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4A3549" w:rsidRPr="00340914" w:rsidRDefault="004A3549" w:rsidP="00DB4D13">
      <w:pPr>
        <w:pStyle w:val="ZA"/>
        <w:framePr w:wrap="notBeside"/>
      </w:pPr>
      <w:bookmarkStart w:id="0" w:name="page1"/>
      <w:bookmarkStart w:id="1" w:name="_GoBack"/>
      <w:bookmarkEnd w:id="1"/>
      <w:r w:rsidRPr="00340914">
        <w:rPr>
          <w:sz w:val="64"/>
        </w:rPr>
        <w:t xml:space="preserve">3GPP TS </w:t>
      </w:r>
      <w:r w:rsidR="00162377" w:rsidRPr="00340914">
        <w:rPr>
          <w:sz w:val="64"/>
        </w:rPr>
        <w:t>36</w:t>
      </w:r>
      <w:r w:rsidRPr="00340914">
        <w:rPr>
          <w:sz w:val="64"/>
        </w:rPr>
        <w:t>.</w:t>
      </w:r>
      <w:r w:rsidR="00162377" w:rsidRPr="00340914">
        <w:rPr>
          <w:sz w:val="64"/>
        </w:rPr>
        <w:t xml:space="preserve">104 </w:t>
      </w:r>
      <w:r w:rsidRPr="00340914">
        <w:t>V</w:t>
      </w:r>
      <w:r w:rsidR="00A049C4" w:rsidRPr="00340914">
        <w:t>1</w:t>
      </w:r>
      <w:r w:rsidR="00211CD4" w:rsidRPr="00340914">
        <w:t>6</w:t>
      </w:r>
      <w:r w:rsidR="001F2FB0" w:rsidRPr="00340914">
        <w:t>.</w:t>
      </w:r>
      <w:r w:rsidR="006B47C1">
        <w:t>3</w:t>
      </w:r>
      <w:r w:rsidR="00A04495" w:rsidRPr="00340914">
        <w:t>.</w:t>
      </w:r>
      <w:r w:rsidR="00A53D30" w:rsidRPr="00340914">
        <w:t>0</w:t>
      </w:r>
      <w:r w:rsidRPr="00340914">
        <w:t xml:space="preserve"> </w:t>
      </w:r>
      <w:r w:rsidRPr="00340914">
        <w:rPr>
          <w:sz w:val="32"/>
        </w:rPr>
        <w:t>(</w:t>
      </w:r>
      <w:r w:rsidR="00DB4D13" w:rsidRPr="00340914">
        <w:rPr>
          <w:rFonts w:cs="v5.0.0"/>
          <w:sz w:val="32"/>
        </w:rPr>
        <w:t>201</w:t>
      </w:r>
      <w:r w:rsidR="00C6156B" w:rsidRPr="00340914">
        <w:rPr>
          <w:rFonts w:cs="v5.0.0"/>
          <w:sz w:val="32"/>
        </w:rPr>
        <w:t>9</w:t>
      </w:r>
      <w:r w:rsidR="00DB4D13" w:rsidRPr="00340914">
        <w:rPr>
          <w:rFonts w:cs="v5.0.0"/>
          <w:sz w:val="32"/>
        </w:rPr>
        <w:t>-</w:t>
      </w:r>
      <w:r w:rsidR="00C6156B" w:rsidRPr="00340914">
        <w:rPr>
          <w:rFonts w:cs="v5.0.0"/>
          <w:sz w:val="32"/>
        </w:rPr>
        <w:t>0</w:t>
      </w:r>
      <w:r w:rsidR="006B47C1">
        <w:rPr>
          <w:rFonts w:cs="v5.0.0"/>
          <w:sz w:val="32"/>
        </w:rPr>
        <w:t>9</w:t>
      </w:r>
      <w:r w:rsidRPr="00340914">
        <w:rPr>
          <w:sz w:val="32"/>
        </w:rPr>
        <w:t>)</w:t>
      </w:r>
    </w:p>
    <w:p w:rsidR="004A3549" w:rsidRPr="00340914" w:rsidRDefault="004A3549">
      <w:pPr>
        <w:pStyle w:val="ZB"/>
        <w:framePr w:wrap="notBeside"/>
      </w:pPr>
      <w:r w:rsidRPr="00340914">
        <w:t>Technical Specification</w:t>
      </w:r>
    </w:p>
    <w:p w:rsidR="004A3549" w:rsidRPr="00340914" w:rsidRDefault="004A3549">
      <w:pPr>
        <w:pStyle w:val="ZT"/>
        <w:framePr w:wrap="notBeside"/>
      </w:pPr>
      <w:r w:rsidRPr="00340914">
        <w:t>3</w:t>
      </w:r>
      <w:r w:rsidRPr="00340914">
        <w:rPr>
          <w:vertAlign w:val="superscript"/>
        </w:rPr>
        <w:t>rd</w:t>
      </w:r>
      <w:r w:rsidRPr="00340914">
        <w:t xml:space="preserve"> Generation Partnership Project;</w:t>
      </w:r>
    </w:p>
    <w:p w:rsidR="004A3549" w:rsidRPr="00340914" w:rsidRDefault="004A3549" w:rsidP="0059053D">
      <w:pPr>
        <w:pStyle w:val="ZT"/>
        <w:framePr w:wrap="notBeside"/>
      </w:pPr>
      <w:r w:rsidRPr="00340914">
        <w:t xml:space="preserve">Technical Specification Group </w:t>
      </w:r>
      <w:r w:rsidR="00610CC2" w:rsidRPr="00340914">
        <w:t>Radio Access Network</w:t>
      </w:r>
      <w:r w:rsidRPr="00340914">
        <w:t>;</w:t>
      </w:r>
    </w:p>
    <w:p w:rsidR="007B769B" w:rsidRPr="00340914" w:rsidRDefault="008F3F29" w:rsidP="008F3F29">
      <w:pPr>
        <w:pStyle w:val="ZT"/>
        <w:framePr w:wrap="notBeside"/>
      </w:pPr>
      <w:r w:rsidRPr="00340914">
        <w:t>Evolved Universal Terrestrial Radio Access (E-UTRA);</w:t>
      </w:r>
    </w:p>
    <w:p w:rsidR="008F3F29" w:rsidRPr="00340914" w:rsidRDefault="008F3F29" w:rsidP="008F3F29">
      <w:pPr>
        <w:pStyle w:val="ZT"/>
        <w:framePr w:wrap="notBeside"/>
      </w:pPr>
      <w:r w:rsidRPr="00340914">
        <w:t>Base Station (BS) r</w:t>
      </w:r>
      <w:r w:rsidR="00775629" w:rsidRPr="00340914">
        <w:t>adio transmission and reception</w:t>
      </w:r>
    </w:p>
    <w:p w:rsidR="004A3549" w:rsidRPr="00340914" w:rsidRDefault="004A3549">
      <w:pPr>
        <w:pStyle w:val="ZT"/>
        <w:framePr w:wrap="notBeside"/>
        <w:rPr>
          <w:i/>
          <w:sz w:val="28"/>
        </w:rPr>
      </w:pPr>
      <w:r w:rsidRPr="00340914">
        <w:t>(</w:t>
      </w:r>
      <w:r w:rsidRPr="00340914">
        <w:rPr>
          <w:rStyle w:val="ZGSM"/>
        </w:rPr>
        <w:t xml:space="preserve">Release </w:t>
      </w:r>
      <w:r w:rsidR="0098562D" w:rsidRPr="00340914">
        <w:rPr>
          <w:rStyle w:val="ZGSM"/>
        </w:rPr>
        <w:t>1</w:t>
      </w:r>
      <w:r w:rsidR="00211CD4" w:rsidRPr="00340914">
        <w:rPr>
          <w:rStyle w:val="ZGSM"/>
        </w:rPr>
        <w:t>6</w:t>
      </w:r>
      <w:r w:rsidRPr="00340914">
        <w:t>)</w:t>
      </w:r>
    </w:p>
    <w:p w:rsidR="00CF3E17" w:rsidRPr="00340914" w:rsidRDefault="00165A41" w:rsidP="00CF3E17">
      <w:pPr>
        <w:pStyle w:val="ZU"/>
        <w:framePr w:h="4929" w:hRule="exact" w:wrap="notBeside"/>
        <w:tabs>
          <w:tab w:val="right" w:pos="10206"/>
        </w:tabs>
        <w:jc w:val="left"/>
      </w:pPr>
      <w:r w:rsidRPr="00340914">
        <w:rPr>
          <w:i/>
        </w:rPr>
        <w:drawing>
          <wp:inline distT="0" distB="0" distL="0" distR="0">
            <wp:extent cx="1211580" cy="841375"/>
            <wp:effectExtent l="19050" t="0" r="762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cstate="print"/>
                    <a:srcRect/>
                    <a:stretch>
                      <a:fillRect/>
                    </a:stretch>
                  </pic:blipFill>
                  <pic:spPr bwMode="auto">
                    <a:xfrm>
                      <a:off x="0" y="0"/>
                      <a:ext cx="1211580" cy="841375"/>
                    </a:xfrm>
                    <a:prstGeom prst="rect">
                      <a:avLst/>
                    </a:prstGeom>
                    <a:noFill/>
                    <a:ln w="9525">
                      <a:noFill/>
                      <a:miter lim="800000"/>
                      <a:headEnd/>
                      <a:tailEnd/>
                    </a:ln>
                  </pic:spPr>
                </pic:pic>
              </a:graphicData>
            </a:graphic>
          </wp:inline>
        </w:drawing>
      </w:r>
      <w:r w:rsidR="00CF3E17" w:rsidRPr="00340914">
        <w:tab/>
      </w:r>
      <w:r w:rsidRPr="00340914">
        <w:drawing>
          <wp:inline distT="0" distB="0" distL="0" distR="0">
            <wp:extent cx="1626870" cy="953770"/>
            <wp:effectExtent l="1905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cstate="print"/>
                    <a:srcRect/>
                    <a:stretch>
                      <a:fillRect/>
                    </a:stretch>
                  </pic:blipFill>
                  <pic:spPr bwMode="auto">
                    <a:xfrm>
                      <a:off x="0" y="0"/>
                      <a:ext cx="1626870" cy="953770"/>
                    </a:xfrm>
                    <a:prstGeom prst="rect">
                      <a:avLst/>
                    </a:prstGeom>
                    <a:noFill/>
                    <a:ln w="9525">
                      <a:noFill/>
                      <a:miter lim="800000"/>
                      <a:headEnd/>
                      <a:tailEnd/>
                    </a:ln>
                  </pic:spPr>
                </pic:pic>
              </a:graphicData>
            </a:graphic>
          </wp:inline>
        </w:drawing>
      </w:r>
    </w:p>
    <w:p w:rsidR="004A3549" w:rsidRPr="00340914" w:rsidRDefault="004A3549">
      <w:pPr>
        <w:pStyle w:val="ZU"/>
        <w:framePr w:wrap="notBeside"/>
        <w:tabs>
          <w:tab w:val="right" w:pos="10206"/>
        </w:tabs>
        <w:jc w:val="left"/>
      </w:pPr>
    </w:p>
    <w:p w:rsidR="004A3549" w:rsidRPr="00340914" w:rsidRDefault="004A3549">
      <w:pPr>
        <w:framePr w:h="1636" w:hRule="exact" w:wrap="notBeside" w:vAnchor="page" w:hAnchor="margin" w:y="15121"/>
        <w:jc w:val="both"/>
        <w:rPr>
          <w:sz w:val="16"/>
        </w:rPr>
      </w:pPr>
      <w:r w:rsidRPr="00340914">
        <w:rPr>
          <w:sz w:val="16"/>
        </w:rPr>
        <w:t>The present document has been developed within the 3</w:t>
      </w:r>
      <w:r w:rsidRPr="00340914">
        <w:rPr>
          <w:sz w:val="16"/>
          <w:vertAlign w:val="superscript"/>
        </w:rPr>
        <w:t>rd</w:t>
      </w:r>
      <w:r w:rsidRPr="00340914">
        <w:rPr>
          <w:sz w:val="16"/>
        </w:rPr>
        <w:t xml:space="preserve"> Generation Partnership Project (3GPP</w:t>
      </w:r>
      <w:r w:rsidRPr="00340914">
        <w:rPr>
          <w:sz w:val="16"/>
          <w:vertAlign w:val="superscript"/>
        </w:rPr>
        <w:t xml:space="preserve"> TM</w:t>
      </w:r>
      <w:r w:rsidRPr="00340914">
        <w:rPr>
          <w:sz w:val="16"/>
        </w:rPr>
        <w:t>) and may be further elaborated for the purposes of 3GPP.</w:t>
      </w:r>
      <w:r w:rsidRPr="00340914">
        <w:rPr>
          <w:sz w:val="16"/>
        </w:rPr>
        <w:br/>
        <w:t>The present document has not been subject to any approval process by the 3GPP</w:t>
      </w:r>
      <w:r w:rsidRPr="00340914">
        <w:rPr>
          <w:sz w:val="16"/>
          <w:vertAlign w:val="superscript"/>
        </w:rPr>
        <w:t xml:space="preserve"> </w:t>
      </w:r>
      <w:r w:rsidRPr="00340914">
        <w:rPr>
          <w:sz w:val="16"/>
        </w:rPr>
        <w:t>Organizational Partners and shall not be implemented.</w:t>
      </w:r>
      <w:r w:rsidR="00AD2CAE" w:rsidRPr="00340914">
        <w:rPr>
          <w:sz w:val="16"/>
        </w:rPr>
        <w:tab/>
      </w:r>
      <w:r w:rsidRPr="00340914">
        <w:rPr>
          <w:sz w:val="16"/>
        </w:rPr>
        <w:br/>
        <w:t>This Specification is provided for future development work within 3GPP</w:t>
      </w:r>
      <w:r w:rsidRPr="00340914">
        <w:rPr>
          <w:sz w:val="16"/>
          <w:vertAlign w:val="superscript"/>
        </w:rPr>
        <w:t xml:space="preserve"> </w:t>
      </w:r>
      <w:r w:rsidRPr="00340914">
        <w:rPr>
          <w:sz w:val="16"/>
        </w:rPr>
        <w:t>only. The Organizational Partners accept no liability for any use of this Specification.</w:t>
      </w:r>
      <w:r w:rsidRPr="00340914">
        <w:rPr>
          <w:sz w:val="16"/>
        </w:rPr>
        <w:br/>
        <w:t>Specifications and reports for implementation of the 3GPP</w:t>
      </w:r>
      <w:r w:rsidRPr="00340914">
        <w:rPr>
          <w:sz w:val="16"/>
          <w:vertAlign w:val="superscript"/>
        </w:rPr>
        <w:t xml:space="preserve"> TM</w:t>
      </w:r>
      <w:r w:rsidRPr="00340914">
        <w:rPr>
          <w:sz w:val="16"/>
        </w:rPr>
        <w:t xml:space="preserve"> system should be obtained via the 3GPP Organizational Partners</w:t>
      </w:r>
      <w:r w:rsidR="00775629" w:rsidRPr="00340914">
        <w:rPr>
          <w:sz w:val="16"/>
        </w:rPr>
        <w:t>'</w:t>
      </w:r>
      <w:r w:rsidRPr="00340914">
        <w:rPr>
          <w:sz w:val="16"/>
        </w:rPr>
        <w:t xml:space="preserve"> Publications Offices.</w:t>
      </w:r>
    </w:p>
    <w:p w:rsidR="004A3549" w:rsidRPr="00340914" w:rsidRDefault="004A3549">
      <w:pPr>
        <w:pStyle w:val="ZV"/>
        <w:framePr w:wrap="notBeside"/>
      </w:pPr>
    </w:p>
    <w:p w:rsidR="004A3549" w:rsidRPr="00340914" w:rsidRDefault="004A3549"/>
    <w:bookmarkEnd w:id="0"/>
    <w:p w:rsidR="004A3549" w:rsidRPr="00340914" w:rsidRDefault="004A3549">
      <w:pPr>
        <w:sectPr w:rsidR="004A3549" w:rsidRPr="00340914">
          <w:footnotePr>
            <w:numRestart w:val="eachSect"/>
          </w:footnotePr>
          <w:pgSz w:w="11907" w:h="16840"/>
          <w:pgMar w:top="2268" w:right="851" w:bottom="10773" w:left="851" w:header="0" w:footer="0" w:gutter="0"/>
          <w:cols w:space="720"/>
        </w:sectPr>
      </w:pPr>
    </w:p>
    <w:p w:rsidR="004A3549" w:rsidRPr="00340914" w:rsidRDefault="004A3549">
      <w:bookmarkStart w:id="2" w:name="page2"/>
    </w:p>
    <w:p w:rsidR="004A3549" w:rsidRPr="00340914" w:rsidRDefault="004A3549"/>
    <w:p w:rsidR="004A3549" w:rsidRPr="00340914" w:rsidRDefault="004A3549">
      <w:pPr>
        <w:pStyle w:val="FP"/>
        <w:framePr w:wrap="notBeside" w:hAnchor="margin" w:yAlign="center"/>
        <w:spacing w:after="240"/>
        <w:ind w:left="2835" w:right="2835"/>
        <w:jc w:val="center"/>
        <w:rPr>
          <w:rFonts w:ascii="Arial" w:hAnsi="Arial"/>
          <w:b/>
          <w:i/>
        </w:rPr>
      </w:pPr>
      <w:r w:rsidRPr="00340914">
        <w:rPr>
          <w:rFonts w:ascii="Arial" w:hAnsi="Arial"/>
          <w:b/>
          <w:i/>
        </w:rPr>
        <w:t>3GPP</w:t>
      </w:r>
    </w:p>
    <w:p w:rsidR="004A3549" w:rsidRPr="00340914" w:rsidRDefault="004A3549">
      <w:pPr>
        <w:pStyle w:val="FP"/>
        <w:framePr w:wrap="notBeside" w:hAnchor="margin" w:yAlign="center"/>
        <w:pBdr>
          <w:bottom w:val="single" w:sz="6" w:space="1" w:color="auto"/>
        </w:pBdr>
        <w:ind w:left="2835" w:right="2835"/>
        <w:jc w:val="center"/>
      </w:pPr>
      <w:r w:rsidRPr="00340914">
        <w:t>Postal address</w:t>
      </w:r>
    </w:p>
    <w:p w:rsidR="004A3549" w:rsidRPr="00340914" w:rsidRDefault="004A3549">
      <w:pPr>
        <w:pStyle w:val="FP"/>
        <w:framePr w:wrap="notBeside" w:hAnchor="margin" w:yAlign="center"/>
        <w:ind w:left="2835" w:right="2835"/>
        <w:jc w:val="center"/>
        <w:rPr>
          <w:rFonts w:ascii="Arial" w:hAnsi="Arial"/>
          <w:sz w:val="18"/>
        </w:rPr>
      </w:pPr>
    </w:p>
    <w:p w:rsidR="004A3549" w:rsidRPr="00340914" w:rsidRDefault="004A3549">
      <w:pPr>
        <w:pStyle w:val="FP"/>
        <w:framePr w:wrap="notBeside" w:hAnchor="margin" w:yAlign="center"/>
        <w:pBdr>
          <w:bottom w:val="single" w:sz="6" w:space="1" w:color="auto"/>
        </w:pBdr>
        <w:spacing w:before="240"/>
        <w:ind w:left="2835" w:right="2835"/>
        <w:jc w:val="center"/>
        <w:rPr>
          <w:lang w:val="fr-FR"/>
        </w:rPr>
      </w:pPr>
      <w:r w:rsidRPr="00340914">
        <w:rPr>
          <w:lang w:val="fr-FR"/>
        </w:rPr>
        <w:t>3GPP support office address</w:t>
      </w:r>
    </w:p>
    <w:p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650 Route des Lucioles - Sophia Antipolis</w:t>
      </w:r>
    </w:p>
    <w:p w:rsidR="004A3549" w:rsidRPr="00340914" w:rsidRDefault="004A3549">
      <w:pPr>
        <w:pStyle w:val="FP"/>
        <w:framePr w:wrap="notBeside" w:hAnchor="margin" w:yAlign="center"/>
        <w:ind w:left="2835" w:right="2835"/>
        <w:jc w:val="center"/>
        <w:rPr>
          <w:rFonts w:ascii="Arial" w:hAnsi="Arial"/>
          <w:sz w:val="18"/>
          <w:lang w:val="fr-FR"/>
        </w:rPr>
      </w:pPr>
      <w:r w:rsidRPr="00340914">
        <w:rPr>
          <w:rFonts w:ascii="Arial" w:hAnsi="Arial"/>
          <w:sz w:val="18"/>
          <w:lang w:val="fr-FR"/>
        </w:rPr>
        <w:t>Valbonne - FRANCE</w:t>
      </w:r>
    </w:p>
    <w:p w:rsidR="004A3549" w:rsidRPr="00340914" w:rsidRDefault="004A3549">
      <w:pPr>
        <w:pStyle w:val="FP"/>
        <w:framePr w:wrap="notBeside" w:hAnchor="margin" w:yAlign="center"/>
        <w:spacing w:after="20"/>
        <w:ind w:left="2835" w:right="2835"/>
        <w:jc w:val="center"/>
        <w:rPr>
          <w:rFonts w:ascii="Arial" w:hAnsi="Arial"/>
          <w:sz w:val="18"/>
        </w:rPr>
      </w:pPr>
      <w:r w:rsidRPr="00340914">
        <w:rPr>
          <w:rFonts w:ascii="Arial" w:hAnsi="Arial"/>
          <w:sz w:val="18"/>
        </w:rPr>
        <w:t>Tel.: +33 4 92 94 42 00 Fax: +33 4 93 65 47 16</w:t>
      </w:r>
    </w:p>
    <w:p w:rsidR="004A3549" w:rsidRPr="00340914" w:rsidRDefault="004A3549">
      <w:pPr>
        <w:pStyle w:val="FP"/>
        <w:framePr w:wrap="notBeside" w:hAnchor="margin" w:yAlign="center"/>
        <w:pBdr>
          <w:bottom w:val="single" w:sz="6" w:space="1" w:color="auto"/>
        </w:pBdr>
        <w:spacing w:before="240"/>
        <w:ind w:left="2835" w:right="2835"/>
        <w:jc w:val="center"/>
      </w:pPr>
      <w:r w:rsidRPr="00340914">
        <w:t>Internet</w:t>
      </w:r>
    </w:p>
    <w:p w:rsidR="004A3549" w:rsidRPr="00340914" w:rsidRDefault="002F5349">
      <w:pPr>
        <w:pStyle w:val="FP"/>
        <w:framePr w:wrap="notBeside" w:hAnchor="margin" w:yAlign="center"/>
        <w:ind w:left="2835" w:right="2835"/>
        <w:jc w:val="center"/>
        <w:rPr>
          <w:rFonts w:ascii="Arial" w:hAnsi="Arial"/>
          <w:sz w:val="18"/>
        </w:rPr>
      </w:pPr>
      <w:hyperlink r:id="rId10" w:history="1">
        <w:r w:rsidR="002069F5" w:rsidRPr="00340914">
          <w:rPr>
            <w:rStyle w:val="Hyperlink"/>
            <w:rFonts w:ascii="Arial" w:hAnsi="Arial"/>
            <w:color w:val="auto"/>
            <w:sz w:val="18"/>
          </w:rPr>
          <w:t>http://www.3gpp.org</w:t>
        </w:r>
      </w:hyperlink>
    </w:p>
    <w:p w:rsidR="004A3549" w:rsidRPr="00340914" w:rsidRDefault="004A3549"/>
    <w:p w:rsidR="004A3549" w:rsidRPr="00340914" w:rsidRDefault="004A3549"/>
    <w:bookmarkEnd w:id="2"/>
    <w:p w:rsidR="003A6D3E" w:rsidRPr="00340914" w:rsidRDefault="003A6D3E" w:rsidP="003A6D3E">
      <w:pPr>
        <w:pStyle w:val="FP"/>
        <w:framePr w:h="3057" w:hRule="exact" w:wrap="notBeside" w:vAnchor="page" w:hAnchor="margin" w:y="12605"/>
        <w:pBdr>
          <w:bottom w:val="single" w:sz="6" w:space="1" w:color="auto"/>
        </w:pBdr>
        <w:spacing w:after="240"/>
        <w:jc w:val="center"/>
        <w:rPr>
          <w:rFonts w:ascii="Arial" w:hAnsi="Arial"/>
          <w:b/>
          <w:i/>
          <w:noProof/>
        </w:rPr>
      </w:pPr>
      <w:r w:rsidRPr="00340914">
        <w:rPr>
          <w:rFonts w:ascii="Arial" w:hAnsi="Arial"/>
          <w:b/>
          <w:i/>
          <w:noProof/>
        </w:rPr>
        <w:t>Copyright Notification</w:t>
      </w:r>
    </w:p>
    <w:p w:rsidR="003A6D3E" w:rsidRPr="00340914" w:rsidRDefault="003A6D3E" w:rsidP="003A6D3E">
      <w:pPr>
        <w:pStyle w:val="FP"/>
        <w:framePr w:h="3057" w:hRule="exact" w:wrap="notBeside" w:vAnchor="page" w:hAnchor="margin" w:y="12605"/>
        <w:jc w:val="center"/>
        <w:rPr>
          <w:noProof/>
        </w:rPr>
      </w:pPr>
      <w:r w:rsidRPr="00340914">
        <w:rPr>
          <w:noProof/>
        </w:rPr>
        <w:t>No part may be reproduced except as authorized by written permission.</w:t>
      </w:r>
      <w:r w:rsidRPr="00340914">
        <w:rPr>
          <w:noProof/>
        </w:rPr>
        <w:br/>
        <w:t>The copyright and the foregoing restriction extend to reproduction in all media.</w:t>
      </w:r>
    </w:p>
    <w:p w:rsidR="003A6D3E" w:rsidRPr="00340914" w:rsidRDefault="003A6D3E" w:rsidP="003A6D3E">
      <w:pPr>
        <w:pStyle w:val="FP"/>
        <w:framePr w:h="3057" w:hRule="exact" w:wrap="notBeside" w:vAnchor="page" w:hAnchor="margin" w:y="12605"/>
        <w:jc w:val="center"/>
        <w:rPr>
          <w:noProof/>
        </w:rPr>
      </w:pPr>
    </w:p>
    <w:p w:rsidR="003A6D3E" w:rsidRPr="00340914" w:rsidRDefault="002143BD" w:rsidP="003A6D3E">
      <w:pPr>
        <w:pStyle w:val="FP"/>
        <w:framePr w:h="3057" w:hRule="exact" w:wrap="notBeside" w:vAnchor="page" w:hAnchor="margin" w:y="12605"/>
        <w:jc w:val="center"/>
        <w:rPr>
          <w:noProof/>
          <w:sz w:val="18"/>
        </w:rPr>
      </w:pPr>
      <w:r w:rsidRPr="00340914">
        <w:rPr>
          <w:noProof/>
          <w:sz w:val="18"/>
        </w:rPr>
        <w:t>© 201</w:t>
      </w:r>
      <w:r w:rsidR="00C6156B" w:rsidRPr="00340914">
        <w:rPr>
          <w:noProof/>
          <w:sz w:val="18"/>
        </w:rPr>
        <w:t>9</w:t>
      </w:r>
      <w:r w:rsidR="003A6D3E" w:rsidRPr="00340914">
        <w:rPr>
          <w:noProof/>
          <w:sz w:val="18"/>
        </w:rPr>
        <w:t xml:space="preserve">, 3GPP Organizational Partners (ARIB, ATIS, CCSA, ETSI, </w:t>
      </w:r>
      <w:r w:rsidR="008A4157" w:rsidRPr="00340914">
        <w:rPr>
          <w:noProof/>
          <w:sz w:val="18"/>
        </w:rPr>
        <w:t xml:space="preserve">TSDSI, </w:t>
      </w:r>
      <w:r w:rsidR="003A6D3E" w:rsidRPr="00340914">
        <w:rPr>
          <w:noProof/>
          <w:sz w:val="18"/>
        </w:rPr>
        <w:t>TTA, TTC).</w:t>
      </w:r>
      <w:bookmarkStart w:id="3" w:name="copyrightaddon"/>
      <w:bookmarkEnd w:id="3"/>
    </w:p>
    <w:p w:rsidR="003A6D3E" w:rsidRPr="00340914" w:rsidRDefault="003A6D3E" w:rsidP="003A6D3E">
      <w:pPr>
        <w:pStyle w:val="FP"/>
        <w:framePr w:h="3057" w:hRule="exact" w:wrap="notBeside" w:vAnchor="page" w:hAnchor="margin" w:y="12605"/>
        <w:jc w:val="center"/>
        <w:rPr>
          <w:noProof/>
          <w:sz w:val="18"/>
        </w:rPr>
      </w:pPr>
      <w:r w:rsidRPr="00340914">
        <w:rPr>
          <w:noProof/>
          <w:sz w:val="18"/>
        </w:rPr>
        <w:t>All rights reserved.</w:t>
      </w:r>
    </w:p>
    <w:p w:rsidR="003A6D3E" w:rsidRPr="00340914" w:rsidRDefault="003A6D3E" w:rsidP="003A6D3E">
      <w:pPr>
        <w:pStyle w:val="FP"/>
        <w:framePr w:h="3057" w:hRule="exact" w:wrap="notBeside" w:vAnchor="page" w:hAnchor="margin" w:y="12605"/>
        <w:rPr>
          <w:noProof/>
          <w:sz w:val="18"/>
        </w:rPr>
      </w:pPr>
    </w:p>
    <w:p w:rsidR="00861A8B" w:rsidRPr="00340914" w:rsidRDefault="00861A8B" w:rsidP="00861A8B">
      <w:pPr>
        <w:pStyle w:val="FP"/>
        <w:framePr w:h="3057" w:hRule="exact" w:wrap="notBeside" w:vAnchor="page" w:hAnchor="margin" w:y="12605"/>
        <w:rPr>
          <w:noProof/>
          <w:sz w:val="18"/>
        </w:rPr>
      </w:pPr>
      <w:r w:rsidRPr="00340914">
        <w:rPr>
          <w:noProof/>
          <w:sz w:val="18"/>
        </w:rPr>
        <w:t>UMTS™ is a Trade Mark of ETSI registered for the benefit of its members</w:t>
      </w:r>
    </w:p>
    <w:p w:rsidR="00861A8B" w:rsidRPr="00340914" w:rsidRDefault="00861A8B" w:rsidP="00861A8B">
      <w:pPr>
        <w:pStyle w:val="FP"/>
        <w:framePr w:h="3057" w:hRule="exact" w:wrap="notBeside" w:vAnchor="page" w:hAnchor="margin" w:y="12605"/>
        <w:rPr>
          <w:noProof/>
          <w:sz w:val="18"/>
        </w:rPr>
      </w:pPr>
      <w:r w:rsidRPr="00340914">
        <w:rPr>
          <w:noProof/>
          <w:sz w:val="18"/>
        </w:rPr>
        <w:t>3GPP™ is a Trade Mark of ETSI registered for the benefit of its Members and of the 3GPP Organizational Partners</w:t>
      </w:r>
      <w:r w:rsidRPr="00340914">
        <w:rPr>
          <w:noProof/>
          <w:sz w:val="18"/>
        </w:rPr>
        <w:br/>
        <w:t>LTE™ is a Trade Mark of ETSI registered for the benefit of its Members and of the 3GPP Organizational Partners</w:t>
      </w:r>
    </w:p>
    <w:p w:rsidR="00861A8B" w:rsidRPr="00340914" w:rsidRDefault="00861A8B" w:rsidP="00861A8B">
      <w:pPr>
        <w:pStyle w:val="FP"/>
        <w:framePr w:h="3057" w:hRule="exact" w:wrap="notBeside" w:vAnchor="page" w:hAnchor="margin" w:y="12605"/>
        <w:rPr>
          <w:noProof/>
          <w:sz w:val="18"/>
        </w:rPr>
      </w:pPr>
      <w:r w:rsidRPr="00340914">
        <w:rPr>
          <w:noProof/>
          <w:sz w:val="18"/>
        </w:rPr>
        <w:t>GSM® and the GSM logo are registered and owned by the GSM Association</w:t>
      </w:r>
    </w:p>
    <w:p w:rsidR="00861A8B" w:rsidRPr="00340914" w:rsidRDefault="00861A8B" w:rsidP="00861A8B">
      <w:pPr>
        <w:framePr w:h="3057" w:hRule="exact" w:wrap="notBeside" w:vAnchor="page" w:hAnchor="margin" w:y="12605"/>
      </w:pPr>
    </w:p>
    <w:p w:rsidR="004A3549" w:rsidRPr="00340914" w:rsidRDefault="004A3549" w:rsidP="00D903BE">
      <w:pPr>
        <w:pStyle w:val="TT"/>
        <w:outlineLvl w:val="0"/>
      </w:pPr>
      <w:r w:rsidRPr="00340914">
        <w:br w:type="page"/>
      </w:r>
      <w:r w:rsidRPr="00340914">
        <w:lastRenderedPageBreak/>
        <w:t>Contents</w:t>
      </w:r>
    </w:p>
    <w:p w:rsidR="00030674" w:rsidRDefault="00030674">
      <w:pPr>
        <w:pStyle w:val="TOC1"/>
        <w:rPr>
          <w:rFonts w:asciiTheme="minorHAnsi" w:eastAsiaTheme="minorEastAsia" w:hAnsiTheme="minorHAnsi" w:cstheme="minorBidi"/>
          <w:szCs w:val="22"/>
        </w:rPr>
      </w:pPr>
      <w:r>
        <w:fldChar w:fldCharType="begin" w:fldLock="1"/>
      </w:r>
      <w:r>
        <w:instrText xml:space="preserve"> TOC \o "1-9" </w:instrText>
      </w:r>
      <w:r>
        <w:fldChar w:fldCharType="separate"/>
      </w:r>
      <w:r>
        <w:t>Foreword</w:t>
      </w:r>
      <w:r>
        <w:tab/>
      </w:r>
      <w:r>
        <w:fldChar w:fldCharType="begin" w:fldLock="1"/>
      </w:r>
      <w:r>
        <w:instrText xml:space="preserve"> PAGEREF _Toc20997713 \h </w:instrText>
      </w:r>
      <w:r>
        <w:fldChar w:fldCharType="separate"/>
      </w:r>
      <w:r>
        <w:t>9</w:t>
      </w:r>
      <w:r>
        <w:fldChar w:fldCharType="end"/>
      </w:r>
    </w:p>
    <w:p w:rsidR="00030674" w:rsidRDefault="00030674">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_Toc20997714 \h </w:instrText>
      </w:r>
      <w:r>
        <w:fldChar w:fldCharType="separate"/>
      </w:r>
      <w:r>
        <w:t>10</w:t>
      </w:r>
      <w:r>
        <w:fldChar w:fldCharType="end"/>
      </w:r>
    </w:p>
    <w:p w:rsidR="00030674" w:rsidRDefault="00030674">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_Toc20997715 \h </w:instrText>
      </w:r>
      <w:r>
        <w:fldChar w:fldCharType="separate"/>
      </w:r>
      <w:r>
        <w:t>10</w:t>
      </w:r>
      <w:r>
        <w:fldChar w:fldCharType="end"/>
      </w:r>
    </w:p>
    <w:p w:rsidR="00030674" w:rsidRDefault="00030674">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_Toc20997716 \h </w:instrText>
      </w:r>
      <w:r>
        <w:fldChar w:fldCharType="separate"/>
      </w:r>
      <w:r>
        <w:t>11</w:t>
      </w:r>
      <w:r>
        <w:fldChar w:fldCharType="end"/>
      </w:r>
    </w:p>
    <w:p w:rsidR="00030674" w:rsidRDefault="00030674">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_Toc20997717 \h </w:instrText>
      </w:r>
      <w:r>
        <w:fldChar w:fldCharType="separate"/>
      </w:r>
      <w:r>
        <w:t>11</w:t>
      </w:r>
      <w:r>
        <w:fldChar w:fldCharType="end"/>
      </w:r>
    </w:p>
    <w:p w:rsidR="00030674" w:rsidRDefault="00030674">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_Toc20997718 \h </w:instrText>
      </w:r>
      <w:r>
        <w:fldChar w:fldCharType="separate"/>
      </w:r>
      <w:r>
        <w:t>14</w:t>
      </w:r>
      <w:r>
        <w:fldChar w:fldCharType="end"/>
      </w:r>
    </w:p>
    <w:p w:rsidR="00030674" w:rsidRDefault="00030674">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_Toc20997719 \h </w:instrText>
      </w:r>
      <w:r>
        <w:fldChar w:fldCharType="separate"/>
      </w:r>
      <w:r>
        <w:t>15</w:t>
      </w:r>
      <w:r>
        <w:fldChar w:fldCharType="end"/>
      </w:r>
    </w:p>
    <w:p w:rsidR="00030674" w:rsidRDefault="00030674">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General</w:t>
      </w:r>
      <w:r>
        <w:tab/>
      </w:r>
      <w:r>
        <w:fldChar w:fldCharType="begin" w:fldLock="1"/>
      </w:r>
      <w:r>
        <w:instrText xml:space="preserve"> PAGEREF _Toc20997720 \h </w:instrText>
      </w:r>
      <w:r>
        <w:fldChar w:fldCharType="separate"/>
      </w:r>
      <w:r>
        <w:t>17</w:t>
      </w:r>
      <w:r>
        <w:fldChar w:fldCharType="end"/>
      </w:r>
    </w:p>
    <w:p w:rsidR="00030674" w:rsidRDefault="00030674">
      <w:pPr>
        <w:pStyle w:val="TOC2"/>
        <w:rPr>
          <w:rFonts w:asciiTheme="minorHAnsi" w:eastAsiaTheme="minorEastAsia" w:hAnsiTheme="minorHAnsi" w:cstheme="minorBidi"/>
          <w:sz w:val="22"/>
          <w:szCs w:val="22"/>
        </w:rPr>
      </w:pPr>
      <w:r w:rsidRPr="00030674">
        <w:t>4.1</w:t>
      </w:r>
      <w:r w:rsidRPr="00030674">
        <w:rPr>
          <w:rFonts w:asciiTheme="minorHAnsi" w:eastAsiaTheme="minorEastAsia" w:hAnsiTheme="minorHAnsi" w:cstheme="minorBidi"/>
          <w:sz w:val="22"/>
          <w:szCs w:val="22"/>
        </w:rPr>
        <w:tab/>
      </w:r>
      <w:r w:rsidRPr="006429F9">
        <w:rPr>
          <w:snapToGrid w:val="0"/>
        </w:rPr>
        <w:t>Relationship between minimum requirements and test requirements</w:t>
      </w:r>
      <w:r>
        <w:tab/>
      </w:r>
      <w:r>
        <w:fldChar w:fldCharType="begin" w:fldLock="1"/>
      </w:r>
      <w:r>
        <w:instrText xml:space="preserve"> PAGEREF _Toc20997721 \h </w:instrText>
      </w:r>
      <w:r>
        <w:fldChar w:fldCharType="separate"/>
      </w:r>
      <w:r>
        <w:t>17</w:t>
      </w:r>
      <w:r>
        <w:fldChar w:fldCharType="end"/>
      </w:r>
    </w:p>
    <w:p w:rsidR="00030674" w:rsidRDefault="00030674">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Base station classes</w:t>
      </w:r>
      <w:r>
        <w:tab/>
      </w:r>
      <w:r>
        <w:fldChar w:fldCharType="begin" w:fldLock="1"/>
      </w:r>
      <w:r>
        <w:instrText xml:space="preserve"> PAGEREF _Toc20997722 \h </w:instrText>
      </w:r>
      <w:r>
        <w:fldChar w:fldCharType="separate"/>
      </w:r>
      <w:r>
        <w:t>17</w:t>
      </w:r>
      <w:r>
        <w:fldChar w:fldCharType="end"/>
      </w:r>
    </w:p>
    <w:p w:rsidR="00030674" w:rsidRDefault="00030674">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Regional requirements</w:t>
      </w:r>
      <w:r>
        <w:tab/>
      </w:r>
      <w:r>
        <w:fldChar w:fldCharType="begin" w:fldLock="1"/>
      </w:r>
      <w:r>
        <w:instrText xml:space="preserve"> PAGEREF _Toc20997723 \h </w:instrText>
      </w:r>
      <w:r>
        <w:fldChar w:fldCharType="separate"/>
      </w:r>
      <w:r>
        <w:t>17</w:t>
      </w:r>
      <w:r>
        <w:fldChar w:fldCharType="end"/>
      </w:r>
    </w:p>
    <w:p w:rsidR="00030674" w:rsidRDefault="00030674">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rPr>
          <w:lang w:eastAsia="zh-CN"/>
        </w:rPr>
        <w:t>Applicability of requirements</w:t>
      </w:r>
      <w:r>
        <w:tab/>
      </w:r>
      <w:r>
        <w:fldChar w:fldCharType="begin" w:fldLock="1"/>
      </w:r>
      <w:r>
        <w:instrText xml:space="preserve"> PAGEREF _Toc20997724 \h </w:instrText>
      </w:r>
      <w:r>
        <w:fldChar w:fldCharType="separate"/>
      </w:r>
      <w:r>
        <w:t>18</w:t>
      </w:r>
      <w:r>
        <w:fldChar w:fldCharType="end"/>
      </w:r>
    </w:p>
    <w:p w:rsidR="00030674" w:rsidRDefault="00030674">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Requirements for BS capable of multi-band operation</w:t>
      </w:r>
      <w:r>
        <w:tab/>
      </w:r>
      <w:r>
        <w:fldChar w:fldCharType="begin" w:fldLock="1"/>
      </w:r>
      <w:r>
        <w:instrText xml:space="preserve"> PAGEREF _Toc20997725 \h </w:instrText>
      </w:r>
      <w:r>
        <w:fldChar w:fldCharType="separate"/>
      </w:r>
      <w:r>
        <w:t>19</w:t>
      </w:r>
      <w:r>
        <w:fldChar w:fldCharType="end"/>
      </w:r>
    </w:p>
    <w:p w:rsidR="00030674" w:rsidRDefault="00030674">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Operating bands and channel arrangement</w:t>
      </w:r>
      <w:r>
        <w:tab/>
      </w:r>
      <w:r>
        <w:fldChar w:fldCharType="begin" w:fldLock="1"/>
      </w:r>
      <w:r>
        <w:instrText xml:space="preserve"> PAGEREF _Toc20997726 \h </w:instrText>
      </w:r>
      <w:r>
        <w:fldChar w:fldCharType="separate"/>
      </w:r>
      <w:r>
        <w:t>19</w:t>
      </w:r>
      <w:r>
        <w:fldChar w:fldCharType="end"/>
      </w:r>
    </w:p>
    <w:p w:rsidR="00030674" w:rsidRDefault="00030674">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_Toc20997727 \h </w:instrText>
      </w:r>
      <w:r>
        <w:fldChar w:fldCharType="separate"/>
      </w:r>
      <w:r>
        <w:t>19</w:t>
      </w:r>
      <w:r>
        <w:fldChar w:fldCharType="end"/>
      </w:r>
    </w:p>
    <w:p w:rsidR="00030674" w:rsidRDefault="00030674">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Void</w:t>
      </w:r>
      <w:r>
        <w:tab/>
      </w:r>
      <w:r>
        <w:fldChar w:fldCharType="begin" w:fldLock="1"/>
      </w:r>
      <w:r>
        <w:instrText xml:space="preserve"> PAGEREF _Toc20997728 \h </w:instrText>
      </w:r>
      <w:r>
        <w:fldChar w:fldCharType="separate"/>
      </w:r>
      <w:r>
        <w:t>20</w:t>
      </w:r>
      <w:r>
        <w:fldChar w:fldCharType="end"/>
      </w:r>
    </w:p>
    <w:p w:rsidR="00030674" w:rsidRDefault="00030674">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Void</w:t>
      </w:r>
      <w:r>
        <w:tab/>
      </w:r>
      <w:r>
        <w:fldChar w:fldCharType="begin" w:fldLock="1"/>
      </w:r>
      <w:r>
        <w:instrText xml:space="preserve"> PAGEREF _Toc20997729 \h </w:instrText>
      </w:r>
      <w:r>
        <w:fldChar w:fldCharType="separate"/>
      </w:r>
      <w:r>
        <w:t>20</w:t>
      </w:r>
      <w:r>
        <w:fldChar w:fldCharType="end"/>
      </w:r>
    </w:p>
    <w:p w:rsidR="00030674" w:rsidRDefault="00030674">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Void</w:t>
      </w:r>
      <w:r>
        <w:tab/>
      </w:r>
      <w:r>
        <w:fldChar w:fldCharType="begin" w:fldLock="1"/>
      </w:r>
      <w:r>
        <w:instrText xml:space="preserve"> PAGEREF _Toc20997730 \h </w:instrText>
      </w:r>
      <w:r>
        <w:fldChar w:fldCharType="separate"/>
      </w:r>
      <w:r>
        <w:t>20</w:t>
      </w:r>
      <w:r>
        <w:fldChar w:fldCharType="end"/>
      </w:r>
    </w:p>
    <w:p w:rsidR="00030674" w:rsidRDefault="00030674">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Operating bands</w:t>
      </w:r>
      <w:r>
        <w:tab/>
      </w:r>
      <w:r>
        <w:fldChar w:fldCharType="begin" w:fldLock="1"/>
      </w:r>
      <w:r>
        <w:instrText xml:space="preserve"> PAGEREF _Toc20997731 \h </w:instrText>
      </w:r>
      <w:r>
        <w:fldChar w:fldCharType="separate"/>
      </w:r>
      <w:r>
        <w:t>20</w:t>
      </w:r>
      <w:r>
        <w:fldChar w:fldCharType="end"/>
      </w:r>
    </w:p>
    <w:p w:rsidR="00030674" w:rsidRDefault="00030674">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Channel bandwidth</w:t>
      </w:r>
      <w:r>
        <w:tab/>
      </w:r>
      <w:r>
        <w:fldChar w:fldCharType="begin" w:fldLock="1"/>
      </w:r>
      <w:r>
        <w:instrText xml:space="preserve"> PAGEREF _Toc20997732 \h </w:instrText>
      </w:r>
      <w:r>
        <w:fldChar w:fldCharType="separate"/>
      </w:r>
      <w:r>
        <w:t>23</w:t>
      </w:r>
      <w:r>
        <w:fldChar w:fldCharType="end"/>
      </w:r>
    </w:p>
    <w:p w:rsidR="00030674" w:rsidRDefault="00030674">
      <w:pPr>
        <w:pStyle w:val="TOC2"/>
        <w:rPr>
          <w:rFonts w:asciiTheme="minorHAnsi" w:eastAsiaTheme="minorEastAsia" w:hAnsiTheme="minorHAnsi" w:cstheme="minorBidi"/>
          <w:sz w:val="22"/>
          <w:szCs w:val="22"/>
        </w:rPr>
      </w:pPr>
      <w:r>
        <w:t>5.7</w:t>
      </w:r>
      <w:r>
        <w:rPr>
          <w:rFonts w:asciiTheme="minorHAnsi" w:eastAsiaTheme="minorEastAsia" w:hAnsiTheme="minorHAnsi" w:cstheme="minorBidi"/>
          <w:sz w:val="22"/>
          <w:szCs w:val="22"/>
        </w:rPr>
        <w:tab/>
      </w:r>
      <w:r>
        <w:t>Channel arrangement</w:t>
      </w:r>
      <w:r>
        <w:tab/>
      </w:r>
      <w:r>
        <w:fldChar w:fldCharType="begin" w:fldLock="1"/>
      </w:r>
      <w:r>
        <w:instrText xml:space="preserve"> PAGEREF _Toc20997733 \h </w:instrText>
      </w:r>
      <w:r>
        <w:fldChar w:fldCharType="separate"/>
      </w:r>
      <w:r>
        <w:t>27</w:t>
      </w:r>
      <w:r>
        <w:fldChar w:fldCharType="end"/>
      </w:r>
    </w:p>
    <w:p w:rsidR="00030674" w:rsidRDefault="00030674">
      <w:pPr>
        <w:pStyle w:val="TOC3"/>
        <w:rPr>
          <w:rFonts w:asciiTheme="minorHAnsi" w:eastAsiaTheme="minorEastAsia" w:hAnsiTheme="minorHAnsi" w:cstheme="minorBidi"/>
          <w:sz w:val="22"/>
          <w:szCs w:val="22"/>
        </w:rPr>
      </w:pPr>
      <w:r>
        <w:t>5.7.1</w:t>
      </w:r>
      <w:r>
        <w:rPr>
          <w:rFonts w:asciiTheme="minorHAnsi" w:eastAsiaTheme="minorEastAsia" w:hAnsiTheme="minorHAnsi" w:cstheme="minorBidi"/>
          <w:sz w:val="22"/>
          <w:szCs w:val="22"/>
        </w:rPr>
        <w:tab/>
      </w:r>
      <w:r>
        <w:t>Channel spacing</w:t>
      </w:r>
      <w:r>
        <w:tab/>
      </w:r>
      <w:r>
        <w:fldChar w:fldCharType="begin" w:fldLock="1"/>
      </w:r>
      <w:r>
        <w:instrText xml:space="preserve"> PAGEREF _Toc20997734 \h </w:instrText>
      </w:r>
      <w:r>
        <w:fldChar w:fldCharType="separate"/>
      </w:r>
      <w:r>
        <w:t>27</w:t>
      </w:r>
      <w:r>
        <w:fldChar w:fldCharType="end"/>
      </w:r>
    </w:p>
    <w:p w:rsidR="00030674" w:rsidRDefault="00030674">
      <w:pPr>
        <w:pStyle w:val="TOC3"/>
        <w:rPr>
          <w:rFonts w:asciiTheme="minorHAnsi" w:eastAsiaTheme="minorEastAsia" w:hAnsiTheme="minorHAnsi" w:cstheme="minorBidi"/>
          <w:sz w:val="22"/>
          <w:szCs w:val="22"/>
        </w:rPr>
      </w:pPr>
      <w:r>
        <w:t>5.7.1A</w:t>
      </w:r>
      <w:r>
        <w:rPr>
          <w:rFonts w:asciiTheme="minorHAnsi" w:eastAsiaTheme="minorEastAsia" w:hAnsiTheme="minorHAnsi" w:cstheme="minorBidi"/>
          <w:sz w:val="22"/>
          <w:szCs w:val="22"/>
        </w:rPr>
        <w:tab/>
      </w:r>
      <w:r>
        <w:t>CA Channel spacing</w:t>
      </w:r>
      <w:r>
        <w:tab/>
      </w:r>
      <w:r>
        <w:fldChar w:fldCharType="begin" w:fldLock="1"/>
      </w:r>
      <w:r>
        <w:instrText xml:space="preserve"> PAGEREF _Toc20997735 \h </w:instrText>
      </w:r>
      <w:r>
        <w:fldChar w:fldCharType="separate"/>
      </w:r>
      <w:r>
        <w:t>27</w:t>
      </w:r>
      <w:r>
        <w:fldChar w:fldCharType="end"/>
      </w:r>
    </w:p>
    <w:p w:rsidR="00030674" w:rsidRDefault="00030674">
      <w:pPr>
        <w:pStyle w:val="TOC3"/>
        <w:rPr>
          <w:rFonts w:asciiTheme="minorHAnsi" w:eastAsiaTheme="minorEastAsia" w:hAnsiTheme="minorHAnsi" w:cstheme="minorBidi"/>
          <w:sz w:val="22"/>
          <w:szCs w:val="22"/>
        </w:rPr>
      </w:pPr>
      <w:r>
        <w:t>5.7.2</w:t>
      </w:r>
      <w:r>
        <w:rPr>
          <w:rFonts w:asciiTheme="minorHAnsi" w:eastAsiaTheme="minorEastAsia" w:hAnsiTheme="minorHAnsi" w:cstheme="minorBidi"/>
          <w:sz w:val="22"/>
          <w:szCs w:val="22"/>
        </w:rPr>
        <w:tab/>
      </w:r>
      <w:r>
        <w:t>Channel raster</w:t>
      </w:r>
      <w:r>
        <w:tab/>
      </w:r>
      <w:r>
        <w:fldChar w:fldCharType="begin" w:fldLock="1"/>
      </w:r>
      <w:r>
        <w:instrText xml:space="preserve"> PAGEREF _Toc20997736 \h </w:instrText>
      </w:r>
      <w:r>
        <w:fldChar w:fldCharType="separate"/>
      </w:r>
      <w:r>
        <w:t>28</w:t>
      </w:r>
      <w:r>
        <w:fldChar w:fldCharType="end"/>
      </w:r>
    </w:p>
    <w:p w:rsidR="00030674" w:rsidRDefault="00030674">
      <w:pPr>
        <w:pStyle w:val="TOC3"/>
        <w:rPr>
          <w:rFonts w:asciiTheme="minorHAnsi" w:eastAsiaTheme="minorEastAsia" w:hAnsiTheme="minorHAnsi" w:cstheme="minorBidi"/>
          <w:sz w:val="22"/>
          <w:szCs w:val="22"/>
        </w:rPr>
      </w:pPr>
      <w:r>
        <w:t>5.7.3</w:t>
      </w:r>
      <w:r>
        <w:rPr>
          <w:rFonts w:asciiTheme="minorHAnsi" w:eastAsiaTheme="minorEastAsia" w:hAnsiTheme="minorHAnsi" w:cstheme="minorBidi"/>
          <w:sz w:val="22"/>
          <w:szCs w:val="22"/>
        </w:rPr>
        <w:tab/>
      </w:r>
      <w:r>
        <w:t>Carrier frequency and EARFCN</w:t>
      </w:r>
      <w:r>
        <w:tab/>
      </w:r>
      <w:r>
        <w:fldChar w:fldCharType="begin" w:fldLock="1"/>
      </w:r>
      <w:r>
        <w:instrText xml:space="preserve"> PAGEREF _Toc20997737 \h </w:instrText>
      </w:r>
      <w:r>
        <w:fldChar w:fldCharType="separate"/>
      </w:r>
      <w:r>
        <w:t>28</w:t>
      </w:r>
      <w:r>
        <w:fldChar w:fldCharType="end"/>
      </w:r>
    </w:p>
    <w:p w:rsidR="00030674" w:rsidRDefault="00030674">
      <w:pPr>
        <w:pStyle w:val="TOC3"/>
        <w:rPr>
          <w:rFonts w:asciiTheme="minorHAnsi" w:eastAsiaTheme="minorEastAsia" w:hAnsiTheme="minorHAnsi" w:cstheme="minorBidi"/>
          <w:sz w:val="22"/>
          <w:szCs w:val="22"/>
        </w:rPr>
      </w:pPr>
      <w:r>
        <w:t>5.7.4</w:t>
      </w:r>
      <w:r>
        <w:rPr>
          <w:rFonts w:asciiTheme="minorHAnsi" w:eastAsiaTheme="minorEastAsia" w:hAnsiTheme="minorHAnsi" w:cstheme="minorBidi"/>
          <w:sz w:val="22"/>
          <w:szCs w:val="22"/>
        </w:rPr>
        <w:tab/>
      </w:r>
      <w:r>
        <w:t>EARFCN sets for Type B multi-carrier downlink transmissions and conversion to Type 2 channel access for multi-carrier uplink transmissions on multiple Scells configured in Band 46</w:t>
      </w:r>
      <w:r>
        <w:tab/>
      </w:r>
      <w:r>
        <w:fldChar w:fldCharType="begin" w:fldLock="1"/>
      </w:r>
      <w:r>
        <w:instrText xml:space="preserve"> PAGEREF _Toc20997738 \h </w:instrText>
      </w:r>
      <w:r>
        <w:fldChar w:fldCharType="separate"/>
      </w:r>
      <w:r>
        <w:t>30</w:t>
      </w:r>
      <w:r>
        <w:fldChar w:fldCharType="end"/>
      </w:r>
    </w:p>
    <w:p w:rsidR="00030674" w:rsidRDefault="00030674">
      <w:pPr>
        <w:pStyle w:val="TOC2"/>
        <w:rPr>
          <w:rFonts w:asciiTheme="minorHAnsi" w:eastAsiaTheme="minorEastAsia" w:hAnsiTheme="minorHAnsi" w:cstheme="minorBidi"/>
          <w:sz w:val="22"/>
          <w:szCs w:val="22"/>
        </w:rPr>
      </w:pPr>
      <w:r>
        <w:t>5.8</w:t>
      </w:r>
      <w:r>
        <w:rPr>
          <w:rFonts w:asciiTheme="minorHAnsi" w:eastAsiaTheme="minorEastAsia" w:hAnsiTheme="minorHAnsi" w:cstheme="minorBidi"/>
          <w:sz w:val="22"/>
          <w:szCs w:val="22"/>
        </w:rPr>
        <w:tab/>
      </w:r>
      <w:r>
        <w:t>Requirements for contiguous and non-contiguous spectrum</w:t>
      </w:r>
      <w:r>
        <w:tab/>
      </w:r>
      <w:r>
        <w:fldChar w:fldCharType="begin" w:fldLock="1"/>
      </w:r>
      <w:r>
        <w:instrText xml:space="preserve"> PAGEREF _Toc20997739 \h </w:instrText>
      </w:r>
      <w:r>
        <w:fldChar w:fldCharType="separate"/>
      </w:r>
      <w:r>
        <w:t>31</w:t>
      </w:r>
      <w:r>
        <w:fldChar w:fldCharType="end"/>
      </w:r>
    </w:p>
    <w:p w:rsidR="00030674" w:rsidRDefault="00030674">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Transmitter characteristics</w:t>
      </w:r>
      <w:r>
        <w:tab/>
      </w:r>
      <w:r>
        <w:fldChar w:fldCharType="begin" w:fldLock="1"/>
      </w:r>
      <w:r>
        <w:instrText xml:space="preserve"> PAGEREF _Toc20997740 \h </w:instrText>
      </w:r>
      <w:r>
        <w:fldChar w:fldCharType="separate"/>
      </w:r>
      <w:r>
        <w:t>31</w:t>
      </w:r>
      <w:r>
        <w:fldChar w:fldCharType="end"/>
      </w:r>
    </w:p>
    <w:p w:rsidR="00030674" w:rsidRDefault="00030674">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General</w:t>
      </w:r>
      <w:r>
        <w:tab/>
      </w:r>
      <w:r>
        <w:fldChar w:fldCharType="begin" w:fldLock="1"/>
      </w:r>
      <w:r>
        <w:instrText xml:space="preserve"> PAGEREF _Toc20997741 \h </w:instrText>
      </w:r>
      <w:r>
        <w:fldChar w:fldCharType="separate"/>
      </w:r>
      <w:r>
        <w:t>31</w:t>
      </w:r>
      <w:r>
        <w:fldChar w:fldCharType="end"/>
      </w:r>
    </w:p>
    <w:p w:rsidR="00030674" w:rsidRDefault="00030674">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Base station output power</w:t>
      </w:r>
      <w:r>
        <w:tab/>
      </w:r>
      <w:r>
        <w:fldChar w:fldCharType="begin" w:fldLock="1"/>
      </w:r>
      <w:r>
        <w:instrText xml:space="preserve"> PAGEREF _Toc20997742 \h </w:instrText>
      </w:r>
      <w:r>
        <w:fldChar w:fldCharType="separate"/>
      </w:r>
      <w:r>
        <w:t>32</w:t>
      </w:r>
      <w:r>
        <w:fldChar w:fldCharType="end"/>
      </w:r>
    </w:p>
    <w:p w:rsidR="00030674" w:rsidRDefault="00030674">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_Toc20997743 \h </w:instrText>
      </w:r>
      <w:r>
        <w:fldChar w:fldCharType="separate"/>
      </w:r>
      <w:r>
        <w:t>33</w:t>
      </w:r>
      <w:r>
        <w:fldChar w:fldCharType="end"/>
      </w:r>
    </w:p>
    <w:p w:rsidR="00030674" w:rsidRDefault="00030674">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_Toc20997744 \h </w:instrText>
      </w:r>
      <w:r>
        <w:fldChar w:fldCharType="separate"/>
      </w:r>
      <w:r>
        <w:t>33</w:t>
      </w:r>
      <w:r>
        <w:fldChar w:fldCharType="end"/>
      </w:r>
    </w:p>
    <w:p w:rsidR="00030674" w:rsidRDefault="00030674">
      <w:pPr>
        <w:pStyle w:val="TOC3"/>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Home BS output power for adjacent UTRA channel protection</w:t>
      </w:r>
      <w:r>
        <w:tab/>
      </w:r>
      <w:r>
        <w:fldChar w:fldCharType="begin" w:fldLock="1"/>
      </w:r>
      <w:r>
        <w:instrText xml:space="preserve"> PAGEREF _Toc20997745 \h </w:instrText>
      </w:r>
      <w:r>
        <w:fldChar w:fldCharType="separate"/>
      </w:r>
      <w:r>
        <w:t>33</w:t>
      </w:r>
      <w:r>
        <w:fldChar w:fldCharType="end"/>
      </w:r>
    </w:p>
    <w:p w:rsidR="00030674" w:rsidRDefault="00030674">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Home BS output power for adjacent E-UTRA channel protection</w:t>
      </w:r>
      <w:r>
        <w:tab/>
      </w:r>
      <w:r>
        <w:fldChar w:fldCharType="begin" w:fldLock="1"/>
      </w:r>
      <w:r>
        <w:instrText xml:space="preserve"> PAGEREF _Toc20997746 \h </w:instrText>
      </w:r>
      <w:r>
        <w:fldChar w:fldCharType="separate"/>
      </w:r>
      <w:r>
        <w:t>34</w:t>
      </w:r>
      <w:r>
        <w:fldChar w:fldCharType="end"/>
      </w:r>
    </w:p>
    <w:p w:rsidR="00030674" w:rsidRDefault="00030674">
      <w:pPr>
        <w:pStyle w:val="TOC3"/>
        <w:rPr>
          <w:rFonts w:asciiTheme="minorHAnsi" w:eastAsiaTheme="minorEastAsia" w:hAnsiTheme="minorHAnsi" w:cstheme="minorBidi"/>
          <w:sz w:val="22"/>
          <w:szCs w:val="22"/>
        </w:rPr>
      </w:pPr>
      <w:r>
        <w:t>6.2.5</w:t>
      </w:r>
      <w:r>
        <w:rPr>
          <w:rFonts w:asciiTheme="minorHAnsi" w:eastAsiaTheme="minorEastAsia" w:hAnsiTheme="minorHAnsi" w:cstheme="minorBidi"/>
          <w:sz w:val="22"/>
          <w:szCs w:val="22"/>
        </w:rPr>
        <w:tab/>
      </w:r>
      <w:r>
        <w:t>Home BS Output Power for co-channel E-UTRA protection</w:t>
      </w:r>
      <w:r>
        <w:tab/>
      </w:r>
      <w:r>
        <w:fldChar w:fldCharType="begin" w:fldLock="1"/>
      </w:r>
      <w:r>
        <w:instrText xml:space="preserve"> PAGEREF _Toc20997747 \h </w:instrText>
      </w:r>
      <w:r>
        <w:fldChar w:fldCharType="separate"/>
      </w:r>
      <w:r>
        <w:t>35</w:t>
      </w:r>
      <w:r>
        <w:fldChar w:fldCharType="end"/>
      </w:r>
    </w:p>
    <w:p w:rsidR="00030674" w:rsidRDefault="00030674">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Output power dynamics</w:t>
      </w:r>
      <w:r>
        <w:tab/>
      </w:r>
      <w:r>
        <w:fldChar w:fldCharType="begin" w:fldLock="1"/>
      </w:r>
      <w:r>
        <w:instrText xml:space="preserve"> PAGEREF _Toc20997748 \h </w:instrText>
      </w:r>
      <w:r>
        <w:fldChar w:fldCharType="separate"/>
      </w:r>
      <w:r>
        <w:t>36</w:t>
      </w:r>
      <w:r>
        <w:fldChar w:fldCharType="end"/>
      </w:r>
    </w:p>
    <w:p w:rsidR="00030674" w:rsidRDefault="00030674">
      <w:pPr>
        <w:pStyle w:val="TOC3"/>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RE Power control dynamic range</w:t>
      </w:r>
      <w:r>
        <w:tab/>
      </w:r>
      <w:r>
        <w:fldChar w:fldCharType="begin" w:fldLock="1"/>
      </w:r>
      <w:r>
        <w:instrText xml:space="preserve"> PAGEREF _Toc20997749 \h </w:instrText>
      </w:r>
      <w:r>
        <w:fldChar w:fldCharType="separate"/>
      </w:r>
      <w:r>
        <w:t>36</w:t>
      </w:r>
      <w:r>
        <w:fldChar w:fldCharType="end"/>
      </w:r>
    </w:p>
    <w:p w:rsidR="00030674" w:rsidRDefault="00030674">
      <w:pPr>
        <w:pStyle w:val="TOC4"/>
        <w:rPr>
          <w:rFonts w:asciiTheme="minorHAnsi" w:eastAsiaTheme="minorEastAsia" w:hAnsiTheme="minorHAnsi" w:cstheme="minorBidi"/>
          <w:sz w:val="22"/>
          <w:szCs w:val="22"/>
        </w:rPr>
      </w:pPr>
      <w:r w:rsidRPr="00030674">
        <w:t>6.3.1.1</w:t>
      </w:r>
      <w:r w:rsidRPr="00030674">
        <w:rPr>
          <w:rFonts w:asciiTheme="minorHAnsi" w:eastAsiaTheme="minorEastAsia" w:hAnsiTheme="minorHAnsi"/>
          <w:sz w:val="22"/>
          <w:szCs w:val="22"/>
        </w:rPr>
        <w:tab/>
      </w:r>
      <w:r w:rsidRPr="006429F9">
        <w:rPr>
          <w:rFonts w:cs="v5.0.0"/>
        </w:rPr>
        <w:t>Minimum requirements</w:t>
      </w:r>
      <w:r>
        <w:tab/>
      </w:r>
      <w:r>
        <w:fldChar w:fldCharType="begin" w:fldLock="1"/>
      </w:r>
      <w:r>
        <w:instrText xml:space="preserve"> PAGEREF _Toc20997750 \h </w:instrText>
      </w:r>
      <w:r>
        <w:fldChar w:fldCharType="separate"/>
      </w:r>
      <w:r>
        <w:t>36</w:t>
      </w:r>
      <w:r>
        <w:fldChar w:fldCharType="end"/>
      </w:r>
    </w:p>
    <w:p w:rsidR="00030674" w:rsidRDefault="00030674">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Total power dynamic range</w:t>
      </w:r>
      <w:r>
        <w:tab/>
      </w:r>
      <w:r>
        <w:fldChar w:fldCharType="begin" w:fldLock="1"/>
      </w:r>
      <w:r>
        <w:instrText xml:space="preserve"> PAGEREF _Toc20997751 \h </w:instrText>
      </w:r>
      <w:r>
        <w:fldChar w:fldCharType="separate"/>
      </w:r>
      <w:r>
        <w:t>37</w:t>
      </w:r>
      <w:r>
        <w:fldChar w:fldCharType="end"/>
      </w:r>
    </w:p>
    <w:p w:rsidR="00030674" w:rsidRDefault="00030674">
      <w:pPr>
        <w:pStyle w:val="TOC4"/>
        <w:rPr>
          <w:rFonts w:asciiTheme="minorHAnsi" w:eastAsiaTheme="minorEastAsia" w:hAnsiTheme="minorHAnsi" w:cstheme="minorBidi"/>
          <w:sz w:val="22"/>
          <w:szCs w:val="22"/>
        </w:rPr>
      </w:pPr>
      <w:r w:rsidRPr="00030674">
        <w:t>6.3.2.1</w:t>
      </w:r>
      <w:r w:rsidRPr="00030674">
        <w:rPr>
          <w:rFonts w:asciiTheme="minorHAnsi" w:eastAsiaTheme="minorEastAsia" w:hAnsiTheme="minorHAnsi"/>
          <w:sz w:val="22"/>
          <w:szCs w:val="22"/>
        </w:rPr>
        <w:tab/>
      </w:r>
      <w:r w:rsidRPr="006429F9">
        <w:rPr>
          <w:rFonts w:cs="v5.0.0"/>
        </w:rPr>
        <w:t>Minimum requirements</w:t>
      </w:r>
      <w:r>
        <w:tab/>
      </w:r>
      <w:r>
        <w:fldChar w:fldCharType="begin" w:fldLock="1"/>
      </w:r>
      <w:r>
        <w:instrText xml:space="preserve"> PAGEREF _Toc20997752 \h </w:instrText>
      </w:r>
      <w:r>
        <w:fldChar w:fldCharType="separate"/>
      </w:r>
      <w:r>
        <w:t>37</w:t>
      </w:r>
      <w:r>
        <w:fldChar w:fldCharType="end"/>
      </w:r>
    </w:p>
    <w:p w:rsidR="00030674" w:rsidRDefault="00030674">
      <w:pPr>
        <w:pStyle w:val="TOC3"/>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NB-IoT RB power dynamic range for in-band or guard band operation</w:t>
      </w:r>
      <w:r>
        <w:tab/>
      </w:r>
      <w:r>
        <w:fldChar w:fldCharType="begin" w:fldLock="1"/>
      </w:r>
      <w:r>
        <w:instrText xml:space="preserve"> PAGEREF _Toc20997753 \h </w:instrText>
      </w:r>
      <w:r>
        <w:fldChar w:fldCharType="separate"/>
      </w:r>
      <w:r>
        <w:t>37</w:t>
      </w:r>
      <w:r>
        <w:fldChar w:fldCharType="end"/>
      </w:r>
    </w:p>
    <w:p w:rsidR="00030674" w:rsidRDefault="00030674">
      <w:pPr>
        <w:pStyle w:val="TOC4"/>
        <w:rPr>
          <w:rFonts w:asciiTheme="minorHAnsi" w:eastAsiaTheme="minorEastAsia" w:hAnsiTheme="minorHAnsi" w:cstheme="minorBidi"/>
          <w:sz w:val="22"/>
          <w:szCs w:val="22"/>
        </w:rPr>
      </w:pPr>
      <w:r>
        <w:t>6.3.3.1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_Toc20997754 \h </w:instrText>
      </w:r>
      <w:r>
        <w:fldChar w:fldCharType="separate"/>
      </w:r>
      <w:r>
        <w:t>38</w:t>
      </w:r>
      <w:r>
        <w:fldChar w:fldCharType="end"/>
      </w:r>
    </w:p>
    <w:p w:rsidR="00030674" w:rsidRDefault="00030674">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Transmit ON/OFF power</w:t>
      </w:r>
      <w:r>
        <w:tab/>
      </w:r>
      <w:r>
        <w:fldChar w:fldCharType="begin" w:fldLock="1"/>
      </w:r>
      <w:r>
        <w:instrText xml:space="preserve"> PAGEREF _Toc20997755 \h </w:instrText>
      </w:r>
      <w:r>
        <w:fldChar w:fldCharType="separate"/>
      </w:r>
      <w:r>
        <w:t>38</w:t>
      </w:r>
      <w:r>
        <w:fldChar w:fldCharType="end"/>
      </w:r>
    </w:p>
    <w:p w:rsidR="00030674" w:rsidRDefault="00030674">
      <w:pPr>
        <w:pStyle w:val="TOC3"/>
        <w:rPr>
          <w:rFonts w:asciiTheme="minorHAnsi" w:eastAsiaTheme="minorEastAsia" w:hAnsiTheme="minorHAnsi" w:cstheme="minorBidi"/>
          <w:sz w:val="22"/>
          <w:szCs w:val="22"/>
        </w:rPr>
      </w:pPr>
      <w:r w:rsidRPr="00030674">
        <w:t>6.4.1</w:t>
      </w:r>
      <w:r w:rsidRPr="00030674">
        <w:rPr>
          <w:rFonts w:asciiTheme="minorHAnsi" w:eastAsiaTheme="minorEastAsia" w:hAnsiTheme="minorHAnsi"/>
          <w:sz w:val="22"/>
          <w:szCs w:val="22"/>
        </w:rPr>
        <w:tab/>
      </w:r>
      <w:r w:rsidRPr="006429F9">
        <w:rPr>
          <w:rFonts w:cs="v4.2.0"/>
        </w:rPr>
        <w:t>Transmitter OFF power</w:t>
      </w:r>
      <w:r>
        <w:tab/>
      </w:r>
      <w:r>
        <w:fldChar w:fldCharType="begin" w:fldLock="1"/>
      </w:r>
      <w:r>
        <w:instrText xml:space="preserve"> PAGEREF _Toc20997756 \h </w:instrText>
      </w:r>
      <w:r>
        <w:fldChar w:fldCharType="separate"/>
      </w:r>
      <w:r>
        <w:t>38</w:t>
      </w:r>
      <w:r>
        <w:fldChar w:fldCharType="end"/>
      </w:r>
    </w:p>
    <w:p w:rsidR="00030674" w:rsidRDefault="00030674">
      <w:pPr>
        <w:pStyle w:val="TOC4"/>
        <w:rPr>
          <w:rFonts w:asciiTheme="minorHAnsi" w:eastAsiaTheme="minorEastAsia" w:hAnsiTheme="minorHAnsi" w:cstheme="minorBidi"/>
          <w:sz w:val="22"/>
          <w:szCs w:val="22"/>
        </w:rPr>
      </w:pPr>
      <w:r>
        <w:t>6.</w:t>
      </w:r>
      <w:r>
        <w:rPr>
          <w:lang w:eastAsia="zh-CN"/>
        </w:rPr>
        <w:t>4</w:t>
      </w:r>
      <w:r>
        <w:t>.1.1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_Toc20997757 \h </w:instrText>
      </w:r>
      <w:r>
        <w:fldChar w:fldCharType="separate"/>
      </w:r>
      <w:r>
        <w:t>38</w:t>
      </w:r>
      <w:r>
        <w:fldChar w:fldCharType="end"/>
      </w:r>
    </w:p>
    <w:p w:rsidR="00030674" w:rsidRDefault="00030674">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Transmitter transient period</w:t>
      </w:r>
      <w:r>
        <w:tab/>
      </w:r>
      <w:r>
        <w:fldChar w:fldCharType="begin" w:fldLock="1"/>
      </w:r>
      <w:r>
        <w:instrText xml:space="preserve"> PAGEREF _Toc20997758 \h </w:instrText>
      </w:r>
      <w:r>
        <w:fldChar w:fldCharType="separate"/>
      </w:r>
      <w:r>
        <w:t>38</w:t>
      </w:r>
      <w:r>
        <w:fldChar w:fldCharType="end"/>
      </w:r>
    </w:p>
    <w:p w:rsidR="00030674" w:rsidRDefault="00030674">
      <w:pPr>
        <w:pStyle w:val="TOC4"/>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_Toc20997759 \h </w:instrText>
      </w:r>
      <w:r>
        <w:fldChar w:fldCharType="separate"/>
      </w:r>
      <w:r>
        <w:t>39</w:t>
      </w:r>
      <w:r>
        <w:fldChar w:fldCharType="end"/>
      </w:r>
    </w:p>
    <w:p w:rsidR="00030674" w:rsidRDefault="00030674">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Transmitted signal quality</w:t>
      </w:r>
      <w:r>
        <w:tab/>
      </w:r>
      <w:r>
        <w:fldChar w:fldCharType="begin" w:fldLock="1"/>
      </w:r>
      <w:r>
        <w:instrText xml:space="preserve"> PAGEREF _Toc20997760 \h </w:instrText>
      </w:r>
      <w:r>
        <w:fldChar w:fldCharType="separate"/>
      </w:r>
      <w:r>
        <w:t>39</w:t>
      </w:r>
      <w:r>
        <w:fldChar w:fldCharType="end"/>
      </w:r>
    </w:p>
    <w:p w:rsidR="00030674" w:rsidRDefault="00030674">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Frequency error</w:t>
      </w:r>
      <w:r>
        <w:tab/>
      </w:r>
      <w:r>
        <w:fldChar w:fldCharType="begin" w:fldLock="1"/>
      </w:r>
      <w:r>
        <w:instrText xml:space="preserve"> PAGEREF _Toc20997761 \h </w:instrText>
      </w:r>
      <w:r>
        <w:fldChar w:fldCharType="separate"/>
      </w:r>
      <w:r>
        <w:t>39</w:t>
      </w:r>
      <w:r>
        <w:fldChar w:fldCharType="end"/>
      </w:r>
    </w:p>
    <w:p w:rsidR="00030674" w:rsidRDefault="00030674">
      <w:pPr>
        <w:pStyle w:val="TOC4"/>
        <w:rPr>
          <w:rFonts w:asciiTheme="minorHAnsi" w:eastAsiaTheme="minorEastAsia" w:hAnsiTheme="minorHAnsi" w:cstheme="minorBidi"/>
          <w:sz w:val="22"/>
          <w:szCs w:val="22"/>
        </w:rPr>
      </w:pPr>
      <w:r>
        <w:t>6.5.1.1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_Toc20997762 \h </w:instrText>
      </w:r>
      <w:r>
        <w:fldChar w:fldCharType="separate"/>
      </w:r>
      <w:r>
        <w:t>39</w:t>
      </w:r>
      <w:r>
        <w:fldChar w:fldCharType="end"/>
      </w:r>
    </w:p>
    <w:p w:rsidR="00030674" w:rsidRDefault="00030674">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Error Vector Magnitude</w:t>
      </w:r>
      <w:r>
        <w:tab/>
      </w:r>
      <w:r>
        <w:fldChar w:fldCharType="begin" w:fldLock="1"/>
      </w:r>
      <w:r>
        <w:instrText xml:space="preserve"> PAGEREF _Toc20997763 \h </w:instrText>
      </w:r>
      <w:r>
        <w:fldChar w:fldCharType="separate"/>
      </w:r>
      <w:r>
        <w:t>39</w:t>
      </w:r>
      <w:r>
        <w:fldChar w:fldCharType="end"/>
      </w:r>
    </w:p>
    <w:p w:rsidR="00030674" w:rsidRDefault="00030674">
      <w:pPr>
        <w:pStyle w:val="TOC3"/>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Time alignment error</w:t>
      </w:r>
      <w:r>
        <w:tab/>
      </w:r>
      <w:r>
        <w:fldChar w:fldCharType="begin" w:fldLock="1"/>
      </w:r>
      <w:r>
        <w:instrText xml:space="preserve"> PAGEREF _Toc20997764 \h </w:instrText>
      </w:r>
      <w:r>
        <w:fldChar w:fldCharType="separate"/>
      </w:r>
      <w:r>
        <w:t>40</w:t>
      </w:r>
      <w:r>
        <w:fldChar w:fldCharType="end"/>
      </w:r>
    </w:p>
    <w:p w:rsidR="00030674" w:rsidRDefault="00030674">
      <w:pPr>
        <w:pStyle w:val="TOC4"/>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_Toc20997765 \h </w:instrText>
      </w:r>
      <w:r>
        <w:fldChar w:fldCharType="separate"/>
      </w:r>
      <w:r>
        <w:t>40</w:t>
      </w:r>
      <w:r>
        <w:fldChar w:fldCharType="end"/>
      </w:r>
    </w:p>
    <w:p w:rsidR="00030674" w:rsidRDefault="00030674">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DL RS power</w:t>
      </w:r>
      <w:r>
        <w:tab/>
      </w:r>
      <w:r>
        <w:fldChar w:fldCharType="begin" w:fldLock="1"/>
      </w:r>
      <w:r>
        <w:instrText xml:space="preserve"> PAGEREF _Toc20997766 \h </w:instrText>
      </w:r>
      <w:r>
        <w:fldChar w:fldCharType="separate"/>
      </w:r>
      <w:r>
        <w:t>40</w:t>
      </w:r>
      <w:r>
        <w:fldChar w:fldCharType="end"/>
      </w:r>
    </w:p>
    <w:p w:rsidR="00030674" w:rsidRDefault="00030674">
      <w:pPr>
        <w:pStyle w:val="TOC4"/>
        <w:rPr>
          <w:rFonts w:asciiTheme="minorHAnsi" w:eastAsiaTheme="minorEastAsia" w:hAnsiTheme="minorHAnsi" w:cstheme="minorBidi"/>
          <w:sz w:val="22"/>
          <w:szCs w:val="22"/>
        </w:rPr>
      </w:pPr>
      <w:r w:rsidRPr="00030674">
        <w:lastRenderedPageBreak/>
        <w:t>6.5.4.1</w:t>
      </w:r>
      <w:r w:rsidRPr="00030674">
        <w:rPr>
          <w:rFonts w:asciiTheme="minorHAnsi" w:eastAsiaTheme="minorEastAsia" w:hAnsiTheme="minorHAnsi"/>
          <w:sz w:val="22"/>
          <w:szCs w:val="22"/>
        </w:rPr>
        <w:tab/>
      </w:r>
      <w:r w:rsidRPr="006429F9">
        <w:rPr>
          <w:rFonts w:cs="v5.0.0"/>
        </w:rPr>
        <w:t>Minimum requirements</w:t>
      </w:r>
      <w:r>
        <w:tab/>
      </w:r>
      <w:r>
        <w:fldChar w:fldCharType="begin" w:fldLock="1"/>
      </w:r>
      <w:r>
        <w:instrText xml:space="preserve"> PAGEREF _Toc20997767 \h </w:instrText>
      </w:r>
      <w:r>
        <w:fldChar w:fldCharType="separate"/>
      </w:r>
      <w:r>
        <w:t>41</w:t>
      </w:r>
      <w:r>
        <w:fldChar w:fldCharType="end"/>
      </w:r>
    </w:p>
    <w:p w:rsidR="00030674" w:rsidRDefault="00030674">
      <w:pPr>
        <w:pStyle w:val="TOC2"/>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Unwanted emissions</w:t>
      </w:r>
      <w:r>
        <w:tab/>
      </w:r>
      <w:r>
        <w:fldChar w:fldCharType="begin" w:fldLock="1"/>
      </w:r>
      <w:r>
        <w:instrText xml:space="preserve"> PAGEREF _Toc20997768 \h </w:instrText>
      </w:r>
      <w:r>
        <w:fldChar w:fldCharType="separate"/>
      </w:r>
      <w:r>
        <w:t>41</w:t>
      </w:r>
      <w:r>
        <w:fldChar w:fldCharType="end"/>
      </w:r>
    </w:p>
    <w:p w:rsidR="00030674" w:rsidRDefault="00030674">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Occupied bandwidth</w:t>
      </w:r>
      <w:r>
        <w:tab/>
      </w:r>
      <w:r>
        <w:fldChar w:fldCharType="begin" w:fldLock="1"/>
      </w:r>
      <w:r>
        <w:instrText xml:space="preserve"> PAGEREF _Toc20997769 \h </w:instrText>
      </w:r>
      <w:r>
        <w:fldChar w:fldCharType="separate"/>
      </w:r>
      <w:r>
        <w:t>41</w:t>
      </w:r>
      <w:r>
        <w:fldChar w:fldCharType="end"/>
      </w:r>
    </w:p>
    <w:p w:rsidR="00030674" w:rsidRDefault="00030674">
      <w:pPr>
        <w:pStyle w:val="TOC4"/>
        <w:rPr>
          <w:rFonts w:asciiTheme="minorHAnsi" w:eastAsiaTheme="minorEastAsia" w:hAnsiTheme="minorHAnsi" w:cstheme="minorBidi"/>
          <w:sz w:val="22"/>
          <w:szCs w:val="22"/>
        </w:rPr>
      </w:pPr>
      <w:r>
        <w:t>6.6.1.1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_Toc20997770 \h </w:instrText>
      </w:r>
      <w:r>
        <w:fldChar w:fldCharType="separate"/>
      </w:r>
      <w:r>
        <w:t>41</w:t>
      </w:r>
      <w:r>
        <w:fldChar w:fldCharType="end"/>
      </w:r>
    </w:p>
    <w:p w:rsidR="00030674" w:rsidRDefault="00030674">
      <w:pPr>
        <w:pStyle w:val="TOC3"/>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Adjacent Channel Leakage power Ratio (ACLR)</w:t>
      </w:r>
      <w:r>
        <w:tab/>
      </w:r>
      <w:r>
        <w:fldChar w:fldCharType="begin" w:fldLock="1"/>
      </w:r>
      <w:r>
        <w:instrText xml:space="preserve"> PAGEREF _Toc20997771 \h </w:instrText>
      </w:r>
      <w:r>
        <w:fldChar w:fldCharType="separate"/>
      </w:r>
      <w:r>
        <w:t>41</w:t>
      </w:r>
      <w:r>
        <w:fldChar w:fldCharType="end"/>
      </w:r>
    </w:p>
    <w:p w:rsidR="00030674" w:rsidRDefault="00030674">
      <w:pPr>
        <w:pStyle w:val="TOC4"/>
        <w:rPr>
          <w:rFonts w:asciiTheme="minorHAnsi" w:eastAsiaTheme="minorEastAsia" w:hAnsiTheme="minorHAnsi" w:cstheme="minorBidi"/>
          <w:sz w:val="22"/>
          <w:szCs w:val="22"/>
        </w:rPr>
      </w:pPr>
      <w:r>
        <w:t>6.6.2.1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_Toc20997772 \h </w:instrText>
      </w:r>
      <w:r>
        <w:fldChar w:fldCharType="separate"/>
      </w:r>
      <w:r>
        <w:t>42</w:t>
      </w:r>
      <w:r>
        <w:fldChar w:fldCharType="end"/>
      </w:r>
    </w:p>
    <w:p w:rsidR="00030674" w:rsidRDefault="00030674">
      <w:pPr>
        <w:pStyle w:val="TOC4"/>
        <w:rPr>
          <w:rFonts w:asciiTheme="minorHAnsi" w:eastAsiaTheme="minorEastAsia" w:hAnsiTheme="minorHAnsi" w:cstheme="minorBidi"/>
          <w:sz w:val="22"/>
          <w:szCs w:val="22"/>
        </w:rPr>
      </w:pPr>
      <w:r w:rsidRPr="00030674">
        <w:t>6.6.2.2</w:t>
      </w:r>
      <w:r w:rsidRPr="00030674">
        <w:rPr>
          <w:rFonts w:asciiTheme="minorHAnsi" w:eastAsiaTheme="minorEastAsia" w:hAnsiTheme="minorHAnsi" w:cstheme="minorBidi"/>
          <w:sz w:val="22"/>
          <w:szCs w:val="22"/>
        </w:rPr>
        <w:tab/>
      </w:r>
      <w:r w:rsidRPr="006429F9">
        <w:rPr>
          <w:lang w:val="fr-FR"/>
        </w:rPr>
        <w:t>Cumulative ACLR requirement in non-contiguous spectrum</w:t>
      </w:r>
      <w:r>
        <w:tab/>
      </w:r>
      <w:r>
        <w:fldChar w:fldCharType="begin" w:fldLock="1"/>
      </w:r>
      <w:r>
        <w:instrText xml:space="preserve"> PAGEREF _Toc20997773 \h </w:instrText>
      </w:r>
      <w:r>
        <w:fldChar w:fldCharType="separate"/>
      </w:r>
      <w:r>
        <w:t>44</w:t>
      </w:r>
      <w:r>
        <w:fldChar w:fldCharType="end"/>
      </w:r>
    </w:p>
    <w:p w:rsidR="00030674" w:rsidRDefault="00030674">
      <w:pPr>
        <w:pStyle w:val="TOC3"/>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Operating band unwanted emissions</w:t>
      </w:r>
      <w:r>
        <w:tab/>
      </w:r>
      <w:r>
        <w:fldChar w:fldCharType="begin" w:fldLock="1"/>
      </w:r>
      <w:r>
        <w:instrText xml:space="preserve"> PAGEREF _Toc20997774 \h </w:instrText>
      </w:r>
      <w:r>
        <w:fldChar w:fldCharType="separate"/>
      </w:r>
      <w:r>
        <w:t>46</w:t>
      </w:r>
      <w:r>
        <w:fldChar w:fldCharType="end"/>
      </w:r>
    </w:p>
    <w:p w:rsidR="00030674" w:rsidRDefault="00030674">
      <w:pPr>
        <w:pStyle w:val="TOC4"/>
        <w:rPr>
          <w:rFonts w:asciiTheme="minorHAnsi" w:eastAsiaTheme="minorEastAsia" w:hAnsiTheme="minorHAnsi" w:cstheme="minorBidi"/>
          <w:sz w:val="22"/>
          <w:szCs w:val="22"/>
        </w:rPr>
      </w:pPr>
      <w:r>
        <w:t>6.6.3.1</w:t>
      </w:r>
      <w:r>
        <w:rPr>
          <w:rFonts w:asciiTheme="minorHAnsi" w:eastAsiaTheme="minorEastAsia" w:hAnsiTheme="minorHAnsi" w:cstheme="minorBidi"/>
          <w:sz w:val="22"/>
          <w:szCs w:val="22"/>
        </w:rPr>
        <w:tab/>
      </w:r>
      <w:r>
        <w:t xml:space="preserve">Minimum requirements </w:t>
      </w:r>
      <w:r>
        <w:rPr>
          <w:lang w:eastAsia="zh-CN"/>
        </w:rPr>
        <w:t xml:space="preserve">for Wide Area BS </w:t>
      </w:r>
      <w:r>
        <w:t>(Category A)</w:t>
      </w:r>
      <w:r>
        <w:tab/>
      </w:r>
      <w:r>
        <w:fldChar w:fldCharType="begin" w:fldLock="1"/>
      </w:r>
      <w:r>
        <w:instrText xml:space="preserve"> PAGEREF _Toc20997775 \h </w:instrText>
      </w:r>
      <w:r>
        <w:fldChar w:fldCharType="separate"/>
      </w:r>
      <w:r>
        <w:t>48</w:t>
      </w:r>
      <w:r>
        <w:fldChar w:fldCharType="end"/>
      </w:r>
    </w:p>
    <w:p w:rsidR="00030674" w:rsidRDefault="00030674">
      <w:pPr>
        <w:pStyle w:val="TOC4"/>
        <w:rPr>
          <w:rFonts w:asciiTheme="minorHAnsi" w:eastAsiaTheme="minorEastAsia" w:hAnsiTheme="minorHAnsi" w:cstheme="minorBidi"/>
          <w:sz w:val="22"/>
          <w:szCs w:val="22"/>
        </w:rPr>
      </w:pPr>
      <w:r>
        <w:t>6.6.3.2</w:t>
      </w:r>
      <w:r>
        <w:rPr>
          <w:rFonts w:asciiTheme="minorHAnsi" w:eastAsiaTheme="minorEastAsia" w:hAnsiTheme="minorHAnsi" w:cstheme="minorBidi"/>
          <w:sz w:val="22"/>
          <w:szCs w:val="22"/>
        </w:rPr>
        <w:tab/>
      </w:r>
      <w:r>
        <w:t xml:space="preserve">Minimum requirements </w:t>
      </w:r>
      <w:r>
        <w:rPr>
          <w:lang w:eastAsia="zh-CN"/>
        </w:rPr>
        <w:t>for Wide Area BS</w:t>
      </w:r>
      <w:r>
        <w:t xml:space="preserve"> (Category B)</w:t>
      </w:r>
      <w:r>
        <w:tab/>
      </w:r>
      <w:r>
        <w:fldChar w:fldCharType="begin" w:fldLock="1"/>
      </w:r>
      <w:r>
        <w:instrText xml:space="preserve"> PAGEREF _Toc20997776 \h </w:instrText>
      </w:r>
      <w:r>
        <w:fldChar w:fldCharType="separate"/>
      </w:r>
      <w:r>
        <w:t>50</w:t>
      </w:r>
      <w:r>
        <w:fldChar w:fldCharType="end"/>
      </w:r>
    </w:p>
    <w:p w:rsidR="00030674" w:rsidRDefault="00030674">
      <w:pPr>
        <w:pStyle w:val="TOC5"/>
        <w:rPr>
          <w:rFonts w:asciiTheme="minorHAnsi" w:eastAsiaTheme="minorEastAsia" w:hAnsiTheme="minorHAnsi" w:cstheme="minorBidi"/>
          <w:sz w:val="22"/>
          <w:szCs w:val="22"/>
        </w:rPr>
      </w:pPr>
      <w:r>
        <w:t>6.6.3.2.1</w:t>
      </w:r>
      <w:r>
        <w:rPr>
          <w:rFonts w:asciiTheme="minorHAnsi" w:eastAsiaTheme="minorEastAsia" w:hAnsiTheme="minorHAnsi" w:cstheme="minorBidi"/>
          <w:sz w:val="22"/>
          <w:szCs w:val="22"/>
        </w:rPr>
        <w:tab/>
      </w:r>
      <w:r>
        <w:t>Category B</w:t>
      </w:r>
      <w:r>
        <w:rPr>
          <w:lang w:eastAsia="zh-CN"/>
        </w:rPr>
        <w:t xml:space="preserve"> requirements (Option 1)</w:t>
      </w:r>
      <w:r>
        <w:tab/>
      </w:r>
      <w:r>
        <w:fldChar w:fldCharType="begin" w:fldLock="1"/>
      </w:r>
      <w:r>
        <w:instrText xml:space="preserve"> PAGEREF _Toc20997777 \h </w:instrText>
      </w:r>
      <w:r>
        <w:fldChar w:fldCharType="separate"/>
      </w:r>
      <w:r>
        <w:t>50</w:t>
      </w:r>
      <w:r>
        <w:fldChar w:fldCharType="end"/>
      </w:r>
    </w:p>
    <w:p w:rsidR="00030674" w:rsidRDefault="00030674">
      <w:pPr>
        <w:pStyle w:val="TOC4"/>
        <w:rPr>
          <w:rFonts w:asciiTheme="minorHAnsi" w:eastAsiaTheme="minorEastAsia" w:hAnsiTheme="minorHAnsi" w:cstheme="minorBidi"/>
          <w:sz w:val="22"/>
          <w:szCs w:val="22"/>
        </w:rPr>
      </w:pPr>
      <w:r>
        <w:t>6.6.3.2.2</w:t>
      </w:r>
      <w:r>
        <w:rPr>
          <w:rFonts w:asciiTheme="minorHAnsi" w:eastAsiaTheme="minorEastAsia" w:hAnsiTheme="minorHAnsi" w:cstheme="minorBidi"/>
          <w:sz w:val="22"/>
          <w:szCs w:val="22"/>
        </w:rPr>
        <w:tab/>
      </w:r>
      <w:r>
        <w:t>Category B (Option 2)</w:t>
      </w:r>
      <w:r>
        <w:tab/>
      </w:r>
      <w:r>
        <w:fldChar w:fldCharType="begin" w:fldLock="1"/>
      </w:r>
      <w:r>
        <w:instrText xml:space="preserve"> PAGEREF _Toc20997778 \h </w:instrText>
      </w:r>
      <w:r>
        <w:fldChar w:fldCharType="separate"/>
      </w:r>
      <w:r>
        <w:t>54</w:t>
      </w:r>
      <w:r>
        <w:fldChar w:fldCharType="end"/>
      </w:r>
    </w:p>
    <w:p w:rsidR="00030674" w:rsidRDefault="00030674">
      <w:pPr>
        <w:pStyle w:val="TOC4"/>
        <w:rPr>
          <w:rFonts w:asciiTheme="minorHAnsi" w:eastAsiaTheme="minorEastAsia" w:hAnsiTheme="minorHAnsi" w:cstheme="minorBidi"/>
          <w:sz w:val="22"/>
          <w:szCs w:val="22"/>
        </w:rPr>
      </w:pPr>
      <w:r>
        <w:t>6.6.3.</w:t>
      </w:r>
      <w:r>
        <w:rPr>
          <w:lang w:eastAsia="zh-CN"/>
        </w:rPr>
        <w:t>2A</w:t>
      </w:r>
      <w:r>
        <w:rPr>
          <w:rFonts w:asciiTheme="minorHAnsi" w:eastAsiaTheme="minorEastAsia" w:hAnsiTheme="minorHAnsi" w:cstheme="minorBidi"/>
          <w:sz w:val="22"/>
          <w:szCs w:val="22"/>
        </w:rPr>
        <w:tab/>
      </w:r>
      <w:r>
        <w:t xml:space="preserve">Minimum requirements </w:t>
      </w:r>
      <w:r>
        <w:rPr>
          <w:lang w:eastAsia="zh-CN"/>
        </w:rPr>
        <w:t>for Local Area BS (Category A and B)</w:t>
      </w:r>
      <w:r>
        <w:tab/>
      </w:r>
      <w:r>
        <w:fldChar w:fldCharType="begin" w:fldLock="1"/>
      </w:r>
      <w:r>
        <w:instrText xml:space="preserve"> PAGEREF _Toc20997779 \h </w:instrText>
      </w:r>
      <w:r>
        <w:fldChar w:fldCharType="separate"/>
      </w:r>
      <w:r>
        <w:t>56</w:t>
      </w:r>
      <w:r>
        <w:fldChar w:fldCharType="end"/>
      </w:r>
    </w:p>
    <w:p w:rsidR="00030674" w:rsidRDefault="00030674">
      <w:pPr>
        <w:pStyle w:val="TOC4"/>
        <w:rPr>
          <w:rFonts w:asciiTheme="minorHAnsi" w:eastAsiaTheme="minorEastAsia" w:hAnsiTheme="minorHAnsi" w:cstheme="minorBidi"/>
          <w:sz w:val="22"/>
          <w:szCs w:val="22"/>
        </w:rPr>
      </w:pPr>
      <w:r>
        <w:t>6.6.3.2B</w:t>
      </w:r>
      <w:r>
        <w:rPr>
          <w:rFonts w:asciiTheme="minorHAnsi" w:eastAsiaTheme="minorEastAsia" w:hAnsiTheme="minorHAnsi" w:cstheme="minorBidi"/>
          <w:sz w:val="22"/>
          <w:szCs w:val="22"/>
        </w:rPr>
        <w:tab/>
      </w:r>
      <w:r>
        <w:t xml:space="preserve">Minimum requirements for </w:t>
      </w:r>
      <w:r>
        <w:rPr>
          <w:lang w:eastAsia="zh-CN"/>
        </w:rPr>
        <w:t>Home</w:t>
      </w:r>
      <w:r>
        <w:t xml:space="preserve"> BS (Category </w:t>
      </w:r>
      <w:r>
        <w:rPr>
          <w:lang w:eastAsia="zh-CN"/>
        </w:rPr>
        <w:t>A and B</w:t>
      </w:r>
      <w:r>
        <w:t>)</w:t>
      </w:r>
      <w:r>
        <w:tab/>
      </w:r>
      <w:r>
        <w:fldChar w:fldCharType="begin" w:fldLock="1"/>
      </w:r>
      <w:r>
        <w:instrText xml:space="preserve"> PAGEREF _Toc20997780 \h </w:instrText>
      </w:r>
      <w:r>
        <w:fldChar w:fldCharType="separate"/>
      </w:r>
      <w:r>
        <w:t>57</w:t>
      </w:r>
      <w:r>
        <w:fldChar w:fldCharType="end"/>
      </w:r>
    </w:p>
    <w:p w:rsidR="00030674" w:rsidRDefault="00030674">
      <w:pPr>
        <w:pStyle w:val="TOC4"/>
        <w:rPr>
          <w:rFonts w:asciiTheme="minorHAnsi" w:eastAsiaTheme="minorEastAsia" w:hAnsiTheme="minorHAnsi" w:cstheme="minorBidi"/>
          <w:sz w:val="22"/>
          <w:szCs w:val="22"/>
        </w:rPr>
      </w:pPr>
      <w:r>
        <w:t>6.6.3.2C</w:t>
      </w:r>
      <w:r>
        <w:rPr>
          <w:rFonts w:asciiTheme="minorHAnsi" w:eastAsiaTheme="minorEastAsia" w:hAnsiTheme="minorHAnsi" w:cstheme="minorBidi"/>
          <w:sz w:val="22"/>
          <w:szCs w:val="22"/>
        </w:rPr>
        <w:tab/>
      </w:r>
      <w:r>
        <w:t>Minimum requirements for Medium Range BS (Category A and B)</w:t>
      </w:r>
      <w:r>
        <w:tab/>
      </w:r>
      <w:r>
        <w:fldChar w:fldCharType="begin" w:fldLock="1"/>
      </w:r>
      <w:r>
        <w:instrText xml:space="preserve"> PAGEREF _Toc20997781 \h </w:instrText>
      </w:r>
      <w:r>
        <w:fldChar w:fldCharType="separate"/>
      </w:r>
      <w:r>
        <w:t>58</w:t>
      </w:r>
      <w:r>
        <w:fldChar w:fldCharType="end"/>
      </w:r>
    </w:p>
    <w:p w:rsidR="00030674" w:rsidRDefault="00030674">
      <w:pPr>
        <w:pStyle w:val="TOC4"/>
        <w:rPr>
          <w:rFonts w:asciiTheme="minorHAnsi" w:eastAsiaTheme="minorEastAsia" w:hAnsiTheme="minorHAnsi" w:cstheme="minorBidi"/>
          <w:sz w:val="22"/>
          <w:szCs w:val="22"/>
        </w:rPr>
      </w:pPr>
      <w:r>
        <w:t>6.6.3.2</w:t>
      </w:r>
      <w:r>
        <w:rPr>
          <w:lang w:eastAsia="zh-CN"/>
        </w:rPr>
        <w:t>D</w:t>
      </w:r>
      <w:r>
        <w:rPr>
          <w:rFonts w:asciiTheme="minorHAnsi" w:eastAsiaTheme="minorEastAsia" w:hAnsiTheme="minorHAnsi" w:cstheme="minorBidi"/>
          <w:sz w:val="22"/>
          <w:szCs w:val="22"/>
        </w:rPr>
        <w:tab/>
      </w:r>
      <w:r>
        <w:t xml:space="preserve">Minimum requirements for </w:t>
      </w:r>
      <w:r>
        <w:rPr>
          <w:lang w:eastAsia="zh-CN"/>
        </w:rPr>
        <w:t xml:space="preserve">Local Area and </w:t>
      </w:r>
      <w:r>
        <w:t xml:space="preserve">Medium Range BS </w:t>
      </w:r>
      <w:r>
        <w:rPr>
          <w:lang w:eastAsia="zh-CN"/>
        </w:rPr>
        <w:t xml:space="preserve">in Band 46 </w:t>
      </w:r>
      <w:r>
        <w:t>(Category A and B)</w:t>
      </w:r>
      <w:r>
        <w:tab/>
      </w:r>
      <w:r>
        <w:fldChar w:fldCharType="begin" w:fldLock="1"/>
      </w:r>
      <w:r>
        <w:instrText xml:space="preserve"> PAGEREF _Toc20997782 \h </w:instrText>
      </w:r>
      <w:r>
        <w:fldChar w:fldCharType="separate"/>
      </w:r>
      <w:r>
        <w:t>60</w:t>
      </w:r>
      <w:r>
        <w:fldChar w:fldCharType="end"/>
      </w:r>
    </w:p>
    <w:p w:rsidR="00030674" w:rsidRDefault="00030674">
      <w:pPr>
        <w:pStyle w:val="TOC4"/>
        <w:rPr>
          <w:rFonts w:asciiTheme="minorHAnsi" w:eastAsiaTheme="minorEastAsia" w:hAnsiTheme="minorHAnsi" w:cstheme="minorBidi"/>
          <w:sz w:val="22"/>
          <w:szCs w:val="22"/>
        </w:rPr>
      </w:pPr>
      <w:r>
        <w:t>6.6.3.2</w:t>
      </w:r>
      <w:r>
        <w:rPr>
          <w:lang w:eastAsia="zh-CN"/>
        </w:rPr>
        <w:t>E</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Wide Area BS</w:t>
      </w:r>
      <w:r>
        <w:tab/>
      </w:r>
      <w:r>
        <w:fldChar w:fldCharType="begin" w:fldLock="1"/>
      </w:r>
      <w:r>
        <w:instrText xml:space="preserve"> PAGEREF _Toc20997783 \h </w:instrText>
      </w:r>
      <w:r>
        <w:fldChar w:fldCharType="separate"/>
      </w:r>
      <w:r>
        <w:t>61</w:t>
      </w:r>
      <w:r>
        <w:fldChar w:fldCharType="end"/>
      </w:r>
    </w:p>
    <w:p w:rsidR="00030674" w:rsidRDefault="00030674">
      <w:pPr>
        <w:pStyle w:val="TOC4"/>
        <w:rPr>
          <w:rFonts w:asciiTheme="minorHAnsi" w:eastAsiaTheme="minorEastAsia" w:hAnsiTheme="minorHAnsi" w:cstheme="minorBidi"/>
          <w:sz w:val="22"/>
          <w:szCs w:val="22"/>
        </w:rPr>
      </w:pPr>
      <w:r>
        <w:t>6.6.3.2</w:t>
      </w:r>
      <w:r>
        <w:rPr>
          <w:lang w:eastAsia="zh-CN"/>
        </w:rPr>
        <w:t>F</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Local Area BS</w:t>
      </w:r>
      <w:r>
        <w:tab/>
      </w:r>
      <w:r>
        <w:fldChar w:fldCharType="begin" w:fldLock="1"/>
      </w:r>
      <w:r>
        <w:instrText xml:space="preserve"> PAGEREF _Toc20997784 \h </w:instrText>
      </w:r>
      <w:r>
        <w:fldChar w:fldCharType="separate"/>
      </w:r>
      <w:r>
        <w:t>61</w:t>
      </w:r>
      <w:r>
        <w:fldChar w:fldCharType="end"/>
      </w:r>
    </w:p>
    <w:p w:rsidR="00030674" w:rsidRDefault="00030674">
      <w:pPr>
        <w:pStyle w:val="TOC4"/>
        <w:rPr>
          <w:rFonts w:asciiTheme="minorHAnsi" w:eastAsiaTheme="minorEastAsia" w:hAnsiTheme="minorHAnsi" w:cstheme="minorBidi"/>
          <w:sz w:val="22"/>
          <w:szCs w:val="22"/>
        </w:rPr>
      </w:pPr>
      <w:r>
        <w:t>6.6.3.2G</w:t>
      </w:r>
      <w:r>
        <w:rPr>
          <w:rFonts w:asciiTheme="minorHAnsi" w:eastAsiaTheme="minorEastAsia" w:hAnsiTheme="minorHAnsi" w:cstheme="minorBidi"/>
          <w:sz w:val="22"/>
          <w:szCs w:val="22"/>
        </w:rPr>
        <w:tab/>
      </w:r>
      <w:r>
        <w:t xml:space="preserve">Minimum requirements for standalone NB-IoT </w:t>
      </w:r>
      <w:r>
        <w:rPr>
          <w:lang w:eastAsia="zh-CN"/>
        </w:rPr>
        <w:t>Home</w:t>
      </w:r>
      <w:r>
        <w:t xml:space="preserve"> BS (Category </w:t>
      </w:r>
      <w:r>
        <w:rPr>
          <w:lang w:eastAsia="zh-CN"/>
        </w:rPr>
        <w:t>A and B</w:t>
      </w:r>
      <w:r>
        <w:t>)</w:t>
      </w:r>
      <w:r>
        <w:tab/>
      </w:r>
      <w:r>
        <w:fldChar w:fldCharType="begin" w:fldLock="1"/>
      </w:r>
      <w:r>
        <w:instrText xml:space="preserve"> PAGEREF _Toc20997785 \h </w:instrText>
      </w:r>
      <w:r>
        <w:fldChar w:fldCharType="separate"/>
      </w:r>
      <w:r>
        <w:t>62</w:t>
      </w:r>
      <w:r>
        <w:fldChar w:fldCharType="end"/>
      </w:r>
    </w:p>
    <w:p w:rsidR="00030674" w:rsidRDefault="00030674">
      <w:pPr>
        <w:pStyle w:val="TOC4"/>
        <w:rPr>
          <w:rFonts w:asciiTheme="minorHAnsi" w:eastAsiaTheme="minorEastAsia" w:hAnsiTheme="minorHAnsi" w:cstheme="minorBidi"/>
          <w:sz w:val="22"/>
          <w:szCs w:val="22"/>
        </w:rPr>
      </w:pPr>
      <w:r>
        <w:t>6.6.3.2H</w:t>
      </w:r>
      <w:r>
        <w:rPr>
          <w:rFonts w:asciiTheme="minorHAnsi" w:eastAsiaTheme="minorEastAsia" w:hAnsiTheme="minorHAnsi" w:cstheme="minorBidi"/>
          <w:sz w:val="22"/>
          <w:szCs w:val="22"/>
        </w:rPr>
        <w:tab/>
      </w:r>
      <w:r>
        <w:t xml:space="preserve">Minimum requirements for </w:t>
      </w:r>
      <w:r>
        <w:rPr>
          <w:lang w:eastAsia="zh-CN"/>
        </w:rPr>
        <w:t>standalone NB-IoT</w:t>
      </w:r>
      <w:r>
        <w:t xml:space="preserve"> Medium Range BS</w:t>
      </w:r>
      <w:r>
        <w:tab/>
      </w:r>
      <w:r>
        <w:fldChar w:fldCharType="begin" w:fldLock="1"/>
      </w:r>
      <w:r>
        <w:instrText xml:space="preserve"> PAGEREF _Toc20997786 \h </w:instrText>
      </w:r>
      <w:r>
        <w:fldChar w:fldCharType="separate"/>
      </w:r>
      <w:r>
        <w:t>63</w:t>
      </w:r>
      <w:r>
        <w:fldChar w:fldCharType="end"/>
      </w:r>
    </w:p>
    <w:p w:rsidR="00030674" w:rsidRDefault="00030674">
      <w:pPr>
        <w:pStyle w:val="TOC4"/>
        <w:rPr>
          <w:rFonts w:asciiTheme="minorHAnsi" w:eastAsiaTheme="minorEastAsia" w:hAnsiTheme="minorHAnsi" w:cstheme="minorBidi"/>
          <w:sz w:val="22"/>
          <w:szCs w:val="22"/>
        </w:rPr>
      </w:pPr>
      <w:r>
        <w:t>6.6.3.3</w:t>
      </w:r>
      <w:r>
        <w:rPr>
          <w:rFonts w:asciiTheme="minorHAnsi" w:eastAsiaTheme="minorEastAsia" w:hAnsiTheme="minorHAnsi" w:cstheme="minorBidi"/>
          <w:sz w:val="22"/>
          <w:szCs w:val="22"/>
        </w:rPr>
        <w:tab/>
      </w:r>
      <w:r>
        <w:t>Additional requirements</w:t>
      </w:r>
      <w:r>
        <w:tab/>
      </w:r>
      <w:r>
        <w:fldChar w:fldCharType="begin" w:fldLock="1"/>
      </w:r>
      <w:r>
        <w:instrText xml:space="preserve"> PAGEREF _Toc20997787 \h </w:instrText>
      </w:r>
      <w:r>
        <w:fldChar w:fldCharType="separate"/>
      </w:r>
      <w:r>
        <w:t>64</w:t>
      </w:r>
      <w:r>
        <w:fldChar w:fldCharType="end"/>
      </w:r>
    </w:p>
    <w:p w:rsidR="00030674" w:rsidRDefault="00030674">
      <w:pPr>
        <w:pStyle w:val="TOC3"/>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Transmitter spurious emissions</w:t>
      </w:r>
      <w:r>
        <w:tab/>
      </w:r>
      <w:r>
        <w:fldChar w:fldCharType="begin" w:fldLock="1"/>
      </w:r>
      <w:r>
        <w:instrText xml:space="preserve"> PAGEREF _Toc20997788 \h </w:instrText>
      </w:r>
      <w:r>
        <w:fldChar w:fldCharType="separate"/>
      </w:r>
      <w:r>
        <w:t>69</w:t>
      </w:r>
      <w:r>
        <w:fldChar w:fldCharType="end"/>
      </w:r>
    </w:p>
    <w:p w:rsidR="00030674" w:rsidRDefault="00030674">
      <w:pPr>
        <w:pStyle w:val="TOC4"/>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Mandatory Requirements</w:t>
      </w:r>
      <w:r>
        <w:tab/>
      </w:r>
      <w:r>
        <w:fldChar w:fldCharType="begin" w:fldLock="1"/>
      </w:r>
      <w:r>
        <w:instrText xml:space="preserve"> PAGEREF _Toc20997789 \h </w:instrText>
      </w:r>
      <w:r>
        <w:fldChar w:fldCharType="separate"/>
      </w:r>
      <w:r>
        <w:t>69</w:t>
      </w:r>
      <w:r>
        <w:fldChar w:fldCharType="end"/>
      </w:r>
    </w:p>
    <w:p w:rsidR="00030674" w:rsidRDefault="00030674">
      <w:pPr>
        <w:pStyle w:val="TOC5"/>
        <w:rPr>
          <w:rFonts w:asciiTheme="minorHAnsi" w:eastAsiaTheme="minorEastAsia" w:hAnsiTheme="minorHAnsi" w:cstheme="minorBidi"/>
          <w:sz w:val="22"/>
          <w:szCs w:val="22"/>
        </w:rPr>
      </w:pPr>
      <w:r>
        <w:t>6.6.4.1.1</w:t>
      </w:r>
      <w:r>
        <w:rPr>
          <w:rFonts w:asciiTheme="minorHAnsi" w:eastAsiaTheme="minorEastAsia" w:hAnsiTheme="minorHAnsi" w:cstheme="minorBidi"/>
          <w:sz w:val="22"/>
          <w:szCs w:val="22"/>
        </w:rPr>
        <w:tab/>
      </w:r>
      <w:r>
        <w:t>Spurious emissions (Category A)</w:t>
      </w:r>
      <w:r>
        <w:tab/>
      </w:r>
      <w:r>
        <w:fldChar w:fldCharType="begin" w:fldLock="1"/>
      </w:r>
      <w:r>
        <w:instrText xml:space="preserve"> PAGEREF _Toc20997790 \h </w:instrText>
      </w:r>
      <w:r>
        <w:fldChar w:fldCharType="separate"/>
      </w:r>
      <w:r>
        <w:t>69</w:t>
      </w:r>
      <w:r>
        <w:fldChar w:fldCharType="end"/>
      </w:r>
    </w:p>
    <w:p w:rsidR="00030674" w:rsidRDefault="00030674">
      <w:pPr>
        <w:pStyle w:val="TOC5"/>
        <w:rPr>
          <w:rFonts w:asciiTheme="minorHAnsi" w:eastAsiaTheme="minorEastAsia" w:hAnsiTheme="minorHAnsi" w:cstheme="minorBidi"/>
          <w:sz w:val="22"/>
          <w:szCs w:val="22"/>
        </w:rPr>
      </w:pPr>
      <w:r>
        <w:t>6.6.4.1.2</w:t>
      </w:r>
      <w:r>
        <w:rPr>
          <w:rFonts w:asciiTheme="minorHAnsi" w:eastAsiaTheme="minorEastAsia" w:hAnsiTheme="minorHAnsi" w:cstheme="minorBidi"/>
          <w:sz w:val="22"/>
          <w:szCs w:val="22"/>
        </w:rPr>
        <w:tab/>
      </w:r>
      <w:r>
        <w:t>Spurious emissions (Category B)</w:t>
      </w:r>
      <w:r>
        <w:tab/>
      </w:r>
      <w:r>
        <w:fldChar w:fldCharType="begin" w:fldLock="1"/>
      </w:r>
      <w:r>
        <w:instrText xml:space="preserve"> PAGEREF _Toc20997791 \h </w:instrText>
      </w:r>
      <w:r>
        <w:fldChar w:fldCharType="separate"/>
      </w:r>
      <w:r>
        <w:t>70</w:t>
      </w:r>
      <w:r>
        <w:fldChar w:fldCharType="end"/>
      </w:r>
    </w:p>
    <w:p w:rsidR="00030674" w:rsidRDefault="00030674">
      <w:pPr>
        <w:pStyle w:val="TOC4"/>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Protection of the BS receiver of own or different BS</w:t>
      </w:r>
      <w:r>
        <w:tab/>
      </w:r>
      <w:r>
        <w:fldChar w:fldCharType="begin" w:fldLock="1"/>
      </w:r>
      <w:r>
        <w:instrText xml:space="preserve"> PAGEREF _Toc20997792 \h </w:instrText>
      </w:r>
      <w:r>
        <w:fldChar w:fldCharType="separate"/>
      </w:r>
      <w:r>
        <w:t>70</w:t>
      </w:r>
      <w:r>
        <w:fldChar w:fldCharType="end"/>
      </w:r>
    </w:p>
    <w:p w:rsidR="00030674" w:rsidRDefault="00030674">
      <w:pPr>
        <w:pStyle w:val="TOC5"/>
        <w:rPr>
          <w:rFonts w:asciiTheme="minorHAnsi" w:eastAsiaTheme="minorEastAsia" w:hAnsiTheme="minorHAnsi" w:cstheme="minorBidi"/>
          <w:sz w:val="22"/>
          <w:szCs w:val="22"/>
        </w:rPr>
      </w:pPr>
      <w:r>
        <w:t>6.6.4.2.1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_Toc20997793 \h </w:instrText>
      </w:r>
      <w:r>
        <w:fldChar w:fldCharType="separate"/>
      </w:r>
      <w:r>
        <w:t>70</w:t>
      </w:r>
      <w:r>
        <w:fldChar w:fldCharType="end"/>
      </w:r>
    </w:p>
    <w:p w:rsidR="00030674" w:rsidRDefault="00030674">
      <w:pPr>
        <w:pStyle w:val="TOC4"/>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Additional spurious emissions requirements</w:t>
      </w:r>
      <w:r>
        <w:tab/>
      </w:r>
      <w:r>
        <w:fldChar w:fldCharType="begin" w:fldLock="1"/>
      </w:r>
      <w:r>
        <w:instrText xml:space="preserve"> PAGEREF _Toc20997794 \h </w:instrText>
      </w:r>
      <w:r>
        <w:fldChar w:fldCharType="separate"/>
      </w:r>
      <w:r>
        <w:t>70</w:t>
      </w:r>
      <w:r>
        <w:fldChar w:fldCharType="end"/>
      </w:r>
    </w:p>
    <w:p w:rsidR="00030674" w:rsidRDefault="00030674">
      <w:pPr>
        <w:pStyle w:val="TOC5"/>
        <w:rPr>
          <w:rFonts w:asciiTheme="minorHAnsi" w:eastAsiaTheme="minorEastAsia" w:hAnsiTheme="minorHAnsi" w:cstheme="minorBidi"/>
          <w:sz w:val="22"/>
          <w:szCs w:val="22"/>
        </w:rPr>
      </w:pPr>
      <w:r>
        <w:t>6.6.4.3.1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_Toc20997795 \h </w:instrText>
      </w:r>
      <w:r>
        <w:fldChar w:fldCharType="separate"/>
      </w:r>
      <w:r>
        <w:t>70</w:t>
      </w:r>
      <w:r>
        <w:fldChar w:fldCharType="end"/>
      </w:r>
    </w:p>
    <w:p w:rsidR="00030674" w:rsidRDefault="00030674">
      <w:pPr>
        <w:pStyle w:val="TOC4"/>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_Toc20997796 \h </w:instrText>
      </w:r>
      <w:r>
        <w:fldChar w:fldCharType="separate"/>
      </w:r>
      <w:r>
        <w:t>84</w:t>
      </w:r>
      <w:r>
        <w:fldChar w:fldCharType="end"/>
      </w:r>
    </w:p>
    <w:p w:rsidR="00030674" w:rsidRDefault="00030674">
      <w:pPr>
        <w:pStyle w:val="TOC5"/>
        <w:rPr>
          <w:rFonts w:asciiTheme="minorHAnsi" w:eastAsiaTheme="minorEastAsia" w:hAnsiTheme="minorHAnsi" w:cstheme="minorBidi"/>
          <w:sz w:val="22"/>
          <w:szCs w:val="22"/>
        </w:rPr>
      </w:pPr>
      <w:r>
        <w:t>6.6.4.4.1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_Toc20997797 \h </w:instrText>
      </w:r>
      <w:r>
        <w:fldChar w:fldCharType="separate"/>
      </w:r>
      <w:r>
        <w:t>85</w:t>
      </w:r>
      <w:r>
        <w:fldChar w:fldCharType="end"/>
      </w:r>
    </w:p>
    <w:p w:rsidR="00030674" w:rsidRDefault="00030674">
      <w:pPr>
        <w:pStyle w:val="TOC2"/>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Transmitter intermodulation</w:t>
      </w:r>
      <w:r>
        <w:tab/>
      </w:r>
      <w:r>
        <w:fldChar w:fldCharType="begin" w:fldLock="1"/>
      </w:r>
      <w:r>
        <w:instrText xml:space="preserve"> PAGEREF _Toc20997798 \h </w:instrText>
      </w:r>
      <w:r>
        <w:fldChar w:fldCharType="separate"/>
      </w:r>
      <w:r>
        <w:t>94</w:t>
      </w:r>
      <w:r>
        <w:fldChar w:fldCharType="end"/>
      </w:r>
    </w:p>
    <w:p w:rsidR="00030674" w:rsidRDefault="00030674">
      <w:pPr>
        <w:pStyle w:val="TOC3"/>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_Toc20997799 \h </w:instrText>
      </w:r>
      <w:r>
        <w:fldChar w:fldCharType="separate"/>
      </w:r>
      <w:r>
        <w:t>95</w:t>
      </w:r>
      <w:r>
        <w:fldChar w:fldCharType="end"/>
      </w:r>
    </w:p>
    <w:p w:rsidR="00030674" w:rsidRDefault="00030674">
      <w:pPr>
        <w:pStyle w:val="TOC3"/>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Additional requirement for Band 41</w:t>
      </w:r>
      <w:r>
        <w:tab/>
      </w:r>
      <w:r>
        <w:fldChar w:fldCharType="begin" w:fldLock="1"/>
      </w:r>
      <w:r>
        <w:instrText xml:space="preserve"> PAGEREF _Toc20997800 \h </w:instrText>
      </w:r>
      <w:r>
        <w:fldChar w:fldCharType="separate"/>
      </w:r>
      <w:r>
        <w:t>96</w:t>
      </w:r>
      <w:r>
        <w:fldChar w:fldCharType="end"/>
      </w:r>
    </w:p>
    <w:p w:rsidR="00030674" w:rsidRDefault="00030674">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Receiver characteristics</w:t>
      </w:r>
      <w:r>
        <w:tab/>
      </w:r>
      <w:r>
        <w:fldChar w:fldCharType="begin" w:fldLock="1"/>
      </w:r>
      <w:r>
        <w:instrText xml:space="preserve"> PAGEREF _Toc20997801 \h </w:instrText>
      </w:r>
      <w:r>
        <w:fldChar w:fldCharType="separate"/>
      </w:r>
      <w:r>
        <w:t>96</w:t>
      </w:r>
      <w:r>
        <w:fldChar w:fldCharType="end"/>
      </w:r>
    </w:p>
    <w:p w:rsidR="00030674" w:rsidRDefault="00030674">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_Toc20997802 \h </w:instrText>
      </w:r>
      <w:r>
        <w:fldChar w:fldCharType="separate"/>
      </w:r>
      <w:r>
        <w:t>96</w:t>
      </w:r>
      <w:r>
        <w:fldChar w:fldCharType="end"/>
      </w:r>
    </w:p>
    <w:p w:rsidR="00030674" w:rsidRDefault="00030674">
      <w:pPr>
        <w:pStyle w:val="TOC2"/>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Reference sensitivity level</w:t>
      </w:r>
      <w:r>
        <w:tab/>
      </w:r>
      <w:r>
        <w:fldChar w:fldCharType="begin" w:fldLock="1"/>
      </w:r>
      <w:r>
        <w:instrText xml:space="preserve"> PAGEREF _Toc20997803 \h </w:instrText>
      </w:r>
      <w:r>
        <w:fldChar w:fldCharType="separate"/>
      </w:r>
      <w:r>
        <w:t>97</w:t>
      </w:r>
      <w:r>
        <w:fldChar w:fldCharType="end"/>
      </w:r>
    </w:p>
    <w:p w:rsidR="00030674" w:rsidRDefault="00030674">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_Toc20997804 \h </w:instrText>
      </w:r>
      <w:r>
        <w:fldChar w:fldCharType="separate"/>
      </w:r>
      <w:r>
        <w:t>97</w:t>
      </w:r>
      <w:r>
        <w:fldChar w:fldCharType="end"/>
      </w:r>
    </w:p>
    <w:p w:rsidR="00030674" w:rsidRDefault="00030674">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Dynamic range</w:t>
      </w:r>
      <w:r>
        <w:tab/>
      </w:r>
      <w:r>
        <w:fldChar w:fldCharType="begin" w:fldLock="1"/>
      </w:r>
      <w:r>
        <w:instrText xml:space="preserve"> PAGEREF _Toc20997805 \h </w:instrText>
      </w:r>
      <w:r>
        <w:fldChar w:fldCharType="separate"/>
      </w:r>
      <w:r>
        <w:t>102</w:t>
      </w:r>
      <w:r>
        <w:fldChar w:fldCharType="end"/>
      </w:r>
    </w:p>
    <w:p w:rsidR="00030674" w:rsidRDefault="00030674">
      <w:pPr>
        <w:pStyle w:val="TOC3"/>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_Toc20997806 \h </w:instrText>
      </w:r>
      <w:r>
        <w:fldChar w:fldCharType="separate"/>
      </w:r>
      <w:r>
        <w:t>103</w:t>
      </w:r>
      <w:r>
        <w:fldChar w:fldCharType="end"/>
      </w:r>
    </w:p>
    <w:p w:rsidR="00030674" w:rsidRDefault="00030674">
      <w:pPr>
        <w:pStyle w:val="TOC2"/>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In-channel selectivity</w:t>
      </w:r>
      <w:r>
        <w:tab/>
      </w:r>
      <w:r>
        <w:fldChar w:fldCharType="begin" w:fldLock="1"/>
      </w:r>
      <w:r>
        <w:instrText xml:space="preserve"> PAGEREF _Toc20997807 \h </w:instrText>
      </w:r>
      <w:r>
        <w:fldChar w:fldCharType="separate"/>
      </w:r>
      <w:r>
        <w:t>108</w:t>
      </w:r>
      <w:r>
        <w:fldChar w:fldCharType="end"/>
      </w:r>
    </w:p>
    <w:p w:rsidR="00030674" w:rsidRDefault="00030674">
      <w:pPr>
        <w:pStyle w:val="TOC3"/>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_Toc20997808 \h </w:instrText>
      </w:r>
      <w:r>
        <w:fldChar w:fldCharType="separate"/>
      </w:r>
      <w:r>
        <w:t>108</w:t>
      </w:r>
      <w:r>
        <w:fldChar w:fldCharType="end"/>
      </w:r>
    </w:p>
    <w:p w:rsidR="00030674" w:rsidRDefault="00030674">
      <w:pPr>
        <w:pStyle w:val="TOC2"/>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Adjacent Channel Selectivity (ACS) and narrow-band blocking</w:t>
      </w:r>
      <w:r>
        <w:tab/>
      </w:r>
      <w:r>
        <w:fldChar w:fldCharType="begin" w:fldLock="1"/>
      </w:r>
      <w:r>
        <w:instrText xml:space="preserve"> PAGEREF _Toc20997809 \h </w:instrText>
      </w:r>
      <w:r>
        <w:fldChar w:fldCharType="separate"/>
      </w:r>
      <w:r>
        <w:t>115</w:t>
      </w:r>
      <w:r>
        <w:fldChar w:fldCharType="end"/>
      </w:r>
    </w:p>
    <w:p w:rsidR="00030674" w:rsidRDefault="00030674">
      <w:pPr>
        <w:pStyle w:val="TOC3"/>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_Toc20997810 \h </w:instrText>
      </w:r>
      <w:r>
        <w:fldChar w:fldCharType="separate"/>
      </w:r>
      <w:r>
        <w:t>115</w:t>
      </w:r>
      <w:r>
        <w:fldChar w:fldCharType="end"/>
      </w:r>
    </w:p>
    <w:p w:rsidR="00030674" w:rsidRDefault="00030674">
      <w:pPr>
        <w:pStyle w:val="TOC2"/>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Blocking</w:t>
      </w:r>
      <w:r>
        <w:tab/>
      </w:r>
      <w:r>
        <w:fldChar w:fldCharType="begin" w:fldLock="1"/>
      </w:r>
      <w:r>
        <w:instrText xml:space="preserve"> PAGEREF _Toc20997811 \h </w:instrText>
      </w:r>
      <w:r>
        <w:fldChar w:fldCharType="separate"/>
      </w:r>
      <w:r>
        <w:t>126</w:t>
      </w:r>
      <w:r>
        <w:fldChar w:fldCharType="end"/>
      </w:r>
    </w:p>
    <w:p w:rsidR="00030674" w:rsidRDefault="00030674">
      <w:pPr>
        <w:pStyle w:val="TOC3"/>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General blocking requirement</w:t>
      </w:r>
      <w:r>
        <w:tab/>
      </w:r>
      <w:r>
        <w:fldChar w:fldCharType="begin" w:fldLock="1"/>
      </w:r>
      <w:r>
        <w:instrText xml:space="preserve"> PAGEREF _Toc20997812 \h </w:instrText>
      </w:r>
      <w:r>
        <w:fldChar w:fldCharType="separate"/>
      </w:r>
      <w:r>
        <w:t>126</w:t>
      </w:r>
      <w:r>
        <w:fldChar w:fldCharType="end"/>
      </w:r>
    </w:p>
    <w:p w:rsidR="00030674" w:rsidRDefault="00030674">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_Toc20997813 \h </w:instrText>
      </w:r>
      <w:r>
        <w:fldChar w:fldCharType="separate"/>
      </w:r>
      <w:r>
        <w:t>127</w:t>
      </w:r>
      <w:r>
        <w:fldChar w:fldCharType="end"/>
      </w:r>
    </w:p>
    <w:p w:rsidR="00030674" w:rsidRDefault="00030674">
      <w:pPr>
        <w:pStyle w:val="TOC3"/>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Co-location with other base stations</w:t>
      </w:r>
      <w:r>
        <w:tab/>
      </w:r>
      <w:r>
        <w:fldChar w:fldCharType="begin" w:fldLock="1"/>
      </w:r>
      <w:r>
        <w:instrText xml:space="preserve"> PAGEREF _Toc20997814 \h </w:instrText>
      </w:r>
      <w:r>
        <w:fldChar w:fldCharType="separate"/>
      </w:r>
      <w:r>
        <w:t>142</w:t>
      </w:r>
      <w:r>
        <w:fldChar w:fldCharType="end"/>
      </w:r>
    </w:p>
    <w:p w:rsidR="00030674" w:rsidRDefault="00030674">
      <w:pPr>
        <w:pStyle w:val="TOC4"/>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_Toc20997815 \h </w:instrText>
      </w:r>
      <w:r>
        <w:fldChar w:fldCharType="separate"/>
      </w:r>
      <w:r>
        <w:t>143</w:t>
      </w:r>
      <w:r>
        <w:fldChar w:fldCharType="end"/>
      </w:r>
    </w:p>
    <w:p w:rsidR="00030674" w:rsidRDefault="00030674">
      <w:pPr>
        <w:pStyle w:val="TOC3"/>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Additional requirement (regional)</w:t>
      </w:r>
      <w:r>
        <w:tab/>
      </w:r>
      <w:r>
        <w:fldChar w:fldCharType="begin" w:fldLock="1"/>
      </w:r>
      <w:r>
        <w:instrText xml:space="preserve"> PAGEREF _Toc20997816 \h </w:instrText>
      </w:r>
      <w:r>
        <w:fldChar w:fldCharType="separate"/>
      </w:r>
      <w:r>
        <w:t>151</w:t>
      </w:r>
      <w:r>
        <w:fldChar w:fldCharType="end"/>
      </w:r>
    </w:p>
    <w:p w:rsidR="00030674" w:rsidRDefault="00030674">
      <w:pPr>
        <w:pStyle w:val="TOC2"/>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Receiver spurious emissions</w:t>
      </w:r>
      <w:r>
        <w:tab/>
      </w:r>
      <w:r>
        <w:fldChar w:fldCharType="begin" w:fldLock="1"/>
      </w:r>
      <w:r>
        <w:instrText xml:space="preserve"> PAGEREF _Toc20997817 \h </w:instrText>
      </w:r>
      <w:r>
        <w:fldChar w:fldCharType="separate"/>
      </w:r>
      <w:r>
        <w:t>151</w:t>
      </w:r>
      <w:r>
        <w:fldChar w:fldCharType="end"/>
      </w:r>
    </w:p>
    <w:p w:rsidR="00030674" w:rsidRDefault="00030674">
      <w:pPr>
        <w:pStyle w:val="TOC3"/>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_Toc20997818 \h </w:instrText>
      </w:r>
      <w:r>
        <w:fldChar w:fldCharType="separate"/>
      </w:r>
      <w:r>
        <w:t>151</w:t>
      </w:r>
      <w:r>
        <w:fldChar w:fldCharType="end"/>
      </w:r>
    </w:p>
    <w:p w:rsidR="00030674" w:rsidRDefault="00030674">
      <w:pPr>
        <w:pStyle w:val="TOC2"/>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Receiver intermodulation</w:t>
      </w:r>
      <w:r>
        <w:tab/>
      </w:r>
      <w:r>
        <w:fldChar w:fldCharType="begin" w:fldLock="1"/>
      </w:r>
      <w:r>
        <w:instrText xml:space="preserve"> PAGEREF _Toc20997819 \h </w:instrText>
      </w:r>
      <w:r>
        <w:fldChar w:fldCharType="separate"/>
      </w:r>
      <w:r>
        <w:t>152</w:t>
      </w:r>
      <w:r>
        <w:fldChar w:fldCharType="end"/>
      </w:r>
    </w:p>
    <w:p w:rsidR="00030674" w:rsidRDefault="00030674">
      <w:pPr>
        <w:pStyle w:val="TOC3"/>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_Toc20997820 \h </w:instrText>
      </w:r>
      <w:r>
        <w:fldChar w:fldCharType="separate"/>
      </w:r>
      <w:r>
        <w:t>152</w:t>
      </w:r>
      <w:r>
        <w:fldChar w:fldCharType="end"/>
      </w:r>
    </w:p>
    <w:p w:rsidR="00030674" w:rsidRDefault="00030674">
      <w:pPr>
        <w:pStyle w:val="TOC1"/>
        <w:rPr>
          <w:rFonts w:asciiTheme="minorHAnsi" w:eastAsiaTheme="minorEastAsia" w:hAnsiTheme="minorHAnsi" w:cstheme="minorBidi"/>
          <w:szCs w:val="22"/>
        </w:rPr>
      </w:pPr>
      <w:r>
        <w:t>8</w:t>
      </w:r>
      <w:r>
        <w:rPr>
          <w:rFonts w:asciiTheme="minorHAnsi" w:eastAsiaTheme="minorEastAsia" w:hAnsiTheme="minorHAnsi" w:cstheme="minorBidi"/>
          <w:szCs w:val="22"/>
        </w:rPr>
        <w:tab/>
      </w:r>
      <w:r>
        <w:t>Performance requirement</w:t>
      </w:r>
      <w:r>
        <w:tab/>
      </w:r>
      <w:r>
        <w:fldChar w:fldCharType="begin" w:fldLock="1"/>
      </w:r>
      <w:r>
        <w:instrText xml:space="preserve"> PAGEREF _Toc20997821 \h </w:instrText>
      </w:r>
      <w:r>
        <w:fldChar w:fldCharType="separate"/>
      </w:r>
      <w:r>
        <w:t>167</w:t>
      </w:r>
      <w:r>
        <w:fldChar w:fldCharType="end"/>
      </w:r>
    </w:p>
    <w:p w:rsidR="00030674" w:rsidRDefault="00030674">
      <w:pPr>
        <w:pStyle w:val="TOC2"/>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General</w:t>
      </w:r>
      <w:r>
        <w:tab/>
      </w:r>
      <w:r>
        <w:fldChar w:fldCharType="begin" w:fldLock="1"/>
      </w:r>
      <w:r>
        <w:instrText xml:space="preserve"> PAGEREF _Toc20997822 \h </w:instrText>
      </w:r>
      <w:r>
        <w:fldChar w:fldCharType="separate"/>
      </w:r>
      <w:r>
        <w:t>167</w:t>
      </w:r>
      <w:r>
        <w:fldChar w:fldCharType="end"/>
      </w:r>
    </w:p>
    <w:p w:rsidR="00030674" w:rsidRDefault="00030674">
      <w:pPr>
        <w:pStyle w:val="TOC2"/>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Performance requirements for PUSCH</w:t>
      </w:r>
      <w:r>
        <w:tab/>
      </w:r>
      <w:r>
        <w:fldChar w:fldCharType="begin" w:fldLock="1"/>
      </w:r>
      <w:r>
        <w:instrText xml:space="preserve"> PAGEREF _Toc20997823 \h </w:instrText>
      </w:r>
      <w:r>
        <w:fldChar w:fldCharType="separate"/>
      </w:r>
      <w:r>
        <w:t>167</w:t>
      </w:r>
      <w:r>
        <w:fldChar w:fldCharType="end"/>
      </w:r>
    </w:p>
    <w:p w:rsidR="00030674" w:rsidRDefault="00030674">
      <w:pPr>
        <w:pStyle w:val="TOC3"/>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Requirements in multipath fading propagation conditions</w:t>
      </w:r>
      <w:r>
        <w:tab/>
      </w:r>
      <w:r>
        <w:fldChar w:fldCharType="begin" w:fldLock="1"/>
      </w:r>
      <w:r>
        <w:instrText xml:space="preserve"> PAGEREF _Toc20997824 \h </w:instrText>
      </w:r>
      <w:r>
        <w:fldChar w:fldCharType="separate"/>
      </w:r>
      <w:r>
        <w:t>167</w:t>
      </w:r>
      <w:r>
        <w:fldChar w:fldCharType="end"/>
      </w:r>
    </w:p>
    <w:p w:rsidR="00030674" w:rsidRDefault="00030674">
      <w:pPr>
        <w:pStyle w:val="TOC4"/>
        <w:rPr>
          <w:rFonts w:asciiTheme="minorHAnsi" w:eastAsiaTheme="minorEastAsia" w:hAnsiTheme="minorHAnsi" w:cstheme="minorBidi"/>
          <w:sz w:val="22"/>
          <w:szCs w:val="22"/>
        </w:rPr>
      </w:pPr>
      <w:r>
        <w:t>8.2.1.1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_Toc20997825 \h </w:instrText>
      </w:r>
      <w:r>
        <w:fldChar w:fldCharType="separate"/>
      </w:r>
      <w:r>
        <w:t>168</w:t>
      </w:r>
      <w:r>
        <w:fldChar w:fldCharType="end"/>
      </w:r>
    </w:p>
    <w:p w:rsidR="00030674" w:rsidRDefault="00030674">
      <w:pPr>
        <w:pStyle w:val="TOC3"/>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Requirements for UL timing adjustment</w:t>
      </w:r>
      <w:r>
        <w:tab/>
      </w:r>
      <w:r>
        <w:fldChar w:fldCharType="begin" w:fldLock="1"/>
      </w:r>
      <w:r>
        <w:instrText xml:space="preserve"> PAGEREF _Toc20997826 \h </w:instrText>
      </w:r>
      <w:r>
        <w:fldChar w:fldCharType="separate"/>
      </w:r>
      <w:r>
        <w:t>181</w:t>
      </w:r>
      <w:r>
        <w:fldChar w:fldCharType="end"/>
      </w:r>
    </w:p>
    <w:p w:rsidR="00030674" w:rsidRDefault="00030674">
      <w:pPr>
        <w:pStyle w:val="TOC4"/>
        <w:rPr>
          <w:rFonts w:asciiTheme="minorHAnsi" w:eastAsiaTheme="minorEastAsia" w:hAnsiTheme="minorHAnsi" w:cstheme="minorBidi"/>
          <w:sz w:val="22"/>
          <w:szCs w:val="22"/>
        </w:rPr>
      </w:pPr>
      <w:r>
        <w:lastRenderedPageBreak/>
        <w:t>8.2.2.1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_Toc20997827 \h </w:instrText>
      </w:r>
      <w:r>
        <w:fldChar w:fldCharType="separate"/>
      </w:r>
      <w:r>
        <w:t>182</w:t>
      </w:r>
      <w:r>
        <w:fldChar w:fldCharType="end"/>
      </w:r>
    </w:p>
    <w:p w:rsidR="00030674" w:rsidRDefault="00030674">
      <w:pPr>
        <w:pStyle w:val="TOC3"/>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Requirements for high speed train</w:t>
      </w:r>
      <w:r>
        <w:tab/>
      </w:r>
      <w:r>
        <w:fldChar w:fldCharType="begin" w:fldLock="1"/>
      </w:r>
      <w:r>
        <w:instrText xml:space="preserve"> PAGEREF _Toc20997828 \h </w:instrText>
      </w:r>
      <w:r>
        <w:fldChar w:fldCharType="separate"/>
      </w:r>
      <w:r>
        <w:t>182</w:t>
      </w:r>
      <w:r>
        <w:fldChar w:fldCharType="end"/>
      </w:r>
    </w:p>
    <w:p w:rsidR="00030674" w:rsidRDefault="00030674">
      <w:pPr>
        <w:pStyle w:val="TOC4"/>
        <w:rPr>
          <w:rFonts w:asciiTheme="minorHAnsi" w:eastAsiaTheme="minorEastAsia" w:hAnsiTheme="minorHAnsi" w:cstheme="minorBidi"/>
          <w:sz w:val="22"/>
          <w:szCs w:val="22"/>
        </w:rPr>
      </w:pPr>
      <w:r>
        <w:t>8.2.3.1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_Toc20997829 \h </w:instrText>
      </w:r>
      <w:r>
        <w:fldChar w:fldCharType="separate"/>
      </w:r>
      <w:r>
        <w:t>183</w:t>
      </w:r>
      <w:r>
        <w:fldChar w:fldCharType="end"/>
      </w:r>
    </w:p>
    <w:p w:rsidR="00030674" w:rsidRDefault="00030674">
      <w:pPr>
        <w:pStyle w:val="TOC3"/>
        <w:rPr>
          <w:rFonts w:asciiTheme="minorHAnsi" w:eastAsiaTheme="minorEastAsia" w:hAnsiTheme="minorHAnsi" w:cstheme="minorBidi"/>
          <w:sz w:val="22"/>
          <w:szCs w:val="22"/>
        </w:rPr>
      </w:pPr>
      <w:r>
        <w:t>8.2.4</w:t>
      </w:r>
      <w:r>
        <w:rPr>
          <w:rFonts w:asciiTheme="minorHAnsi" w:eastAsiaTheme="minorEastAsia" w:hAnsiTheme="minorHAnsi" w:cstheme="minorBidi"/>
          <w:sz w:val="22"/>
          <w:szCs w:val="22"/>
        </w:rPr>
        <w:tab/>
      </w:r>
      <w:r>
        <w:t>Requirements for HARQ-ACK multiplexed on PUSCH</w:t>
      </w:r>
      <w:r>
        <w:tab/>
      </w:r>
      <w:r>
        <w:fldChar w:fldCharType="begin" w:fldLock="1"/>
      </w:r>
      <w:r>
        <w:instrText xml:space="preserve"> PAGEREF _Toc20997830 \h </w:instrText>
      </w:r>
      <w:r>
        <w:fldChar w:fldCharType="separate"/>
      </w:r>
      <w:r>
        <w:t>183</w:t>
      </w:r>
      <w:r>
        <w:fldChar w:fldCharType="end"/>
      </w:r>
    </w:p>
    <w:p w:rsidR="00030674" w:rsidRDefault="00030674">
      <w:pPr>
        <w:pStyle w:val="TOC4"/>
        <w:rPr>
          <w:rFonts w:asciiTheme="minorHAnsi" w:eastAsiaTheme="minorEastAsia" w:hAnsiTheme="minorHAnsi" w:cstheme="minorBidi"/>
          <w:sz w:val="22"/>
          <w:szCs w:val="22"/>
        </w:rPr>
      </w:pPr>
      <w:r>
        <w:t>8.2.4.1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_Toc20997831 \h </w:instrText>
      </w:r>
      <w:r>
        <w:fldChar w:fldCharType="separate"/>
      </w:r>
      <w:r>
        <w:t>184</w:t>
      </w:r>
      <w:r>
        <w:fldChar w:fldCharType="end"/>
      </w:r>
    </w:p>
    <w:p w:rsidR="00030674" w:rsidRDefault="00030674">
      <w:pPr>
        <w:pStyle w:val="TOC3"/>
        <w:rPr>
          <w:rFonts w:asciiTheme="minorHAnsi" w:eastAsiaTheme="minorEastAsia" w:hAnsiTheme="minorHAnsi" w:cstheme="minorBidi"/>
          <w:sz w:val="22"/>
          <w:szCs w:val="22"/>
        </w:rPr>
      </w:pPr>
      <w:r>
        <w:t>8.2.</w:t>
      </w:r>
      <w:r>
        <w:rPr>
          <w:lang w:eastAsia="zh-CN"/>
        </w:rPr>
        <w:t>5</w:t>
      </w:r>
      <w:r>
        <w:rPr>
          <w:rFonts w:asciiTheme="minorHAnsi" w:eastAsiaTheme="minorEastAsia" w:hAnsiTheme="minorHAnsi" w:cstheme="minorBidi"/>
          <w:sz w:val="22"/>
          <w:szCs w:val="22"/>
        </w:rPr>
        <w:tab/>
      </w:r>
      <w:r>
        <w:t xml:space="preserve">Requirements for </w:t>
      </w:r>
      <w:r>
        <w:rPr>
          <w:lang w:eastAsia="zh-CN"/>
        </w:rPr>
        <w:t>PUSCH with TTI bundling and enhanced HARQ pattern</w:t>
      </w:r>
      <w:r>
        <w:tab/>
      </w:r>
      <w:r>
        <w:fldChar w:fldCharType="begin" w:fldLock="1"/>
      </w:r>
      <w:r>
        <w:instrText xml:space="preserve"> PAGEREF _Toc20997832 \h </w:instrText>
      </w:r>
      <w:r>
        <w:fldChar w:fldCharType="separate"/>
      </w:r>
      <w:r>
        <w:t>184</w:t>
      </w:r>
      <w:r>
        <w:fldChar w:fldCharType="end"/>
      </w:r>
    </w:p>
    <w:p w:rsidR="00030674" w:rsidRDefault="00030674">
      <w:pPr>
        <w:pStyle w:val="TOC4"/>
        <w:rPr>
          <w:rFonts w:asciiTheme="minorHAnsi" w:eastAsiaTheme="minorEastAsia" w:hAnsiTheme="minorHAnsi" w:cstheme="minorBidi"/>
          <w:sz w:val="22"/>
          <w:szCs w:val="22"/>
        </w:rPr>
      </w:pPr>
      <w:r>
        <w:t>8.2.</w:t>
      </w:r>
      <w:r>
        <w:rPr>
          <w:lang w:eastAsia="zh-CN"/>
        </w:rPr>
        <w:t>5</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_Toc20997833 \h </w:instrText>
      </w:r>
      <w:r>
        <w:fldChar w:fldCharType="separate"/>
      </w:r>
      <w:r>
        <w:t>185</w:t>
      </w:r>
      <w:r>
        <w:fldChar w:fldCharType="end"/>
      </w:r>
    </w:p>
    <w:p w:rsidR="00030674" w:rsidRDefault="00030674">
      <w:pPr>
        <w:pStyle w:val="TOC3"/>
        <w:rPr>
          <w:rFonts w:asciiTheme="minorHAnsi" w:eastAsiaTheme="minorEastAsia" w:hAnsiTheme="minorHAnsi" w:cstheme="minorBidi"/>
          <w:sz w:val="22"/>
          <w:szCs w:val="22"/>
        </w:rPr>
      </w:pPr>
      <w:r>
        <w:t>8.2.6</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synchronous interference</w:t>
      </w:r>
      <w:r>
        <w:tab/>
      </w:r>
      <w:r>
        <w:fldChar w:fldCharType="begin" w:fldLock="1"/>
      </w:r>
      <w:r>
        <w:instrText xml:space="preserve"> PAGEREF _Toc20997834 \h </w:instrText>
      </w:r>
      <w:r>
        <w:fldChar w:fldCharType="separate"/>
      </w:r>
      <w:r>
        <w:t>185</w:t>
      </w:r>
      <w:r>
        <w:fldChar w:fldCharType="end"/>
      </w:r>
    </w:p>
    <w:p w:rsidR="00030674" w:rsidRDefault="00030674">
      <w:pPr>
        <w:pStyle w:val="TOC4"/>
        <w:rPr>
          <w:rFonts w:asciiTheme="minorHAnsi" w:eastAsiaTheme="minorEastAsia" w:hAnsiTheme="minorHAnsi" w:cstheme="minorBidi"/>
          <w:sz w:val="22"/>
          <w:szCs w:val="22"/>
        </w:rPr>
      </w:pPr>
      <w:r>
        <w:t>8.2.</w:t>
      </w:r>
      <w:r>
        <w:rPr>
          <w:lang w:eastAsia="zh-CN"/>
        </w:rPr>
        <w:t>6</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_Toc20997835 \h </w:instrText>
      </w:r>
      <w:r>
        <w:fldChar w:fldCharType="separate"/>
      </w:r>
      <w:r>
        <w:t>186</w:t>
      </w:r>
      <w:r>
        <w:fldChar w:fldCharType="end"/>
      </w:r>
    </w:p>
    <w:p w:rsidR="00030674" w:rsidRDefault="00030674">
      <w:pPr>
        <w:pStyle w:val="TOC3"/>
        <w:rPr>
          <w:rFonts w:asciiTheme="minorHAnsi" w:eastAsiaTheme="minorEastAsia" w:hAnsiTheme="minorHAnsi" w:cstheme="minorBidi"/>
          <w:sz w:val="22"/>
          <w:szCs w:val="22"/>
        </w:rPr>
      </w:pPr>
      <w:r>
        <w:t>8.2.6</w:t>
      </w:r>
      <w:r>
        <w:rPr>
          <w:lang w:eastAsia="zh-CN"/>
        </w:rPr>
        <w:t>A</w:t>
      </w:r>
      <w:r>
        <w:rPr>
          <w:rFonts w:asciiTheme="minorHAnsi" w:eastAsiaTheme="minorEastAsia" w:hAnsiTheme="minorHAnsi" w:cstheme="minorBidi"/>
          <w:sz w:val="22"/>
          <w:szCs w:val="22"/>
        </w:rPr>
        <w:tab/>
      </w:r>
      <w:r>
        <w:t xml:space="preserve">Enhanced performance requirement type </w:t>
      </w:r>
      <w:r>
        <w:rPr>
          <w:lang w:eastAsia="zh-CN"/>
        </w:rPr>
        <w:t>A</w:t>
      </w:r>
      <w:r>
        <w:t xml:space="preserve"> in multipath fading propagation conditions</w:t>
      </w:r>
      <w:r>
        <w:rPr>
          <w:lang w:eastAsia="zh-CN"/>
        </w:rPr>
        <w:t xml:space="preserve"> with asynchronous interference</w:t>
      </w:r>
      <w:r>
        <w:tab/>
      </w:r>
      <w:r>
        <w:fldChar w:fldCharType="begin" w:fldLock="1"/>
      </w:r>
      <w:r>
        <w:instrText xml:space="preserve"> PAGEREF _Toc20997836 \h </w:instrText>
      </w:r>
      <w:r>
        <w:fldChar w:fldCharType="separate"/>
      </w:r>
      <w:r>
        <w:t>188</w:t>
      </w:r>
      <w:r>
        <w:fldChar w:fldCharType="end"/>
      </w:r>
    </w:p>
    <w:p w:rsidR="00030674" w:rsidRDefault="00030674">
      <w:pPr>
        <w:pStyle w:val="TOC4"/>
        <w:rPr>
          <w:rFonts w:asciiTheme="minorHAnsi" w:eastAsiaTheme="minorEastAsia" w:hAnsiTheme="minorHAnsi" w:cstheme="minorBidi"/>
          <w:sz w:val="22"/>
          <w:szCs w:val="22"/>
        </w:rPr>
      </w:pPr>
      <w:r>
        <w:t>8.2.</w:t>
      </w:r>
      <w:r>
        <w:rPr>
          <w:lang w:eastAsia="zh-CN"/>
        </w:rPr>
        <w:t>6A</w:t>
      </w:r>
      <w: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_Toc20997837 \h </w:instrText>
      </w:r>
      <w:r>
        <w:fldChar w:fldCharType="separate"/>
      </w:r>
      <w:r>
        <w:t>189</w:t>
      </w:r>
      <w:r>
        <w:fldChar w:fldCharType="end"/>
      </w:r>
    </w:p>
    <w:p w:rsidR="00030674" w:rsidRDefault="00030674">
      <w:pPr>
        <w:pStyle w:val="TOC3"/>
        <w:rPr>
          <w:rFonts w:asciiTheme="minorHAnsi" w:eastAsiaTheme="minorEastAsia" w:hAnsiTheme="minorHAnsi" w:cstheme="minorBidi"/>
          <w:sz w:val="22"/>
          <w:szCs w:val="22"/>
        </w:rPr>
      </w:pPr>
      <w:r>
        <w:t>8.2.7</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 xml:space="preserve">supporting </w:t>
      </w:r>
      <w:r>
        <w:rPr>
          <w:lang w:eastAsia="zh-CN"/>
        </w:rPr>
        <w:t>coverage enhancement</w:t>
      </w:r>
      <w:r>
        <w:tab/>
      </w:r>
      <w:r>
        <w:fldChar w:fldCharType="begin" w:fldLock="1"/>
      </w:r>
      <w:r>
        <w:instrText xml:space="preserve"> PAGEREF _Toc20997838 \h </w:instrText>
      </w:r>
      <w:r>
        <w:fldChar w:fldCharType="separate"/>
      </w:r>
      <w:r>
        <w:t>190</w:t>
      </w:r>
      <w:r>
        <w:fldChar w:fldCharType="end"/>
      </w:r>
    </w:p>
    <w:p w:rsidR="00030674" w:rsidRDefault="00030674">
      <w:pPr>
        <w:pStyle w:val="TOC3"/>
        <w:rPr>
          <w:rFonts w:asciiTheme="minorHAnsi" w:eastAsiaTheme="minorEastAsia" w:hAnsiTheme="minorHAnsi" w:cstheme="minorBidi"/>
          <w:sz w:val="22"/>
          <w:szCs w:val="22"/>
        </w:rPr>
      </w:pPr>
      <w:r>
        <w:t>8.2.8</w:t>
      </w:r>
      <w:r>
        <w:rPr>
          <w:rFonts w:asciiTheme="minorHAnsi" w:eastAsiaTheme="minorEastAsia" w:hAnsiTheme="minorHAnsi" w:cstheme="minorBidi"/>
          <w:sz w:val="22"/>
          <w:szCs w:val="22"/>
        </w:rPr>
        <w:tab/>
      </w:r>
      <w:r>
        <w:rPr>
          <w:lang w:eastAsia="zh-CN"/>
        </w:rPr>
        <w:t>R</w:t>
      </w:r>
      <w:r>
        <w:t xml:space="preserve">equirements for </w:t>
      </w:r>
      <w:r>
        <w:rPr>
          <w:lang w:eastAsia="zh-CN"/>
        </w:rPr>
        <w:t>PUSCH of Frame structure type 3</w:t>
      </w:r>
      <w:r>
        <w:tab/>
      </w:r>
      <w:r>
        <w:fldChar w:fldCharType="begin" w:fldLock="1"/>
      </w:r>
      <w:r>
        <w:instrText xml:space="preserve"> PAGEREF _Toc20997839 \h </w:instrText>
      </w:r>
      <w:r>
        <w:fldChar w:fldCharType="separate"/>
      </w:r>
      <w:r>
        <w:t>192</w:t>
      </w:r>
      <w:r>
        <w:fldChar w:fldCharType="end"/>
      </w:r>
    </w:p>
    <w:p w:rsidR="00030674" w:rsidRDefault="00030674">
      <w:pPr>
        <w:pStyle w:val="TOC3"/>
        <w:rPr>
          <w:rFonts w:asciiTheme="minorHAnsi" w:eastAsiaTheme="minorEastAsia" w:hAnsiTheme="minorHAnsi" w:cstheme="minorBidi"/>
          <w:sz w:val="22"/>
          <w:szCs w:val="22"/>
        </w:rPr>
      </w:pPr>
      <w:r>
        <w:t>8.2.9</w:t>
      </w:r>
      <w:r>
        <w:rPr>
          <w:rFonts w:asciiTheme="minorHAnsi" w:eastAsiaTheme="minorEastAsia" w:hAnsiTheme="minorHAnsi" w:cstheme="minorBidi"/>
          <w:sz w:val="22"/>
          <w:szCs w:val="22"/>
        </w:rPr>
        <w:tab/>
      </w:r>
      <w:r>
        <w:t xml:space="preserve">Enhanced performance requirement type </w:t>
      </w:r>
      <w:r>
        <w:rPr>
          <w:lang w:eastAsia="zh-CN"/>
        </w:rPr>
        <w:t>B</w:t>
      </w:r>
      <w:r>
        <w:t xml:space="preserve"> in multipath fading propagation conditions</w:t>
      </w:r>
      <w:r>
        <w:tab/>
      </w:r>
      <w:r>
        <w:fldChar w:fldCharType="begin" w:fldLock="1"/>
      </w:r>
      <w:r>
        <w:instrText xml:space="preserve"> PAGEREF _Toc20997840 \h </w:instrText>
      </w:r>
      <w:r>
        <w:fldChar w:fldCharType="separate"/>
      </w:r>
      <w:r>
        <w:t>193</w:t>
      </w:r>
      <w:r>
        <w:fldChar w:fldCharType="end"/>
      </w:r>
    </w:p>
    <w:p w:rsidR="00030674" w:rsidRDefault="00030674">
      <w:pPr>
        <w:pStyle w:val="TOC4"/>
        <w:rPr>
          <w:rFonts w:asciiTheme="minorHAnsi" w:eastAsiaTheme="minorEastAsia" w:hAnsiTheme="minorHAnsi" w:cstheme="minorBidi"/>
          <w:sz w:val="22"/>
          <w:szCs w:val="22"/>
        </w:rPr>
      </w:pPr>
      <w:r>
        <w:t>8.2.9.1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_Toc20997841 \h </w:instrText>
      </w:r>
      <w:r>
        <w:fldChar w:fldCharType="separate"/>
      </w:r>
      <w:r>
        <w:t>195</w:t>
      </w:r>
      <w:r>
        <w:fldChar w:fldCharType="end"/>
      </w:r>
    </w:p>
    <w:p w:rsidR="00030674" w:rsidRDefault="00030674">
      <w:pPr>
        <w:pStyle w:val="TOC3"/>
        <w:rPr>
          <w:rFonts w:asciiTheme="minorHAnsi" w:eastAsiaTheme="minorEastAsia" w:hAnsiTheme="minorHAnsi" w:cstheme="minorBidi"/>
          <w:sz w:val="22"/>
          <w:szCs w:val="22"/>
        </w:rPr>
      </w:pPr>
      <w:r>
        <w:t>8.2.10</w:t>
      </w:r>
      <w:r>
        <w:rPr>
          <w:rFonts w:asciiTheme="minorHAnsi" w:eastAsiaTheme="minorEastAsia" w:hAnsiTheme="minorHAnsi" w:cstheme="minorBidi"/>
          <w:sz w:val="22"/>
          <w:szCs w:val="22"/>
        </w:rPr>
        <w:tab/>
      </w:r>
      <w:r>
        <w:rPr>
          <w:lang w:eastAsia="zh-CN"/>
        </w:rPr>
        <w:t>R</w:t>
      </w:r>
      <w:r>
        <w:t xml:space="preserve">equirements for </w:t>
      </w:r>
      <w:r>
        <w:rPr>
          <w:lang w:eastAsia="zh-CN"/>
        </w:rPr>
        <w:t xml:space="preserve">PUSCH </w:t>
      </w:r>
      <w:r>
        <w:t>supporting subPRB transmission</w:t>
      </w:r>
      <w:r>
        <w:tab/>
      </w:r>
      <w:r>
        <w:fldChar w:fldCharType="begin" w:fldLock="1"/>
      </w:r>
      <w:r>
        <w:instrText xml:space="preserve"> PAGEREF _Toc20997842 \h </w:instrText>
      </w:r>
      <w:r>
        <w:fldChar w:fldCharType="separate"/>
      </w:r>
      <w:r>
        <w:t>197</w:t>
      </w:r>
      <w:r>
        <w:fldChar w:fldCharType="end"/>
      </w:r>
    </w:p>
    <w:p w:rsidR="00030674" w:rsidRDefault="00030674">
      <w:pPr>
        <w:pStyle w:val="TOC2"/>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Performance requirements for PUCCH</w:t>
      </w:r>
      <w:r>
        <w:tab/>
      </w:r>
      <w:r>
        <w:fldChar w:fldCharType="begin" w:fldLock="1"/>
      </w:r>
      <w:r>
        <w:instrText xml:space="preserve"> PAGEREF _Toc20997843 \h </w:instrText>
      </w:r>
      <w:r>
        <w:fldChar w:fldCharType="separate"/>
      </w:r>
      <w:r>
        <w:t>199</w:t>
      </w:r>
      <w:r>
        <w:fldChar w:fldCharType="end"/>
      </w:r>
    </w:p>
    <w:p w:rsidR="00030674" w:rsidRDefault="00030674">
      <w:pPr>
        <w:pStyle w:val="TOC3"/>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_Toc20997844 \h </w:instrText>
      </w:r>
      <w:r>
        <w:fldChar w:fldCharType="separate"/>
      </w:r>
      <w:r>
        <w:t>199</w:t>
      </w:r>
      <w:r>
        <w:fldChar w:fldCharType="end"/>
      </w:r>
    </w:p>
    <w:p w:rsidR="00030674" w:rsidRDefault="00030674">
      <w:pPr>
        <w:pStyle w:val="TOC4"/>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_Toc20997845 \h </w:instrText>
      </w:r>
      <w:r>
        <w:fldChar w:fldCharType="separate"/>
      </w:r>
      <w:r>
        <w:t>199</w:t>
      </w:r>
      <w:r>
        <w:fldChar w:fldCharType="end"/>
      </w:r>
    </w:p>
    <w:p w:rsidR="00030674" w:rsidRDefault="00030674">
      <w:pPr>
        <w:pStyle w:val="TOC3"/>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_Toc20997846 \h </w:instrText>
      </w:r>
      <w:r>
        <w:fldChar w:fldCharType="separate"/>
      </w:r>
      <w:r>
        <w:t>199</w:t>
      </w:r>
      <w:r>
        <w:fldChar w:fldCharType="end"/>
      </w:r>
    </w:p>
    <w:p w:rsidR="00030674" w:rsidRDefault="00030674">
      <w:pPr>
        <w:pStyle w:val="TOC4"/>
        <w:rPr>
          <w:rFonts w:asciiTheme="minorHAnsi" w:eastAsiaTheme="minorEastAsia" w:hAnsiTheme="minorHAnsi" w:cstheme="minorBidi"/>
          <w:sz w:val="22"/>
          <w:szCs w:val="22"/>
        </w:rPr>
      </w:pPr>
      <w:r>
        <w:t>8.3.2.1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_Toc20997847 \h </w:instrText>
      </w:r>
      <w:r>
        <w:fldChar w:fldCharType="separate"/>
      </w:r>
      <w:r>
        <w:t>200</w:t>
      </w:r>
      <w:r>
        <w:fldChar w:fldCharType="end"/>
      </w:r>
    </w:p>
    <w:p w:rsidR="00030674" w:rsidRDefault="00030674">
      <w:pPr>
        <w:pStyle w:val="TOC3"/>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 xml:space="preserve">CQI </w:t>
      </w:r>
      <w:r w:rsidRPr="006429F9">
        <w:rPr>
          <w:rFonts w:eastAsia="MS Mincho"/>
        </w:rPr>
        <w:t>performance</w:t>
      </w:r>
      <w:r>
        <w:t xml:space="preserve"> requirements for PUCCH format 2</w:t>
      </w:r>
      <w:r>
        <w:tab/>
      </w:r>
      <w:r>
        <w:fldChar w:fldCharType="begin" w:fldLock="1"/>
      </w:r>
      <w:r>
        <w:instrText xml:space="preserve"> PAGEREF _Toc20997848 \h </w:instrText>
      </w:r>
      <w:r>
        <w:fldChar w:fldCharType="separate"/>
      </w:r>
      <w:r>
        <w:t>200</w:t>
      </w:r>
      <w:r>
        <w:fldChar w:fldCharType="end"/>
      </w:r>
    </w:p>
    <w:p w:rsidR="00030674" w:rsidRDefault="00030674">
      <w:pPr>
        <w:pStyle w:val="TOC4"/>
        <w:rPr>
          <w:rFonts w:asciiTheme="minorHAnsi" w:eastAsiaTheme="minorEastAsia" w:hAnsiTheme="minorHAnsi" w:cstheme="minorBidi"/>
          <w:sz w:val="22"/>
          <w:szCs w:val="22"/>
        </w:rPr>
      </w:pPr>
      <w:r>
        <w:t>8.3.3.1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_Toc20997849 \h </w:instrText>
      </w:r>
      <w:r>
        <w:fldChar w:fldCharType="separate"/>
      </w:r>
      <w:r>
        <w:t>200</w:t>
      </w:r>
      <w:r>
        <w:fldChar w:fldCharType="end"/>
      </w:r>
    </w:p>
    <w:p w:rsidR="00030674" w:rsidRDefault="00030674">
      <w:pPr>
        <w:pStyle w:val="TOC3"/>
        <w:rPr>
          <w:rFonts w:asciiTheme="minorHAnsi" w:eastAsiaTheme="minorEastAsia" w:hAnsiTheme="minorHAnsi" w:cstheme="minorBidi"/>
          <w:sz w:val="22"/>
          <w:szCs w:val="22"/>
        </w:rPr>
      </w:pPr>
      <w:r>
        <w:t>8.3.4</w:t>
      </w:r>
      <w:r>
        <w:rPr>
          <w:rFonts w:asciiTheme="minorHAnsi" w:eastAsiaTheme="minorEastAsia" w:hAnsiTheme="minorHAnsi" w:cstheme="minorBidi"/>
          <w:sz w:val="22"/>
          <w:szCs w:val="22"/>
        </w:rPr>
        <w:tab/>
      </w:r>
      <w:r>
        <w:t>ACK missed detection requirements for multi user PUCCH format 1a</w:t>
      </w:r>
      <w:r>
        <w:tab/>
      </w:r>
      <w:r>
        <w:fldChar w:fldCharType="begin" w:fldLock="1"/>
      </w:r>
      <w:r>
        <w:instrText xml:space="preserve"> PAGEREF _Toc20997850 \h </w:instrText>
      </w:r>
      <w:r>
        <w:fldChar w:fldCharType="separate"/>
      </w:r>
      <w:r>
        <w:t>201</w:t>
      </w:r>
      <w:r>
        <w:fldChar w:fldCharType="end"/>
      </w:r>
    </w:p>
    <w:p w:rsidR="00030674" w:rsidRDefault="00030674">
      <w:pPr>
        <w:pStyle w:val="TOC4"/>
        <w:rPr>
          <w:rFonts w:asciiTheme="minorHAnsi" w:eastAsiaTheme="minorEastAsia" w:hAnsiTheme="minorHAnsi" w:cstheme="minorBidi"/>
          <w:sz w:val="22"/>
          <w:szCs w:val="22"/>
        </w:rPr>
      </w:pPr>
      <w:r>
        <w:t>8.3.4.1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_Toc20997851 \h </w:instrText>
      </w:r>
      <w:r>
        <w:fldChar w:fldCharType="separate"/>
      </w:r>
      <w:r>
        <w:t>201</w:t>
      </w:r>
      <w:r>
        <w:fldChar w:fldCharType="end"/>
      </w:r>
    </w:p>
    <w:p w:rsidR="00030674" w:rsidRDefault="00030674">
      <w:pPr>
        <w:pStyle w:val="TOC3"/>
        <w:rPr>
          <w:rFonts w:asciiTheme="minorHAnsi" w:eastAsiaTheme="minorEastAsia" w:hAnsiTheme="minorHAnsi" w:cstheme="minorBidi"/>
          <w:sz w:val="22"/>
          <w:szCs w:val="22"/>
        </w:rPr>
      </w:pPr>
      <w:r>
        <w:t>8.3.5</w:t>
      </w:r>
      <w:r>
        <w:rPr>
          <w:rFonts w:asciiTheme="minorHAnsi" w:eastAsiaTheme="minorEastAsia" w:hAnsiTheme="minorHAnsi" w:cstheme="minorBidi"/>
          <w:sz w:val="22"/>
          <w:szCs w:val="22"/>
        </w:rPr>
        <w:tab/>
      </w:r>
      <w:r>
        <w:t>ACK missed detection requirements for PUCCH format 1b with Channel Selection</w:t>
      </w:r>
      <w:r>
        <w:tab/>
      </w:r>
      <w:r>
        <w:fldChar w:fldCharType="begin" w:fldLock="1"/>
      </w:r>
      <w:r>
        <w:instrText xml:space="preserve"> PAGEREF _Toc20997852 \h </w:instrText>
      </w:r>
      <w:r>
        <w:fldChar w:fldCharType="separate"/>
      </w:r>
      <w:r>
        <w:t>201</w:t>
      </w:r>
      <w:r>
        <w:fldChar w:fldCharType="end"/>
      </w:r>
    </w:p>
    <w:p w:rsidR="00030674" w:rsidRDefault="00030674">
      <w:pPr>
        <w:pStyle w:val="TOC4"/>
        <w:rPr>
          <w:rFonts w:asciiTheme="minorHAnsi" w:eastAsiaTheme="minorEastAsia" w:hAnsiTheme="minorHAnsi" w:cstheme="minorBidi"/>
          <w:sz w:val="22"/>
          <w:szCs w:val="22"/>
        </w:rPr>
      </w:pPr>
      <w:r>
        <w:t>8.3.5.1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_Toc20997853 \h </w:instrText>
      </w:r>
      <w:r>
        <w:fldChar w:fldCharType="separate"/>
      </w:r>
      <w:r>
        <w:t>202</w:t>
      </w:r>
      <w:r>
        <w:fldChar w:fldCharType="end"/>
      </w:r>
    </w:p>
    <w:p w:rsidR="00030674" w:rsidRDefault="00030674">
      <w:pPr>
        <w:pStyle w:val="TOC3"/>
        <w:rPr>
          <w:rFonts w:asciiTheme="minorHAnsi" w:eastAsiaTheme="minorEastAsia" w:hAnsiTheme="minorHAnsi" w:cstheme="minorBidi"/>
          <w:sz w:val="22"/>
          <w:szCs w:val="22"/>
        </w:rPr>
      </w:pPr>
      <w:r>
        <w:t>8.3.6</w:t>
      </w:r>
      <w:r>
        <w:rPr>
          <w:rFonts w:asciiTheme="minorHAnsi" w:eastAsiaTheme="minorEastAsia" w:hAnsiTheme="minorHAnsi" w:cstheme="minorBidi"/>
          <w:sz w:val="22"/>
          <w:szCs w:val="22"/>
        </w:rPr>
        <w:tab/>
      </w:r>
      <w:r>
        <w:t>ACK missed detection requirements for PUCCH format 3</w:t>
      </w:r>
      <w:r>
        <w:tab/>
      </w:r>
      <w:r>
        <w:fldChar w:fldCharType="begin" w:fldLock="1"/>
      </w:r>
      <w:r>
        <w:instrText xml:space="preserve"> PAGEREF _Toc20997854 \h </w:instrText>
      </w:r>
      <w:r>
        <w:fldChar w:fldCharType="separate"/>
      </w:r>
      <w:r>
        <w:t>202</w:t>
      </w:r>
      <w:r>
        <w:fldChar w:fldCharType="end"/>
      </w:r>
    </w:p>
    <w:p w:rsidR="00030674" w:rsidRDefault="00030674">
      <w:pPr>
        <w:pStyle w:val="TOC4"/>
        <w:rPr>
          <w:rFonts w:asciiTheme="minorHAnsi" w:eastAsiaTheme="minorEastAsia" w:hAnsiTheme="minorHAnsi" w:cstheme="minorBidi"/>
          <w:sz w:val="22"/>
          <w:szCs w:val="22"/>
        </w:rPr>
      </w:pPr>
      <w:r>
        <w:t>8.3.6.1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_Toc20997855 \h </w:instrText>
      </w:r>
      <w:r>
        <w:fldChar w:fldCharType="separate"/>
      </w:r>
      <w:r>
        <w:t>202</w:t>
      </w:r>
      <w:r>
        <w:fldChar w:fldCharType="end"/>
      </w:r>
    </w:p>
    <w:p w:rsidR="00030674" w:rsidRDefault="00030674">
      <w:pPr>
        <w:pStyle w:val="TOC3"/>
        <w:rPr>
          <w:rFonts w:asciiTheme="minorHAnsi" w:eastAsiaTheme="minorEastAsia" w:hAnsiTheme="minorHAnsi" w:cstheme="minorBidi"/>
          <w:sz w:val="22"/>
          <w:szCs w:val="22"/>
        </w:rPr>
      </w:pPr>
      <w:r>
        <w:t>8.3.7</w:t>
      </w:r>
      <w:r>
        <w:rPr>
          <w:rFonts w:asciiTheme="minorHAnsi" w:eastAsiaTheme="minorEastAsia" w:hAnsiTheme="minorHAnsi" w:cstheme="minorBidi"/>
          <w:sz w:val="22"/>
          <w:szCs w:val="22"/>
        </w:rPr>
        <w:tab/>
      </w:r>
      <w:r>
        <w:t>NACK to ACK requirements for PUCCH format 3</w:t>
      </w:r>
      <w:r>
        <w:tab/>
      </w:r>
      <w:r>
        <w:fldChar w:fldCharType="begin" w:fldLock="1"/>
      </w:r>
      <w:r>
        <w:instrText xml:space="preserve"> PAGEREF _Toc20997856 \h </w:instrText>
      </w:r>
      <w:r>
        <w:fldChar w:fldCharType="separate"/>
      </w:r>
      <w:r>
        <w:t>203</w:t>
      </w:r>
      <w:r>
        <w:fldChar w:fldCharType="end"/>
      </w:r>
    </w:p>
    <w:p w:rsidR="00030674" w:rsidRDefault="00030674">
      <w:pPr>
        <w:pStyle w:val="TOC4"/>
        <w:rPr>
          <w:rFonts w:asciiTheme="minorHAnsi" w:eastAsiaTheme="minorEastAsia" w:hAnsiTheme="minorHAnsi" w:cstheme="minorBidi"/>
          <w:sz w:val="22"/>
          <w:szCs w:val="22"/>
        </w:rPr>
      </w:pPr>
      <w:r>
        <w:t>8.3.7.1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_Toc20997857 \h </w:instrText>
      </w:r>
      <w:r>
        <w:fldChar w:fldCharType="separate"/>
      </w:r>
      <w:r>
        <w:t>203</w:t>
      </w:r>
      <w:r>
        <w:fldChar w:fldCharType="end"/>
      </w:r>
    </w:p>
    <w:p w:rsidR="00030674" w:rsidRDefault="00030674">
      <w:pPr>
        <w:pStyle w:val="TOC3"/>
        <w:rPr>
          <w:rFonts w:asciiTheme="minorHAnsi" w:eastAsiaTheme="minorEastAsia" w:hAnsiTheme="minorHAnsi" w:cstheme="minorBidi"/>
          <w:sz w:val="22"/>
          <w:szCs w:val="22"/>
        </w:rPr>
      </w:pPr>
      <w:r>
        <w:t>8.3.8</w:t>
      </w:r>
      <w:r>
        <w:rPr>
          <w:rFonts w:asciiTheme="minorHAnsi" w:eastAsiaTheme="minorEastAsia" w:hAnsiTheme="minorHAnsi" w:cstheme="minorBidi"/>
          <w:sz w:val="22"/>
          <w:szCs w:val="22"/>
        </w:rPr>
        <w:tab/>
      </w:r>
      <w:r>
        <w:t>CQI performance requirements for PUCCH format 2 with DTX detection</w:t>
      </w:r>
      <w:r>
        <w:tab/>
      </w:r>
      <w:r>
        <w:fldChar w:fldCharType="begin" w:fldLock="1"/>
      </w:r>
      <w:r>
        <w:instrText xml:space="preserve"> PAGEREF _Toc20997858 \h </w:instrText>
      </w:r>
      <w:r>
        <w:fldChar w:fldCharType="separate"/>
      </w:r>
      <w:r>
        <w:t>203</w:t>
      </w:r>
      <w:r>
        <w:fldChar w:fldCharType="end"/>
      </w:r>
    </w:p>
    <w:p w:rsidR="00030674" w:rsidRDefault="00030674">
      <w:pPr>
        <w:pStyle w:val="TOC4"/>
        <w:rPr>
          <w:rFonts w:asciiTheme="minorHAnsi" w:eastAsiaTheme="minorEastAsia" w:hAnsiTheme="minorHAnsi" w:cstheme="minorBidi"/>
          <w:sz w:val="22"/>
          <w:szCs w:val="22"/>
        </w:rPr>
      </w:pPr>
      <w:r>
        <w:t>8.3.8.1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_Toc20997859 \h </w:instrText>
      </w:r>
      <w:r>
        <w:fldChar w:fldCharType="separate"/>
      </w:r>
      <w:r>
        <w:t>204</w:t>
      </w:r>
      <w:r>
        <w:fldChar w:fldCharType="end"/>
      </w:r>
    </w:p>
    <w:p w:rsidR="00030674" w:rsidRDefault="00030674">
      <w:pPr>
        <w:pStyle w:val="TOC3"/>
        <w:rPr>
          <w:rFonts w:asciiTheme="minorHAnsi" w:eastAsiaTheme="minorEastAsia" w:hAnsiTheme="minorHAnsi" w:cstheme="minorBidi"/>
          <w:sz w:val="22"/>
          <w:szCs w:val="22"/>
        </w:rPr>
      </w:pPr>
      <w:r>
        <w:t>8.3.9</w:t>
      </w:r>
      <w:r>
        <w:rPr>
          <w:rFonts w:asciiTheme="minorHAnsi" w:eastAsiaTheme="minorEastAsia" w:hAnsiTheme="minorHAnsi" w:cstheme="minorBidi"/>
          <w:sz w:val="22"/>
          <w:szCs w:val="22"/>
        </w:rPr>
        <w:tab/>
      </w:r>
      <w:r>
        <w:t>PUCCH performance requirements for coverage enhancement</w:t>
      </w:r>
      <w:r>
        <w:tab/>
      </w:r>
      <w:r>
        <w:fldChar w:fldCharType="begin" w:fldLock="1"/>
      </w:r>
      <w:r>
        <w:instrText xml:space="preserve"> PAGEREF _Toc20997860 \h </w:instrText>
      </w:r>
      <w:r>
        <w:fldChar w:fldCharType="separate"/>
      </w:r>
      <w:r>
        <w:t>204</w:t>
      </w:r>
      <w:r>
        <w:fldChar w:fldCharType="end"/>
      </w:r>
    </w:p>
    <w:p w:rsidR="00030674" w:rsidRDefault="00030674">
      <w:pPr>
        <w:pStyle w:val="TOC4"/>
        <w:rPr>
          <w:rFonts w:asciiTheme="minorHAnsi" w:eastAsiaTheme="minorEastAsia" w:hAnsiTheme="minorHAnsi" w:cstheme="minorBidi"/>
          <w:sz w:val="22"/>
          <w:szCs w:val="22"/>
        </w:rPr>
      </w:pPr>
      <w:r>
        <w:t>8.3.9.1</w:t>
      </w:r>
      <w:r>
        <w:rPr>
          <w:rFonts w:asciiTheme="minorHAnsi" w:eastAsiaTheme="minorEastAsia" w:hAnsiTheme="minorHAnsi" w:cstheme="minorBidi"/>
          <w:sz w:val="22"/>
          <w:szCs w:val="22"/>
        </w:rPr>
        <w:tab/>
      </w:r>
      <w:r>
        <w:t>DTX to ACK performance</w:t>
      </w:r>
      <w:r>
        <w:tab/>
      </w:r>
      <w:r>
        <w:fldChar w:fldCharType="begin" w:fldLock="1"/>
      </w:r>
      <w:r>
        <w:instrText xml:space="preserve"> PAGEREF _Toc20997861 \h </w:instrText>
      </w:r>
      <w:r>
        <w:fldChar w:fldCharType="separate"/>
      </w:r>
      <w:r>
        <w:t>204</w:t>
      </w:r>
      <w:r>
        <w:fldChar w:fldCharType="end"/>
      </w:r>
    </w:p>
    <w:p w:rsidR="00030674" w:rsidRDefault="00030674">
      <w:pPr>
        <w:pStyle w:val="TOC5"/>
        <w:rPr>
          <w:rFonts w:asciiTheme="minorHAnsi" w:eastAsiaTheme="minorEastAsia" w:hAnsiTheme="minorHAnsi" w:cstheme="minorBidi"/>
          <w:sz w:val="22"/>
          <w:szCs w:val="22"/>
        </w:rPr>
      </w:pPr>
      <w:r>
        <w:t>8.3.9.1.1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_Toc20997862 \h </w:instrText>
      </w:r>
      <w:r>
        <w:fldChar w:fldCharType="separate"/>
      </w:r>
      <w:r>
        <w:t>204</w:t>
      </w:r>
      <w:r>
        <w:fldChar w:fldCharType="end"/>
      </w:r>
    </w:p>
    <w:p w:rsidR="00030674" w:rsidRDefault="00030674">
      <w:pPr>
        <w:pStyle w:val="TOC4"/>
        <w:rPr>
          <w:rFonts w:asciiTheme="minorHAnsi" w:eastAsiaTheme="minorEastAsia" w:hAnsiTheme="minorHAnsi" w:cstheme="minorBidi"/>
          <w:sz w:val="22"/>
          <w:szCs w:val="22"/>
        </w:rPr>
      </w:pPr>
      <w:r>
        <w:t>8.3.9.2</w:t>
      </w:r>
      <w:r>
        <w:rPr>
          <w:rFonts w:asciiTheme="minorHAnsi" w:eastAsiaTheme="minorEastAsia" w:hAnsiTheme="minorHAnsi" w:cstheme="minorBidi"/>
          <w:sz w:val="22"/>
          <w:szCs w:val="22"/>
        </w:rPr>
        <w:tab/>
      </w:r>
      <w:r>
        <w:t>ACK missed detection requirements for single user PUCCH format 1a</w:t>
      </w:r>
      <w:r>
        <w:tab/>
      </w:r>
      <w:r>
        <w:fldChar w:fldCharType="begin" w:fldLock="1"/>
      </w:r>
      <w:r>
        <w:instrText xml:space="preserve"> PAGEREF _Toc20997863 \h </w:instrText>
      </w:r>
      <w:r>
        <w:fldChar w:fldCharType="separate"/>
      </w:r>
      <w:r>
        <w:t>204</w:t>
      </w:r>
      <w:r>
        <w:fldChar w:fldCharType="end"/>
      </w:r>
    </w:p>
    <w:p w:rsidR="00030674" w:rsidRDefault="00030674">
      <w:pPr>
        <w:pStyle w:val="TOC5"/>
        <w:rPr>
          <w:rFonts w:asciiTheme="minorHAnsi" w:eastAsiaTheme="minorEastAsia" w:hAnsiTheme="minorHAnsi" w:cstheme="minorBidi"/>
          <w:sz w:val="22"/>
          <w:szCs w:val="22"/>
        </w:rPr>
      </w:pPr>
      <w:r>
        <w:t>8.3.9.2.1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_Toc20997864 \h </w:instrText>
      </w:r>
      <w:r>
        <w:fldChar w:fldCharType="separate"/>
      </w:r>
      <w:r>
        <w:t>204</w:t>
      </w:r>
      <w:r>
        <w:fldChar w:fldCharType="end"/>
      </w:r>
    </w:p>
    <w:p w:rsidR="00030674" w:rsidRDefault="00030674">
      <w:pPr>
        <w:pStyle w:val="TOC4"/>
        <w:rPr>
          <w:rFonts w:asciiTheme="minorHAnsi" w:eastAsiaTheme="minorEastAsia" w:hAnsiTheme="minorHAnsi" w:cstheme="minorBidi"/>
          <w:sz w:val="22"/>
          <w:szCs w:val="22"/>
        </w:rPr>
      </w:pPr>
      <w:r>
        <w:t>8.3.9.3</w:t>
      </w:r>
      <w:r>
        <w:rPr>
          <w:rFonts w:asciiTheme="minorHAnsi" w:eastAsiaTheme="minorEastAsia" w:hAnsiTheme="minorHAnsi" w:cstheme="minorBidi"/>
          <w:sz w:val="22"/>
          <w:szCs w:val="22"/>
        </w:rPr>
        <w:tab/>
      </w:r>
      <w:r>
        <w:t xml:space="preserve">CQI </w:t>
      </w:r>
      <w:r w:rsidRPr="006429F9">
        <w:rPr>
          <w:rFonts w:eastAsia="MS Mincho"/>
        </w:rPr>
        <w:t>performance</w:t>
      </w:r>
      <w:r>
        <w:t xml:space="preserve"> requirements for PUCCH format 2</w:t>
      </w:r>
      <w:r>
        <w:tab/>
      </w:r>
      <w:r>
        <w:fldChar w:fldCharType="begin" w:fldLock="1"/>
      </w:r>
      <w:r>
        <w:instrText xml:space="preserve"> PAGEREF _Toc20997865 \h </w:instrText>
      </w:r>
      <w:r>
        <w:fldChar w:fldCharType="separate"/>
      </w:r>
      <w:r>
        <w:t>205</w:t>
      </w:r>
      <w:r>
        <w:fldChar w:fldCharType="end"/>
      </w:r>
    </w:p>
    <w:p w:rsidR="00030674" w:rsidRDefault="00030674">
      <w:pPr>
        <w:pStyle w:val="TOC5"/>
        <w:rPr>
          <w:rFonts w:asciiTheme="minorHAnsi" w:eastAsiaTheme="minorEastAsia" w:hAnsiTheme="minorHAnsi" w:cstheme="minorBidi"/>
          <w:sz w:val="22"/>
          <w:szCs w:val="22"/>
        </w:rPr>
      </w:pPr>
      <w:r>
        <w:t>8.3.9.3.1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_Toc20997866 \h </w:instrText>
      </w:r>
      <w:r>
        <w:fldChar w:fldCharType="separate"/>
      </w:r>
      <w:r>
        <w:t>205</w:t>
      </w:r>
      <w:r>
        <w:fldChar w:fldCharType="end"/>
      </w:r>
    </w:p>
    <w:p w:rsidR="00030674" w:rsidRDefault="00030674">
      <w:pPr>
        <w:pStyle w:val="TOC3"/>
        <w:rPr>
          <w:rFonts w:asciiTheme="minorHAnsi" w:eastAsiaTheme="minorEastAsia" w:hAnsiTheme="minorHAnsi" w:cstheme="minorBidi"/>
          <w:sz w:val="22"/>
          <w:szCs w:val="22"/>
        </w:rPr>
      </w:pPr>
      <w:r>
        <w:t>8.3.10</w:t>
      </w:r>
      <w:r>
        <w:rPr>
          <w:rFonts w:asciiTheme="minorHAnsi" w:eastAsiaTheme="minorEastAsia" w:hAnsiTheme="minorHAnsi" w:cstheme="minorBidi"/>
          <w:sz w:val="22"/>
          <w:szCs w:val="22"/>
        </w:rPr>
        <w:tab/>
      </w:r>
      <w:r>
        <w:t xml:space="preserve">ACK missed detection requirements for PUCCH format </w:t>
      </w:r>
      <w:r>
        <w:rPr>
          <w:lang w:eastAsia="zh-CN"/>
        </w:rPr>
        <w:t>4</w:t>
      </w:r>
      <w:r>
        <w:tab/>
      </w:r>
      <w:r>
        <w:fldChar w:fldCharType="begin" w:fldLock="1"/>
      </w:r>
      <w:r>
        <w:instrText xml:space="preserve"> PAGEREF _Toc20997867 \h </w:instrText>
      </w:r>
      <w:r>
        <w:fldChar w:fldCharType="separate"/>
      </w:r>
      <w:r>
        <w:t>205</w:t>
      </w:r>
      <w:r>
        <w:fldChar w:fldCharType="end"/>
      </w:r>
    </w:p>
    <w:p w:rsidR="00030674" w:rsidRDefault="00030674">
      <w:pPr>
        <w:pStyle w:val="TOC4"/>
        <w:rPr>
          <w:rFonts w:asciiTheme="minorHAnsi" w:eastAsiaTheme="minorEastAsia" w:hAnsiTheme="minorHAnsi" w:cstheme="minorBidi"/>
          <w:sz w:val="22"/>
          <w:szCs w:val="22"/>
        </w:rPr>
      </w:pPr>
      <w:r>
        <w:t>8.3.10.1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_Toc20997868 \h </w:instrText>
      </w:r>
      <w:r>
        <w:fldChar w:fldCharType="separate"/>
      </w:r>
      <w:r>
        <w:t>205</w:t>
      </w:r>
      <w:r>
        <w:fldChar w:fldCharType="end"/>
      </w:r>
    </w:p>
    <w:p w:rsidR="00030674" w:rsidRDefault="00030674">
      <w:pPr>
        <w:pStyle w:val="TOC3"/>
        <w:rPr>
          <w:rFonts w:asciiTheme="minorHAnsi" w:eastAsiaTheme="minorEastAsia" w:hAnsiTheme="minorHAnsi" w:cstheme="minorBidi"/>
          <w:sz w:val="22"/>
          <w:szCs w:val="22"/>
        </w:rPr>
      </w:pPr>
      <w:r>
        <w:t>8.3.11</w:t>
      </w:r>
      <w:r>
        <w:rPr>
          <w:rFonts w:asciiTheme="minorHAnsi" w:eastAsiaTheme="minorEastAsia" w:hAnsiTheme="minorHAnsi" w:cstheme="minorBidi"/>
          <w:sz w:val="22"/>
          <w:szCs w:val="22"/>
        </w:rPr>
        <w:tab/>
      </w:r>
      <w:r>
        <w:t>ACK missed detection requirements for PUCCH format 5</w:t>
      </w:r>
      <w:r>
        <w:tab/>
      </w:r>
      <w:r>
        <w:fldChar w:fldCharType="begin" w:fldLock="1"/>
      </w:r>
      <w:r>
        <w:instrText xml:space="preserve"> PAGEREF _Toc20997869 \h </w:instrText>
      </w:r>
      <w:r>
        <w:fldChar w:fldCharType="separate"/>
      </w:r>
      <w:r>
        <w:t>206</w:t>
      </w:r>
      <w:r>
        <w:fldChar w:fldCharType="end"/>
      </w:r>
    </w:p>
    <w:p w:rsidR="00030674" w:rsidRDefault="00030674">
      <w:pPr>
        <w:pStyle w:val="TOC4"/>
        <w:rPr>
          <w:rFonts w:asciiTheme="minorHAnsi" w:eastAsiaTheme="minorEastAsia" w:hAnsiTheme="minorHAnsi" w:cstheme="minorBidi"/>
          <w:sz w:val="22"/>
          <w:szCs w:val="22"/>
        </w:rPr>
      </w:pPr>
      <w:r>
        <w:t>8.3.11.1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_Toc20997870 \h </w:instrText>
      </w:r>
      <w:r>
        <w:fldChar w:fldCharType="separate"/>
      </w:r>
      <w:r>
        <w:t>206</w:t>
      </w:r>
      <w:r>
        <w:fldChar w:fldCharType="end"/>
      </w:r>
    </w:p>
    <w:p w:rsidR="00030674" w:rsidRDefault="00030674">
      <w:pPr>
        <w:pStyle w:val="TOC2"/>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Performance requirements for PRACH</w:t>
      </w:r>
      <w:r>
        <w:tab/>
      </w:r>
      <w:r>
        <w:fldChar w:fldCharType="begin" w:fldLock="1"/>
      </w:r>
      <w:r>
        <w:instrText xml:space="preserve"> PAGEREF _Toc20997871 \h </w:instrText>
      </w:r>
      <w:r>
        <w:fldChar w:fldCharType="separate"/>
      </w:r>
      <w:r>
        <w:t>207</w:t>
      </w:r>
      <w:r>
        <w:fldChar w:fldCharType="end"/>
      </w:r>
    </w:p>
    <w:p w:rsidR="00030674" w:rsidRDefault="00030674">
      <w:pPr>
        <w:pStyle w:val="TOC3"/>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PRACH False alarm probability</w:t>
      </w:r>
      <w:r>
        <w:tab/>
      </w:r>
      <w:r>
        <w:fldChar w:fldCharType="begin" w:fldLock="1"/>
      </w:r>
      <w:r>
        <w:instrText xml:space="preserve"> PAGEREF _Toc20997872 \h </w:instrText>
      </w:r>
      <w:r>
        <w:fldChar w:fldCharType="separate"/>
      </w:r>
      <w:r>
        <w:t>207</w:t>
      </w:r>
      <w:r>
        <w:fldChar w:fldCharType="end"/>
      </w:r>
    </w:p>
    <w:p w:rsidR="00030674" w:rsidRDefault="00030674">
      <w:pPr>
        <w:pStyle w:val="TOC4"/>
        <w:rPr>
          <w:rFonts w:asciiTheme="minorHAnsi" w:eastAsiaTheme="minorEastAsia" w:hAnsiTheme="minorHAnsi" w:cstheme="minorBidi"/>
          <w:sz w:val="22"/>
          <w:szCs w:val="22"/>
        </w:rPr>
      </w:pPr>
      <w:r>
        <w:t>8.4.1.1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_Toc20997873 \h </w:instrText>
      </w:r>
      <w:r>
        <w:fldChar w:fldCharType="separate"/>
      </w:r>
      <w:r>
        <w:t>207</w:t>
      </w:r>
      <w:r>
        <w:fldChar w:fldCharType="end"/>
      </w:r>
    </w:p>
    <w:p w:rsidR="00030674" w:rsidRDefault="00030674">
      <w:pPr>
        <w:pStyle w:val="TOC3"/>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PRACH detection requirements</w:t>
      </w:r>
      <w:r>
        <w:tab/>
      </w:r>
      <w:r>
        <w:fldChar w:fldCharType="begin" w:fldLock="1"/>
      </w:r>
      <w:r>
        <w:instrText xml:space="preserve"> PAGEREF _Toc20997874 \h </w:instrText>
      </w:r>
      <w:r>
        <w:fldChar w:fldCharType="separate"/>
      </w:r>
      <w:r>
        <w:t>207</w:t>
      </w:r>
      <w:r>
        <w:fldChar w:fldCharType="end"/>
      </w:r>
    </w:p>
    <w:p w:rsidR="00030674" w:rsidRDefault="00030674">
      <w:pPr>
        <w:pStyle w:val="TOC4"/>
        <w:rPr>
          <w:rFonts w:asciiTheme="minorHAnsi" w:eastAsiaTheme="minorEastAsia" w:hAnsiTheme="minorHAnsi" w:cstheme="minorBidi"/>
          <w:sz w:val="22"/>
          <w:szCs w:val="22"/>
        </w:rPr>
      </w:pPr>
      <w:r>
        <w:t>8.4.2.1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_Toc20997875 \h </w:instrText>
      </w:r>
      <w:r>
        <w:fldChar w:fldCharType="separate"/>
      </w:r>
      <w:r>
        <w:t>207</w:t>
      </w:r>
      <w:r>
        <w:fldChar w:fldCharType="end"/>
      </w:r>
    </w:p>
    <w:p w:rsidR="00030674" w:rsidRDefault="00030674">
      <w:pPr>
        <w:pStyle w:val="TOC2"/>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 xml:space="preserve">Performance requirements for </w:t>
      </w:r>
      <w:r>
        <w:rPr>
          <w:lang w:eastAsia="zh-CN"/>
        </w:rPr>
        <w:t>Narrowband IoT</w:t>
      </w:r>
      <w:r>
        <w:tab/>
      </w:r>
      <w:r>
        <w:fldChar w:fldCharType="begin" w:fldLock="1"/>
      </w:r>
      <w:r>
        <w:instrText xml:space="preserve"> PAGEREF _Toc20997876 \h </w:instrText>
      </w:r>
      <w:r>
        <w:fldChar w:fldCharType="separate"/>
      </w:r>
      <w:r>
        <w:t>209</w:t>
      </w:r>
      <w:r>
        <w:fldChar w:fldCharType="end"/>
      </w:r>
    </w:p>
    <w:p w:rsidR="00030674" w:rsidRDefault="00030674">
      <w:pPr>
        <w:pStyle w:val="TOC3"/>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rPr>
          <w:lang w:eastAsia="zh-CN"/>
        </w:rPr>
        <w:t>R</w:t>
      </w:r>
      <w:r>
        <w:t xml:space="preserve">equirements for </w:t>
      </w:r>
      <w:r>
        <w:rPr>
          <w:lang w:eastAsia="zh-CN"/>
        </w:rPr>
        <w:t>N</w:t>
      </w:r>
      <w:r>
        <w:t>PUSCH</w:t>
      </w:r>
      <w:r>
        <w:rPr>
          <w:lang w:eastAsia="zh-CN"/>
        </w:rPr>
        <w:t xml:space="preserve"> format 1</w:t>
      </w:r>
      <w:r>
        <w:tab/>
      </w:r>
      <w:r>
        <w:fldChar w:fldCharType="begin" w:fldLock="1"/>
      </w:r>
      <w:r>
        <w:instrText xml:space="preserve"> PAGEREF _Toc20997877 \h </w:instrText>
      </w:r>
      <w:r>
        <w:fldChar w:fldCharType="separate"/>
      </w:r>
      <w:r>
        <w:t>209</w:t>
      </w:r>
      <w:r>
        <w:fldChar w:fldCharType="end"/>
      </w:r>
    </w:p>
    <w:p w:rsidR="00030674" w:rsidRDefault="00030674">
      <w:pPr>
        <w:pStyle w:val="TOC4"/>
        <w:rPr>
          <w:rFonts w:asciiTheme="minorHAnsi" w:eastAsiaTheme="minorEastAsia" w:hAnsiTheme="minorHAnsi" w:cstheme="minorBidi"/>
          <w:sz w:val="22"/>
          <w:szCs w:val="22"/>
        </w:rPr>
      </w:pPr>
      <w:r w:rsidRPr="00030674">
        <w:t>8.5.1.1</w:t>
      </w:r>
      <w:r w:rsidRPr="00030674">
        <w:rPr>
          <w:rFonts w:asciiTheme="minorHAnsi" w:eastAsiaTheme="minorEastAsia" w:hAnsiTheme="minorHAnsi" w:cstheme="minorBidi"/>
          <w:sz w:val="22"/>
          <w:szCs w:val="22"/>
        </w:rPr>
        <w:tab/>
      </w:r>
      <w:r w:rsidRPr="006429F9">
        <w:rPr>
          <w:snapToGrid w:val="0"/>
        </w:rPr>
        <w:t>Requirements</w:t>
      </w:r>
      <w:r>
        <w:tab/>
      </w:r>
      <w:r>
        <w:fldChar w:fldCharType="begin" w:fldLock="1"/>
      </w:r>
      <w:r>
        <w:instrText xml:space="preserve"> PAGEREF _Toc20997878 \h </w:instrText>
      </w:r>
      <w:r>
        <w:fldChar w:fldCharType="separate"/>
      </w:r>
      <w:r>
        <w:t>209</w:t>
      </w:r>
      <w:r>
        <w:fldChar w:fldCharType="end"/>
      </w:r>
    </w:p>
    <w:p w:rsidR="00030674" w:rsidRDefault="00030674">
      <w:pPr>
        <w:pStyle w:val="TOC5"/>
        <w:rPr>
          <w:rFonts w:asciiTheme="minorHAnsi" w:eastAsiaTheme="minorEastAsia" w:hAnsiTheme="minorHAnsi" w:cstheme="minorBidi"/>
          <w:sz w:val="22"/>
          <w:szCs w:val="22"/>
        </w:rPr>
      </w:pPr>
      <w:r>
        <w:t>8.5.1.1</w:t>
      </w:r>
      <w:r>
        <w:rPr>
          <w:lang w:eastAsia="zh-CN"/>
        </w:rPr>
        <w:t>.1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_Toc20997879 \h </w:instrText>
      </w:r>
      <w:r>
        <w:fldChar w:fldCharType="separate"/>
      </w:r>
      <w:r>
        <w:t>209</w:t>
      </w:r>
      <w:r>
        <w:fldChar w:fldCharType="end"/>
      </w:r>
    </w:p>
    <w:p w:rsidR="00030674" w:rsidRDefault="00030674">
      <w:pPr>
        <w:pStyle w:val="TOC3"/>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Performance r</w:t>
      </w:r>
      <w:r>
        <w:rPr>
          <w:lang w:eastAsia="zh-CN"/>
        </w:rPr>
        <w:t>equirements for NPUSCH format 2</w:t>
      </w:r>
      <w:r>
        <w:tab/>
      </w:r>
      <w:r>
        <w:fldChar w:fldCharType="begin" w:fldLock="1"/>
      </w:r>
      <w:r>
        <w:instrText xml:space="preserve"> PAGEREF _Toc20997880 \h </w:instrText>
      </w:r>
      <w:r>
        <w:fldChar w:fldCharType="separate"/>
      </w:r>
      <w:r>
        <w:t>210</w:t>
      </w:r>
      <w:r>
        <w:fldChar w:fldCharType="end"/>
      </w:r>
    </w:p>
    <w:p w:rsidR="00030674" w:rsidRDefault="00030674">
      <w:pPr>
        <w:pStyle w:val="TOC4"/>
        <w:rPr>
          <w:rFonts w:asciiTheme="minorHAnsi" w:eastAsiaTheme="minorEastAsia" w:hAnsiTheme="minorHAnsi" w:cstheme="minorBidi"/>
          <w:sz w:val="22"/>
          <w:szCs w:val="22"/>
        </w:rPr>
      </w:pPr>
      <w:r>
        <w:t>8.5.2.1</w:t>
      </w:r>
      <w:r>
        <w:rPr>
          <w:rFonts w:asciiTheme="minorHAnsi" w:eastAsiaTheme="minorEastAsia" w:hAnsiTheme="minorHAnsi" w:cstheme="minorBidi"/>
          <w:sz w:val="22"/>
          <w:szCs w:val="22"/>
        </w:rPr>
        <w:tab/>
      </w:r>
      <w:r>
        <w:rPr>
          <w:lang w:eastAsia="zh-CN"/>
        </w:rPr>
        <w:t xml:space="preserve">DTX </w:t>
      </w:r>
      <w:r>
        <w:t>to ACK performance</w:t>
      </w:r>
      <w:r>
        <w:tab/>
      </w:r>
      <w:r>
        <w:fldChar w:fldCharType="begin" w:fldLock="1"/>
      </w:r>
      <w:r>
        <w:instrText xml:space="preserve"> PAGEREF _Toc20997881 \h </w:instrText>
      </w:r>
      <w:r>
        <w:fldChar w:fldCharType="separate"/>
      </w:r>
      <w:r>
        <w:t>210</w:t>
      </w:r>
      <w:r>
        <w:fldChar w:fldCharType="end"/>
      </w:r>
    </w:p>
    <w:p w:rsidR="00030674" w:rsidRDefault="00030674">
      <w:pPr>
        <w:pStyle w:val="TOC5"/>
        <w:rPr>
          <w:rFonts w:asciiTheme="minorHAnsi" w:eastAsiaTheme="minorEastAsia" w:hAnsiTheme="minorHAnsi" w:cstheme="minorBidi"/>
          <w:sz w:val="22"/>
          <w:szCs w:val="22"/>
        </w:rPr>
      </w:pPr>
      <w:r>
        <w:t>8.5.2.1.1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_Toc20997882 \h </w:instrText>
      </w:r>
      <w:r>
        <w:fldChar w:fldCharType="separate"/>
      </w:r>
      <w:r>
        <w:t>210</w:t>
      </w:r>
      <w:r>
        <w:fldChar w:fldCharType="end"/>
      </w:r>
    </w:p>
    <w:p w:rsidR="00030674" w:rsidRDefault="00030674">
      <w:pPr>
        <w:pStyle w:val="TOC4"/>
        <w:rPr>
          <w:rFonts w:asciiTheme="minorHAnsi" w:eastAsiaTheme="minorEastAsia" w:hAnsiTheme="minorHAnsi" w:cstheme="minorBidi"/>
          <w:sz w:val="22"/>
          <w:szCs w:val="22"/>
        </w:rPr>
      </w:pPr>
      <w:r>
        <w:t>8.5.2.2</w:t>
      </w:r>
      <w:r>
        <w:rPr>
          <w:rFonts w:asciiTheme="minorHAnsi" w:eastAsiaTheme="minorEastAsia" w:hAnsiTheme="minorHAnsi" w:cstheme="minorBidi"/>
          <w:sz w:val="22"/>
          <w:szCs w:val="22"/>
        </w:rPr>
        <w:tab/>
      </w:r>
      <w:r>
        <w:t>ACK missed detection requirements</w:t>
      </w:r>
      <w:r>
        <w:tab/>
      </w:r>
      <w:r>
        <w:fldChar w:fldCharType="begin" w:fldLock="1"/>
      </w:r>
      <w:r>
        <w:instrText xml:space="preserve"> PAGEREF _Toc20997883 \h </w:instrText>
      </w:r>
      <w:r>
        <w:fldChar w:fldCharType="separate"/>
      </w:r>
      <w:r>
        <w:t>211</w:t>
      </w:r>
      <w:r>
        <w:fldChar w:fldCharType="end"/>
      </w:r>
    </w:p>
    <w:p w:rsidR="00030674" w:rsidRDefault="00030674">
      <w:pPr>
        <w:pStyle w:val="TOC5"/>
        <w:rPr>
          <w:rFonts w:asciiTheme="minorHAnsi" w:eastAsiaTheme="minorEastAsia" w:hAnsiTheme="minorHAnsi" w:cstheme="minorBidi"/>
          <w:sz w:val="22"/>
          <w:szCs w:val="22"/>
        </w:rPr>
      </w:pPr>
      <w:r>
        <w:t>8.5.2.2.1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_Toc20997884 \h </w:instrText>
      </w:r>
      <w:r>
        <w:fldChar w:fldCharType="separate"/>
      </w:r>
      <w:r>
        <w:t>211</w:t>
      </w:r>
      <w:r>
        <w:fldChar w:fldCharType="end"/>
      </w:r>
    </w:p>
    <w:p w:rsidR="00030674" w:rsidRDefault="00030674">
      <w:pPr>
        <w:pStyle w:val="TOC3"/>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Performance r</w:t>
      </w:r>
      <w:r>
        <w:rPr>
          <w:lang w:eastAsia="zh-CN"/>
        </w:rPr>
        <w:t>equirements for NPRACH</w:t>
      </w:r>
      <w:r>
        <w:tab/>
      </w:r>
      <w:r>
        <w:fldChar w:fldCharType="begin" w:fldLock="1"/>
      </w:r>
      <w:r>
        <w:instrText xml:space="preserve"> PAGEREF _Toc20997885 \h </w:instrText>
      </w:r>
      <w:r>
        <w:fldChar w:fldCharType="separate"/>
      </w:r>
      <w:r>
        <w:t>211</w:t>
      </w:r>
      <w:r>
        <w:fldChar w:fldCharType="end"/>
      </w:r>
    </w:p>
    <w:p w:rsidR="00030674" w:rsidRDefault="00030674">
      <w:pPr>
        <w:pStyle w:val="TOC4"/>
        <w:rPr>
          <w:rFonts w:asciiTheme="minorHAnsi" w:eastAsiaTheme="minorEastAsia" w:hAnsiTheme="minorHAnsi" w:cstheme="minorBidi"/>
          <w:sz w:val="22"/>
          <w:szCs w:val="22"/>
        </w:rPr>
      </w:pPr>
      <w:r>
        <w:t>8.5.3.1</w:t>
      </w:r>
      <w:r>
        <w:rPr>
          <w:rFonts w:asciiTheme="minorHAnsi" w:eastAsiaTheme="minorEastAsia" w:hAnsiTheme="minorHAnsi" w:cstheme="minorBidi"/>
          <w:sz w:val="22"/>
          <w:szCs w:val="22"/>
        </w:rPr>
        <w:tab/>
      </w:r>
      <w:r>
        <w:t>NPRACH False alarm probability</w:t>
      </w:r>
      <w:r>
        <w:tab/>
      </w:r>
      <w:r>
        <w:fldChar w:fldCharType="begin" w:fldLock="1"/>
      </w:r>
      <w:r>
        <w:instrText xml:space="preserve"> PAGEREF _Toc20997886 \h </w:instrText>
      </w:r>
      <w:r>
        <w:fldChar w:fldCharType="separate"/>
      </w:r>
      <w:r>
        <w:t>211</w:t>
      </w:r>
      <w:r>
        <w:fldChar w:fldCharType="end"/>
      </w:r>
    </w:p>
    <w:p w:rsidR="00030674" w:rsidRDefault="00030674">
      <w:pPr>
        <w:pStyle w:val="TOC5"/>
        <w:rPr>
          <w:rFonts w:asciiTheme="minorHAnsi" w:eastAsiaTheme="minorEastAsia" w:hAnsiTheme="minorHAnsi" w:cstheme="minorBidi"/>
          <w:sz w:val="22"/>
          <w:szCs w:val="22"/>
        </w:rPr>
      </w:pPr>
      <w:r>
        <w:t>8</w:t>
      </w:r>
      <w:r>
        <w:lastRenderedPageBreak/>
        <w:t>.5.3.1.1</w:t>
      </w:r>
      <w:r>
        <w:rPr>
          <w:rFonts w:asciiTheme="minorHAnsi" w:eastAsiaTheme="minorEastAsia" w:hAnsiTheme="minorHAnsi" w:cstheme="minorBidi"/>
          <w:sz w:val="22"/>
          <w:szCs w:val="22"/>
        </w:rPr>
        <w:tab/>
      </w:r>
      <w:r>
        <w:t>Minimum requirement</w:t>
      </w:r>
      <w:r>
        <w:tab/>
      </w:r>
      <w:r>
        <w:fldChar w:fldCharType="begin" w:fldLock="1"/>
      </w:r>
      <w:r>
        <w:instrText xml:space="preserve"> PAGEREF _Toc20997887 \h </w:instrText>
      </w:r>
      <w:r>
        <w:fldChar w:fldCharType="separate"/>
      </w:r>
      <w:r>
        <w:t>211</w:t>
      </w:r>
      <w:r>
        <w:fldChar w:fldCharType="end"/>
      </w:r>
    </w:p>
    <w:p w:rsidR="00030674" w:rsidRDefault="00030674">
      <w:pPr>
        <w:pStyle w:val="TOC4"/>
        <w:rPr>
          <w:rFonts w:asciiTheme="minorHAnsi" w:eastAsiaTheme="minorEastAsia" w:hAnsiTheme="minorHAnsi" w:cstheme="minorBidi"/>
          <w:sz w:val="22"/>
          <w:szCs w:val="22"/>
        </w:rPr>
      </w:pPr>
      <w:r>
        <w:t>8.5.3.2</w:t>
      </w:r>
      <w:r>
        <w:rPr>
          <w:rFonts w:asciiTheme="minorHAnsi" w:eastAsiaTheme="minorEastAsia" w:hAnsiTheme="minorHAnsi" w:cstheme="minorBidi"/>
          <w:sz w:val="22"/>
          <w:szCs w:val="22"/>
        </w:rPr>
        <w:tab/>
      </w:r>
      <w:r>
        <w:t>NPRACH detection requirements</w:t>
      </w:r>
      <w:r>
        <w:tab/>
      </w:r>
      <w:r>
        <w:fldChar w:fldCharType="begin" w:fldLock="1"/>
      </w:r>
      <w:r>
        <w:instrText xml:space="preserve"> PAGEREF _Toc20997888 \h </w:instrText>
      </w:r>
      <w:r>
        <w:fldChar w:fldCharType="separate"/>
      </w:r>
      <w:r>
        <w:t>211</w:t>
      </w:r>
      <w:r>
        <w:fldChar w:fldCharType="end"/>
      </w:r>
    </w:p>
    <w:p w:rsidR="00030674" w:rsidRDefault="00030674">
      <w:pPr>
        <w:pStyle w:val="TOC5"/>
        <w:rPr>
          <w:rFonts w:asciiTheme="minorHAnsi" w:eastAsiaTheme="minorEastAsia" w:hAnsiTheme="minorHAnsi" w:cstheme="minorBidi"/>
          <w:sz w:val="22"/>
          <w:szCs w:val="22"/>
        </w:rPr>
      </w:pPr>
      <w:r>
        <w:t>8.5.3.2.1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_Toc20997889 \h </w:instrText>
      </w:r>
      <w:r>
        <w:fldChar w:fldCharType="separate"/>
      </w:r>
      <w:r>
        <w:t>212</w:t>
      </w:r>
      <w:r>
        <w:fldChar w:fldCharType="end"/>
      </w:r>
    </w:p>
    <w:p w:rsidR="00030674" w:rsidRDefault="00030674">
      <w:pPr>
        <w:pStyle w:val="TOC2"/>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Performance requirements for subslot-PUSCH</w:t>
      </w:r>
      <w:r>
        <w:tab/>
      </w:r>
      <w:r>
        <w:fldChar w:fldCharType="begin" w:fldLock="1"/>
      </w:r>
      <w:r>
        <w:instrText xml:space="preserve"> PAGEREF _Toc20997890 \h </w:instrText>
      </w:r>
      <w:r>
        <w:fldChar w:fldCharType="separate"/>
      </w:r>
      <w:r>
        <w:t>212</w:t>
      </w:r>
      <w:r>
        <w:fldChar w:fldCharType="end"/>
      </w:r>
    </w:p>
    <w:p w:rsidR="00030674" w:rsidRDefault="00030674">
      <w:pPr>
        <w:pStyle w:val="TOC3"/>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Requirements</w:t>
      </w:r>
      <w:r>
        <w:tab/>
      </w:r>
      <w:r>
        <w:fldChar w:fldCharType="begin" w:fldLock="1"/>
      </w:r>
      <w:r>
        <w:instrText xml:space="preserve"> PAGEREF _Toc20997891 \h </w:instrText>
      </w:r>
      <w:r>
        <w:fldChar w:fldCharType="separate"/>
      </w:r>
      <w:r>
        <w:t>212</w:t>
      </w:r>
      <w:r>
        <w:fldChar w:fldCharType="end"/>
      </w:r>
    </w:p>
    <w:p w:rsidR="00030674" w:rsidRDefault="00030674">
      <w:pPr>
        <w:pStyle w:val="TOC4"/>
        <w:rPr>
          <w:rFonts w:asciiTheme="minorHAnsi" w:eastAsiaTheme="minorEastAsia" w:hAnsiTheme="minorHAnsi" w:cstheme="minorBidi"/>
          <w:sz w:val="22"/>
          <w:szCs w:val="22"/>
        </w:rPr>
      </w:pPr>
      <w:r>
        <w:t>8.6.1.1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_Toc20997892 \h </w:instrText>
      </w:r>
      <w:r>
        <w:fldChar w:fldCharType="separate"/>
      </w:r>
      <w:r>
        <w:t>212</w:t>
      </w:r>
      <w:r>
        <w:fldChar w:fldCharType="end"/>
      </w:r>
    </w:p>
    <w:p w:rsidR="00030674" w:rsidRDefault="00030674">
      <w:pPr>
        <w:pStyle w:val="TOC2"/>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Performance requirements for SPUCCH</w:t>
      </w:r>
      <w:r>
        <w:tab/>
      </w:r>
      <w:r>
        <w:fldChar w:fldCharType="begin" w:fldLock="1"/>
      </w:r>
      <w:r>
        <w:instrText xml:space="preserve"> PAGEREF _Toc20997893 \h </w:instrText>
      </w:r>
      <w:r>
        <w:fldChar w:fldCharType="separate"/>
      </w:r>
      <w:r>
        <w:t>213</w:t>
      </w:r>
      <w:r>
        <w:fldChar w:fldCharType="end"/>
      </w:r>
    </w:p>
    <w:p w:rsidR="00030674" w:rsidRDefault="00030674">
      <w:pPr>
        <w:pStyle w:val="TOC3"/>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ACK missed detection requirements for single user SPUCCH format 1a</w:t>
      </w:r>
      <w:r>
        <w:tab/>
      </w:r>
      <w:r>
        <w:fldChar w:fldCharType="begin" w:fldLock="1"/>
      </w:r>
      <w:r>
        <w:instrText xml:space="preserve"> PAGEREF _Toc20997894 \h </w:instrText>
      </w:r>
      <w:r>
        <w:fldChar w:fldCharType="separate"/>
      </w:r>
      <w:r>
        <w:t>213</w:t>
      </w:r>
      <w:r>
        <w:fldChar w:fldCharType="end"/>
      </w:r>
    </w:p>
    <w:p w:rsidR="00030674" w:rsidRDefault="00030674">
      <w:pPr>
        <w:pStyle w:val="TOC4"/>
        <w:rPr>
          <w:rFonts w:asciiTheme="minorHAnsi" w:eastAsiaTheme="minorEastAsia" w:hAnsiTheme="minorHAnsi" w:cstheme="minorBidi"/>
          <w:sz w:val="22"/>
          <w:szCs w:val="22"/>
        </w:rPr>
      </w:pPr>
      <w:r>
        <w:t>8.7.1.1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_Toc20997895 \h </w:instrText>
      </w:r>
      <w:r>
        <w:fldChar w:fldCharType="separate"/>
      </w:r>
      <w:r>
        <w:t>213</w:t>
      </w:r>
      <w:r>
        <w:fldChar w:fldCharType="end"/>
      </w:r>
    </w:p>
    <w:p w:rsidR="00030674" w:rsidRDefault="00030674">
      <w:pPr>
        <w:pStyle w:val="TOC3"/>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ACK missed detection requirements for SPUCCH format 4</w:t>
      </w:r>
      <w:r>
        <w:tab/>
      </w:r>
      <w:r>
        <w:fldChar w:fldCharType="begin" w:fldLock="1"/>
      </w:r>
      <w:r>
        <w:instrText xml:space="preserve"> PAGEREF _Toc20997896 \h </w:instrText>
      </w:r>
      <w:r>
        <w:fldChar w:fldCharType="separate"/>
      </w:r>
      <w:r>
        <w:t>214</w:t>
      </w:r>
      <w:r>
        <w:fldChar w:fldCharType="end"/>
      </w:r>
    </w:p>
    <w:p w:rsidR="00030674" w:rsidRDefault="00030674">
      <w:pPr>
        <w:pStyle w:val="TOC4"/>
        <w:rPr>
          <w:rFonts w:asciiTheme="minorHAnsi" w:eastAsiaTheme="minorEastAsia" w:hAnsiTheme="minorHAnsi" w:cstheme="minorBidi"/>
          <w:sz w:val="22"/>
          <w:szCs w:val="22"/>
        </w:rPr>
      </w:pPr>
      <w:r>
        <w:t>8.7.2.1</w:t>
      </w:r>
      <w:r>
        <w:rPr>
          <w:rFonts w:asciiTheme="minorHAnsi" w:eastAsiaTheme="minorEastAsia" w:hAnsiTheme="minorHAnsi" w:cstheme="minorBidi"/>
          <w:sz w:val="22"/>
          <w:szCs w:val="22"/>
        </w:rPr>
        <w:tab/>
      </w:r>
      <w:r>
        <w:t>Minimum requirements</w:t>
      </w:r>
      <w:r>
        <w:tab/>
      </w:r>
      <w:r>
        <w:fldChar w:fldCharType="begin" w:fldLock="1"/>
      </w:r>
      <w:r>
        <w:instrText xml:space="preserve"> PAGEREF _Toc20997897 \h </w:instrText>
      </w:r>
      <w:r>
        <w:fldChar w:fldCharType="separate"/>
      </w:r>
      <w:r>
        <w:t>214</w:t>
      </w:r>
      <w:r>
        <w:fldChar w:fldCharType="end"/>
      </w:r>
    </w:p>
    <w:p w:rsidR="00030674" w:rsidRDefault="00030674">
      <w:pPr>
        <w:pStyle w:val="TOC1"/>
        <w:rPr>
          <w:rFonts w:asciiTheme="minorHAnsi" w:eastAsiaTheme="minorEastAsia" w:hAnsiTheme="minorHAnsi" w:cstheme="minorBidi"/>
          <w:szCs w:val="22"/>
        </w:rPr>
      </w:pPr>
      <w:r>
        <w:t>9</w:t>
      </w:r>
      <w:r>
        <w:rPr>
          <w:rFonts w:asciiTheme="minorHAnsi" w:eastAsiaTheme="minorEastAsia" w:hAnsiTheme="minorHAnsi" w:cstheme="minorBidi"/>
          <w:szCs w:val="22"/>
        </w:rPr>
        <w:tab/>
      </w:r>
      <w:r>
        <w:t>Void</w:t>
      </w:r>
      <w:r>
        <w:tab/>
      </w:r>
      <w:r>
        <w:fldChar w:fldCharType="begin" w:fldLock="1"/>
      </w:r>
      <w:r>
        <w:instrText xml:space="preserve"> PAGEREF _Toc20997898 \h </w:instrText>
      </w:r>
      <w:r>
        <w:fldChar w:fldCharType="separate"/>
      </w:r>
      <w:r>
        <w:t>215</w:t>
      </w:r>
      <w:r>
        <w:fldChar w:fldCharType="end"/>
      </w:r>
    </w:p>
    <w:p w:rsidR="00030674" w:rsidRDefault="00030674" w:rsidP="00030674">
      <w:pPr>
        <w:pStyle w:val="TOC8"/>
        <w:tabs>
          <w:tab w:val="right" w:leader="dot" w:pos="9639"/>
        </w:tabs>
        <w:rPr>
          <w:rFonts w:asciiTheme="minorHAnsi" w:eastAsiaTheme="minorEastAsia" w:hAnsiTheme="minorHAnsi" w:cstheme="minorBidi"/>
          <w:b w:val="0"/>
          <w:szCs w:val="22"/>
        </w:rPr>
      </w:pPr>
      <w:r>
        <w:t>Annex A (normative):</w:t>
      </w:r>
      <w:r>
        <w:tab/>
        <w:t xml:space="preserve"> Reference measurement channels</w:t>
      </w:r>
      <w:r>
        <w:tab/>
      </w:r>
      <w:r>
        <w:fldChar w:fldCharType="begin" w:fldLock="1"/>
      </w:r>
      <w:r>
        <w:instrText xml:space="preserve"> PAGEREF _Toc20997899 \h </w:instrText>
      </w:r>
      <w:r>
        <w:fldChar w:fldCharType="separate"/>
      </w:r>
      <w:r>
        <w:t>216</w:t>
      </w:r>
      <w:r>
        <w:fldChar w:fldCharType="end"/>
      </w:r>
    </w:p>
    <w:p w:rsidR="00030674" w:rsidRDefault="00030674">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Fixed Reference Channels for reference sensitivity and in-channel selectivity (QPSK, R=1/3)</w:t>
      </w:r>
      <w:r>
        <w:tab/>
      </w:r>
      <w:r>
        <w:fldChar w:fldCharType="begin" w:fldLock="1"/>
      </w:r>
      <w:r>
        <w:instrText xml:space="preserve"> PAGEREF _Toc20997900 \h </w:instrText>
      </w:r>
      <w:r>
        <w:fldChar w:fldCharType="separate"/>
      </w:r>
      <w:r>
        <w:t>217</w:t>
      </w:r>
      <w:r>
        <w:fldChar w:fldCharType="end"/>
      </w:r>
    </w:p>
    <w:p w:rsidR="00030674" w:rsidRDefault="00030674">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Fixed Reference Channels for dynamic range (16QAM, R=2/3)</w:t>
      </w:r>
      <w:r>
        <w:tab/>
      </w:r>
      <w:r>
        <w:fldChar w:fldCharType="begin" w:fldLock="1"/>
      </w:r>
      <w:r>
        <w:instrText xml:space="preserve"> PAGEREF _Toc20997901 \h </w:instrText>
      </w:r>
      <w:r>
        <w:fldChar w:fldCharType="separate"/>
      </w:r>
      <w:r>
        <w:t>218</w:t>
      </w:r>
      <w:r>
        <w:fldChar w:fldCharType="end"/>
      </w:r>
    </w:p>
    <w:p w:rsidR="00030674" w:rsidRDefault="00030674">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Fixed Reference Channels for performance requirements (QPSK 1/3)</w:t>
      </w:r>
      <w:r>
        <w:tab/>
      </w:r>
      <w:r>
        <w:fldChar w:fldCharType="begin" w:fldLock="1"/>
      </w:r>
      <w:r>
        <w:instrText xml:space="preserve"> PAGEREF _Toc20997902 \h </w:instrText>
      </w:r>
      <w:r>
        <w:fldChar w:fldCharType="separate"/>
      </w:r>
      <w:r>
        <w:t>218</w:t>
      </w:r>
      <w:r>
        <w:fldChar w:fldCharType="end"/>
      </w:r>
    </w:p>
    <w:p w:rsidR="00030674" w:rsidRDefault="00030674">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Fixed Reference Channels for performance requirements (16QAM 3/4)</w:t>
      </w:r>
      <w:r>
        <w:tab/>
      </w:r>
      <w:r>
        <w:fldChar w:fldCharType="begin" w:fldLock="1"/>
      </w:r>
      <w:r>
        <w:instrText xml:space="preserve"> PAGEREF _Toc20997903 \h </w:instrText>
      </w:r>
      <w:r>
        <w:fldChar w:fldCharType="separate"/>
      </w:r>
      <w:r>
        <w:t>219</w:t>
      </w:r>
      <w:r>
        <w:fldChar w:fldCharType="end"/>
      </w:r>
    </w:p>
    <w:p w:rsidR="00030674" w:rsidRDefault="00030674">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Fixed Reference Channels for performance requirements (64QAM 5/6)</w:t>
      </w:r>
      <w:r>
        <w:tab/>
      </w:r>
      <w:r>
        <w:fldChar w:fldCharType="begin" w:fldLock="1"/>
      </w:r>
      <w:r>
        <w:instrText xml:space="preserve"> PAGEREF _Toc20997904 \h </w:instrText>
      </w:r>
      <w:r>
        <w:fldChar w:fldCharType="separate"/>
      </w:r>
      <w:r>
        <w:t>219</w:t>
      </w:r>
      <w:r>
        <w:fldChar w:fldCharType="end"/>
      </w:r>
    </w:p>
    <w:p w:rsidR="00030674" w:rsidRDefault="00030674">
      <w:pPr>
        <w:pStyle w:val="TOC1"/>
        <w:rPr>
          <w:rFonts w:asciiTheme="minorHAnsi" w:eastAsiaTheme="minorEastAsia" w:hAnsiTheme="minorHAnsi" w:cstheme="minorBidi"/>
          <w:szCs w:val="22"/>
        </w:rPr>
      </w:pPr>
      <w:r>
        <w:t>A.6</w:t>
      </w:r>
      <w:r>
        <w:rPr>
          <w:rFonts w:asciiTheme="minorHAnsi" w:eastAsiaTheme="minorEastAsia" w:hAnsiTheme="minorHAnsi" w:cstheme="minorBidi"/>
          <w:szCs w:val="22"/>
        </w:rPr>
        <w:tab/>
      </w:r>
      <w:r>
        <w:t>PRACH Test preambles</w:t>
      </w:r>
      <w:r>
        <w:tab/>
      </w:r>
      <w:r>
        <w:fldChar w:fldCharType="begin" w:fldLock="1"/>
      </w:r>
      <w:r>
        <w:instrText xml:space="preserve"> PAGEREF _Toc20997905 \h </w:instrText>
      </w:r>
      <w:r>
        <w:fldChar w:fldCharType="separate"/>
      </w:r>
      <w:r>
        <w:t>219</w:t>
      </w:r>
      <w:r>
        <w:fldChar w:fldCharType="end"/>
      </w:r>
    </w:p>
    <w:p w:rsidR="00030674" w:rsidRDefault="00030674">
      <w:pPr>
        <w:pStyle w:val="TOC1"/>
        <w:rPr>
          <w:rFonts w:asciiTheme="minorHAnsi" w:eastAsiaTheme="minorEastAsia" w:hAnsiTheme="minorHAnsi" w:cstheme="minorBidi"/>
          <w:szCs w:val="22"/>
        </w:rPr>
      </w:pPr>
      <w:r>
        <w:t>A.7</w:t>
      </w:r>
      <w:r>
        <w:rPr>
          <w:rFonts w:asciiTheme="minorHAnsi" w:eastAsiaTheme="minorEastAsia" w:hAnsiTheme="minorHAnsi" w:cstheme="minorBidi"/>
          <w:szCs w:val="22"/>
        </w:rPr>
        <w:tab/>
      </w:r>
      <w:r>
        <w:t>Fixed Reference Channels for UL timing adjustment (Scenario 1)</w:t>
      </w:r>
      <w:r>
        <w:tab/>
      </w:r>
      <w:r>
        <w:fldChar w:fldCharType="begin" w:fldLock="1"/>
      </w:r>
      <w:r>
        <w:instrText xml:space="preserve"> PAGEREF _Toc20997906 \h </w:instrText>
      </w:r>
      <w:r>
        <w:fldChar w:fldCharType="separate"/>
      </w:r>
      <w:r>
        <w:t>220</w:t>
      </w:r>
      <w:r>
        <w:fldChar w:fldCharType="end"/>
      </w:r>
    </w:p>
    <w:p w:rsidR="00030674" w:rsidRDefault="00030674">
      <w:pPr>
        <w:pStyle w:val="TOC1"/>
        <w:rPr>
          <w:rFonts w:asciiTheme="minorHAnsi" w:eastAsiaTheme="minorEastAsia" w:hAnsiTheme="minorHAnsi" w:cstheme="minorBidi"/>
          <w:szCs w:val="22"/>
        </w:rPr>
      </w:pPr>
      <w:r>
        <w:t>A.8</w:t>
      </w:r>
      <w:r>
        <w:rPr>
          <w:rFonts w:asciiTheme="minorHAnsi" w:eastAsiaTheme="minorEastAsia" w:hAnsiTheme="minorHAnsi" w:cstheme="minorBidi"/>
          <w:szCs w:val="22"/>
        </w:rPr>
        <w:tab/>
      </w:r>
      <w:r>
        <w:t>Fixed Reference Channels for UL timing adjustment (Scenario 2)</w:t>
      </w:r>
      <w:r>
        <w:tab/>
      </w:r>
      <w:r>
        <w:fldChar w:fldCharType="begin" w:fldLock="1"/>
      </w:r>
      <w:r>
        <w:instrText xml:space="preserve"> PAGEREF _Toc20997907 \h </w:instrText>
      </w:r>
      <w:r>
        <w:fldChar w:fldCharType="separate"/>
      </w:r>
      <w:r>
        <w:t>221</w:t>
      </w:r>
      <w:r>
        <w:fldChar w:fldCharType="end"/>
      </w:r>
    </w:p>
    <w:p w:rsidR="00030674" w:rsidRDefault="00030674">
      <w:pPr>
        <w:pStyle w:val="TOC1"/>
        <w:rPr>
          <w:rFonts w:asciiTheme="minorHAnsi" w:eastAsiaTheme="minorEastAsia" w:hAnsiTheme="minorHAnsi" w:cstheme="minorBidi"/>
          <w:szCs w:val="22"/>
        </w:rPr>
      </w:pPr>
      <w:r>
        <w:t>A.9</w:t>
      </w:r>
      <w:r>
        <w:rPr>
          <w:rFonts w:asciiTheme="minorHAnsi" w:eastAsiaTheme="minorEastAsia" w:hAnsiTheme="minorHAnsi" w:cstheme="minorBidi"/>
          <w:szCs w:val="22"/>
        </w:rPr>
        <w:tab/>
      </w:r>
      <w:r>
        <w:t>Multi user PUCCH test</w:t>
      </w:r>
      <w:r>
        <w:tab/>
      </w:r>
      <w:r>
        <w:fldChar w:fldCharType="begin" w:fldLock="1"/>
      </w:r>
      <w:r>
        <w:instrText xml:space="preserve"> PAGEREF _Toc20997908 \h </w:instrText>
      </w:r>
      <w:r>
        <w:fldChar w:fldCharType="separate"/>
      </w:r>
      <w:r>
        <w:t>221</w:t>
      </w:r>
      <w:r>
        <w:fldChar w:fldCharType="end"/>
      </w:r>
    </w:p>
    <w:p w:rsidR="00030674" w:rsidRDefault="00030674">
      <w:pPr>
        <w:pStyle w:val="TOC1"/>
        <w:rPr>
          <w:rFonts w:asciiTheme="minorHAnsi" w:eastAsiaTheme="minorEastAsia" w:hAnsiTheme="minorHAnsi" w:cstheme="minorBidi"/>
          <w:szCs w:val="22"/>
        </w:rPr>
      </w:pPr>
      <w:r>
        <w:t>A.</w:t>
      </w:r>
      <w:r>
        <w:rPr>
          <w:lang w:eastAsia="zh-CN"/>
        </w:rPr>
        <w:t>10</w:t>
      </w:r>
      <w:r>
        <w:rPr>
          <w:rFonts w:asciiTheme="minorHAnsi" w:eastAsiaTheme="minorEastAsia" w:hAnsiTheme="minorHAnsi" w:cstheme="minorBidi"/>
          <w:szCs w:val="22"/>
        </w:rPr>
        <w:tab/>
      </w:r>
      <w:r>
        <w:rPr>
          <w:lang w:eastAsia="zh-CN"/>
        </w:rPr>
        <w:t>PUCCH transmission on two antenna ports test</w:t>
      </w:r>
      <w:r>
        <w:tab/>
      </w:r>
      <w:r>
        <w:fldChar w:fldCharType="begin" w:fldLock="1"/>
      </w:r>
      <w:r>
        <w:instrText xml:space="preserve"> PAGEREF _Toc20997909 \h </w:instrText>
      </w:r>
      <w:r>
        <w:fldChar w:fldCharType="separate"/>
      </w:r>
      <w:r>
        <w:t>221</w:t>
      </w:r>
      <w:r>
        <w:fldChar w:fldCharType="end"/>
      </w:r>
    </w:p>
    <w:p w:rsidR="00030674" w:rsidRDefault="00030674">
      <w:pPr>
        <w:pStyle w:val="TOC1"/>
        <w:rPr>
          <w:rFonts w:asciiTheme="minorHAnsi" w:eastAsiaTheme="minorEastAsia" w:hAnsiTheme="minorHAnsi" w:cstheme="minorBidi"/>
          <w:szCs w:val="22"/>
        </w:rPr>
      </w:pPr>
      <w:r>
        <w:t>A.</w:t>
      </w:r>
      <w:r>
        <w:rPr>
          <w:lang w:eastAsia="zh-CN"/>
        </w:rPr>
        <w:t>11</w:t>
      </w:r>
      <w:r>
        <w:rPr>
          <w:rFonts w:asciiTheme="minorHAnsi" w:eastAsiaTheme="minorEastAsia" w:hAnsiTheme="minorHAnsi" w:cstheme="minorBidi"/>
          <w:szCs w:val="22"/>
        </w:rPr>
        <w:tab/>
      </w:r>
      <w:r>
        <w:rPr>
          <w:lang w:eastAsia="zh-CN"/>
        </w:rPr>
        <w:t>Fixed Reference Channel for PUSCH with TTI bundling and enhanced HARQ pattern</w:t>
      </w:r>
      <w:r>
        <w:tab/>
      </w:r>
      <w:r>
        <w:fldChar w:fldCharType="begin" w:fldLock="1"/>
      </w:r>
      <w:r>
        <w:instrText xml:space="preserve"> PAGEREF _Toc20997910 \h </w:instrText>
      </w:r>
      <w:r>
        <w:fldChar w:fldCharType="separate"/>
      </w:r>
      <w:r>
        <w:t>222</w:t>
      </w:r>
      <w:r>
        <w:fldChar w:fldCharType="end"/>
      </w:r>
    </w:p>
    <w:p w:rsidR="00030674" w:rsidRDefault="00030674">
      <w:pPr>
        <w:pStyle w:val="TOC1"/>
        <w:rPr>
          <w:rFonts w:asciiTheme="minorHAnsi" w:eastAsiaTheme="minorEastAsia" w:hAnsiTheme="minorHAnsi" w:cstheme="minorBidi"/>
          <w:szCs w:val="22"/>
        </w:rPr>
      </w:pPr>
      <w:r>
        <w:t>A.12</w:t>
      </w:r>
      <w:r>
        <w:rPr>
          <w:rFonts w:asciiTheme="minorHAnsi" w:eastAsiaTheme="minorEastAsia" w:hAnsiTheme="minorHAnsi" w:cstheme="minorBidi"/>
          <w:szCs w:val="22"/>
        </w:rPr>
        <w:tab/>
      </w:r>
      <w:r>
        <w:rPr>
          <w:lang w:eastAsia="zh-CN"/>
        </w:rPr>
        <w:t>Fixed Reference Channels for performance requirements (QPSK 0.36)</w:t>
      </w:r>
      <w:r>
        <w:tab/>
      </w:r>
      <w:r>
        <w:fldChar w:fldCharType="begin" w:fldLock="1"/>
      </w:r>
      <w:r>
        <w:instrText xml:space="preserve"> PAGEREF _Toc20997911 \h </w:instrText>
      </w:r>
      <w:r>
        <w:fldChar w:fldCharType="separate"/>
      </w:r>
      <w:r>
        <w:t>222</w:t>
      </w:r>
      <w:r>
        <w:fldChar w:fldCharType="end"/>
      </w:r>
    </w:p>
    <w:p w:rsidR="00030674" w:rsidRDefault="00030674">
      <w:pPr>
        <w:pStyle w:val="TOC1"/>
        <w:rPr>
          <w:rFonts w:asciiTheme="minorHAnsi" w:eastAsiaTheme="minorEastAsia" w:hAnsiTheme="minorHAnsi" w:cstheme="minorBidi"/>
          <w:szCs w:val="22"/>
        </w:rPr>
      </w:pPr>
      <w:r>
        <w:t>A.13</w:t>
      </w:r>
      <w:r>
        <w:rPr>
          <w:rFonts w:asciiTheme="minorHAnsi" w:eastAsiaTheme="minorEastAsia" w:hAnsiTheme="minorHAnsi" w:cstheme="minorBidi"/>
          <w:szCs w:val="22"/>
        </w:rPr>
        <w:tab/>
      </w:r>
      <w:r>
        <w:rPr>
          <w:lang w:eastAsia="zh-CN"/>
        </w:rPr>
        <w:t>Fixed Reference Channels for performance requirements (16QAM 1/2)</w:t>
      </w:r>
      <w:r>
        <w:tab/>
      </w:r>
      <w:r>
        <w:fldChar w:fldCharType="begin" w:fldLock="1"/>
      </w:r>
      <w:r>
        <w:instrText xml:space="preserve"> PAGEREF _Toc20997912 \h </w:instrText>
      </w:r>
      <w:r>
        <w:fldChar w:fldCharType="separate"/>
      </w:r>
      <w:r>
        <w:t>223</w:t>
      </w:r>
      <w:r>
        <w:fldChar w:fldCharType="end"/>
      </w:r>
    </w:p>
    <w:p w:rsidR="00030674" w:rsidRDefault="00030674">
      <w:pPr>
        <w:pStyle w:val="TOC1"/>
        <w:rPr>
          <w:rFonts w:asciiTheme="minorHAnsi" w:eastAsiaTheme="minorEastAsia" w:hAnsiTheme="minorHAnsi" w:cstheme="minorBidi"/>
          <w:szCs w:val="22"/>
        </w:rPr>
      </w:pPr>
      <w:r>
        <w:t>A.14</w:t>
      </w:r>
      <w:r>
        <w:rPr>
          <w:rFonts w:asciiTheme="minorHAnsi" w:eastAsiaTheme="minorEastAsia" w:hAnsiTheme="minorHAnsi" w:cstheme="minorBidi"/>
          <w:szCs w:val="22"/>
        </w:rPr>
        <w:tab/>
      </w:r>
      <w:r>
        <w:t>Fixed Reference Channels for NB-IOT reference sensitivity (</w:t>
      </w:r>
      <w:r w:rsidRPr="006429F9">
        <w:rPr>
          <w:rFonts w:cs="Arial"/>
          <w:lang w:val="en-US"/>
        </w:rPr>
        <w:t xml:space="preserve">π/2 </w:t>
      </w:r>
      <w:r>
        <w:t>BPSK, R=1/3)</w:t>
      </w:r>
      <w:r>
        <w:tab/>
      </w:r>
      <w:r>
        <w:fldChar w:fldCharType="begin" w:fldLock="1"/>
      </w:r>
      <w:r>
        <w:instrText xml:space="preserve"> PAGEREF _Toc20997913 \h </w:instrText>
      </w:r>
      <w:r>
        <w:fldChar w:fldCharType="separate"/>
      </w:r>
      <w:r>
        <w:t>223</w:t>
      </w:r>
      <w:r>
        <w:fldChar w:fldCharType="end"/>
      </w:r>
    </w:p>
    <w:p w:rsidR="00030674" w:rsidRDefault="00030674">
      <w:pPr>
        <w:pStyle w:val="TOC1"/>
        <w:rPr>
          <w:rFonts w:asciiTheme="minorHAnsi" w:eastAsiaTheme="minorEastAsia" w:hAnsiTheme="minorHAnsi" w:cstheme="minorBidi"/>
          <w:szCs w:val="22"/>
        </w:rPr>
      </w:pPr>
      <w:r>
        <w:t>A.15</w:t>
      </w:r>
      <w:r>
        <w:rPr>
          <w:rFonts w:asciiTheme="minorHAnsi" w:eastAsiaTheme="minorEastAsia" w:hAnsiTheme="minorHAnsi" w:cstheme="minorBidi"/>
          <w:szCs w:val="22"/>
        </w:rPr>
        <w:tab/>
      </w:r>
      <w:r>
        <w:t>Fixed Reference Channels for NB-IoT dynamic range (</w:t>
      </w:r>
      <w:r w:rsidRPr="006429F9">
        <w:rPr>
          <w:rFonts w:cs="Arial"/>
        </w:rPr>
        <w:t>π/4 QPSK</w:t>
      </w:r>
      <w:r>
        <w:t>, R=2/3)</w:t>
      </w:r>
      <w:r>
        <w:tab/>
      </w:r>
      <w:r>
        <w:fldChar w:fldCharType="begin" w:fldLock="1"/>
      </w:r>
      <w:r>
        <w:instrText xml:space="preserve"> PAGEREF _Toc20997914 \h </w:instrText>
      </w:r>
      <w:r>
        <w:fldChar w:fldCharType="separate"/>
      </w:r>
      <w:r>
        <w:t>223</w:t>
      </w:r>
      <w:r>
        <w:fldChar w:fldCharType="end"/>
      </w:r>
    </w:p>
    <w:p w:rsidR="00030674" w:rsidRDefault="00030674">
      <w:pPr>
        <w:pStyle w:val="TOC1"/>
        <w:rPr>
          <w:rFonts w:asciiTheme="minorHAnsi" w:eastAsiaTheme="minorEastAsia" w:hAnsiTheme="minorHAnsi" w:cstheme="minorBidi"/>
          <w:szCs w:val="22"/>
        </w:rPr>
      </w:pPr>
      <w:r>
        <w:t>A.1</w:t>
      </w:r>
      <w:r>
        <w:rPr>
          <w:lang w:eastAsia="zh-CN"/>
        </w:rPr>
        <w:t>6</w:t>
      </w:r>
      <w:r>
        <w:rPr>
          <w:rFonts w:asciiTheme="minorHAnsi" w:eastAsiaTheme="minorEastAsia" w:hAnsiTheme="minorHAnsi" w:cstheme="minorBidi"/>
          <w:szCs w:val="22"/>
        </w:rPr>
        <w:tab/>
      </w:r>
      <w:r>
        <w:t xml:space="preserve">Fixed Reference Channels for NB-IoT </w:t>
      </w:r>
      <w:r>
        <w:rPr>
          <w:lang w:eastAsia="zh-CN"/>
        </w:rPr>
        <w:t>NPUSCH format 1</w:t>
      </w:r>
      <w:r>
        <w:tab/>
      </w:r>
      <w:r>
        <w:fldChar w:fldCharType="begin" w:fldLock="1"/>
      </w:r>
      <w:r>
        <w:instrText xml:space="preserve"> PAGEREF _Toc20997915 \h </w:instrText>
      </w:r>
      <w:r>
        <w:fldChar w:fldCharType="separate"/>
      </w:r>
      <w:r>
        <w:t>224</w:t>
      </w:r>
      <w:r>
        <w:fldChar w:fldCharType="end"/>
      </w:r>
    </w:p>
    <w:p w:rsidR="00030674" w:rsidRDefault="00030674">
      <w:pPr>
        <w:pStyle w:val="TOC2"/>
        <w:rPr>
          <w:rFonts w:asciiTheme="minorHAnsi" w:eastAsiaTheme="minorEastAsia" w:hAnsiTheme="minorHAnsi" w:cstheme="minorBidi"/>
          <w:sz w:val="22"/>
          <w:szCs w:val="22"/>
        </w:rPr>
      </w:pPr>
      <w:r w:rsidRPr="00030674">
        <w:t>A.16.1</w:t>
      </w:r>
      <w:r w:rsidRPr="00030674">
        <w:rPr>
          <w:rFonts w:asciiTheme="minorHAnsi" w:hAnsiTheme="minorHAnsi" w:cstheme="minorBidi"/>
          <w:sz w:val="22"/>
          <w:szCs w:val="22"/>
        </w:rPr>
        <w:tab/>
      </w:r>
      <w:r>
        <w:rPr>
          <w:lang w:eastAsia="zh-CN"/>
        </w:rPr>
        <w:t>One PRB</w:t>
      </w:r>
      <w:r>
        <w:tab/>
      </w:r>
      <w:r>
        <w:fldChar w:fldCharType="begin" w:fldLock="1"/>
      </w:r>
      <w:r>
        <w:instrText xml:space="preserve"> PAGEREF _Toc20997916 \h </w:instrText>
      </w:r>
      <w:r>
        <w:fldChar w:fldCharType="separate"/>
      </w:r>
      <w:r>
        <w:t>224</w:t>
      </w:r>
      <w:r>
        <w:fldChar w:fldCharType="end"/>
      </w:r>
    </w:p>
    <w:p w:rsidR="00030674" w:rsidRDefault="00030674">
      <w:pPr>
        <w:pStyle w:val="TOC1"/>
        <w:rPr>
          <w:rFonts w:asciiTheme="minorHAnsi" w:eastAsiaTheme="minorEastAsia" w:hAnsiTheme="minorHAnsi" w:cstheme="minorBidi"/>
          <w:szCs w:val="22"/>
        </w:rPr>
      </w:pPr>
      <w:r>
        <w:t>A</w:t>
      </w:r>
      <w:r>
        <w:lastRenderedPageBreak/>
        <w:t>.17</w:t>
      </w:r>
      <w:r>
        <w:rPr>
          <w:rFonts w:asciiTheme="minorHAnsi" w:eastAsiaTheme="minorEastAsia" w:hAnsiTheme="minorHAnsi" w:cstheme="minorBidi"/>
          <w:szCs w:val="22"/>
        </w:rPr>
        <w:tab/>
      </w:r>
      <w:r>
        <w:t>Fixed Reference Channels for performance requirements (256QAM 5/6)</w:t>
      </w:r>
      <w:r>
        <w:tab/>
      </w:r>
      <w:r>
        <w:fldChar w:fldCharType="begin" w:fldLock="1"/>
      </w:r>
      <w:r>
        <w:instrText xml:space="preserve"> PAGEREF _Toc20997917 \h </w:instrText>
      </w:r>
      <w:r>
        <w:fldChar w:fldCharType="separate"/>
      </w:r>
      <w:r>
        <w:t>225</w:t>
      </w:r>
      <w:r>
        <w:fldChar w:fldCharType="end"/>
      </w:r>
    </w:p>
    <w:p w:rsidR="00030674" w:rsidRDefault="00030674">
      <w:pPr>
        <w:pStyle w:val="TOC1"/>
        <w:rPr>
          <w:rFonts w:asciiTheme="minorHAnsi" w:eastAsiaTheme="minorEastAsia" w:hAnsiTheme="minorHAnsi" w:cstheme="minorBidi"/>
          <w:szCs w:val="22"/>
        </w:rPr>
      </w:pPr>
      <w:r>
        <w:t>A.1</w:t>
      </w:r>
      <w:r>
        <w:rPr>
          <w:lang w:eastAsia="zh-CN"/>
        </w:rPr>
        <w:t>8</w:t>
      </w:r>
      <w:r>
        <w:rPr>
          <w:rFonts w:asciiTheme="minorHAnsi" w:eastAsiaTheme="minorEastAsia" w:hAnsiTheme="minorHAnsi" w:cstheme="minorBidi"/>
          <w:szCs w:val="22"/>
        </w:rPr>
        <w:tab/>
      </w:r>
      <w:r>
        <w:t xml:space="preserve">Fixed Reference Channels for </w:t>
      </w:r>
      <w:r>
        <w:rPr>
          <w:lang w:eastAsia="zh-CN"/>
        </w:rPr>
        <w:t>PUSCH transmission in UpPTS</w:t>
      </w:r>
      <w:r>
        <w:t xml:space="preserve"> (</w:t>
      </w:r>
      <w:r>
        <w:rPr>
          <w:lang w:eastAsia="zh-CN"/>
        </w:rPr>
        <w:t>1</w:t>
      </w:r>
      <w:r>
        <w:t xml:space="preserve">6QAM </w:t>
      </w:r>
      <w:r>
        <w:rPr>
          <w:lang w:eastAsia="zh-CN"/>
        </w:rPr>
        <w:t>0.65</w:t>
      </w:r>
      <w:r>
        <w:t>)</w:t>
      </w:r>
      <w:r>
        <w:tab/>
      </w:r>
      <w:r>
        <w:fldChar w:fldCharType="begin" w:fldLock="1"/>
      </w:r>
      <w:r>
        <w:instrText xml:space="preserve"> PAGEREF _Toc20997918 \h </w:instrText>
      </w:r>
      <w:r>
        <w:fldChar w:fldCharType="separate"/>
      </w:r>
      <w:r>
        <w:t>225</w:t>
      </w:r>
      <w:r>
        <w:fldChar w:fldCharType="end"/>
      </w:r>
    </w:p>
    <w:p w:rsidR="00030674" w:rsidRDefault="00030674">
      <w:pPr>
        <w:pStyle w:val="TOC1"/>
        <w:rPr>
          <w:rFonts w:asciiTheme="minorHAnsi" w:eastAsiaTheme="minorEastAsia" w:hAnsiTheme="minorHAnsi" w:cstheme="minorBidi"/>
          <w:szCs w:val="22"/>
        </w:rPr>
      </w:pPr>
      <w:r>
        <w:t>A.19</w:t>
      </w:r>
      <w:r>
        <w:rPr>
          <w:rFonts w:asciiTheme="minorHAnsi" w:eastAsiaTheme="minorEastAsia" w:hAnsiTheme="minorHAnsi" w:cstheme="minorBidi"/>
          <w:szCs w:val="22"/>
        </w:rPr>
        <w:tab/>
      </w:r>
      <w:r>
        <w:rPr>
          <w:lang w:eastAsia="zh-CN"/>
        </w:rPr>
        <w:t>Fixed Reference Channels for PUSCH transmission in UpPTS (256QAM 0.69)</w:t>
      </w:r>
      <w:r>
        <w:tab/>
      </w:r>
      <w:r>
        <w:fldChar w:fldCharType="begin" w:fldLock="1"/>
      </w:r>
      <w:r>
        <w:instrText xml:space="preserve"> PAGEREF _Toc20997919 \h </w:instrText>
      </w:r>
      <w:r>
        <w:fldChar w:fldCharType="separate"/>
      </w:r>
      <w:r>
        <w:t>226</w:t>
      </w:r>
      <w:r>
        <w:fldChar w:fldCharType="end"/>
      </w:r>
    </w:p>
    <w:p w:rsidR="00030674" w:rsidRDefault="00030674">
      <w:pPr>
        <w:pStyle w:val="TOC1"/>
        <w:rPr>
          <w:rFonts w:asciiTheme="minorHAnsi" w:eastAsiaTheme="minorEastAsia" w:hAnsiTheme="minorHAnsi" w:cstheme="minorBidi"/>
          <w:szCs w:val="22"/>
        </w:rPr>
      </w:pPr>
      <w:r>
        <w:t>A.20 Fixed Reference Channels for PUSCH of Frame structure type 3</w:t>
      </w:r>
      <w:r>
        <w:tab/>
      </w:r>
      <w:r>
        <w:fldChar w:fldCharType="begin" w:fldLock="1"/>
      </w:r>
      <w:r>
        <w:instrText xml:space="preserve"> PAGEREF _Toc20997920 \h </w:instrText>
      </w:r>
      <w:r>
        <w:fldChar w:fldCharType="separate"/>
      </w:r>
      <w:r>
        <w:t>226</w:t>
      </w:r>
      <w:r>
        <w:fldChar w:fldCharType="end"/>
      </w:r>
    </w:p>
    <w:p w:rsidR="00030674" w:rsidRDefault="00030674">
      <w:pPr>
        <w:pStyle w:val="TOC1"/>
        <w:rPr>
          <w:rFonts w:asciiTheme="minorHAnsi" w:eastAsiaTheme="minorEastAsia" w:hAnsiTheme="minorHAnsi" w:cstheme="minorBidi"/>
          <w:szCs w:val="22"/>
        </w:rPr>
      </w:pPr>
      <w:r>
        <w:t>A.21</w:t>
      </w:r>
      <w:r>
        <w:rPr>
          <w:rFonts w:asciiTheme="minorHAnsi" w:eastAsiaTheme="minorEastAsia" w:hAnsiTheme="minorHAnsi" w:cstheme="minorBidi"/>
          <w:szCs w:val="22"/>
        </w:rPr>
        <w:tab/>
      </w:r>
      <w:r>
        <w:rPr>
          <w:lang w:eastAsia="zh-CN"/>
        </w:rPr>
        <w:t>Fixed Reference Channels for performance requirements (QPSK 3/5)</w:t>
      </w:r>
      <w:r>
        <w:tab/>
      </w:r>
      <w:r>
        <w:fldChar w:fldCharType="begin" w:fldLock="1"/>
      </w:r>
      <w:r>
        <w:instrText xml:space="preserve"> PAGEREF _Toc20997921 \h </w:instrText>
      </w:r>
      <w:r>
        <w:fldChar w:fldCharType="separate"/>
      </w:r>
      <w:r>
        <w:t>227</w:t>
      </w:r>
      <w:r>
        <w:fldChar w:fldCharType="end"/>
      </w:r>
    </w:p>
    <w:p w:rsidR="00030674" w:rsidRDefault="00030674">
      <w:pPr>
        <w:pStyle w:val="TOC1"/>
        <w:rPr>
          <w:rFonts w:asciiTheme="minorHAnsi" w:eastAsiaTheme="minorEastAsia" w:hAnsiTheme="minorHAnsi" w:cstheme="minorBidi"/>
          <w:szCs w:val="22"/>
        </w:rPr>
      </w:pPr>
      <w:r>
        <w:t>A.22</w:t>
      </w:r>
      <w:r>
        <w:rPr>
          <w:rFonts w:asciiTheme="minorHAnsi" w:eastAsiaTheme="minorEastAsia" w:hAnsiTheme="minorHAnsi" w:cstheme="minorBidi"/>
          <w:szCs w:val="22"/>
        </w:rPr>
        <w:tab/>
      </w:r>
      <w:r>
        <w:rPr>
          <w:lang w:eastAsia="zh-CN"/>
        </w:rPr>
        <w:t>Fixed Reference Channels for performance requirements (64QAM 1/2)</w:t>
      </w:r>
      <w:r>
        <w:tab/>
      </w:r>
      <w:r>
        <w:fldChar w:fldCharType="begin" w:fldLock="1"/>
      </w:r>
      <w:r>
        <w:instrText xml:space="preserve"> PAGEREF _Toc20997922 \h </w:instrText>
      </w:r>
      <w:r>
        <w:fldChar w:fldCharType="separate"/>
      </w:r>
      <w:r>
        <w:t>228</w:t>
      </w:r>
      <w:r>
        <w:fldChar w:fldCharType="end"/>
      </w:r>
    </w:p>
    <w:p w:rsidR="00030674" w:rsidRDefault="00030674">
      <w:pPr>
        <w:pStyle w:val="TOC1"/>
        <w:rPr>
          <w:rFonts w:asciiTheme="minorHAnsi" w:eastAsiaTheme="minorEastAsia" w:hAnsiTheme="minorHAnsi" w:cstheme="minorBidi"/>
          <w:szCs w:val="22"/>
        </w:rPr>
      </w:pPr>
      <w:r>
        <w:t>A.23</w:t>
      </w:r>
      <w:r>
        <w:rPr>
          <w:rFonts w:asciiTheme="minorHAnsi" w:eastAsiaTheme="minorEastAsia" w:hAnsiTheme="minorHAnsi" w:cstheme="minorBidi"/>
          <w:szCs w:val="22"/>
        </w:rPr>
        <w:tab/>
      </w:r>
      <w:r>
        <w:t>Fixed Reference Channels for SubPRB allocation reference sensitivity (</w:t>
      </w:r>
      <w:r w:rsidRPr="006429F9">
        <w:rPr>
          <w:rFonts w:cs="Arial"/>
          <w:lang w:val="en-US"/>
        </w:rPr>
        <w:t xml:space="preserve">π/2 </w:t>
      </w:r>
      <w:r>
        <w:t>BPSK, R=1/3)</w:t>
      </w:r>
      <w:r>
        <w:tab/>
      </w:r>
      <w:r>
        <w:fldChar w:fldCharType="begin" w:fldLock="1"/>
      </w:r>
      <w:r>
        <w:instrText xml:space="preserve"> PAGEREF _Toc20997923 \h </w:instrText>
      </w:r>
      <w:r>
        <w:fldChar w:fldCharType="separate"/>
      </w:r>
      <w:r>
        <w:t>228</w:t>
      </w:r>
      <w:r>
        <w:fldChar w:fldCharType="end"/>
      </w:r>
    </w:p>
    <w:p w:rsidR="00030674" w:rsidRDefault="00030674">
      <w:pPr>
        <w:pStyle w:val="TOC1"/>
        <w:rPr>
          <w:rFonts w:asciiTheme="minorHAnsi" w:eastAsiaTheme="minorEastAsia" w:hAnsiTheme="minorHAnsi" w:cstheme="minorBidi"/>
          <w:szCs w:val="22"/>
        </w:rPr>
      </w:pPr>
      <w:r>
        <w:t>A.24</w:t>
      </w:r>
      <w:r>
        <w:rPr>
          <w:rFonts w:asciiTheme="minorHAnsi" w:eastAsiaTheme="minorEastAsia" w:hAnsiTheme="minorHAnsi" w:cstheme="minorBidi"/>
          <w:szCs w:val="22"/>
        </w:rPr>
        <w:tab/>
      </w:r>
      <w:r>
        <w:t>Fixed Reference Channel for subslot-PUSCH</w:t>
      </w:r>
      <w:r>
        <w:tab/>
      </w:r>
      <w:r>
        <w:fldChar w:fldCharType="begin" w:fldLock="1"/>
      </w:r>
      <w:r>
        <w:instrText xml:space="preserve"> PAGEREF _Toc20997924 \h </w:instrText>
      </w:r>
      <w:r>
        <w:fldChar w:fldCharType="separate"/>
      </w:r>
      <w:r>
        <w:t>229</w:t>
      </w:r>
      <w:r>
        <w:fldChar w:fldCharType="end"/>
      </w:r>
    </w:p>
    <w:p w:rsidR="00030674" w:rsidRDefault="00030674">
      <w:pPr>
        <w:pStyle w:val="TOC1"/>
        <w:rPr>
          <w:rFonts w:asciiTheme="minorHAnsi" w:eastAsiaTheme="minorEastAsia" w:hAnsiTheme="minorHAnsi" w:cstheme="minorBidi"/>
          <w:szCs w:val="22"/>
        </w:rPr>
      </w:pPr>
      <w:r>
        <w:t>A.25</w:t>
      </w:r>
      <w:r>
        <w:rPr>
          <w:rFonts w:asciiTheme="minorHAnsi" w:eastAsiaTheme="minorEastAsia" w:hAnsiTheme="minorHAnsi" w:cstheme="minorBidi"/>
          <w:szCs w:val="22"/>
        </w:rPr>
        <w:tab/>
      </w:r>
      <w:r>
        <w:t>Fixed Reference Channels for PUSCH with SubPRB transmission</w:t>
      </w:r>
      <w:r>
        <w:tab/>
      </w:r>
      <w:r>
        <w:fldChar w:fldCharType="begin" w:fldLock="1"/>
      </w:r>
      <w:r>
        <w:instrText xml:space="preserve"> PAGEREF _Toc20997925 \h </w:instrText>
      </w:r>
      <w:r>
        <w:fldChar w:fldCharType="separate"/>
      </w:r>
      <w:r>
        <w:t>229</w:t>
      </w:r>
      <w:r>
        <w:fldChar w:fldCharType="end"/>
      </w:r>
    </w:p>
    <w:p w:rsidR="00030674" w:rsidRDefault="00030674" w:rsidP="00030674">
      <w:pPr>
        <w:pStyle w:val="TOC8"/>
        <w:rPr>
          <w:rFonts w:asciiTheme="minorHAnsi" w:eastAsiaTheme="minorEastAsia" w:hAnsiTheme="minorHAnsi" w:cstheme="minorBidi"/>
          <w:b w:val="0"/>
          <w:szCs w:val="22"/>
        </w:rPr>
      </w:pPr>
      <w:r w:rsidRPr="00030674">
        <w:t>Annex B (normative):</w:t>
      </w:r>
      <w:r>
        <w:tab/>
      </w:r>
      <w:r w:rsidRPr="00030674">
        <w:t xml:space="preserve"> Propagation conditions</w:t>
      </w:r>
      <w:r w:rsidRPr="00030674">
        <w:tab/>
      </w:r>
      <w:r>
        <w:fldChar w:fldCharType="begin" w:fldLock="1"/>
      </w:r>
      <w:r>
        <w:instrText xml:space="preserve"> PAGEREF _Toc20997926 \h </w:instrText>
      </w:r>
      <w:r>
        <w:fldChar w:fldCharType="separate"/>
      </w:r>
      <w:r>
        <w:t>230</w:t>
      </w:r>
      <w:r>
        <w:fldChar w:fldCharType="end"/>
      </w:r>
    </w:p>
    <w:p w:rsidR="00030674" w:rsidRDefault="00030674">
      <w:pPr>
        <w:pStyle w:val="TOC1"/>
        <w:rPr>
          <w:rFonts w:asciiTheme="minorHAnsi" w:eastAsiaTheme="minorEastAsia" w:hAnsiTheme="minorHAnsi" w:cstheme="minorBidi"/>
          <w:szCs w:val="22"/>
        </w:rPr>
      </w:pPr>
      <w:r w:rsidRPr="00030674">
        <w:t>B.1</w:t>
      </w:r>
      <w:r>
        <w:rPr>
          <w:rFonts w:asciiTheme="minorHAnsi" w:eastAsiaTheme="minorEastAsia" w:hAnsiTheme="minorHAnsi" w:cstheme="minorBidi"/>
          <w:szCs w:val="22"/>
        </w:rPr>
        <w:tab/>
      </w:r>
      <w:r w:rsidRPr="006429F9">
        <w:rPr>
          <w:lang w:val="fr-FR"/>
        </w:rPr>
        <w:t>Static propagation condition</w:t>
      </w:r>
      <w:r>
        <w:tab/>
      </w:r>
      <w:r>
        <w:fldChar w:fldCharType="begin" w:fldLock="1"/>
      </w:r>
      <w:r>
        <w:instrText xml:space="preserve"> PAGEREF _Toc20997927 \h </w:instrText>
      </w:r>
      <w:r>
        <w:fldChar w:fldCharType="separate"/>
      </w:r>
      <w:r>
        <w:t>230</w:t>
      </w:r>
      <w:r>
        <w:fldChar w:fldCharType="end"/>
      </w:r>
    </w:p>
    <w:p w:rsidR="00030674" w:rsidRDefault="00030674">
      <w:pPr>
        <w:pStyle w:val="TOC1"/>
        <w:rPr>
          <w:rFonts w:asciiTheme="minorHAnsi" w:eastAsiaTheme="minorEastAsia" w:hAnsiTheme="minorHAnsi" w:cstheme="minorBidi"/>
          <w:szCs w:val="22"/>
        </w:rPr>
      </w:pPr>
      <w:r>
        <w:t>B.2</w:t>
      </w:r>
      <w:r>
        <w:rPr>
          <w:rFonts w:asciiTheme="minorHAnsi" w:eastAsiaTheme="minorEastAsia" w:hAnsiTheme="minorHAnsi" w:cstheme="minorBidi"/>
          <w:szCs w:val="22"/>
        </w:rPr>
        <w:tab/>
      </w:r>
      <w:r>
        <w:t>Multi-path fading propagation conditions</w:t>
      </w:r>
      <w:r>
        <w:tab/>
      </w:r>
      <w:r>
        <w:fldChar w:fldCharType="begin" w:fldLock="1"/>
      </w:r>
      <w:r>
        <w:instrText xml:space="preserve"> PAGEREF _Toc20997928 \h </w:instrText>
      </w:r>
      <w:r>
        <w:fldChar w:fldCharType="separate"/>
      </w:r>
      <w:r>
        <w:t>230</w:t>
      </w:r>
      <w:r>
        <w:fldChar w:fldCharType="end"/>
      </w:r>
    </w:p>
    <w:p w:rsidR="00030674" w:rsidRDefault="00030674">
      <w:pPr>
        <w:pStyle w:val="TOC1"/>
        <w:rPr>
          <w:rFonts w:asciiTheme="minorHAnsi" w:eastAsiaTheme="minorEastAsia" w:hAnsiTheme="minorHAnsi" w:cstheme="minorBidi"/>
          <w:szCs w:val="22"/>
        </w:rPr>
      </w:pPr>
      <w:r>
        <w:t>B.3</w:t>
      </w:r>
      <w:r>
        <w:rPr>
          <w:rFonts w:asciiTheme="minorHAnsi" w:eastAsiaTheme="minorEastAsia" w:hAnsiTheme="minorHAnsi" w:cstheme="minorBidi"/>
          <w:szCs w:val="22"/>
        </w:rPr>
        <w:tab/>
      </w:r>
      <w:r>
        <w:t>High speed train condition</w:t>
      </w:r>
      <w:r>
        <w:tab/>
      </w:r>
      <w:r>
        <w:fldChar w:fldCharType="begin" w:fldLock="1"/>
      </w:r>
      <w:r>
        <w:instrText xml:space="preserve"> PAGEREF _Toc20997929 \h </w:instrText>
      </w:r>
      <w:r>
        <w:fldChar w:fldCharType="separate"/>
      </w:r>
      <w:r>
        <w:t>231</w:t>
      </w:r>
      <w:r>
        <w:fldChar w:fldCharType="end"/>
      </w:r>
    </w:p>
    <w:p w:rsidR="00030674" w:rsidRDefault="00030674">
      <w:pPr>
        <w:pStyle w:val="TOC1"/>
        <w:rPr>
          <w:rFonts w:asciiTheme="minorHAnsi" w:eastAsiaTheme="minorEastAsia" w:hAnsiTheme="minorHAnsi" w:cstheme="minorBidi"/>
          <w:szCs w:val="22"/>
        </w:rPr>
      </w:pPr>
      <w:r>
        <w:t>B.4</w:t>
      </w:r>
      <w:r>
        <w:rPr>
          <w:rFonts w:asciiTheme="minorHAnsi" w:eastAsiaTheme="minorEastAsia" w:hAnsiTheme="minorHAnsi" w:cstheme="minorBidi"/>
          <w:szCs w:val="22"/>
        </w:rPr>
        <w:tab/>
      </w:r>
      <w:r>
        <w:t>Moving propagation conditions</w:t>
      </w:r>
      <w:r>
        <w:tab/>
      </w:r>
      <w:r>
        <w:fldChar w:fldCharType="begin" w:fldLock="1"/>
      </w:r>
      <w:r>
        <w:instrText xml:space="preserve"> PAGEREF _Toc20997930 \h </w:instrText>
      </w:r>
      <w:r>
        <w:fldChar w:fldCharType="separate"/>
      </w:r>
      <w:r>
        <w:t>233</w:t>
      </w:r>
      <w:r>
        <w:fldChar w:fldCharType="end"/>
      </w:r>
    </w:p>
    <w:p w:rsidR="00030674" w:rsidRDefault="00030674">
      <w:pPr>
        <w:pStyle w:val="TOC1"/>
        <w:rPr>
          <w:rFonts w:asciiTheme="minorHAnsi" w:eastAsiaTheme="minorEastAsia" w:hAnsiTheme="minorHAnsi" w:cstheme="minorBidi"/>
          <w:szCs w:val="22"/>
        </w:rPr>
      </w:pPr>
      <w:r>
        <w:t>B.</w:t>
      </w:r>
      <w:r>
        <w:rPr>
          <w:lang w:eastAsia="zh-CN"/>
        </w:rPr>
        <w:t>5</w:t>
      </w:r>
      <w:r>
        <w:rPr>
          <w:rFonts w:asciiTheme="minorHAnsi" w:eastAsiaTheme="minorEastAsia" w:hAnsiTheme="minorHAnsi" w:cstheme="minorBidi"/>
          <w:szCs w:val="22"/>
        </w:rPr>
        <w:tab/>
      </w:r>
      <w:r>
        <w:t>Multi-Antenna channel models</w:t>
      </w:r>
      <w:r>
        <w:tab/>
      </w:r>
      <w:r>
        <w:fldChar w:fldCharType="begin" w:fldLock="1"/>
      </w:r>
      <w:r>
        <w:instrText xml:space="preserve"> PAGEREF _Toc20997931 \h </w:instrText>
      </w:r>
      <w:r>
        <w:fldChar w:fldCharType="separate"/>
      </w:r>
      <w:r>
        <w:t>234</w:t>
      </w:r>
      <w:r>
        <w:fldChar w:fldCharType="end"/>
      </w:r>
    </w:p>
    <w:p w:rsidR="00030674" w:rsidRDefault="00030674">
      <w:pPr>
        <w:pStyle w:val="TOC2"/>
        <w:rPr>
          <w:rFonts w:asciiTheme="minorHAnsi" w:eastAsiaTheme="minorEastAsia" w:hAnsiTheme="minorHAnsi" w:cstheme="minorBidi"/>
          <w:sz w:val="22"/>
          <w:szCs w:val="22"/>
        </w:rPr>
      </w:pPr>
      <w:r w:rsidRPr="00030674">
        <w:t>B.5.1</w:t>
      </w:r>
      <w:r w:rsidRPr="00030674">
        <w:rPr>
          <w:rFonts w:asciiTheme="minorHAnsi" w:eastAsiaTheme="minorEastAsia" w:hAnsiTheme="minorHAnsi" w:cstheme="minorBidi"/>
          <w:sz w:val="22"/>
          <w:szCs w:val="22"/>
        </w:rPr>
        <w:tab/>
      </w:r>
      <w:r w:rsidRPr="006429F9">
        <w:rPr>
          <w:snapToGrid w:val="0"/>
        </w:rPr>
        <w:t>Definition of MIMO Correlation Matrices</w:t>
      </w:r>
      <w:r>
        <w:tab/>
      </w:r>
      <w:r>
        <w:fldChar w:fldCharType="begin" w:fldLock="1"/>
      </w:r>
      <w:r>
        <w:instrText xml:space="preserve"> PAGEREF _Toc20997932 \h </w:instrText>
      </w:r>
      <w:r>
        <w:fldChar w:fldCharType="separate"/>
      </w:r>
      <w:r>
        <w:t>234</w:t>
      </w:r>
      <w:r>
        <w:fldChar w:fldCharType="end"/>
      </w:r>
    </w:p>
    <w:p w:rsidR="00030674" w:rsidRDefault="00030674">
      <w:pPr>
        <w:pStyle w:val="TOC2"/>
        <w:rPr>
          <w:rFonts w:asciiTheme="minorHAnsi" w:eastAsiaTheme="minorEastAsia" w:hAnsiTheme="minorHAnsi" w:cstheme="minorBidi"/>
          <w:sz w:val="22"/>
          <w:szCs w:val="22"/>
        </w:rPr>
      </w:pPr>
      <w:r w:rsidRPr="00030674">
        <w:t>B.5.2</w:t>
      </w:r>
      <w:r w:rsidRPr="00030674">
        <w:rPr>
          <w:rFonts w:asciiTheme="minorHAnsi" w:eastAsiaTheme="minorEastAsia" w:hAnsiTheme="minorHAnsi" w:cstheme="minorBidi"/>
          <w:sz w:val="22"/>
          <w:szCs w:val="22"/>
        </w:rPr>
        <w:tab/>
      </w:r>
      <w:r w:rsidRPr="006429F9">
        <w:rPr>
          <w:snapToGrid w:val="0"/>
        </w:rPr>
        <w:t>MIMO Correlation Matrices at High, Medium and Low Level</w:t>
      </w:r>
      <w:r>
        <w:tab/>
      </w:r>
      <w:r>
        <w:fldChar w:fldCharType="begin" w:fldLock="1"/>
      </w:r>
      <w:r>
        <w:instrText xml:space="preserve"> PAGEREF _Toc20997933 \h </w:instrText>
      </w:r>
      <w:r>
        <w:fldChar w:fldCharType="separate"/>
      </w:r>
      <w:r>
        <w:t>235</w:t>
      </w:r>
      <w:r>
        <w:fldChar w:fldCharType="end"/>
      </w:r>
    </w:p>
    <w:p w:rsidR="00030674" w:rsidRDefault="00030674">
      <w:pPr>
        <w:pStyle w:val="TOC1"/>
        <w:rPr>
          <w:rFonts w:asciiTheme="minorHAnsi" w:eastAsiaTheme="minorEastAsia" w:hAnsiTheme="minorHAnsi" w:cstheme="minorBidi"/>
          <w:szCs w:val="22"/>
        </w:rPr>
      </w:pPr>
      <w:r w:rsidRPr="00030674">
        <w:t>B.5A</w:t>
      </w:r>
      <w:r>
        <w:rPr>
          <w:rFonts w:asciiTheme="minorHAnsi" w:hAnsiTheme="minorHAnsi" w:cstheme="minorBidi"/>
          <w:szCs w:val="22"/>
        </w:rPr>
        <w:tab/>
      </w:r>
      <w:r w:rsidRPr="006429F9">
        <w:rPr>
          <w:rFonts w:eastAsia="SimSun"/>
          <w:lang w:eastAsia="zh-CN"/>
        </w:rPr>
        <w:t>Multi-Antenna channel models using cross polarized antennas</w:t>
      </w:r>
      <w:r>
        <w:tab/>
      </w:r>
      <w:r>
        <w:fldChar w:fldCharType="begin" w:fldLock="1"/>
      </w:r>
      <w:r>
        <w:instrText xml:space="preserve"> PAGEREF _Toc20997934 \h </w:instrText>
      </w:r>
      <w:r>
        <w:fldChar w:fldCharType="separate"/>
      </w:r>
      <w:r>
        <w:t>237</w:t>
      </w:r>
      <w:r>
        <w:fldChar w:fldCharType="end"/>
      </w:r>
    </w:p>
    <w:p w:rsidR="00030674" w:rsidRDefault="00030674">
      <w:pPr>
        <w:pStyle w:val="TOC2"/>
        <w:rPr>
          <w:rFonts w:asciiTheme="minorHAnsi" w:eastAsiaTheme="minorEastAsia" w:hAnsiTheme="minorHAnsi" w:cstheme="minorBidi"/>
          <w:sz w:val="22"/>
          <w:szCs w:val="22"/>
        </w:rPr>
      </w:pPr>
      <w:r w:rsidRPr="00030674">
        <w:t>B.5</w:t>
      </w:r>
      <w:r w:rsidRPr="00030674">
        <w:rPr>
          <w:rFonts w:eastAsia="SimSun"/>
        </w:rPr>
        <w:t>A</w:t>
      </w:r>
      <w:r w:rsidRPr="00030674">
        <w:t>.1</w:t>
      </w:r>
      <w:r w:rsidRPr="00030674">
        <w:rPr>
          <w:rFonts w:asciiTheme="minorHAnsi" w:eastAsiaTheme="minorEastAsia" w:hAnsiTheme="minorHAnsi" w:cstheme="minorBidi"/>
          <w:sz w:val="22"/>
          <w:szCs w:val="22"/>
        </w:rPr>
        <w:tab/>
      </w:r>
      <w:r w:rsidRPr="006429F9">
        <w:rPr>
          <w:snapToGrid w:val="0"/>
          <w:lang w:eastAsia="zh-CN"/>
        </w:rPr>
        <w:t>Definition of MIMO Correlation Matrices</w:t>
      </w:r>
      <w:r w:rsidRPr="006429F9">
        <w:rPr>
          <w:rFonts w:eastAsia="SimSun"/>
          <w:snapToGrid w:val="0"/>
          <w:lang w:eastAsia="zh-CN"/>
        </w:rPr>
        <w:t xml:space="preserve"> using cross polarized antennas</w:t>
      </w:r>
      <w:r>
        <w:tab/>
      </w:r>
      <w:r>
        <w:fldChar w:fldCharType="begin" w:fldLock="1"/>
      </w:r>
      <w:r>
        <w:instrText xml:space="preserve"> PAGEREF _Toc20997935 \h </w:instrText>
      </w:r>
      <w:r>
        <w:fldChar w:fldCharType="separate"/>
      </w:r>
      <w:r>
        <w:t>238</w:t>
      </w:r>
      <w:r>
        <w:fldChar w:fldCharType="end"/>
      </w:r>
    </w:p>
    <w:p w:rsidR="00030674" w:rsidRDefault="00030674">
      <w:pPr>
        <w:pStyle w:val="TOC2"/>
        <w:rPr>
          <w:rFonts w:asciiTheme="minorHAnsi" w:eastAsiaTheme="minorEastAsia" w:hAnsiTheme="minorHAnsi" w:cstheme="minorBidi"/>
          <w:sz w:val="22"/>
          <w:szCs w:val="22"/>
        </w:rPr>
      </w:pPr>
      <w:r w:rsidRPr="00030674">
        <w:t>B.5A.2</w:t>
      </w:r>
      <w:r w:rsidRPr="00030674">
        <w:rPr>
          <w:rFonts w:asciiTheme="minorHAnsi" w:eastAsiaTheme="minorEastAsia" w:hAnsiTheme="minorHAnsi" w:cstheme="minorBidi"/>
          <w:sz w:val="22"/>
          <w:szCs w:val="22"/>
        </w:rPr>
        <w:tab/>
      </w:r>
      <w:r w:rsidRPr="006429F9">
        <w:rPr>
          <w:snapToGrid w:val="0"/>
          <w:lang w:eastAsia="zh-CN"/>
        </w:rPr>
        <w:t xml:space="preserve">Spatial Correlation Matrices </w:t>
      </w:r>
      <w:r w:rsidRPr="006429F9">
        <w:rPr>
          <w:rFonts w:eastAsia="SimSun"/>
          <w:snapToGrid w:val="0"/>
          <w:lang w:eastAsia="zh-CN"/>
        </w:rPr>
        <w:t>at UE and eNB sides</w:t>
      </w:r>
      <w:r>
        <w:tab/>
      </w:r>
      <w:r>
        <w:fldChar w:fldCharType="begin" w:fldLock="1"/>
      </w:r>
      <w:r>
        <w:instrText xml:space="preserve"> PAGEREF _Toc20997936 \h </w:instrText>
      </w:r>
      <w:r>
        <w:fldChar w:fldCharType="separate"/>
      </w:r>
      <w:r>
        <w:t>238</w:t>
      </w:r>
      <w:r>
        <w:fldChar w:fldCharType="end"/>
      </w:r>
    </w:p>
    <w:p w:rsidR="00030674" w:rsidRDefault="00030674">
      <w:pPr>
        <w:pStyle w:val="TOC3"/>
        <w:rPr>
          <w:rFonts w:asciiTheme="minorHAnsi" w:eastAsiaTheme="minorEastAsia" w:hAnsiTheme="minorHAnsi" w:cstheme="minorBidi"/>
          <w:sz w:val="22"/>
          <w:szCs w:val="22"/>
        </w:rPr>
      </w:pPr>
      <w:r w:rsidRPr="00030674">
        <w:t>B.5A.2.1</w:t>
      </w:r>
      <w:r w:rsidRPr="00030674">
        <w:rPr>
          <w:rFonts w:asciiTheme="minorHAnsi" w:hAnsiTheme="minorHAnsi" w:cstheme="minorBidi"/>
          <w:sz w:val="22"/>
          <w:szCs w:val="22"/>
        </w:rPr>
        <w:tab/>
      </w:r>
      <w:r w:rsidRPr="006429F9">
        <w:rPr>
          <w:rFonts w:eastAsia="SimSun"/>
        </w:rPr>
        <w:t>Spatial Correlation Matrices at UE side</w:t>
      </w:r>
      <w:r>
        <w:tab/>
      </w:r>
      <w:r>
        <w:fldChar w:fldCharType="begin" w:fldLock="1"/>
      </w:r>
      <w:r>
        <w:instrText xml:space="preserve"> PAGEREF _Toc20997937 \h </w:instrText>
      </w:r>
      <w:r>
        <w:fldChar w:fldCharType="separate"/>
      </w:r>
      <w:r>
        <w:t>238</w:t>
      </w:r>
      <w:r>
        <w:fldChar w:fldCharType="end"/>
      </w:r>
    </w:p>
    <w:p w:rsidR="00030674" w:rsidRDefault="00030674">
      <w:pPr>
        <w:pStyle w:val="TOC3"/>
        <w:rPr>
          <w:rFonts w:asciiTheme="minorHAnsi" w:eastAsiaTheme="minorEastAsia" w:hAnsiTheme="minorHAnsi" w:cstheme="minorBidi"/>
          <w:sz w:val="22"/>
          <w:szCs w:val="22"/>
        </w:rPr>
      </w:pPr>
      <w:r w:rsidRPr="00030674">
        <w:t>B.5A.2.2</w:t>
      </w:r>
      <w:r w:rsidRPr="00030674">
        <w:rPr>
          <w:rFonts w:asciiTheme="minorHAnsi" w:hAnsiTheme="minorHAnsi" w:cstheme="minorBidi"/>
          <w:sz w:val="22"/>
          <w:szCs w:val="22"/>
        </w:rPr>
        <w:tab/>
      </w:r>
      <w:r w:rsidRPr="006429F9">
        <w:rPr>
          <w:rFonts w:eastAsia="SimSun"/>
        </w:rPr>
        <w:t>Spatial Correlation Matrices at eNB side</w:t>
      </w:r>
      <w:r>
        <w:tab/>
      </w:r>
      <w:r>
        <w:fldChar w:fldCharType="begin" w:fldLock="1"/>
      </w:r>
      <w:r>
        <w:instrText xml:space="preserve"> PAGEREF _Toc20997938 \h </w:instrText>
      </w:r>
      <w:r>
        <w:fldChar w:fldCharType="separate"/>
      </w:r>
      <w:r>
        <w:t>239</w:t>
      </w:r>
      <w:r>
        <w:fldChar w:fldCharType="end"/>
      </w:r>
    </w:p>
    <w:p w:rsidR="00030674" w:rsidRDefault="00030674">
      <w:pPr>
        <w:pStyle w:val="TOC2"/>
        <w:rPr>
          <w:rFonts w:asciiTheme="minorHAnsi" w:eastAsiaTheme="minorEastAsia" w:hAnsiTheme="minorHAnsi" w:cstheme="minorBidi"/>
          <w:sz w:val="22"/>
          <w:szCs w:val="22"/>
        </w:rPr>
      </w:pPr>
      <w:r w:rsidRPr="00030674">
        <w:t>B.5A.3</w:t>
      </w:r>
      <w:r w:rsidRPr="00030674">
        <w:rPr>
          <w:rFonts w:asciiTheme="minorHAnsi" w:eastAsiaTheme="minorEastAsia" w:hAnsiTheme="minorHAnsi" w:cstheme="minorBidi"/>
          <w:sz w:val="22"/>
          <w:szCs w:val="22"/>
        </w:rPr>
        <w:tab/>
      </w:r>
      <w:r w:rsidRPr="006429F9">
        <w:rPr>
          <w:snapToGrid w:val="0"/>
          <w:lang w:eastAsia="zh-CN"/>
        </w:rPr>
        <w:t>MIMO Correlation Matrices using cross polarized antennas</w:t>
      </w:r>
      <w:r>
        <w:tab/>
      </w:r>
      <w:r>
        <w:fldChar w:fldCharType="begin" w:fldLock="1"/>
      </w:r>
      <w:r>
        <w:instrText xml:space="preserve"> PAGEREF _Toc20997939 \h </w:instrText>
      </w:r>
      <w:r>
        <w:fldChar w:fldCharType="separate"/>
      </w:r>
      <w:r>
        <w:t>239</w:t>
      </w:r>
      <w:r>
        <w:fldChar w:fldCharType="end"/>
      </w:r>
    </w:p>
    <w:p w:rsidR="00030674" w:rsidRDefault="00030674">
      <w:pPr>
        <w:pStyle w:val="TOC1"/>
        <w:rPr>
          <w:rFonts w:asciiTheme="minorHAnsi" w:eastAsiaTheme="minorEastAsia" w:hAnsiTheme="minorHAnsi" w:cstheme="minorBidi"/>
          <w:szCs w:val="22"/>
        </w:rPr>
      </w:pPr>
      <w:r>
        <w:t>B.6</w:t>
      </w:r>
      <w:r>
        <w:rPr>
          <w:rFonts w:asciiTheme="minorHAnsi" w:eastAsiaTheme="minorEastAsia" w:hAnsiTheme="minorHAnsi" w:cstheme="minorBidi"/>
          <w:szCs w:val="22"/>
        </w:rPr>
        <w:tab/>
      </w:r>
      <w:r>
        <w:rPr>
          <w:lang w:eastAsia="zh-CN"/>
        </w:rPr>
        <w:t>Interference model for enhanced performance requirements type A and type B</w:t>
      </w:r>
      <w:r>
        <w:tab/>
      </w:r>
      <w:r>
        <w:fldChar w:fldCharType="begin" w:fldLock="1"/>
      </w:r>
      <w:r>
        <w:instrText xml:space="preserve"> PAGEREF _Toc20997940 \h </w:instrText>
      </w:r>
      <w:r>
        <w:fldChar w:fldCharType="separate"/>
      </w:r>
      <w:r>
        <w:t>239</w:t>
      </w:r>
      <w:r>
        <w:fldChar w:fldCharType="end"/>
      </w:r>
    </w:p>
    <w:p w:rsidR="00030674" w:rsidRDefault="00030674">
      <w:pPr>
        <w:pStyle w:val="TOC2"/>
        <w:rPr>
          <w:rFonts w:asciiTheme="minorHAnsi" w:eastAsiaTheme="minorEastAsia" w:hAnsiTheme="minorHAnsi" w:cstheme="minorBidi"/>
          <w:sz w:val="22"/>
          <w:szCs w:val="22"/>
        </w:rPr>
      </w:pPr>
      <w:r w:rsidRPr="00030674">
        <w:t>B.</w:t>
      </w:r>
      <w:r w:rsidRPr="00030674">
        <w:rPr>
          <w:lang w:eastAsia="zh-CN"/>
        </w:rPr>
        <w:t>6</w:t>
      </w:r>
      <w:r w:rsidRPr="00030674">
        <w:t>.1</w:t>
      </w:r>
      <w:r w:rsidRPr="00030674">
        <w:rPr>
          <w:rFonts w:asciiTheme="minorHAnsi" w:eastAsiaTheme="minorEastAsia" w:hAnsiTheme="minorHAnsi" w:cstheme="minorBidi"/>
          <w:sz w:val="22"/>
          <w:szCs w:val="22"/>
        </w:rPr>
        <w:tab/>
      </w:r>
      <w:r w:rsidRPr="006429F9">
        <w:rPr>
          <w:snapToGrid w:val="0"/>
        </w:rPr>
        <w:t>Dominant interferer proportion</w:t>
      </w:r>
      <w:r>
        <w:tab/>
      </w:r>
      <w:r>
        <w:fldChar w:fldCharType="begin" w:fldLock="1"/>
      </w:r>
      <w:r>
        <w:instrText xml:space="preserve"> PAGEREF _Toc20997941 \h </w:instrText>
      </w:r>
      <w:r>
        <w:fldChar w:fldCharType="separate"/>
      </w:r>
      <w:r>
        <w:t>239</w:t>
      </w:r>
      <w:r>
        <w:fldChar w:fldCharType="end"/>
      </w:r>
    </w:p>
    <w:p w:rsidR="00030674" w:rsidRDefault="00030674">
      <w:pPr>
        <w:pStyle w:val="TOC2"/>
        <w:rPr>
          <w:rFonts w:asciiTheme="minorHAnsi" w:eastAsiaTheme="minorEastAsia" w:hAnsiTheme="minorHAnsi" w:cstheme="minorBidi"/>
          <w:sz w:val="22"/>
          <w:szCs w:val="22"/>
        </w:rPr>
      </w:pPr>
      <w:r w:rsidRPr="00030674">
        <w:t>B.</w:t>
      </w:r>
      <w:r w:rsidRPr="00030674">
        <w:rPr>
          <w:lang w:eastAsia="zh-CN"/>
        </w:rPr>
        <w:t>6</w:t>
      </w:r>
      <w:r w:rsidRPr="00030674">
        <w:t>.2</w:t>
      </w:r>
      <w:r w:rsidRPr="00030674">
        <w:rPr>
          <w:rFonts w:asciiTheme="minorHAnsi" w:eastAsiaTheme="minorEastAsia" w:hAnsiTheme="minorHAnsi" w:cstheme="minorBidi"/>
          <w:sz w:val="22"/>
          <w:szCs w:val="22"/>
        </w:rPr>
        <w:tab/>
      </w:r>
      <w:r w:rsidRPr="006429F9">
        <w:rPr>
          <w:snapToGrid w:val="0"/>
          <w:lang w:eastAsia="zh-CN"/>
        </w:rPr>
        <w:t>I</w:t>
      </w:r>
      <w:r w:rsidRPr="006429F9">
        <w:rPr>
          <w:snapToGrid w:val="0"/>
        </w:rPr>
        <w:t>nterference model</w:t>
      </w:r>
      <w:r w:rsidRPr="006429F9">
        <w:rPr>
          <w:snapToGrid w:val="0"/>
          <w:lang w:eastAsia="zh-CN"/>
        </w:rPr>
        <w:t xml:space="preserve"> for synchronous scenario</w:t>
      </w:r>
      <w:r>
        <w:tab/>
      </w:r>
      <w:r>
        <w:fldChar w:fldCharType="begin" w:fldLock="1"/>
      </w:r>
      <w:r>
        <w:instrText xml:space="preserve"> PAGEREF _Toc20997942 \h </w:instrText>
      </w:r>
      <w:r>
        <w:fldChar w:fldCharType="separate"/>
      </w:r>
      <w:r>
        <w:t>240</w:t>
      </w:r>
      <w:r>
        <w:fldChar w:fldCharType="end"/>
      </w:r>
    </w:p>
    <w:p w:rsidR="00030674" w:rsidRDefault="00030674">
      <w:pPr>
        <w:pStyle w:val="TOC2"/>
        <w:rPr>
          <w:rFonts w:asciiTheme="minorHAnsi" w:eastAsiaTheme="minorEastAsia" w:hAnsiTheme="minorHAnsi" w:cstheme="minorBidi"/>
          <w:sz w:val="22"/>
          <w:szCs w:val="22"/>
        </w:rPr>
      </w:pPr>
      <w:r w:rsidRPr="00030674">
        <w:t>B.</w:t>
      </w:r>
      <w:r w:rsidRPr="00030674">
        <w:rPr>
          <w:lang w:eastAsia="zh-CN"/>
        </w:rPr>
        <w:t>6</w:t>
      </w:r>
      <w:r w:rsidRPr="00030674">
        <w:t>.</w:t>
      </w:r>
      <w:r w:rsidRPr="00030674">
        <w:rPr>
          <w:lang w:eastAsia="zh-CN"/>
        </w:rPr>
        <w:t>3</w:t>
      </w:r>
      <w:r w:rsidRPr="00030674">
        <w:rPr>
          <w:rFonts w:asciiTheme="minorHAnsi" w:eastAsiaTheme="minorEastAsia" w:hAnsiTheme="minorHAnsi" w:cstheme="minorBidi"/>
          <w:sz w:val="22"/>
          <w:szCs w:val="22"/>
        </w:rPr>
        <w:tab/>
      </w:r>
      <w:r w:rsidRPr="006429F9">
        <w:rPr>
          <w:snapToGrid w:val="0"/>
          <w:lang w:eastAsia="zh-CN"/>
        </w:rPr>
        <w:t>I</w:t>
      </w:r>
      <w:r w:rsidRPr="006429F9">
        <w:rPr>
          <w:snapToGrid w:val="0"/>
        </w:rPr>
        <w:t>nterference model</w:t>
      </w:r>
      <w:r w:rsidRPr="006429F9">
        <w:rPr>
          <w:snapToGrid w:val="0"/>
          <w:lang w:eastAsia="zh-CN"/>
        </w:rPr>
        <w:t xml:space="preserve"> for asynchronous scenario</w:t>
      </w:r>
      <w:r>
        <w:tab/>
      </w:r>
      <w:r>
        <w:fldChar w:fldCharType="begin" w:fldLock="1"/>
      </w:r>
      <w:r>
        <w:instrText xml:space="preserve"> PAGEREF _Toc20997943 \h </w:instrText>
      </w:r>
      <w:r>
        <w:fldChar w:fldCharType="separate"/>
      </w:r>
      <w:r>
        <w:t>240</w:t>
      </w:r>
      <w:r>
        <w:fldChar w:fldCharType="end"/>
      </w:r>
    </w:p>
    <w:p w:rsidR="00030674" w:rsidRDefault="00030674" w:rsidP="00030674">
      <w:pPr>
        <w:pStyle w:val="TOC8"/>
        <w:tabs>
          <w:tab w:val="right" w:leader="dot" w:pos="9639"/>
        </w:tabs>
        <w:rPr>
          <w:rFonts w:asciiTheme="minorHAnsi" w:eastAsiaTheme="minorEastAsia" w:hAnsiTheme="minorHAnsi" w:cstheme="minorBidi"/>
          <w:b w:val="0"/>
          <w:szCs w:val="22"/>
        </w:rPr>
      </w:pPr>
      <w:r>
        <w:t>Annex C (normative):</w:t>
      </w:r>
      <w:r>
        <w:tab/>
        <w:t xml:space="preserve"> Characteristics of the interfering signals</w:t>
      </w:r>
      <w:r>
        <w:tab/>
      </w:r>
      <w:r>
        <w:fldChar w:fldCharType="begin" w:fldLock="1"/>
      </w:r>
      <w:r>
        <w:instrText xml:space="preserve"> PAGEREF _Toc20997944 \h </w:instrText>
      </w:r>
      <w:r>
        <w:fldChar w:fldCharType="separate"/>
      </w:r>
      <w:r>
        <w:t>241</w:t>
      </w:r>
      <w:r>
        <w:fldChar w:fldCharType="end"/>
      </w:r>
    </w:p>
    <w:p w:rsidR="00030674" w:rsidRDefault="00030674" w:rsidP="00030674">
      <w:pPr>
        <w:pStyle w:val="TOC8"/>
        <w:tabs>
          <w:tab w:val="right" w:leader="dot" w:pos="9639"/>
        </w:tabs>
        <w:rPr>
          <w:rFonts w:asciiTheme="minorHAnsi" w:eastAsiaTheme="minorEastAsia" w:hAnsiTheme="minorHAnsi" w:cstheme="minorBidi"/>
          <w:b w:val="0"/>
          <w:szCs w:val="22"/>
        </w:rPr>
      </w:pPr>
      <w:r>
        <w:t>Annex D (normative):</w:t>
      </w:r>
      <w:r>
        <w:tab/>
        <w:t xml:space="preserve"> Environmental requirements for the BS equipment</w:t>
      </w:r>
      <w:r>
        <w:tab/>
      </w:r>
      <w:r>
        <w:fldChar w:fldCharType="begin" w:fldLock="1"/>
      </w:r>
      <w:r>
        <w:instrText xml:space="preserve"> PAGEREF _Toc20997945 \h </w:instrText>
      </w:r>
      <w:r>
        <w:fldChar w:fldCharType="separate"/>
      </w:r>
      <w:r>
        <w:t>242</w:t>
      </w:r>
      <w:r>
        <w:fldChar w:fldCharType="end"/>
      </w:r>
    </w:p>
    <w:p w:rsidR="00030674" w:rsidRDefault="00030674" w:rsidP="00030674">
      <w:pPr>
        <w:pStyle w:val="TOC8"/>
        <w:tabs>
          <w:tab w:val="right" w:leader="dot" w:pos="9639"/>
        </w:tabs>
        <w:rPr>
          <w:rFonts w:asciiTheme="minorHAnsi" w:eastAsiaTheme="minorEastAsia" w:hAnsiTheme="minorHAnsi" w:cstheme="minorBidi"/>
          <w:b w:val="0"/>
          <w:szCs w:val="22"/>
        </w:rPr>
      </w:pPr>
      <w:r>
        <w:t>Annex E (normative):</w:t>
      </w:r>
      <w:r>
        <w:tab/>
        <w:t xml:space="preserve"> Error Vector Magnitude</w:t>
      </w:r>
      <w:r>
        <w:tab/>
      </w:r>
      <w:r>
        <w:fldChar w:fldCharType="begin" w:fldLock="1"/>
      </w:r>
      <w:r>
        <w:instrText xml:space="preserve"> PAGEREF _Toc20997946 \h </w:instrText>
      </w:r>
      <w:r>
        <w:fldChar w:fldCharType="separate"/>
      </w:r>
      <w:r>
        <w:t>243</w:t>
      </w:r>
      <w:r>
        <w:fldChar w:fldCharType="end"/>
      </w:r>
    </w:p>
    <w:p w:rsidR="00030674" w:rsidRDefault="00030674">
      <w:pPr>
        <w:pStyle w:val="TOC1"/>
        <w:rPr>
          <w:rFonts w:asciiTheme="minorHAnsi" w:eastAsiaTheme="minorEastAsia" w:hAnsiTheme="minorHAnsi" w:cstheme="minorBidi"/>
          <w:szCs w:val="22"/>
        </w:rPr>
      </w:pPr>
      <w:r>
        <w:t>E.1</w:t>
      </w:r>
      <w:r>
        <w:rPr>
          <w:rFonts w:asciiTheme="minorHAnsi" w:eastAsiaTheme="minorEastAsia" w:hAnsiTheme="minorHAnsi" w:cstheme="minorBidi"/>
          <w:szCs w:val="22"/>
        </w:rPr>
        <w:tab/>
      </w:r>
      <w:r>
        <w:t>Reference point for measurement</w:t>
      </w:r>
      <w:r>
        <w:tab/>
      </w:r>
      <w:r>
        <w:fldChar w:fldCharType="begin" w:fldLock="1"/>
      </w:r>
      <w:r>
        <w:instrText xml:space="preserve"> PAGEREF _Toc20997947 \h </w:instrText>
      </w:r>
      <w:r>
        <w:fldChar w:fldCharType="separate"/>
      </w:r>
      <w:r>
        <w:t>243</w:t>
      </w:r>
      <w:r>
        <w:fldChar w:fldCharType="end"/>
      </w:r>
    </w:p>
    <w:p w:rsidR="00030674" w:rsidRDefault="00030674">
      <w:pPr>
        <w:pStyle w:val="TOC1"/>
        <w:rPr>
          <w:rFonts w:asciiTheme="minorHAnsi" w:eastAsiaTheme="minorEastAsia" w:hAnsiTheme="minorHAnsi" w:cstheme="minorBidi"/>
          <w:szCs w:val="22"/>
        </w:rPr>
      </w:pPr>
      <w:r>
        <w:t>E.2</w:t>
      </w:r>
      <w:r>
        <w:rPr>
          <w:rFonts w:asciiTheme="minorHAnsi" w:eastAsiaTheme="minorEastAsia" w:hAnsiTheme="minorHAnsi" w:cstheme="minorBidi"/>
          <w:szCs w:val="22"/>
        </w:rPr>
        <w:tab/>
      </w:r>
      <w:r>
        <w:t>Basic unit of measurement</w:t>
      </w:r>
      <w:r>
        <w:tab/>
      </w:r>
      <w:r>
        <w:fldChar w:fldCharType="begin" w:fldLock="1"/>
      </w:r>
      <w:r>
        <w:instrText xml:space="preserve"> PAGEREF _Toc20997948 \h </w:instrText>
      </w:r>
      <w:r>
        <w:fldChar w:fldCharType="separate"/>
      </w:r>
      <w:r>
        <w:t>243</w:t>
      </w:r>
      <w:r>
        <w:fldChar w:fldCharType="end"/>
      </w:r>
    </w:p>
    <w:p w:rsidR="00030674" w:rsidRDefault="00030674">
      <w:pPr>
        <w:pStyle w:val="TOC1"/>
        <w:rPr>
          <w:rFonts w:asciiTheme="minorHAnsi" w:eastAsiaTheme="minorEastAsia" w:hAnsiTheme="minorHAnsi" w:cstheme="minorBidi"/>
          <w:szCs w:val="22"/>
        </w:rPr>
      </w:pPr>
      <w:r>
        <w:t>E.3</w:t>
      </w:r>
      <w:r>
        <w:rPr>
          <w:rFonts w:asciiTheme="minorHAnsi" w:eastAsiaTheme="minorEastAsia" w:hAnsiTheme="minorHAnsi" w:cstheme="minorBidi"/>
          <w:szCs w:val="22"/>
        </w:rPr>
        <w:tab/>
      </w:r>
      <w:r>
        <w:t>Modified signal under test</w:t>
      </w:r>
      <w:r>
        <w:tab/>
      </w:r>
      <w:r>
        <w:fldChar w:fldCharType="begin" w:fldLock="1"/>
      </w:r>
      <w:r>
        <w:instrText xml:space="preserve"> PAGEREF _Toc20997949 \h </w:instrText>
      </w:r>
      <w:r>
        <w:fldChar w:fldCharType="separate"/>
      </w:r>
      <w:r>
        <w:t>244</w:t>
      </w:r>
      <w:r>
        <w:fldChar w:fldCharType="end"/>
      </w:r>
    </w:p>
    <w:p w:rsidR="00030674" w:rsidRDefault="00030674">
      <w:pPr>
        <w:pStyle w:val="TOC1"/>
        <w:rPr>
          <w:rFonts w:asciiTheme="minorHAnsi" w:eastAsiaTheme="minorEastAsia" w:hAnsiTheme="minorHAnsi" w:cstheme="minorBidi"/>
          <w:szCs w:val="22"/>
        </w:rPr>
      </w:pPr>
      <w:r>
        <w:t>E.4</w:t>
      </w:r>
      <w:r>
        <w:rPr>
          <w:rFonts w:asciiTheme="minorHAnsi" w:eastAsiaTheme="minorEastAsia" w:hAnsiTheme="minorHAnsi" w:cstheme="minorBidi"/>
          <w:szCs w:val="22"/>
        </w:rPr>
        <w:tab/>
      </w:r>
      <w:r>
        <w:t>Estimation of frequency offset</w:t>
      </w:r>
      <w:r>
        <w:tab/>
      </w:r>
      <w:r>
        <w:fldChar w:fldCharType="begin" w:fldLock="1"/>
      </w:r>
      <w:r>
        <w:instrText xml:space="preserve"> PAGEREF _Toc20997950 \h </w:instrText>
      </w:r>
      <w:r>
        <w:fldChar w:fldCharType="separate"/>
      </w:r>
      <w:r>
        <w:t>244</w:t>
      </w:r>
      <w:r>
        <w:fldChar w:fldCharType="end"/>
      </w:r>
    </w:p>
    <w:p w:rsidR="00030674" w:rsidRDefault="00030674">
      <w:pPr>
        <w:pStyle w:val="TOC1"/>
        <w:rPr>
          <w:rFonts w:asciiTheme="minorHAnsi" w:eastAsiaTheme="minorEastAsia" w:hAnsiTheme="minorHAnsi" w:cstheme="minorBidi"/>
          <w:szCs w:val="22"/>
        </w:rPr>
      </w:pPr>
      <w:r>
        <w:t>E.5</w:t>
      </w:r>
      <w:r>
        <w:rPr>
          <w:rFonts w:asciiTheme="minorHAnsi" w:eastAsiaTheme="minorEastAsia" w:hAnsiTheme="minorHAnsi" w:cstheme="minorBidi"/>
          <w:szCs w:val="22"/>
        </w:rPr>
        <w:tab/>
      </w:r>
      <w:r>
        <w:t>Estimation of time offset</w:t>
      </w:r>
      <w:r>
        <w:tab/>
      </w:r>
      <w:r>
        <w:fldChar w:fldCharType="begin" w:fldLock="1"/>
      </w:r>
      <w:r>
        <w:instrText xml:space="preserve"> PAGEREF _Toc20997951 \h </w:instrText>
      </w:r>
      <w:r>
        <w:fldChar w:fldCharType="separate"/>
      </w:r>
      <w:r>
        <w:t>244</w:t>
      </w:r>
      <w:r>
        <w:fldChar w:fldCharType="end"/>
      </w:r>
    </w:p>
    <w:p w:rsidR="00030674" w:rsidRDefault="00030674">
      <w:pPr>
        <w:pStyle w:val="TOC2"/>
        <w:rPr>
          <w:rFonts w:asciiTheme="minorHAnsi" w:eastAsiaTheme="minorEastAsia" w:hAnsiTheme="minorHAnsi" w:cstheme="minorBidi"/>
          <w:sz w:val="22"/>
          <w:szCs w:val="22"/>
        </w:rPr>
      </w:pPr>
      <w:r>
        <w:t>E.5.1</w:t>
      </w:r>
      <w:r>
        <w:rPr>
          <w:rFonts w:asciiTheme="minorHAnsi" w:eastAsiaTheme="minorEastAsia" w:hAnsiTheme="minorHAnsi" w:cstheme="minorBidi"/>
          <w:sz w:val="22"/>
          <w:szCs w:val="22"/>
        </w:rPr>
        <w:tab/>
      </w:r>
      <w:r>
        <w:t>Window length</w:t>
      </w:r>
      <w:r>
        <w:tab/>
      </w:r>
      <w:r>
        <w:fldChar w:fldCharType="begin" w:fldLock="1"/>
      </w:r>
      <w:r>
        <w:instrText xml:space="preserve"> PAGEREF _Toc20997952 \h </w:instrText>
      </w:r>
      <w:r>
        <w:fldChar w:fldCharType="separate"/>
      </w:r>
      <w:r>
        <w:t>245</w:t>
      </w:r>
      <w:r>
        <w:fldChar w:fldCharType="end"/>
      </w:r>
    </w:p>
    <w:p w:rsidR="00030674" w:rsidRDefault="00030674">
      <w:pPr>
        <w:pStyle w:val="TOC1"/>
        <w:rPr>
          <w:rFonts w:asciiTheme="minorHAnsi" w:eastAsiaTheme="minorEastAsia" w:hAnsiTheme="minorHAnsi" w:cstheme="minorBidi"/>
          <w:szCs w:val="22"/>
        </w:rPr>
      </w:pPr>
      <w:r>
        <w:t>E</w:t>
      </w:r>
      <w:r>
        <w:lastRenderedPageBreak/>
        <w:t>.6</w:t>
      </w:r>
      <w:r>
        <w:rPr>
          <w:rFonts w:asciiTheme="minorHAnsi" w:eastAsiaTheme="minorEastAsia" w:hAnsiTheme="minorHAnsi" w:cstheme="minorBidi"/>
          <w:szCs w:val="22"/>
        </w:rPr>
        <w:tab/>
      </w:r>
      <w:r>
        <w:t>Estimation of TX chain amplitude and frequency response parameters</w:t>
      </w:r>
      <w:r>
        <w:tab/>
      </w:r>
      <w:r>
        <w:fldChar w:fldCharType="begin" w:fldLock="1"/>
      </w:r>
      <w:r>
        <w:instrText xml:space="preserve"> PAGEREF _Toc20997953 \h </w:instrText>
      </w:r>
      <w:r>
        <w:fldChar w:fldCharType="separate"/>
      </w:r>
      <w:r>
        <w:t>246</w:t>
      </w:r>
      <w:r>
        <w:fldChar w:fldCharType="end"/>
      </w:r>
    </w:p>
    <w:p w:rsidR="00030674" w:rsidRDefault="00030674">
      <w:pPr>
        <w:pStyle w:val="TOC1"/>
        <w:rPr>
          <w:rFonts w:asciiTheme="minorHAnsi" w:eastAsiaTheme="minorEastAsia" w:hAnsiTheme="minorHAnsi" w:cstheme="minorBidi"/>
          <w:szCs w:val="22"/>
        </w:rPr>
      </w:pPr>
      <w:r>
        <w:t>E.7</w:t>
      </w:r>
      <w:r>
        <w:rPr>
          <w:rFonts w:asciiTheme="minorHAnsi" w:eastAsiaTheme="minorEastAsia" w:hAnsiTheme="minorHAnsi" w:cstheme="minorBidi"/>
          <w:szCs w:val="22"/>
        </w:rPr>
        <w:tab/>
      </w:r>
      <w:r>
        <w:t>Averaged EVM</w:t>
      </w:r>
      <w:r>
        <w:tab/>
      </w:r>
      <w:r>
        <w:fldChar w:fldCharType="begin" w:fldLock="1"/>
      </w:r>
      <w:r>
        <w:instrText xml:space="preserve"> PAGEREF _Toc20997954 \h </w:instrText>
      </w:r>
      <w:r>
        <w:fldChar w:fldCharType="separate"/>
      </w:r>
      <w:r>
        <w:t>247</w:t>
      </w:r>
      <w:r>
        <w:fldChar w:fldCharType="end"/>
      </w:r>
    </w:p>
    <w:p w:rsidR="00030674" w:rsidRDefault="00030674" w:rsidP="00030674">
      <w:pPr>
        <w:pStyle w:val="TOC8"/>
        <w:tabs>
          <w:tab w:val="right" w:leader="dot" w:pos="9639"/>
        </w:tabs>
        <w:rPr>
          <w:rFonts w:asciiTheme="minorHAnsi" w:eastAsiaTheme="minorEastAsia" w:hAnsiTheme="minorHAnsi" w:cstheme="minorBidi"/>
          <w:b w:val="0"/>
          <w:szCs w:val="22"/>
        </w:rPr>
      </w:pPr>
      <w:r>
        <w:t>Annex F (Informative):</w:t>
      </w:r>
      <w:r>
        <w:tab/>
        <w:t>Unwanted emission requirements for multi-carrier BS</w:t>
      </w:r>
      <w:r>
        <w:tab/>
      </w:r>
      <w:r>
        <w:fldChar w:fldCharType="begin" w:fldLock="1"/>
      </w:r>
      <w:r>
        <w:instrText xml:space="preserve"> PAGEREF _Toc20997955 \h </w:instrText>
      </w:r>
      <w:r>
        <w:fldChar w:fldCharType="separate"/>
      </w:r>
      <w:r>
        <w:t>249</w:t>
      </w:r>
      <w:r>
        <w:fldChar w:fldCharType="end"/>
      </w:r>
    </w:p>
    <w:p w:rsidR="00030674" w:rsidRDefault="00030674">
      <w:pPr>
        <w:pStyle w:val="TOC1"/>
        <w:rPr>
          <w:rFonts w:asciiTheme="minorHAnsi" w:eastAsiaTheme="minorEastAsia" w:hAnsiTheme="minorHAnsi" w:cstheme="minorBidi"/>
          <w:szCs w:val="22"/>
        </w:rPr>
      </w:pPr>
      <w:r>
        <w:t>F.1</w:t>
      </w:r>
      <w:r>
        <w:rPr>
          <w:rFonts w:asciiTheme="minorHAnsi" w:eastAsiaTheme="minorEastAsia" w:hAnsiTheme="minorHAnsi" w:cstheme="minorBidi"/>
          <w:szCs w:val="22"/>
        </w:rPr>
        <w:tab/>
      </w:r>
      <w:r>
        <w:t>General</w:t>
      </w:r>
      <w:r>
        <w:tab/>
      </w:r>
      <w:r>
        <w:fldChar w:fldCharType="begin" w:fldLock="1"/>
      </w:r>
      <w:r>
        <w:instrText xml:space="preserve"> PAGEREF _Toc20997956 \h </w:instrText>
      </w:r>
      <w:r>
        <w:fldChar w:fldCharType="separate"/>
      </w:r>
      <w:r>
        <w:t>249</w:t>
      </w:r>
      <w:r>
        <w:fldChar w:fldCharType="end"/>
      </w:r>
    </w:p>
    <w:p w:rsidR="00030674" w:rsidRDefault="00030674">
      <w:pPr>
        <w:pStyle w:val="TOC1"/>
        <w:rPr>
          <w:rFonts w:asciiTheme="minorHAnsi" w:eastAsiaTheme="minorEastAsia" w:hAnsiTheme="minorHAnsi" w:cstheme="minorBidi"/>
          <w:szCs w:val="22"/>
        </w:rPr>
      </w:pPr>
      <w:r>
        <w:t>F.2</w:t>
      </w:r>
      <w:r>
        <w:rPr>
          <w:rFonts w:asciiTheme="minorHAnsi" w:eastAsiaTheme="minorEastAsia" w:hAnsiTheme="minorHAnsi" w:cstheme="minorBidi"/>
          <w:szCs w:val="22"/>
        </w:rPr>
        <w:tab/>
      </w:r>
      <w:r>
        <w:t>Multi-carrier BS of different E-UTRA channel bandwidths</w:t>
      </w:r>
      <w:r>
        <w:tab/>
      </w:r>
      <w:r>
        <w:fldChar w:fldCharType="begin" w:fldLock="1"/>
      </w:r>
      <w:r>
        <w:instrText xml:space="preserve"> PAGEREF _Toc20997957 \h </w:instrText>
      </w:r>
      <w:r>
        <w:fldChar w:fldCharType="separate"/>
      </w:r>
      <w:r>
        <w:t>249</w:t>
      </w:r>
      <w:r>
        <w:fldChar w:fldCharType="end"/>
      </w:r>
    </w:p>
    <w:p w:rsidR="00030674" w:rsidRDefault="00030674">
      <w:pPr>
        <w:pStyle w:val="TOC1"/>
        <w:rPr>
          <w:rFonts w:asciiTheme="minorHAnsi" w:eastAsiaTheme="minorEastAsia" w:hAnsiTheme="minorHAnsi" w:cstheme="minorBidi"/>
          <w:szCs w:val="22"/>
        </w:rPr>
      </w:pPr>
      <w:r>
        <w:t>F.3</w:t>
      </w:r>
      <w:r>
        <w:rPr>
          <w:rFonts w:asciiTheme="minorHAnsi" w:eastAsiaTheme="minorEastAsia" w:hAnsiTheme="minorHAnsi" w:cstheme="minorBidi"/>
          <w:szCs w:val="22"/>
        </w:rPr>
        <w:tab/>
      </w:r>
      <w:r>
        <w:t>Multi-carrier BS of E-UTRA and UTRA</w:t>
      </w:r>
      <w:r>
        <w:tab/>
      </w:r>
      <w:r>
        <w:fldChar w:fldCharType="begin" w:fldLock="1"/>
      </w:r>
      <w:r>
        <w:instrText xml:space="preserve"> PAGEREF _Toc20997958 \h </w:instrText>
      </w:r>
      <w:r>
        <w:fldChar w:fldCharType="separate"/>
      </w:r>
      <w:r>
        <w:t>249</w:t>
      </w:r>
      <w:r>
        <w:fldChar w:fldCharType="end"/>
      </w:r>
    </w:p>
    <w:p w:rsidR="00030674" w:rsidRDefault="00030674" w:rsidP="00030674">
      <w:pPr>
        <w:pStyle w:val="TOC8"/>
        <w:tabs>
          <w:tab w:val="right" w:leader="dot" w:pos="9639"/>
        </w:tabs>
        <w:rPr>
          <w:rFonts w:asciiTheme="minorHAnsi" w:eastAsiaTheme="minorEastAsia" w:hAnsiTheme="minorHAnsi" w:cstheme="minorBidi"/>
          <w:b w:val="0"/>
          <w:szCs w:val="22"/>
        </w:rPr>
      </w:pPr>
      <w:r>
        <w:t>Annex G (Informative):</w:t>
      </w:r>
      <w:r>
        <w:rPr>
          <w:rFonts w:asciiTheme="minorHAnsi" w:eastAsiaTheme="minorEastAsia" w:hAnsiTheme="minorHAnsi" w:cstheme="minorBidi"/>
          <w:b w:val="0"/>
          <w:szCs w:val="22"/>
        </w:rPr>
        <w:tab/>
      </w:r>
      <w:r>
        <w:t>Regional requirement for protection of DTT</w:t>
      </w:r>
      <w:r>
        <w:tab/>
      </w:r>
      <w:r>
        <w:fldChar w:fldCharType="begin" w:fldLock="1"/>
      </w:r>
      <w:r>
        <w:instrText xml:space="preserve"> PAGEREF _Toc20997959 \h </w:instrText>
      </w:r>
      <w:r>
        <w:fldChar w:fldCharType="separate"/>
      </w:r>
      <w:r>
        <w:t>250</w:t>
      </w:r>
      <w:r>
        <w:fldChar w:fldCharType="end"/>
      </w:r>
    </w:p>
    <w:p w:rsidR="00030674" w:rsidRDefault="00030674">
      <w:pPr>
        <w:pStyle w:val="TOC1"/>
        <w:rPr>
          <w:rFonts w:asciiTheme="minorHAnsi" w:eastAsiaTheme="minorEastAsia" w:hAnsiTheme="minorHAnsi" w:cstheme="minorBidi"/>
          <w:szCs w:val="22"/>
        </w:rPr>
      </w:pPr>
      <w:r>
        <w:t>G.1</w:t>
      </w:r>
      <w:r>
        <w:rPr>
          <w:rFonts w:asciiTheme="minorHAnsi" w:eastAsiaTheme="minorEastAsia" w:hAnsiTheme="minorHAnsi" w:cstheme="minorBidi"/>
          <w:szCs w:val="22"/>
        </w:rPr>
        <w:tab/>
      </w:r>
      <w:r>
        <w:t>Regional requirement for protection of DTT</w:t>
      </w:r>
      <w:r>
        <w:tab/>
      </w:r>
      <w:r>
        <w:fldChar w:fldCharType="begin" w:fldLock="1"/>
      </w:r>
      <w:r>
        <w:instrText xml:space="preserve"> PAGEREF _Toc20997960 \h </w:instrText>
      </w:r>
      <w:r>
        <w:fldChar w:fldCharType="separate"/>
      </w:r>
      <w:r>
        <w:t>250</w:t>
      </w:r>
      <w:r>
        <w:fldChar w:fldCharType="end"/>
      </w:r>
    </w:p>
    <w:p w:rsidR="00030674" w:rsidRDefault="00030674">
      <w:pPr>
        <w:pStyle w:val="TOC1"/>
        <w:rPr>
          <w:rFonts w:asciiTheme="minorHAnsi" w:eastAsiaTheme="minorEastAsia" w:hAnsiTheme="minorHAnsi" w:cstheme="minorBidi"/>
          <w:szCs w:val="22"/>
        </w:rPr>
      </w:pPr>
      <w:r>
        <w:t>G.2</w:t>
      </w:r>
      <w:r>
        <w:rPr>
          <w:rFonts w:asciiTheme="minorHAnsi" w:eastAsiaTheme="minorEastAsia" w:hAnsiTheme="minorHAnsi" w:cstheme="minorBidi"/>
          <w:szCs w:val="22"/>
        </w:rPr>
        <w:tab/>
      </w:r>
      <w:r>
        <w:t>Regional requirement for Public Safety LTE BS in Korea</w:t>
      </w:r>
      <w:r>
        <w:tab/>
      </w:r>
      <w:r>
        <w:fldChar w:fldCharType="begin" w:fldLock="1"/>
      </w:r>
      <w:r>
        <w:instrText xml:space="preserve"> PAGEREF _Toc20997961 \h </w:instrText>
      </w:r>
      <w:r>
        <w:fldChar w:fldCharType="separate"/>
      </w:r>
      <w:r>
        <w:t>250</w:t>
      </w:r>
      <w:r>
        <w:fldChar w:fldCharType="end"/>
      </w:r>
    </w:p>
    <w:p w:rsidR="00030674" w:rsidRDefault="00030674" w:rsidP="00030674">
      <w:pPr>
        <w:pStyle w:val="TOC8"/>
        <w:tabs>
          <w:tab w:val="right" w:leader="dot" w:pos="9639"/>
        </w:tabs>
        <w:rPr>
          <w:rFonts w:asciiTheme="minorHAnsi" w:eastAsiaTheme="minorEastAsia" w:hAnsiTheme="minorHAnsi" w:cstheme="minorBidi"/>
          <w:b w:val="0"/>
          <w:szCs w:val="22"/>
        </w:rPr>
      </w:pPr>
      <w:r>
        <w:t>Annex H (Informative):</w:t>
      </w:r>
      <w:r>
        <w:tab/>
        <w:t xml:space="preserve"> Calculation of EIRP based on manufacturer declarations and site specific conditions</w:t>
      </w:r>
      <w:r>
        <w:tab/>
      </w:r>
      <w:r>
        <w:fldChar w:fldCharType="begin" w:fldLock="1"/>
      </w:r>
      <w:r>
        <w:instrText xml:space="preserve"> PAGEREF _Toc20997962 \h </w:instrText>
      </w:r>
      <w:r>
        <w:fldChar w:fldCharType="separate"/>
      </w:r>
      <w:r>
        <w:t>252</w:t>
      </w:r>
      <w:r>
        <w:fldChar w:fldCharType="end"/>
      </w:r>
    </w:p>
    <w:p w:rsidR="00030674" w:rsidRDefault="00030674">
      <w:pPr>
        <w:pStyle w:val="TOC1"/>
        <w:rPr>
          <w:rFonts w:asciiTheme="minorHAnsi" w:eastAsiaTheme="minorEastAsia" w:hAnsiTheme="minorHAnsi" w:cstheme="minorBidi"/>
          <w:szCs w:val="22"/>
        </w:rPr>
      </w:pPr>
      <w:r>
        <w:t>H.1</w:t>
      </w:r>
      <w:r>
        <w:rPr>
          <w:rFonts w:asciiTheme="minorHAnsi" w:eastAsiaTheme="minorEastAsia" w:hAnsiTheme="minorHAnsi" w:cstheme="minorBidi"/>
          <w:szCs w:val="22"/>
        </w:rPr>
        <w:tab/>
      </w:r>
      <w:r>
        <w:t>Calculation of EIRP based on manufacturer declarations and site specific conditions</w:t>
      </w:r>
      <w:r>
        <w:tab/>
      </w:r>
      <w:r>
        <w:fldChar w:fldCharType="begin" w:fldLock="1"/>
      </w:r>
      <w:r>
        <w:instrText xml:space="preserve"> PAGEREF _Toc20997963 \h </w:instrText>
      </w:r>
      <w:r>
        <w:fldChar w:fldCharType="separate"/>
      </w:r>
      <w:r>
        <w:t>252</w:t>
      </w:r>
      <w:r>
        <w:fldChar w:fldCharType="end"/>
      </w:r>
    </w:p>
    <w:p w:rsidR="00030674" w:rsidRDefault="00030674" w:rsidP="00030674">
      <w:pPr>
        <w:pStyle w:val="TOC8"/>
        <w:tabs>
          <w:tab w:val="right" w:leader="dot" w:pos="9639"/>
        </w:tabs>
        <w:rPr>
          <w:rFonts w:asciiTheme="minorHAnsi" w:eastAsiaTheme="minorEastAsia" w:hAnsiTheme="minorHAnsi" w:cstheme="minorBidi"/>
          <w:b w:val="0"/>
          <w:szCs w:val="22"/>
        </w:rPr>
      </w:pPr>
      <w:r>
        <w:t>Annex I (Informative):</w:t>
      </w:r>
      <w:r>
        <w:tab/>
        <w:t xml:space="preserve"> Change history</w:t>
      </w:r>
      <w:r>
        <w:tab/>
      </w:r>
      <w:r>
        <w:fldChar w:fldCharType="begin" w:fldLock="1"/>
      </w:r>
      <w:r>
        <w:instrText xml:space="preserve"> PAGEREF _Toc20997964 \h </w:instrText>
      </w:r>
      <w:r>
        <w:fldChar w:fldCharType="separate"/>
      </w:r>
      <w:r>
        <w:t>253</w:t>
      </w:r>
      <w:r>
        <w:fldChar w:fldCharType="end"/>
      </w:r>
    </w:p>
    <w:p w:rsidR="004A3549" w:rsidRPr="00340914" w:rsidRDefault="00030674">
      <w:r>
        <w:rPr>
          <w:noProof/>
          <w:sz w:val="22"/>
        </w:rPr>
        <w:fldChar w:fldCharType="end"/>
      </w:r>
    </w:p>
    <w:p w:rsidR="004A3549" w:rsidRPr="00340914" w:rsidRDefault="004A3549" w:rsidP="00D903BE">
      <w:pPr>
        <w:pStyle w:val="Heading1"/>
      </w:pPr>
      <w:r w:rsidRPr="00340914">
        <w:br w:type="page"/>
      </w:r>
      <w:bookmarkStart w:id="4" w:name="_Toc20997713"/>
      <w:r w:rsidRPr="00340914">
        <w:lastRenderedPageBreak/>
        <w:t>Foreword</w:t>
      </w:r>
      <w:bookmarkEnd w:id="4"/>
    </w:p>
    <w:p w:rsidR="004A3549" w:rsidRPr="00340914" w:rsidRDefault="004A3549">
      <w:r w:rsidRPr="00340914">
        <w:t>This Technical Specification has been produced by the 3</w:t>
      </w:r>
      <w:r w:rsidRPr="00340914">
        <w:rPr>
          <w:vertAlign w:val="superscript"/>
        </w:rPr>
        <w:t>rd</w:t>
      </w:r>
      <w:r w:rsidRPr="00340914">
        <w:t xml:space="preserve"> Generation Partnership Project (3GPP).</w:t>
      </w:r>
    </w:p>
    <w:p w:rsidR="004A3549" w:rsidRPr="00340914" w:rsidRDefault="004A3549">
      <w:r w:rsidRPr="0034091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4A3549" w:rsidRPr="00340914" w:rsidRDefault="004A3549">
      <w:pPr>
        <w:pStyle w:val="B1"/>
      </w:pPr>
      <w:r w:rsidRPr="00340914">
        <w:t>Version x.y.z</w:t>
      </w:r>
    </w:p>
    <w:p w:rsidR="004A3549" w:rsidRPr="00340914" w:rsidRDefault="004A3549">
      <w:pPr>
        <w:pStyle w:val="B1"/>
      </w:pPr>
      <w:r w:rsidRPr="00340914">
        <w:t>where:</w:t>
      </w:r>
    </w:p>
    <w:p w:rsidR="004A3549" w:rsidRPr="00340914" w:rsidRDefault="004A3549">
      <w:pPr>
        <w:pStyle w:val="B2"/>
      </w:pPr>
      <w:r w:rsidRPr="00340914">
        <w:t>x</w:t>
      </w:r>
      <w:r w:rsidRPr="00340914">
        <w:tab/>
        <w:t>the first digit:</w:t>
      </w:r>
    </w:p>
    <w:p w:rsidR="004A3549" w:rsidRPr="00340914" w:rsidRDefault="004A3549">
      <w:pPr>
        <w:pStyle w:val="B3"/>
      </w:pPr>
      <w:r w:rsidRPr="00340914">
        <w:t>1</w:t>
      </w:r>
      <w:r w:rsidRPr="00340914">
        <w:tab/>
        <w:t>presented to TSG for information;</w:t>
      </w:r>
    </w:p>
    <w:p w:rsidR="004A3549" w:rsidRPr="00340914" w:rsidRDefault="004A3549">
      <w:pPr>
        <w:pStyle w:val="B3"/>
      </w:pPr>
      <w:r w:rsidRPr="00340914">
        <w:t>2</w:t>
      </w:r>
      <w:r w:rsidRPr="00340914">
        <w:tab/>
        <w:t>presented to TSG for approval;</w:t>
      </w:r>
    </w:p>
    <w:p w:rsidR="004A3549" w:rsidRPr="00340914" w:rsidRDefault="004A3549">
      <w:pPr>
        <w:pStyle w:val="B3"/>
      </w:pPr>
      <w:r w:rsidRPr="00340914">
        <w:t>3</w:t>
      </w:r>
      <w:r w:rsidRPr="00340914">
        <w:tab/>
        <w:t>or greater indicates TSG approved document under change control.</w:t>
      </w:r>
    </w:p>
    <w:p w:rsidR="004A3549" w:rsidRPr="00340914" w:rsidRDefault="004A3549">
      <w:pPr>
        <w:pStyle w:val="B2"/>
      </w:pPr>
      <w:r w:rsidRPr="00340914">
        <w:t>y</w:t>
      </w:r>
      <w:r w:rsidRPr="00340914">
        <w:tab/>
        <w:t>the second digit is incremented for all changes of substance, i.e. technical enhancements, corrections, updates, etc.</w:t>
      </w:r>
    </w:p>
    <w:p w:rsidR="004A3549" w:rsidRPr="00340914" w:rsidRDefault="004A3549">
      <w:pPr>
        <w:pStyle w:val="B2"/>
      </w:pPr>
      <w:r w:rsidRPr="00340914">
        <w:t>z</w:t>
      </w:r>
      <w:r w:rsidRPr="00340914">
        <w:tab/>
        <w:t>the third digit is incremented when editorial only changes have been incorporated in the document.</w:t>
      </w:r>
    </w:p>
    <w:p w:rsidR="00C015D5" w:rsidRPr="00340914" w:rsidRDefault="004A3549" w:rsidP="00D903BE">
      <w:pPr>
        <w:pStyle w:val="Heading1"/>
      </w:pPr>
      <w:r w:rsidRPr="00340914">
        <w:br w:type="page"/>
      </w:r>
      <w:bookmarkStart w:id="5" w:name="_Toc20997714"/>
      <w:r w:rsidR="00C015D5" w:rsidRPr="00340914">
        <w:lastRenderedPageBreak/>
        <w:t>1</w:t>
      </w:r>
      <w:r w:rsidR="00C015D5" w:rsidRPr="00340914">
        <w:tab/>
        <w:t>Scope</w:t>
      </w:r>
      <w:bookmarkEnd w:id="5"/>
    </w:p>
    <w:p w:rsidR="00C015D5" w:rsidRPr="00340914" w:rsidRDefault="00C015D5" w:rsidP="00C015D5">
      <w:pPr>
        <w:rPr>
          <w:rFonts w:cs="v5.0.0"/>
        </w:rPr>
      </w:pPr>
      <w:r w:rsidRPr="00340914">
        <w:t xml:space="preserve">The present document </w:t>
      </w:r>
      <w:r w:rsidRPr="00340914">
        <w:rPr>
          <w:rFonts w:cs="v5.0.0"/>
        </w:rPr>
        <w:t>establishes the minimum RF characteristics and minimum performance requirements of E-UTRA</w:t>
      </w:r>
      <w:r w:rsidR="00391EAE" w:rsidRPr="00340914">
        <w:rPr>
          <w:rFonts w:cs="v5.0.0"/>
        </w:rPr>
        <w:t>, E-UTRA with NB-IoT or NB-IoT</w:t>
      </w:r>
      <w:r w:rsidRPr="00340914">
        <w:rPr>
          <w:rFonts w:cs="v5.0.0"/>
        </w:rPr>
        <w:t xml:space="preserve"> Base Station (BS).</w:t>
      </w:r>
    </w:p>
    <w:p w:rsidR="00C015D5" w:rsidRPr="00340914" w:rsidRDefault="00C015D5" w:rsidP="00D903BE">
      <w:pPr>
        <w:pStyle w:val="Heading1"/>
      </w:pPr>
      <w:bookmarkStart w:id="6" w:name="_Toc20997715"/>
      <w:r w:rsidRPr="00340914">
        <w:t>2</w:t>
      </w:r>
      <w:r w:rsidRPr="00340914">
        <w:tab/>
        <w:t>References</w:t>
      </w:r>
      <w:bookmarkEnd w:id="6"/>
    </w:p>
    <w:p w:rsidR="00C015D5" w:rsidRPr="00340914" w:rsidRDefault="00C015D5" w:rsidP="00C015D5">
      <w:r w:rsidRPr="00340914">
        <w:t>The following documents contain provisions which, through reference in this text, constitute provisions of the present document.</w:t>
      </w:r>
    </w:p>
    <w:p w:rsidR="00861A8B" w:rsidRPr="00340914" w:rsidRDefault="00861A8B" w:rsidP="00861A8B">
      <w:pPr>
        <w:pStyle w:val="B1"/>
      </w:pPr>
      <w:r w:rsidRPr="00340914">
        <w:t>-</w:t>
      </w:r>
      <w:r w:rsidRPr="00340914">
        <w:tab/>
        <w:t>References are either specific (identified by date of publication, edition number, version number, etc.) or non</w:t>
      </w:r>
      <w:r w:rsidRPr="00340914">
        <w:noBreakHyphen/>
        <w:t>specific.</w:t>
      </w:r>
    </w:p>
    <w:p w:rsidR="00861A8B" w:rsidRPr="00340914" w:rsidRDefault="00861A8B" w:rsidP="00861A8B">
      <w:pPr>
        <w:pStyle w:val="B1"/>
      </w:pPr>
      <w:r w:rsidRPr="00340914">
        <w:t>-</w:t>
      </w:r>
      <w:r w:rsidRPr="00340914">
        <w:tab/>
        <w:t>For a specific reference, subsequent revisions do not apply.</w:t>
      </w:r>
    </w:p>
    <w:p w:rsidR="00861A8B" w:rsidRPr="00340914" w:rsidRDefault="00861A8B" w:rsidP="00861A8B">
      <w:pPr>
        <w:pStyle w:val="B1"/>
      </w:pPr>
      <w:r w:rsidRPr="00340914">
        <w:t>-</w:t>
      </w:r>
      <w:r w:rsidRPr="00340914">
        <w:tab/>
        <w:t xml:space="preserve">For a non-specific reference, the latest version applies. In the case of a reference to a 3GPP document (including a GSM document), a non-specific reference implicitly refers to the latest version of that document </w:t>
      </w:r>
      <w:r w:rsidRPr="00340914">
        <w:rPr>
          <w:i/>
          <w:iCs/>
        </w:rPr>
        <w:t>in the same Release as the present document.</w:t>
      </w:r>
    </w:p>
    <w:p w:rsidR="00C015D5" w:rsidRPr="00340914" w:rsidRDefault="00861A8B" w:rsidP="00C015D5">
      <w:pPr>
        <w:pStyle w:val="EX"/>
      </w:pPr>
      <w:r w:rsidRPr="00340914">
        <w:t xml:space="preserve"> </w:t>
      </w:r>
      <w:r w:rsidR="00C015D5" w:rsidRPr="00340914">
        <w:t>[</w:t>
      </w:r>
      <w:r w:rsidR="00C015D5" w:rsidRPr="00340914">
        <w:rPr>
          <w:noProof/>
        </w:rPr>
        <w:t>1</w:t>
      </w:r>
      <w:r w:rsidR="00C015D5" w:rsidRPr="00340914">
        <w:t>]</w:t>
      </w:r>
      <w:r w:rsidR="00C015D5" w:rsidRPr="00340914">
        <w:tab/>
        <w:t>3GPP TR 21.905: "Vocabulary for 3GPP Specifications".</w:t>
      </w:r>
    </w:p>
    <w:p w:rsidR="00C015D5" w:rsidRPr="00340914" w:rsidRDefault="00C015D5" w:rsidP="00C015D5">
      <w:pPr>
        <w:pStyle w:val="EX"/>
      </w:pPr>
      <w:r w:rsidRPr="00340914">
        <w:t>[2]</w:t>
      </w:r>
      <w:r w:rsidRPr="00340914">
        <w:tab/>
        <w:t>ITU-R Recommendation SM.329: "Unwanted emissions in the spurious domain".</w:t>
      </w:r>
    </w:p>
    <w:p w:rsidR="00C015D5" w:rsidRPr="00340914" w:rsidRDefault="00C015D5" w:rsidP="00C015D5">
      <w:pPr>
        <w:pStyle w:val="EX"/>
      </w:pPr>
      <w:r w:rsidRPr="00340914">
        <w:t>[3]</w:t>
      </w:r>
      <w:r w:rsidRPr="00340914">
        <w:tab/>
        <w:t>ITU-R Recommendation M.1545: "Measurement uncertainty as it applies to test limits for the terrestrial component of International Mobile Telecommunications-2000".</w:t>
      </w:r>
    </w:p>
    <w:p w:rsidR="00C015D5" w:rsidRPr="00340914" w:rsidRDefault="00C015D5" w:rsidP="00C015D5">
      <w:pPr>
        <w:pStyle w:val="EX"/>
      </w:pPr>
      <w:r w:rsidRPr="00340914">
        <w:t>[4]</w:t>
      </w:r>
      <w:r w:rsidRPr="00340914">
        <w:tab/>
        <w:t>3GPP TS 36.141: "Evolved Universal Terrestrial Radio Access (E-UTRA); Base Station (BS) conformance testing".</w:t>
      </w:r>
    </w:p>
    <w:p w:rsidR="00C015D5" w:rsidRPr="00340914" w:rsidRDefault="00C015D5" w:rsidP="00C015D5">
      <w:pPr>
        <w:pStyle w:val="EX"/>
      </w:pPr>
      <w:r w:rsidRPr="00340914">
        <w:rPr>
          <w:rFonts w:cs="v3.7.0"/>
        </w:rPr>
        <w:t>[5]</w:t>
      </w:r>
      <w:r w:rsidRPr="00340914">
        <w:rPr>
          <w:rFonts w:cs="v3.7.0"/>
        </w:rPr>
        <w:tab/>
        <w:t>ITU-R recommendation SM.328: "Spectra and bandwidth of emissions"</w:t>
      </w:r>
      <w:r w:rsidRPr="00340914">
        <w:t>.</w:t>
      </w:r>
    </w:p>
    <w:p w:rsidR="00C015D5" w:rsidRPr="00340914" w:rsidRDefault="00C015D5" w:rsidP="00C015D5">
      <w:pPr>
        <w:pStyle w:val="EX"/>
      </w:pPr>
      <w:r w:rsidRPr="00340914">
        <w:t>[6]</w:t>
      </w:r>
      <w:r w:rsidRPr="00340914">
        <w:tab/>
        <w:t>3GPP TS 25.104: "Base Station (BS) radio transmission and reception (FDD)".</w:t>
      </w:r>
    </w:p>
    <w:p w:rsidR="00C015D5" w:rsidRPr="00340914" w:rsidRDefault="00C015D5" w:rsidP="00C015D5">
      <w:pPr>
        <w:pStyle w:val="EX"/>
      </w:pPr>
      <w:r w:rsidRPr="00340914">
        <w:t>[7]</w:t>
      </w:r>
      <w:r w:rsidRPr="00340914">
        <w:tab/>
        <w:t>3GPP TS 25.105: "Base Station (BS) radio transmission and reception (TDD)".</w:t>
      </w:r>
    </w:p>
    <w:p w:rsidR="00C015D5" w:rsidRPr="00340914" w:rsidRDefault="00C015D5" w:rsidP="00C015D5">
      <w:pPr>
        <w:pStyle w:val="EX"/>
        <w:rPr>
          <w:lang w:val="sv-SE"/>
        </w:rPr>
      </w:pPr>
      <w:r w:rsidRPr="00340914">
        <w:rPr>
          <w:lang w:val="sv-SE"/>
        </w:rPr>
        <w:t>[8]</w:t>
      </w:r>
      <w:r w:rsidRPr="00340914">
        <w:rPr>
          <w:lang w:val="sv-SE"/>
        </w:rPr>
        <w:tab/>
        <w:t xml:space="preserve">3GPP TR 25.942: </w:t>
      </w:r>
      <w:r w:rsidRPr="00340914">
        <w:rPr>
          <w:rFonts w:cs="v4.2.0"/>
          <w:lang w:val="sv-SE"/>
        </w:rPr>
        <w:t>"RF system scenarios"</w:t>
      </w:r>
      <w:r w:rsidRPr="00340914">
        <w:rPr>
          <w:lang w:val="sv-SE"/>
        </w:rPr>
        <w:t>.</w:t>
      </w:r>
    </w:p>
    <w:p w:rsidR="008D4EDF" w:rsidRPr="00340914" w:rsidRDefault="00046454" w:rsidP="008D4EDF">
      <w:pPr>
        <w:pStyle w:val="EX"/>
        <w:rPr>
          <w:lang w:val="sv-SE"/>
        </w:rPr>
      </w:pPr>
      <w:r w:rsidRPr="00340914">
        <w:rPr>
          <w:lang w:val="sv-SE"/>
        </w:rPr>
        <w:t>[9]</w:t>
      </w:r>
      <w:r w:rsidRPr="00340914">
        <w:rPr>
          <w:lang w:val="sv-SE"/>
        </w:rPr>
        <w:tab/>
        <w:t xml:space="preserve">3GPP TR 36.942: </w:t>
      </w:r>
      <w:r w:rsidRPr="00340914">
        <w:rPr>
          <w:rFonts w:cs="v4.2.0"/>
          <w:lang w:val="sv-SE"/>
        </w:rPr>
        <w:t>"E-UTRA RF system scenarios"</w:t>
      </w:r>
      <w:r w:rsidRPr="00340914">
        <w:rPr>
          <w:lang w:val="sv-SE"/>
        </w:rPr>
        <w:t>.</w:t>
      </w:r>
    </w:p>
    <w:p w:rsidR="008D4EDF" w:rsidRPr="00340914" w:rsidRDefault="008D4EDF" w:rsidP="008D4EDF">
      <w:pPr>
        <w:pStyle w:val="EX"/>
      </w:pPr>
      <w:r w:rsidRPr="00340914">
        <w:t>[10]</w:t>
      </w:r>
      <w:r w:rsidRPr="00340914">
        <w:tab/>
        <w:t>3GPP TS 36.211: "Evolved Universal Terrestrial Radio Access (E-UTRA); Physical Channels and Modulation".</w:t>
      </w:r>
    </w:p>
    <w:p w:rsidR="0041733D" w:rsidRPr="00340914" w:rsidRDefault="008D4EDF" w:rsidP="0041733D">
      <w:pPr>
        <w:pStyle w:val="EX"/>
      </w:pPr>
      <w:r w:rsidRPr="00340914">
        <w:rPr>
          <w:rFonts w:cs="v4.2.0"/>
        </w:rPr>
        <w:t>[11]</w:t>
      </w:r>
      <w:r w:rsidRPr="00340914">
        <w:rPr>
          <w:rFonts w:cs="v4.2.0"/>
        </w:rPr>
        <w:tab/>
      </w:r>
      <w:r w:rsidRPr="00340914">
        <w:t>3GPP TS 36.213: "Evolved Universal Terrestrial Radio Access (E-UTRA); Physical layer procedures".</w:t>
      </w:r>
    </w:p>
    <w:p w:rsidR="003047DB" w:rsidRPr="00340914" w:rsidRDefault="00CC734E" w:rsidP="003047DB">
      <w:pPr>
        <w:pStyle w:val="EX"/>
      </w:pPr>
      <w:r w:rsidRPr="00340914">
        <w:t>[12]</w:t>
      </w:r>
      <w:r w:rsidRPr="00340914">
        <w:tab/>
        <w:t xml:space="preserve">ECC/DEC/(09)03 </w:t>
      </w:r>
      <w:r w:rsidRPr="00340914">
        <w:rPr>
          <w:rFonts w:cs="v4.2.0"/>
        </w:rPr>
        <w:t>"</w:t>
      </w:r>
      <w:r w:rsidR="0041733D" w:rsidRPr="00340914">
        <w:t>Harmonised conditions for MFCN in the band 790-862 MHz</w:t>
      </w:r>
      <w:r w:rsidRPr="00340914">
        <w:rPr>
          <w:rFonts w:cs="v4.2.0"/>
        </w:rPr>
        <w:t>"</w:t>
      </w:r>
      <w:r w:rsidR="0041733D" w:rsidRPr="00340914">
        <w:t>, 30 Oct. 2009</w:t>
      </w:r>
    </w:p>
    <w:p w:rsidR="003047DB" w:rsidRPr="00340914" w:rsidRDefault="003047DB" w:rsidP="003047DB">
      <w:pPr>
        <w:pStyle w:val="EX"/>
        <w:rPr>
          <w:rFonts w:cs="v4.2.0"/>
        </w:rPr>
      </w:pPr>
      <w:r w:rsidRPr="00340914">
        <w:rPr>
          <w:rFonts w:cs="v4.2.0"/>
        </w:rPr>
        <w:t>[13]</w:t>
      </w:r>
      <w:r w:rsidRPr="00340914">
        <w:rPr>
          <w:rFonts w:cs="v4.2.0"/>
        </w:rPr>
        <w:tab/>
        <w:t>IEC 60721-3-3 (2002): "Classification of environmental conditions - Part 3: Classification of groups of environmental parameters and their severities - Section 3: Stationary use at weather protected locations".</w:t>
      </w:r>
    </w:p>
    <w:p w:rsidR="00046454" w:rsidRPr="00340914" w:rsidRDefault="003047DB" w:rsidP="003047DB">
      <w:pPr>
        <w:pStyle w:val="EX"/>
        <w:rPr>
          <w:rFonts w:cs="v4.2.0"/>
        </w:rPr>
      </w:pPr>
      <w:bookmarkStart w:id="7" w:name="_Ref467262590"/>
      <w:r w:rsidRPr="00340914">
        <w:rPr>
          <w:rFonts w:cs="v4.2.0"/>
        </w:rPr>
        <w:t>[14]</w:t>
      </w:r>
      <w:r w:rsidRPr="00340914">
        <w:rPr>
          <w:rFonts w:cs="v4.2.0"/>
        </w:rPr>
        <w:tab/>
        <w:t>IEC 60721-3-4 (1995): "Classification of environmental conditions - Part 3: Classification of groups of environmental parameters and their severities - Section 4: Stationary use at non-weather protected locations</w:t>
      </w:r>
      <w:bookmarkEnd w:id="7"/>
      <w:r w:rsidRPr="00340914">
        <w:rPr>
          <w:rFonts w:cs="v4.2.0"/>
        </w:rPr>
        <w:t>".</w:t>
      </w:r>
    </w:p>
    <w:p w:rsidR="00D60A01" w:rsidRPr="00340914" w:rsidRDefault="00D60A01" w:rsidP="00D60A01">
      <w:pPr>
        <w:keepLines/>
        <w:ind w:left="1702" w:hanging="1418"/>
      </w:pPr>
      <w:r w:rsidRPr="00340914">
        <w:t>[15]</w:t>
      </w:r>
      <w:r w:rsidRPr="00340914">
        <w:tab/>
        <w:t>3GPP TS 37.104: "E-UTRA, UTRA and GSM/EDGE; Multi-Standard Radio (MSR) Base Station (BS) radio transmission and reception ".</w:t>
      </w:r>
    </w:p>
    <w:p w:rsidR="00FB4973" w:rsidRPr="00340914" w:rsidRDefault="00892A38" w:rsidP="00FB4973">
      <w:pPr>
        <w:keepLines/>
        <w:ind w:left="1702" w:hanging="1418"/>
      </w:pPr>
      <w:r w:rsidRPr="00340914">
        <w:t>[16]</w:t>
      </w:r>
      <w:r w:rsidRPr="00340914">
        <w:tab/>
        <w:t>CEPT ECC Decision (13)03, "The harmonised use of the frequency band 1452-1492 MHz for Mobile/Fixed Communications Networks Supplemental Downlink (MFCN SDL)".</w:t>
      </w:r>
    </w:p>
    <w:p w:rsidR="00FB4973" w:rsidRPr="00340914" w:rsidRDefault="00FB4973" w:rsidP="00FB4973">
      <w:pPr>
        <w:keepLines/>
        <w:ind w:left="1702" w:hanging="1418"/>
      </w:pPr>
      <w:r w:rsidRPr="00340914">
        <w:t>[17]</w:t>
      </w:r>
      <w:r w:rsidRPr="00340914">
        <w:tab/>
        <w:t>3GPP TS 36.211: "Evolved Universal Terrestrial Radio Access (E-UTRA); Physical channels and modulation".</w:t>
      </w:r>
    </w:p>
    <w:p w:rsidR="00D60A01" w:rsidRPr="00340914" w:rsidRDefault="00FB4973" w:rsidP="00861A8B">
      <w:pPr>
        <w:keepLines/>
        <w:ind w:left="1702" w:hanging="1418"/>
      </w:pPr>
      <w:r w:rsidRPr="00340914">
        <w:lastRenderedPageBreak/>
        <w:t>[18]</w:t>
      </w:r>
      <w:r w:rsidRPr="00340914">
        <w:tab/>
        <w:t>3GPP TS 36.213: "Evolved Universal Terrestrial Radio Access (E-UTRA); Physical layer procedures".</w:t>
      </w:r>
    </w:p>
    <w:p w:rsidR="00D84B08" w:rsidRPr="00340914" w:rsidRDefault="00D84B08" w:rsidP="00861A8B">
      <w:pPr>
        <w:keepLines/>
        <w:ind w:left="1702" w:hanging="1418"/>
        <w:rPr>
          <w:lang w:val="en-US"/>
        </w:rPr>
      </w:pPr>
      <w:r w:rsidRPr="00340914">
        <w:t>[19]</w:t>
      </w:r>
      <w:r w:rsidRPr="00340914">
        <w:tab/>
      </w:r>
      <w:r w:rsidR="009C0FEC" w:rsidRPr="00340914">
        <w:rPr>
          <w:lang w:val="en-US"/>
        </w:rPr>
        <w:t>CEPT</w:t>
      </w:r>
      <w:r w:rsidRPr="00340914">
        <w:rPr>
          <w:lang w:val="en-US"/>
        </w:rPr>
        <w:t xml:space="preserve"> ECC Decision (17)</w:t>
      </w:r>
      <w:r w:rsidR="009C0FEC" w:rsidRPr="00340914">
        <w:rPr>
          <w:lang w:val="en-US"/>
        </w:rPr>
        <w:t>06</w:t>
      </w:r>
      <w:r w:rsidR="00CC734E" w:rsidRPr="00340914">
        <w:rPr>
          <w:lang w:val="en-US"/>
        </w:rPr>
        <w:t xml:space="preserve">, </w:t>
      </w:r>
      <w:r w:rsidR="00CC734E" w:rsidRPr="00340914">
        <w:rPr>
          <w:rFonts w:cs="v4.2.0"/>
        </w:rPr>
        <w:t>"</w:t>
      </w:r>
      <w:r w:rsidRPr="00340914">
        <w:rPr>
          <w:lang w:val="en-US"/>
        </w:rPr>
        <w:t>The harmonised use of the frequency bands 1427-1452 MHz and 1492-1518 MHz for Mobile/Fixed Communications Networks Supplemental Downlink (MFCN SDL)</w:t>
      </w:r>
      <w:r w:rsidR="00CC734E" w:rsidRPr="00340914">
        <w:rPr>
          <w:rFonts w:cs="v4.2.0"/>
        </w:rPr>
        <w:t>"</w:t>
      </w:r>
      <w:r w:rsidRPr="00340914">
        <w:rPr>
          <w:lang w:val="en-US"/>
        </w:rPr>
        <w:t>.</w:t>
      </w:r>
    </w:p>
    <w:p w:rsidR="00C6156B" w:rsidRPr="00340914" w:rsidRDefault="00C6156B" w:rsidP="00861A8B">
      <w:pPr>
        <w:keepLines/>
        <w:ind w:left="1702" w:hanging="1418"/>
      </w:pPr>
      <w:r w:rsidRPr="00340914">
        <w:rPr>
          <w:lang w:val="en-US"/>
        </w:rPr>
        <w:t>[20]</w:t>
      </w:r>
      <w:r w:rsidRPr="00340914">
        <w:rPr>
          <w:lang w:val="en-US"/>
        </w:rPr>
        <w:tab/>
      </w:r>
      <w:r w:rsidRPr="00340914">
        <w:t>3GPP TS 37.213: "Physical layer procedures for shared spectrum channel access".</w:t>
      </w:r>
    </w:p>
    <w:p w:rsidR="00C015D5" w:rsidRPr="00340914" w:rsidRDefault="00C015D5" w:rsidP="00D903BE">
      <w:pPr>
        <w:pStyle w:val="Heading1"/>
      </w:pPr>
      <w:bookmarkStart w:id="8" w:name="_Toc20997716"/>
      <w:r w:rsidRPr="00340914">
        <w:t>3</w:t>
      </w:r>
      <w:r w:rsidRPr="00340914">
        <w:tab/>
        <w:t>Definitions, symbols and abbreviations</w:t>
      </w:r>
      <w:bookmarkEnd w:id="8"/>
    </w:p>
    <w:p w:rsidR="00C015D5" w:rsidRPr="00340914" w:rsidRDefault="00C015D5" w:rsidP="00D903BE">
      <w:pPr>
        <w:pStyle w:val="Heading2"/>
      </w:pPr>
      <w:bookmarkStart w:id="9" w:name="_Toc20997717"/>
      <w:r w:rsidRPr="00340914">
        <w:t>3.1</w:t>
      </w:r>
      <w:r w:rsidRPr="00340914">
        <w:tab/>
        <w:t>Definitions</w:t>
      </w:r>
      <w:bookmarkEnd w:id="9"/>
    </w:p>
    <w:p w:rsidR="00C015D5" w:rsidRPr="00340914" w:rsidRDefault="00C015D5" w:rsidP="00C015D5">
      <w:r w:rsidRPr="00340914">
        <w:t>For the purposes of the present document, the terms and definitions given in TR 21.905 [1] and the following apply. A term defined in the present document takes precedence over the definition of the same term, if any, in TR 21.905 [1].</w:t>
      </w:r>
    </w:p>
    <w:p w:rsidR="00373E9C" w:rsidRPr="00340914" w:rsidRDefault="00311C7C" w:rsidP="00373E9C">
      <w:pPr>
        <w:rPr>
          <w:rFonts w:eastAsia="SimSun"/>
        </w:rPr>
      </w:pPr>
      <w:r w:rsidRPr="00340914">
        <w:rPr>
          <w:rFonts w:eastAsia="SimSun"/>
          <w:b/>
          <w:bCs/>
        </w:rPr>
        <w:t>Aggregated Channel Bandwidth:</w:t>
      </w:r>
      <w:r w:rsidRPr="00340914">
        <w:rPr>
          <w:rFonts w:eastAsia="SimSun"/>
        </w:rPr>
        <w:t xml:space="preserve"> RF bandwidth </w:t>
      </w:r>
      <w:r w:rsidRPr="00340914">
        <w:t xml:space="preserve">in which a </w:t>
      </w:r>
      <w:r w:rsidR="00373E9C" w:rsidRPr="00340914">
        <w:t>b</w:t>
      </w:r>
      <w:r w:rsidRPr="00340914">
        <w:t xml:space="preserve">ase </w:t>
      </w:r>
      <w:r w:rsidR="00373E9C" w:rsidRPr="00340914">
        <w:t>s</w:t>
      </w:r>
      <w:r w:rsidRPr="00340914">
        <w:t>tation transmits and</w:t>
      </w:r>
      <w:r w:rsidR="00E77653" w:rsidRPr="00340914">
        <w:t>/or</w:t>
      </w:r>
      <w:r w:rsidRPr="00340914">
        <w:t xml:space="preserve"> receives </w:t>
      </w:r>
      <w:r w:rsidRPr="00340914">
        <w:rPr>
          <w:rFonts w:eastAsia="SimSun"/>
        </w:rPr>
        <w:t xml:space="preserve">multiple </w:t>
      </w:r>
      <w:r w:rsidRPr="00340914">
        <w:t>contiguously aggregated</w:t>
      </w:r>
      <w:r w:rsidRPr="00340914">
        <w:rPr>
          <w:rFonts w:eastAsia="SimSun"/>
        </w:rPr>
        <w:t xml:space="preserve"> carriers.</w:t>
      </w:r>
    </w:p>
    <w:p w:rsidR="00311C7C" w:rsidRPr="00340914" w:rsidRDefault="00373E9C" w:rsidP="00373E9C">
      <w:pPr>
        <w:pStyle w:val="NO"/>
        <w:rPr>
          <w:rFonts w:eastAsia="SimSun"/>
        </w:rPr>
      </w:pPr>
      <w:r w:rsidRPr="00340914">
        <w:rPr>
          <w:rFonts w:eastAsia="SimSun"/>
        </w:rPr>
        <w:t>NOTE:</w:t>
      </w:r>
      <w:r w:rsidRPr="00340914">
        <w:rPr>
          <w:rFonts w:eastAsia="SimSun"/>
        </w:rPr>
        <w:tab/>
      </w:r>
      <w:r w:rsidR="00311C7C" w:rsidRPr="00340914">
        <w:rPr>
          <w:rFonts w:eastAsia="SimSun"/>
        </w:rPr>
        <w:t xml:space="preserve">The </w:t>
      </w:r>
      <w:r w:rsidRPr="00340914">
        <w:rPr>
          <w:rFonts w:eastAsia="SimSun"/>
        </w:rPr>
        <w:t>A</w:t>
      </w:r>
      <w:r w:rsidR="00311C7C" w:rsidRPr="00340914">
        <w:rPr>
          <w:rFonts w:eastAsia="SimSun"/>
        </w:rPr>
        <w:t xml:space="preserve">ggregated </w:t>
      </w:r>
      <w:r w:rsidRPr="00340914">
        <w:rPr>
          <w:rFonts w:eastAsia="SimSun"/>
        </w:rPr>
        <w:t>C</w:t>
      </w:r>
      <w:r w:rsidR="00311C7C" w:rsidRPr="00340914">
        <w:rPr>
          <w:rFonts w:eastAsia="SimSun"/>
        </w:rPr>
        <w:t xml:space="preserve">hannel </w:t>
      </w:r>
      <w:r w:rsidRPr="00340914">
        <w:rPr>
          <w:rFonts w:eastAsia="SimSun"/>
        </w:rPr>
        <w:t>B</w:t>
      </w:r>
      <w:r w:rsidR="00311C7C" w:rsidRPr="00340914">
        <w:rPr>
          <w:rFonts w:eastAsia="SimSun"/>
        </w:rPr>
        <w:t>andwidth is measured in MHz.</w:t>
      </w:r>
    </w:p>
    <w:p w:rsidR="00696308" w:rsidRPr="00340914" w:rsidRDefault="00696308" w:rsidP="00696308">
      <w:r w:rsidRPr="00340914">
        <w:rPr>
          <w:b/>
          <w:bCs/>
        </w:rPr>
        <w:t>Base station receive period:</w:t>
      </w:r>
      <w:r w:rsidRPr="00340914">
        <w:t xml:space="preserve"> time during which the base station is receiving data subframes or UpPTS.</w:t>
      </w:r>
    </w:p>
    <w:p w:rsidR="00AD2A32" w:rsidRPr="00340914" w:rsidRDefault="00E756C6" w:rsidP="00AD2A32">
      <w:pPr>
        <w:rPr>
          <w:lang w:eastAsia="zh-CN"/>
        </w:rPr>
      </w:pPr>
      <w:r w:rsidRPr="00340914">
        <w:rPr>
          <w:b/>
          <w:bCs/>
        </w:rPr>
        <w:t>Base Station RF Bandwidth:</w:t>
      </w:r>
      <w:r w:rsidRPr="00340914">
        <w:t xml:space="preserve"> </w:t>
      </w:r>
      <w:r w:rsidR="00373E9C" w:rsidRPr="00340914">
        <w:t xml:space="preserve">RF </w:t>
      </w:r>
      <w:r w:rsidRPr="00340914">
        <w:t xml:space="preserve">bandwidth in which a </w:t>
      </w:r>
      <w:r w:rsidR="000B6D65" w:rsidRPr="00340914">
        <w:t xml:space="preserve">base station </w:t>
      </w:r>
      <w:r w:rsidRPr="00340914">
        <w:t>transmits and</w:t>
      </w:r>
      <w:r w:rsidR="00E77653" w:rsidRPr="00340914">
        <w:t>/or</w:t>
      </w:r>
      <w:r w:rsidRPr="00340914">
        <w:t xml:space="preserve"> receives </w:t>
      </w:r>
      <w:r w:rsidR="00AD2A32" w:rsidRPr="00340914">
        <w:t xml:space="preserve">single or </w:t>
      </w:r>
      <w:r w:rsidRPr="00340914">
        <w:t>multiple carrier</w:t>
      </w:r>
      <w:r w:rsidR="00AD2A32" w:rsidRPr="00340914">
        <w:t>(</w:t>
      </w:r>
      <w:r w:rsidRPr="00340914">
        <w:t>s</w:t>
      </w:r>
      <w:r w:rsidR="00AD2A32" w:rsidRPr="00340914">
        <w:t>)</w:t>
      </w:r>
      <w:r w:rsidRPr="00340914">
        <w:t xml:space="preserve"> </w:t>
      </w:r>
      <w:r w:rsidRPr="00340914">
        <w:rPr>
          <w:rFonts w:eastAsia="SimSun" w:hint="eastAsia"/>
          <w:lang w:eastAsia="zh-CN"/>
        </w:rPr>
        <w:t xml:space="preserve">within </w:t>
      </w:r>
      <w:r w:rsidR="00193DE9" w:rsidRPr="00340914">
        <w:rPr>
          <w:rFonts w:eastAsia="SimSun"/>
          <w:lang w:eastAsia="zh-CN"/>
        </w:rPr>
        <w:t>a</w:t>
      </w:r>
      <w:r w:rsidR="00DD50C1" w:rsidRPr="00340914">
        <w:rPr>
          <w:rFonts w:eastAsia="SimSun"/>
          <w:lang w:eastAsia="zh-CN"/>
        </w:rPr>
        <w:t xml:space="preserve"> supported </w:t>
      </w:r>
      <w:r w:rsidR="002069F5" w:rsidRPr="00340914">
        <w:rPr>
          <w:rFonts w:eastAsia="SimSun"/>
          <w:lang w:eastAsia="zh-CN"/>
        </w:rPr>
        <w:t>operating</w:t>
      </w:r>
      <w:r w:rsidRPr="00340914">
        <w:rPr>
          <w:rFonts w:eastAsia="SimSun" w:hint="eastAsia"/>
          <w:lang w:eastAsia="zh-CN"/>
        </w:rPr>
        <w:t xml:space="preserve"> band.</w:t>
      </w:r>
    </w:p>
    <w:p w:rsidR="00A20F9E" w:rsidRPr="00340914" w:rsidRDefault="00AD2A32" w:rsidP="00AD2A32">
      <w:pPr>
        <w:pStyle w:val="NO"/>
        <w:rPr>
          <w:lang w:eastAsia="zh-CN"/>
        </w:rPr>
      </w:pPr>
      <w:bookmarkStart w:id="10" w:name="OLE_LINK44"/>
      <w:bookmarkStart w:id="11" w:name="OLE_LINK45"/>
      <w:r w:rsidRPr="00340914">
        <w:t>NOTE:</w:t>
      </w:r>
      <w:r w:rsidRPr="00340914">
        <w:tab/>
        <w:t xml:space="preserve">In single </w:t>
      </w:r>
      <w:r w:rsidR="004F3654" w:rsidRPr="00340914">
        <w:t xml:space="preserve">E-UTRA </w:t>
      </w:r>
      <w:r w:rsidRPr="00340914">
        <w:t xml:space="preserve">carrier operation, the Base Station RF </w:t>
      </w:r>
      <w:r w:rsidR="00373E9C" w:rsidRPr="00340914">
        <w:t>B</w:t>
      </w:r>
      <w:r w:rsidRPr="00340914">
        <w:t>andwidth is equal to the channel bandwidth.</w:t>
      </w:r>
      <w:bookmarkEnd w:id="10"/>
      <w:bookmarkEnd w:id="11"/>
    </w:p>
    <w:p w:rsidR="00E756C6" w:rsidRPr="00340914" w:rsidRDefault="00A20F9E" w:rsidP="00A20F9E">
      <w:pPr>
        <w:rPr>
          <w:rFonts w:eastAsia="SimSun"/>
          <w:lang w:eastAsia="zh-CN"/>
        </w:rPr>
      </w:pPr>
      <w:r w:rsidRPr="00340914">
        <w:rPr>
          <w:b/>
        </w:rPr>
        <w:t xml:space="preserve">Base Station RF </w:t>
      </w:r>
      <w:r w:rsidR="00373E9C" w:rsidRPr="00340914">
        <w:rPr>
          <w:b/>
        </w:rPr>
        <w:t>B</w:t>
      </w:r>
      <w:r w:rsidRPr="00340914">
        <w:rPr>
          <w:b/>
        </w:rPr>
        <w:t xml:space="preserve">andwidth edge: </w:t>
      </w:r>
      <w:r w:rsidRPr="00340914">
        <w:t xml:space="preserve">frequency of one of the edges of the Base Station RF </w:t>
      </w:r>
      <w:r w:rsidR="00373E9C" w:rsidRPr="00340914">
        <w:t>B</w:t>
      </w:r>
      <w:r w:rsidRPr="00340914">
        <w:t>andwidth</w:t>
      </w:r>
      <w:r w:rsidRPr="00340914">
        <w:rPr>
          <w:rFonts w:hint="eastAsia"/>
          <w:lang w:eastAsia="zh-CN"/>
        </w:rPr>
        <w:t>.</w:t>
      </w:r>
    </w:p>
    <w:p w:rsidR="00311C7C" w:rsidRPr="00340914" w:rsidRDefault="00C015D5" w:rsidP="00311C7C">
      <w:pPr>
        <w:rPr>
          <w:bCs/>
        </w:rPr>
      </w:pPr>
      <w:r w:rsidRPr="00340914">
        <w:rPr>
          <w:b/>
        </w:rPr>
        <w:t xml:space="preserve">Carrier: </w:t>
      </w:r>
      <w:r w:rsidRPr="00340914">
        <w:rPr>
          <w:bCs/>
        </w:rPr>
        <w:t>modulated waveform conveying the E-UTRA</w:t>
      </w:r>
      <w:r w:rsidR="00F911DE" w:rsidRPr="00340914">
        <w:rPr>
          <w:bCs/>
        </w:rPr>
        <w:t xml:space="preserve"> or UTRA</w:t>
      </w:r>
      <w:r w:rsidRPr="00340914">
        <w:rPr>
          <w:bCs/>
        </w:rPr>
        <w:t xml:space="preserve"> physical channels</w:t>
      </w:r>
    </w:p>
    <w:p w:rsidR="00C175EF" w:rsidRPr="00340914" w:rsidRDefault="00C175EF" w:rsidP="00C175EF">
      <w:pPr>
        <w:rPr>
          <w:b/>
          <w:bCs/>
        </w:rPr>
      </w:pPr>
      <w:r w:rsidRPr="00340914">
        <w:rPr>
          <w:b/>
          <w:bCs/>
        </w:rPr>
        <w:t xml:space="preserve">Carrier aggregation: </w:t>
      </w:r>
      <w:r w:rsidRPr="00340914">
        <w:rPr>
          <w:bCs/>
        </w:rPr>
        <w:t>aggregation of two or more component carriers in order to support wider transmission bandwidths</w:t>
      </w:r>
    </w:p>
    <w:p w:rsidR="00C175EF" w:rsidRPr="00340914" w:rsidRDefault="00C175EF" w:rsidP="00C175EF">
      <w:pPr>
        <w:rPr>
          <w:rFonts w:cs="v5.0.0"/>
          <w:lang w:eastAsia="zh-CN"/>
        </w:rPr>
      </w:pPr>
      <w:r w:rsidRPr="00340914">
        <w:rPr>
          <w:b/>
          <w:bCs/>
        </w:rPr>
        <w:t>Carrier aggregation band</w:t>
      </w:r>
      <w:r w:rsidRPr="00340914">
        <w:rPr>
          <w:b/>
        </w:rPr>
        <w:t xml:space="preserve">: </w:t>
      </w:r>
      <w:r w:rsidRPr="00340914">
        <w:t xml:space="preserve">a set of one or more operating bands across which </w:t>
      </w:r>
      <w:r w:rsidRPr="00340914">
        <w:rPr>
          <w:lang w:eastAsia="zh-CN"/>
        </w:rPr>
        <w:t xml:space="preserve">multiple </w:t>
      </w:r>
      <w:r w:rsidRPr="00340914">
        <w:t xml:space="preserve">carriers </w:t>
      </w:r>
      <w:r w:rsidRPr="00340914">
        <w:rPr>
          <w:lang w:eastAsia="zh-CN"/>
        </w:rPr>
        <w:t xml:space="preserve">are aggregated </w:t>
      </w:r>
      <w:r w:rsidRPr="00340914">
        <w:rPr>
          <w:rFonts w:cs="v5.0.0"/>
        </w:rPr>
        <w:t>with a specific set of technical requirements</w:t>
      </w:r>
      <w:r w:rsidRPr="00340914">
        <w:rPr>
          <w:rFonts w:cs="v5.0.0"/>
          <w:lang w:eastAsia="zh-CN"/>
        </w:rPr>
        <w:t>.</w:t>
      </w:r>
    </w:p>
    <w:p w:rsidR="00C015D5" w:rsidRPr="00340914" w:rsidRDefault="00311C7C" w:rsidP="00311C7C">
      <w:pPr>
        <w:pStyle w:val="NO"/>
        <w:rPr>
          <w:b/>
        </w:rPr>
      </w:pPr>
      <w:r w:rsidRPr="00340914">
        <w:t>NOTE:</w:t>
      </w:r>
      <w:r w:rsidRPr="00340914">
        <w:tab/>
        <w:t xml:space="preserve">Carrier aggregation </w:t>
      </w:r>
      <w:r w:rsidR="00C175EF" w:rsidRPr="00340914">
        <w:t>band</w:t>
      </w:r>
      <w:r w:rsidRPr="00340914">
        <w:t>(s) for an E-UTRA BS is declared by the manufacturer according to the designations in Tables 5.5-2 to 5.5-</w:t>
      </w:r>
      <w:r w:rsidR="00193DE9" w:rsidRPr="00340914">
        <w:t>4.</w:t>
      </w:r>
    </w:p>
    <w:p w:rsidR="00502F30" w:rsidRPr="00340914" w:rsidRDefault="00C015D5" w:rsidP="00502F30">
      <w:r w:rsidRPr="00340914">
        <w:rPr>
          <w:b/>
        </w:rPr>
        <w:t>Channel bandwidth:</w:t>
      </w:r>
      <w:r w:rsidRPr="00340914">
        <w:t xml:space="preserve"> RF bandwidth supporting a single E-UTRA RF carrier with the transmission bandwidth configured in the uplink or downlink of a cell.</w:t>
      </w:r>
    </w:p>
    <w:p w:rsidR="00C015D5" w:rsidRPr="00340914" w:rsidRDefault="00502F30" w:rsidP="00502F30">
      <w:pPr>
        <w:pStyle w:val="NO"/>
      </w:pPr>
      <w:r w:rsidRPr="00340914">
        <w:t>NOTE:</w:t>
      </w:r>
      <w:r w:rsidRPr="00340914">
        <w:tab/>
      </w:r>
      <w:r w:rsidR="00C015D5" w:rsidRPr="00340914">
        <w:t>The channel bandwidth is measured in MHz and is used as a reference for transmitter and receiver RF requirements.</w:t>
      </w:r>
    </w:p>
    <w:p w:rsidR="00C015D5" w:rsidRPr="00340914" w:rsidRDefault="00C015D5" w:rsidP="00C015D5">
      <w:pPr>
        <w:tabs>
          <w:tab w:val="left" w:pos="2448"/>
          <w:tab w:val="left" w:pos="9468"/>
        </w:tabs>
        <w:rPr>
          <w:rFonts w:cs="v5.0.0"/>
          <w:snapToGrid w:val="0"/>
        </w:rPr>
      </w:pPr>
      <w:r w:rsidRPr="00340914">
        <w:rPr>
          <w:rFonts w:cs="v5.0.0"/>
          <w:b/>
          <w:bCs/>
        </w:rPr>
        <w:t xml:space="preserve">Channel edge: </w:t>
      </w:r>
      <w:r w:rsidRPr="00340914">
        <w:rPr>
          <w:rFonts w:cs="v5.0.0"/>
          <w:snapToGrid w:val="0"/>
        </w:rPr>
        <w:t xml:space="preserve">lowest </w:t>
      </w:r>
      <w:r w:rsidR="00502F30" w:rsidRPr="00340914">
        <w:rPr>
          <w:rFonts w:cs="v5.0.0"/>
          <w:snapToGrid w:val="0"/>
        </w:rPr>
        <w:t xml:space="preserve">or </w:t>
      </w:r>
      <w:r w:rsidRPr="00340914">
        <w:rPr>
          <w:rFonts w:cs="v5.0.0"/>
          <w:snapToGrid w:val="0"/>
        </w:rPr>
        <w:t>highest frequency of the E-UTRA carrier, separated by the channel bandwidth.</w:t>
      </w:r>
    </w:p>
    <w:p w:rsidR="00C175EF" w:rsidRPr="00340914" w:rsidRDefault="00C175EF" w:rsidP="00C175EF">
      <w:pPr>
        <w:pStyle w:val="BodyText"/>
        <w:rPr>
          <w:lang w:eastAsia="zh-CN"/>
        </w:rPr>
      </w:pPr>
      <w:r w:rsidRPr="00340914">
        <w:rPr>
          <w:b/>
        </w:rPr>
        <w:t xml:space="preserve">Contiguous </w:t>
      </w:r>
      <w:r w:rsidRPr="00340914">
        <w:rPr>
          <w:b/>
          <w:lang w:eastAsia="zh-CN"/>
        </w:rPr>
        <w:t xml:space="preserve">carriers: </w:t>
      </w:r>
      <w:r w:rsidRPr="00340914">
        <w:rPr>
          <w:lang w:eastAsia="zh-CN"/>
        </w:rPr>
        <w:t>set of two or more carriers configured in a spectrum block where there are no RF requirements based on co-existence for un-coordinated operation within the spectrum block.</w:t>
      </w:r>
    </w:p>
    <w:p w:rsidR="00E756C6" w:rsidRPr="00340914" w:rsidRDefault="00E756C6" w:rsidP="00C015D5">
      <w:pPr>
        <w:tabs>
          <w:tab w:val="left" w:pos="2448"/>
          <w:tab w:val="left" w:pos="9468"/>
        </w:tabs>
      </w:pPr>
      <w:r w:rsidRPr="00340914">
        <w:rPr>
          <w:b/>
        </w:rPr>
        <w:t>Contiguous spectrum:</w:t>
      </w:r>
      <w:r w:rsidRPr="00340914">
        <w:t xml:space="preserve"> </w:t>
      </w:r>
      <w:r w:rsidR="00502F30" w:rsidRPr="00340914">
        <w:t>s</w:t>
      </w:r>
      <w:r w:rsidRPr="00340914">
        <w:t>pectrum consisting of a contiguous block of spectrum with no sub-block gap</w:t>
      </w:r>
      <w:r w:rsidR="00193DE9" w:rsidRPr="00340914">
        <w:t>(</w:t>
      </w:r>
      <w:r w:rsidRPr="00340914">
        <w:t>s</w:t>
      </w:r>
      <w:r w:rsidR="00193DE9" w:rsidRPr="00340914">
        <w:t>)</w:t>
      </w:r>
      <w:r w:rsidRPr="00340914">
        <w:t>.</w:t>
      </w:r>
    </w:p>
    <w:p w:rsidR="00391EAE" w:rsidRPr="00340914" w:rsidRDefault="00C015D5" w:rsidP="00391EAE">
      <w:pPr>
        <w:tabs>
          <w:tab w:val="left" w:pos="2448"/>
          <w:tab w:val="left" w:pos="9468"/>
        </w:tabs>
        <w:rPr>
          <w:rFonts w:cs="v5.0.0"/>
        </w:rPr>
      </w:pPr>
      <w:r w:rsidRPr="00340914">
        <w:rPr>
          <w:rFonts w:cs="v5.0.0"/>
          <w:b/>
          <w:bCs/>
        </w:rPr>
        <w:t xml:space="preserve">DL RS power: </w:t>
      </w:r>
      <w:r w:rsidRPr="00340914">
        <w:rPr>
          <w:rFonts w:cs="v5.0.0"/>
        </w:rPr>
        <w:t xml:space="preserve">resource element power of Downlink Reference </w:t>
      </w:r>
      <w:r w:rsidR="00890D99" w:rsidRPr="00340914">
        <w:rPr>
          <w:rFonts w:cs="v5.0.0"/>
        </w:rPr>
        <w:t>Symbol</w:t>
      </w:r>
      <w:r w:rsidRPr="00340914">
        <w:rPr>
          <w:rFonts w:cs="v5.0.0"/>
        </w:rPr>
        <w:t>.</w:t>
      </w:r>
    </w:p>
    <w:p w:rsidR="00C015D5" w:rsidRPr="00340914" w:rsidRDefault="00391EAE" w:rsidP="00391EAE">
      <w:pPr>
        <w:tabs>
          <w:tab w:val="left" w:pos="2448"/>
          <w:tab w:val="left" w:pos="9468"/>
        </w:tabs>
        <w:rPr>
          <w:rFonts w:cs="v5.0.0"/>
        </w:rPr>
      </w:pPr>
      <w:r w:rsidRPr="00340914">
        <w:rPr>
          <w:rFonts w:cs="v5.0.0"/>
          <w:b/>
        </w:rPr>
        <w:t>DL NRS power:</w:t>
      </w:r>
      <w:r w:rsidRPr="00340914">
        <w:rPr>
          <w:rFonts w:cs="v5.0.0"/>
        </w:rPr>
        <w:t xml:space="preserve"> resource element power of Downlink Narrowband Reference Signal.</w:t>
      </w:r>
    </w:p>
    <w:p w:rsidR="00EA787A" w:rsidRPr="00340914" w:rsidRDefault="00890D99" w:rsidP="00EA787A">
      <w:pPr>
        <w:rPr>
          <w:rFonts w:cs="v5.0.0"/>
        </w:rPr>
      </w:pPr>
      <w:r w:rsidRPr="00340914">
        <w:rPr>
          <w:rFonts w:cs="v5.0.0"/>
          <w:b/>
          <w:bCs/>
        </w:rPr>
        <w:t xml:space="preserve">Downlink operating band: </w:t>
      </w:r>
      <w:r w:rsidRPr="00340914">
        <w:rPr>
          <w:rFonts w:cs="v5.0.0"/>
        </w:rPr>
        <w:t>part of the operating band designated for downlink.</w:t>
      </w:r>
    </w:p>
    <w:p w:rsidR="00311C7C" w:rsidRPr="00340914" w:rsidRDefault="00EA787A" w:rsidP="00EA787A">
      <w:pPr>
        <w:rPr>
          <w:rFonts w:cs="v5.0.0"/>
        </w:rPr>
      </w:pPr>
      <w:r w:rsidRPr="00340914">
        <w:rPr>
          <w:rFonts w:cs="v5.0.0"/>
          <w:b/>
        </w:rPr>
        <w:t>Enhanced performance requirements type A</w:t>
      </w:r>
      <w:r w:rsidRPr="00340914">
        <w:rPr>
          <w:rFonts w:cs="v5.0.0"/>
        </w:rPr>
        <w:t>: This defines performance requirements assuming baseline receiver as demodulation reference signal based linear minimum mean square error interference rejection combining.</w:t>
      </w:r>
    </w:p>
    <w:p w:rsidR="006A36F3" w:rsidRPr="00340914" w:rsidRDefault="006A36F3" w:rsidP="00EA787A">
      <w:pPr>
        <w:rPr>
          <w:rFonts w:cs="v5.0.0"/>
        </w:rPr>
      </w:pPr>
      <w:r w:rsidRPr="00340914">
        <w:rPr>
          <w:rFonts w:cs="v5.0.0"/>
          <w:b/>
        </w:rPr>
        <w:lastRenderedPageBreak/>
        <w:t xml:space="preserve">Enhanced performance requirements type </w:t>
      </w:r>
      <w:r w:rsidRPr="00340914">
        <w:rPr>
          <w:rFonts w:cs="v5.0.0" w:hint="eastAsia"/>
          <w:b/>
          <w:lang w:eastAsia="zh-CN"/>
        </w:rPr>
        <w:t>B</w:t>
      </w:r>
      <w:r w:rsidRPr="00340914">
        <w:rPr>
          <w:rFonts w:cs="v5.0.0"/>
        </w:rPr>
        <w:t xml:space="preserve">: This defines performance requirements assuming baseline receiver as </w:t>
      </w:r>
      <w:r w:rsidRPr="00340914">
        <w:rPr>
          <w:rFonts w:hint="eastAsia"/>
          <w:bCs/>
          <w:lang w:eastAsia="zh-CN"/>
        </w:rPr>
        <w:t>code word</w:t>
      </w:r>
      <w:r w:rsidRPr="00340914">
        <w:rPr>
          <w:bCs/>
        </w:rPr>
        <w:t xml:space="preserve"> </w:t>
      </w:r>
      <w:r w:rsidRPr="00340914">
        <w:t xml:space="preserve">level </w:t>
      </w:r>
      <w:r w:rsidRPr="00340914">
        <w:rPr>
          <w:bCs/>
        </w:rPr>
        <w:t>interference cancellation</w:t>
      </w:r>
      <w:r w:rsidRPr="00340914">
        <w:rPr>
          <w:rFonts w:hint="eastAsia"/>
          <w:bCs/>
          <w:lang w:eastAsia="zh-CN"/>
        </w:rPr>
        <w:t xml:space="preserve"> for </w:t>
      </w:r>
      <w:r w:rsidRPr="00340914">
        <w:rPr>
          <w:lang w:val="en-US" w:eastAsia="zh-CN"/>
        </w:rPr>
        <w:t xml:space="preserve">intra-cell </w:t>
      </w:r>
      <w:r w:rsidRPr="00340914">
        <w:rPr>
          <w:bCs/>
        </w:rPr>
        <w:t>inter-</w:t>
      </w:r>
      <w:r w:rsidRPr="00340914">
        <w:rPr>
          <w:rFonts w:hint="eastAsia"/>
          <w:bCs/>
          <w:lang w:eastAsia="zh-CN"/>
        </w:rPr>
        <w:t xml:space="preserve">user </w:t>
      </w:r>
      <w:r w:rsidRPr="00340914">
        <w:rPr>
          <w:lang w:val="en-US" w:eastAsia="zh-CN"/>
        </w:rPr>
        <w:t xml:space="preserve">interference </w:t>
      </w:r>
      <w:r w:rsidRPr="00340914">
        <w:rPr>
          <w:rFonts w:hint="eastAsia"/>
          <w:lang w:val="en-US" w:eastAsia="zh-CN"/>
        </w:rPr>
        <w:t>plus</w:t>
      </w:r>
      <w:r w:rsidRPr="00340914">
        <w:rPr>
          <w:rFonts w:cs="v5.0.0"/>
        </w:rPr>
        <w:t xml:space="preserve"> demodulation reference signal based linear minimum mean square error interference rejection combining</w:t>
      </w:r>
      <w:r w:rsidRPr="00340914">
        <w:rPr>
          <w:rFonts w:cs="v5.0.0" w:hint="eastAsia"/>
          <w:lang w:eastAsia="zh-CN"/>
        </w:rPr>
        <w:t xml:space="preserve"> for</w:t>
      </w:r>
      <w:r w:rsidRPr="00340914">
        <w:rPr>
          <w:rFonts w:hint="eastAsia"/>
          <w:lang w:val="en-US" w:eastAsia="zh-CN"/>
        </w:rPr>
        <w:t xml:space="preserve"> </w:t>
      </w:r>
      <w:r w:rsidRPr="00340914">
        <w:t>inter-cell interference</w:t>
      </w:r>
      <w:r w:rsidRPr="00340914">
        <w:rPr>
          <w:rFonts w:cs="v5.0.0"/>
        </w:rPr>
        <w:t>.</w:t>
      </w:r>
    </w:p>
    <w:p w:rsidR="00311C7C" w:rsidRPr="00340914" w:rsidRDefault="00311C7C" w:rsidP="00311C7C">
      <w:pPr>
        <w:rPr>
          <w:rFonts w:eastAsia="SimSun"/>
        </w:rPr>
      </w:pPr>
      <w:r w:rsidRPr="00340914">
        <w:rPr>
          <w:rFonts w:eastAsia="SimSun"/>
          <w:b/>
          <w:bCs/>
        </w:rPr>
        <w:t xml:space="preserve">Highest </w:t>
      </w:r>
      <w:r w:rsidR="00502F30" w:rsidRPr="00340914">
        <w:rPr>
          <w:rFonts w:eastAsia="SimSun"/>
          <w:b/>
          <w:bCs/>
        </w:rPr>
        <w:t>c</w:t>
      </w:r>
      <w:r w:rsidRPr="00340914">
        <w:rPr>
          <w:rFonts w:eastAsia="SimSun"/>
          <w:b/>
          <w:bCs/>
        </w:rPr>
        <w:t>arrier:</w:t>
      </w:r>
      <w:r w:rsidRPr="00340914">
        <w:rPr>
          <w:rFonts w:eastAsia="SimSun"/>
        </w:rPr>
        <w:t xml:space="preserve"> carrier with the highest carrier centre frequency transmitted/received in a specified </w:t>
      </w:r>
      <w:r w:rsidR="00C175EF" w:rsidRPr="00340914">
        <w:t xml:space="preserve">operating </w:t>
      </w:r>
      <w:r w:rsidRPr="00340914">
        <w:rPr>
          <w:rFonts w:eastAsia="SimSun"/>
        </w:rPr>
        <w:t>band.</w:t>
      </w:r>
    </w:p>
    <w:p w:rsidR="00DD50C1" w:rsidRPr="00340914" w:rsidRDefault="00DD50C1" w:rsidP="00C175EF">
      <w:pPr>
        <w:rPr>
          <w:bCs/>
        </w:rPr>
      </w:pPr>
      <w:r w:rsidRPr="00340914">
        <w:rPr>
          <w:b/>
          <w:bCs/>
        </w:rPr>
        <w:t xml:space="preserve">Inter RF </w:t>
      </w:r>
      <w:r w:rsidR="00502F30" w:rsidRPr="00340914">
        <w:rPr>
          <w:b/>
          <w:bCs/>
        </w:rPr>
        <w:t>B</w:t>
      </w:r>
      <w:r w:rsidRPr="00340914">
        <w:rPr>
          <w:b/>
          <w:bCs/>
        </w:rPr>
        <w:t xml:space="preserve">andwidth gap: </w:t>
      </w:r>
      <w:r w:rsidRPr="00340914">
        <w:rPr>
          <w:bCs/>
        </w:rPr>
        <w:t xml:space="preserve">frequency gap between two consecutive </w:t>
      </w:r>
      <w:r w:rsidR="00502F30" w:rsidRPr="00340914">
        <w:rPr>
          <w:bCs/>
        </w:rPr>
        <w:t xml:space="preserve">Base Station </w:t>
      </w:r>
      <w:r w:rsidRPr="00340914">
        <w:rPr>
          <w:bCs/>
        </w:rPr>
        <w:t xml:space="preserve">RF </w:t>
      </w:r>
      <w:r w:rsidR="00502F30" w:rsidRPr="00340914">
        <w:rPr>
          <w:bCs/>
        </w:rPr>
        <w:t>B</w:t>
      </w:r>
      <w:r w:rsidRPr="00340914">
        <w:rPr>
          <w:bCs/>
        </w:rPr>
        <w:t>andwidths that are placed within two supported operating bands.</w:t>
      </w:r>
    </w:p>
    <w:p w:rsidR="00C175EF" w:rsidRPr="00340914" w:rsidRDefault="00C175EF" w:rsidP="00C175EF">
      <w:pPr>
        <w:rPr>
          <w:b/>
          <w:bCs/>
          <w:lang w:eastAsia="zh-CN"/>
        </w:rPr>
      </w:pPr>
      <w:r w:rsidRPr="00340914">
        <w:rPr>
          <w:b/>
          <w:bCs/>
        </w:rPr>
        <w:t>Inter-band carrier aggregation:</w:t>
      </w:r>
      <w:r w:rsidRPr="00340914">
        <w:rPr>
          <w:bCs/>
        </w:rPr>
        <w:t xml:space="preserve"> carrier aggregation of component carriers in different operating bands</w:t>
      </w:r>
      <w:r w:rsidRPr="00340914">
        <w:rPr>
          <w:b/>
          <w:bCs/>
          <w:lang w:eastAsia="zh-CN"/>
        </w:rPr>
        <w:t>.</w:t>
      </w:r>
    </w:p>
    <w:p w:rsidR="00C175EF" w:rsidRPr="00340914" w:rsidRDefault="00C175EF" w:rsidP="00C175EF">
      <w:pPr>
        <w:pStyle w:val="NO"/>
        <w:rPr>
          <w:lang w:eastAsia="zh-CN"/>
        </w:rPr>
      </w:pPr>
      <w:r w:rsidRPr="00340914">
        <w:t>NOTE:</w:t>
      </w:r>
      <w:r w:rsidRPr="00340914">
        <w:tab/>
      </w:r>
      <w:r w:rsidRPr="00340914">
        <w:rPr>
          <w:lang w:eastAsia="zh-CN"/>
        </w:rPr>
        <w:t>C</w:t>
      </w:r>
      <w:r w:rsidRPr="00340914">
        <w:t xml:space="preserve">arriers </w:t>
      </w:r>
      <w:r w:rsidRPr="00340914">
        <w:rPr>
          <w:lang w:eastAsia="zh-CN"/>
        </w:rPr>
        <w:t xml:space="preserve">aggregated </w:t>
      </w:r>
      <w:r w:rsidRPr="00340914">
        <w:t xml:space="preserve">in each band </w:t>
      </w:r>
      <w:r w:rsidRPr="00340914">
        <w:rPr>
          <w:lang w:eastAsia="zh-CN"/>
        </w:rPr>
        <w:t>can be</w:t>
      </w:r>
      <w:r w:rsidRPr="00340914">
        <w:t xml:space="preserve"> contiguous</w:t>
      </w:r>
      <w:r w:rsidRPr="00340914">
        <w:rPr>
          <w:lang w:eastAsia="zh-CN"/>
        </w:rPr>
        <w:t xml:space="preserve"> or non-contiguous.</w:t>
      </w:r>
    </w:p>
    <w:p w:rsidR="00C82191" w:rsidRPr="00340914" w:rsidRDefault="00C82191" w:rsidP="00C82191">
      <w:pPr>
        <w:rPr>
          <w:lang w:eastAsia="zh-CN"/>
        </w:rPr>
      </w:pPr>
      <w:r w:rsidRPr="00340914">
        <w:rPr>
          <w:b/>
          <w:bCs/>
        </w:rPr>
        <w:t>Inter-band gap</w:t>
      </w:r>
      <w:r w:rsidRPr="00340914">
        <w:rPr>
          <w:rFonts w:cs="v5.0.0"/>
        </w:rPr>
        <w:t>: The frequency gap between two supported consecutive operating bands.</w:t>
      </w:r>
    </w:p>
    <w:p w:rsidR="00C175EF" w:rsidRPr="00340914" w:rsidRDefault="00C175EF" w:rsidP="00C175EF">
      <w:pPr>
        <w:rPr>
          <w:lang w:eastAsia="zh-CN"/>
        </w:rPr>
      </w:pPr>
      <w:r w:rsidRPr="00340914">
        <w:rPr>
          <w:b/>
        </w:rPr>
        <w:t xml:space="preserve">Intra-band contiguous carrier aggregation: </w:t>
      </w:r>
      <w:r w:rsidRPr="00340914">
        <w:rPr>
          <w:lang w:eastAsia="zh-CN"/>
        </w:rPr>
        <w:t xml:space="preserve">contiguous </w:t>
      </w:r>
      <w:r w:rsidRPr="00340914">
        <w:t>carrier</w:t>
      </w:r>
      <w:r w:rsidRPr="00340914">
        <w:rPr>
          <w:lang w:eastAsia="zh-CN"/>
        </w:rPr>
        <w:t>s aggregated</w:t>
      </w:r>
      <w:r w:rsidRPr="00340914">
        <w:t xml:space="preserve"> in the same operating band</w:t>
      </w:r>
      <w:r w:rsidRPr="00340914">
        <w:rPr>
          <w:lang w:eastAsia="zh-CN"/>
        </w:rPr>
        <w:t>.</w:t>
      </w:r>
    </w:p>
    <w:p w:rsidR="00C175EF" w:rsidRPr="00340914" w:rsidRDefault="00C175EF" w:rsidP="00C175EF">
      <w:pPr>
        <w:rPr>
          <w:lang w:eastAsia="zh-CN"/>
        </w:rPr>
      </w:pPr>
      <w:r w:rsidRPr="00340914">
        <w:rPr>
          <w:b/>
        </w:rPr>
        <w:t xml:space="preserve">Intra-band </w:t>
      </w:r>
      <w:r w:rsidRPr="00340914">
        <w:rPr>
          <w:b/>
          <w:lang w:eastAsia="zh-CN"/>
        </w:rPr>
        <w:t>non-</w:t>
      </w:r>
      <w:r w:rsidRPr="00340914">
        <w:rPr>
          <w:b/>
        </w:rPr>
        <w:t xml:space="preserve">contiguous carrier aggregation: </w:t>
      </w:r>
      <w:r w:rsidRPr="00340914">
        <w:rPr>
          <w:lang w:eastAsia="zh-CN"/>
        </w:rPr>
        <w:t xml:space="preserve">non-contiguous </w:t>
      </w:r>
      <w:r w:rsidRPr="00340914">
        <w:t>carrier</w:t>
      </w:r>
      <w:r w:rsidRPr="00340914">
        <w:rPr>
          <w:lang w:eastAsia="zh-CN"/>
        </w:rPr>
        <w:t>s aggregated</w:t>
      </w:r>
      <w:r w:rsidRPr="00340914">
        <w:t xml:space="preserve"> in the same operating band</w:t>
      </w:r>
      <w:r w:rsidRPr="00340914">
        <w:rPr>
          <w:lang w:eastAsia="zh-CN"/>
        </w:rPr>
        <w:t>.</w:t>
      </w:r>
    </w:p>
    <w:p w:rsidR="00502F30" w:rsidRPr="00340914" w:rsidRDefault="00E756C6" w:rsidP="00502F30">
      <w:r w:rsidRPr="00340914">
        <w:rPr>
          <w:b/>
        </w:rPr>
        <w:t xml:space="preserve">Lower </w:t>
      </w:r>
      <w:r w:rsidRPr="00340914">
        <w:rPr>
          <w:rFonts w:eastAsia="SimSun" w:hint="eastAsia"/>
          <w:b/>
          <w:lang w:eastAsia="zh-CN"/>
        </w:rPr>
        <w:t>sub-block</w:t>
      </w:r>
      <w:r w:rsidRPr="00340914">
        <w:rPr>
          <w:b/>
        </w:rPr>
        <w:t xml:space="preserve"> edge: </w:t>
      </w:r>
      <w:r w:rsidRPr="00340914">
        <w:t xml:space="preserve">frequency at the lower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E756C6" w:rsidRPr="00340914" w:rsidRDefault="00502F30" w:rsidP="00502F30">
      <w:pPr>
        <w:pStyle w:val="NO"/>
      </w:pPr>
      <w:r w:rsidRPr="00340914">
        <w:t>NOTE:</w:t>
      </w:r>
      <w:r w:rsidRPr="00340914">
        <w:tab/>
      </w:r>
      <w:r w:rsidR="00E756C6" w:rsidRPr="00340914">
        <w:t>It is used as a frequency reference point for both transmitter and receiver requirements.</w:t>
      </w:r>
    </w:p>
    <w:p w:rsidR="00890D99" w:rsidRPr="00340914" w:rsidRDefault="00311C7C" w:rsidP="00311C7C">
      <w:pPr>
        <w:rPr>
          <w:rFonts w:cs="v5.0.0"/>
        </w:rPr>
      </w:pPr>
      <w:r w:rsidRPr="00340914">
        <w:rPr>
          <w:rFonts w:eastAsia="SimSun"/>
          <w:b/>
          <w:bCs/>
        </w:rPr>
        <w:t xml:space="preserve">Lowest </w:t>
      </w:r>
      <w:r w:rsidR="00502F30" w:rsidRPr="00340914">
        <w:rPr>
          <w:rFonts w:eastAsia="SimSun"/>
          <w:b/>
          <w:bCs/>
        </w:rPr>
        <w:t>c</w:t>
      </w:r>
      <w:r w:rsidRPr="00340914">
        <w:rPr>
          <w:rFonts w:eastAsia="SimSun"/>
          <w:b/>
          <w:bCs/>
        </w:rPr>
        <w:t>arrier:</w:t>
      </w:r>
      <w:r w:rsidR="00502F30" w:rsidRPr="00340914">
        <w:rPr>
          <w:rFonts w:eastAsia="SimSun"/>
        </w:rPr>
        <w:t xml:space="preserve"> </w:t>
      </w:r>
      <w:r w:rsidRPr="00340914">
        <w:rPr>
          <w:rFonts w:eastAsia="SimSun"/>
        </w:rPr>
        <w:t xml:space="preserve">carrier with the lowest carrier centre frequency transmitted/received in a specified </w:t>
      </w:r>
      <w:r w:rsidR="00C175EF" w:rsidRPr="00340914">
        <w:t xml:space="preserve">operating </w:t>
      </w:r>
      <w:r w:rsidRPr="00340914">
        <w:rPr>
          <w:rFonts w:eastAsia="SimSun"/>
        </w:rPr>
        <w:t>band.</w:t>
      </w:r>
    </w:p>
    <w:p w:rsidR="00C015D5" w:rsidRPr="00340914" w:rsidRDefault="00C015D5" w:rsidP="00C015D5">
      <w:pPr>
        <w:tabs>
          <w:tab w:val="left" w:pos="2448"/>
          <w:tab w:val="left" w:pos="9468"/>
        </w:tabs>
        <w:rPr>
          <w:rFonts w:cs="v5.0.0"/>
          <w:snapToGrid w:val="0"/>
        </w:rPr>
      </w:pPr>
      <w:r w:rsidRPr="00340914">
        <w:rPr>
          <w:rFonts w:cs="v5.0.0"/>
          <w:b/>
          <w:bCs/>
        </w:rPr>
        <w:t xml:space="preserve">Maximum output </w:t>
      </w:r>
      <w:r w:rsidR="00502F30" w:rsidRPr="00340914">
        <w:rPr>
          <w:rFonts w:cs="v5.0.0"/>
          <w:b/>
          <w:bCs/>
        </w:rPr>
        <w:t>p</w:t>
      </w:r>
      <w:r w:rsidRPr="00340914">
        <w:rPr>
          <w:rFonts w:cs="v5.0.0"/>
          <w:b/>
          <w:bCs/>
        </w:rPr>
        <w:t xml:space="preserve">ower: </w:t>
      </w:r>
      <w:r w:rsidRPr="00340914">
        <w:rPr>
          <w:rFonts w:cs="v5.0.0"/>
          <w:snapToGrid w:val="0"/>
        </w:rPr>
        <w:t>mean power level per carrier of the base station measured at the antenna connector in a specified reference condition.</w:t>
      </w:r>
    </w:p>
    <w:p w:rsidR="00C015D5" w:rsidRPr="00340914" w:rsidRDefault="00C015D5" w:rsidP="00C015D5">
      <w:pPr>
        <w:tabs>
          <w:tab w:val="left" w:pos="3765"/>
        </w:tabs>
        <w:rPr>
          <w:bCs/>
        </w:rPr>
      </w:pPr>
      <w:r w:rsidRPr="00340914">
        <w:rPr>
          <w:b/>
        </w:rPr>
        <w:t xml:space="preserve">Maximum throughput: </w:t>
      </w:r>
      <w:r w:rsidRPr="00340914">
        <w:rPr>
          <w:bCs/>
        </w:rPr>
        <w:t>maximum achievable throughput for a reference measurement channel.</w:t>
      </w:r>
    </w:p>
    <w:p w:rsidR="00502F30" w:rsidRPr="00340914" w:rsidRDefault="00C015D5" w:rsidP="00502F30">
      <w:pPr>
        <w:tabs>
          <w:tab w:val="left" w:pos="2448"/>
          <w:tab w:val="left" w:pos="9198"/>
        </w:tabs>
      </w:pPr>
      <w:r w:rsidRPr="00340914">
        <w:rPr>
          <w:b/>
        </w:rPr>
        <w:t xml:space="preserve">Mean power: </w:t>
      </w:r>
      <w:r w:rsidRPr="00340914">
        <w:rPr>
          <w:rFonts w:eastAsia="MS Mincho"/>
        </w:rPr>
        <w:t>p</w:t>
      </w:r>
      <w:r w:rsidRPr="00340914">
        <w:t>ower measured in the channel bandwidth of the carrier.</w:t>
      </w:r>
    </w:p>
    <w:p w:rsidR="00C015D5" w:rsidRPr="00340914" w:rsidRDefault="00502F30" w:rsidP="00502F30">
      <w:pPr>
        <w:pStyle w:val="NO"/>
      </w:pPr>
      <w:r w:rsidRPr="00340914">
        <w:t>NOTE:</w:t>
      </w:r>
      <w:r w:rsidRPr="00340914">
        <w:tab/>
      </w:r>
      <w:r w:rsidR="00C015D5" w:rsidRPr="00340914">
        <w:t>The period of measurement shall be at least one subframe (1ms), unless otherwise stated.</w:t>
      </w:r>
    </w:p>
    <w:p w:rsidR="00C015D5" w:rsidRPr="00340914" w:rsidRDefault="00C015D5" w:rsidP="00C015D5">
      <w:r w:rsidRPr="00340914">
        <w:rPr>
          <w:b/>
        </w:rPr>
        <w:t>Measurement bandwidth</w:t>
      </w:r>
      <w:r w:rsidRPr="00340914">
        <w:t xml:space="preserve">: </w:t>
      </w:r>
      <w:r w:rsidR="00502F30" w:rsidRPr="00340914">
        <w:t xml:space="preserve">RF </w:t>
      </w:r>
      <w:r w:rsidRPr="00340914">
        <w:t>bandwidth in which an emission level is specified.</w:t>
      </w:r>
    </w:p>
    <w:p w:rsidR="00DD50C1" w:rsidRPr="00340914" w:rsidRDefault="00DD50C1" w:rsidP="00DD50C1">
      <w:pPr>
        <w:tabs>
          <w:tab w:val="left" w:pos="2448"/>
          <w:tab w:val="left" w:pos="9468"/>
        </w:tabs>
        <w:rPr>
          <w:rFonts w:cs="v4.2.0"/>
        </w:rPr>
      </w:pPr>
      <w:r w:rsidRPr="00340914">
        <w:rPr>
          <w:rFonts w:cs="v4.2.0"/>
          <w:b/>
        </w:rPr>
        <w:t xml:space="preserve">Multi-band </w:t>
      </w:r>
      <w:r w:rsidR="00502F30" w:rsidRPr="00340914">
        <w:rPr>
          <w:rFonts w:cs="v4.2.0"/>
          <w:b/>
        </w:rPr>
        <w:t>b</w:t>
      </w:r>
      <w:r w:rsidRPr="00340914">
        <w:rPr>
          <w:rFonts w:cs="v4.2.0"/>
          <w:b/>
        </w:rPr>
        <w:t xml:space="preserve">ase </w:t>
      </w:r>
      <w:r w:rsidR="00502F30" w:rsidRPr="00340914">
        <w:rPr>
          <w:rFonts w:cs="v4.2.0"/>
          <w:b/>
        </w:rPr>
        <w:t>s</w:t>
      </w:r>
      <w:r w:rsidRPr="00340914">
        <w:rPr>
          <w:rFonts w:cs="v4.2.0"/>
          <w:b/>
        </w:rPr>
        <w:t xml:space="preserve">tation: </w:t>
      </w:r>
      <w:r w:rsidR="00502F30" w:rsidRPr="00340914">
        <w:rPr>
          <w:rFonts w:cs="v4.2.0"/>
        </w:rPr>
        <w:t>b</w:t>
      </w:r>
      <w:r w:rsidRPr="00340914">
        <w:rPr>
          <w:rFonts w:cs="v4.2.0"/>
        </w:rPr>
        <w:t xml:space="preserve">ase </w:t>
      </w:r>
      <w:r w:rsidR="00502F30" w:rsidRPr="00340914">
        <w:rPr>
          <w:rFonts w:cs="v4.2.0"/>
        </w:rPr>
        <w:t>s</w:t>
      </w:r>
      <w:r w:rsidRPr="00340914">
        <w:rPr>
          <w:rFonts w:cs="v4.2.0"/>
        </w:rPr>
        <w:t xml:space="preserve">tation characterized by the ability of its transmitter and/or receiver to process two or more carriers in common active RF components simultaneously, where at least one carrier is configured at a different operating band </w:t>
      </w:r>
      <w:r w:rsidR="00EF747E" w:rsidRPr="00340914">
        <w:rPr>
          <w:rFonts w:cs="v4.2.0"/>
        </w:rPr>
        <w:t xml:space="preserve">(which is not a sub-band or superseding-band of another supported operating band) </w:t>
      </w:r>
      <w:r w:rsidRPr="00340914">
        <w:rPr>
          <w:rFonts w:cs="v4.2.0"/>
        </w:rPr>
        <w:t>than the other carrier(s).</w:t>
      </w:r>
    </w:p>
    <w:p w:rsidR="00DD50C1" w:rsidRPr="00340914" w:rsidRDefault="00DD50C1" w:rsidP="00DD50C1">
      <w:pPr>
        <w:tabs>
          <w:tab w:val="left" w:pos="2448"/>
          <w:tab w:val="left" w:pos="9468"/>
        </w:tabs>
        <w:rPr>
          <w:rFonts w:cs="v4.2.0"/>
        </w:rPr>
      </w:pPr>
      <w:r w:rsidRPr="00340914">
        <w:rPr>
          <w:rFonts w:cs="v4.2.0"/>
          <w:b/>
        </w:rPr>
        <w:t xml:space="preserve">Multi-band transmitter: </w:t>
      </w:r>
      <w:r w:rsidR="00502F30" w:rsidRPr="00340914">
        <w:rPr>
          <w:rFonts w:cs="v4.2.0"/>
        </w:rPr>
        <w:t>t</w:t>
      </w:r>
      <w:r w:rsidRPr="00340914">
        <w:rPr>
          <w:rFonts w:cs="v4.2.0"/>
        </w:rPr>
        <w:t xml:space="preserve">ransmitter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rsidR="00DD50C1" w:rsidRPr="00340914" w:rsidRDefault="00DD50C1" w:rsidP="00DD50C1">
      <w:pPr>
        <w:tabs>
          <w:tab w:val="left" w:pos="2448"/>
          <w:tab w:val="left" w:pos="9468"/>
        </w:tabs>
        <w:rPr>
          <w:rFonts w:cs="v4.2.0"/>
        </w:rPr>
      </w:pPr>
      <w:r w:rsidRPr="00340914">
        <w:rPr>
          <w:rFonts w:cs="v4.2.0"/>
          <w:b/>
        </w:rPr>
        <w:t xml:space="preserve">Multi-band receiver: </w:t>
      </w:r>
      <w:r w:rsidR="00502F30" w:rsidRPr="00340914">
        <w:rPr>
          <w:rFonts w:cs="v4.2.0"/>
        </w:rPr>
        <w:t>r</w:t>
      </w:r>
      <w:r w:rsidRPr="00340914">
        <w:rPr>
          <w:rFonts w:cs="v4.2.0"/>
        </w:rPr>
        <w:t xml:space="preserve">eceiver characterized by the ability to process two or more carriers in common active RF components simultaneously, where at least one carrier is configured at a different operating band </w:t>
      </w:r>
      <w:r w:rsidR="00EF747E" w:rsidRPr="00340914">
        <w:rPr>
          <w:rFonts w:cs="v4.2.0"/>
        </w:rPr>
        <w:t xml:space="preserve"> (which is not a sub-band or superseding-band of another supported operating band) </w:t>
      </w:r>
      <w:r w:rsidRPr="00340914">
        <w:rPr>
          <w:rFonts w:cs="v4.2.0"/>
        </w:rPr>
        <w:t>than the other carrier(s).</w:t>
      </w:r>
    </w:p>
    <w:p w:rsidR="000C0AB5" w:rsidRPr="00340914" w:rsidRDefault="000C0AB5" w:rsidP="00DD50C1">
      <w:pPr>
        <w:tabs>
          <w:tab w:val="left" w:pos="2448"/>
          <w:tab w:val="left" w:pos="9468"/>
        </w:tabs>
        <w:rPr>
          <w:rFonts w:cs="v4.2.0"/>
        </w:rPr>
      </w:pPr>
      <w:r w:rsidRPr="00340914">
        <w:rPr>
          <w:rFonts w:cs="v4.2.0"/>
          <w:b/>
        </w:rPr>
        <w:t xml:space="preserve">Multi-carrier transmission configuration: </w:t>
      </w:r>
      <w:r w:rsidRPr="00340914">
        <w:rPr>
          <w:rFonts w:cs="v4.2.0"/>
        </w:rPr>
        <w:t>set of one or more contiguous</w:t>
      </w:r>
      <w:r w:rsidR="00E756C6" w:rsidRPr="00340914">
        <w:rPr>
          <w:rFonts w:cs="v4.2.0"/>
        </w:rPr>
        <w:t xml:space="preserve"> or non-contiguous</w:t>
      </w:r>
      <w:r w:rsidRPr="00340914">
        <w:rPr>
          <w:rFonts w:cs="v4.2.0"/>
        </w:rPr>
        <w:t xml:space="preserve"> carriers that a BS is able to transmit simultaneously according to the manufacturer</w:t>
      </w:r>
      <w:r w:rsidR="00030674">
        <w:t>'</w:t>
      </w:r>
      <w:r w:rsidRPr="00340914">
        <w:rPr>
          <w:rFonts w:cs="v4.2.0"/>
        </w:rPr>
        <w:t>s specification.</w:t>
      </w:r>
    </w:p>
    <w:p w:rsidR="00391EAE" w:rsidRPr="00340914" w:rsidRDefault="00391EAE" w:rsidP="00391EAE">
      <w:pPr>
        <w:tabs>
          <w:tab w:val="left" w:pos="2448"/>
          <w:tab w:val="left" w:pos="9468"/>
        </w:tabs>
      </w:pPr>
      <w:r w:rsidRPr="00340914">
        <w:rPr>
          <w:b/>
        </w:rPr>
        <w:t>NB-IoT In-band operation:</w:t>
      </w:r>
      <w:r w:rsidRPr="00340914">
        <w:t xml:space="preserve"> NB-IoT is operating in-band when it utilizes the resource block(s) within a normal E-UTRA carrier</w:t>
      </w:r>
    </w:p>
    <w:p w:rsidR="00391EAE" w:rsidRPr="00340914" w:rsidRDefault="00391EAE" w:rsidP="00391EAE">
      <w:r w:rsidRPr="00340914">
        <w:rPr>
          <w:b/>
        </w:rPr>
        <w:t>NB-IoT guard band operation:</w:t>
      </w:r>
      <w:r w:rsidRPr="00340914">
        <w:t xml:space="preserve"> NB-IoT is operating in guard band when it utilizes the unused resource block(s) within a E-UTRA carrier</w:t>
      </w:r>
      <w:r w:rsidR="00030674">
        <w:t>'</w:t>
      </w:r>
      <w:r w:rsidRPr="00340914">
        <w:t>s guard-band.</w:t>
      </w:r>
    </w:p>
    <w:p w:rsidR="00391EAE" w:rsidRPr="00340914" w:rsidRDefault="00391EAE" w:rsidP="00DD50C1">
      <w:pPr>
        <w:tabs>
          <w:tab w:val="left" w:pos="2448"/>
          <w:tab w:val="left" w:pos="9468"/>
        </w:tabs>
        <w:rPr>
          <w:b/>
        </w:rPr>
      </w:pPr>
      <w:r w:rsidRPr="00340914">
        <w:rPr>
          <w:b/>
        </w:rPr>
        <w:t>NB-IoT standalone operation:</w:t>
      </w:r>
      <w:r w:rsidRPr="00340914">
        <w:t xml:space="preserve"> NB-IoT is operating standalone when it utilizes its own spectrum, for example the spectrum currently being used by GERAN systems as a replacement of one or more GSM carriers, as well as scattered spectrum for potential IoT deployment.</w:t>
      </w:r>
    </w:p>
    <w:p w:rsidR="00E756C6" w:rsidRPr="00340914" w:rsidRDefault="00E756C6" w:rsidP="00C015D5">
      <w:pPr>
        <w:tabs>
          <w:tab w:val="left" w:pos="2448"/>
          <w:tab w:val="left" w:pos="9468"/>
        </w:tabs>
      </w:pPr>
      <w:r w:rsidRPr="00340914">
        <w:rPr>
          <w:b/>
        </w:rPr>
        <w:t>Non-contiguous spectrum:</w:t>
      </w:r>
      <w:r w:rsidRPr="00340914">
        <w:t xml:space="preserve"> </w:t>
      </w:r>
      <w:r w:rsidR="00502F30" w:rsidRPr="00340914">
        <w:t>s</w:t>
      </w:r>
      <w:r w:rsidRPr="00340914">
        <w:t>pectrum consisting of two or more sub-blocks separated by sub-block gap(s).</w:t>
      </w:r>
    </w:p>
    <w:p w:rsidR="00C015D5" w:rsidRPr="00340914" w:rsidRDefault="00C015D5" w:rsidP="00C015D5">
      <w:pPr>
        <w:tabs>
          <w:tab w:val="left" w:pos="2448"/>
          <w:tab w:val="left" w:pos="9468"/>
        </w:tabs>
        <w:rPr>
          <w:rFonts w:cs="v5.0.0"/>
        </w:rPr>
      </w:pPr>
      <w:r w:rsidRPr="00340914">
        <w:rPr>
          <w:rFonts w:cs="v5.0.0"/>
          <w:b/>
          <w:bCs/>
        </w:rPr>
        <w:t>Occupied bandwidth:</w:t>
      </w:r>
      <w:r w:rsidRPr="00340914">
        <w:rPr>
          <w:rFonts w:cs="v5.0.0"/>
        </w:rPr>
        <w:t xml:space="preserve"> width of a frequency band such that, below the lower and above the upper frequency limits, the mean powers emitted are each equal to a specified percentage β/2 of the total mean power of a given emission.</w:t>
      </w:r>
    </w:p>
    <w:p w:rsidR="00890D99" w:rsidRPr="00340914" w:rsidRDefault="00890D99" w:rsidP="00890D99">
      <w:pPr>
        <w:tabs>
          <w:tab w:val="left" w:pos="2448"/>
          <w:tab w:val="left" w:pos="9468"/>
        </w:tabs>
        <w:rPr>
          <w:rFonts w:cs="v5.0.0"/>
          <w:b/>
          <w:bCs/>
        </w:rPr>
      </w:pPr>
      <w:r w:rsidRPr="00340914">
        <w:rPr>
          <w:rFonts w:cs="v5.0.0"/>
          <w:b/>
          <w:bCs/>
        </w:rPr>
        <w:lastRenderedPageBreak/>
        <w:t xml:space="preserve">Operating band: </w:t>
      </w:r>
      <w:r w:rsidRPr="00340914">
        <w:rPr>
          <w:rFonts w:cs="v5.0.0"/>
        </w:rPr>
        <w:t>frequency range in which E-UTRA operates (paired or unpaired), that is defined with a specific set of technical requirements</w:t>
      </w:r>
      <w:r w:rsidRPr="00340914">
        <w:rPr>
          <w:rFonts w:cs="v5.0.0"/>
          <w:b/>
          <w:bCs/>
        </w:rPr>
        <w:t>.</w:t>
      </w:r>
    </w:p>
    <w:p w:rsidR="00890D99" w:rsidRPr="00340914" w:rsidRDefault="00890D99" w:rsidP="00890D99">
      <w:pPr>
        <w:pStyle w:val="NO"/>
      </w:pPr>
      <w:r w:rsidRPr="00340914">
        <w:t>NOTE:</w:t>
      </w:r>
      <w:r w:rsidRPr="00340914">
        <w:tab/>
        <w:t>The operating band(s) for an E-UTRA BS is declared by the manufacturer according to the designations in table 5.5-1.</w:t>
      </w:r>
    </w:p>
    <w:p w:rsidR="00C015D5" w:rsidRPr="00340914" w:rsidRDefault="00C015D5" w:rsidP="00C015D5">
      <w:pPr>
        <w:tabs>
          <w:tab w:val="left" w:pos="2448"/>
          <w:tab w:val="left" w:pos="9468"/>
        </w:tabs>
        <w:rPr>
          <w:rFonts w:cs="v5.0.0"/>
        </w:rPr>
      </w:pPr>
      <w:r w:rsidRPr="00340914">
        <w:rPr>
          <w:rFonts w:cs="v5.0.0"/>
          <w:b/>
          <w:bCs/>
        </w:rPr>
        <w:t xml:space="preserve">Output power: </w:t>
      </w:r>
      <w:r w:rsidRPr="00340914">
        <w:rPr>
          <w:rFonts w:cs="v5.0.0"/>
        </w:rPr>
        <w:t>mean power of one carrier of the base station, delivered to a load with resistance equal to the nominal load impedance of the transmitter.</w:t>
      </w:r>
    </w:p>
    <w:p w:rsidR="006E5545" w:rsidRPr="00340914" w:rsidRDefault="006E5545" w:rsidP="006E5545">
      <w:pPr>
        <w:tabs>
          <w:tab w:val="left" w:pos="3765"/>
        </w:tabs>
        <w:rPr>
          <w:b/>
        </w:rPr>
      </w:pPr>
      <w:r w:rsidRPr="00340914">
        <w:rPr>
          <w:b/>
          <w:bCs/>
          <w:lang w:eastAsia="zh-CN"/>
        </w:rPr>
        <w:t>R</w:t>
      </w:r>
      <w:r w:rsidRPr="00340914">
        <w:rPr>
          <w:b/>
          <w:bCs/>
        </w:rPr>
        <w:t xml:space="preserve">adio </w:t>
      </w:r>
      <w:r w:rsidR="00502F30" w:rsidRPr="00340914">
        <w:rPr>
          <w:b/>
          <w:bCs/>
        </w:rPr>
        <w:t>B</w:t>
      </w:r>
      <w:r w:rsidRPr="00340914">
        <w:rPr>
          <w:b/>
          <w:bCs/>
        </w:rPr>
        <w:t>andwidth</w:t>
      </w:r>
      <w:r w:rsidRPr="00340914">
        <w:rPr>
          <w:rFonts w:hint="eastAsia"/>
          <w:b/>
          <w:bCs/>
        </w:rPr>
        <w:t>:</w:t>
      </w:r>
      <w:r w:rsidRPr="00340914">
        <w:rPr>
          <w:lang w:val="en-US" w:eastAsia="zh-CN"/>
        </w:rPr>
        <w:t xml:space="preserve"> </w:t>
      </w:r>
      <w:r w:rsidR="00502F30" w:rsidRPr="00340914">
        <w:rPr>
          <w:bCs/>
        </w:rPr>
        <w:t>f</w:t>
      </w:r>
      <w:r w:rsidRPr="00340914">
        <w:rPr>
          <w:bCs/>
        </w:rPr>
        <w:t>requency difference between the upper edge of the highest used carrier and the lower edge of the lowest used carrier.</w:t>
      </w:r>
    </w:p>
    <w:p w:rsidR="008A45F0" w:rsidRPr="00340914" w:rsidRDefault="008A45F0" w:rsidP="008A45F0">
      <w:pPr>
        <w:tabs>
          <w:tab w:val="left" w:pos="2448"/>
          <w:tab w:val="left" w:pos="9468"/>
        </w:tabs>
        <w:rPr>
          <w:rFonts w:cs="v5.0.0"/>
        </w:rPr>
      </w:pPr>
      <w:r w:rsidRPr="00340914">
        <w:rPr>
          <w:rFonts w:cs="v5.0.0"/>
          <w:b/>
          <w:bCs/>
        </w:rPr>
        <w:t xml:space="preserve">Rated output power: </w:t>
      </w:r>
      <w:r w:rsidRPr="00340914">
        <w:rPr>
          <w:rFonts w:cs="v5.0.0"/>
          <w:snapToGrid w:val="0"/>
        </w:rPr>
        <w:t>mean power level per carrier that the manufacturer has declared to be available at the antenna connector during the transmitter ON period.</w:t>
      </w:r>
    </w:p>
    <w:p w:rsidR="00C015D5" w:rsidRPr="00340914" w:rsidRDefault="00C015D5" w:rsidP="00C015D5">
      <w:pPr>
        <w:tabs>
          <w:tab w:val="left" w:pos="2448"/>
          <w:tab w:val="left" w:pos="9468"/>
        </w:tabs>
        <w:spacing w:line="240" w:lineRule="exact"/>
        <w:rPr>
          <w:rFonts w:cs="v5.0.0"/>
        </w:rPr>
      </w:pPr>
      <w:r w:rsidRPr="00340914">
        <w:rPr>
          <w:rFonts w:cs="v5.0.0"/>
          <w:b/>
          <w:bCs/>
        </w:rPr>
        <w:t xml:space="preserve">RE power control dynamic range: </w:t>
      </w:r>
      <w:r w:rsidRPr="00340914">
        <w:rPr>
          <w:rFonts w:cs="v5.0.0"/>
        </w:rPr>
        <w:t xml:space="preserve">difference between the power of a RE and the </w:t>
      </w:r>
      <w:r w:rsidRPr="00340914">
        <w:t xml:space="preserve">average RE power for a BS at maximum output power </w:t>
      </w:r>
      <w:r w:rsidRPr="00340914">
        <w:rPr>
          <w:rFonts w:cs="v5.0.0"/>
        </w:rPr>
        <w:t>for a specified reference condition.</w:t>
      </w:r>
    </w:p>
    <w:p w:rsidR="00C015D5" w:rsidRPr="00340914" w:rsidRDefault="00C015D5" w:rsidP="00C015D5">
      <w:pPr>
        <w:tabs>
          <w:tab w:val="left" w:pos="2448"/>
          <w:tab w:val="left" w:pos="9468"/>
        </w:tabs>
      </w:pPr>
      <w:r w:rsidRPr="00340914">
        <w:rPr>
          <w:b/>
        </w:rPr>
        <w:t xml:space="preserve">RRC filtered mean power: </w:t>
      </w:r>
      <w:r w:rsidRPr="00340914">
        <w:t>mean power of a</w:t>
      </w:r>
      <w:r w:rsidR="00502F30" w:rsidRPr="00340914">
        <w:t>n</w:t>
      </w:r>
      <w:r w:rsidRPr="00340914">
        <w:t xml:space="preserve"> UTRA carrier as measured through a root raised cosine filter with roll-off factor </w:t>
      </w:r>
      <w:r w:rsidRPr="00340914">
        <w:rPr>
          <w:rFonts w:ascii="Symbol" w:hAnsi="Symbol"/>
        </w:rPr>
        <w:t></w:t>
      </w:r>
      <w:r w:rsidRPr="00340914">
        <w:t xml:space="preserve"> and a bandwidth equal to the chip rate of the radio access mode.</w:t>
      </w:r>
    </w:p>
    <w:p w:rsidR="00C015D5" w:rsidRPr="00340914" w:rsidRDefault="00C015D5" w:rsidP="00C015D5">
      <w:pPr>
        <w:pStyle w:val="NO"/>
      </w:pPr>
      <w:r w:rsidRPr="00340914">
        <w:t>NOTE 1:</w:t>
      </w:r>
      <w:r w:rsidRPr="00340914">
        <w:tab/>
        <w:t>The RRC filtered mean power of a perfectly modulated UTRA signal is 0.246 dB lower than the mean power of the same signal.</w:t>
      </w:r>
    </w:p>
    <w:p w:rsidR="000428D4" w:rsidRPr="00340914" w:rsidRDefault="000428D4" w:rsidP="00EF747E">
      <w:pPr>
        <w:rPr>
          <w:b/>
          <w:lang w:val="en-US"/>
        </w:rPr>
      </w:pPr>
      <w:r w:rsidRPr="00340914">
        <w:rPr>
          <w:rFonts w:hint="eastAsia"/>
          <w:b/>
          <w:lang w:eastAsia="zh-CN"/>
        </w:rPr>
        <w:t>sTTI</w:t>
      </w:r>
      <w:r w:rsidRPr="00340914">
        <w:t>: A transmission time interval (TTI) of either one slot or one subslot as defined in [10] on either uplink or downlink.</w:t>
      </w:r>
    </w:p>
    <w:p w:rsidR="00EF747E" w:rsidRPr="00340914" w:rsidRDefault="00EF747E" w:rsidP="00EF747E">
      <w:r w:rsidRPr="00340914">
        <w:rPr>
          <w:b/>
        </w:rPr>
        <w:t>Sub-band</w:t>
      </w:r>
      <w:r w:rsidRPr="00340914">
        <w:t>: A sub-band of an operating band contains a part of the uplink and downlink frequency range of the operating band.</w:t>
      </w:r>
    </w:p>
    <w:p w:rsidR="00502F30" w:rsidRPr="00340914" w:rsidRDefault="00E756C6" w:rsidP="00502F30">
      <w:pPr>
        <w:rPr>
          <w:lang w:val="en-US"/>
        </w:rPr>
      </w:pPr>
      <w:r w:rsidRPr="00340914">
        <w:rPr>
          <w:b/>
          <w:lang w:val="en-US"/>
        </w:rPr>
        <w:t>Sub-block:</w:t>
      </w:r>
      <w:r w:rsidRPr="00340914">
        <w:rPr>
          <w:lang w:val="en-US"/>
        </w:rPr>
        <w:t xml:space="preserve"> one contiguous allocated block of spectrum for transmission and reception by the same </w:t>
      </w:r>
      <w:r w:rsidR="00502F30" w:rsidRPr="00340914">
        <w:rPr>
          <w:lang w:val="en-US"/>
        </w:rPr>
        <w:t>b</w:t>
      </w:r>
      <w:r w:rsidRPr="00340914">
        <w:rPr>
          <w:lang w:val="en-US"/>
        </w:rPr>
        <w:t xml:space="preserve">ase </w:t>
      </w:r>
      <w:r w:rsidR="00502F30" w:rsidRPr="00340914">
        <w:rPr>
          <w:lang w:val="en-US"/>
        </w:rPr>
        <w:t>s</w:t>
      </w:r>
      <w:r w:rsidRPr="00340914">
        <w:rPr>
          <w:lang w:val="en-US"/>
        </w:rPr>
        <w:t>tation.</w:t>
      </w:r>
    </w:p>
    <w:p w:rsidR="00E756C6" w:rsidRPr="00340914" w:rsidRDefault="00502F30" w:rsidP="00502F30">
      <w:pPr>
        <w:pStyle w:val="NO"/>
        <w:rPr>
          <w:b/>
        </w:rPr>
      </w:pPr>
      <w:r w:rsidRPr="00340914">
        <w:rPr>
          <w:lang w:val="en-US"/>
        </w:rPr>
        <w:t>NOTE:</w:t>
      </w:r>
      <w:r w:rsidRPr="00340914">
        <w:rPr>
          <w:lang w:val="en-US"/>
        </w:rPr>
        <w:tab/>
      </w:r>
      <w:r w:rsidR="00E756C6" w:rsidRPr="00340914">
        <w:rPr>
          <w:lang w:val="en-US"/>
        </w:rPr>
        <w:t>There may be multiple instances of sub-blocks within a</w:t>
      </w:r>
      <w:r w:rsidRPr="00340914">
        <w:rPr>
          <w:lang w:val="en-US"/>
        </w:rPr>
        <w:t>Base Statio</w:t>
      </w:r>
      <w:r w:rsidR="00E756C6" w:rsidRPr="00340914">
        <w:rPr>
          <w:lang w:val="en-US"/>
        </w:rPr>
        <w:t xml:space="preserve">n RF </w:t>
      </w:r>
      <w:r w:rsidRPr="00340914">
        <w:rPr>
          <w:lang w:val="en-US"/>
        </w:rPr>
        <w:t>B</w:t>
      </w:r>
      <w:r w:rsidR="00E756C6" w:rsidRPr="00340914">
        <w:rPr>
          <w:lang w:val="en-US"/>
        </w:rPr>
        <w:t>andwidth.</w:t>
      </w:r>
    </w:p>
    <w:p w:rsidR="00E756C6" w:rsidRPr="00340914" w:rsidRDefault="00E756C6" w:rsidP="00E756C6">
      <w:r w:rsidRPr="00340914">
        <w:rPr>
          <w:b/>
        </w:rPr>
        <w:t xml:space="preserve">Sub-block bandwidth: </w:t>
      </w:r>
      <w:r w:rsidRPr="00340914">
        <w:t>bandwidth of one sub-block.</w:t>
      </w:r>
    </w:p>
    <w:p w:rsidR="00E756C6" w:rsidRPr="00340914" w:rsidRDefault="00E756C6" w:rsidP="00E756C6">
      <w:r w:rsidRPr="00340914">
        <w:rPr>
          <w:b/>
        </w:rPr>
        <w:t xml:space="preserve">Sub-block gap: </w:t>
      </w:r>
      <w:r w:rsidRPr="00340914">
        <w:t>frequency gap between two consecutive sub-blocks within a</w:t>
      </w:r>
      <w:r w:rsidR="00502F30" w:rsidRPr="00340914">
        <w:t xml:space="preserve"> Bae Statio</w:t>
      </w:r>
      <w:r w:rsidRPr="00340914">
        <w:t xml:space="preserve">n RF </w:t>
      </w:r>
      <w:r w:rsidR="00502F30" w:rsidRPr="00340914">
        <w:t>B</w:t>
      </w:r>
      <w:r w:rsidRPr="00340914">
        <w:t>andwidth, where the RF requirements in the gap are based on co-existence for un-coordinated operation.</w:t>
      </w:r>
    </w:p>
    <w:p w:rsidR="00EF747E" w:rsidRPr="00340914" w:rsidRDefault="00EF747E" w:rsidP="00E756C6">
      <w:r w:rsidRPr="00340914">
        <w:rPr>
          <w:b/>
        </w:rPr>
        <w:t>Superseding-band</w:t>
      </w:r>
      <w:r w:rsidRPr="00340914">
        <w:t>: A superseding-band of an operating band includes the whole of the uplink and downlink frequency range of the operating band.</w:t>
      </w:r>
    </w:p>
    <w:p w:rsidR="00151ABE" w:rsidRPr="00340914" w:rsidRDefault="00151ABE" w:rsidP="00E756C6">
      <w:pPr>
        <w:rPr>
          <w:b/>
        </w:rPr>
      </w:pPr>
      <w:r w:rsidRPr="00340914">
        <w:rPr>
          <w:b/>
        </w:rPr>
        <w:t xml:space="preserve">Synchronized operation: </w:t>
      </w:r>
      <w:r w:rsidR="00502F30" w:rsidRPr="00340914">
        <w:t>o</w:t>
      </w:r>
      <w:r w:rsidRPr="00340914">
        <w:t>peration of TDD in two different systems, where no simultaneous uplink and downlink occur.</w:t>
      </w:r>
    </w:p>
    <w:p w:rsidR="00C015D5" w:rsidRPr="00340914" w:rsidRDefault="00C015D5" w:rsidP="00C015D5">
      <w:pPr>
        <w:rPr>
          <w:bCs/>
        </w:rPr>
      </w:pPr>
      <w:r w:rsidRPr="00340914">
        <w:rPr>
          <w:b/>
        </w:rPr>
        <w:t xml:space="preserve">Throughput: </w:t>
      </w:r>
      <w:r w:rsidRPr="00340914">
        <w:rPr>
          <w:bCs/>
        </w:rPr>
        <w:t>number of payload bits successfully received per second for a reference measurement channel in a specified reference condition.</w:t>
      </w:r>
    </w:p>
    <w:p w:rsidR="00C015D5" w:rsidRPr="00340914" w:rsidRDefault="00C015D5" w:rsidP="00C015D5">
      <w:pPr>
        <w:tabs>
          <w:tab w:val="left" w:pos="2448"/>
          <w:tab w:val="left" w:pos="9468"/>
        </w:tabs>
        <w:spacing w:line="240" w:lineRule="exact"/>
        <w:rPr>
          <w:rFonts w:cs="v5.0.0"/>
        </w:rPr>
      </w:pPr>
      <w:r w:rsidRPr="00340914">
        <w:rPr>
          <w:rFonts w:cs="v5.0.0"/>
          <w:b/>
          <w:bCs/>
        </w:rPr>
        <w:t xml:space="preserve">Total power dynamic range: </w:t>
      </w:r>
      <w:r w:rsidRPr="00340914">
        <w:rPr>
          <w:rFonts w:cs="v5.0.0"/>
        </w:rPr>
        <w:t>difference between the maximum and the minimum transmit power of an OFDM symbol for a specified reference condition.</w:t>
      </w:r>
    </w:p>
    <w:p w:rsidR="00C015D5" w:rsidRPr="00340914" w:rsidRDefault="00C015D5" w:rsidP="00C015D5">
      <w:r w:rsidRPr="00340914">
        <w:rPr>
          <w:b/>
        </w:rPr>
        <w:t>Transmission bandwidth:</w:t>
      </w:r>
      <w:r w:rsidRPr="00340914">
        <w:t xml:space="preserve"> </w:t>
      </w:r>
      <w:r w:rsidR="00502F30" w:rsidRPr="00340914">
        <w:t xml:space="preserve">RF </w:t>
      </w:r>
      <w:r w:rsidRPr="00340914">
        <w:t xml:space="preserve">Bandwidth of an instantaneous transmission from a UE or BS, measured in </w:t>
      </w:r>
      <w:r w:rsidR="00502F30" w:rsidRPr="00340914">
        <w:t>r</w:t>
      </w:r>
      <w:r w:rsidRPr="00340914">
        <w:t xml:space="preserve">esource </w:t>
      </w:r>
      <w:r w:rsidR="00502F30" w:rsidRPr="00340914">
        <w:t>b</w:t>
      </w:r>
      <w:r w:rsidRPr="00340914">
        <w:t>lock units.</w:t>
      </w:r>
    </w:p>
    <w:p w:rsidR="00C015D5" w:rsidRPr="00340914" w:rsidRDefault="00C015D5" w:rsidP="00C015D5">
      <w:r w:rsidRPr="00340914">
        <w:rPr>
          <w:b/>
        </w:rPr>
        <w:t>Transmission bandwidth configuration:</w:t>
      </w:r>
      <w:r w:rsidRPr="00340914">
        <w:t xml:space="preserve"> highest transmission bandwidth allowed for uplink or downlink in a given channel bandwidth, measured in </w:t>
      </w:r>
      <w:r w:rsidR="00502F30" w:rsidRPr="00340914">
        <w:t>r</w:t>
      </w:r>
      <w:r w:rsidRPr="00340914">
        <w:t xml:space="preserve">esource </w:t>
      </w:r>
      <w:r w:rsidR="00502F30" w:rsidRPr="00340914">
        <w:t>b</w:t>
      </w:r>
      <w:r w:rsidRPr="00340914">
        <w:t>lock units.</w:t>
      </w:r>
    </w:p>
    <w:p w:rsidR="008A45F0" w:rsidRPr="00340914" w:rsidRDefault="008A45F0" w:rsidP="008A45F0">
      <w:r w:rsidRPr="00340914">
        <w:rPr>
          <w:b/>
          <w:bCs/>
        </w:rPr>
        <w:t>Transmitter ON period:</w:t>
      </w:r>
      <w:r w:rsidRPr="00340914">
        <w:t xml:space="preserve"> time period during which the BS transmitter is transmitting data and/or reference symbols, i.e. data subframes or DwPTS.</w:t>
      </w:r>
    </w:p>
    <w:p w:rsidR="008A45F0" w:rsidRPr="00340914" w:rsidRDefault="008A45F0" w:rsidP="008A45F0">
      <w:r w:rsidRPr="00340914">
        <w:rPr>
          <w:b/>
          <w:bCs/>
        </w:rPr>
        <w:t>Transmitter OFF period:</w:t>
      </w:r>
      <w:r w:rsidRPr="00340914">
        <w:t xml:space="preserve"> time period during which the BS transmitter is not allowed to transmit.</w:t>
      </w:r>
    </w:p>
    <w:p w:rsidR="008A45F0" w:rsidRPr="00340914" w:rsidRDefault="008A45F0" w:rsidP="008A45F0">
      <w:pPr>
        <w:rPr>
          <w:noProof/>
        </w:rPr>
      </w:pPr>
      <w:r w:rsidRPr="00340914">
        <w:rPr>
          <w:b/>
          <w:bCs/>
        </w:rPr>
        <w:t>Transmitter transient period:</w:t>
      </w:r>
      <w:r w:rsidRPr="00340914">
        <w:t xml:space="preserve"> time period during which the transmitter is changing from the OFF period to the ON period or vice versa.</w:t>
      </w:r>
    </w:p>
    <w:p w:rsidR="00151ABE" w:rsidRPr="00340914" w:rsidRDefault="00151ABE" w:rsidP="00151ABE">
      <w:pPr>
        <w:tabs>
          <w:tab w:val="left" w:pos="2448"/>
          <w:tab w:val="left" w:pos="9468"/>
        </w:tabs>
        <w:spacing w:line="240" w:lineRule="exact"/>
        <w:rPr>
          <w:rFonts w:cs="v5.0.0"/>
        </w:rPr>
      </w:pPr>
      <w:r w:rsidRPr="00340914">
        <w:rPr>
          <w:rFonts w:cs="v5.0.0"/>
          <w:b/>
          <w:bCs/>
        </w:rPr>
        <w:lastRenderedPageBreak/>
        <w:t xml:space="preserve">Unsynchronized operation: </w:t>
      </w:r>
      <w:r w:rsidR="00D32222" w:rsidRPr="00340914">
        <w:rPr>
          <w:rFonts w:cs="v5.0.0"/>
        </w:rPr>
        <w:t>o</w:t>
      </w:r>
      <w:r w:rsidRPr="00340914">
        <w:rPr>
          <w:rFonts w:cs="v5.0.0"/>
        </w:rPr>
        <w:t>peration of TDD in two different systems, where the conditions for synchronized operation are not met.</w:t>
      </w:r>
    </w:p>
    <w:p w:rsidR="00E756C6" w:rsidRPr="00340914" w:rsidRDefault="00890D99" w:rsidP="00890D99">
      <w:pPr>
        <w:rPr>
          <w:rFonts w:cs="v5.0.0"/>
        </w:rPr>
      </w:pPr>
      <w:r w:rsidRPr="00340914">
        <w:rPr>
          <w:rFonts w:cs="v5.0.0"/>
          <w:b/>
          <w:bCs/>
        </w:rPr>
        <w:t xml:space="preserve">Uplink operating band: </w:t>
      </w:r>
      <w:r w:rsidRPr="00340914">
        <w:rPr>
          <w:rFonts w:cs="v5.0.0"/>
        </w:rPr>
        <w:t>part of the operating band designated for uplink.</w:t>
      </w:r>
    </w:p>
    <w:p w:rsidR="00D32222" w:rsidRPr="00340914" w:rsidRDefault="00E756C6" w:rsidP="00D32222">
      <w:r w:rsidRPr="00340914">
        <w:rPr>
          <w:b/>
        </w:rPr>
        <w:t xml:space="preserve">Upper </w:t>
      </w:r>
      <w:r w:rsidRPr="00340914">
        <w:rPr>
          <w:rFonts w:eastAsia="SimSun" w:hint="eastAsia"/>
          <w:b/>
          <w:lang w:eastAsia="zh-CN"/>
        </w:rPr>
        <w:t>sub-block</w:t>
      </w:r>
      <w:r w:rsidRPr="00340914">
        <w:rPr>
          <w:b/>
        </w:rPr>
        <w:t xml:space="preserve"> edge: </w:t>
      </w:r>
      <w:r w:rsidRPr="00340914">
        <w:t xml:space="preserve">frequency at the upper edge of </w:t>
      </w:r>
      <w:r w:rsidRPr="00340914">
        <w:rPr>
          <w:rFonts w:eastAsia="SimSun" w:hint="eastAsia"/>
          <w:lang w:eastAsia="zh-CN"/>
        </w:rPr>
        <w:t>one</w:t>
      </w:r>
      <w:r w:rsidRPr="00340914">
        <w:t xml:space="preserve"> </w:t>
      </w:r>
      <w:r w:rsidRPr="00340914">
        <w:rPr>
          <w:rFonts w:eastAsia="SimSun" w:hint="eastAsia"/>
          <w:lang w:eastAsia="zh-CN"/>
        </w:rPr>
        <w:t>sub-block</w:t>
      </w:r>
      <w:r w:rsidRPr="00340914">
        <w:t>.</w:t>
      </w:r>
    </w:p>
    <w:p w:rsidR="00890D99" w:rsidRPr="00340914" w:rsidRDefault="00D32222" w:rsidP="00D32222">
      <w:pPr>
        <w:pStyle w:val="NO"/>
      </w:pPr>
      <w:r w:rsidRPr="00340914">
        <w:t>NOTE:</w:t>
      </w:r>
      <w:r w:rsidRPr="00340914">
        <w:tab/>
      </w:r>
      <w:r w:rsidR="00E756C6" w:rsidRPr="00340914">
        <w:t>It is used as a frequency reference point for both transmitter and receiver requirements.</w:t>
      </w:r>
    </w:p>
    <w:p w:rsidR="008A45F0" w:rsidRPr="00340914" w:rsidRDefault="008A45F0" w:rsidP="00C015D5"/>
    <w:p w:rsidR="00C015D5" w:rsidRPr="00340914" w:rsidRDefault="00C015D5" w:rsidP="00D903BE">
      <w:pPr>
        <w:pStyle w:val="Heading2"/>
      </w:pPr>
      <w:bookmarkStart w:id="12" w:name="_Toc20997718"/>
      <w:r w:rsidRPr="00340914">
        <w:t>3.2</w:t>
      </w:r>
      <w:r w:rsidRPr="00340914">
        <w:tab/>
        <w:t>Symbols</w:t>
      </w:r>
      <w:bookmarkEnd w:id="12"/>
    </w:p>
    <w:p w:rsidR="00C015D5" w:rsidRPr="00340914" w:rsidRDefault="00C015D5" w:rsidP="00C015D5">
      <w:pPr>
        <w:keepNext/>
      </w:pPr>
      <w:r w:rsidRPr="00340914">
        <w:t>For the purposes of the present document, the following symbols apply:</w:t>
      </w:r>
    </w:p>
    <w:p w:rsidR="00C015D5" w:rsidRPr="00340914" w:rsidRDefault="00C015D5" w:rsidP="00C015D5">
      <w:pPr>
        <w:pStyle w:val="EW"/>
      </w:pPr>
      <w:r w:rsidRPr="00340914">
        <w:rPr>
          <w:rFonts w:ascii="Symbol" w:hAnsi="Symbol"/>
        </w:rPr>
        <w:t></w:t>
      </w:r>
      <w:r w:rsidRPr="00340914">
        <w:rPr>
          <w:rFonts w:ascii="Symbol" w:hAnsi="Symbol"/>
        </w:rPr>
        <w:tab/>
      </w:r>
      <w:r w:rsidRPr="00340914">
        <w:t>Roll-off factor</w:t>
      </w:r>
    </w:p>
    <w:p w:rsidR="00D32222" w:rsidRPr="00340914" w:rsidRDefault="00C015D5" w:rsidP="00D32222">
      <w:pPr>
        <w:pStyle w:val="EW"/>
        <w:rPr>
          <w:rFonts w:cs="v5.0.0"/>
        </w:rPr>
      </w:pPr>
      <w:r w:rsidRPr="00340914">
        <w:rPr>
          <w:rFonts w:ascii="Symbol" w:hAnsi="Symbol" w:cs="v5.0.0"/>
        </w:rPr>
        <w:t></w:t>
      </w:r>
      <w:r w:rsidRPr="00340914">
        <w:rPr>
          <w:rFonts w:cs="v5.0.0"/>
        </w:rPr>
        <w:tab/>
        <w:t>Percentage of the mean transmitted power emitted outside the occupied bandwidth on the assigned channel</w:t>
      </w:r>
    </w:p>
    <w:p w:rsidR="00C015D5" w:rsidRPr="00340914" w:rsidRDefault="00D32222" w:rsidP="00D32222">
      <w:pPr>
        <w:pStyle w:val="EW"/>
        <w:rPr>
          <w:rFonts w:cs="v5.0.0"/>
        </w:rPr>
      </w:pPr>
      <w:r w:rsidRPr="00340914">
        <w:rPr>
          <w:rFonts w:cs="v5.0.0"/>
        </w:rPr>
        <w:t>BW</w:t>
      </w:r>
      <w:r w:rsidRPr="00340914">
        <w:rPr>
          <w:rFonts w:cs="v5.0.0"/>
        </w:rPr>
        <w:tab/>
        <w:t>Bandwidth</w:t>
      </w:r>
    </w:p>
    <w:p w:rsidR="00311C7C" w:rsidRPr="00340914" w:rsidRDefault="00C015D5" w:rsidP="00311C7C">
      <w:pPr>
        <w:pStyle w:val="EW"/>
      </w:pPr>
      <w:r w:rsidRPr="00340914">
        <w:t>BW</w:t>
      </w:r>
      <w:r w:rsidRPr="00340914">
        <w:rPr>
          <w:vertAlign w:val="subscript"/>
        </w:rPr>
        <w:t>Channel</w:t>
      </w:r>
      <w:r w:rsidRPr="00340914">
        <w:tab/>
        <w:t>Channel bandwidth</w:t>
      </w:r>
    </w:p>
    <w:p w:rsidR="00C015D5" w:rsidRPr="00340914" w:rsidRDefault="00311C7C" w:rsidP="00311C7C">
      <w:pPr>
        <w:pStyle w:val="EW"/>
      </w:pPr>
      <w:r w:rsidRPr="00340914">
        <w:t>BW</w:t>
      </w:r>
      <w:r w:rsidRPr="00340914">
        <w:rPr>
          <w:vertAlign w:val="subscript"/>
        </w:rPr>
        <w:t>Channel_CA</w:t>
      </w:r>
      <w:r w:rsidR="00CC734E" w:rsidRPr="00340914">
        <w:tab/>
      </w:r>
      <w:r w:rsidRPr="00340914">
        <w:t xml:space="preserve">Aggregated </w:t>
      </w:r>
      <w:r w:rsidR="00D32222" w:rsidRPr="00340914">
        <w:t>C</w:t>
      </w:r>
      <w:r w:rsidRPr="00340914">
        <w:t xml:space="preserve">hannel </w:t>
      </w:r>
      <w:r w:rsidR="00D32222" w:rsidRPr="00340914">
        <w:t>B</w:t>
      </w:r>
      <w:r w:rsidRPr="00340914">
        <w:t>andwidth, expressed in MHz. BW</w:t>
      </w:r>
      <w:r w:rsidRPr="00340914">
        <w:rPr>
          <w:vertAlign w:val="subscript"/>
        </w:rPr>
        <w:t>Channel_CA</w:t>
      </w:r>
      <w:r w:rsidRPr="00340914">
        <w:t>= F</w:t>
      </w:r>
      <w:r w:rsidRPr="00340914">
        <w:rPr>
          <w:vertAlign w:val="subscript"/>
        </w:rPr>
        <w:t>edge_high</w:t>
      </w:r>
      <w:r w:rsidRPr="00340914">
        <w:t>- F</w:t>
      </w:r>
      <w:r w:rsidRPr="00340914">
        <w:rPr>
          <w:vertAlign w:val="subscript"/>
        </w:rPr>
        <w:t>edge_low</w:t>
      </w:r>
      <w:r w:rsidRPr="00340914">
        <w:rPr>
          <w:rFonts w:eastAsia="SimSun"/>
          <w:vertAlign w:val="subscript"/>
        </w:rPr>
        <w:t>.</w:t>
      </w:r>
    </w:p>
    <w:p w:rsidR="00E756C6" w:rsidRPr="00340914" w:rsidRDefault="00E756C6" w:rsidP="00E756C6">
      <w:pPr>
        <w:pStyle w:val="EW"/>
      </w:pPr>
      <w:r w:rsidRPr="00340914">
        <w:t>BW</w:t>
      </w:r>
      <w:r w:rsidRPr="00340914">
        <w:rPr>
          <w:vertAlign w:val="subscript"/>
        </w:rPr>
        <w:t>Channel,block</w:t>
      </w:r>
      <w:r w:rsidR="00CC734E" w:rsidRPr="00340914">
        <w:tab/>
      </w:r>
      <w:r w:rsidRPr="00340914">
        <w:t>Sub-block bandwidth, expressed in MHz. BW</w:t>
      </w:r>
      <w:r w:rsidRPr="00340914">
        <w:rPr>
          <w:vertAlign w:val="subscript"/>
        </w:rPr>
        <w:t>Channel,block</w:t>
      </w:r>
      <w:r w:rsidRPr="00340914">
        <w:t>= F</w:t>
      </w:r>
      <w:r w:rsidRPr="00340914">
        <w:rPr>
          <w:vertAlign w:val="subscript"/>
        </w:rPr>
        <w:t>edge,block,high</w:t>
      </w:r>
      <w:r w:rsidRPr="00340914">
        <w:t>- F</w:t>
      </w:r>
      <w:r w:rsidRPr="00340914">
        <w:rPr>
          <w:vertAlign w:val="subscript"/>
        </w:rPr>
        <w:t>edge,block,low</w:t>
      </w:r>
      <w:r w:rsidRPr="00340914">
        <w:rPr>
          <w:rFonts w:eastAsia="SimSun"/>
          <w:vertAlign w:val="subscript"/>
        </w:rPr>
        <w:t>.</w:t>
      </w:r>
    </w:p>
    <w:p w:rsidR="00C015D5" w:rsidRPr="00340914" w:rsidRDefault="00C015D5" w:rsidP="00C015D5">
      <w:pPr>
        <w:pStyle w:val="EW"/>
      </w:pPr>
      <w:r w:rsidRPr="00340914">
        <w:t>BW</w:t>
      </w:r>
      <w:r w:rsidRPr="00340914">
        <w:rPr>
          <w:vertAlign w:val="subscript"/>
        </w:rPr>
        <w:t>Config</w:t>
      </w:r>
      <w:r w:rsidRPr="00340914">
        <w:tab/>
        <w:t>Transmission bandwidth configuration, expressed in MHz, where BW</w:t>
      </w:r>
      <w:r w:rsidRPr="00340914">
        <w:rPr>
          <w:vertAlign w:val="subscript"/>
        </w:rPr>
        <w:t>Config</w:t>
      </w:r>
      <w:r w:rsidRPr="00340914">
        <w:t xml:space="preserve"> = </w:t>
      </w:r>
      <w:r w:rsidRPr="00340914">
        <w:rPr>
          <w:i/>
          <w:iCs/>
        </w:rPr>
        <w:t>N</w:t>
      </w:r>
      <w:r w:rsidRPr="00340914">
        <w:rPr>
          <w:vertAlign w:val="subscript"/>
        </w:rPr>
        <w:t>RB</w:t>
      </w:r>
      <w:r w:rsidRPr="00340914">
        <w:t xml:space="preserve"> x 180 kHz in the uplink and BW</w:t>
      </w:r>
      <w:r w:rsidRPr="00340914">
        <w:rPr>
          <w:vertAlign w:val="subscript"/>
        </w:rPr>
        <w:t>Config</w:t>
      </w:r>
      <w:r w:rsidRPr="00340914">
        <w:t xml:space="preserve"> = 15 kHz + </w:t>
      </w:r>
      <w:r w:rsidRPr="00340914">
        <w:rPr>
          <w:i/>
          <w:iCs/>
        </w:rPr>
        <w:t>N</w:t>
      </w:r>
      <w:r w:rsidRPr="00340914">
        <w:rPr>
          <w:vertAlign w:val="subscript"/>
        </w:rPr>
        <w:t>RB</w:t>
      </w:r>
      <w:r w:rsidRPr="00340914">
        <w:t xml:space="preserve"> x 180 kHz in the downlink.</w:t>
      </w:r>
    </w:p>
    <w:p w:rsidR="00C175EF" w:rsidRPr="00340914" w:rsidRDefault="00C175EF" w:rsidP="00C175EF">
      <w:pPr>
        <w:pStyle w:val="EW"/>
      </w:pPr>
      <w:r w:rsidRPr="00340914">
        <w:t>CA_X</w:t>
      </w:r>
      <w:r w:rsidRPr="00340914">
        <w:tab/>
      </w:r>
      <w:r w:rsidR="00ED1750" w:rsidRPr="00340914">
        <w:rPr>
          <w:lang w:val="en-US"/>
        </w:rPr>
        <w:t xml:space="preserve">Intra-band </w:t>
      </w:r>
      <w:r w:rsidR="00ED1750" w:rsidRPr="00340914">
        <w:t xml:space="preserve">contiguous </w:t>
      </w:r>
      <w:r w:rsidRPr="00340914">
        <w:t xml:space="preserve">CA </w:t>
      </w:r>
      <w:r w:rsidR="00ED1750" w:rsidRPr="00340914">
        <w:rPr>
          <w:lang w:val="en-US"/>
        </w:rPr>
        <w:t>of component carriers in one sub-block within</w:t>
      </w:r>
      <w:r w:rsidRPr="00340914">
        <w:t xml:space="preserve"> band X where X is the applicable E-UTRA operating band</w:t>
      </w:r>
    </w:p>
    <w:p w:rsidR="00225B9A" w:rsidRPr="00340914" w:rsidRDefault="00225B9A" w:rsidP="00C175EF">
      <w:pPr>
        <w:pStyle w:val="EW"/>
        <w:rPr>
          <w:lang w:eastAsia="zh-CN"/>
        </w:rPr>
      </w:pPr>
      <w:r w:rsidRPr="00340914">
        <w:t>CA_X</w:t>
      </w:r>
      <w:r w:rsidR="0096334E" w:rsidRPr="00340914">
        <w:rPr>
          <w:lang w:eastAsia="zh-CN"/>
        </w:rPr>
        <w:t>-</w:t>
      </w:r>
      <w:r w:rsidRPr="00340914">
        <w:rPr>
          <w:lang w:eastAsia="zh-CN"/>
        </w:rPr>
        <w:t>X</w:t>
      </w:r>
      <w:r w:rsidRPr="00340914">
        <w:tab/>
      </w:r>
      <w:r w:rsidR="00ED1750" w:rsidRPr="00340914">
        <w:rPr>
          <w:lang w:val="en-US"/>
        </w:rPr>
        <w:t xml:space="preserve">Intra-band </w:t>
      </w:r>
      <w:r w:rsidR="00ED1750" w:rsidRPr="00340914">
        <w:t>non</w:t>
      </w:r>
      <w:r w:rsidRPr="00340914">
        <w:t xml:space="preserve">-contiguous CA </w:t>
      </w:r>
      <w:r w:rsidR="00ED1750" w:rsidRPr="00340914">
        <w:rPr>
          <w:lang w:val="en-US"/>
        </w:rPr>
        <w:t>of component carriers in two sub-blocks within</w:t>
      </w:r>
      <w:r w:rsidRPr="00340914">
        <w:t xml:space="preserve"> band X where X is the applicable E-UTRA operating band</w:t>
      </w:r>
    </w:p>
    <w:p w:rsidR="00ED1750" w:rsidRPr="00340914" w:rsidRDefault="00C175EF" w:rsidP="00ED1750">
      <w:pPr>
        <w:pStyle w:val="EW"/>
        <w:rPr>
          <w:lang w:val="en-US"/>
        </w:rPr>
      </w:pPr>
      <w:r w:rsidRPr="00340914">
        <w:t>CA_X-Y</w:t>
      </w:r>
      <w:r w:rsidRPr="00340914">
        <w:tab/>
      </w:r>
      <w:r w:rsidR="00ED1750" w:rsidRPr="00340914">
        <w:rPr>
          <w:lang w:val="en-US"/>
        </w:rPr>
        <w:t xml:space="preserve">Inter-band </w:t>
      </w:r>
      <w:r w:rsidRPr="00340914">
        <w:t xml:space="preserve">CA </w:t>
      </w:r>
      <w:r w:rsidR="00ED1750" w:rsidRPr="00340914">
        <w:rPr>
          <w:lang w:val="en-US"/>
        </w:rPr>
        <w:t>of component carrier(s) in one sub-block within</w:t>
      </w:r>
      <w:r w:rsidRPr="00340914">
        <w:t xml:space="preserve"> band X and </w:t>
      </w:r>
      <w:r w:rsidR="00ED1750" w:rsidRPr="00340914">
        <w:rPr>
          <w:lang w:val="en-US"/>
        </w:rPr>
        <w:t xml:space="preserve">component carrier(s) in one sub-block within </w:t>
      </w:r>
      <w:r w:rsidRPr="00340914">
        <w:t>Band Y where X and Y are the applicable E-UTRA operating band</w:t>
      </w:r>
      <w:r w:rsidR="00ED1750" w:rsidRPr="00340914">
        <w:t>s</w:t>
      </w:r>
    </w:p>
    <w:p w:rsidR="00C175EF" w:rsidRPr="00340914" w:rsidRDefault="00ED1750" w:rsidP="00C175EF">
      <w:pPr>
        <w:pStyle w:val="EW"/>
      </w:pPr>
      <w:r w:rsidRPr="00340914">
        <w:t>CA_X-X-Y</w:t>
      </w:r>
      <w:r w:rsidRPr="00340914">
        <w:tab/>
        <w:t>CA of component carriers in two sub-blocks within Band X and component carrier(s) in one sub-block within Band Y where X and Y are the applicable E-UTRA operating bands</w:t>
      </w:r>
    </w:p>
    <w:p w:rsidR="00C015D5" w:rsidRPr="00340914" w:rsidRDefault="00C015D5" w:rsidP="00C015D5">
      <w:pPr>
        <w:pStyle w:val="EW"/>
      </w:pPr>
      <w:r w:rsidRPr="00340914">
        <w:t>f</w:t>
      </w:r>
      <w:r w:rsidRPr="00340914">
        <w:tab/>
        <w:t>Frequency</w:t>
      </w:r>
    </w:p>
    <w:p w:rsidR="00C015D5" w:rsidRPr="00340914" w:rsidRDefault="00C015D5" w:rsidP="00C015D5">
      <w:pPr>
        <w:pStyle w:val="EW"/>
      </w:pPr>
      <w:r w:rsidRPr="00340914">
        <w:sym w:font="Symbol" w:char="F044"/>
      </w:r>
      <w:r w:rsidRPr="00340914">
        <w:t>f</w:t>
      </w:r>
      <w:r w:rsidRPr="00340914">
        <w:tab/>
        <w:t>Separation between the channel edge frequency and the nominal -3dB point of the measuring filter closest to the carrier frequency</w:t>
      </w:r>
    </w:p>
    <w:p w:rsidR="00C015D5" w:rsidRPr="00340914" w:rsidRDefault="00C015D5" w:rsidP="00C015D5">
      <w:pPr>
        <w:pStyle w:val="EW"/>
      </w:pPr>
      <w:r w:rsidRPr="00340914">
        <w:sym w:font="Symbol" w:char="F044"/>
      </w:r>
      <w:r w:rsidRPr="00340914">
        <w:t>f</w:t>
      </w:r>
      <w:r w:rsidRPr="00340914">
        <w:rPr>
          <w:vertAlign w:val="subscript"/>
        </w:rPr>
        <w:t>max</w:t>
      </w:r>
      <w:r w:rsidR="00CC734E" w:rsidRPr="00340914">
        <w:tab/>
      </w:r>
      <w:r w:rsidRPr="00340914">
        <w:t xml:space="preserve">The largest value of </w:t>
      </w:r>
      <w:r w:rsidRPr="00340914">
        <w:sym w:font="Symbol" w:char="F044"/>
      </w:r>
      <w:r w:rsidRPr="00340914">
        <w:t>f used for defining the requirement</w:t>
      </w:r>
    </w:p>
    <w:p w:rsidR="00311C7C" w:rsidRPr="00340914" w:rsidRDefault="00C015D5" w:rsidP="00311C7C">
      <w:pPr>
        <w:pStyle w:val="EW"/>
      </w:pPr>
      <w:r w:rsidRPr="00340914">
        <w:t>F</w:t>
      </w:r>
      <w:r w:rsidRPr="00340914">
        <w:rPr>
          <w:vertAlign w:val="subscript"/>
        </w:rPr>
        <w:t>C</w:t>
      </w:r>
      <w:r w:rsidRPr="00340914">
        <w:rPr>
          <w:vertAlign w:val="subscript"/>
        </w:rPr>
        <w:tab/>
      </w:r>
      <w:r w:rsidRPr="00340914">
        <w:t>Carrier centre frequency</w:t>
      </w:r>
    </w:p>
    <w:p w:rsidR="00E756C6" w:rsidRPr="00340914" w:rsidRDefault="00E756C6" w:rsidP="00E756C6">
      <w:pPr>
        <w:pStyle w:val="EW"/>
        <w:rPr>
          <w:vertAlign w:val="subscript"/>
        </w:rPr>
      </w:pPr>
      <w:r w:rsidRPr="00340914">
        <w:rPr>
          <w:bCs/>
        </w:rPr>
        <w:t>F</w:t>
      </w:r>
      <w:r w:rsidRPr="00340914">
        <w:rPr>
          <w:bCs/>
          <w:vertAlign w:val="subscript"/>
        </w:rPr>
        <w:t>C,block, high</w:t>
      </w:r>
      <w:r w:rsidRPr="00340914">
        <w:rPr>
          <w:vertAlign w:val="subscript"/>
        </w:rPr>
        <w:tab/>
      </w:r>
      <w:r w:rsidRPr="00340914">
        <w:t>Centr</w:t>
      </w:r>
      <w:r w:rsidR="00892A38" w:rsidRPr="00340914">
        <w:t>e</w:t>
      </w:r>
      <w:r w:rsidRPr="00340914">
        <w:t xml:space="preserve"> frequency of the highest transmitted/received carrier in a sub-block.</w:t>
      </w:r>
    </w:p>
    <w:p w:rsidR="00E756C6" w:rsidRPr="00340914" w:rsidRDefault="00E756C6" w:rsidP="00E756C6">
      <w:pPr>
        <w:pStyle w:val="EW"/>
      </w:pPr>
      <w:r w:rsidRPr="00340914">
        <w:rPr>
          <w:bCs/>
        </w:rPr>
        <w:t>F</w:t>
      </w:r>
      <w:r w:rsidRPr="00340914">
        <w:rPr>
          <w:bCs/>
          <w:vertAlign w:val="subscript"/>
        </w:rPr>
        <w:t>C,block, low</w:t>
      </w:r>
      <w:r w:rsidRPr="00340914">
        <w:rPr>
          <w:vertAlign w:val="subscript"/>
        </w:rPr>
        <w:tab/>
      </w:r>
      <w:r w:rsidRPr="00340914">
        <w:t>Centr</w:t>
      </w:r>
      <w:r w:rsidR="00892A38" w:rsidRPr="00340914">
        <w:t>e</w:t>
      </w:r>
      <w:r w:rsidRPr="00340914">
        <w:t xml:space="preserve"> frequency of the lowest transmitted/received carrier in a sub-block.</w:t>
      </w:r>
    </w:p>
    <w:p w:rsidR="00311C7C" w:rsidRPr="00340914" w:rsidRDefault="00311C7C" w:rsidP="00E756C6">
      <w:pPr>
        <w:pStyle w:val="EW"/>
      </w:pPr>
      <w:r w:rsidRPr="00340914">
        <w:t>F</w:t>
      </w:r>
      <w:r w:rsidRPr="00340914">
        <w:rPr>
          <w:vertAlign w:val="subscript"/>
        </w:rPr>
        <w:t>C_low</w:t>
      </w:r>
      <w:r w:rsidR="00CC734E" w:rsidRPr="00340914">
        <w:tab/>
      </w:r>
      <w:r w:rsidRPr="00340914">
        <w:t xml:space="preserve">The </w:t>
      </w:r>
      <w:r w:rsidRPr="00340914">
        <w:rPr>
          <w:rFonts w:eastAsia="SimSun"/>
        </w:rPr>
        <w:t xml:space="preserve">carrier </w:t>
      </w:r>
      <w:r w:rsidRPr="00340914">
        <w:t>centre frequency of the lowest carrier, expressed in MHz.</w:t>
      </w:r>
    </w:p>
    <w:p w:rsidR="00311C7C" w:rsidRPr="00340914" w:rsidRDefault="00311C7C" w:rsidP="00311C7C">
      <w:pPr>
        <w:pStyle w:val="EW"/>
      </w:pPr>
      <w:r w:rsidRPr="00340914">
        <w:t>F</w:t>
      </w:r>
      <w:r w:rsidRPr="00340914">
        <w:rPr>
          <w:vertAlign w:val="subscript"/>
        </w:rPr>
        <w:t>C_high</w:t>
      </w:r>
      <w:r w:rsidR="00CC734E" w:rsidRPr="00340914">
        <w:tab/>
      </w:r>
      <w:r w:rsidRPr="00340914">
        <w:t xml:space="preserve">The </w:t>
      </w:r>
      <w:r w:rsidRPr="00340914">
        <w:rPr>
          <w:rFonts w:eastAsia="SimSun"/>
        </w:rPr>
        <w:t xml:space="preserve">carrier </w:t>
      </w:r>
      <w:r w:rsidRPr="00340914">
        <w:t>centre frequency of the highest carrier, expressed in MHz.</w:t>
      </w:r>
    </w:p>
    <w:p w:rsidR="00311C7C" w:rsidRPr="00340914" w:rsidRDefault="00311C7C" w:rsidP="00311C7C">
      <w:pPr>
        <w:pStyle w:val="EW"/>
        <w:rPr>
          <w:rFonts w:eastAsia="SimSun"/>
        </w:rPr>
      </w:pPr>
      <w:r w:rsidRPr="00340914">
        <w:t>F</w:t>
      </w:r>
      <w:r w:rsidRPr="00340914">
        <w:rPr>
          <w:vertAlign w:val="subscript"/>
        </w:rPr>
        <w:t>edge_low</w:t>
      </w:r>
      <w:r w:rsidR="00CC734E" w:rsidRPr="00340914">
        <w:tab/>
      </w:r>
      <w:r w:rsidRPr="00340914">
        <w:t xml:space="preserve">The lower 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p>
    <w:p w:rsidR="008B5550" w:rsidRPr="00340914" w:rsidRDefault="00311C7C" w:rsidP="008B5550">
      <w:pPr>
        <w:pStyle w:val="EW"/>
        <w:rPr>
          <w:vertAlign w:val="subscript"/>
        </w:rPr>
      </w:pPr>
      <w:r w:rsidRPr="00340914">
        <w:t>F</w:t>
      </w:r>
      <w:r w:rsidRPr="00340914">
        <w:rPr>
          <w:vertAlign w:val="subscript"/>
        </w:rPr>
        <w:t>edge_high</w:t>
      </w:r>
      <w:r w:rsidR="00CC734E" w:rsidRPr="00340914">
        <w:tab/>
      </w:r>
      <w:r w:rsidRPr="00340914">
        <w:t xml:space="preserve">The </w:t>
      </w:r>
      <w:r w:rsidR="008B5550" w:rsidRPr="00340914">
        <w:t xml:space="preserve">upper </w:t>
      </w:r>
      <w:r w:rsidRPr="00340914">
        <w:t xml:space="preserve">edge of </w:t>
      </w:r>
      <w:r w:rsidR="00D32222" w:rsidRPr="00340914">
        <w:t>A</w:t>
      </w:r>
      <w:r w:rsidRPr="00340914">
        <w:t xml:space="preserve">ggregated </w:t>
      </w:r>
      <w:r w:rsidR="00D32222" w:rsidRPr="00340914">
        <w:t>C</w:t>
      </w:r>
      <w:r w:rsidRPr="00340914">
        <w:t xml:space="preserve">hannel </w:t>
      </w:r>
      <w:r w:rsidR="00D32222" w:rsidRPr="00340914">
        <w:t>B</w:t>
      </w:r>
      <w:r w:rsidRPr="00340914">
        <w:t>andwidth, expressed in MHz.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p>
    <w:p w:rsidR="008B5550" w:rsidRPr="00340914" w:rsidRDefault="008B5550" w:rsidP="008B5550">
      <w:pPr>
        <w:pStyle w:val="EW"/>
        <w:rPr>
          <w:rFonts w:eastAsia="SimSun"/>
        </w:rPr>
      </w:pPr>
      <w:r w:rsidRPr="00340914">
        <w:t>F</w:t>
      </w:r>
      <w:r w:rsidRPr="00340914">
        <w:rPr>
          <w:vertAlign w:val="subscript"/>
        </w:rPr>
        <w:t>edge,block,low</w:t>
      </w:r>
      <w:r w:rsidR="00CC734E" w:rsidRPr="00340914">
        <w:tab/>
      </w:r>
      <w:r w:rsidRPr="00340914">
        <w:t>The lower sub-block edge, where F</w:t>
      </w:r>
      <w:r w:rsidRPr="00340914">
        <w:rPr>
          <w:vertAlign w:val="subscript"/>
        </w:rPr>
        <w:t xml:space="preserve">edge,block,low </w:t>
      </w:r>
      <w:r w:rsidRPr="00340914">
        <w:t>= F</w:t>
      </w:r>
      <w:r w:rsidRPr="00340914">
        <w:rPr>
          <w:vertAlign w:val="subscript"/>
        </w:rPr>
        <w:t xml:space="preserve">C,block,low </w:t>
      </w:r>
      <w:r w:rsidRPr="00340914">
        <w:t>- F</w:t>
      </w:r>
      <w:r w:rsidRPr="00340914">
        <w:rPr>
          <w:vertAlign w:val="subscript"/>
        </w:rPr>
        <w:t>offset.</w:t>
      </w:r>
    </w:p>
    <w:p w:rsidR="00311C7C" w:rsidRPr="00340914" w:rsidRDefault="008B5550" w:rsidP="008B5550">
      <w:pPr>
        <w:pStyle w:val="EW"/>
      </w:pPr>
      <w:r w:rsidRPr="00340914">
        <w:t>F</w:t>
      </w:r>
      <w:r w:rsidRPr="00340914">
        <w:rPr>
          <w:vertAlign w:val="subscript"/>
        </w:rPr>
        <w:t>edge,block,high</w:t>
      </w:r>
      <w:r w:rsidR="00CC734E" w:rsidRPr="00340914">
        <w:tab/>
      </w:r>
      <w:r w:rsidRPr="00340914">
        <w:t>The upper sub-block edge, where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p>
    <w:p w:rsidR="00C015D5" w:rsidRPr="00340914" w:rsidRDefault="00311C7C" w:rsidP="00311C7C">
      <w:pPr>
        <w:pStyle w:val="EW"/>
      </w:pPr>
      <w:r w:rsidRPr="00340914">
        <w:t>F</w:t>
      </w:r>
      <w:r w:rsidRPr="00340914">
        <w:rPr>
          <w:vertAlign w:val="subscript"/>
        </w:rPr>
        <w:t>offset</w:t>
      </w:r>
      <w:r w:rsidR="00CC734E" w:rsidRPr="00340914">
        <w:tab/>
      </w:r>
      <w:r w:rsidRPr="00340914">
        <w:t>Frequency offset from F</w:t>
      </w:r>
      <w:r w:rsidRPr="00340914">
        <w:rPr>
          <w:vertAlign w:val="subscript"/>
        </w:rPr>
        <w:t>C</w:t>
      </w:r>
      <w:r w:rsidRPr="00340914">
        <w:rPr>
          <w:rFonts w:eastAsia="SimSun"/>
          <w:vertAlign w:val="subscript"/>
        </w:rPr>
        <w:t>_</w:t>
      </w:r>
      <w:r w:rsidRPr="00340914">
        <w:rPr>
          <w:vertAlign w:val="subscript"/>
        </w:rPr>
        <w:t>high</w:t>
      </w:r>
      <w:r w:rsidRPr="00340914">
        <w:t xml:space="preserve"> to the </w:t>
      </w:r>
      <w:r w:rsidR="008B5550" w:rsidRPr="00340914">
        <w:t xml:space="preserve">upper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 C,block, high </w:t>
      </w:r>
      <w:r w:rsidR="008B5550" w:rsidRPr="00340914">
        <w:t>to the upper sub-block edge,</w:t>
      </w:r>
      <w:r w:rsidRPr="00340914">
        <w:t xml:space="preserve"> or F</w:t>
      </w:r>
      <w:r w:rsidRPr="00340914">
        <w:rPr>
          <w:vertAlign w:val="subscript"/>
        </w:rPr>
        <w:t>C</w:t>
      </w:r>
      <w:r w:rsidRPr="00340914">
        <w:rPr>
          <w:rFonts w:eastAsia="SimSun"/>
          <w:vertAlign w:val="subscript"/>
        </w:rPr>
        <w:t>_</w:t>
      </w:r>
      <w:r w:rsidRPr="00340914">
        <w:rPr>
          <w:vertAlign w:val="subscript"/>
        </w:rPr>
        <w:t>low</w:t>
      </w:r>
      <w:r w:rsidRPr="00340914">
        <w:t xml:space="preserve"> to the lower </w:t>
      </w:r>
      <w:r w:rsidR="00D32222" w:rsidRPr="00340914">
        <w:t xml:space="preserve">Base Station RF Bandwidth </w:t>
      </w:r>
      <w:r w:rsidRPr="00340914">
        <w:t>edge</w:t>
      </w:r>
      <w:r w:rsidR="00D32222" w:rsidRPr="00340914">
        <w:t>,</w:t>
      </w:r>
      <w:r w:rsidR="008B5550" w:rsidRPr="00340914">
        <w:t xml:space="preserve"> or from </w:t>
      </w:r>
      <w:r w:rsidR="008B5550" w:rsidRPr="00340914">
        <w:rPr>
          <w:bCs/>
        </w:rPr>
        <w:t>F</w:t>
      </w:r>
      <w:r w:rsidR="008B5550" w:rsidRPr="00340914">
        <w:rPr>
          <w:bCs/>
          <w:vertAlign w:val="subscript"/>
        </w:rPr>
        <w:t xml:space="preserve">C,block, low </w:t>
      </w:r>
      <w:r w:rsidR="008B5550" w:rsidRPr="00340914">
        <w:t>to the lower sub-block edge</w:t>
      </w:r>
      <w:r w:rsidRPr="00340914">
        <w:t>.</w:t>
      </w:r>
    </w:p>
    <w:p w:rsidR="00F04EAD" w:rsidRPr="00340914" w:rsidRDefault="00F04EAD" w:rsidP="00F04EAD">
      <w:pPr>
        <w:pStyle w:val="EW"/>
      </w:pPr>
      <w:r w:rsidRPr="00340914">
        <w:t>F</w:t>
      </w:r>
      <w:r w:rsidRPr="00340914">
        <w:rPr>
          <w:vertAlign w:val="subscript"/>
        </w:rPr>
        <w:t>filter</w:t>
      </w:r>
      <w:r w:rsidRPr="00340914">
        <w:tab/>
        <w:t>Filter centre frequency</w:t>
      </w:r>
    </w:p>
    <w:p w:rsidR="00C015D5" w:rsidRPr="00340914" w:rsidRDefault="00C015D5" w:rsidP="00F04EAD">
      <w:pPr>
        <w:pStyle w:val="EW"/>
      </w:pPr>
      <w:r w:rsidRPr="00340914">
        <w:t>f_offset</w:t>
      </w:r>
      <w:r w:rsidR="00CC734E" w:rsidRPr="00340914">
        <w:tab/>
      </w:r>
      <w:r w:rsidRPr="00340914">
        <w:t>Separation between the channel edge frequency and the centre of the measuring filter</w:t>
      </w:r>
    </w:p>
    <w:p w:rsidR="00C015D5" w:rsidRPr="00340914" w:rsidRDefault="00C015D5" w:rsidP="00C015D5">
      <w:pPr>
        <w:pStyle w:val="EW"/>
      </w:pPr>
      <w:r w:rsidRPr="00340914">
        <w:t>f_offset</w:t>
      </w:r>
      <w:r w:rsidRPr="00340914">
        <w:rPr>
          <w:vertAlign w:val="subscript"/>
        </w:rPr>
        <w:t>max</w:t>
      </w:r>
      <w:r w:rsidR="00CC734E" w:rsidRPr="00340914">
        <w:tab/>
      </w:r>
      <w:r w:rsidRPr="00340914">
        <w:t>The maximum value of f_offset used for defining the requirement</w:t>
      </w:r>
    </w:p>
    <w:p w:rsidR="00C015D5" w:rsidRPr="00340914" w:rsidRDefault="00C015D5" w:rsidP="00C015D5">
      <w:pPr>
        <w:pStyle w:val="EW"/>
      </w:pPr>
      <w:r w:rsidRPr="00340914">
        <w:t>F</w:t>
      </w:r>
      <w:r w:rsidRPr="00340914">
        <w:rPr>
          <w:vertAlign w:val="subscript"/>
        </w:rPr>
        <w:t>DL_low</w:t>
      </w:r>
      <w:r w:rsidRPr="00340914">
        <w:rPr>
          <w:vertAlign w:val="subscript"/>
        </w:rPr>
        <w:tab/>
      </w:r>
      <w:r w:rsidRPr="00340914">
        <w:t>The lowest frequency of the downlink operating band</w:t>
      </w:r>
    </w:p>
    <w:p w:rsidR="00C015D5" w:rsidRPr="00340914" w:rsidRDefault="00C015D5" w:rsidP="00C015D5">
      <w:pPr>
        <w:pStyle w:val="EW"/>
      </w:pPr>
      <w:r w:rsidRPr="00340914">
        <w:t>F</w:t>
      </w:r>
      <w:r w:rsidRPr="00340914">
        <w:rPr>
          <w:vertAlign w:val="subscript"/>
        </w:rPr>
        <w:t>DL_high</w:t>
      </w:r>
      <w:r w:rsidRPr="00340914">
        <w:rPr>
          <w:vertAlign w:val="subscript"/>
        </w:rPr>
        <w:tab/>
      </w:r>
      <w:r w:rsidRPr="00340914">
        <w:t>The highest frequency of the downlink operating band</w:t>
      </w:r>
    </w:p>
    <w:p w:rsidR="00C015D5" w:rsidRPr="00340914" w:rsidRDefault="00C015D5" w:rsidP="00C015D5">
      <w:pPr>
        <w:pStyle w:val="EW"/>
      </w:pPr>
      <w:r w:rsidRPr="00340914">
        <w:t>F</w:t>
      </w:r>
      <w:r w:rsidRPr="00340914">
        <w:rPr>
          <w:vertAlign w:val="subscript"/>
        </w:rPr>
        <w:t>UL_low</w:t>
      </w:r>
      <w:r w:rsidRPr="00340914">
        <w:rPr>
          <w:vertAlign w:val="subscript"/>
        </w:rPr>
        <w:tab/>
      </w:r>
      <w:r w:rsidRPr="00340914">
        <w:t>The lowest frequency of the uplink operating band</w:t>
      </w:r>
    </w:p>
    <w:p w:rsidR="00C015D5" w:rsidRPr="00340914" w:rsidRDefault="00C015D5" w:rsidP="00C015D5">
      <w:pPr>
        <w:pStyle w:val="EW"/>
      </w:pPr>
      <w:r w:rsidRPr="00340914">
        <w:t>F</w:t>
      </w:r>
      <w:r w:rsidRPr="00340914">
        <w:rPr>
          <w:vertAlign w:val="subscript"/>
        </w:rPr>
        <w:t>UL_high</w:t>
      </w:r>
      <w:r w:rsidRPr="00340914">
        <w:rPr>
          <w:vertAlign w:val="subscript"/>
        </w:rPr>
        <w:tab/>
      </w:r>
      <w:r w:rsidRPr="00340914">
        <w:t>The highest frequency of the uplink operating band</w:t>
      </w:r>
    </w:p>
    <w:p w:rsidR="00391EAE" w:rsidRPr="00340914" w:rsidRDefault="00F04EAD" w:rsidP="00391EAE">
      <w:pPr>
        <w:pStyle w:val="EW"/>
      </w:pPr>
      <w:r w:rsidRPr="00340914">
        <w:t>G</w:t>
      </w:r>
      <w:r w:rsidRPr="00340914">
        <w:rPr>
          <w:vertAlign w:val="subscript"/>
        </w:rPr>
        <w:t>ant</w:t>
      </w:r>
      <w:r w:rsidR="00CC734E" w:rsidRPr="00340914">
        <w:rPr>
          <w:vertAlign w:val="subscript"/>
        </w:rPr>
        <w:tab/>
      </w:r>
      <w:r w:rsidRPr="00340914">
        <w:t>Net antenna gain</w:t>
      </w:r>
    </w:p>
    <w:p w:rsidR="00391EAE" w:rsidRPr="00340914" w:rsidRDefault="00391EAE" w:rsidP="00391EAE">
      <w:pPr>
        <w:pStyle w:val="EW"/>
      </w:pPr>
      <w:r w:rsidRPr="00340914">
        <w:rPr>
          <w:rFonts w:hint="eastAsia"/>
        </w:rPr>
        <w:t>M</w:t>
      </w:r>
      <w:r w:rsidRPr="00340914">
        <w:rPr>
          <w:rFonts w:hint="eastAsia"/>
          <w:vertAlign w:val="subscript"/>
        </w:rPr>
        <w:t>DL</w:t>
      </w:r>
      <w:r w:rsidRPr="00340914">
        <w:tab/>
      </w:r>
      <w:r w:rsidRPr="00340914">
        <w:rPr>
          <w:rFonts w:hint="eastAsia"/>
          <w:lang w:eastAsia="zh-CN"/>
        </w:rPr>
        <w:t>O</w:t>
      </w:r>
      <w:r w:rsidRPr="00340914">
        <w:t>ffset of NB-IoT Downlink channel number to</w:t>
      </w:r>
      <w:r w:rsidRPr="00340914">
        <w:rPr>
          <w:rFonts w:hint="eastAsia"/>
          <w:lang w:eastAsia="zh-CN"/>
        </w:rPr>
        <w:t xml:space="preserve"> </w:t>
      </w:r>
      <w:r w:rsidRPr="00340914">
        <w:t>Downlink EARFCN</w:t>
      </w:r>
    </w:p>
    <w:p w:rsidR="00F04EAD" w:rsidRPr="00340914" w:rsidRDefault="00391EAE" w:rsidP="00391EAE">
      <w:pPr>
        <w:pStyle w:val="EW"/>
      </w:pPr>
      <w:r w:rsidRPr="00340914">
        <w:rPr>
          <w:rFonts w:hint="eastAsia"/>
          <w:lang w:eastAsia="zh-CN"/>
        </w:rPr>
        <w:t>M</w:t>
      </w:r>
      <w:r w:rsidRPr="00340914">
        <w:rPr>
          <w:rFonts w:hint="eastAsia"/>
          <w:vertAlign w:val="subscript"/>
          <w:lang w:eastAsia="zh-CN"/>
        </w:rPr>
        <w:t>UL</w:t>
      </w:r>
      <w:r w:rsidRPr="00340914">
        <w:rPr>
          <w:lang w:eastAsia="zh-CN"/>
        </w:rPr>
        <w:tab/>
      </w:r>
      <w:r w:rsidRPr="00340914">
        <w:rPr>
          <w:rFonts w:hint="eastAsia"/>
          <w:lang w:eastAsia="zh-CN"/>
        </w:rPr>
        <w:t>O</w:t>
      </w:r>
      <w:r w:rsidRPr="00340914">
        <w:t>ffset of NB-IoT Uplink channel number to</w:t>
      </w:r>
      <w:r w:rsidRPr="00340914">
        <w:rPr>
          <w:rFonts w:hint="eastAsia"/>
          <w:lang w:eastAsia="zh-CN"/>
        </w:rPr>
        <w:t xml:space="preserve"> </w:t>
      </w:r>
      <w:r w:rsidRPr="00340914">
        <w:t>Uplink EARFCN</w:t>
      </w:r>
    </w:p>
    <w:p w:rsidR="008B5550" w:rsidRPr="00340914" w:rsidRDefault="00F04EAD" w:rsidP="008B5550">
      <w:pPr>
        <w:pStyle w:val="EW"/>
      </w:pPr>
      <w:r w:rsidRPr="00340914">
        <w:t>N</w:t>
      </w:r>
      <w:r w:rsidRPr="00340914">
        <w:rPr>
          <w:vertAlign w:val="subscript"/>
        </w:rPr>
        <w:t>ant</w:t>
      </w:r>
      <w:r w:rsidRPr="00340914">
        <w:rPr>
          <w:vertAlign w:val="subscript"/>
        </w:rPr>
        <w:tab/>
      </w:r>
      <w:r w:rsidRPr="00340914">
        <w:t>Number of transmitter antennas</w:t>
      </w:r>
    </w:p>
    <w:p w:rsidR="00C015D5" w:rsidRPr="00340914" w:rsidRDefault="00C015D5" w:rsidP="00F04EAD">
      <w:pPr>
        <w:pStyle w:val="EW"/>
      </w:pPr>
      <w:r w:rsidRPr="00340914">
        <w:t>N</w:t>
      </w:r>
      <w:r w:rsidRPr="00340914">
        <w:rPr>
          <w:vertAlign w:val="subscript"/>
        </w:rPr>
        <w:t>DL</w:t>
      </w:r>
      <w:r w:rsidR="00CC734E" w:rsidRPr="00340914">
        <w:tab/>
      </w:r>
      <w:r w:rsidRPr="00340914">
        <w:t>Downlink EARFCN</w:t>
      </w:r>
    </w:p>
    <w:p w:rsidR="00C015D5" w:rsidRPr="00340914" w:rsidRDefault="00C015D5" w:rsidP="00C015D5">
      <w:pPr>
        <w:pStyle w:val="EW"/>
      </w:pPr>
      <w:r w:rsidRPr="00340914">
        <w:t>N</w:t>
      </w:r>
      <w:r w:rsidRPr="00340914">
        <w:rPr>
          <w:vertAlign w:val="subscript"/>
        </w:rPr>
        <w:t>Offs-DL</w:t>
      </w:r>
      <w:r w:rsidR="00CC734E" w:rsidRPr="00340914">
        <w:tab/>
      </w:r>
      <w:r w:rsidRPr="00340914">
        <w:t>Offset used for calculating downlink EARFCN</w:t>
      </w:r>
    </w:p>
    <w:p w:rsidR="00C015D5" w:rsidRPr="00340914" w:rsidRDefault="00C015D5" w:rsidP="00C015D5">
      <w:pPr>
        <w:pStyle w:val="EW"/>
      </w:pPr>
      <w:r w:rsidRPr="00340914">
        <w:t>N</w:t>
      </w:r>
      <w:r w:rsidRPr="00340914">
        <w:rPr>
          <w:vertAlign w:val="subscript"/>
        </w:rPr>
        <w:t>Offs-UL</w:t>
      </w:r>
      <w:r w:rsidR="00CC734E" w:rsidRPr="00340914">
        <w:tab/>
      </w:r>
      <w:r w:rsidRPr="00340914">
        <w:t>Offset used for calculating uplink EARFCN</w:t>
      </w:r>
    </w:p>
    <w:p w:rsidR="00360BE5" w:rsidRPr="00340914" w:rsidRDefault="00360BE5" w:rsidP="00C015D5">
      <w:pPr>
        <w:pStyle w:val="EW"/>
      </w:pPr>
      <w:r w:rsidRPr="00340914">
        <w:rPr>
          <w:i/>
          <w:iCs/>
        </w:rPr>
        <w:lastRenderedPageBreak/>
        <w:t>N</w:t>
      </w:r>
      <w:r w:rsidRPr="00340914">
        <w:rPr>
          <w:i/>
          <w:vertAlign w:val="subscript"/>
        </w:rPr>
        <w:t>CS</w:t>
      </w:r>
      <w:r w:rsidRPr="00340914">
        <w:tab/>
        <w:t>Number of Cyclic shifts for preamble generation in PRACH</w:t>
      </w:r>
    </w:p>
    <w:p w:rsidR="00C015D5" w:rsidRPr="00340914" w:rsidRDefault="00C015D5" w:rsidP="00C015D5">
      <w:pPr>
        <w:pStyle w:val="EW"/>
      </w:pPr>
      <w:r w:rsidRPr="00340914">
        <w:t>N</w:t>
      </w:r>
      <w:r w:rsidRPr="00340914">
        <w:rPr>
          <w:vertAlign w:val="subscript"/>
        </w:rPr>
        <w:t>RB</w:t>
      </w:r>
      <w:r w:rsidRPr="00340914">
        <w:tab/>
        <w:t>Transmission bandwidth configuration, expressed in units of resource blocks</w:t>
      </w:r>
    </w:p>
    <w:p w:rsidR="00C015D5" w:rsidRPr="00340914" w:rsidRDefault="00C015D5" w:rsidP="00C015D5">
      <w:pPr>
        <w:pStyle w:val="EW"/>
      </w:pPr>
      <w:r w:rsidRPr="00340914">
        <w:t>N</w:t>
      </w:r>
      <w:r w:rsidRPr="00340914">
        <w:rPr>
          <w:vertAlign w:val="subscript"/>
        </w:rPr>
        <w:t>UL</w:t>
      </w:r>
      <w:r w:rsidR="00CC734E" w:rsidRPr="00340914">
        <w:tab/>
      </w:r>
      <w:r w:rsidRPr="00340914">
        <w:t>Uplink EARFCN</w:t>
      </w:r>
    </w:p>
    <w:p w:rsidR="00F04EAD" w:rsidRPr="00340914" w:rsidRDefault="00F04EAD" w:rsidP="00F04EAD">
      <w:pPr>
        <w:pStyle w:val="EW"/>
      </w:pPr>
      <w:r w:rsidRPr="00340914">
        <w:rPr>
          <w:rFonts w:cs="v5.0.0"/>
        </w:rPr>
        <w:t>P</w:t>
      </w:r>
      <w:r w:rsidRPr="00340914">
        <w:rPr>
          <w:rFonts w:cs="v5.0.0"/>
          <w:vertAlign w:val="subscript"/>
        </w:rPr>
        <w:t>10MHz</w:t>
      </w:r>
      <w:r w:rsidRPr="00340914">
        <w:rPr>
          <w:rFonts w:cs="v5.0.0"/>
          <w:vertAlign w:val="subscript"/>
        </w:rPr>
        <w:tab/>
      </w:r>
      <w:r w:rsidRPr="00340914">
        <w:t>Maximum output Power within 10 MHz</w:t>
      </w:r>
    </w:p>
    <w:p w:rsidR="00F04EAD" w:rsidRPr="00340914" w:rsidRDefault="00F04EAD" w:rsidP="00F04EAD">
      <w:pPr>
        <w:pStyle w:val="EW"/>
      </w:pPr>
      <w:r w:rsidRPr="00340914">
        <w:t>P</w:t>
      </w:r>
      <w:r w:rsidRPr="00340914">
        <w:rPr>
          <w:vertAlign w:val="subscript"/>
        </w:rPr>
        <w:t>EIRP,N</w:t>
      </w:r>
      <w:r w:rsidRPr="00340914">
        <w:tab/>
        <w:t>EIRP level for channel N</w:t>
      </w:r>
    </w:p>
    <w:p w:rsidR="00F04EAD" w:rsidRPr="00340914" w:rsidRDefault="00F04EAD" w:rsidP="00F04EAD">
      <w:pPr>
        <w:pStyle w:val="EW"/>
      </w:pPr>
      <w:r w:rsidRPr="00340914">
        <w:t>P</w:t>
      </w:r>
      <w:r w:rsidRPr="00340914">
        <w:rPr>
          <w:vertAlign w:val="subscript"/>
        </w:rPr>
        <w:t>EIRP,N,MAX</w:t>
      </w:r>
      <w:r w:rsidRPr="00340914">
        <w:tab/>
        <w:t>Maximum EIRP level for channel N</w:t>
      </w:r>
    </w:p>
    <w:p w:rsidR="00F04EAD" w:rsidRPr="00340914" w:rsidRDefault="00F04EAD" w:rsidP="00F04EAD">
      <w:pPr>
        <w:pStyle w:val="EW"/>
      </w:pPr>
      <w:r w:rsidRPr="00340914">
        <w:t>P</w:t>
      </w:r>
      <w:r w:rsidRPr="00340914">
        <w:rPr>
          <w:vertAlign w:val="subscript"/>
        </w:rPr>
        <w:t>EM,N</w:t>
      </w:r>
      <w:r w:rsidRPr="00340914">
        <w:tab/>
        <w:t>Declared emission level for channel N</w:t>
      </w:r>
    </w:p>
    <w:p w:rsidR="00D84B08" w:rsidRPr="00340914" w:rsidRDefault="00D84B0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B32,B75,B76,</w:t>
      </w:r>
      <w:r w:rsidRPr="00340914">
        <w:rPr>
          <w:rFonts w:hint="eastAsia"/>
          <w:vertAlign w:val="subscript"/>
        </w:rPr>
        <w:t>ind</w:t>
      </w:r>
      <w:r w:rsidRPr="00340914">
        <w:rPr>
          <w:vertAlign w:val="subscript"/>
        </w:rPr>
        <w:tab/>
      </w:r>
      <w:r w:rsidRPr="00340914">
        <w:t xml:space="preserve">Declared emission level in Band 32, Band 75 and Band 76, </w:t>
      </w:r>
      <w:r w:rsidRPr="00340914">
        <w:rPr>
          <w:rFonts w:hint="eastAsia"/>
        </w:rPr>
        <w:t>ind</w:t>
      </w:r>
      <w:r w:rsidRPr="00340914">
        <w:t>=a, b, c</w:t>
      </w:r>
    </w:p>
    <w:p w:rsidR="00892A38" w:rsidRPr="00340914" w:rsidRDefault="00892A38" w:rsidP="00F04EAD">
      <w:pPr>
        <w:pStyle w:val="EW"/>
      </w:pP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ind</w:t>
      </w:r>
      <w:r w:rsidRPr="00340914">
        <w:rPr>
          <w:vertAlign w:val="subscript"/>
        </w:rPr>
        <w:tab/>
      </w:r>
      <w:r w:rsidRPr="00340914">
        <w:t xml:space="preserve">Declared emission level in Band 32, </w:t>
      </w:r>
      <w:r w:rsidRPr="00340914">
        <w:rPr>
          <w:rFonts w:hint="eastAsia"/>
        </w:rPr>
        <w:t>ind</w:t>
      </w:r>
      <w:r w:rsidRPr="00340914">
        <w:t>=d, e</w:t>
      </w:r>
    </w:p>
    <w:p w:rsidR="00D84B08" w:rsidRPr="00340914" w:rsidRDefault="00D84B08" w:rsidP="00F04EAD">
      <w:pPr>
        <w:pStyle w:val="EW"/>
      </w:pPr>
      <w:r w:rsidRPr="00340914">
        <w:t>P</w:t>
      </w:r>
      <w:r w:rsidRPr="00340914">
        <w:rPr>
          <w:vertAlign w:val="subscript"/>
        </w:rPr>
        <w:t>EM,B50,B74,B75</w:t>
      </w:r>
      <w:r w:rsidR="009C0FEC" w:rsidRPr="00340914">
        <w:rPr>
          <w:vertAlign w:val="subscript"/>
        </w:rPr>
        <w:t>,ind</w:t>
      </w:r>
      <w:r w:rsidRPr="00340914">
        <w:tab/>
        <w:t>Declared emission level for Band 50, Band 74 and Band 75</w:t>
      </w:r>
      <w:r w:rsidR="009C0FEC" w:rsidRPr="00340914">
        <w:t>, ind=a,b</w:t>
      </w:r>
    </w:p>
    <w:p w:rsidR="00C175EF" w:rsidRPr="00340914" w:rsidRDefault="00C175EF" w:rsidP="00C175EF">
      <w:pPr>
        <w:pStyle w:val="EW"/>
      </w:pPr>
      <w:r w:rsidRPr="00340914">
        <w:t>P</w:t>
      </w:r>
      <w:r w:rsidRPr="00340914">
        <w:rPr>
          <w:vertAlign w:val="subscript"/>
        </w:rPr>
        <w:t>max,c</w:t>
      </w:r>
      <w:r w:rsidRPr="00340914">
        <w:tab/>
        <w:t>Maximum carrier output power</w:t>
      </w:r>
    </w:p>
    <w:p w:rsidR="00D32222" w:rsidRPr="00340914" w:rsidRDefault="00C015D5" w:rsidP="00D32222">
      <w:pPr>
        <w:pStyle w:val="EW"/>
      </w:pPr>
      <w:r w:rsidRPr="00340914">
        <w:t>Pout</w:t>
      </w:r>
      <w:r w:rsidRPr="00340914">
        <w:tab/>
        <w:t>Output power</w:t>
      </w:r>
      <w:r w:rsidR="00D32222" w:rsidRPr="00340914">
        <w:t xml:space="preserve"> (per carrier)</w:t>
      </w:r>
    </w:p>
    <w:p w:rsidR="00C015D5" w:rsidRPr="00340914" w:rsidRDefault="00D32222" w:rsidP="00D32222">
      <w:pPr>
        <w:pStyle w:val="EW"/>
      </w:pPr>
      <w:r w:rsidRPr="00340914">
        <w:t>P</w:t>
      </w:r>
      <w:r w:rsidRPr="00340914">
        <w:rPr>
          <w:vertAlign w:val="subscript"/>
        </w:rPr>
        <w:t>rated,c</w:t>
      </w:r>
      <w:r w:rsidRPr="00340914">
        <w:tab/>
        <w:t>Rated output power (per carrier)</w:t>
      </w:r>
    </w:p>
    <w:p w:rsidR="008D4EDF" w:rsidRPr="00340914" w:rsidRDefault="00C015D5" w:rsidP="008D4EDF">
      <w:pPr>
        <w:pStyle w:val="EW"/>
      </w:pPr>
      <w:r w:rsidRPr="00340914">
        <w:t>P</w:t>
      </w:r>
      <w:r w:rsidRPr="00340914">
        <w:rPr>
          <w:vertAlign w:val="subscript"/>
        </w:rPr>
        <w:t>REFSENS</w:t>
      </w:r>
      <w:r w:rsidRPr="00340914">
        <w:tab/>
        <w:t>Reference Sensitivity power level</w:t>
      </w:r>
    </w:p>
    <w:p w:rsidR="008D4EDF" w:rsidRPr="00340914" w:rsidRDefault="008D4EDF" w:rsidP="008D4EDF">
      <w:pPr>
        <w:pStyle w:val="EW"/>
      </w:pPr>
      <w:r w:rsidRPr="00340914">
        <w:t>T</w:t>
      </w:r>
      <w:r w:rsidRPr="00340914">
        <w:rPr>
          <w:vertAlign w:val="subscript"/>
        </w:rPr>
        <w:t>A</w:t>
      </w:r>
      <w:r w:rsidRPr="00340914">
        <w:tab/>
      </w:r>
      <w:r w:rsidRPr="00340914">
        <w:rPr>
          <w:rFonts w:cs="v3.7.0"/>
        </w:rPr>
        <w:t xml:space="preserve">Timing advance command, </w:t>
      </w:r>
      <w:r w:rsidRPr="00340914">
        <w:t>as defined in [11]</w:t>
      </w:r>
    </w:p>
    <w:p w:rsidR="00C015D5" w:rsidRPr="00340914" w:rsidRDefault="008D4EDF" w:rsidP="008D4EDF">
      <w:pPr>
        <w:pStyle w:val="EW"/>
      </w:pPr>
      <w:r w:rsidRPr="00340914">
        <w:rPr>
          <w:position w:val="-10"/>
        </w:rPr>
        <w:object w:dxaOrig="240" w:dyaOrig="3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5pt;height:15pt" o:ole="">
            <v:imagedata r:id="rId11" o:title=""/>
          </v:shape>
          <o:OLEObject Type="Embed" ProgID="Equation.3" ShapeID="_x0000_i1025" DrawAspect="Content" ObjectID="_1631614779" r:id="rId12"/>
        </w:object>
      </w:r>
      <w:r w:rsidRPr="00340914">
        <w:tab/>
        <w:t>Basic time unit, as defined in [10]</w:t>
      </w:r>
    </w:p>
    <w:p w:rsidR="008B5550" w:rsidRPr="00340914" w:rsidRDefault="008B5550" w:rsidP="008D4EDF">
      <w:pPr>
        <w:pStyle w:val="EW"/>
      </w:pPr>
      <w:r w:rsidRPr="00340914">
        <w:rPr>
          <w:rFonts w:cs="v5.0.0"/>
        </w:rPr>
        <w:t>W</w:t>
      </w:r>
      <w:r w:rsidRPr="00340914">
        <w:rPr>
          <w:rFonts w:cs="v5.0.0"/>
          <w:vertAlign w:val="subscript"/>
        </w:rPr>
        <w:t>gap</w:t>
      </w:r>
      <w:r w:rsidRPr="00340914">
        <w:tab/>
        <w:t>Sub-block gap</w:t>
      </w:r>
      <w:r w:rsidR="00DD50C1" w:rsidRPr="00340914">
        <w:t xml:space="preserve"> or </w:t>
      </w:r>
      <w:r w:rsidR="00D32222" w:rsidRPr="00340914">
        <w:t>I</w:t>
      </w:r>
      <w:r w:rsidR="00DD50C1" w:rsidRPr="00340914">
        <w:t xml:space="preserve">nter RF </w:t>
      </w:r>
      <w:r w:rsidR="00D32222" w:rsidRPr="00340914">
        <w:t>B</w:t>
      </w:r>
      <w:r w:rsidR="00DD50C1" w:rsidRPr="00340914">
        <w:t>andwidth gap</w:t>
      </w:r>
      <w:r w:rsidRPr="00340914">
        <w:t xml:space="preserve"> size</w:t>
      </w:r>
    </w:p>
    <w:p w:rsidR="00C015D5" w:rsidRPr="00340914" w:rsidRDefault="00C015D5" w:rsidP="00C015D5">
      <w:pPr>
        <w:pStyle w:val="EW"/>
      </w:pPr>
    </w:p>
    <w:p w:rsidR="00C015D5" w:rsidRPr="00340914" w:rsidRDefault="00C015D5" w:rsidP="00D903BE">
      <w:pPr>
        <w:pStyle w:val="Heading2"/>
      </w:pPr>
      <w:bookmarkStart w:id="13" w:name="_Toc20997719"/>
      <w:r w:rsidRPr="00340914">
        <w:t>3.3</w:t>
      </w:r>
      <w:r w:rsidRPr="00340914">
        <w:tab/>
        <w:t>Abbreviations</w:t>
      </w:r>
      <w:bookmarkEnd w:id="13"/>
    </w:p>
    <w:p w:rsidR="00C015D5" w:rsidRPr="00340914" w:rsidRDefault="00C015D5" w:rsidP="00C015D5">
      <w:pPr>
        <w:keepNext/>
      </w:pPr>
      <w:r w:rsidRPr="00340914">
        <w:t>For the purposes of the present document, the abbreviations given in TR 21.905 [1] and the following apply. An abbreviation defined in the present document takes precedence over the definition of the same abbreviation, if any, in TR 21.905 [1].</w:t>
      </w:r>
    </w:p>
    <w:p w:rsidR="00360BE5" w:rsidRPr="00340914" w:rsidRDefault="00360BE5" w:rsidP="00360BE5">
      <w:pPr>
        <w:pStyle w:val="EW"/>
      </w:pPr>
      <w:r w:rsidRPr="00340914">
        <w:t>ACLR</w:t>
      </w:r>
      <w:r w:rsidRPr="00340914">
        <w:tab/>
        <w:t>Adjacent Channel Leakage Ratio</w:t>
      </w:r>
    </w:p>
    <w:p w:rsidR="00360BE5" w:rsidRPr="00340914" w:rsidRDefault="00360BE5" w:rsidP="00360BE5">
      <w:pPr>
        <w:pStyle w:val="EW"/>
      </w:pPr>
      <w:r w:rsidRPr="00340914">
        <w:t>ACK</w:t>
      </w:r>
      <w:r w:rsidRPr="00340914">
        <w:tab/>
        <w:t xml:space="preserve">Acknowledgement (in </w:t>
      </w:r>
      <w:r w:rsidR="00890D99" w:rsidRPr="00340914">
        <w:t>H</w:t>
      </w:r>
      <w:r w:rsidRPr="00340914">
        <w:t>ARQ protocols)</w:t>
      </w:r>
    </w:p>
    <w:p w:rsidR="00360BE5" w:rsidRPr="00340914" w:rsidRDefault="00360BE5" w:rsidP="00360BE5">
      <w:pPr>
        <w:pStyle w:val="EW"/>
      </w:pPr>
      <w:r w:rsidRPr="00340914">
        <w:t>ACS</w:t>
      </w:r>
      <w:r w:rsidRPr="00340914">
        <w:tab/>
        <w:t>Adjacent Channel Selectivity</w:t>
      </w:r>
    </w:p>
    <w:p w:rsidR="00360BE5" w:rsidRPr="00340914" w:rsidRDefault="00360BE5" w:rsidP="00360BE5">
      <w:pPr>
        <w:pStyle w:val="EW"/>
      </w:pPr>
      <w:r w:rsidRPr="00340914">
        <w:t>AWGN</w:t>
      </w:r>
      <w:r w:rsidRPr="00340914">
        <w:tab/>
        <w:t>Additive White Gaussian Noise</w:t>
      </w:r>
    </w:p>
    <w:p w:rsidR="00311C7C" w:rsidRPr="00340914" w:rsidRDefault="00360BE5" w:rsidP="00311C7C">
      <w:pPr>
        <w:pStyle w:val="EW"/>
      </w:pPr>
      <w:r w:rsidRPr="00340914">
        <w:t>BS</w:t>
      </w:r>
      <w:r w:rsidRPr="00340914">
        <w:tab/>
        <w:t>Base Station</w:t>
      </w:r>
    </w:p>
    <w:p w:rsidR="00360BE5" w:rsidRPr="00340914" w:rsidRDefault="00311C7C" w:rsidP="00311C7C">
      <w:pPr>
        <w:pStyle w:val="EW"/>
      </w:pPr>
      <w:r w:rsidRPr="00340914">
        <w:t>CA</w:t>
      </w:r>
      <w:r w:rsidRPr="00340914">
        <w:tab/>
        <w:t>Carrier Aggregation</w:t>
      </w:r>
    </w:p>
    <w:p w:rsidR="008B5550" w:rsidRPr="00340914" w:rsidRDefault="008B5550" w:rsidP="008B5550">
      <w:pPr>
        <w:pStyle w:val="EW"/>
      </w:pPr>
      <w:r w:rsidRPr="00340914">
        <w:t>CACLR</w:t>
      </w:r>
      <w:r w:rsidRPr="00340914">
        <w:tab/>
        <w:t>Cumulative ACLR</w:t>
      </w:r>
    </w:p>
    <w:p w:rsidR="00360BE5" w:rsidRPr="00340914" w:rsidRDefault="00360BE5" w:rsidP="00360BE5">
      <w:pPr>
        <w:pStyle w:val="EW"/>
      </w:pPr>
      <w:r w:rsidRPr="00340914">
        <w:t>CP</w:t>
      </w:r>
      <w:r w:rsidRPr="00340914">
        <w:tab/>
        <w:t>Cyclic prefix</w:t>
      </w:r>
    </w:p>
    <w:p w:rsidR="00360BE5" w:rsidRPr="00340914" w:rsidRDefault="00360BE5" w:rsidP="00360BE5">
      <w:pPr>
        <w:pStyle w:val="EW"/>
      </w:pPr>
      <w:r w:rsidRPr="00340914">
        <w:t>CRC</w:t>
      </w:r>
      <w:r w:rsidRPr="00340914">
        <w:tab/>
        <w:t>Cyclic Redundancy Check</w:t>
      </w:r>
    </w:p>
    <w:p w:rsidR="00360BE5" w:rsidRPr="00340914" w:rsidRDefault="00360BE5" w:rsidP="00360BE5">
      <w:pPr>
        <w:pStyle w:val="EW"/>
      </w:pPr>
      <w:r w:rsidRPr="00340914">
        <w:t>CW</w:t>
      </w:r>
      <w:r w:rsidRPr="00340914">
        <w:tab/>
        <w:t>Continuous Wave</w:t>
      </w:r>
    </w:p>
    <w:p w:rsidR="00360BE5" w:rsidRPr="00340914" w:rsidRDefault="00360BE5" w:rsidP="00360BE5">
      <w:pPr>
        <w:pStyle w:val="EW"/>
      </w:pPr>
      <w:r w:rsidRPr="00340914">
        <w:t>DC</w:t>
      </w:r>
      <w:r w:rsidRPr="00340914">
        <w:tab/>
        <w:t>Direct Current</w:t>
      </w:r>
    </w:p>
    <w:p w:rsidR="00F04EAD" w:rsidRPr="00340914" w:rsidRDefault="00360BE5" w:rsidP="00F04EAD">
      <w:pPr>
        <w:pStyle w:val="EW"/>
      </w:pPr>
      <w:r w:rsidRPr="00340914">
        <w:t>DFT</w:t>
      </w:r>
      <w:r w:rsidRPr="00340914">
        <w:tab/>
        <w:t>Discrete Fourier Transformation</w:t>
      </w:r>
    </w:p>
    <w:p w:rsidR="00EA787A" w:rsidRPr="00340914" w:rsidRDefault="00EA787A" w:rsidP="00F04EAD">
      <w:pPr>
        <w:pStyle w:val="EW"/>
      </w:pPr>
      <w:r w:rsidRPr="00340914">
        <w:t>DIP</w:t>
      </w:r>
      <w:r w:rsidRPr="00340914">
        <w:tab/>
        <w:t>Dominant Interferer Proportion</w:t>
      </w:r>
    </w:p>
    <w:p w:rsidR="00360BE5" w:rsidRPr="00340914" w:rsidRDefault="00F04EAD" w:rsidP="00F04EAD">
      <w:pPr>
        <w:pStyle w:val="EW"/>
      </w:pPr>
      <w:r w:rsidRPr="00340914">
        <w:t>DTT</w:t>
      </w:r>
      <w:r w:rsidRPr="00340914">
        <w:tab/>
        <w:t>Digital Terrestrial Television</w:t>
      </w:r>
    </w:p>
    <w:p w:rsidR="00360BE5" w:rsidRPr="00340914" w:rsidRDefault="00360BE5" w:rsidP="00360BE5">
      <w:pPr>
        <w:pStyle w:val="EW"/>
      </w:pPr>
      <w:r w:rsidRPr="00340914">
        <w:t>DTX</w:t>
      </w:r>
      <w:r w:rsidRPr="00340914">
        <w:tab/>
        <w:t>Discontinuous Transmission</w:t>
      </w:r>
    </w:p>
    <w:p w:rsidR="00360BE5" w:rsidRPr="00340914" w:rsidRDefault="00360BE5" w:rsidP="00360BE5">
      <w:pPr>
        <w:pStyle w:val="EW"/>
      </w:pPr>
      <w:r w:rsidRPr="00340914">
        <w:t>DwPTS</w:t>
      </w:r>
      <w:r w:rsidRPr="00340914">
        <w:tab/>
        <w:t>Downlink part of the special subframe (for TDD operation)</w:t>
      </w:r>
    </w:p>
    <w:p w:rsidR="00360BE5" w:rsidRPr="00340914" w:rsidRDefault="00360BE5" w:rsidP="00360BE5">
      <w:pPr>
        <w:pStyle w:val="EW"/>
      </w:pPr>
      <w:r w:rsidRPr="00340914">
        <w:t>EARFCN</w:t>
      </w:r>
      <w:r w:rsidR="00CC734E" w:rsidRPr="00340914">
        <w:tab/>
      </w:r>
      <w:r w:rsidRPr="00340914">
        <w:t>E-UTRA Absolute Radio Frequency Channel Number</w:t>
      </w:r>
    </w:p>
    <w:p w:rsidR="00892A38" w:rsidRPr="00340914" w:rsidRDefault="00892A38" w:rsidP="00892A38">
      <w:pPr>
        <w:pStyle w:val="EW"/>
        <w:rPr>
          <w:rFonts w:cs="v4.2.0"/>
        </w:rPr>
      </w:pPr>
      <w:r w:rsidRPr="00340914">
        <w:rPr>
          <w:rFonts w:hint="eastAsia"/>
        </w:rPr>
        <w:t>EIRP</w:t>
      </w:r>
      <w:r w:rsidRPr="00340914">
        <w:rPr>
          <w:rFonts w:hint="eastAsia"/>
        </w:rPr>
        <w:tab/>
        <w:t>E</w:t>
      </w:r>
      <w:r w:rsidRPr="00340914">
        <w:t xml:space="preserve">ffective </w:t>
      </w:r>
      <w:r w:rsidRPr="00340914">
        <w:rPr>
          <w:rFonts w:hint="eastAsia"/>
        </w:rPr>
        <w:t>I</w:t>
      </w:r>
      <w:r w:rsidRPr="00340914">
        <w:t xml:space="preserve">sotropic </w:t>
      </w:r>
      <w:r w:rsidRPr="00340914">
        <w:rPr>
          <w:rFonts w:hint="eastAsia"/>
        </w:rPr>
        <w:t>R</w:t>
      </w:r>
      <w:r w:rsidRPr="00340914">
        <w:t xml:space="preserve">adiated </w:t>
      </w:r>
      <w:r w:rsidRPr="00340914">
        <w:rPr>
          <w:rFonts w:hint="eastAsia"/>
        </w:rPr>
        <w:t>P</w:t>
      </w:r>
      <w:r w:rsidRPr="00340914">
        <w:t>ower</w:t>
      </w:r>
    </w:p>
    <w:p w:rsidR="00360BE5" w:rsidRPr="00340914" w:rsidRDefault="00360BE5" w:rsidP="00360BE5">
      <w:pPr>
        <w:pStyle w:val="EW"/>
        <w:rPr>
          <w:rFonts w:cs="v4.2.0"/>
        </w:rPr>
      </w:pPr>
      <w:r w:rsidRPr="00340914">
        <w:rPr>
          <w:rFonts w:cs="v4.2.0"/>
        </w:rPr>
        <w:t>EPA</w:t>
      </w:r>
      <w:r w:rsidRPr="00340914">
        <w:rPr>
          <w:rFonts w:cs="v4.2.0"/>
        </w:rPr>
        <w:tab/>
      </w:r>
      <w:r w:rsidRPr="00340914">
        <w:t>Extended Pedestrian A model</w:t>
      </w:r>
      <w:r w:rsidRPr="00340914">
        <w:tab/>
      </w:r>
    </w:p>
    <w:p w:rsidR="00360BE5" w:rsidRPr="00340914" w:rsidRDefault="00360BE5" w:rsidP="00360BE5">
      <w:pPr>
        <w:pStyle w:val="EW"/>
      </w:pPr>
      <w:r w:rsidRPr="00340914">
        <w:rPr>
          <w:rFonts w:cs="v4.2.0"/>
        </w:rPr>
        <w:t>ETU</w:t>
      </w:r>
      <w:r w:rsidRPr="00340914">
        <w:rPr>
          <w:rFonts w:cs="v4.2.0"/>
        </w:rPr>
        <w:tab/>
      </w:r>
      <w:r w:rsidRPr="00340914">
        <w:t>Extended Typical Urban model</w:t>
      </w:r>
    </w:p>
    <w:p w:rsidR="00360BE5" w:rsidRPr="00340914" w:rsidRDefault="00360BE5" w:rsidP="00360BE5">
      <w:pPr>
        <w:pStyle w:val="EW"/>
        <w:rPr>
          <w:rFonts w:cs="v4.2.0"/>
          <w:lang w:val="pt-BR"/>
        </w:rPr>
      </w:pPr>
      <w:r w:rsidRPr="00340914">
        <w:rPr>
          <w:rFonts w:cs="v4.2.0"/>
          <w:lang w:val="pt-BR"/>
        </w:rPr>
        <w:t>E-UTRA</w:t>
      </w:r>
      <w:r w:rsidRPr="00340914">
        <w:rPr>
          <w:rFonts w:cs="v4.2.0"/>
          <w:lang w:val="pt-BR"/>
        </w:rPr>
        <w:tab/>
        <w:t>Evolved UTRA</w:t>
      </w:r>
    </w:p>
    <w:p w:rsidR="00360BE5" w:rsidRPr="00340914" w:rsidRDefault="00360BE5" w:rsidP="00360BE5">
      <w:pPr>
        <w:pStyle w:val="EW"/>
        <w:rPr>
          <w:lang w:val="pt-BR"/>
        </w:rPr>
      </w:pPr>
      <w:r w:rsidRPr="00340914">
        <w:rPr>
          <w:lang w:val="pt-BR"/>
        </w:rPr>
        <w:t>EVA</w:t>
      </w:r>
      <w:r w:rsidRPr="00340914">
        <w:rPr>
          <w:lang w:val="pt-BR"/>
        </w:rPr>
        <w:tab/>
        <w:t>Extended Vehicular A model</w:t>
      </w:r>
    </w:p>
    <w:p w:rsidR="00360BE5" w:rsidRPr="00340914" w:rsidRDefault="00360BE5" w:rsidP="00360BE5">
      <w:pPr>
        <w:pStyle w:val="EW"/>
      </w:pPr>
      <w:r w:rsidRPr="00340914">
        <w:t>EVM</w:t>
      </w:r>
      <w:r w:rsidRPr="00340914">
        <w:tab/>
        <w:t>Error Vector Magnitude</w:t>
      </w:r>
    </w:p>
    <w:p w:rsidR="00360BE5" w:rsidRPr="00340914" w:rsidRDefault="00360BE5" w:rsidP="00360BE5">
      <w:pPr>
        <w:pStyle w:val="EW"/>
      </w:pPr>
      <w:r w:rsidRPr="00340914">
        <w:t>FDD</w:t>
      </w:r>
      <w:r w:rsidRPr="00340914">
        <w:tab/>
        <w:t>Frequency Division Duplex</w:t>
      </w:r>
    </w:p>
    <w:p w:rsidR="00360BE5" w:rsidRPr="00340914" w:rsidRDefault="00360BE5" w:rsidP="00360BE5">
      <w:pPr>
        <w:pStyle w:val="EW"/>
      </w:pPr>
      <w:r w:rsidRPr="00340914">
        <w:t>FFT</w:t>
      </w:r>
      <w:r w:rsidRPr="00340914">
        <w:tab/>
        <w:t>Fast Fourier Transformation</w:t>
      </w:r>
    </w:p>
    <w:p w:rsidR="00360BE5" w:rsidRPr="00340914" w:rsidRDefault="00360BE5" w:rsidP="00360BE5">
      <w:pPr>
        <w:pStyle w:val="EW"/>
      </w:pPr>
      <w:r w:rsidRPr="00340914">
        <w:t>FRC</w:t>
      </w:r>
      <w:r w:rsidRPr="00340914">
        <w:tab/>
        <w:t>Fixed Reference Channel</w:t>
      </w:r>
    </w:p>
    <w:p w:rsidR="00360BE5" w:rsidRPr="00340914" w:rsidRDefault="00360BE5" w:rsidP="00360BE5">
      <w:pPr>
        <w:pStyle w:val="EW"/>
      </w:pPr>
      <w:r w:rsidRPr="00340914">
        <w:t>GP</w:t>
      </w:r>
      <w:r w:rsidRPr="00340914">
        <w:tab/>
        <w:t>Guard Period (for TDD operation)</w:t>
      </w:r>
    </w:p>
    <w:p w:rsidR="00D32222" w:rsidRPr="00340914" w:rsidRDefault="00D32222" w:rsidP="00D32222">
      <w:pPr>
        <w:pStyle w:val="EW"/>
      </w:pPr>
      <w:r w:rsidRPr="00340914">
        <w:t>GSM</w:t>
      </w:r>
      <w:r w:rsidRPr="00340914">
        <w:tab/>
        <w:t>Global System for Mobile communications</w:t>
      </w:r>
    </w:p>
    <w:p w:rsidR="00360BE5" w:rsidRPr="00340914" w:rsidRDefault="00360BE5" w:rsidP="00360BE5">
      <w:pPr>
        <w:pStyle w:val="EW"/>
      </w:pPr>
      <w:r w:rsidRPr="00340914">
        <w:t>HARQ</w:t>
      </w:r>
      <w:r w:rsidRPr="00340914">
        <w:tab/>
        <w:t>Hybrid Automatic Repeat Request</w:t>
      </w:r>
    </w:p>
    <w:p w:rsidR="00360BE5" w:rsidRPr="00340914" w:rsidRDefault="00360BE5" w:rsidP="00360BE5">
      <w:pPr>
        <w:pStyle w:val="EW"/>
      </w:pPr>
      <w:r w:rsidRPr="00340914">
        <w:t>ICS</w:t>
      </w:r>
      <w:r w:rsidRPr="00340914">
        <w:tab/>
        <w:t>In-Channel Selectivity</w:t>
      </w:r>
    </w:p>
    <w:p w:rsidR="00CE5540" w:rsidRPr="00340914" w:rsidRDefault="00360BE5" w:rsidP="00CE5540">
      <w:pPr>
        <w:pStyle w:val="EW"/>
      </w:pPr>
      <w:r w:rsidRPr="00340914">
        <w:t>ITU</w:t>
      </w:r>
      <w:r w:rsidRPr="00340914">
        <w:noBreakHyphen/>
        <w:t>R</w:t>
      </w:r>
      <w:r w:rsidRPr="00340914">
        <w:tab/>
        <w:t>Radiocommunication Sector of the ITU</w:t>
      </w:r>
    </w:p>
    <w:p w:rsidR="00360BE5" w:rsidRPr="00340914" w:rsidRDefault="00CE5540" w:rsidP="00CE5540">
      <w:pPr>
        <w:pStyle w:val="EW"/>
        <w:rPr>
          <w:lang w:val="fr-FR"/>
        </w:rPr>
      </w:pPr>
      <w:r w:rsidRPr="00340914">
        <w:rPr>
          <w:lang w:val="fr-FR"/>
        </w:rPr>
        <w:t>LA</w:t>
      </w:r>
      <w:r w:rsidRPr="00340914">
        <w:rPr>
          <w:lang w:val="fr-FR"/>
        </w:rPr>
        <w:tab/>
        <w:t>Local Area</w:t>
      </w:r>
    </w:p>
    <w:p w:rsidR="00360BE5" w:rsidRPr="00340914" w:rsidRDefault="00360BE5" w:rsidP="00360BE5">
      <w:pPr>
        <w:pStyle w:val="EW"/>
        <w:rPr>
          <w:lang w:val="fr-FR"/>
        </w:rPr>
      </w:pPr>
      <w:r w:rsidRPr="00340914">
        <w:rPr>
          <w:lang w:val="fr-FR"/>
        </w:rPr>
        <w:t>LNA</w:t>
      </w:r>
      <w:r w:rsidRPr="00340914">
        <w:rPr>
          <w:lang w:val="fr-FR"/>
        </w:rPr>
        <w:tab/>
        <w:t>Low Noise Amplifier</w:t>
      </w:r>
    </w:p>
    <w:p w:rsidR="00360BE5" w:rsidRPr="00340914" w:rsidRDefault="00360BE5" w:rsidP="00360BE5">
      <w:pPr>
        <w:pStyle w:val="EW"/>
      </w:pPr>
      <w:r w:rsidRPr="00340914">
        <w:t>MCS</w:t>
      </w:r>
      <w:r w:rsidRPr="00340914">
        <w:tab/>
        <w:t>Modulation and Coding Scheme</w:t>
      </w:r>
    </w:p>
    <w:p w:rsidR="00D84B08" w:rsidRPr="00340914" w:rsidRDefault="00D84B08" w:rsidP="00D84B08">
      <w:pPr>
        <w:pStyle w:val="EW"/>
      </w:pPr>
      <w:r w:rsidRPr="00340914">
        <w:t>MFCN</w:t>
      </w:r>
      <w:r w:rsidRPr="00340914">
        <w:tab/>
        <w:t>Mobile/Fixed Communications Network</w:t>
      </w:r>
    </w:p>
    <w:p w:rsidR="00391EAE" w:rsidRPr="00340914" w:rsidRDefault="00EC2B62" w:rsidP="00391EAE">
      <w:pPr>
        <w:keepLines/>
        <w:spacing w:after="0"/>
        <w:ind w:left="1702" w:hanging="1418"/>
      </w:pPr>
      <w:r w:rsidRPr="00340914">
        <w:t>MR</w:t>
      </w:r>
      <w:r w:rsidRPr="00340914">
        <w:tab/>
        <w:t>Medium Range</w:t>
      </w:r>
    </w:p>
    <w:p w:rsidR="00391EAE" w:rsidRPr="00340914" w:rsidRDefault="00391EAE" w:rsidP="00391EAE">
      <w:pPr>
        <w:keepLines/>
        <w:spacing w:after="0"/>
        <w:ind w:left="1702" w:hanging="1418"/>
        <w:rPr>
          <w:lang w:val="en-US" w:eastAsia="zh-CN"/>
        </w:rPr>
      </w:pPr>
      <w:r w:rsidRPr="00340914">
        <w:rPr>
          <w:lang w:val="en-US" w:eastAsia="zh-CN"/>
        </w:rPr>
        <w:lastRenderedPageBreak/>
        <w:t>NB-IoT</w:t>
      </w:r>
      <w:r w:rsidRPr="00340914">
        <w:rPr>
          <w:lang w:val="en-US" w:eastAsia="zh-CN"/>
        </w:rPr>
        <w:tab/>
        <w:t>Narrowband – Internet of Things</w:t>
      </w:r>
    </w:p>
    <w:p w:rsidR="00391EAE" w:rsidRPr="00340914" w:rsidRDefault="00391EAE" w:rsidP="00391EAE">
      <w:pPr>
        <w:pStyle w:val="EW"/>
        <w:rPr>
          <w:lang w:eastAsia="zh-CN"/>
        </w:rPr>
      </w:pPr>
      <w:r w:rsidRPr="00340914">
        <w:t>NPDSCH</w:t>
      </w:r>
      <w:r w:rsidRPr="00340914">
        <w:tab/>
        <w:t>Narrowband Physical Downlink Shared C</w:t>
      </w:r>
      <w:r w:rsidRPr="00340914">
        <w:rPr>
          <w:rFonts w:hint="eastAsia"/>
          <w:lang w:eastAsia="zh-CN"/>
        </w:rPr>
        <w:t>h</w:t>
      </w:r>
      <w:r w:rsidRPr="00340914">
        <w:t>annel</w:t>
      </w:r>
    </w:p>
    <w:p w:rsidR="00391EAE" w:rsidRPr="00340914" w:rsidRDefault="00391EAE" w:rsidP="00391EAE">
      <w:pPr>
        <w:pStyle w:val="EW"/>
        <w:rPr>
          <w:lang w:eastAsia="zh-CN"/>
        </w:rPr>
      </w:pPr>
      <w:r w:rsidRPr="00340914">
        <w:t>NPUSCH</w:t>
      </w:r>
      <w:r w:rsidRPr="00340914">
        <w:tab/>
        <w:t>Narrowband Physical Uplink Shared C</w:t>
      </w:r>
      <w:r w:rsidRPr="00340914">
        <w:rPr>
          <w:rFonts w:hint="eastAsia"/>
          <w:lang w:eastAsia="zh-CN"/>
        </w:rPr>
        <w:t>h</w:t>
      </w:r>
      <w:r w:rsidRPr="00340914">
        <w:t>annel</w:t>
      </w:r>
    </w:p>
    <w:p w:rsidR="00EC2B62" w:rsidRPr="00340914" w:rsidRDefault="00391EAE" w:rsidP="00391EAE">
      <w:pPr>
        <w:keepLines/>
        <w:spacing w:after="0"/>
        <w:ind w:left="1702" w:hanging="1418"/>
      </w:pPr>
      <w:r w:rsidRPr="00340914">
        <w:t>NRS</w:t>
      </w:r>
      <w:r w:rsidRPr="00340914">
        <w:tab/>
        <w:t>Narrowband Refernce Signal</w:t>
      </w:r>
    </w:p>
    <w:p w:rsidR="00360BE5" w:rsidRPr="00340914" w:rsidRDefault="00360BE5" w:rsidP="00360BE5">
      <w:pPr>
        <w:pStyle w:val="EW"/>
      </w:pPr>
      <w:r w:rsidRPr="00340914">
        <w:t>OFDM</w:t>
      </w:r>
      <w:r w:rsidRPr="00340914">
        <w:tab/>
        <w:t>Orthogonal Frequency Division Multiplex</w:t>
      </w:r>
    </w:p>
    <w:p w:rsidR="00360BE5" w:rsidRPr="00340914" w:rsidRDefault="00360BE5" w:rsidP="00360BE5">
      <w:pPr>
        <w:pStyle w:val="EW"/>
      </w:pPr>
      <w:r w:rsidRPr="00340914">
        <w:t>OOB</w:t>
      </w:r>
      <w:r w:rsidRPr="00340914">
        <w:tab/>
        <w:t>Out-of-band</w:t>
      </w:r>
    </w:p>
    <w:p w:rsidR="00360BE5" w:rsidRPr="00340914" w:rsidRDefault="00360BE5" w:rsidP="00360BE5">
      <w:pPr>
        <w:pStyle w:val="EW"/>
      </w:pPr>
      <w:r w:rsidRPr="00340914">
        <w:t>PA</w:t>
      </w:r>
      <w:r w:rsidRPr="00340914">
        <w:tab/>
        <w:t>Power Amplifier</w:t>
      </w:r>
    </w:p>
    <w:p w:rsidR="00360BE5" w:rsidRPr="00340914" w:rsidRDefault="00360BE5" w:rsidP="00360BE5">
      <w:pPr>
        <w:pStyle w:val="EW"/>
      </w:pPr>
      <w:r w:rsidRPr="00340914">
        <w:t>PBCH</w:t>
      </w:r>
      <w:r w:rsidRPr="00340914">
        <w:tab/>
        <w:t>Physical Broadcast Channel</w:t>
      </w:r>
    </w:p>
    <w:p w:rsidR="00360BE5" w:rsidRPr="00340914" w:rsidRDefault="00360BE5" w:rsidP="00360BE5">
      <w:pPr>
        <w:pStyle w:val="EW"/>
      </w:pPr>
      <w:r w:rsidRPr="00340914">
        <w:t>PDCCH</w:t>
      </w:r>
      <w:r w:rsidRPr="00340914">
        <w:tab/>
        <w:t>Physical Downlink Control Channel</w:t>
      </w:r>
    </w:p>
    <w:p w:rsidR="00360BE5" w:rsidRPr="00340914" w:rsidRDefault="00360BE5" w:rsidP="00360BE5">
      <w:pPr>
        <w:pStyle w:val="EW"/>
      </w:pPr>
      <w:r w:rsidRPr="00340914">
        <w:t>PDSCH</w:t>
      </w:r>
      <w:r w:rsidRPr="00340914">
        <w:tab/>
        <w:t>Physical Downlink Shared Channel</w:t>
      </w:r>
    </w:p>
    <w:p w:rsidR="00360BE5" w:rsidRPr="00340914" w:rsidRDefault="00360BE5" w:rsidP="00360BE5">
      <w:pPr>
        <w:pStyle w:val="EW"/>
      </w:pPr>
      <w:r w:rsidRPr="00340914">
        <w:t>PUSCH</w:t>
      </w:r>
      <w:r w:rsidRPr="00340914">
        <w:tab/>
        <w:t>Physical Uplink Shared Channel</w:t>
      </w:r>
    </w:p>
    <w:p w:rsidR="00360BE5" w:rsidRPr="00340914" w:rsidRDefault="00360BE5" w:rsidP="00360BE5">
      <w:pPr>
        <w:pStyle w:val="EW"/>
      </w:pPr>
      <w:r w:rsidRPr="00340914">
        <w:t>PUCCH</w:t>
      </w:r>
      <w:r w:rsidRPr="00340914">
        <w:tab/>
        <w:t>Physical Uplink Control Channel</w:t>
      </w:r>
    </w:p>
    <w:p w:rsidR="00360BE5" w:rsidRPr="00340914" w:rsidRDefault="00360BE5" w:rsidP="00360BE5">
      <w:pPr>
        <w:pStyle w:val="EW"/>
      </w:pPr>
      <w:r w:rsidRPr="00340914">
        <w:t>PRACH</w:t>
      </w:r>
      <w:r w:rsidRPr="00340914">
        <w:tab/>
        <w:t>Physical Random Access Channel</w:t>
      </w:r>
    </w:p>
    <w:p w:rsidR="00360BE5" w:rsidRPr="00340914" w:rsidRDefault="00360BE5" w:rsidP="00360BE5">
      <w:pPr>
        <w:pStyle w:val="EW"/>
      </w:pPr>
      <w:r w:rsidRPr="00340914">
        <w:t>QAM</w:t>
      </w:r>
      <w:r w:rsidRPr="00340914">
        <w:tab/>
        <w:t>Quadrature Amplitude Modulation</w:t>
      </w:r>
    </w:p>
    <w:p w:rsidR="00360BE5" w:rsidRPr="00340914" w:rsidRDefault="00360BE5" w:rsidP="00360BE5">
      <w:pPr>
        <w:pStyle w:val="EW"/>
      </w:pPr>
      <w:r w:rsidRPr="00340914">
        <w:t>QPSK</w:t>
      </w:r>
      <w:r w:rsidRPr="00340914">
        <w:tab/>
        <w:t>Quadrature Phase-Shift Keying</w:t>
      </w:r>
    </w:p>
    <w:p w:rsidR="00D60A01" w:rsidRPr="00340914" w:rsidRDefault="00D60A01" w:rsidP="00D60A01">
      <w:pPr>
        <w:keepLines/>
        <w:spacing w:after="0"/>
        <w:ind w:left="1702" w:hanging="1418"/>
      </w:pPr>
      <w:r w:rsidRPr="00340914">
        <w:t>RAT</w:t>
      </w:r>
      <w:r w:rsidRPr="00340914">
        <w:tab/>
        <w:t>Radio Access Technology</w:t>
      </w:r>
    </w:p>
    <w:p w:rsidR="00360BE5" w:rsidRPr="00340914" w:rsidRDefault="00360BE5" w:rsidP="00360BE5">
      <w:pPr>
        <w:pStyle w:val="EW"/>
      </w:pPr>
      <w:r w:rsidRPr="00340914">
        <w:t>RB</w:t>
      </w:r>
      <w:r w:rsidRPr="00340914">
        <w:tab/>
        <w:t>Resource Block</w:t>
      </w:r>
    </w:p>
    <w:p w:rsidR="00360BE5" w:rsidRPr="00340914" w:rsidRDefault="00360BE5" w:rsidP="00360BE5">
      <w:pPr>
        <w:pStyle w:val="EW"/>
      </w:pPr>
      <w:r w:rsidRPr="00340914">
        <w:t>RE</w:t>
      </w:r>
      <w:r w:rsidRPr="00340914">
        <w:tab/>
        <w:t>Resource Element</w:t>
      </w:r>
    </w:p>
    <w:p w:rsidR="00360BE5" w:rsidRPr="00340914" w:rsidRDefault="00360BE5" w:rsidP="00360BE5">
      <w:pPr>
        <w:pStyle w:val="EW"/>
      </w:pPr>
      <w:r w:rsidRPr="00340914">
        <w:t>RF</w:t>
      </w:r>
      <w:r w:rsidRPr="00340914">
        <w:tab/>
        <w:t>Radio Frequency</w:t>
      </w:r>
    </w:p>
    <w:p w:rsidR="00360BE5" w:rsidRPr="00340914" w:rsidRDefault="00360BE5" w:rsidP="00360BE5">
      <w:pPr>
        <w:pStyle w:val="EW"/>
      </w:pPr>
      <w:r w:rsidRPr="00340914">
        <w:t>RMS</w:t>
      </w:r>
      <w:r w:rsidRPr="00340914">
        <w:tab/>
        <w:t>Root Mean Square (value)</w:t>
      </w:r>
    </w:p>
    <w:p w:rsidR="00360BE5" w:rsidRPr="00340914" w:rsidRDefault="00360BE5" w:rsidP="00360BE5">
      <w:pPr>
        <w:pStyle w:val="EW"/>
      </w:pPr>
      <w:r w:rsidRPr="00340914">
        <w:t>RS</w:t>
      </w:r>
      <w:r w:rsidRPr="00340914">
        <w:tab/>
        <w:t>Reference Symbol</w:t>
      </w:r>
    </w:p>
    <w:p w:rsidR="00360BE5" w:rsidRPr="00340914" w:rsidRDefault="00360BE5" w:rsidP="00360BE5">
      <w:pPr>
        <w:pStyle w:val="EW"/>
      </w:pPr>
      <w:r w:rsidRPr="00340914">
        <w:t>RX</w:t>
      </w:r>
      <w:r w:rsidRPr="00340914">
        <w:tab/>
        <w:t>Receiver</w:t>
      </w:r>
    </w:p>
    <w:p w:rsidR="00360BE5" w:rsidRPr="00340914" w:rsidRDefault="00360BE5" w:rsidP="00360BE5">
      <w:pPr>
        <w:pStyle w:val="EW"/>
      </w:pPr>
      <w:r w:rsidRPr="00340914">
        <w:t>RRC</w:t>
      </w:r>
      <w:r w:rsidRPr="00340914">
        <w:tab/>
        <w:t>Root Raised Cosine</w:t>
      </w:r>
    </w:p>
    <w:p w:rsidR="00EA787A" w:rsidRPr="00340914" w:rsidRDefault="00EA787A" w:rsidP="00360BE5">
      <w:pPr>
        <w:pStyle w:val="EW"/>
      </w:pPr>
      <w:r w:rsidRPr="00340914">
        <w:t>SINR</w:t>
      </w:r>
      <w:r w:rsidRPr="00340914">
        <w:tab/>
        <w:t>Signal-to-Interference-and-Noise Ratio</w:t>
      </w:r>
    </w:p>
    <w:p w:rsidR="008D4EDF" w:rsidRPr="00340914" w:rsidRDefault="00360BE5" w:rsidP="008D4EDF">
      <w:pPr>
        <w:pStyle w:val="EW"/>
      </w:pPr>
      <w:r w:rsidRPr="00340914">
        <w:t>SNR</w:t>
      </w:r>
      <w:r w:rsidRPr="00340914">
        <w:tab/>
        <w:t>Signal-to-Noise Ratio</w:t>
      </w:r>
    </w:p>
    <w:p w:rsidR="000428D4" w:rsidRPr="00340914" w:rsidRDefault="000428D4" w:rsidP="000428D4">
      <w:pPr>
        <w:pStyle w:val="EW"/>
      </w:pPr>
      <w:r w:rsidRPr="00340914">
        <w:t>sPDCCH</w:t>
      </w:r>
      <w:r w:rsidRPr="00340914">
        <w:tab/>
        <w:t>shortened Physical Downlink Control Channel</w:t>
      </w:r>
    </w:p>
    <w:p w:rsidR="000428D4" w:rsidRPr="00340914" w:rsidRDefault="000428D4" w:rsidP="000428D4">
      <w:pPr>
        <w:pStyle w:val="EW"/>
      </w:pPr>
      <w:r w:rsidRPr="00340914">
        <w:t>sPDSCH</w:t>
      </w:r>
      <w:r w:rsidRPr="00340914">
        <w:tab/>
        <w:t>shortened Physical Downlink Shared Channel</w:t>
      </w:r>
    </w:p>
    <w:p w:rsidR="00360BE5" w:rsidRPr="00340914" w:rsidRDefault="008D4EDF" w:rsidP="00A52610">
      <w:pPr>
        <w:pStyle w:val="EW"/>
      </w:pPr>
      <w:r w:rsidRPr="00340914">
        <w:t>TA</w:t>
      </w:r>
      <w:r w:rsidRPr="00340914">
        <w:tab/>
        <w:t>Timing Advance</w:t>
      </w:r>
    </w:p>
    <w:p w:rsidR="00360BE5" w:rsidRPr="00340914" w:rsidRDefault="00360BE5" w:rsidP="00360BE5">
      <w:pPr>
        <w:pStyle w:val="EW"/>
      </w:pPr>
      <w:r w:rsidRPr="00340914">
        <w:t>TDD</w:t>
      </w:r>
      <w:r w:rsidRPr="00340914">
        <w:tab/>
        <w:t>Time Division Duplex</w:t>
      </w:r>
    </w:p>
    <w:p w:rsidR="00360BE5" w:rsidRPr="00340914" w:rsidRDefault="00360BE5" w:rsidP="00360BE5">
      <w:pPr>
        <w:pStyle w:val="EW"/>
      </w:pPr>
      <w:r w:rsidRPr="00340914">
        <w:t>TX</w:t>
      </w:r>
      <w:r w:rsidRPr="00340914">
        <w:tab/>
        <w:t>Transmitter</w:t>
      </w:r>
    </w:p>
    <w:p w:rsidR="00CE5540" w:rsidRPr="00340914" w:rsidRDefault="00360BE5" w:rsidP="00CE5540">
      <w:pPr>
        <w:pStyle w:val="EW"/>
      </w:pPr>
      <w:r w:rsidRPr="00340914">
        <w:t>UE</w:t>
      </w:r>
      <w:r w:rsidRPr="00340914">
        <w:tab/>
        <w:t>User Equipment</w:t>
      </w:r>
    </w:p>
    <w:p w:rsidR="00C015D5" w:rsidRPr="00340914" w:rsidRDefault="00CE5540" w:rsidP="00CE5540">
      <w:pPr>
        <w:pStyle w:val="EW"/>
      </w:pPr>
      <w:r w:rsidRPr="00340914">
        <w:t>WA</w:t>
      </w:r>
      <w:r w:rsidRPr="00340914">
        <w:tab/>
        <w:t>Wide Area</w:t>
      </w:r>
    </w:p>
    <w:p w:rsidR="00360BE5" w:rsidRPr="00340914" w:rsidRDefault="00360BE5" w:rsidP="00C015D5">
      <w:pPr>
        <w:pStyle w:val="EW"/>
      </w:pPr>
    </w:p>
    <w:p w:rsidR="00C015D5" w:rsidRPr="00340914" w:rsidRDefault="00430C4D" w:rsidP="00D903BE">
      <w:pPr>
        <w:pStyle w:val="Heading1"/>
      </w:pPr>
      <w:r w:rsidRPr="00340914">
        <w:br w:type="page"/>
      </w:r>
      <w:bookmarkStart w:id="14" w:name="_Toc20997720"/>
      <w:r w:rsidR="00C015D5" w:rsidRPr="00340914">
        <w:lastRenderedPageBreak/>
        <w:t>4</w:t>
      </w:r>
      <w:r w:rsidR="00C015D5" w:rsidRPr="00340914">
        <w:tab/>
        <w:t>General</w:t>
      </w:r>
      <w:bookmarkEnd w:id="14"/>
    </w:p>
    <w:p w:rsidR="00C015D5" w:rsidRPr="00340914" w:rsidRDefault="00C015D5" w:rsidP="00D903BE">
      <w:pPr>
        <w:pStyle w:val="Heading2"/>
      </w:pPr>
      <w:bookmarkStart w:id="15" w:name="_Toc20997721"/>
      <w:r w:rsidRPr="00340914">
        <w:rPr>
          <w:snapToGrid w:val="0"/>
        </w:rPr>
        <w:t>4.1</w:t>
      </w:r>
      <w:r w:rsidRPr="00340914">
        <w:rPr>
          <w:snapToGrid w:val="0"/>
        </w:rPr>
        <w:tab/>
        <w:t>Relationship between minimum requirements and test requirements</w:t>
      </w:r>
      <w:bookmarkEnd w:id="15"/>
    </w:p>
    <w:p w:rsidR="00C015D5" w:rsidRPr="00340914" w:rsidRDefault="00C015D5" w:rsidP="00C015D5">
      <w:pPr>
        <w:keepNext/>
        <w:rPr>
          <w:rFonts w:cs="v5.0.0"/>
          <w:snapToGrid w:val="0"/>
        </w:rPr>
      </w:pPr>
      <w:r w:rsidRPr="00340914">
        <w:rPr>
          <w:rFonts w:cs="v5.0.0"/>
          <w:snapToGrid w:val="0"/>
        </w:rPr>
        <w:t>The Minimum Requirements given in this specification make no allowance for measurement uncertainty. The test specification TS 36.141 [4]</w:t>
      </w:r>
      <w:r w:rsidR="00890D99" w:rsidRPr="00340914">
        <w:rPr>
          <w:rFonts w:cs="v5.0.0"/>
          <w:snapToGrid w:val="0"/>
        </w:rPr>
        <w:t xml:space="preserve"> Annex G</w:t>
      </w:r>
      <w:r w:rsidRPr="00340914">
        <w:rPr>
          <w:rFonts w:cs="v5.0.0"/>
          <w:snapToGrid w:val="0"/>
        </w:rPr>
        <w:t xml:space="preserve"> defines Test Tolerances. These Test Tolerances are individually calculated for each test. The Test Tolerances are used to relax the Minimum Requirements in this specification to create Test Requirements.</w:t>
      </w:r>
    </w:p>
    <w:p w:rsidR="00C015D5" w:rsidRPr="00340914" w:rsidRDefault="00C015D5" w:rsidP="00C015D5">
      <w:pPr>
        <w:keepNext/>
        <w:rPr>
          <w:rFonts w:cs="v5.0.0"/>
          <w:snapToGrid w:val="0"/>
        </w:rPr>
      </w:pPr>
      <w:r w:rsidRPr="00340914">
        <w:rPr>
          <w:rFonts w:cs="v5.0.0"/>
          <w:snapToGrid w:val="0"/>
        </w:rPr>
        <w:t>The measurement results returned by the Test System are compared - without any modification - against the Test Requirements as defined by the shared risk principle.</w:t>
      </w:r>
    </w:p>
    <w:p w:rsidR="00C015D5" w:rsidRPr="00340914" w:rsidRDefault="00C015D5" w:rsidP="00C015D5">
      <w:pPr>
        <w:rPr>
          <w:rFonts w:cs="v5.0.0"/>
        </w:rPr>
      </w:pPr>
      <w:r w:rsidRPr="00340914">
        <w:rPr>
          <w:rFonts w:cs="v5.0.0"/>
          <w:snapToGrid w:val="0"/>
        </w:rPr>
        <w:t>The Shared Risk principle is defined in ITU-R M.1545 [3].</w:t>
      </w:r>
    </w:p>
    <w:p w:rsidR="00C015D5" w:rsidRPr="00340914" w:rsidRDefault="00C015D5" w:rsidP="00D903BE">
      <w:pPr>
        <w:pStyle w:val="Heading2"/>
      </w:pPr>
      <w:bookmarkStart w:id="16" w:name="_Toc20997722"/>
      <w:r w:rsidRPr="00340914">
        <w:t>4.2</w:t>
      </w:r>
      <w:r w:rsidRPr="00340914">
        <w:tab/>
        <w:t>Base station classes</w:t>
      </w:r>
      <w:bookmarkEnd w:id="16"/>
    </w:p>
    <w:p w:rsidR="00F9590A" w:rsidRPr="00340914" w:rsidRDefault="00C015D5" w:rsidP="00F9590A">
      <w:pPr>
        <w:rPr>
          <w:rFonts w:cs="v5.0.0"/>
          <w:lang w:eastAsia="zh-CN"/>
        </w:rPr>
      </w:pPr>
      <w:r w:rsidRPr="00340914">
        <w:rPr>
          <w:rFonts w:cs="v5.0.0"/>
        </w:rPr>
        <w:t xml:space="preserve">The requirements in this specification apply to </w:t>
      </w:r>
      <w:r w:rsidR="00572269" w:rsidRPr="00340914">
        <w:rPr>
          <w:rFonts w:cs="v5.0.0"/>
          <w:lang w:eastAsia="zh-CN"/>
        </w:rPr>
        <w:t xml:space="preserve">Wide Area Base Stations, </w:t>
      </w:r>
      <w:r w:rsidR="00EC2B62" w:rsidRPr="00340914">
        <w:rPr>
          <w:rFonts w:cs="v5.0.0"/>
        </w:rPr>
        <w:t xml:space="preserve">Medium Range Base Stations, </w:t>
      </w:r>
      <w:r w:rsidR="00572269" w:rsidRPr="00340914">
        <w:rPr>
          <w:rFonts w:cs="v5.0.0"/>
          <w:lang w:eastAsia="zh-CN"/>
        </w:rPr>
        <w:t xml:space="preserve">Local Area Base Stations and </w:t>
      </w:r>
      <w:r w:rsidR="00F9590A" w:rsidRPr="00340914">
        <w:rPr>
          <w:rFonts w:cs="v5.0.0"/>
          <w:lang w:eastAsia="zh-CN"/>
        </w:rPr>
        <w:t xml:space="preserve">Home Base Stations unless otherwise stated. </w:t>
      </w:r>
    </w:p>
    <w:p w:rsidR="00F9590A" w:rsidRPr="00340914" w:rsidRDefault="00F9590A" w:rsidP="00F9590A">
      <w:pPr>
        <w:rPr>
          <w:rFonts w:cs="v5.0.0"/>
        </w:rPr>
      </w:pPr>
      <w:r w:rsidRPr="00340914">
        <w:rPr>
          <w:rFonts w:cs="v5.0.0"/>
        </w:rPr>
        <w:t xml:space="preserve">Wide Area Base Stations are </w:t>
      </w:r>
      <w:r w:rsidRPr="00340914">
        <w:t>characterised by requirements derived from</w:t>
      </w:r>
      <w:r w:rsidRPr="00340914">
        <w:rPr>
          <w:lang w:eastAsia="zh-CN"/>
        </w:rPr>
        <w:t xml:space="preserve"> Macro Cell</w:t>
      </w:r>
      <w:r w:rsidRPr="00340914">
        <w:t xml:space="preserve"> scenarios with a BS to UE minimum coupling loss equal to 70 dB. The Wide Area Base Station class has the same requirements as the base station for General Purpose application in Release </w:t>
      </w:r>
      <w:r w:rsidRPr="00340914">
        <w:rPr>
          <w:lang w:eastAsia="zh-CN"/>
        </w:rPr>
        <w:t>8</w:t>
      </w:r>
      <w:r w:rsidRPr="00340914">
        <w:rPr>
          <w:rFonts w:cs="v5.0.0"/>
        </w:rPr>
        <w:t>.</w:t>
      </w:r>
    </w:p>
    <w:p w:rsidR="00EC2B62" w:rsidRPr="00340914" w:rsidRDefault="00EC2B62" w:rsidP="00F9590A">
      <w:pPr>
        <w:rPr>
          <w:rFonts w:cs="v5.0.0"/>
        </w:rPr>
      </w:pPr>
      <w:r w:rsidRPr="00340914">
        <w:rPr>
          <w:rFonts w:cs="v5.0.0"/>
        </w:rPr>
        <w:t xml:space="preserve">Medium Range Base Stations are </w:t>
      </w:r>
      <w:r w:rsidRPr="00340914">
        <w:t>characterised by requirements derived from Micro Cell scenarios with a BS to UE minimum coupling loss equal to 53 dB</w:t>
      </w:r>
      <w:r w:rsidRPr="00340914">
        <w:rPr>
          <w:rFonts w:cs="v5.0.0"/>
        </w:rPr>
        <w:t>.</w:t>
      </w:r>
    </w:p>
    <w:p w:rsidR="00572269" w:rsidRPr="00340914" w:rsidRDefault="00572269" w:rsidP="00F9590A">
      <w:pPr>
        <w:rPr>
          <w:rFonts w:cs="v5.0.0"/>
          <w:lang w:eastAsia="zh-CN"/>
        </w:rPr>
      </w:pPr>
      <w:r w:rsidRPr="00340914">
        <w:rPr>
          <w:rFonts w:cs="v5.0.0"/>
        </w:rPr>
        <w:t xml:space="preserve">Local Area Base Stations are </w:t>
      </w:r>
      <w:r w:rsidRPr="00340914">
        <w:rPr>
          <w:bCs/>
        </w:rPr>
        <w:t xml:space="preserve">characterised by requirements derived from Pico Cell </w:t>
      </w:r>
      <w:r w:rsidRPr="00340914">
        <w:t xml:space="preserve">scenarios with </w:t>
      </w:r>
      <w:r w:rsidRPr="00340914">
        <w:rPr>
          <w:bCs/>
        </w:rPr>
        <w:t>a BS to UE minimum coupling loss equal to 45 dB</w:t>
      </w:r>
      <w:r w:rsidRPr="00340914">
        <w:rPr>
          <w:rFonts w:cs="v5.0.0"/>
          <w:lang w:eastAsia="zh-CN"/>
        </w:rPr>
        <w:t>.</w:t>
      </w:r>
    </w:p>
    <w:p w:rsidR="00C015D5" w:rsidRPr="00340914" w:rsidRDefault="00096800" w:rsidP="00C015D5">
      <w:pPr>
        <w:rPr>
          <w:rFonts w:cs="v5.0.0"/>
        </w:rPr>
      </w:pPr>
      <w:r w:rsidRPr="00340914">
        <w:rPr>
          <w:rFonts w:cs="v5.0.0"/>
        </w:rPr>
        <w:t xml:space="preserve">Home Base Stations are </w:t>
      </w:r>
      <w:r w:rsidRPr="00340914">
        <w:rPr>
          <w:bCs/>
        </w:rPr>
        <w:t xml:space="preserve">characterised by requirements derived from Femto Cell </w:t>
      </w:r>
      <w:r w:rsidRPr="00340914">
        <w:t>scenarios</w:t>
      </w:r>
      <w:r w:rsidRPr="00340914">
        <w:rPr>
          <w:rFonts w:cs="v5.0.0"/>
        </w:rPr>
        <w:t>.</w:t>
      </w:r>
    </w:p>
    <w:p w:rsidR="00C015D5" w:rsidRPr="00340914" w:rsidRDefault="00C015D5" w:rsidP="00D903BE">
      <w:pPr>
        <w:pStyle w:val="Heading2"/>
      </w:pPr>
      <w:bookmarkStart w:id="17" w:name="_Toc20997723"/>
      <w:r w:rsidRPr="00340914">
        <w:t>4.3</w:t>
      </w:r>
      <w:r w:rsidRPr="00340914">
        <w:tab/>
        <w:t>Regional requirements</w:t>
      </w:r>
      <w:bookmarkEnd w:id="17"/>
    </w:p>
    <w:p w:rsidR="00A9666C" w:rsidRPr="00340914" w:rsidRDefault="00A9666C" w:rsidP="00A9666C">
      <w:pPr>
        <w:rPr>
          <w:rFonts w:cs="v5.0.0"/>
        </w:rPr>
      </w:pPr>
      <w:r w:rsidRPr="00340914">
        <w:rPr>
          <w:rFonts w:cs="v5.0.0"/>
        </w:rPr>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rsidR="00A9666C" w:rsidRPr="00340914" w:rsidRDefault="00A9666C" w:rsidP="00A9666C">
      <w:r w:rsidRPr="00340914">
        <w:t>Table 4.3-1 lists all requirements that may be applied differently in different regions.</w:t>
      </w:r>
    </w:p>
    <w:p w:rsidR="00C015D5" w:rsidRPr="00340914" w:rsidRDefault="00C015D5" w:rsidP="0088119E">
      <w:pPr>
        <w:pStyle w:val="TH"/>
        <w:rPr>
          <w:rFonts w:cs="v5.0.0"/>
        </w:rPr>
      </w:pPr>
      <w:r w:rsidRPr="00340914">
        <w:lastRenderedPageBreak/>
        <w:t>Table 4.3-1: List of regional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61"/>
        <w:gridCol w:w="2208"/>
        <w:gridCol w:w="6488"/>
      </w:tblGrid>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Clause number</w:t>
            </w:r>
          </w:p>
        </w:tc>
        <w:tc>
          <w:tcPr>
            <w:tcW w:w="1120"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Requirement</w:t>
            </w:r>
          </w:p>
        </w:tc>
        <w:tc>
          <w:tcPr>
            <w:tcW w:w="3291" w:type="pct"/>
            <w:tcBorders>
              <w:top w:val="single" w:sz="4" w:space="0" w:color="auto"/>
              <w:left w:val="single" w:sz="4" w:space="0" w:color="auto"/>
              <w:bottom w:val="single" w:sz="4" w:space="0" w:color="auto"/>
              <w:right w:val="single" w:sz="4" w:space="0" w:color="auto"/>
            </w:tcBorders>
            <w:shd w:val="clear" w:color="auto" w:fill="D9D9D9"/>
          </w:tcPr>
          <w:p w:rsidR="0082431D" w:rsidRPr="00340914" w:rsidRDefault="0082431D" w:rsidP="00430C4D">
            <w:pPr>
              <w:pStyle w:val="TAH"/>
              <w:rPr>
                <w:rFonts w:cs="Arial"/>
                <w:lang w:eastAsia="en-US"/>
              </w:rPr>
            </w:pPr>
            <w:r w:rsidRPr="00340914">
              <w:rPr>
                <w:rFonts w:cs="Arial"/>
                <w:lang w:eastAsia="en-US"/>
              </w:rPr>
              <w:t>Comments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5.5</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Operating bands</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Some bands may be applied regionally.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5.6</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Channel bandwidth</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 xml:space="preserve">Some channel bandwidths may be applied regionally. </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5.7</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Channel arrangement</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The requirement is applied according to what operating bands in clause 5.5 that are supported by the BS.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6.2</w:t>
            </w:r>
          </w:p>
        </w:tc>
        <w:tc>
          <w:tcPr>
            <w:tcW w:w="1120"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Base station maximum output power</w:t>
            </w:r>
          </w:p>
        </w:tc>
        <w:tc>
          <w:tcPr>
            <w:tcW w:w="3291" w:type="pct"/>
            <w:tcBorders>
              <w:top w:val="single" w:sz="4" w:space="0" w:color="auto"/>
              <w:left w:val="single" w:sz="4" w:space="0" w:color="auto"/>
              <w:bottom w:val="single" w:sz="4" w:space="0" w:color="auto"/>
              <w:right w:val="single" w:sz="4" w:space="0" w:color="auto"/>
            </w:tcBorders>
          </w:tcPr>
          <w:p w:rsidR="0082431D" w:rsidRPr="00340914" w:rsidRDefault="0082431D" w:rsidP="004E42A0">
            <w:pPr>
              <w:pStyle w:val="TAL"/>
              <w:rPr>
                <w:rFonts w:cs="Arial"/>
                <w:lang w:eastAsia="en-US"/>
              </w:rPr>
            </w:pPr>
            <w:r w:rsidRPr="00340914">
              <w:rPr>
                <w:rFonts w:cs="Arial"/>
                <w:lang w:eastAsia="en-US"/>
              </w:rPr>
              <w:t>In certain regions, the minimum requirement for normal conditions may apply also for some conditions outside the range of conditions defined as normal.</w:t>
            </w:r>
          </w:p>
        </w:tc>
      </w:tr>
      <w:tr w:rsidR="00340914" w:rsidRPr="00340914">
        <w:trPr>
          <w:cantSplit/>
          <w:trHeight w:val="64"/>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6.2.2</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Additional requirement (regional)</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076259">
            <w:pPr>
              <w:pStyle w:val="TAL"/>
              <w:rPr>
                <w:rFonts w:cs="Arial"/>
                <w:lang w:eastAsia="en-US"/>
              </w:rPr>
            </w:pPr>
            <w:r w:rsidRPr="00340914">
              <w:rPr>
                <w:rFonts w:cs="Arial"/>
                <w:lang w:eastAsia="en-US"/>
              </w:rPr>
              <w:t>For Band 34</w:t>
            </w:r>
            <w:r w:rsidR="005F28B6" w:rsidRPr="00340914">
              <w:rPr>
                <w:rFonts w:cs="Arial"/>
                <w:lang w:eastAsia="en-US"/>
              </w:rPr>
              <w:t xml:space="preserve"> and Band 41</w:t>
            </w:r>
            <w:r w:rsidRPr="00340914">
              <w:rPr>
                <w:rFonts w:cs="Arial"/>
                <w:lang w:eastAsia="en-US"/>
              </w:rPr>
              <w:t xml:space="preserve"> operation in certain regions, the </w:t>
            </w:r>
            <w:r w:rsidRPr="00340914">
              <w:rPr>
                <w:rFonts w:cs="v5.0.0"/>
                <w:lang w:eastAsia="en-US"/>
              </w:rPr>
              <w:t xml:space="preserve">rated output power declared by the manufacturer </w:t>
            </w:r>
            <w:r w:rsidRPr="00340914">
              <w:rPr>
                <w:rFonts w:cs="Arial"/>
                <w:lang w:eastAsia="en-US"/>
              </w:rPr>
              <w:t>shall be less than or equal to the values specified in Table 6.2.2-1</w:t>
            </w:r>
            <w:r w:rsidR="005F28B6" w:rsidRPr="00340914">
              <w:rPr>
                <w:rFonts w:cs="Arial"/>
                <w:lang w:eastAsia="en-US"/>
              </w:rPr>
              <w:t xml:space="preserve"> and 6.2.2-2, respectively</w:t>
            </w:r>
            <w:r w:rsidRPr="00340914">
              <w:rPr>
                <w:rFonts w:cs="Arial"/>
                <w:lang w:eastAsia="en-US"/>
              </w:rPr>
              <w:t>.</w:t>
            </w:r>
          </w:p>
          <w:p w:rsidR="006E3B3C" w:rsidRPr="00340914" w:rsidRDefault="006E3B3C" w:rsidP="00076259">
            <w:pPr>
              <w:pStyle w:val="TAL"/>
              <w:rPr>
                <w:rFonts w:cs="Arial"/>
                <w:lang w:eastAsia="en-US"/>
              </w:rPr>
            </w:pPr>
            <w:r w:rsidRPr="00340914">
              <w:rPr>
                <w:rFonts w:cs="Arial"/>
                <w:lang w:eastAsia="en-US"/>
              </w:rPr>
              <w:t>In addition for Band 46 operation, the BS may have to comply with the applicable BS power limits established regionally, when deployed in regions where those limits apply and under the conditions declared by the manufacturer.</w:t>
            </w:r>
          </w:p>
        </w:tc>
      </w:tr>
      <w:tr w:rsidR="00340914" w:rsidRPr="00340914" w:rsidTr="007C5218">
        <w:trPr>
          <w:cantSplit/>
          <w:trHeight w:val="64"/>
          <w:jc w:val="center"/>
        </w:trPr>
        <w:tc>
          <w:tcPr>
            <w:tcW w:w="588"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lang w:eastAsia="ja-JP"/>
              </w:rPr>
            </w:pPr>
            <w:r w:rsidRPr="00340914">
              <w:rPr>
                <w:rFonts w:cs="Arial" w:hint="eastAsia"/>
                <w:lang w:eastAsia="ja-JP"/>
              </w:rPr>
              <w:t>6.6.1.1</w:t>
            </w:r>
          </w:p>
        </w:tc>
        <w:tc>
          <w:tcPr>
            <w:tcW w:w="1120"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rPr>
            </w:pPr>
            <w:r w:rsidRPr="00340914">
              <w:t>Occupied bandwidth</w:t>
            </w:r>
          </w:p>
        </w:tc>
        <w:tc>
          <w:tcPr>
            <w:tcW w:w="3291" w:type="pct"/>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L"/>
              <w:rPr>
                <w:rFonts w:cs="Arial"/>
                <w:lang w:eastAsia="ja-JP"/>
              </w:rPr>
            </w:pPr>
            <w:r w:rsidRPr="00340914">
              <w:rPr>
                <w:rFonts w:cs="Arial"/>
              </w:rPr>
              <w:t xml:space="preserve">For Band </w:t>
            </w:r>
            <w:r w:rsidRPr="00340914">
              <w:rPr>
                <w:rFonts w:cs="Arial" w:hint="eastAsia"/>
                <w:lang w:eastAsia="ja-JP"/>
              </w:rPr>
              <w:t>46</w:t>
            </w:r>
            <w:r w:rsidRPr="00340914">
              <w:rPr>
                <w:rFonts w:cs="Arial"/>
              </w:rPr>
              <w:t xml:space="preserve"> operation in certain regions, the occupied bandwidth for each </w:t>
            </w:r>
            <w:r w:rsidRPr="00340914">
              <w:rPr>
                <w:rFonts w:cs="Arial" w:hint="eastAsia"/>
                <w:lang w:eastAsia="ja-JP"/>
              </w:rPr>
              <w:t xml:space="preserve">20MHz channel bandwidth </w:t>
            </w:r>
            <w:r w:rsidRPr="00340914">
              <w:rPr>
                <w:rFonts w:cs="Arial"/>
              </w:rPr>
              <w:t>E-UTRA carrier</w:t>
            </w:r>
            <w:r w:rsidRPr="00340914">
              <w:rPr>
                <w:rFonts w:cs="v5.0.0"/>
              </w:rPr>
              <w:t xml:space="preserve"> </w:t>
            </w:r>
            <w:r w:rsidRPr="00340914">
              <w:rPr>
                <w:rFonts w:cs="Arial"/>
              </w:rPr>
              <w:t xml:space="preserve">shall be less than or equal to </w:t>
            </w:r>
            <w:r w:rsidRPr="00340914">
              <w:rPr>
                <w:rFonts w:cs="Arial" w:hint="eastAsia"/>
                <w:lang w:eastAsia="ja-JP"/>
              </w:rPr>
              <w:t>19MHz or 19.7MHz</w:t>
            </w:r>
            <w:r w:rsidRPr="00340914">
              <w:rPr>
                <w:rFonts w:cs="Arial"/>
              </w:rPr>
              <w:t>.</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6.6.3.1</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Operating band unwanted emissions (Category A)</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6.6.3.2</w:t>
            </w:r>
          </w:p>
        </w:tc>
        <w:tc>
          <w:tcPr>
            <w:tcW w:w="1120"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Operating band unwanted emissions (Category B)</w:t>
            </w:r>
          </w:p>
        </w:tc>
        <w:tc>
          <w:tcPr>
            <w:tcW w:w="3291" w:type="pct"/>
            <w:tcBorders>
              <w:top w:val="single" w:sz="4" w:space="0" w:color="auto"/>
              <w:left w:val="single" w:sz="4" w:space="0" w:color="auto"/>
              <w:bottom w:val="single" w:sz="4" w:space="0" w:color="auto"/>
              <w:right w:val="single" w:sz="4" w:space="0" w:color="auto"/>
            </w:tcBorders>
          </w:tcPr>
          <w:p w:rsidR="008B6B66" w:rsidRPr="00340914" w:rsidRDefault="008B6B66"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6.6.3.3</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076259">
            <w:pPr>
              <w:pStyle w:val="TAL"/>
              <w:rPr>
                <w:rFonts w:cs="Arial"/>
                <w:lang w:eastAsia="en-US"/>
              </w:rPr>
            </w:pPr>
            <w:r w:rsidRPr="00340914">
              <w:rPr>
                <w:rFonts w:cs="Arial"/>
                <w:lang w:eastAsia="en-US"/>
              </w:rPr>
              <w:t>These requirements may apply in certain regions as additional Operating band unwanted emission limits.</w:t>
            </w:r>
          </w:p>
          <w:p w:rsidR="006E3B3C" w:rsidRPr="00340914" w:rsidRDefault="006E3B3C" w:rsidP="00076259">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w:t>
            </w:r>
            <w:r w:rsidRPr="00340914">
              <w:rPr>
                <w:rFonts w:cs="Arial" w:hint="eastAsia"/>
                <w:lang w:eastAsia="zh-CN"/>
              </w:rPr>
              <w:t xml:space="preserve"> operating band unwanted emission</w:t>
            </w:r>
            <w:r w:rsidRPr="00340914">
              <w:rPr>
                <w:rFonts w:cs="Arial"/>
                <w:lang w:eastAsia="en-US"/>
              </w:rPr>
              <w:t xml:space="preserve"> limits established regionally, when deployed in regions where those limits apply and under the conditions declared by the manufacturer.</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6.6.4.1.1</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Spurious emissions (Category A)</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This requirement is mandatory for regions where Category A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6.6.4.1.2</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Spurious emissions (Category B)</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This requirement is mandatory for regions where Category B limits for spurious emissions, as defined in ITU-R Recommendation SM.329 [2], apply.</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6.6.4.3</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 xml:space="preserve">Additional spurious emission requirements </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system operating in frequency ranges other than the E-UTRA BS operating band.</w:t>
            </w:r>
          </w:p>
          <w:p w:rsidR="00FC2471" w:rsidRPr="00340914" w:rsidRDefault="00FC2471" w:rsidP="004E42A0">
            <w:pPr>
              <w:pStyle w:val="TAL"/>
              <w:rPr>
                <w:rFonts w:cs="Arial"/>
                <w:lang w:eastAsia="en-US"/>
              </w:rPr>
            </w:pPr>
            <w:r w:rsidRPr="00340914">
              <w:rPr>
                <w:rFonts w:cs="Arial"/>
                <w:lang w:eastAsia="en-US"/>
              </w:rPr>
              <w:t>In addition for Band 4</w:t>
            </w:r>
            <w:r w:rsidRPr="00340914">
              <w:rPr>
                <w:rFonts w:cs="Arial" w:hint="eastAsia"/>
                <w:lang w:eastAsia="zh-CN"/>
              </w:rPr>
              <w:t>6</w:t>
            </w:r>
            <w:r w:rsidRPr="00340914">
              <w:rPr>
                <w:rFonts w:cs="Arial"/>
                <w:lang w:eastAsia="en-US"/>
              </w:rPr>
              <w:t xml:space="preserve"> operation, the BS may have to comply with the applicable spurious emission limits established regionally, when deployed in regions where those limits apply and under the conditions declared by the manufacturer.</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6.6.4.4</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other BS receivers when a BS operating in another frequency band is co-located with an E-UTRA BS.</w:t>
            </w:r>
          </w:p>
        </w:tc>
      </w:tr>
      <w:tr w:rsidR="00340914"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6.7.2</w:t>
            </w:r>
          </w:p>
        </w:tc>
        <w:tc>
          <w:tcPr>
            <w:tcW w:w="1120"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Additional requirements</w:t>
            </w:r>
          </w:p>
        </w:tc>
        <w:tc>
          <w:tcPr>
            <w:tcW w:w="3291" w:type="pct"/>
            <w:tcBorders>
              <w:top w:val="single" w:sz="4" w:space="0" w:color="auto"/>
              <w:left w:val="single" w:sz="4" w:space="0" w:color="auto"/>
              <w:bottom w:val="single" w:sz="4" w:space="0" w:color="auto"/>
              <w:right w:val="single" w:sz="4" w:space="0" w:color="auto"/>
            </w:tcBorders>
          </w:tcPr>
          <w:p w:rsidR="00920EBB" w:rsidRPr="00340914" w:rsidRDefault="00920EBB" w:rsidP="004E42A0">
            <w:pPr>
              <w:pStyle w:val="TAL"/>
              <w:rPr>
                <w:rFonts w:cs="Arial"/>
                <w:lang w:eastAsia="en-US"/>
              </w:rPr>
            </w:pPr>
            <w:r w:rsidRPr="00340914">
              <w:rPr>
                <w:rFonts w:cs="Arial"/>
                <w:lang w:eastAsia="en-US"/>
              </w:rPr>
              <w:t>These requirements may apply in certain regions.</w:t>
            </w:r>
          </w:p>
        </w:tc>
      </w:tr>
      <w:tr w:rsidR="003142D5" w:rsidRPr="00340914">
        <w:trPr>
          <w:cantSplit/>
          <w:jc w:val="center"/>
        </w:trPr>
        <w:tc>
          <w:tcPr>
            <w:tcW w:w="589"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7.6.2</w:t>
            </w:r>
          </w:p>
        </w:tc>
        <w:tc>
          <w:tcPr>
            <w:tcW w:w="1120"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Co-location with other base stations</w:t>
            </w:r>
          </w:p>
        </w:tc>
        <w:tc>
          <w:tcPr>
            <w:tcW w:w="3291" w:type="pct"/>
            <w:tcBorders>
              <w:top w:val="single" w:sz="4" w:space="0" w:color="auto"/>
              <w:left w:val="single" w:sz="4" w:space="0" w:color="auto"/>
              <w:bottom w:val="single" w:sz="4" w:space="0" w:color="auto"/>
              <w:right w:val="single" w:sz="4" w:space="0" w:color="auto"/>
            </w:tcBorders>
          </w:tcPr>
          <w:p w:rsidR="003142D5" w:rsidRPr="00340914" w:rsidRDefault="003142D5" w:rsidP="004E42A0">
            <w:pPr>
              <w:pStyle w:val="TAL"/>
              <w:rPr>
                <w:rFonts w:cs="Arial"/>
                <w:lang w:eastAsia="en-US"/>
              </w:rPr>
            </w:pPr>
            <w:r w:rsidRPr="00340914">
              <w:rPr>
                <w:rFonts w:cs="Arial"/>
                <w:lang w:eastAsia="en-US"/>
              </w:rPr>
              <w:t>These requirements may be applied for the protection of the BS receiver when a BS operating in another frequency band is co-located with an E</w:t>
            </w:r>
            <w:r w:rsidRPr="00340914">
              <w:rPr>
                <w:rFonts w:cs="Arial"/>
                <w:lang w:eastAsia="en-US"/>
              </w:rPr>
              <w:noBreakHyphen/>
              <w:t>UTRA BS.</w:t>
            </w:r>
          </w:p>
        </w:tc>
      </w:tr>
    </w:tbl>
    <w:p w:rsidR="00C015D5" w:rsidRPr="00340914" w:rsidRDefault="00C015D5" w:rsidP="00C015D5"/>
    <w:p w:rsidR="00D60A01" w:rsidRPr="00340914" w:rsidRDefault="00D60A01" w:rsidP="00D903BE">
      <w:pPr>
        <w:pStyle w:val="Heading2"/>
        <w:rPr>
          <w:lang w:eastAsia="zh-CN"/>
        </w:rPr>
      </w:pPr>
      <w:bookmarkStart w:id="18" w:name="_Toc20997724"/>
      <w:r w:rsidRPr="00340914">
        <w:rPr>
          <w:lang w:eastAsia="zh-CN"/>
        </w:rPr>
        <w:t>4.4</w:t>
      </w:r>
      <w:r w:rsidRPr="00340914">
        <w:rPr>
          <w:lang w:eastAsia="zh-CN"/>
        </w:rPr>
        <w:tab/>
        <w:t>Applicability of requirements</w:t>
      </w:r>
      <w:bookmarkEnd w:id="18"/>
    </w:p>
    <w:p w:rsidR="00D60A01" w:rsidRPr="00340914" w:rsidRDefault="00D60A01" w:rsidP="00D60A01">
      <w:pPr>
        <w:rPr>
          <w:lang w:eastAsia="zh-CN"/>
        </w:rPr>
      </w:pPr>
      <w:r w:rsidRPr="00340914">
        <w:rPr>
          <w:rFonts w:eastAsia="SimSun"/>
          <w:lang w:eastAsia="zh-CN"/>
        </w:rPr>
        <w:t>For BS that is E-UTRA (single-RAT)</w:t>
      </w:r>
      <w:r w:rsidR="00391EAE" w:rsidRPr="00340914">
        <w:rPr>
          <w:rFonts w:eastAsia="SimSun"/>
          <w:lang w:eastAsia="zh-CN"/>
        </w:rPr>
        <w:t>, E-UTRA with NB-IoT (in band and/or guard band) or standalone NB-IoT</w:t>
      </w:r>
      <w:r w:rsidRPr="00340914">
        <w:rPr>
          <w:rFonts w:eastAsia="SimSun"/>
          <w:lang w:eastAsia="zh-CN"/>
        </w:rPr>
        <w:t xml:space="preserve"> capable only, </w:t>
      </w:r>
      <w:r w:rsidR="009D77F5" w:rsidRPr="00340914">
        <w:rPr>
          <w:rFonts w:eastAsia="SimSun"/>
          <w:lang w:eastAsia="zh-CN"/>
        </w:rPr>
        <w:t xml:space="preserve">MBMS (including 15 kHz, 7.5 kHz and 1.25 kHz subcarrier spacing), </w:t>
      </w:r>
      <w:r w:rsidRPr="00340914">
        <w:rPr>
          <w:rFonts w:eastAsia="SimSun"/>
          <w:lang w:eastAsia="zh-CN"/>
        </w:rPr>
        <w:t>the requirements in the present document are applicable and additional conformance to TS 37.104 [15] is optional. For a BS additionally conforming to TS 37.104 [15], conformance to some of the RF requirements in the present document can be demonstrated through the corresponding requirements in TS 37.104 [15] as listed in Table 4.4-1.</w:t>
      </w:r>
    </w:p>
    <w:p w:rsidR="00D60A01" w:rsidRPr="00340914" w:rsidRDefault="00D60A01" w:rsidP="0088119E">
      <w:pPr>
        <w:pStyle w:val="TH"/>
        <w:rPr>
          <w:lang w:eastAsia="zh-CN"/>
        </w:rPr>
      </w:pPr>
      <w:r w:rsidRPr="00340914">
        <w:rPr>
          <w:lang w:eastAsia="zh-CN"/>
        </w:rPr>
        <w:lastRenderedPageBreak/>
        <w:t>Table 4.4-1: Alternative RF minimum requirements for a BS additionally conforming to TS 37.104 [15]</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69"/>
        <w:gridCol w:w="2268"/>
        <w:gridCol w:w="2409"/>
      </w:tblGrid>
      <w:tr w:rsidR="00340914" w:rsidRPr="00340914">
        <w:tc>
          <w:tcPr>
            <w:tcW w:w="3369" w:type="dxa"/>
          </w:tcPr>
          <w:p w:rsidR="00D60A01" w:rsidRPr="00340914" w:rsidRDefault="00D60A01" w:rsidP="003504CC">
            <w:pPr>
              <w:pStyle w:val="TAH"/>
              <w:rPr>
                <w:rFonts w:cs="Arial"/>
                <w:lang w:eastAsia="zh-CN"/>
              </w:rPr>
            </w:pPr>
            <w:r w:rsidRPr="00340914">
              <w:rPr>
                <w:rFonts w:cs="Arial"/>
                <w:lang w:eastAsia="zh-CN"/>
              </w:rPr>
              <w:t>RF requirement</w:t>
            </w:r>
          </w:p>
        </w:tc>
        <w:tc>
          <w:tcPr>
            <w:tcW w:w="2268" w:type="dxa"/>
          </w:tcPr>
          <w:p w:rsidR="00D60A01" w:rsidRPr="00340914" w:rsidRDefault="00D60A01" w:rsidP="003504CC">
            <w:pPr>
              <w:pStyle w:val="TAH"/>
              <w:rPr>
                <w:rFonts w:cs="Arial"/>
                <w:lang w:eastAsia="zh-CN"/>
              </w:rPr>
            </w:pPr>
            <w:r w:rsidRPr="00340914">
              <w:rPr>
                <w:rFonts w:cs="Arial"/>
                <w:lang w:eastAsia="zh-CN"/>
              </w:rPr>
              <w:t>Clause in the present document</w:t>
            </w:r>
          </w:p>
        </w:tc>
        <w:tc>
          <w:tcPr>
            <w:tcW w:w="2409" w:type="dxa"/>
          </w:tcPr>
          <w:p w:rsidR="00D60A01" w:rsidRPr="00340914" w:rsidRDefault="00D60A01" w:rsidP="003504CC">
            <w:pPr>
              <w:pStyle w:val="TAH"/>
              <w:rPr>
                <w:rFonts w:cs="Arial"/>
                <w:lang w:eastAsia="zh-CN"/>
              </w:rPr>
            </w:pPr>
            <w:r w:rsidRPr="00340914">
              <w:rPr>
                <w:rFonts w:cs="Arial"/>
                <w:lang w:eastAsia="zh-CN"/>
              </w:rPr>
              <w:t>Alternative clause in TS 37.104 [15]</w:t>
            </w: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Base station output power</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6.2.1</w:t>
            </w:r>
          </w:p>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6.2.2</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 xml:space="preserve">6.2.1 </w:t>
            </w:r>
            <w:r w:rsidRPr="00340914">
              <w:rPr>
                <w:rFonts w:ascii="Arial" w:hAnsi="Arial" w:cs="Arial"/>
                <w:sz w:val="18"/>
                <w:szCs w:val="18"/>
                <w:lang w:eastAsia="zh-CN"/>
              </w:rPr>
              <w:br/>
              <w:t>6.2.2</w:t>
            </w:r>
          </w:p>
        </w:tc>
      </w:tr>
      <w:tr w:rsidR="00340914" w:rsidRPr="00340914">
        <w:tc>
          <w:tcPr>
            <w:tcW w:w="3369" w:type="dxa"/>
          </w:tcPr>
          <w:p w:rsidR="00DA7F6D" w:rsidRPr="00340914" w:rsidRDefault="00DA7F6D" w:rsidP="00DA7F6D">
            <w:pPr>
              <w:pStyle w:val="TAL"/>
              <w:rPr>
                <w:rFonts w:cs="Arial"/>
                <w:lang w:eastAsia="zh-CN"/>
              </w:rPr>
            </w:pPr>
            <w:r w:rsidRPr="00340914">
              <w:rPr>
                <w:rFonts w:cs="Arial"/>
                <w:lang w:eastAsia="zh-CN"/>
              </w:rPr>
              <w:t>Transmit ON/OFF power</w:t>
            </w:r>
          </w:p>
        </w:tc>
        <w:tc>
          <w:tcPr>
            <w:tcW w:w="2268" w:type="dxa"/>
          </w:tcPr>
          <w:p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c>
          <w:tcPr>
            <w:tcW w:w="2409" w:type="dxa"/>
          </w:tcPr>
          <w:p w:rsidR="00DA7F6D" w:rsidRPr="00340914" w:rsidRDefault="00DA7F6D"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6.4</w:t>
            </w: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Unwanted emissions</w:t>
            </w:r>
          </w:p>
        </w:tc>
        <w:tc>
          <w:tcPr>
            <w:tcW w:w="4677" w:type="dxa"/>
            <w:gridSpan w:val="2"/>
          </w:tcPr>
          <w:p w:rsidR="00D60A01" w:rsidRPr="00340914" w:rsidRDefault="00D60A01" w:rsidP="009C7470">
            <w:pPr>
              <w:keepNext/>
              <w:keepLines/>
              <w:spacing w:after="0"/>
              <w:jc w:val="center"/>
              <w:rPr>
                <w:rFonts w:ascii="Arial" w:hAnsi="Arial" w:cs="Arial"/>
                <w:sz w:val="18"/>
                <w:szCs w:val="18"/>
                <w:lang w:eastAsia="zh-CN"/>
              </w:rPr>
            </w:pPr>
          </w:p>
        </w:tc>
      </w:tr>
      <w:tr w:rsidR="00340914" w:rsidRPr="00340914">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ab/>
              <w:t>Transmitter spurious emissions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6.6.4</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6.6.1 (except for 6.6.1.1.3)</w:t>
            </w:r>
          </w:p>
        </w:tc>
      </w:tr>
      <w:tr w:rsidR="00340914" w:rsidRPr="00340914">
        <w:tblPrEx>
          <w:tblBorders>
            <w:bottom w:val="single" w:sz="4" w:space="0" w:color="auto"/>
          </w:tblBorders>
        </w:tblPrEx>
        <w:tc>
          <w:tcPr>
            <w:tcW w:w="3369" w:type="dxa"/>
            <w:tcBorders>
              <w:bottom w:val="single" w:sz="4" w:space="0" w:color="auto"/>
            </w:tcBorders>
          </w:tcPr>
          <w:p w:rsidR="00D60A01" w:rsidRPr="00340914" w:rsidDel="00014DAC" w:rsidRDefault="00D60A01" w:rsidP="009C7470">
            <w:pPr>
              <w:keepNext/>
              <w:keepLines/>
              <w:spacing w:after="0"/>
              <w:ind w:left="284"/>
              <w:rPr>
                <w:rFonts w:ascii="Arial" w:hAnsi="Arial" w:cs="Arial"/>
                <w:sz w:val="18"/>
                <w:szCs w:val="18"/>
                <w:lang w:eastAsia="zh-CN"/>
              </w:rPr>
            </w:pPr>
            <w:r w:rsidRPr="00340914">
              <w:rPr>
                <w:rFonts w:ascii="Arial" w:hAnsi="Arial" w:cs="Arial"/>
                <w:sz w:val="18"/>
                <w:szCs w:val="18"/>
                <w:lang w:eastAsia="zh-CN"/>
              </w:rPr>
              <w:t>Operating band unwanted emissions</w:t>
            </w:r>
          </w:p>
        </w:tc>
        <w:tc>
          <w:tcPr>
            <w:tcW w:w="2268" w:type="dxa"/>
            <w:tcBorders>
              <w:bottom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6.6.3.1, 6.6.3.2</w:t>
            </w:r>
          </w:p>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(NOTE 1)</w:t>
            </w:r>
          </w:p>
        </w:tc>
        <w:tc>
          <w:tcPr>
            <w:tcW w:w="2409" w:type="dxa"/>
            <w:tcBorders>
              <w:bottom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6.6.2 (except for 6.6.2.3 and 6.6.2.4)</w:t>
            </w:r>
          </w:p>
        </w:tc>
      </w:tr>
      <w:tr w:rsidR="00340914" w:rsidRPr="00340914">
        <w:tblPrEx>
          <w:tblBorders>
            <w:top w:val="none" w:sz="0" w:space="0" w:color="auto"/>
          </w:tblBorders>
        </w:tblPrEx>
        <w:tc>
          <w:tcPr>
            <w:tcW w:w="3369" w:type="dxa"/>
          </w:tcPr>
          <w:p w:rsidR="00D60A01" w:rsidRPr="00340914" w:rsidDel="00014DAC"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Transmitter 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6.7.1</w:t>
            </w:r>
          </w:p>
        </w:tc>
      </w:tr>
      <w:tr w:rsidR="00340914" w:rsidRPr="00340914">
        <w:tblPrEx>
          <w:tblBorders>
            <w:bottom w:val="single" w:sz="4" w:space="0" w:color="auto"/>
          </w:tblBorders>
        </w:tblPrEx>
        <w:tc>
          <w:tcPr>
            <w:tcW w:w="3369" w:type="dxa"/>
            <w:tcBorders>
              <w:top w:val="single" w:sz="4" w:space="0" w:color="auto"/>
            </w:tcBorders>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blocking</w:t>
            </w:r>
          </w:p>
        </w:tc>
        <w:tc>
          <w:tcPr>
            <w:tcW w:w="2268" w:type="dxa"/>
            <w:tcBorders>
              <w:top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c>
          <w:tcPr>
            <w:tcW w:w="2409" w:type="dxa"/>
            <w:tcBorders>
              <w:top w:val="single" w:sz="4" w:space="0" w:color="auto"/>
            </w:tcBorders>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7.4.2</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Blocking</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7.4.1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Out-of-band blocking</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Co-location with other base stations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7.6.2.1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7.5.2</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Receiver spurious emissions</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7.6.1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7.7.1</w:t>
            </w:r>
          </w:p>
        </w:tc>
      </w:tr>
      <w:tr w:rsidR="00340914" w:rsidRPr="00340914">
        <w:tblPrEx>
          <w:tblBorders>
            <w:bottom w:val="single" w:sz="4" w:space="0" w:color="auto"/>
          </w:tblBorders>
        </w:tblPrEx>
        <w:tc>
          <w:tcPr>
            <w:tcW w:w="3369" w:type="dxa"/>
          </w:tcPr>
          <w:p w:rsidR="00D60A01" w:rsidRPr="00340914" w:rsidRDefault="00D60A01" w:rsidP="009C7470">
            <w:pPr>
              <w:keepNext/>
              <w:keepLines/>
              <w:spacing w:after="0"/>
              <w:rPr>
                <w:rFonts w:ascii="Arial" w:hAnsi="Arial" w:cs="Arial"/>
                <w:sz w:val="18"/>
                <w:szCs w:val="18"/>
                <w:lang w:eastAsia="zh-CN"/>
              </w:rPr>
            </w:pPr>
            <w:r w:rsidRPr="00340914">
              <w:rPr>
                <w:rFonts w:ascii="Arial" w:hAnsi="Arial" w:cs="Arial"/>
                <w:sz w:val="18"/>
                <w:szCs w:val="18"/>
                <w:lang w:eastAsia="zh-CN"/>
              </w:rPr>
              <w:t>Narrowband intermodulation</w:t>
            </w:r>
          </w:p>
        </w:tc>
        <w:tc>
          <w:tcPr>
            <w:tcW w:w="2268"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7.8.1</w:t>
            </w:r>
          </w:p>
        </w:tc>
        <w:tc>
          <w:tcPr>
            <w:tcW w:w="2409" w:type="dxa"/>
          </w:tcPr>
          <w:p w:rsidR="00D60A01" w:rsidRPr="00340914" w:rsidRDefault="00D60A01" w:rsidP="009C7470">
            <w:pPr>
              <w:keepNext/>
              <w:keepLines/>
              <w:spacing w:after="0"/>
              <w:jc w:val="center"/>
              <w:rPr>
                <w:rFonts w:ascii="Arial" w:hAnsi="Arial" w:cs="Arial"/>
                <w:sz w:val="18"/>
                <w:szCs w:val="18"/>
                <w:lang w:eastAsia="zh-CN"/>
              </w:rPr>
            </w:pPr>
            <w:r w:rsidRPr="00340914">
              <w:rPr>
                <w:rFonts w:ascii="Arial" w:hAnsi="Arial" w:cs="Arial"/>
                <w:sz w:val="18"/>
                <w:szCs w:val="18"/>
                <w:lang w:eastAsia="zh-CN"/>
              </w:rPr>
              <w:t>7.7.2</w:t>
            </w:r>
          </w:p>
        </w:tc>
      </w:tr>
      <w:tr w:rsidR="00D60A01" w:rsidRPr="00340914">
        <w:tblPrEx>
          <w:tblBorders>
            <w:bottom w:val="single" w:sz="4" w:space="0" w:color="auto"/>
          </w:tblBorders>
        </w:tblPrEx>
        <w:tc>
          <w:tcPr>
            <w:tcW w:w="8046" w:type="dxa"/>
            <w:gridSpan w:val="3"/>
          </w:tcPr>
          <w:p w:rsidR="00D60A01" w:rsidRPr="00340914" w:rsidRDefault="00D60A01" w:rsidP="009C7470">
            <w:pPr>
              <w:keepNext/>
              <w:keepLines/>
              <w:spacing w:after="0"/>
              <w:ind w:left="851" w:hanging="851"/>
              <w:rPr>
                <w:rFonts w:ascii="Arial" w:hAnsi="Arial" w:cs="Arial"/>
                <w:sz w:val="18"/>
                <w:szCs w:val="18"/>
                <w:lang w:eastAsia="zh-CN"/>
              </w:rPr>
            </w:pPr>
            <w:r w:rsidRPr="00340914">
              <w:rPr>
                <w:rFonts w:ascii="Arial" w:hAnsi="Arial" w:cs="Arial"/>
                <w:sz w:val="18"/>
                <w:szCs w:val="18"/>
                <w:lang w:eastAsia="zh-CN"/>
              </w:rPr>
              <w:t>NOTE 1:</w:t>
            </w:r>
            <w:r w:rsidRPr="00340914">
              <w:rPr>
                <w:rFonts w:ascii="Arial" w:hAnsi="Arial" w:cs="Arial"/>
                <w:sz w:val="18"/>
                <w:szCs w:val="18"/>
                <w:lang w:eastAsia="zh-CN"/>
              </w:rPr>
              <w:tab/>
              <w:t>This does not apply when the lowest or highest carrier frequency is configured as 1.4 or 3 MHz carrier in bands of Band Category 1 or 3 according to clause 4.5 in TS 37.104 [15].</w:t>
            </w:r>
          </w:p>
        </w:tc>
      </w:tr>
    </w:tbl>
    <w:p w:rsidR="006F6876" w:rsidRPr="00340914" w:rsidRDefault="006F6876" w:rsidP="00DD50C1"/>
    <w:p w:rsidR="00DD50C1" w:rsidRPr="00340914" w:rsidRDefault="00DD50C1" w:rsidP="00D903BE">
      <w:pPr>
        <w:pStyle w:val="Heading2"/>
      </w:pPr>
      <w:bookmarkStart w:id="19" w:name="_Toc20997725"/>
      <w:r w:rsidRPr="00340914">
        <w:t>4.5</w:t>
      </w:r>
      <w:r w:rsidRPr="00340914">
        <w:tab/>
        <w:t>Requirements for BS capable of multi-band operation</w:t>
      </w:r>
      <w:bookmarkEnd w:id="19"/>
    </w:p>
    <w:p w:rsidR="00DD50C1" w:rsidRPr="00340914" w:rsidRDefault="00DD50C1" w:rsidP="00DD50C1">
      <w:r w:rsidRPr="00340914">
        <w:t>For BS</w:t>
      </w:r>
      <w:r w:rsidRPr="00340914">
        <w:rPr>
          <w:rFonts w:hint="eastAsia"/>
          <w:lang w:eastAsia="zh-CN"/>
        </w:rPr>
        <w:t xml:space="preserve"> capable of </w:t>
      </w:r>
      <w:r w:rsidRPr="00340914">
        <w:t xml:space="preserve">multi-band operation, the RF requirements in clause 6 and 7 apply for each </w:t>
      </w:r>
      <w:r w:rsidRPr="00340914">
        <w:rPr>
          <w:rFonts w:hint="eastAsia"/>
          <w:lang w:eastAsia="zh-CN"/>
        </w:rPr>
        <w:t xml:space="preserve">supported </w:t>
      </w:r>
      <w:r w:rsidRPr="00340914">
        <w:t>operating band unless otherwise stated. For some requirements it is explicitly stated that specific additions or exclusions to the requirement apply for BS capable of multi-band operation.</w:t>
      </w:r>
    </w:p>
    <w:p w:rsidR="00DD50C1" w:rsidRPr="00340914" w:rsidRDefault="00DD50C1" w:rsidP="00DD50C1">
      <w:r w:rsidRPr="00340914">
        <w:rPr>
          <w:rFonts w:hint="eastAsia"/>
          <w:lang w:eastAsia="zh-CN"/>
        </w:rPr>
        <w:t xml:space="preserve">For </w:t>
      </w:r>
      <w:r w:rsidRPr="00340914">
        <w:rPr>
          <w:lang w:eastAsia="zh-CN"/>
        </w:rPr>
        <w:t>BS capable of multi-band operation</w:t>
      </w:r>
      <w:r w:rsidRPr="00340914">
        <w:rPr>
          <w:rFonts w:hint="eastAsia"/>
          <w:lang w:eastAsia="zh-CN"/>
        </w:rPr>
        <w:t>,</w:t>
      </w:r>
      <w:r w:rsidRPr="00340914">
        <w:t xml:space="preserve"> various</w:t>
      </w:r>
      <w:r w:rsidRPr="00340914">
        <w:rPr>
          <w:rFonts w:hint="eastAsia"/>
          <w:lang w:eastAsia="zh-CN"/>
        </w:rPr>
        <w:t xml:space="preserve"> </w:t>
      </w:r>
      <w:r w:rsidRPr="00340914">
        <w:t>structures in terms of combin</w:t>
      </w:r>
      <w:r w:rsidRPr="00340914">
        <w:rPr>
          <w:rFonts w:hint="eastAsia"/>
          <w:lang w:eastAsia="zh-CN"/>
        </w:rPr>
        <w:t>ation</w:t>
      </w:r>
      <w:r w:rsidRPr="00340914">
        <w:rPr>
          <w:lang w:eastAsia="zh-CN"/>
        </w:rPr>
        <w:t>s</w:t>
      </w:r>
      <w:r w:rsidRPr="00340914">
        <w:rPr>
          <w:rFonts w:hint="eastAsia"/>
          <w:lang w:eastAsia="zh-CN"/>
        </w:rPr>
        <w:t xml:space="preserve"> of</w:t>
      </w:r>
      <w:r w:rsidRPr="00340914">
        <w:t xml:space="preserve"> different </w:t>
      </w:r>
      <w:r w:rsidRPr="00340914">
        <w:rPr>
          <w:lang w:eastAsia="zh-CN"/>
        </w:rPr>
        <w:t>trans</w:t>
      </w:r>
      <w:r w:rsidRPr="00340914">
        <w:rPr>
          <w:rFonts w:hint="eastAsia"/>
          <w:lang w:eastAsia="zh-CN"/>
        </w:rPr>
        <w:t xml:space="preserve">mitter and receiver </w:t>
      </w:r>
      <w:r w:rsidRPr="00340914">
        <w:t xml:space="preserve">implementations (multi-band or single band) with mapping </w:t>
      </w:r>
      <w:r w:rsidRPr="00340914">
        <w:rPr>
          <w:rFonts w:hint="eastAsia"/>
          <w:lang w:eastAsia="zh-CN"/>
        </w:rPr>
        <w:t xml:space="preserve">of </w:t>
      </w:r>
      <w:r w:rsidRPr="00340914">
        <w:rPr>
          <w:lang w:eastAsia="zh-CN"/>
        </w:rPr>
        <w:t>transceiver</w:t>
      </w:r>
      <w:r w:rsidRPr="00340914">
        <w:rPr>
          <w:rFonts w:hint="eastAsia"/>
          <w:lang w:eastAsia="zh-CN"/>
        </w:rPr>
        <w:t>s to</w:t>
      </w:r>
      <w:r w:rsidRPr="00340914">
        <w:t xml:space="preserve"> one or more antenna port(s) in different ways are </w:t>
      </w:r>
      <w:r w:rsidRPr="00340914">
        <w:rPr>
          <w:lang w:eastAsia="zh-CN"/>
        </w:rPr>
        <w:t>possible</w:t>
      </w:r>
      <w:r w:rsidRPr="00340914">
        <w:t xml:space="preserve">. </w:t>
      </w:r>
      <w:r w:rsidR="00017F97" w:rsidRPr="00340914">
        <w:t xml:space="preserve">In the case where multiple bands are mapped on an antenna connector, the exclusions or provisions for multi-band capable BS are applicable to this antenna connector. </w:t>
      </w:r>
      <w:r w:rsidRPr="00340914">
        <w:t xml:space="preserve">In the case where </w:t>
      </w:r>
      <w:r w:rsidR="00017F97" w:rsidRPr="00340914">
        <w:t>a single band is</w:t>
      </w:r>
      <w:r w:rsidRPr="00340914">
        <w:t xml:space="preserve"> mapped on </w:t>
      </w:r>
      <w:r w:rsidR="00017F97" w:rsidRPr="00340914">
        <w:t xml:space="preserve">an </w:t>
      </w:r>
      <w:r w:rsidRPr="00340914">
        <w:t>antenna connector, the following applies:</w:t>
      </w:r>
    </w:p>
    <w:p w:rsidR="00DD50C1" w:rsidRPr="00340914" w:rsidRDefault="00DD50C1" w:rsidP="00DD50C1">
      <w:pPr>
        <w:pStyle w:val="B1"/>
      </w:pPr>
      <w:r w:rsidRPr="00340914">
        <w:t>-</w:t>
      </w:r>
      <w:r w:rsidRPr="00340914">
        <w:tab/>
        <w:t xml:space="preserve">Single-band ACLR, operating band unwanted emissions, transmitter spurious emissions, transmitter intermodulation and receiver spurious emissions requirements apply to </w:t>
      </w:r>
      <w:r w:rsidR="00017F97" w:rsidRPr="00340914">
        <w:t xml:space="preserve">this </w:t>
      </w:r>
      <w:r w:rsidRPr="00340914">
        <w:t>antenna connector</w:t>
      </w:r>
      <w:r w:rsidR="00017F97" w:rsidRPr="00340914">
        <w:t xml:space="preserve"> that is mapped to single-band</w:t>
      </w:r>
      <w:r w:rsidRPr="00340914">
        <w:t>.</w:t>
      </w:r>
    </w:p>
    <w:p w:rsidR="00DD50C1" w:rsidRPr="00340914" w:rsidRDefault="00DD50C1" w:rsidP="00DD50C1">
      <w:pPr>
        <w:pStyle w:val="B1"/>
      </w:pPr>
      <w:r w:rsidRPr="00340914">
        <w:t>-</w:t>
      </w:r>
      <w:r w:rsidRPr="00340914">
        <w:tab/>
      </w:r>
      <w:r w:rsidRPr="00340914">
        <w:rPr>
          <w:rFonts w:hint="eastAsia"/>
          <w:lang w:eastAsia="zh-CN"/>
        </w:rPr>
        <w:t>I</w:t>
      </w:r>
      <w:r w:rsidRPr="00340914">
        <w:t xml:space="preserve">f </w:t>
      </w:r>
      <w:r w:rsidRPr="00340914">
        <w:rPr>
          <w:rFonts w:hint="eastAsia"/>
          <w:lang w:eastAsia="zh-CN"/>
        </w:rPr>
        <w:t>the</w:t>
      </w:r>
      <w:r w:rsidRPr="00340914">
        <w:t xml:space="preserve"> BS is </w:t>
      </w:r>
      <w:r w:rsidR="004623AC" w:rsidRPr="00340914">
        <w:t xml:space="preserve">configured for </w:t>
      </w:r>
      <w:r w:rsidRPr="00340914">
        <w:t xml:space="preserve">single-band operation, single-band requirements </w:t>
      </w:r>
      <w:r w:rsidR="004623AC" w:rsidRPr="00340914">
        <w:t xml:space="preserve">shall </w:t>
      </w:r>
      <w:r w:rsidRPr="00340914">
        <w:t xml:space="preserve">apply </w:t>
      </w:r>
      <w:r w:rsidRPr="00340914">
        <w:rPr>
          <w:rFonts w:hint="eastAsia"/>
          <w:lang w:eastAsia="zh-CN"/>
        </w:rPr>
        <w:t>to</w:t>
      </w:r>
      <w:r w:rsidRPr="00340914">
        <w:t xml:space="preserve"> </w:t>
      </w:r>
      <w:r w:rsidR="00017F97" w:rsidRPr="00340914">
        <w:t xml:space="preserve">this </w:t>
      </w:r>
      <w:r w:rsidRPr="00340914">
        <w:t xml:space="preserve">antenna connector </w:t>
      </w:r>
      <w:r w:rsidR="004623AC" w:rsidRPr="00340914">
        <w:t xml:space="preserve">configured for single-band operation </w:t>
      </w:r>
      <w:r w:rsidRPr="00340914">
        <w:t xml:space="preserve">and no exclusions or provisions for multi-band capable BS are applicable. Single-band requirements </w:t>
      </w:r>
      <w:r w:rsidR="004623AC" w:rsidRPr="00340914">
        <w:t>are tested</w:t>
      </w:r>
      <w:r w:rsidRPr="00340914">
        <w:t xml:space="preserve"> </w:t>
      </w:r>
      <w:r w:rsidRPr="00340914">
        <w:rPr>
          <w:rFonts w:hint="eastAsia"/>
          <w:lang w:eastAsia="zh-CN"/>
        </w:rPr>
        <w:t>separately</w:t>
      </w:r>
      <w:r w:rsidRPr="00340914">
        <w:t xml:space="preserve"> at </w:t>
      </w:r>
      <w:r w:rsidR="004623AC" w:rsidRPr="00340914">
        <w:t xml:space="preserve">the </w:t>
      </w:r>
      <w:r w:rsidRPr="00340914">
        <w:t xml:space="preserve">antenna connector </w:t>
      </w:r>
      <w:r w:rsidR="004623AC" w:rsidRPr="00340914">
        <w:t>configured for</w:t>
      </w:r>
      <w:r w:rsidRPr="00340914">
        <w:t xml:space="preserve"> single-band operation, with all other antenna connectors terminated.</w:t>
      </w:r>
    </w:p>
    <w:p w:rsidR="00017F97" w:rsidRPr="00340914" w:rsidRDefault="00017F97" w:rsidP="00017F97">
      <w:r w:rsidRPr="00340914">
        <w:t>For a band supported by a Base Station where the transmitted carriers are not processed in active RF components together with carriers in any other band, single-band transmitter requirements shall apply. For a band supported by a Base Station where the received carriers are not processed in active RF components together with carriers in any other band, single-band receiver requirements shall apply.</w:t>
      </w:r>
    </w:p>
    <w:p w:rsidR="00DD50C1" w:rsidRPr="00340914" w:rsidRDefault="00DD50C1" w:rsidP="00DD50C1">
      <w:r w:rsidRPr="00340914">
        <w:t xml:space="preserve">For a BS capable of multi-band operation supporting bands for TDD, the RF requirements in the present specification assume synchronized operation, </w:t>
      </w:r>
      <w:r w:rsidRPr="00340914">
        <w:rPr>
          <w:rFonts w:cs="v5.0.0"/>
          <w:bCs/>
        </w:rPr>
        <w:t>where no simultaneous uplink and downlink occur</w:t>
      </w:r>
      <w:r w:rsidRPr="00340914">
        <w:t xml:space="preserve"> between the supported operating bands.</w:t>
      </w:r>
    </w:p>
    <w:p w:rsidR="006963DB" w:rsidRPr="00340914" w:rsidRDefault="006963DB" w:rsidP="00DD50C1">
      <w:r w:rsidRPr="00340914">
        <w:rPr>
          <w:rFonts w:eastAsia="MS Mincho"/>
        </w:rPr>
        <w:t>The RF requirements in the present specification are FFS for multi-band operation supporting bands for both FDD and TDD.</w:t>
      </w:r>
    </w:p>
    <w:p w:rsidR="00C015D5" w:rsidRPr="00340914" w:rsidRDefault="00C015D5" w:rsidP="00D903BE">
      <w:pPr>
        <w:pStyle w:val="Heading1"/>
      </w:pPr>
      <w:bookmarkStart w:id="20" w:name="_Toc20997726"/>
      <w:r w:rsidRPr="00340914">
        <w:t>5</w:t>
      </w:r>
      <w:r w:rsidRPr="00340914">
        <w:tab/>
      </w:r>
      <w:r w:rsidR="0082431D" w:rsidRPr="00340914">
        <w:t xml:space="preserve">Operating </w:t>
      </w:r>
      <w:r w:rsidRPr="00340914">
        <w:t>bands and channel arrangement</w:t>
      </w:r>
      <w:bookmarkEnd w:id="20"/>
    </w:p>
    <w:p w:rsidR="00C015D5" w:rsidRPr="00340914" w:rsidRDefault="00C015D5" w:rsidP="00D903BE">
      <w:pPr>
        <w:pStyle w:val="Heading2"/>
      </w:pPr>
      <w:bookmarkStart w:id="21" w:name="_Toc20997727"/>
      <w:r w:rsidRPr="00340914">
        <w:t>5.1</w:t>
      </w:r>
      <w:r w:rsidRPr="00340914">
        <w:tab/>
        <w:t>General</w:t>
      </w:r>
      <w:bookmarkEnd w:id="21"/>
    </w:p>
    <w:p w:rsidR="00C015D5" w:rsidRPr="00340914" w:rsidRDefault="00C015D5" w:rsidP="00C015D5">
      <w:pPr>
        <w:rPr>
          <w:rFonts w:cs="v5.0.0"/>
        </w:rPr>
      </w:pPr>
      <w:r w:rsidRPr="00340914">
        <w:rPr>
          <w:rFonts w:cs="v5.0.0"/>
        </w:rPr>
        <w:t xml:space="preserve">The channel arrangements presented in this clause are based on the </w:t>
      </w:r>
      <w:r w:rsidR="0082431D" w:rsidRPr="00340914">
        <w:rPr>
          <w:rFonts w:cs="v5.0.0"/>
        </w:rPr>
        <w:t xml:space="preserve">operating </w:t>
      </w:r>
      <w:r w:rsidRPr="00340914">
        <w:rPr>
          <w:rFonts w:cs="v5.0.0"/>
        </w:rPr>
        <w:t>bands and channel bandwidths defined in the present release of specifications.</w:t>
      </w:r>
    </w:p>
    <w:p w:rsidR="00C015D5" w:rsidRPr="00340914" w:rsidDel="00171A43" w:rsidRDefault="00C015D5" w:rsidP="00C015D5">
      <w:pPr>
        <w:pStyle w:val="NO"/>
        <w:rPr>
          <w:rFonts w:cs="v5.0.0"/>
        </w:rPr>
      </w:pPr>
      <w:r w:rsidRPr="00340914">
        <w:lastRenderedPageBreak/>
        <w:t>NOTE:</w:t>
      </w:r>
      <w:r w:rsidRPr="00340914">
        <w:tab/>
        <w:t xml:space="preserve">Other </w:t>
      </w:r>
      <w:r w:rsidR="0082431D" w:rsidRPr="00340914">
        <w:t xml:space="preserve">operating </w:t>
      </w:r>
      <w:r w:rsidRPr="00340914">
        <w:t>bands and channel bandwidths may be considered in future releases.</w:t>
      </w:r>
    </w:p>
    <w:p w:rsidR="0082431D" w:rsidRPr="00340914" w:rsidRDefault="004E42A0" w:rsidP="00D903BE">
      <w:pPr>
        <w:pStyle w:val="Heading2"/>
      </w:pPr>
      <w:bookmarkStart w:id="22" w:name="_Toc20997728"/>
      <w:r w:rsidRPr="00340914">
        <w:t>5.2</w:t>
      </w:r>
      <w:r w:rsidRPr="00340914">
        <w:tab/>
      </w:r>
      <w:r w:rsidR="0082431D" w:rsidRPr="00340914">
        <w:t>Void</w:t>
      </w:r>
      <w:bookmarkEnd w:id="22"/>
    </w:p>
    <w:p w:rsidR="0082431D" w:rsidRPr="00340914" w:rsidRDefault="0082431D" w:rsidP="00D903BE">
      <w:pPr>
        <w:pStyle w:val="Heading2"/>
      </w:pPr>
      <w:bookmarkStart w:id="23" w:name="_Toc20997729"/>
      <w:r w:rsidRPr="00340914">
        <w:t>5.3</w:t>
      </w:r>
      <w:r w:rsidR="004E42A0" w:rsidRPr="00340914">
        <w:tab/>
      </w:r>
      <w:r w:rsidRPr="00340914">
        <w:t>Void</w:t>
      </w:r>
      <w:bookmarkEnd w:id="23"/>
    </w:p>
    <w:p w:rsidR="0082431D" w:rsidRPr="00340914" w:rsidRDefault="0082431D" w:rsidP="00D903BE">
      <w:pPr>
        <w:pStyle w:val="Heading2"/>
      </w:pPr>
      <w:bookmarkStart w:id="24" w:name="_Toc20997730"/>
      <w:r w:rsidRPr="00340914">
        <w:t>5.</w:t>
      </w:r>
      <w:r w:rsidR="004E42A0" w:rsidRPr="00340914">
        <w:t>4</w:t>
      </w:r>
      <w:r w:rsidR="004E42A0" w:rsidRPr="00340914">
        <w:tab/>
      </w:r>
      <w:r w:rsidRPr="00340914">
        <w:t>Void</w:t>
      </w:r>
      <w:bookmarkEnd w:id="24"/>
    </w:p>
    <w:p w:rsidR="0082431D" w:rsidRPr="00340914" w:rsidRDefault="0082431D" w:rsidP="00D903BE">
      <w:pPr>
        <w:pStyle w:val="Heading2"/>
      </w:pPr>
      <w:bookmarkStart w:id="25" w:name="_Toc20997731"/>
      <w:r w:rsidRPr="00340914">
        <w:t>5.5</w:t>
      </w:r>
      <w:r w:rsidRPr="00340914">
        <w:tab/>
      </w:r>
      <w:r w:rsidR="004E42A0" w:rsidRPr="00340914">
        <w:t>Operating</w:t>
      </w:r>
      <w:r w:rsidRPr="00340914">
        <w:t xml:space="preserve"> bands</w:t>
      </w:r>
      <w:bookmarkEnd w:id="25"/>
    </w:p>
    <w:p w:rsidR="00391EAE" w:rsidRPr="00340914" w:rsidRDefault="0082431D" w:rsidP="00391EAE">
      <w:r w:rsidRPr="00340914">
        <w:t>E-UTRA is designed to operate in the operating bands defined in Table 5.5-1.</w:t>
      </w:r>
      <w:r w:rsidR="00FC2471" w:rsidRPr="00340914">
        <w:t xml:space="preserve"> Unless stated otherwise, requirements specified for the TDD duplex mode apply for downlink and uplink operations in Frame Structure Type 2 [4].</w:t>
      </w:r>
    </w:p>
    <w:p w:rsidR="0082431D" w:rsidRPr="00340914" w:rsidRDefault="00391EAE" w:rsidP="00391EAE">
      <w:r w:rsidRPr="00340914">
        <w:t>NB-IoT is designed to operate in the E-UTRA operating bands 1, 2, 3,</w:t>
      </w:r>
      <w:r w:rsidR="006A7F71" w:rsidRPr="00340914">
        <w:t xml:space="preserve"> 4,</w:t>
      </w:r>
      <w:r w:rsidRPr="00340914">
        <w:t xml:space="preserve"> 5, </w:t>
      </w:r>
      <w:r w:rsidR="00C058B2">
        <w:t xml:space="preserve">7, </w:t>
      </w:r>
      <w:r w:rsidRPr="00340914">
        <w:t xml:space="preserve">8, </w:t>
      </w:r>
      <w:r w:rsidR="00756B98" w:rsidRPr="00340914">
        <w:t xml:space="preserve">11, </w:t>
      </w:r>
      <w:r w:rsidRPr="00340914">
        <w:t xml:space="preserve">12, 13, </w:t>
      </w:r>
      <w:r w:rsidR="006A7F71" w:rsidRPr="00340914">
        <w:t xml:space="preserve">14, </w:t>
      </w:r>
      <w:r w:rsidRPr="00340914">
        <w:t>17, 18, 19, 20,</w:t>
      </w:r>
      <w:r w:rsidR="000A6D1B" w:rsidRPr="00340914">
        <w:t xml:space="preserve"> 21,</w:t>
      </w:r>
      <w:r w:rsidRPr="00340914">
        <w:t xml:space="preserve"> </w:t>
      </w:r>
      <w:r w:rsidR="00756B98" w:rsidRPr="00340914">
        <w:t xml:space="preserve">25, </w:t>
      </w:r>
      <w:r w:rsidRPr="00340914">
        <w:t xml:space="preserve">26, 28, </w:t>
      </w:r>
      <w:r w:rsidR="00756B98" w:rsidRPr="00340914">
        <w:t xml:space="preserve">31, </w:t>
      </w:r>
      <w:r w:rsidR="00842471" w:rsidRPr="00340914">
        <w:t>41</w:t>
      </w:r>
      <w:r w:rsidR="008E1506" w:rsidRPr="00340914">
        <w:t xml:space="preserve"> (in certain regions)</w:t>
      </w:r>
      <w:r w:rsidR="00842471" w:rsidRPr="00340914">
        <w:t>,</w:t>
      </w:r>
      <w:r w:rsidR="002151E8">
        <w:t xml:space="preserve"> 42, 43,</w:t>
      </w:r>
      <w:r w:rsidR="00842471" w:rsidRPr="00340914">
        <w:t xml:space="preserve"> </w:t>
      </w:r>
      <w:r w:rsidR="00211CD4" w:rsidRPr="00340914">
        <w:t xml:space="preserve">65, </w:t>
      </w:r>
      <w:r w:rsidRPr="00340914">
        <w:t>66</w:t>
      </w:r>
      <w:r w:rsidR="00756B98" w:rsidRPr="00340914">
        <w:t>, 70</w:t>
      </w:r>
      <w:r w:rsidR="006A7F71" w:rsidRPr="00340914">
        <w:t>, 71</w:t>
      </w:r>
      <w:r w:rsidR="000806BB" w:rsidRPr="00340914">
        <w:t>, 72</w:t>
      </w:r>
      <w:r w:rsidR="002716DC" w:rsidRPr="00340914">
        <w:t>,</w:t>
      </w:r>
      <w:r w:rsidR="002716DC" w:rsidRPr="00340914">
        <w:rPr>
          <w:rFonts w:hint="eastAsia"/>
          <w:lang w:eastAsia="ja-JP"/>
        </w:rPr>
        <w:t xml:space="preserve"> </w:t>
      </w:r>
      <w:r w:rsidR="00971666" w:rsidRPr="00340914">
        <w:rPr>
          <w:lang w:eastAsia="ja-JP"/>
        </w:rPr>
        <w:t xml:space="preserve">73, </w:t>
      </w:r>
      <w:r w:rsidR="002716DC" w:rsidRPr="00340914">
        <w:rPr>
          <w:rFonts w:hint="eastAsia"/>
          <w:lang w:eastAsia="ja-JP"/>
        </w:rPr>
        <w:t>74</w:t>
      </w:r>
      <w:r w:rsidR="009C0FEC" w:rsidRPr="00340914">
        <w:rPr>
          <w:lang w:eastAsia="ja-JP"/>
        </w:rPr>
        <w:t>, 85</w:t>
      </w:r>
      <w:r w:rsidR="00D43A5C" w:rsidRPr="00340914">
        <w:rPr>
          <w:lang w:eastAsia="ja-JP"/>
        </w:rPr>
        <w:t>, 87, 88</w:t>
      </w:r>
      <w:r w:rsidRPr="00340914">
        <w:t xml:space="preserve"> which are defined in Table</w:t>
      </w:r>
      <w:r w:rsidR="002151E8">
        <w:t> </w:t>
      </w:r>
      <w:r w:rsidRPr="00340914">
        <w:t>5.5-1.</w:t>
      </w:r>
    </w:p>
    <w:p w:rsidR="0082431D" w:rsidRPr="00340914" w:rsidRDefault="0082431D" w:rsidP="0088119E">
      <w:pPr>
        <w:pStyle w:val="TH"/>
      </w:pPr>
      <w:r w:rsidRPr="00340914">
        <w:lastRenderedPageBreak/>
        <w:t>Table 5.5-1 E-UTRA frequency bands</w:t>
      </w:r>
    </w:p>
    <w:tbl>
      <w:tblPr>
        <w:tblW w:w="7410" w:type="dxa"/>
        <w:jc w:val="center"/>
        <w:tblLayout w:type="fixed"/>
        <w:tblLook w:val="0000" w:firstRow="0" w:lastRow="0" w:firstColumn="0" w:lastColumn="0" w:noHBand="0" w:noVBand="0"/>
      </w:tblPr>
      <w:tblGrid>
        <w:gridCol w:w="959"/>
        <w:gridCol w:w="1207"/>
        <w:gridCol w:w="284"/>
        <w:gridCol w:w="1202"/>
        <w:gridCol w:w="1209"/>
        <w:gridCol w:w="244"/>
        <w:gridCol w:w="1185"/>
        <w:gridCol w:w="1120"/>
      </w:tblGrid>
      <w:tr w:rsidR="00340914" w:rsidRPr="00340914" w:rsidTr="00665A68">
        <w:trPr>
          <w:jc w:val="center"/>
        </w:trPr>
        <w:tc>
          <w:tcPr>
            <w:tcW w:w="959" w:type="dxa"/>
            <w:vMerge w:val="restart"/>
            <w:tcBorders>
              <w:top w:val="single" w:sz="4" w:space="0" w:color="auto"/>
              <w:left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E</w:t>
            </w:r>
            <w:r w:rsidRPr="00340914">
              <w:rPr>
                <w:rFonts w:cs="Arial"/>
                <w:lang w:eastAsia="en-US"/>
              </w:rPr>
              <w:noBreakHyphen/>
              <w:t>UTRA Operating Band</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Uplink (UL) operating band</w:t>
            </w:r>
            <w:r w:rsidRPr="00340914">
              <w:rPr>
                <w:rFonts w:cs="Arial"/>
                <w:lang w:eastAsia="en-US"/>
              </w:rPr>
              <w:br/>
              <w:t>BS receive</w:t>
            </w:r>
            <w:r w:rsidRPr="00340914">
              <w:rPr>
                <w:rFonts w:cs="Arial"/>
                <w:lang w:eastAsia="en-US"/>
              </w:rPr>
              <w:br/>
              <w:t>UE transmit</w:t>
            </w:r>
          </w:p>
        </w:tc>
        <w:tc>
          <w:tcPr>
            <w:tcW w:w="2638" w:type="dxa"/>
            <w:gridSpan w:val="3"/>
            <w:tcBorders>
              <w:top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Downlink (DL) operating band</w:t>
            </w:r>
            <w:r w:rsidRPr="00340914">
              <w:rPr>
                <w:rFonts w:cs="Arial"/>
                <w:lang w:eastAsia="en-US"/>
              </w:rPr>
              <w:br/>
              <w:t xml:space="preserve">BS transmit </w:t>
            </w:r>
            <w:r w:rsidRPr="00340914">
              <w:rPr>
                <w:rFonts w:cs="Arial"/>
                <w:lang w:eastAsia="en-US"/>
              </w:rPr>
              <w:br/>
              <w:t>UE receive</w:t>
            </w:r>
          </w:p>
        </w:tc>
        <w:tc>
          <w:tcPr>
            <w:tcW w:w="1120" w:type="dxa"/>
            <w:vMerge w:val="restart"/>
            <w:tcBorders>
              <w:top w:val="single" w:sz="4" w:space="0" w:color="auto"/>
              <w:left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Duplex Mode</w:t>
            </w:r>
          </w:p>
        </w:tc>
      </w:tr>
      <w:tr w:rsidR="00340914" w:rsidRPr="00340914" w:rsidTr="00665A68">
        <w:trPr>
          <w:jc w:val="center"/>
        </w:trPr>
        <w:tc>
          <w:tcPr>
            <w:tcW w:w="959" w:type="dxa"/>
            <w:vMerge/>
            <w:tcBorders>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2638" w:type="dxa"/>
            <w:gridSpan w:val="3"/>
            <w:tcBorders>
              <w:top w:val="single" w:sz="4" w:space="0" w:color="auto"/>
              <w:bottom w:val="single" w:sz="4" w:space="0" w:color="auto"/>
              <w:right w:val="single" w:sz="4" w:space="0" w:color="auto"/>
            </w:tcBorders>
          </w:tcPr>
          <w:p w:rsidR="00292FF4" w:rsidRPr="00340914" w:rsidRDefault="00292FF4" w:rsidP="00665A68">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lang w:eastAsia="en-US"/>
              </w:rPr>
              <w:t xml:space="preserve">   –  F</w:t>
            </w:r>
            <w:r w:rsidRPr="00340914">
              <w:rPr>
                <w:rFonts w:cs="Arial"/>
                <w:vertAlign w:val="subscript"/>
                <w:lang w:eastAsia="en-US"/>
              </w:rPr>
              <w:t>DL_high</w:t>
            </w:r>
          </w:p>
        </w:tc>
        <w:tc>
          <w:tcPr>
            <w:tcW w:w="1120" w:type="dxa"/>
            <w:vMerge/>
            <w:tcBorders>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 xml:space="preserve">1980 MHz </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1710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1785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1805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1880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 xml:space="preserve">1755 MHz </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2155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824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869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894MHz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vertAlign w:val="superscript"/>
                <w:lang w:eastAsia="en-US"/>
              </w:rPr>
            </w:pPr>
            <w:r w:rsidRPr="00340914">
              <w:rPr>
                <w:rFonts w:cs="Arial"/>
                <w:lang w:eastAsia="en-US"/>
              </w:rPr>
              <w:t>6</w:t>
            </w:r>
          </w:p>
          <w:p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1)</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830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840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875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885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7</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2500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2570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2620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trHeight w:val="221"/>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8</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880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915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925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960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9</w:t>
            </w:r>
          </w:p>
        </w:tc>
        <w:tc>
          <w:tcPr>
            <w:tcW w:w="1207" w:type="dxa"/>
            <w:tcBorders>
              <w:top w:val="single" w:sz="4" w:space="0" w:color="auto"/>
              <w:left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1749.9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1784.9 MHz</w:t>
            </w:r>
          </w:p>
        </w:tc>
        <w:tc>
          <w:tcPr>
            <w:tcW w:w="1209" w:type="dxa"/>
            <w:tcBorders>
              <w:top w:val="single" w:sz="4" w:space="0" w:color="auto"/>
              <w:bottom w:val="single" w:sz="4" w:space="0" w:color="auto"/>
            </w:tcBorders>
            <w:vAlign w:val="center"/>
          </w:tcPr>
          <w:p w:rsidR="00292FF4" w:rsidRPr="00340914" w:rsidRDefault="00292FF4" w:rsidP="00665A68">
            <w:pPr>
              <w:pStyle w:val="TAR"/>
              <w:rPr>
                <w:rFonts w:cs="Arial"/>
                <w:lang w:eastAsia="en-US"/>
              </w:rPr>
            </w:pPr>
            <w:r w:rsidRPr="00340914">
              <w:rPr>
                <w:rFonts w:cs="Arial"/>
                <w:lang w:eastAsia="en-US"/>
              </w:rPr>
              <w:t xml:space="preserve">1844.9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vAlign w:val="center"/>
          </w:tcPr>
          <w:p w:rsidR="00292FF4" w:rsidRPr="00340914" w:rsidRDefault="00292FF4" w:rsidP="00665A68">
            <w:pPr>
              <w:pStyle w:val="TAL"/>
              <w:rPr>
                <w:rFonts w:cs="Arial"/>
                <w:lang w:eastAsia="en-US"/>
              </w:rPr>
            </w:pPr>
            <w:r w:rsidRPr="00340914">
              <w:rPr>
                <w:rFonts w:cs="Arial"/>
                <w:lang w:eastAsia="en-US"/>
              </w:rPr>
              <w:t>1879.9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1770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2110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2170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1427.9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1447.9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1475.9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1495.9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699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729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777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787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746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756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788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798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758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768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Reserved</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704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716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734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746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815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830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860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875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19</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830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875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832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862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791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821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665A68" w:rsidP="00665A68">
            <w:pPr>
              <w:pStyle w:val="TAC"/>
              <w:rPr>
                <w:rFonts w:cs="Arial"/>
                <w:lang w:eastAsia="en-US"/>
              </w:rPr>
            </w:pPr>
            <w:r w:rsidRPr="00340914">
              <w:rPr>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1447.9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1462.9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1495.9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1510.9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3410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3490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3510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3590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23</w:t>
            </w:r>
            <w:r w:rsidRPr="00340914">
              <w:rPr>
                <w:rFonts w:cs="Arial"/>
                <w:vertAlign w:val="superscript"/>
                <w:lang w:eastAsia="en-US"/>
              </w:rPr>
              <w:t>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2000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2020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2180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1626.5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1660.5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1525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1559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1850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1915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1930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814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849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859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val="fr-FR" w:eastAsia="en-US"/>
              </w:rPr>
              <w:t>894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val="fr-FR"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lang w:eastAsia="en-US"/>
              </w:rPr>
              <w:t xml:space="preserve">807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824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lang w:eastAsia="en-US"/>
              </w:rPr>
              <w:t>852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val="fr-FR" w:eastAsia="en-US"/>
              </w:rPr>
            </w:pPr>
            <w:r w:rsidRPr="00340914">
              <w:rPr>
                <w:rFonts w:cs="Arial"/>
                <w:lang w:eastAsia="en-US"/>
              </w:rPr>
              <w:t>869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val="fr-FR"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hint="eastAsia"/>
                <w:lang w:eastAsia="en-US"/>
              </w:rPr>
              <w:t>28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jc w:val="center"/>
              <w:rPr>
                <w:rFonts w:cs="Arial"/>
                <w:lang w:eastAsia="en-US"/>
              </w:rPr>
            </w:pPr>
            <w:r w:rsidRPr="00340914">
              <w:rPr>
                <w:rFonts w:cs="Arial" w:hint="eastAsia"/>
                <w:lang w:eastAsia="en-US"/>
              </w:rPr>
              <w:t>703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en-US"/>
              </w:rPr>
              <w:t>748 MHz</w:t>
            </w:r>
          </w:p>
        </w:tc>
        <w:tc>
          <w:tcPr>
            <w:tcW w:w="1209" w:type="dxa"/>
            <w:tcBorders>
              <w:top w:val="single" w:sz="4" w:space="0" w:color="auto"/>
              <w:bottom w:val="single" w:sz="4" w:space="0" w:color="auto"/>
            </w:tcBorders>
          </w:tcPr>
          <w:p w:rsidR="00292FF4" w:rsidRPr="00340914" w:rsidRDefault="00292FF4" w:rsidP="00665A68">
            <w:pPr>
              <w:pStyle w:val="TAR"/>
              <w:wordWrap w:val="0"/>
              <w:rPr>
                <w:rFonts w:cs="Arial"/>
                <w:lang w:eastAsia="en-US"/>
              </w:rPr>
            </w:pPr>
            <w:r w:rsidRPr="00340914">
              <w:rPr>
                <w:rFonts w:cs="Arial" w:hint="eastAsia"/>
                <w:lang w:eastAsia="en-US"/>
              </w:rPr>
              <w:t>758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val="fr-FR"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val="fr-FR" w:eastAsia="en-US"/>
              </w:rPr>
            </w:pPr>
            <w:r w:rsidRPr="00340914">
              <w:rPr>
                <w:rFonts w:cs="Arial" w:hint="eastAsia"/>
                <w:lang w:val="fr-FR"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val="fr-FR" w:eastAsia="en-US"/>
              </w:rPr>
            </w:pPr>
            <w:r w:rsidRPr="00340914">
              <w:rPr>
                <w:rFonts w:cs="Arial" w:hint="eastAsia"/>
                <w:lang w:val="fr-FR"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29</w:t>
            </w:r>
          </w:p>
        </w:tc>
        <w:tc>
          <w:tcPr>
            <w:tcW w:w="2693" w:type="dxa"/>
            <w:gridSpan w:val="3"/>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zh-CN"/>
              </w:rPr>
              <w:t>717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zh-CN"/>
              </w:rPr>
              <w:t>728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vertAlign w:val="superscript"/>
                <w:lang w:eastAsia="en-US"/>
              </w:rPr>
            </w:pPr>
            <w:r w:rsidRPr="00340914">
              <w:rPr>
                <w:rFonts w:cs="Arial"/>
                <w:lang w:eastAsia="en-US"/>
              </w:rPr>
              <w:t>FDD</w:t>
            </w:r>
          </w:p>
          <w:p w:rsidR="00292FF4" w:rsidRPr="00340914" w:rsidRDefault="00292FF4" w:rsidP="00665A68">
            <w:pPr>
              <w:pStyle w:val="TAC"/>
              <w:rPr>
                <w:rFonts w:cs="Arial"/>
                <w:lang w:eastAsia="en-US"/>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keepNext/>
              <w:keepLines/>
              <w:spacing w:after="0"/>
              <w:jc w:val="center"/>
              <w:rPr>
                <w:rFonts w:ascii="Arial" w:hAnsi="Arial"/>
                <w:sz w:val="18"/>
              </w:rPr>
            </w:pPr>
            <w:r w:rsidRPr="00340914">
              <w:rPr>
                <w:rFonts w:ascii="Arial" w:hAnsi="Arial"/>
                <w:sz w:val="18"/>
              </w:rPr>
              <w:t>30</w:t>
            </w:r>
          </w:p>
        </w:tc>
        <w:tc>
          <w:tcPr>
            <w:tcW w:w="1207" w:type="dxa"/>
            <w:tcBorders>
              <w:top w:val="single" w:sz="4" w:space="0" w:color="auto"/>
              <w:left w:val="single" w:sz="4" w:space="0" w:color="auto"/>
              <w:bottom w:val="single" w:sz="4" w:space="0" w:color="auto"/>
            </w:tcBorders>
          </w:tcPr>
          <w:p w:rsidR="00292FF4" w:rsidRPr="00340914" w:rsidRDefault="00292FF4" w:rsidP="00665A68">
            <w:pPr>
              <w:keepNext/>
              <w:keepLines/>
              <w:wordWrap w:val="0"/>
              <w:spacing w:after="0"/>
              <w:jc w:val="right"/>
              <w:rPr>
                <w:rFonts w:ascii="Arial" w:hAnsi="Arial"/>
                <w:sz w:val="18"/>
              </w:rPr>
            </w:pPr>
            <w:r w:rsidRPr="00340914">
              <w:rPr>
                <w:rFonts w:ascii="Arial" w:hAnsi="Arial"/>
                <w:sz w:val="18"/>
              </w:rPr>
              <w:t>2305</w:t>
            </w:r>
            <w:r w:rsidRPr="00340914">
              <w:rPr>
                <w:rFonts w:ascii="Arial" w:hAnsi="Arial" w:hint="eastAsia"/>
                <w:sz w:val="18"/>
              </w:rPr>
              <w:t xml:space="preserve"> MHz</w:t>
            </w:r>
          </w:p>
        </w:tc>
        <w:tc>
          <w:tcPr>
            <w:tcW w:w="28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sz w:val="18"/>
              </w:rPr>
            </w:pPr>
            <w:r w:rsidRPr="00340914">
              <w:rPr>
                <w:rFonts w:ascii="Arial" w:hAnsi="Arial"/>
                <w:sz w:val="18"/>
              </w:rPr>
              <w:t>2315</w:t>
            </w:r>
            <w:r w:rsidRPr="00340914">
              <w:rPr>
                <w:rFonts w:ascii="Arial" w:hAnsi="Arial" w:hint="eastAsia"/>
                <w:sz w:val="18"/>
              </w:rPr>
              <w:t xml:space="preserve"> MHz</w:t>
            </w:r>
          </w:p>
        </w:tc>
        <w:tc>
          <w:tcPr>
            <w:tcW w:w="1209" w:type="dxa"/>
            <w:tcBorders>
              <w:top w:val="single" w:sz="4" w:space="0" w:color="auto"/>
              <w:bottom w:val="single" w:sz="4" w:space="0" w:color="auto"/>
            </w:tcBorders>
          </w:tcPr>
          <w:p w:rsidR="00292FF4" w:rsidRPr="00340914" w:rsidRDefault="00292FF4" w:rsidP="00665A68">
            <w:pPr>
              <w:keepNext/>
              <w:keepLines/>
              <w:wordWrap w:val="0"/>
              <w:spacing w:after="0"/>
              <w:jc w:val="right"/>
              <w:rPr>
                <w:rFonts w:ascii="Arial" w:hAnsi="Arial"/>
                <w:sz w:val="18"/>
              </w:rPr>
            </w:pPr>
            <w:r w:rsidRPr="00340914">
              <w:rPr>
                <w:rFonts w:ascii="Arial" w:hAnsi="Arial"/>
                <w:sz w:val="18"/>
              </w:rPr>
              <w:t>2350</w:t>
            </w:r>
            <w:r w:rsidRPr="00340914">
              <w:rPr>
                <w:rFonts w:ascii="Arial" w:hAnsi="Arial" w:hint="eastAsia"/>
                <w:sz w:val="18"/>
              </w:rPr>
              <w:t xml:space="preserve"> MHz</w:t>
            </w:r>
          </w:p>
        </w:tc>
        <w:tc>
          <w:tcPr>
            <w:tcW w:w="24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sz w:val="18"/>
                <w:lang w:val="fr-FR"/>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sz w:val="18"/>
                <w:lang w:val="fr-FR"/>
              </w:rPr>
            </w:pPr>
            <w:r w:rsidRPr="00340914">
              <w:rPr>
                <w:rFonts w:ascii="Arial" w:hAnsi="Arial"/>
                <w:sz w:val="18"/>
                <w:lang w:val="fr-FR"/>
              </w:rPr>
              <w:t>2360</w:t>
            </w:r>
            <w:r w:rsidRPr="00340914">
              <w:rPr>
                <w:rFonts w:ascii="Arial" w:hAnsi="Arial" w:hint="eastAsia"/>
                <w:sz w:val="18"/>
                <w:lang w:val="fr-FR"/>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sz w:val="18"/>
                <w:lang w:val="fr-FR"/>
              </w:rPr>
            </w:pPr>
            <w:r w:rsidRPr="00340914">
              <w:rPr>
                <w:rFonts w:ascii="Arial" w:hAnsi="Arial" w:hint="eastAsia"/>
                <w:sz w:val="18"/>
                <w:lang w:val="fr-FR"/>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zh-CN"/>
              </w:rPr>
            </w:pPr>
            <w:r w:rsidRPr="00340914">
              <w:rPr>
                <w:rFonts w:cs="Arial" w:hint="eastAsia"/>
                <w:lang w:eastAsia="zh-CN"/>
              </w:rPr>
              <w:t>31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wordWrap w:val="0"/>
              <w:rPr>
                <w:rFonts w:cs="Arial"/>
                <w:lang w:eastAsia="zh-CN"/>
              </w:rPr>
            </w:pPr>
            <w:r w:rsidRPr="00340914">
              <w:rPr>
                <w:rFonts w:cs="Arial" w:hint="eastAsia"/>
                <w:lang w:eastAsia="zh-CN"/>
              </w:rPr>
              <w:t>452.5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457.5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hint="eastAsia"/>
                <w:lang w:eastAsia="zh-CN"/>
              </w:rPr>
              <w:t>462.5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val="fr-FR"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467.5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ja-JP"/>
              </w:rPr>
            </w:pPr>
            <w:r w:rsidRPr="00340914">
              <w:rPr>
                <w:rFonts w:cs="Arial" w:hint="eastAsia"/>
                <w:lang w:eastAsia="ja-JP"/>
              </w:rPr>
              <w:t>32</w:t>
            </w:r>
          </w:p>
        </w:tc>
        <w:tc>
          <w:tcPr>
            <w:tcW w:w="2693" w:type="dxa"/>
            <w:gridSpan w:val="3"/>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GB"/>
              </w:rPr>
            </w:pPr>
            <w:r w:rsidRPr="00340914">
              <w:rPr>
                <w:rFonts w:cs="Arial" w:hint="eastAsia"/>
                <w:lang w:eastAsia="ja-JP"/>
              </w:rPr>
              <w:t>1452</w:t>
            </w:r>
            <w:r w:rsidRPr="00340914">
              <w:rPr>
                <w:rFonts w:cs="Arial" w:hint="eastAsia"/>
                <w:lang w:eastAsia="en-GB"/>
              </w:rPr>
              <w:t xml:space="preserve">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GB"/>
              </w:rPr>
            </w:pPr>
            <w:r w:rsidRPr="00340914">
              <w:rPr>
                <w:rFonts w:cs="Arial"/>
                <w:lang w:val="fr-FR" w:eastAsia="en-GB"/>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GB"/>
              </w:rPr>
            </w:pPr>
            <w:r w:rsidRPr="00340914">
              <w:rPr>
                <w:rFonts w:cs="Arial" w:hint="eastAsia"/>
                <w:lang w:val="fr-FR" w:eastAsia="ja-JP"/>
              </w:rPr>
              <w:t>1496</w:t>
            </w:r>
            <w:r w:rsidRPr="00340914">
              <w:rPr>
                <w:rFonts w:cs="Arial" w:hint="eastAsia"/>
                <w:lang w:val="fr-FR" w:eastAsia="en-GB"/>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vertAlign w:val="superscript"/>
                <w:lang w:eastAsia="ja-JP"/>
              </w:rPr>
            </w:pPr>
            <w:r w:rsidRPr="00340914">
              <w:rPr>
                <w:rFonts w:cs="Arial"/>
                <w:lang w:eastAsia="en-GB"/>
              </w:rPr>
              <w:t>FDD</w:t>
            </w:r>
          </w:p>
          <w:p w:rsidR="00292FF4" w:rsidRPr="00340914" w:rsidRDefault="00292FF4" w:rsidP="00665A68">
            <w:pPr>
              <w:pStyle w:val="TAC"/>
              <w:rPr>
                <w:rFonts w:cs="Arial"/>
                <w:lang w:eastAsia="ja-JP"/>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1900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1900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2010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 xml:space="preserve">2025 MHz </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2010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2025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35</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1850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1910 MHz</w:t>
            </w:r>
          </w:p>
        </w:tc>
        <w:tc>
          <w:tcPr>
            <w:tcW w:w="1209"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1850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1910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1930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1930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1910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1930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1910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1930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vAlign w:val="center"/>
          </w:tcPr>
          <w:p w:rsidR="00292FF4" w:rsidRPr="00340914" w:rsidRDefault="00292FF4" w:rsidP="00665A68">
            <w:pPr>
              <w:pStyle w:val="TAC"/>
              <w:rPr>
                <w:rFonts w:cs="Arial"/>
                <w:lang w:eastAsia="en-US"/>
              </w:rPr>
            </w:pPr>
            <w:r w:rsidRPr="00340914">
              <w:rPr>
                <w:rFonts w:cs="Arial"/>
                <w:lang w:eastAsia="en-US"/>
              </w:rPr>
              <w:t>38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2570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2570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39</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1880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1880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1920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2300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2400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2300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2400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2496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2690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2496 MHz </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2690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3400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3600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3400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3600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43</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 xml:space="preserve">3600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3800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3600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3800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44</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703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803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lang w:eastAsia="en-US"/>
              </w:rPr>
              <w:t>703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lang w:eastAsia="en-US"/>
              </w:rPr>
              <w:t>803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1207" w:type="dxa"/>
            <w:tcBorders>
              <w:top w:val="single" w:sz="4" w:space="0" w:color="auto"/>
              <w:left w:val="single" w:sz="4" w:space="0" w:color="auto"/>
              <w:bottom w:val="single" w:sz="4" w:space="0" w:color="auto"/>
            </w:tcBorders>
          </w:tcPr>
          <w:p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8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09" w:type="dxa"/>
            <w:tcBorders>
              <w:top w:val="single" w:sz="4" w:space="0" w:color="auto"/>
              <w:bottom w:val="single" w:sz="4" w:space="0" w:color="auto"/>
            </w:tcBorders>
          </w:tcPr>
          <w:p w:rsidR="00292FF4" w:rsidRPr="00340914" w:rsidRDefault="00292FF4" w:rsidP="00665A68">
            <w:pPr>
              <w:keepNext/>
              <w:keepLines/>
              <w:spacing w:after="0"/>
              <w:jc w:val="right"/>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MHz</w:t>
            </w:r>
          </w:p>
        </w:tc>
        <w:tc>
          <w:tcPr>
            <w:tcW w:w="244" w:type="dxa"/>
            <w:tcBorders>
              <w:top w:val="single" w:sz="4" w:space="0" w:color="auto"/>
              <w:bottom w:val="single" w:sz="4" w:space="0" w:color="auto"/>
            </w:tcBorders>
          </w:tcPr>
          <w:p w:rsidR="00292FF4" w:rsidRPr="00340914" w:rsidRDefault="00292FF4" w:rsidP="00665A68">
            <w:pPr>
              <w:keepNext/>
              <w:keepLines/>
              <w:spacing w:after="0"/>
              <w:jc w:val="center"/>
              <w:rPr>
                <w:rFonts w:ascii="Arial" w:hAnsi="Arial" w:cs="Arial"/>
                <w:sz w:val="18"/>
                <w:szCs w:val="18"/>
              </w:rPr>
            </w:pPr>
            <w:r w:rsidRPr="00340914">
              <w:rPr>
                <w:rFonts w:ascii="Arial" w:hAnsi="Arial" w:cs="Arial"/>
                <w:sz w:val="18"/>
                <w:szCs w:val="18"/>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keepNext/>
              <w:keepLines/>
              <w:spacing w:after="0"/>
              <w:rPr>
                <w:rFonts w:ascii="Arial" w:hAnsi="Arial" w:cs="Arial"/>
                <w:sz w:val="18"/>
                <w:szCs w:val="18"/>
              </w:rPr>
            </w:pP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46</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en-US"/>
              </w:rPr>
            </w:pPr>
            <w:r w:rsidRPr="00340914">
              <w:rPr>
                <w:rFonts w:cs="Arial"/>
                <w:lang w:eastAsia="en-US"/>
              </w:rPr>
              <w:t>TDD</w:t>
            </w:r>
          </w:p>
          <w:p w:rsidR="00292FF4" w:rsidRPr="00340914" w:rsidRDefault="00292FF4" w:rsidP="00665A68">
            <w:pPr>
              <w:pStyle w:val="TAC"/>
              <w:rPr>
                <w:rFonts w:cs="Arial"/>
                <w:lang w:eastAsia="zh-CN"/>
              </w:rPr>
            </w:pPr>
            <w:r w:rsidRPr="00340914">
              <w:rPr>
                <w:rFonts w:cs="Arial"/>
                <w:lang w:eastAsia="en-US"/>
              </w:rPr>
              <w:t>(NOTE 3, NOTE 4)</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47</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5855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5925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hint="eastAsia"/>
                <w:lang w:eastAsia="zh-CN"/>
              </w:rPr>
              <w:t>5855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hint="eastAsia"/>
                <w:lang w:eastAsia="zh-CN"/>
              </w:rPr>
              <w:t>5925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hint="eastAsia"/>
                <w:lang w:eastAsia="zh-CN"/>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lang w:eastAsia="ja-JP"/>
              </w:rPr>
              <w:t>4</w:t>
            </w:r>
            <w:r w:rsidRPr="00340914">
              <w:rPr>
                <w:rFonts w:cs="Arial"/>
                <w:lang w:val="en-US" w:eastAsia="ja-JP"/>
              </w:rPr>
              <w:t>8</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zh-CN"/>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zh-CN"/>
              </w:rPr>
            </w:pPr>
            <w:r w:rsidRPr="00340914">
              <w:rPr>
                <w:rFonts w:cs="Arial"/>
                <w:lang w:eastAsia="zh-CN"/>
              </w:rPr>
              <w:t>49</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zh-CN"/>
              </w:rPr>
            </w:pPr>
            <w:r w:rsidRPr="00340914">
              <w:rPr>
                <w:rFonts w:cs="Arial"/>
                <w:lang w:eastAsia="ja-JP"/>
              </w:rPr>
              <w:t>3550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zh-CN"/>
              </w:rPr>
            </w:pPr>
            <w:r w:rsidRPr="00340914">
              <w:rPr>
                <w:rFonts w:cs="Arial"/>
                <w:lang w:eastAsia="ja-JP"/>
              </w:rPr>
              <w:t>3700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zh-CN"/>
              </w:rPr>
            </w:pPr>
            <w:r w:rsidRPr="00340914">
              <w:rPr>
                <w:rFonts w:cs="Arial"/>
                <w:lang w:eastAsia="ja-JP"/>
              </w:rPr>
              <w:t>3550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zh-CN"/>
              </w:rPr>
            </w:pPr>
            <w:r w:rsidRPr="00340914">
              <w:rPr>
                <w:rFonts w:cs="Arial"/>
                <w:lang w:eastAsia="ja-JP"/>
              </w:rPr>
              <w:t>3700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TDD</w:t>
            </w:r>
          </w:p>
          <w:p w:rsidR="009D11F0" w:rsidRPr="00340914" w:rsidRDefault="009D11F0" w:rsidP="00665A68">
            <w:pPr>
              <w:pStyle w:val="TAC"/>
              <w:rPr>
                <w:rFonts w:cs="Arial"/>
                <w:lang w:eastAsia="ja-JP"/>
              </w:rPr>
            </w:pPr>
            <w:r w:rsidRPr="00340914">
              <w:rPr>
                <w:rFonts w:cs="Arial"/>
                <w:lang w:eastAsia="ja-JP"/>
              </w:rPr>
              <w:t>(NOTE 8)</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lastRenderedPageBreak/>
              <w:t>50</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1432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1517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1432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1517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51</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1427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1432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1427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1432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52</w:t>
            </w:r>
          </w:p>
        </w:tc>
        <w:tc>
          <w:tcPr>
            <w:tcW w:w="1207" w:type="dxa"/>
            <w:tcBorders>
              <w:top w:val="single" w:sz="4" w:space="0" w:color="auto"/>
              <w:left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3300 MHz</w:t>
            </w:r>
          </w:p>
        </w:tc>
        <w:tc>
          <w:tcPr>
            <w:tcW w:w="28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3400 MHz</w:t>
            </w:r>
          </w:p>
        </w:tc>
        <w:tc>
          <w:tcPr>
            <w:tcW w:w="1209" w:type="dxa"/>
            <w:tcBorders>
              <w:top w:val="single" w:sz="4" w:space="0" w:color="auto"/>
              <w:bottom w:val="single" w:sz="4" w:space="0" w:color="auto"/>
            </w:tcBorders>
          </w:tcPr>
          <w:p w:rsidR="00292FF4" w:rsidRPr="00340914" w:rsidRDefault="00292FF4" w:rsidP="00665A68">
            <w:pPr>
              <w:pStyle w:val="TAR"/>
              <w:rPr>
                <w:rFonts w:cs="Arial"/>
                <w:lang w:eastAsia="ja-JP"/>
              </w:rPr>
            </w:pPr>
            <w:r w:rsidRPr="00340914">
              <w:rPr>
                <w:rFonts w:cs="Arial"/>
                <w:lang w:eastAsia="ja-JP"/>
              </w:rPr>
              <w:t>3300 MHz</w:t>
            </w:r>
          </w:p>
        </w:tc>
        <w:tc>
          <w:tcPr>
            <w:tcW w:w="244" w:type="dxa"/>
            <w:tcBorders>
              <w:top w:val="single" w:sz="4" w:space="0" w:color="auto"/>
              <w:bottom w:val="single" w:sz="4" w:space="0" w:color="auto"/>
            </w:tcBorders>
          </w:tcPr>
          <w:p w:rsidR="00292FF4" w:rsidRPr="00340914" w:rsidRDefault="00292FF4"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292FF4" w:rsidRPr="00340914" w:rsidRDefault="00292FF4" w:rsidP="00665A68">
            <w:pPr>
              <w:pStyle w:val="TAL"/>
              <w:rPr>
                <w:rFonts w:cs="Arial"/>
                <w:lang w:eastAsia="ja-JP"/>
              </w:rPr>
            </w:pPr>
            <w:r w:rsidRPr="00340914">
              <w:rPr>
                <w:rFonts w:cs="Arial"/>
                <w:lang w:eastAsia="ja-JP"/>
              </w:rPr>
              <w:t>3400 MHz</w:t>
            </w:r>
          </w:p>
        </w:tc>
        <w:tc>
          <w:tcPr>
            <w:tcW w:w="1120" w:type="dxa"/>
            <w:tcBorders>
              <w:top w:val="single" w:sz="4" w:space="0" w:color="auto"/>
              <w:left w:val="single" w:sz="4" w:space="0" w:color="auto"/>
              <w:bottom w:val="single" w:sz="4" w:space="0" w:color="auto"/>
              <w:right w:val="single" w:sz="4" w:space="0" w:color="auto"/>
            </w:tcBorders>
          </w:tcPr>
          <w:p w:rsidR="00292FF4" w:rsidRPr="00340914" w:rsidRDefault="00292FF4"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53</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ja-JP"/>
              </w:rPr>
            </w:pPr>
            <w:r w:rsidRPr="00340914">
              <w:rPr>
                <w:rFonts w:cs="Arial"/>
                <w:lang w:eastAsia="ja-JP"/>
              </w:rPr>
              <w:t>2483.5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ja-JP"/>
              </w:rPr>
            </w:pPr>
            <w:r w:rsidRPr="00340914">
              <w:rPr>
                <w:rFonts w:cs="Arial"/>
                <w:lang w:eastAsia="ja-JP"/>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2495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ja-JP"/>
              </w:rPr>
            </w:pPr>
            <w:r w:rsidRPr="00340914">
              <w:rPr>
                <w:rFonts w:cs="Arial"/>
                <w:lang w:eastAsia="ja-JP"/>
              </w:rPr>
              <w:t>2483.5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ja-JP"/>
              </w:rPr>
            </w:pPr>
            <w:r w:rsidRPr="00340914">
              <w:rPr>
                <w:rFonts w:cs="Arial"/>
                <w:lang w:eastAsia="ja-JP"/>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2495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TDD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hint="eastAsia"/>
                <w:lang w:eastAsia="ja-JP"/>
              </w:rPr>
              <w:t>65</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1920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hint="eastAsia"/>
                <w:lang w:eastAsia="ja-JP"/>
              </w:rPr>
              <w:t>2010</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w:t>
            </w:r>
            <w:r w:rsidRPr="00340914">
              <w:rPr>
                <w:rFonts w:cs="Arial" w:hint="eastAsia"/>
                <w:lang w:eastAsia="ja-JP"/>
              </w:rPr>
              <w:t>200</w:t>
            </w:r>
            <w:r w:rsidRPr="00340914">
              <w:rPr>
                <w:rFonts w:cs="Arial"/>
                <w:lang w:eastAsia="en-US"/>
              </w:rPr>
              <w:t xml:space="preserve">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66</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1710 MHz</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1780 MHz</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2110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2200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5)</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67</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en-US"/>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738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758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hint="eastAsia"/>
                <w:lang w:eastAsia="ja-JP"/>
              </w:rPr>
              <w:t>6</w:t>
            </w:r>
            <w:r w:rsidRPr="00340914">
              <w:rPr>
                <w:rFonts w:cs="Arial"/>
                <w:lang w:eastAsia="ja-JP"/>
              </w:rPr>
              <w:t>8</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698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ja-JP"/>
              </w:rPr>
              <w:t>728</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753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783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69</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2570 MHz</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en-US"/>
              </w:rPr>
              <w:t>2620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 (NOTE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70</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1695 MHz </w:t>
            </w:r>
          </w:p>
        </w:tc>
        <w:tc>
          <w:tcPr>
            <w:tcW w:w="28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1710</w:t>
            </w:r>
            <w:r w:rsidRPr="00340914">
              <w:rPr>
                <w:rFonts w:cs="Arial"/>
                <w:lang w:eastAsia="en-US"/>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lang w:eastAsia="en-US"/>
              </w:rPr>
            </w:pPr>
            <w:r w:rsidRPr="00340914">
              <w:rPr>
                <w:rFonts w:cs="Arial"/>
                <w:lang w:eastAsia="en-US"/>
              </w:rPr>
              <w:t xml:space="preserve">1995 MHz </w:t>
            </w:r>
          </w:p>
        </w:tc>
        <w:tc>
          <w:tcPr>
            <w:tcW w:w="244" w:type="dxa"/>
            <w:tcBorders>
              <w:top w:val="single" w:sz="4" w:space="0" w:color="auto"/>
              <w:bottom w:val="single" w:sz="4" w:space="0" w:color="auto"/>
            </w:tcBorders>
          </w:tcPr>
          <w:p w:rsidR="009D11F0" w:rsidRPr="00340914" w:rsidRDefault="009D11F0" w:rsidP="00665A68">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en-US"/>
              </w:rPr>
            </w:pPr>
            <w:r w:rsidRPr="00340914">
              <w:rPr>
                <w:rFonts w:cs="Arial"/>
                <w:lang w:eastAsia="ja-JP"/>
              </w:rPr>
              <w:t>2020</w:t>
            </w:r>
            <w:r w:rsidRPr="00340914">
              <w:rPr>
                <w:rFonts w:cs="Arial"/>
                <w:lang w:eastAsia="en-US"/>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US"/>
              </w:rPr>
            </w:pPr>
            <w:r w:rsidRPr="00340914">
              <w:rPr>
                <w:rFonts w:cs="Arial"/>
                <w:lang w:eastAsia="en-US"/>
              </w:rPr>
              <w:t>FDD</w:t>
            </w:r>
            <w:r w:rsidRPr="00340914">
              <w:rPr>
                <w:rFonts w:cs="Arial"/>
                <w:vertAlign w:val="superscript"/>
                <w:lang w:eastAsia="en-US"/>
              </w:rPr>
              <w:t>6</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71</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663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698</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617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652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72</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451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456</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461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466</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73</w:t>
            </w:r>
          </w:p>
        </w:tc>
        <w:tc>
          <w:tcPr>
            <w:tcW w:w="1207" w:type="dxa"/>
            <w:tcBorders>
              <w:top w:val="single" w:sz="4" w:space="0" w:color="auto"/>
              <w:left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450 MHz </w:t>
            </w:r>
          </w:p>
        </w:tc>
        <w:tc>
          <w:tcPr>
            <w:tcW w:w="28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455</w:t>
            </w:r>
            <w:r w:rsidRPr="00340914">
              <w:rPr>
                <w:rFonts w:cs="Arial"/>
              </w:rPr>
              <w:t xml:space="preserve"> MHz </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460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465</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rPr>
            </w:pPr>
            <w:r w:rsidRPr="00340914">
              <w:rPr>
                <w:rFonts w:cs="Arial"/>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keepNext/>
              <w:keepLines/>
              <w:spacing w:after="0"/>
              <w:jc w:val="center"/>
              <w:rPr>
                <w:rFonts w:ascii="Arial" w:hAnsi="Arial" w:cs="Arial"/>
                <w:sz w:val="18"/>
                <w:lang w:eastAsia="ja-JP"/>
              </w:rPr>
            </w:pPr>
            <w:r w:rsidRPr="00340914">
              <w:rPr>
                <w:rFonts w:ascii="Arial" w:hAnsi="Arial" w:cs="Arial" w:hint="eastAsia"/>
                <w:sz w:val="18"/>
                <w:lang w:eastAsia="ja-JP"/>
              </w:rPr>
              <w:t>74</w:t>
            </w:r>
          </w:p>
        </w:tc>
        <w:tc>
          <w:tcPr>
            <w:tcW w:w="1207" w:type="dxa"/>
            <w:tcBorders>
              <w:top w:val="single" w:sz="4" w:space="0" w:color="auto"/>
              <w:left w:val="single" w:sz="4" w:space="0" w:color="auto"/>
              <w:bottom w:val="single" w:sz="4" w:space="0" w:color="auto"/>
            </w:tcBorders>
          </w:tcPr>
          <w:p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1427 MHz</w:t>
            </w:r>
          </w:p>
        </w:tc>
        <w:tc>
          <w:tcPr>
            <w:tcW w:w="284" w:type="dxa"/>
            <w:tcBorders>
              <w:top w:val="single" w:sz="4" w:space="0" w:color="auto"/>
              <w:bottom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202" w:type="dxa"/>
            <w:tcBorders>
              <w:top w:val="single" w:sz="4" w:space="0" w:color="auto"/>
              <w:bottom w:val="single" w:sz="4" w:space="0" w:color="auto"/>
              <w:right w:val="single" w:sz="4" w:space="0" w:color="auto"/>
            </w:tcBorders>
          </w:tcPr>
          <w:p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1470 MHz</w:t>
            </w:r>
          </w:p>
        </w:tc>
        <w:tc>
          <w:tcPr>
            <w:tcW w:w="1209" w:type="dxa"/>
            <w:tcBorders>
              <w:top w:val="single" w:sz="4" w:space="0" w:color="auto"/>
              <w:bottom w:val="single" w:sz="4" w:space="0" w:color="auto"/>
            </w:tcBorders>
          </w:tcPr>
          <w:p w:rsidR="009D11F0" w:rsidRPr="00340914" w:rsidRDefault="009D11F0" w:rsidP="00665A68">
            <w:pPr>
              <w:keepNext/>
              <w:keepLines/>
              <w:spacing w:after="0"/>
              <w:jc w:val="right"/>
              <w:rPr>
                <w:rFonts w:ascii="Arial" w:hAnsi="Arial" w:cs="Arial"/>
                <w:sz w:val="18"/>
              </w:rPr>
            </w:pPr>
            <w:r w:rsidRPr="00340914">
              <w:rPr>
                <w:rFonts w:ascii="Arial" w:hAnsi="Arial" w:cs="Arial" w:hint="eastAsia"/>
                <w:sz w:val="18"/>
                <w:lang w:eastAsia="ja-JP"/>
              </w:rPr>
              <w:t>1475 MHz</w:t>
            </w:r>
          </w:p>
        </w:tc>
        <w:tc>
          <w:tcPr>
            <w:tcW w:w="244" w:type="dxa"/>
            <w:tcBorders>
              <w:top w:val="single" w:sz="4" w:space="0" w:color="auto"/>
              <w:bottom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sz w:val="18"/>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keepNext/>
              <w:keepLines/>
              <w:spacing w:after="0"/>
              <w:rPr>
                <w:rFonts w:ascii="Arial" w:hAnsi="Arial" w:cs="Arial"/>
                <w:sz w:val="18"/>
                <w:lang w:eastAsia="ja-JP"/>
              </w:rPr>
            </w:pPr>
            <w:r w:rsidRPr="00340914">
              <w:rPr>
                <w:rFonts w:ascii="Arial" w:hAnsi="Arial" w:cs="Arial" w:hint="eastAsia"/>
                <w:sz w:val="18"/>
                <w:lang w:eastAsia="ja-JP"/>
              </w:rPr>
              <w:t>1518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keepNext/>
              <w:keepLines/>
              <w:spacing w:after="0"/>
              <w:jc w:val="center"/>
              <w:rPr>
                <w:rFonts w:ascii="Arial" w:hAnsi="Arial" w:cs="Arial"/>
                <w:sz w:val="18"/>
              </w:rPr>
            </w:pPr>
            <w:r w:rsidRPr="00340914">
              <w:rPr>
                <w:rFonts w:ascii="Arial" w:hAnsi="Arial" w:cs="Arial" w:hint="eastAsia"/>
                <w:sz w:val="18"/>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1432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1517</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vertAlign w:val="superscript"/>
                <w:lang w:eastAsia="ja-JP"/>
              </w:rPr>
            </w:pPr>
            <w:r w:rsidRPr="00340914">
              <w:rPr>
                <w:rFonts w:cs="Arial"/>
                <w:lang w:eastAsia="en-GB"/>
              </w:rPr>
              <w:t>FDD</w:t>
            </w:r>
          </w:p>
          <w:p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76</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ja-JP"/>
              </w:rPr>
            </w:pPr>
            <w:r w:rsidRPr="00340914">
              <w:rPr>
                <w:rFonts w:cs="Arial"/>
                <w:lang w:eastAsia="zh-CN"/>
              </w:rPr>
              <w:t>N/A</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rPr>
                <w:rFonts w:cs="Arial"/>
              </w:rPr>
              <w:t xml:space="preserve">1427 MHz </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rPr>
                <w:rFonts w:cs="Arial"/>
              </w:rPr>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rPr>
                <w:rFonts w:cs="Arial"/>
                <w:lang w:eastAsia="ja-JP"/>
              </w:rPr>
              <w:t>1432</w:t>
            </w:r>
            <w:r w:rsidRPr="00340914">
              <w:rPr>
                <w:rFonts w:cs="Arial"/>
              </w:rPr>
              <w:t xml:space="preserve"> MHz </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vertAlign w:val="superscript"/>
                <w:lang w:eastAsia="ja-JP"/>
              </w:rPr>
            </w:pPr>
            <w:r w:rsidRPr="00340914">
              <w:rPr>
                <w:rFonts w:cs="Arial"/>
                <w:lang w:eastAsia="en-GB"/>
              </w:rPr>
              <w:t>FDD</w:t>
            </w:r>
          </w:p>
          <w:p w:rsidR="009D11F0" w:rsidRPr="00340914" w:rsidRDefault="009D11F0" w:rsidP="00665A68">
            <w:pPr>
              <w:pStyle w:val="TAC"/>
              <w:rPr>
                <w:rFonts w:cs="Arial"/>
              </w:rPr>
            </w:pPr>
            <w:r w:rsidRPr="00340914">
              <w:rPr>
                <w:rFonts w:cs="Arial" w:hint="eastAsia"/>
                <w:lang w:eastAsia="ja-JP"/>
              </w:rPr>
              <w:t>(N</w:t>
            </w:r>
            <w:r w:rsidRPr="00340914">
              <w:rPr>
                <w:rFonts w:cs="Arial"/>
                <w:lang w:eastAsia="ja-JP"/>
              </w:rPr>
              <w:t>OTE</w:t>
            </w:r>
            <w:r w:rsidRPr="00340914">
              <w:rPr>
                <w:rFonts w:cs="Arial" w:hint="eastAsia"/>
                <w:lang w:eastAsia="ja-JP"/>
              </w:rPr>
              <w:t xml:space="preserve"> 2)</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ja-JP"/>
              </w:rPr>
            </w:pPr>
            <w:r w:rsidRPr="00340914">
              <w:rPr>
                <w:rFonts w:cs="Arial"/>
                <w:lang w:eastAsia="ja-JP"/>
              </w:rPr>
              <w:t>85</w:t>
            </w:r>
          </w:p>
        </w:tc>
        <w:tc>
          <w:tcPr>
            <w:tcW w:w="2693" w:type="dxa"/>
            <w:gridSpan w:val="3"/>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L"/>
              <w:jc w:val="center"/>
              <w:rPr>
                <w:rFonts w:cs="Arial"/>
                <w:lang w:eastAsia="zh-CN"/>
              </w:rPr>
            </w:pPr>
            <w:r w:rsidRPr="00340914">
              <w:rPr>
                <w:rFonts w:cs="Arial"/>
                <w:lang w:eastAsia="zh-CN"/>
              </w:rPr>
              <w:t>698 MHz</w:t>
            </w:r>
            <w:r w:rsidRPr="00340914">
              <w:rPr>
                <w:rFonts w:cs="Arial"/>
                <w:lang w:eastAsia="zh-CN"/>
              </w:rPr>
              <w:tab/>
              <w:t>–</w:t>
            </w:r>
            <w:r w:rsidRPr="00340914">
              <w:rPr>
                <w:rFonts w:cs="Arial"/>
                <w:lang w:eastAsia="zh-CN"/>
              </w:rPr>
              <w:tab/>
              <w:t>716 MHz</w:t>
            </w:r>
          </w:p>
        </w:tc>
        <w:tc>
          <w:tcPr>
            <w:tcW w:w="1209" w:type="dxa"/>
            <w:tcBorders>
              <w:top w:val="single" w:sz="4" w:space="0" w:color="auto"/>
              <w:bottom w:val="single" w:sz="4" w:space="0" w:color="auto"/>
            </w:tcBorders>
          </w:tcPr>
          <w:p w:rsidR="009D11F0" w:rsidRPr="00340914" w:rsidRDefault="009D11F0" w:rsidP="00665A68">
            <w:pPr>
              <w:pStyle w:val="TAR"/>
              <w:rPr>
                <w:rFonts w:cs="Arial"/>
              </w:rPr>
            </w:pPr>
            <w:r w:rsidRPr="00340914">
              <w:t>728 MHz</w:t>
            </w:r>
          </w:p>
        </w:tc>
        <w:tc>
          <w:tcPr>
            <w:tcW w:w="244" w:type="dxa"/>
            <w:tcBorders>
              <w:top w:val="single" w:sz="4" w:space="0" w:color="auto"/>
              <w:bottom w:val="single" w:sz="4" w:space="0" w:color="auto"/>
            </w:tcBorders>
          </w:tcPr>
          <w:p w:rsidR="009D11F0" w:rsidRPr="00340914" w:rsidRDefault="009D11F0" w:rsidP="00665A68">
            <w:pPr>
              <w:pStyle w:val="TAC"/>
              <w:rPr>
                <w:rFonts w:cs="Arial"/>
              </w:rPr>
            </w:pPr>
            <w:r w:rsidRPr="00340914">
              <w:t>–</w:t>
            </w:r>
          </w:p>
        </w:tc>
        <w:tc>
          <w:tcPr>
            <w:tcW w:w="1185" w:type="dxa"/>
            <w:tcBorders>
              <w:top w:val="single" w:sz="4" w:space="0" w:color="auto"/>
              <w:bottom w:val="single" w:sz="4" w:space="0" w:color="auto"/>
              <w:right w:val="single" w:sz="4" w:space="0" w:color="auto"/>
            </w:tcBorders>
          </w:tcPr>
          <w:p w:rsidR="009D11F0" w:rsidRPr="00340914" w:rsidRDefault="009D11F0" w:rsidP="00665A68">
            <w:pPr>
              <w:pStyle w:val="TAL"/>
              <w:rPr>
                <w:rFonts w:cs="Arial"/>
                <w:lang w:eastAsia="ja-JP"/>
              </w:rPr>
            </w:pPr>
            <w:r w:rsidRPr="00340914">
              <w:t>746 MHz</w:t>
            </w:r>
          </w:p>
        </w:tc>
        <w:tc>
          <w:tcPr>
            <w:tcW w:w="1120" w:type="dxa"/>
            <w:tcBorders>
              <w:top w:val="single" w:sz="4" w:space="0" w:color="auto"/>
              <w:left w:val="single" w:sz="4" w:space="0" w:color="auto"/>
              <w:bottom w:val="single" w:sz="4" w:space="0" w:color="auto"/>
              <w:right w:val="single" w:sz="4" w:space="0" w:color="auto"/>
            </w:tcBorders>
          </w:tcPr>
          <w:p w:rsidR="009D11F0" w:rsidRPr="00340914" w:rsidRDefault="009D11F0" w:rsidP="00665A68">
            <w:pPr>
              <w:pStyle w:val="TAC"/>
              <w:rPr>
                <w:rFonts w:cs="Arial"/>
                <w:lang w:eastAsia="en-GB"/>
              </w:rPr>
            </w:pPr>
            <w:r w:rsidRPr="00340914">
              <w:rPr>
                <w:rFonts w:cs="Arial" w:hint="eastAsia"/>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87</w:t>
            </w:r>
          </w:p>
        </w:tc>
        <w:tc>
          <w:tcPr>
            <w:tcW w:w="2693" w:type="dxa"/>
            <w:gridSpan w:val="3"/>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L"/>
              <w:jc w:val="center"/>
              <w:rPr>
                <w:rFonts w:cs="Arial"/>
                <w:lang w:eastAsia="zh-CN"/>
              </w:rPr>
            </w:pPr>
            <w:r w:rsidRPr="00340914">
              <w:rPr>
                <w:rFonts w:cs="Arial"/>
                <w:lang w:eastAsia="zh-CN"/>
              </w:rPr>
              <w:t>410 MHz</w:t>
            </w:r>
            <w:r w:rsidRPr="00340914">
              <w:rPr>
                <w:rFonts w:cs="Arial"/>
                <w:lang w:eastAsia="zh-CN"/>
              </w:rPr>
              <w:tab/>
              <w:t>–</w:t>
            </w:r>
            <w:r w:rsidRPr="00340914">
              <w:rPr>
                <w:rFonts w:cs="Arial"/>
                <w:lang w:eastAsia="zh-CN"/>
              </w:rPr>
              <w:tab/>
              <w:t>415 MHz</w:t>
            </w:r>
          </w:p>
        </w:tc>
        <w:tc>
          <w:tcPr>
            <w:tcW w:w="1209" w:type="dxa"/>
            <w:tcBorders>
              <w:top w:val="single" w:sz="4" w:space="0" w:color="auto"/>
              <w:bottom w:val="single" w:sz="4" w:space="0" w:color="auto"/>
            </w:tcBorders>
          </w:tcPr>
          <w:p w:rsidR="00D43A5C" w:rsidRPr="00340914" w:rsidRDefault="00D43A5C" w:rsidP="00D43A5C">
            <w:pPr>
              <w:pStyle w:val="TAR"/>
            </w:pPr>
            <w:r w:rsidRPr="00340914">
              <w:t>420 MHz</w:t>
            </w:r>
          </w:p>
        </w:tc>
        <w:tc>
          <w:tcPr>
            <w:tcW w:w="244" w:type="dxa"/>
            <w:tcBorders>
              <w:top w:val="single" w:sz="4" w:space="0" w:color="auto"/>
              <w:bottom w:val="single" w:sz="4" w:space="0" w:color="auto"/>
            </w:tcBorders>
          </w:tcPr>
          <w:p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rsidR="00D43A5C" w:rsidRPr="00340914" w:rsidRDefault="00D43A5C" w:rsidP="00D43A5C">
            <w:pPr>
              <w:pStyle w:val="TAL"/>
            </w:pPr>
            <w:r w:rsidRPr="00340914">
              <w:t>425 MHz</w:t>
            </w:r>
          </w:p>
        </w:tc>
        <w:tc>
          <w:tcPr>
            <w:tcW w:w="1120"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FDD</w:t>
            </w:r>
          </w:p>
        </w:tc>
      </w:tr>
      <w:tr w:rsidR="00340914" w:rsidRPr="00340914" w:rsidTr="00665A68">
        <w:trPr>
          <w:jc w:val="center"/>
        </w:trPr>
        <w:tc>
          <w:tcPr>
            <w:tcW w:w="959"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88</w:t>
            </w:r>
          </w:p>
        </w:tc>
        <w:tc>
          <w:tcPr>
            <w:tcW w:w="2693" w:type="dxa"/>
            <w:gridSpan w:val="3"/>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L"/>
              <w:jc w:val="center"/>
              <w:rPr>
                <w:rFonts w:cs="Arial"/>
                <w:lang w:eastAsia="zh-CN"/>
              </w:rPr>
            </w:pPr>
            <w:r w:rsidRPr="00340914">
              <w:rPr>
                <w:rFonts w:cs="Arial"/>
                <w:lang w:eastAsia="zh-CN"/>
              </w:rPr>
              <w:t>412 MHz</w:t>
            </w:r>
            <w:r w:rsidRPr="00340914">
              <w:rPr>
                <w:rFonts w:cs="Arial"/>
                <w:lang w:eastAsia="zh-CN"/>
              </w:rPr>
              <w:tab/>
              <w:t>–</w:t>
            </w:r>
            <w:r w:rsidRPr="00340914">
              <w:rPr>
                <w:rFonts w:cs="Arial"/>
                <w:lang w:eastAsia="zh-CN"/>
              </w:rPr>
              <w:tab/>
              <w:t>417 MHz</w:t>
            </w:r>
          </w:p>
        </w:tc>
        <w:tc>
          <w:tcPr>
            <w:tcW w:w="1209" w:type="dxa"/>
            <w:tcBorders>
              <w:top w:val="single" w:sz="4" w:space="0" w:color="auto"/>
              <w:bottom w:val="single" w:sz="4" w:space="0" w:color="auto"/>
            </w:tcBorders>
          </w:tcPr>
          <w:p w:rsidR="00D43A5C" w:rsidRPr="00340914" w:rsidRDefault="00D43A5C" w:rsidP="00D43A5C">
            <w:pPr>
              <w:pStyle w:val="TAR"/>
            </w:pPr>
            <w:r w:rsidRPr="00340914">
              <w:t>422 MHz</w:t>
            </w:r>
          </w:p>
        </w:tc>
        <w:tc>
          <w:tcPr>
            <w:tcW w:w="244" w:type="dxa"/>
            <w:tcBorders>
              <w:top w:val="single" w:sz="4" w:space="0" w:color="auto"/>
              <w:bottom w:val="single" w:sz="4" w:space="0" w:color="auto"/>
            </w:tcBorders>
          </w:tcPr>
          <w:p w:rsidR="00D43A5C" w:rsidRPr="00340914" w:rsidRDefault="00D43A5C" w:rsidP="00D43A5C">
            <w:pPr>
              <w:pStyle w:val="TAC"/>
            </w:pPr>
            <w:r w:rsidRPr="00340914">
              <w:t>–</w:t>
            </w:r>
          </w:p>
        </w:tc>
        <w:tc>
          <w:tcPr>
            <w:tcW w:w="1185" w:type="dxa"/>
            <w:tcBorders>
              <w:top w:val="single" w:sz="4" w:space="0" w:color="auto"/>
              <w:bottom w:val="single" w:sz="4" w:space="0" w:color="auto"/>
              <w:right w:val="single" w:sz="4" w:space="0" w:color="auto"/>
            </w:tcBorders>
          </w:tcPr>
          <w:p w:rsidR="00D43A5C" w:rsidRPr="00340914" w:rsidRDefault="00D43A5C" w:rsidP="00D43A5C">
            <w:pPr>
              <w:pStyle w:val="TAL"/>
            </w:pPr>
            <w:r w:rsidRPr="00340914">
              <w:t>427 MHz</w:t>
            </w:r>
          </w:p>
        </w:tc>
        <w:tc>
          <w:tcPr>
            <w:tcW w:w="1120" w:type="dxa"/>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C"/>
              <w:rPr>
                <w:rFonts w:cs="Arial"/>
                <w:lang w:eastAsia="ja-JP"/>
              </w:rPr>
            </w:pPr>
            <w:r w:rsidRPr="00340914">
              <w:rPr>
                <w:rFonts w:cs="Arial"/>
                <w:lang w:eastAsia="ja-JP"/>
              </w:rPr>
              <w:t>FDD</w:t>
            </w:r>
          </w:p>
        </w:tc>
      </w:tr>
      <w:tr w:rsidR="00340914" w:rsidRPr="00340914" w:rsidTr="00665A68">
        <w:trPr>
          <w:jc w:val="center"/>
        </w:trPr>
        <w:tc>
          <w:tcPr>
            <w:tcW w:w="7410" w:type="dxa"/>
            <w:gridSpan w:val="8"/>
            <w:tcBorders>
              <w:top w:val="single" w:sz="4" w:space="0" w:color="auto"/>
              <w:left w:val="single" w:sz="4" w:space="0" w:color="auto"/>
              <w:bottom w:val="single" w:sz="4" w:space="0" w:color="auto"/>
              <w:right w:val="single" w:sz="4" w:space="0" w:color="auto"/>
            </w:tcBorders>
          </w:tcPr>
          <w:p w:rsidR="00D43A5C" w:rsidRPr="00340914" w:rsidRDefault="00D43A5C" w:rsidP="00D43A5C">
            <w:pPr>
              <w:pStyle w:val="TAN"/>
              <w:rPr>
                <w:rFonts w:cs="Arial"/>
                <w:lang w:eastAsia="en-US"/>
              </w:rPr>
            </w:pPr>
            <w:r w:rsidRPr="00340914">
              <w:rPr>
                <w:rFonts w:cs="Arial"/>
                <w:lang w:eastAsia="en-US"/>
              </w:rPr>
              <w:t>NOTE 1:</w:t>
            </w:r>
            <w:r w:rsidRPr="00340914">
              <w:rPr>
                <w:rFonts w:cs="Arial"/>
                <w:lang w:eastAsia="en-US"/>
              </w:rPr>
              <w:tab/>
              <w:t>Band 6, 23 are not applicable.</w:t>
            </w:r>
          </w:p>
          <w:p w:rsidR="00D43A5C" w:rsidRPr="00340914" w:rsidRDefault="00D43A5C" w:rsidP="00D43A5C">
            <w:pPr>
              <w:pStyle w:val="TAN"/>
              <w:rPr>
                <w:rFonts w:cs="Arial"/>
                <w:lang w:eastAsia="en-US"/>
              </w:rPr>
            </w:pPr>
            <w:r w:rsidRPr="00340914">
              <w:rPr>
                <w:rFonts w:cs="Arial"/>
                <w:lang w:eastAsia="en-US"/>
              </w:rPr>
              <w:t>NOTE 2:</w:t>
            </w:r>
            <w:r w:rsidRPr="00340914">
              <w:rPr>
                <w:rFonts w:cs="Arial"/>
                <w:lang w:eastAsia="en-US"/>
              </w:rPr>
              <w:tab/>
              <w:t>Restricted to E-UTRA operation when carrier aggregation is configured. The downlink operating band is paired with the uplink operating band (external) of the carrier aggregation configuration that is supporting the configured Pcell.</w:t>
            </w:r>
          </w:p>
          <w:p w:rsidR="00D43A5C" w:rsidRPr="00340914" w:rsidRDefault="00D43A5C" w:rsidP="00D43A5C">
            <w:pPr>
              <w:pStyle w:val="TAN"/>
              <w:rPr>
                <w:rFonts w:cs="Arial"/>
                <w:lang w:eastAsia="zh-CN"/>
              </w:rPr>
            </w:pPr>
            <w:r w:rsidRPr="00340914">
              <w:rPr>
                <w:rFonts w:cs="Arial"/>
                <w:lang w:eastAsia="en-US"/>
              </w:rPr>
              <w:t>NOTE 3:</w:t>
            </w:r>
            <w:r w:rsidRPr="00340914">
              <w:rPr>
                <w:rFonts w:cs="Arial"/>
                <w:lang w:eastAsia="en-US"/>
              </w:rPr>
              <w:tab/>
              <w:t>This band is</w:t>
            </w:r>
            <w:r w:rsidRPr="00340914">
              <w:rPr>
                <w:rFonts w:cs="Arial" w:hint="eastAsia"/>
                <w:lang w:eastAsia="zh-CN"/>
              </w:rPr>
              <w:t xml:space="preserve"> </w:t>
            </w:r>
            <w:r w:rsidRPr="00340914">
              <w:rPr>
                <w:rFonts w:cs="Arial"/>
                <w:lang w:eastAsia="zh-CN"/>
              </w:rPr>
              <w:t xml:space="preserve">an unlicensed band </w:t>
            </w:r>
            <w:r w:rsidRPr="00340914">
              <w:rPr>
                <w:rFonts w:cs="Arial" w:hint="eastAsia"/>
                <w:lang w:eastAsia="zh-CN"/>
              </w:rPr>
              <w:t>restricted to license</w:t>
            </w:r>
            <w:r w:rsidRPr="00340914">
              <w:rPr>
                <w:rFonts w:cs="Arial"/>
                <w:lang w:eastAsia="zh-CN"/>
              </w:rPr>
              <w:t>d</w:t>
            </w:r>
            <w:r w:rsidRPr="00340914">
              <w:rPr>
                <w:rFonts w:cs="Arial" w:hint="eastAsia"/>
                <w:lang w:eastAsia="zh-CN"/>
              </w:rPr>
              <w:t xml:space="preserve">-assisted operation using </w:t>
            </w:r>
            <w:r w:rsidRPr="00340914">
              <w:rPr>
                <w:rFonts w:cs="Arial"/>
                <w:lang w:eastAsia="zh-CN"/>
              </w:rPr>
              <w:t>F</w:t>
            </w:r>
            <w:r w:rsidRPr="00340914">
              <w:rPr>
                <w:rFonts w:cs="Arial" w:hint="eastAsia"/>
                <w:lang w:eastAsia="zh-CN"/>
              </w:rPr>
              <w:t xml:space="preserve">rame </w:t>
            </w:r>
            <w:r w:rsidRPr="00340914">
              <w:rPr>
                <w:rFonts w:cs="Arial"/>
                <w:lang w:eastAsia="zh-CN"/>
              </w:rPr>
              <w:t>S</w:t>
            </w:r>
            <w:r w:rsidRPr="00340914">
              <w:rPr>
                <w:rFonts w:cs="Arial" w:hint="eastAsia"/>
                <w:lang w:eastAsia="zh-CN"/>
              </w:rPr>
              <w:t xml:space="preserve">tructure </w:t>
            </w:r>
            <w:r w:rsidRPr="00340914">
              <w:rPr>
                <w:rFonts w:cs="Arial"/>
                <w:lang w:eastAsia="zh-CN"/>
              </w:rPr>
              <w:t xml:space="preserve">Type </w:t>
            </w:r>
            <w:r w:rsidRPr="00340914">
              <w:rPr>
                <w:rFonts w:cs="Arial" w:hint="eastAsia"/>
                <w:lang w:eastAsia="zh-CN"/>
              </w:rPr>
              <w:t>3</w:t>
            </w:r>
            <w:r w:rsidRPr="00340914">
              <w:rPr>
                <w:rFonts w:cs="Arial"/>
                <w:lang w:eastAsia="en-US"/>
              </w:rPr>
              <w:t>.</w:t>
            </w:r>
          </w:p>
          <w:p w:rsidR="00D43A5C" w:rsidRPr="00340914" w:rsidRDefault="00D43A5C" w:rsidP="00D43A5C">
            <w:pPr>
              <w:pStyle w:val="TAN"/>
              <w:rPr>
                <w:rFonts w:cs="Arial"/>
                <w:lang w:eastAsia="en-US"/>
              </w:rPr>
            </w:pPr>
            <w:r w:rsidRPr="00340914">
              <w:rPr>
                <w:rFonts w:cs="Arial"/>
                <w:lang w:eastAsia="en-US"/>
              </w:rPr>
              <w:t xml:space="preserve">NOTE </w:t>
            </w:r>
            <w:r w:rsidRPr="00340914">
              <w:rPr>
                <w:rFonts w:cs="Arial" w:hint="eastAsia"/>
                <w:lang w:eastAsia="zh-CN"/>
              </w:rPr>
              <w:t>4</w:t>
            </w:r>
            <w:r w:rsidRPr="00340914">
              <w:rPr>
                <w:rFonts w:cs="Arial"/>
                <w:lang w:eastAsia="en-US"/>
              </w:rPr>
              <w:t>:</w:t>
            </w:r>
            <w:r w:rsidRPr="00340914">
              <w:rPr>
                <w:rFonts w:cs="Arial"/>
                <w:lang w:eastAsia="en-US"/>
              </w:rPr>
              <w:tab/>
            </w:r>
            <w:r w:rsidRPr="00340914">
              <w:rPr>
                <w:rFonts w:cs="Arial" w:hint="eastAsia"/>
                <w:lang w:eastAsia="zh-CN"/>
              </w:rPr>
              <w:t xml:space="preserve">Band 46 is divided into four sub-bands as in </w:t>
            </w:r>
            <w:r w:rsidRPr="00340914">
              <w:rPr>
                <w:rFonts w:cs="Arial"/>
                <w:lang w:eastAsia="en-US"/>
              </w:rPr>
              <w:t>Table 5.5-1</w:t>
            </w:r>
            <w:r w:rsidRPr="00340914">
              <w:rPr>
                <w:rFonts w:cs="Arial" w:hint="eastAsia"/>
                <w:lang w:eastAsia="zh-CN"/>
              </w:rPr>
              <w:t>A.</w:t>
            </w:r>
          </w:p>
          <w:p w:rsidR="00D43A5C" w:rsidRPr="00340914" w:rsidRDefault="00D43A5C" w:rsidP="00D43A5C">
            <w:pPr>
              <w:pStyle w:val="TAN"/>
              <w:rPr>
                <w:rFonts w:cs="Arial"/>
                <w:lang w:eastAsia="en-US"/>
              </w:rPr>
            </w:pPr>
            <w:r w:rsidRPr="00340914">
              <w:rPr>
                <w:rFonts w:cs="Arial"/>
                <w:lang w:eastAsia="en-US"/>
              </w:rPr>
              <w:t>NOTE 5:</w:t>
            </w:r>
            <w:r w:rsidRPr="00340914">
              <w:rPr>
                <w:rFonts w:cs="Arial"/>
                <w:lang w:eastAsia="en-US"/>
              </w:rPr>
              <w:tab/>
              <w:t>The range 2180 – 2200 MHz of the DL operating band is restricted to E-UTRA operation when carrier aggregation is configured.</w:t>
            </w:r>
          </w:p>
          <w:p w:rsidR="00D43A5C" w:rsidRPr="00340914" w:rsidRDefault="00D43A5C" w:rsidP="00D43A5C">
            <w:pPr>
              <w:pStyle w:val="TAN"/>
              <w:rPr>
                <w:rFonts w:cs="Arial"/>
                <w:lang w:eastAsia="zh-CN"/>
              </w:rPr>
            </w:pPr>
            <w:r w:rsidRPr="00340914">
              <w:rPr>
                <w:rFonts w:cs="Arial"/>
                <w:lang w:eastAsia="en-US"/>
              </w:rPr>
              <w:t>NOTE 6:</w:t>
            </w:r>
            <w:r w:rsidRPr="00340914">
              <w:rPr>
                <w:rFonts w:cs="Arial"/>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p w:rsidR="00D43A5C" w:rsidRPr="00340914" w:rsidRDefault="00D43A5C" w:rsidP="00D43A5C">
            <w:pPr>
              <w:pStyle w:val="TAN"/>
              <w:rPr>
                <w:rFonts w:cs="Arial"/>
                <w:lang w:eastAsia="zh-CN"/>
              </w:rPr>
            </w:pPr>
            <w:r w:rsidRPr="00340914">
              <w:rPr>
                <w:rFonts w:cs="Arial"/>
                <w:lang w:eastAsia="en-US"/>
              </w:rPr>
              <w:t xml:space="preserve">NOTE </w:t>
            </w:r>
            <w:r w:rsidRPr="00340914">
              <w:rPr>
                <w:rFonts w:cs="Arial" w:hint="eastAsia"/>
                <w:lang w:eastAsia="zh-CN"/>
              </w:rPr>
              <w:t>7</w:t>
            </w:r>
            <w:r w:rsidRPr="00340914">
              <w:rPr>
                <w:rFonts w:cs="Arial"/>
                <w:lang w:eastAsia="en-US"/>
              </w:rPr>
              <w:t>:</w:t>
            </w:r>
            <w:r w:rsidRPr="00340914">
              <w:rPr>
                <w:rFonts w:cs="Arial"/>
                <w:lang w:eastAsia="en-US"/>
              </w:rPr>
              <w:tab/>
            </w:r>
            <w:r w:rsidRPr="00340914">
              <w:rPr>
                <w:rFonts w:cs="Arial"/>
                <w:lang w:eastAsia="zh-CN"/>
              </w:rPr>
              <w:t>Void</w:t>
            </w:r>
          </w:p>
          <w:p w:rsidR="00D43A5C" w:rsidRPr="00340914" w:rsidRDefault="00D43A5C" w:rsidP="00D43A5C">
            <w:pPr>
              <w:pStyle w:val="TAN"/>
              <w:rPr>
                <w:rFonts w:cs="Arial"/>
                <w:lang w:eastAsia="en-US"/>
              </w:rPr>
            </w:pPr>
            <w:r w:rsidRPr="00340914">
              <w:rPr>
                <w:rFonts w:cs="Arial"/>
                <w:lang w:eastAsia="zh-CN"/>
              </w:rPr>
              <w:t>NOTE 8:</w:t>
            </w:r>
            <w:r w:rsidRPr="00340914">
              <w:rPr>
                <w:rFonts w:cs="Arial"/>
                <w:lang w:eastAsia="en-US"/>
              </w:rPr>
              <w:tab/>
            </w:r>
            <w:r w:rsidRPr="00340914">
              <w:rPr>
                <w:rFonts w:cs="Arial"/>
                <w:lang w:eastAsia="zh-CN"/>
              </w:rPr>
              <w:t>This band is restricted to licensed-assisted operation using Frame Structure Type 3.</w:t>
            </w:r>
          </w:p>
        </w:tc>
      </w:tr>
    </w:tbl>
    <w:p w:rsidR="00311C7C" w:rsidRPr="00340914" w:rsidRDefault="00292FF4" w:rsidP="00311C7C">
      <w:r w:rsidRPr="00340914">
        <w:br w:type="textWrapping" w:clear="all"/>
      </w:r>
    </w:p>
    <w:p w:rsidR="00FC2471" w:rsidRPr="00340914" w:rsidRDefault="00FC2471" w:rsidP="0088119E">
      <w:pPr>
        <w:pStyle w:val="TH"/>
        <w:rPr>
          <w:lang w:eastAsia="zh-CN"/>
        </w:rPr>
      </w:pPr>
      <w:r w:rsidRPr="00340914">
        <w:t>Table 5.5-1</w:t>
      </w:r>
      <w:r w:rsidRPr="00340914">
        <w:rPr>
          <w:rFonts w:hint="eastAsia"/>
          <w:lang w:eastAsia="zh-CN"/>
        </w:rPr>
        <w:t>A</w:t>
      </w:r>
      <w:r w:rsidRPr="00340914">
        <w:t xml:space="preserve"> </w:t>
      </w:r>
      <w:r w:rsidRPr="00340914">
        <w:rPr>
          <w:rFonts w:hint="eastAsia"/>
          <w:lang w:eastAsia="zh-CN"/>
        </w:rPr>
        <w:t>Sub-</w:t>
      </w:r>
      <w:r w:rsidRPr="00340914">
        <w:t>bands</w:t>
      </w:r>
      <w:r w:rsidRPr="00340914">
        <w:rPr>
          <w:rFonts w:hint="eastAsia"/>
          <w:lang w:eastAsia="zh-CN"/>
        </w:rPr>
        <w:t xml:space="preserve"> for Band 46</w:t>
      </w:r>
    </w:p>
    <w:tbl>
      <w:tblPr>
        <w:tblW w:w="6289" w:type="dxa"/>
        <w:jc w:val="center"/>
        <w:tblLayout w:type="fixed"/>
        <w:tblLook w:val="0000" w:firstRow="0" w:lastRow="0" w:firstColumn="0" w:lastColumn="0" w:noHBand="0" w:noVBand="0"/>
      </w:tblPr>
      <w:tblGrid>
        <w:gridCol w:w="1032"/>
        <w:gridCol w:w="1134"/>
        <w:gridCol w:w="284"/>
        <w:gridCol w:w="1276"/>
        <w:gridCol w:w="1134"/>
        <w:gridCol w:w="244"/>
        <w:gridCol w:w="1185"/>
      </w:tblGrid>
      <w:tr w:rsidR="00340914" w:rsidRPr="00340914" w:rsidTr="00E34F48">
        <w:trPr>
          <w:jc w:val="center"/>
        </w:trPr>
        <w:tc>
          <w:tcPr>
            <w:tcW w:w="1032" w:type="dxa"/>
            <w:vMerge w:val="restart"/>
            <w:tcBorders>
              <w:top w:val="single" w:sz="4" w:space="0" w:color="auto"/>
              <w:left w:val="single" w:sz="4" w:space="0" w:color="auto"/>
              <w:right w:val="single" w:sz="4" w:space="0" w:color="auto"/>
            </w:tcBorders>
          </w:tcPr>
          <w:p w:rsidR="00E34F48" w:rsidRPr="00340914" w:rsidRDefault="00E34F48" w:rsidP="00E34F48">
            <w:pPr>
              <w:pStyle w:val="TAH"/>
              <w:rPr>
                <w:lang w:eastAsia="en-US"/>
              </w:rPr>
            </w:pPr>
            <w:r w:rsidRPr="00340914">
              <w:rPr>
                <w:lang w:eastAsia="en-US"/>
              </w:rPr>
              <w:t>E</w:t>
            </w:r>
            <w:r w:rsidRPr="00340914">
              <w:rPr>
                <w:lang w:eastAsia="en-US"/>
              </w:rPr>
              <w:noBreakHyphen/>
              <w:t>UTRA Operating Band</w:t>
            </w:r>
          </w:p>
        </w:tc>
        <w:tc>
          <w:tcPr>
            <w:tcW w:w="2694" w:type="dxa"/>
            <w:gridSpan w:val="3"/>
            <w:tcBorders>
              <w:top w:val="single" w:sz="4" w:space="0" w:color="auto"/>
              <w:left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Uplink (UL) operating band</w:t>
            </w:r>
            <w:r w:rsidRPr="00340914">
              <w:rPr>
                <w:lang w:eastAsia="en-US"/>
              </w:rPr>
              <w:br/>
              <w:t>BS receive</w:t>
            </w:r>
            <w:r w:rsidRPr="00340914">
              <w:rPr>
                <w:lang w:eastAsia="en-US"/>
              </w:rPr>
              <w:br/>
              <w:t>UE transmit</w:t>
            </w:r>
          </w:p>
        </w:tc>
        <w:tc>
          <w:tcPr>
            <w:tcW w:w="2563" w:type="dxa"/>
            <w:gridSpan w:val="3"/>
            <w:tcBorders>
              <w:top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Downlink (DL) operating band</w:t>
            </w:r>
            <w:r w:rsidRPr="00340914">
              <w:rPr>
                <w:lang w:eastAsia="en-US"/>
              </w:rPr>
              <w:br/>
              <w:t xml:space="preserve">BS transmit </w:t>
            </w:r>
            <w:r w:rsidRPr="00340914">
              <w:rPr>
                <w:lang w:eastAsia="en-US"/>
              </w:rPr>
              <w:br/>
              <w:t>UE receive</w:t>
            </w:r>
          </w:p>
        </w:tc>
      </w:tr>
      <w:tr w:rsidR="00340914" w:rsidRPr="00340914" w:rsidTr="00E34F48">
        <w:trPr>
          <w:jc w:val="center"/>
        </w:trPr>
        <w:tc>
          <w:tcPr>
            <w:tcW w:w="1032" w:type="dxa"/>
            <w:vMerge/>
            <w:tcBorders>
              <w:left w:val="single" w:sz="4" w:space="0" w:color="auto"/>
              <w:bottom w:val="single" w:sz="4" w:space="0" w:color="auto"/>
              <w:right w:val="single" w:sz="4" w:space="0" w:color="auto"/>
            </w:tcBorders>
          </w:tcPr>
          <w:p w:rsidR="00E34F48" w:rsidRPr="00340914" w:rsidRDefault="00E34F48" w:rsidP="00E34F48">
            <w:pPr>
              <w:pStyle w:val="TAH"/>
              <w:rPr>
                <w:lang w:eastAsia="zh-CN"/>
              </w:rPr>
            </w:pPr>
          </w:p>
        </w:tc>
        <w:tc>
          <w:tcPr>
            <w:tcW w:w="2694" w:type="dxa"/>
            <w:gridSpan w:val="3"/>
            <w:tcBorders>
              <w:top w:val="single" w:sz="4" w:space="0" w:color="auto"/>
              <w:left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F</w:t>
            </w:r>
            <w:r w:rsidRPr="00340914">
              <w:rPr>
                <w:vertAlign w:val="subscript"/>
                <w:lang w:eastAsia="en-US"/>
              </w:rPr>
              <w:t>UL_low</w:t>
            </w:r>
            <w:r w:rsidRPr="00340914">
              <w:rPr>
                <w:lang w:eastAsia="en-US"/>
              </w:rPr>
              <w:t xml:space="preserve">   –  F</w:t>
            </w:r>
            <w:r w:rsidRPr="00340914">
              <w:rPr>
                <w:vertAlign w:val="subscript"/>
                <w:lang w:eastAsia="en-US"/>
              </w:rPr>
              <w:t>UL_high</w:t>
            </w:r>
          </w:p>
        </w:tc>
        <w:tc>
          <w:tcPr>
            <w:tcW w:w="2563" w:type="dxa"/>
            <w:gridSpan w:val="3"/>
            <w:tcBorders>
              <w:top w:val="single" w:sz="4" w:space="0" w:color="auto"/>
              <w:bottom w:val="single" w:sz="4" w:space="0" w:color="auto"/>
              <w:right w:val="single" w:sz="4" w:space="0" w:color="auto"/>
            </w:tcBorders>
          </w:tcPr>
          <w:p w:rsidR="00E34F48" w:rsidRPr="00340914" w:rsidRDefault="00E34F48" w:rsidP="00E34F48">
            <w:pPr>
              <w:pStyle w:val="TAH"/>
              <w:rPr>
                <w:lang w:eastAsia="en-US"/>
              </w:rPr>
            </w:pPr>
            <w:r w:rsidRPr="00340914">
              <w:rPr>
                <w:lang w:eastAsia="en-US"/>
              </w:rPr>
              <w:t>F</w:t>
            </w:r>
            <w:r w:rsidRPr="00340914">
              <w:rPr>
                <w:vertAlign w:val="subscript"/>
                <w:lang w:eastAsia="en-US"/>
              </w:rPr>
              <w:t>DL_low</w:t>
            </w:r>
            <w:r w:rsidRPr="00340914">
              <w:rPr>
                <w:lang w:eastAsia="en-US"/>
              </w:rPr>
              <w:t xml:space="preserve">   –  F</w:t>
            </w:r>
            <w:r w:rsidRPr="00340914">
              <w:rPr>
                <w:vertAlign w:val="subscript"/>
                <w:lang w:eastAsia="en-US"/>
              </w:rPr>
              <w:t>DL_high</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a</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5150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5250</w:t>
            </w:r>
            <w:r w:rsidRPr="00340914">
              <w:rPr>
                <w:rFonts w:cs="Arial"/>
                <w:lang w:eastAsia="en-US"/>
              </w:rPr>
              <w:t xml:space="preserve"> MHz</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b</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5250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5350</w:t>
            </w:r>
            <w:r w:rsidRPr="00340914">
              <w:rPr>
                <w:rFonts w:cs="Arial"/>
                <w:lang w:eastAsia="en-US"/>
              </w:rPr>
              <w:t xml:space="preserve"> MHz</w:t>
            </w:r>
          </w:p>
        </w:tc>
      </w:tr>
      <w:tr w:rsidR="00340914"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c</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5470</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5725</w:t>
            </w:r>
            <w:r w:rsidRPr="00340914">
              <w:rPr>
                <w:rFonts w:cs="Arial"/>
                <w:lang w:eastAsia="en-US"/>
              </w:rPr>
              <w:t xml:space="preserve"> MHz</w:t>
            </w:r>
          </w:p>
        </w:tc>
      </w:tr>
      <w:tr w:rsidR="00DB4C0D" w:rsidRPr="00340914" w:rsidTr="00E34F48">
        <w:trPr>
          <w:jc w:val="center"/>
        </w:trPr>
        <w:tc>
          <w:tcPr>
            <w:tcW w:w="1032" w:type="dxa"/>
            <w:tcBorders>
              <w:top w:val="single" w:sz="4" w:space="0" w:color="auto"/>
              <w:left w:val="single" w:sz="4" w:space="0" w:color="auto"/>
              <w:bottom w:val="single" w:sz="4" w:space="0" w:color="auto"/>
              <w:right w:val="single" w:sz="4" w:space="0" w:color="auto"/>
            </w:tcBorders>
          </w:tcPr>
          <w:p w:rsidR="00E34F48" w:rsidRPr="00340914" w:rsidRDefault="00E34F48" w:rsidP="008572A4">
            <w:pPr>
              <w:pStyle w:val="TAC"/>
              <w:rPr>
                <w:rFonts w:cs="Arial"/>
                <w:lang w:eastAsia="zh-CN"/>
              </w:rPr>
            </w:pPr>
            <w:r w:rsidRPr="00340914">
              <w:rPr>
                <w:rFonts w:cs="Arial" w:hint="eastAsia"/>
                <w:lang w:eastAsia="zh-CN"/>
              </w:rPr>
              <w:t>46</w:t>
            </w:r>
            <w:r w:rsidRPr="00340914">
              <w:rPr>
                <w:rFonts w:cs="Arial"/>
                <w:lang w:eastAsia="zh-CN"/>
              </w:rPr>
              <w:t>d</w:t>
            </w:r>
          </w:p>
        </w:tc>
        <w:tc>
          <w:tcPr>
            <w:tcW w:w="1134" w:type="dxa"/>
            <w:tcBorders>
              <w:top w:val="single" w:sz="4" w:space="0" w:color="auto"/>
              <w:left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 </w:t>
            </w:r>
          </w:p>
        </w:tc>
        <w:tc>
          <w:tcPr>
            <w:tcW w:w="28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276"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c>
          <w:tcPr>
            <w:tcW w:w="1134" w:type="dxa"/>
            <w:tcBorders>
              <w:top w:val="single" w:sz="4" w:space="0" w:color="auto"/>
              <w:bottom w:val="single" w:sz="4" w:space="0" w:color="auto"/>
            </w:tcBorders>
          </w:tcPr>
          <w:p w:rsidR="00E34F48" w:rsidRPr="00340914" w:rsidRDefault="00E34F48" w:rsidP="008572A4">
            <w:pPr>
              <w:pStyle w:val="TAR"/>
              <w:rPr>
                <w:rFonts w:cs="Arial"/>
                <w:lang w:eastAsia="en-US"/>
              </w:rPr>
            </w:pPr>
            <w:r w:rsidRPr="00340914">
              <w:rPr>
                <w:rFonts w:cs="Arial" w:hint="eastAsia"/>
                <w:lang w:eastAsia="zh-CN"/>
              </w:rPr>
              <w:t>5725</w:t>
            </w:r>
            <w:r w:rsidRPr="00340914">
              <w:rPr>
                <w:rFonts w:cs="Arial"/>
                <w:lang w:eastAsia="en-US"/>
              </w:rPr>
              <w:t xml:space="preserve"> MHz</w:t>
            </w:r>
          </w:p>
        </w:tc>
        <w:tc>
          <w:tcPr>
            <w:tcW w:w="244" w:type="dxa"/>
            <w:tcBorders>
              <w:top w:val="single" w:sz="4" w:space="0" w:color="auto"/>
              <w:bottom w:val="single" w:sz="4" w:space="0" w:color="auto"/>
            </w:tcBorders>
          </w:tcPr>
          <w:p w:rsidR="00E34F48" w:rsidRPr="00340914" w:rsidRDefault="00E34F48" w:rsidP="008572A4">
            <w:pPr>
              <w:pStyle w:val="TAC"/>
              <w:rPr>
                <w:rFonts w:cs="Arial"/>
                <w:lang w:eastAsia="en-US"/>
              </w:rPr>
            </w:pPr>
            <w:r w:rsidRPr="00340914">
              <w:rPr>
                <w:rFonts w:cs="Arial"/>
                <w:lang w:eastAsia="en-US"/>
              </w:rPr>
              <w:t>–</w:t>
            </w:r>
          </w:p>
        </w:tc>
        <w:tc>
          <w:tcPr>
            <w:tcW w:w="1185" w:type="dxa"/>
            <w:tcBorders>
              <w:top w:val="single" w:sz="4" w:space="0" w:color="auto"/>
              <w:bottom w:val="single" w:sz="4" w:space="0" w:color="auto"/>
              <w:right w:val="single" w:sz="4" w:space="0" w:color="auto"/>
            </w:tcBorders>
          </w:tcPr>
          <w:p w:rsidR="00E34F48" w:rsidRPr="00340914" w:rsidRDefault="00E34F48" w:rsidP="008572A4">
            <w:pPr>
              <w:pStyle w:val="TAL"/>
              <w:rPr>
                <w:rFonts w:cs="Arial"/>
                <w:lang w:eastAsia="en-US"/>
              </w:rPr>
            </w:pPr>
            <w:r w:rsidRPr="00340914">
              <w:rPr>
                <w:rFonts w:cs="Arial" w:hint="eastAsia"/>
                <w:lang w:eastAsia="zh-CN"/>
              </w:rPr>
              <w:t>5925</w:t>
            </w:r>
            <w:r w:rsidRPr="00340914">
              <w:rPr>
                <w:rFonts w:cs="Arial"/>
                <w:lang w:eastAsia="en-US"/>
              </w:rPr>
              <w:t xml:space="preserve"> MHz</w:t>
            </w:r>
          </w:p>
        </w:tc>
      </w:tr>
    </w:tbl>
    <w:p w:rsidR="00311C7C" w:rsidRPr="00340914" w:rsidRDefault="00311C7C" w:rsidP="00311C7C"/>
    <w:p w:rsidR="00311C7C" w:rsidRPr="00340914" w:rsidRDefault="00311C7C" w:rsidP="0088119E">
      <w:pPr>
        <w:pStyle w:val="TH"/>
      </w:pPr>
      <w:r w:rsidRPr="00340914">
        <w:lastRenderedPageBreak/>
        <w:t>Table 5.5-2</w:t>
      </w:r>
      <w:r w:rsidR="000C5588" w:rsidRPr="00340914">
        <w:t>: Void</w:t>
      </w:r>
    </w:p>
    <w:p w:rsidR="00311C7C" w:rsidRPr="00340914" w:rsidRDefault="00311C7C" w:rsidP="0088119E">
      <w:pPr>
        <w:pStyle w:val="TH"/>
      </w:pPr>
      <w:r w:rsidRPr="00340914">
        <w:t>Table 5.5-3</w:t>
      </w:r>
      <w:r w:rsidR="00E35245" w:rsidRPr="00340914">
        <w:t>: Void</w:t>
      </w:r>
    </w:p>
    <w:p w:rsidR="00987631" w:rsidRPr="00340914" w:rsidRDefault="00987631" w:rsidP="0088119E">
      <w:pPr>
        <w:pStyle w:val="TH"/>
        <w:rPr>
          <w:lang w:val="en-US"/>
        </w:rPr>
      </w:pPr>
      <w:r w:rsidRPr="00340914">
        <w:t>Table 5.5-3</w:t>
      </w:r>
      <w:r w:rsidRPr="00340914">
        <w:rPr>
          <w:lang w:val="en-US"/>
        </w:rPr>
        <w:t>A</w:t>
      </w:r>
      <w:r w:rsidR="00E35245" w:rsidRPr="00340914">
        <w:rPr>
          <w:lang w:val="en-US"/>
        </w:rPr>
        <w:t>: Void</w:t>
      </w:r>
    </w:p>
    <w:p w:rsidR="00512E89" w:rsidRPr="00340914" w:rsidRDefault="00512E89" w:rsidP="0088119E">
      <w:pPr>
        <w:pStyle w:val="TH"/>
        <w:rPr>
          <w:lang w:val="en-US"/>
        </w:rPr>
      </w:pPr>
      <w:r w:rsidRPr="00340914">
        <w:t>Table 5.5-3</w:t>
      </w:r>
      <w:r w:rsidRPr="00340914">
        <w:rPr>
          <w:lang w:val="en-US"/>
        </w:rPr>
        <w:t>B</w:t>
      </w:r>
      <w:r w:rsidR="00E35245" w:rsidRPr="00340914">
        <w:rPr>
          <w:lang w:val="en-US"/>
        </w:rPr>
        <w:t>: Void</w:t>
      </w:r>
    </w:p>
    <w:p w:rsidR="00402411" w:rsidRPr="00340914" w:rsidRDefault="00402411" w:rsidP="0088119E">
      <w:pPr>
        <w:pStyle w:val="TH"/>
        <w:rPr>
          <w:lang w:val="en-US"/>
        </w:rPr>
      </w:pPr>
      <w:r w:rsidRPr="00340914">
        <w:t>Table 5.5-3</w:t>
      </w:r>
      <w:r w:rsidRPr="00340914">
        <w:rPr>
          <w:lang w:val="en-US"/>
        </w:rPr>
        <w:t>C</w:t>
      </w:r>
      <w:r w:rsidR="00E35245" w:rsidRPr="00340914">
        <w:rPr>
          <w:lang w:val="en-US"/>
        </w:rPr>
        <w:t>: Void</w:t>
      </w:r>
    </w:p>
    <w:p w:rsidR="008B5550" w:rsidRPr="00340914" w:rsidRDefault="008B5550" w:rsidP="0088119E">
      <w:pPr>
        <w:pStyle w:val="TH"/>
      </w:pPr>
      <w:r w:rsidRPr="00340914">
        <w:t>Table 5.5-4</w:t>
      </w:r>
      <w:r w:rsidR="00E35245" w:rsidRPr="00340914">
        <w:t>: Void</w:t>
      </w:r>
    </w:p>
    <w:p w:rsidR="0083636D" w:rsidRPr="00340914" w:rsidRDefault="0083636D" w:rsidP="0088119E">
      <w:pPr>
        <w:pStyle w:val="TH"/>
      </w:pPr>
      <w:r w:rsidRPr="00340914">
        <w:t>Table 5.5-5</w:t>
      </w:r>
      <w:r w:rsidR="00E35245" w:rsidRPr="00340914">
        <w:t>: Void</w:t>
      </w:r>
    </w:p>
    <w:p w:rsidR="00BE7F87" w:rsidRPr="00340914" w:rsidRDefault="00BE7F87" w:rsidP="00BE7F87">
      <w:pPr>
        <w:pStyle w:val="TH"/>
      </w:pPr>
      <w:r w:rsidRPr="00340914">
        <w:t>Table 5.5-6</w:t>
      </w:r>
      <w:r w:rsidR="00E35245" w:rsidRPr="00340914">
        <w:t>: Void</w:t>
      </w:r>
    </w:p>
    <w:p w:rsidR="00C015D5" w:rsidRPr="00340914" w:rsidRDefault="00C015D5" w:rsidP="00D903BE">
      <w:pPr>
        <w:pStyle w:val="Heading2"/>
      </w:pPr>
      <w:bookmarkStart w:id="26" w:name="_Toc20997732"/>
      <w:r w:rsidRPr="00340914">
        <w:t>5.</w:t>
      </w:r>
      <w:r w:rsidR="0082431D" w:rsidRPr="00340914">
        <w:t>6</w:t>
      </w:r>
      <w:r w:rsidRPr="00340914">
        <w:tab/>
        <w:t>Channel bandwidth</w:t>
      </w:r>
      <w:bookmarkEnd w:id="26"/>
    </w:p>
    <w:p w:rsidR="00C015D5" w:rsidRPr="00340914" w:rsidRDefault="00391EAE" w:rsidP="00C015D5">
      <w:pPr>
        <w:rPr>
          <w:rFonts w:eastAsia="SimSun"/>
          <w:kern w:val="2"/>
        </w:rPr>
      </w:pPr>
      <w:r w:rsidRPr="00340914">
        <w:rPr>
          <w:rFonts w:eastAsia="SimSun"/>
          <w:kern w:val="2"/>
        </w:rPr>
        <w:t>For E-UTRA, r</w:t>
      </w:r>
      <w:r w:rsidR="00C015D5" w:rsidRPr="00340914">
        <w:rPr>
          <w:rFonts w:eastAsia="SimSun"/>
          <w:kern w:val="2"/>
        </w:rPr>
        <w:t>equirements in present document are specified for the channel bandwidths listed in Table 5.</w:t>
      </w:r>
      <w:r w:rsidR="0082431D" w:rsidRPr="00340914">
        <w:rPr>
          <w:rFonts w:eastAsia="SimSun"/>
          <w:kern w:val="2"/>
        </w:rPr>
        <w:t>6</w:t>
      </w:r>
      <w:r w:rsidR="00C015D5" w:rsidRPr="00340914">
        <w:rPr>
          <w:rFonts w:eastAsia="SimSun"/>
          <w:kern w:val="2"/>
        </w:rPr>
        <w:t>-1.</w:t>
      </w:r>
    </w:p>
    <w:p w:rsidR="00C015D5" w:rsidRPr="00340914" w:rsidRDefault="00C015D5" w:rsidP="0088119E">
      <w:pPr>
        <w:pStyle w:val="TH"/>
      </w:pPr>
      <w:r w:rsidRPr="00340914">
        <w:t>Table 5.</w:t>
      </w:r>
      <w:r w:rsidR="0082431D" w:rsidRPr="00340914">
        <w:t>6</w:t>
      </w:r>
      <w:r w:rsidRPr="00340914">
        <w:t xml:space="preserve">-1 Transmission bandwidth configuration </w:t>
      </w:r>
      <w:r w:rsidRPr="00340914">
        <w:rPr>
          <w:rFonts w:ascii="Times New Roman" w:hAnsi="Times New Roman"/>
          <w:i/>
          <w:iCs/>
        </w:rPr>
        <w:t>N</w:t>
      </w:r>
      <w:r w:rsidRPr="00340914">
        <w:rPr>
          <w:rFonts w:ascii="Times New Roman" w:hAnsi="Times New Roman"/>
          <w:vertAlign w:val="subscript"/>
        </w:rPr>
        <w:t>RB</w:t>
      </w:r>
      <w:r w:rsidRPr="00340914">
        <w:t xml:space="preserve"> in E-UTRA channel bandwidths</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C015D5" w:rsidRPr="00340914" w:rsidRDefault="00C015D5" w:rsidP="009C7470">
            <w:pPr>
              <w:pStyle w:val="T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rsidR="00C015D5" w:rsidRPr="00340914" w:rsidRDefault="00C015D5" w:rsidP="009C7470">
            <w:pPr>
              <w:pStyle w:val="TH"/>
              <w:rPr>
                <w:rFonts w:cs="Arial"/>
                <w:lang w:eastAsia="en-US"/>
              </w:rPr>
            </w:pPr>
            <w:r w:rsidRPr="00340914">
              <w:rPr>
                <w:rFonts w:cs="Arial"/>
                <w:lang w:eastAsia="en-US"/>
              </w:rPr>
              <w:t>1.4</w:t>
            </w:r>
          </w:p>
        </w:tc>
        <w:tc>
          <w:tcPr>
            <w:tcW w:w="746" w:type="dxa"/>
            <w:shd w:val="clear" w:color="auto" w:fill="auto"/>
            <w:vAlign w:val="center"/>
          </w:tcPr>
          <w:p w:rsidR="00C015D5" w:rsidRPr="00340914" w:rsidRDefault="00C015D5" w:rsidP="009C7470">
            <w:pPr>
              <w:pStyle w:val="TH"/>
              <w:rPr>
                <w:rFonts w:cs="Arial"/>
                <w:lang w:eastAsia="en-US"/>
              </w:rPr>
            </w:pPr>
            <w:r w:rsidRPr="00340914">
              <w:rPr>
                <w:rFonts w:cs="Arial"/>
                <w:lang w:eastAsia="en-US"/>
              </w:rPr>
              <w:t xml:space="preserve">3 </w:t>
            </w:r>
          </w:p>
        </w:tc>
        <w:tc>
          <w:tcPr>
            <w:tcW w:w="708" w:type="dxa"/>
            <w:vAlign w:val="center"/>
          </w:tcPr>
          <w:p w:rsidR="00C015D5" w:rsidRPr="00340914" w:rsidRDefault="00C015D5" w:rsidP="009C7470">
            <w:pPr>
              <w:pStyle w:val="TH"/>
              <w:rPr>
                <w:rFonts w:cs="Arial"/>
                <w:lang w:eastAsia="en-US"/>
              </w:rPr>
            </w:pPr>
            <w:r w:rsidRPr="00340914">
              <w:rPr>
                <w:rFonts w:cs="Arial"/>
                <w:lang w:eastAsia="en-US"/>
              </w:rPr>
              <w:t>5</w:t>
            </w:r>
          </w:p>
        </w:tc>
        <w:tc>
          <w:tcPr>
            <w:tcW w:w="709" w:type="dxa"/>
            <w:vAlign w:val="center"/>
          </w:tcPr>
          <w:p w:rsidR="00C015D5" w:rsidRPr="00340914" w:rsidRDefault="00C015D5" w:rsidP="009C7470">
            <w:pPr>
              <w:pStyle w:val="TH"/>
              <w:rPr>
                <w:rFonts w:cs="Arial"/>
                <w:lang w:eastAsia="en-US"/>
              </w:rPr>
            </w:pPr>
            <w:r w:rsidRPr="00340914">
              <w:rPr>
                <w:rFonts w:cs="Arial"/>
                <w:lang w:eastAsia="en-US"/>
              </w:rPr>
              <w:t>10</w:t>
            </w:r>
          </w:p>
        </w:tc>
        <w:tc>
          <w:tcPr>
            <w:tcW w:w="709" w:type="dxa"/>
            <w:vAlign w:val="center"/>
          </w:tcPr>
          <w:p w:rsidR="00C015D5" w:rsidRPr="00340914" w:rsidRDefault="00C015D5" w:rsidP="009C7470">
            <w:pPr>
              <w:pStyle w:val="TH"/>
              <w:rPr>
                <w:rFonts w:cs="Arial"/>
                <w:lang w:eastAsia="en-US"/>
              </w:rPr>
            </w:pPr>
            <w:r w:rsidRPr="00340914">
              <w:rPr>
                <w:rFonts w:cs="Arial"/>
                <w:lang w:eastAsia="en-US"/>
              </w:rPr>
              <w:t>15</w:t>
            </w:r>
          </w:p>
        </w:tc>
        <w:tc>
          <w:tcPr>
            <w:tcW w:w="731" w:type="dxa"/>
            <w:vAlign w:val="center"/>
          </w:tcPr>
          <w:p w:rsidR="00C015D5" w:rsidRPr="00340914" w:rsidRDefault="00C015D5" w:rsidP="009C7470">
            <w:pPr>
              <w:pStyle w:val="TH"/>
              <w:rPr>
                <w:rFonts w:cs="Arial"/>
                <w:lang w:eastAsia="en-US"/>
              </w:rPr>
            </w:pPr>
            <w:r w:rsidRPr="00340914">
              <w:rPr>
                <w:rFonts w:cs="Arial"/>
                <w:lang w:eastAsia="en-US"/>
              </w:rPr>
              <w:t>20</w:t>
            </w:r>
          </w:p>
        </w:tc>
      </w:tr>
      <w:tr w:rsidR="00C015D5" w:rsidRPr="00340914">
        <w:trPr>
          <w:trHeight w:val="590"/>
          <w:jc w:val="center"/>
        </w:trPr>
        <w:tc>
          <w:tcPr>
            <w:tcW w:w="2337" w:type="dxa"/>
            <w:vAlign w:val="center"/>
          </w:tcPr>
          <w:p w:rsidR="00C015D5" w:rsidRPr="00340914" w:rsidRDefault="00C015D5" w:rsidP="009C7470">
            <w:pPr>
              <w:pStyle w:val="TAC"/>
              <w:rPr>
                <w:rFonts w:cs="Arial"/>
                <w:lang w:eastAsia="en-US"/>
              </w:rPr>
            </w:pPr>
            <w:r w:rsidRPr="00340914">
              <w:rPr>
                <w:rFonts w:cs="Arial"/>
                <w:lang w:eastAsia="en-US"/>
              </w:rPr>
              <w:t xml:space="preserve">Transmission bandwidth configuration </w:t>
            </w:r>
            <w:r w:rsidRPr="00340914">
              <w:rPr>
                <w:rFonts w:ascii="Times New Roman" w:hAnsi="Times New Roman" w:cs="Arial"/>
                <w:i/>
                <w:iCs/>
                <w:lang w:eastAsia="en-US"/>
              </w:rPr>
              <w:t>N</w:t>
            </w:r>
            <w:r w:rsidRPr="00340914">
              <w:rPr>
                <w:rFonts w:ascii="Times New Roman" w:hAnsi="Times New Roman" w:cs="Arial"/>
                <w:vertAlign w:val="subscript"/>
                <w:lang w:eastAsia="en-US"/>
              </w:rPr>
              <w:t>RB</w:t>
            </w:r>
          </w:p>
        </w:tc>
        <w:tc>
          <w:tcPr>
            <w:tcW w:w="804" w:type="dxa"/>
            <w:vAlign w:val="center"/>
          </w:tcPr>
          <w:p w:rsidR="00C015D5" w:rsidRPr="00340914" w:rsidRDefault="00C015D5" w:rsidP="009C7470">
            <w:pPr>
              <w:pStyle w:val="TAC"/>
              <w:rPr>
                <w:rFonts w:cs="Arial"/>
                <w:lang w:eastAsia="en-US"/>
              </w:rPr>
            </w:pPr>
            <w:r w:rsidRPr="00340914">
              <w:rPr>
                <w:rFonts w:cs="Arial"/>
                <w:lang w:eastAsia="en-US"/>
              </w:rPr>
              <w:t>6</w:t>
            </w:r>
          </w:p>
        </w:tc>
        <w:tc>
          <w:tcPr>
            <w:tcW w:w="746"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 xml:space="preserve">15 </w:t>
            </w:r>
          </w:p>
        </w:tc>
        <w:tc>
          <w:tcPr>
            <w:tcW w:w="708" w:type="dxa"/>
            <w:vAlign w:val="center"/>
          </w:tcPr>
          <w:p w:rsidR="00C015D5" w:rsidRPr="00340914" w:rsidRDefault="00C015D5" w:rsidP="009C7470">
            <w:pPr>
              <w:pStyle w:val="TAC"/>
              <w:rPr>
                <w:rFonts w:cs="Arial"/>
                <w:lang w:eastAsia="en-US"/>
              </w:rPr>
            </w:pPr>
            <w:r w:rsidRPr="00340914">
              <w:rPr>
                <w:rFonts w:cs="Arial"/>
                <w:lang w:eastAsia="en-US"/>
              </w:rPr>
              <w:t>25</w:t>
            </w:r>
          </w:p>
        </w:tc>
        <w:tc>
          <w:tcPr>
            <w:tcW w:w="709" w:type="dxa"/>
            <w:vAlign w:val="center"/>
          </w:tcPr>
          <w:p w:rsidR="00C015D5" w:rsidRPr="00340914" w:rsidRDefault="00C015D5" w:rsidP="009C7470">
            <w:pPr>
              <w:pStyle w:val="TAC"/>
              <w:rPr>
                <w:rFonts w:cs="Arial"/>
                <w:lang w:eastAsia="en-US"/>
              </w:rPr>
            </w:pPr>
            <w:r w:rsidRPr="00340914">
              <w:rPr>
                <w:rFonts w:cs="Arial"/>
                <w:lang w:eastAsia="en-US"/>
              </w:rPr>
              <w:t>50</w:t>
            </w:r>
          </w:p>
        </w:tc>
        <w:tc>
          <w:tcPr>
            <w:tcW w:w="709" w:type="dxa"/>
            <w:vAlign w:val="center"/>
          </w:tcPr>
          <w:p w:rsidR="00C015D5" w:rsidRPr="00340914" w:rsidRDefault="00C015D5" w:rsidP="009C7470">
            <w:pPr>
              <w:pStyle w:val="TAC"/>
              <w:rPr>
                <w:rFonts w:cs="Arial"/>
                <w:lang w:eastAsia="en-US"/>
              </w:rPr>
            </w:pPr>
            <w:r w:rsidRPr="00340914">
              <w:rPr>
                <w:rFonts w:cs="Arial"/>
                <w:lang w:eastAsia="en-US"/>
              </w:rPr>
              <w:t>75</w:t>
            </w:r>
          </w:p>
        </w:tc>
        <w:tc>
          <w:tcPr>
            <w:tcW w:w="731" w:type="dxa"/>
            <w:vAlign w:val="center"/>
          </w:tcPr>
          <w:p w:rsidR="00C015D5" w:rsidRPr="00340914" w:rsidRDefault="00C015D5" w:rsidP="009C7470">
            <w:pPr>
              <w:pStyle w:val="TAC"/>
              <w:rPr>
                <w:rFonts w:cs="Arial"/>
                <w:lang w:eastAsia="en-US"/>
              </w:rPr>
            </w:pPr>
            <w:r w:rsidRPr="00340914">
              <w:rPr>
                <w:rFonts w:cs="Arial"/>
                <w:lang w:eastAsia="en-US"/>
              </w:rPr>
              <w:t>100</w:t>
            </w:r>
          </w:p>
        </w:tc>
      </w:tr>
    </w:tbl>
    <w:p w:rsidR="00C015D5" w:rsidRPr="00340914" w:rsidRDefault="00C015D5" w:rsidP="00C015D5"/>
    <w:p w:rsidR="00C015D5" w:rsidRPr="00340914" w:rsidRDefault="00391EAE" w:rsidP="00C015D5">
      <w:r w:rsidRPr="00340914">
        <w:t>For E-UTRA, f</w:t>
      </w:r>
      <w:r w:rsidR="00C015D5" w:rsidRPr="00340914">
        <w:t>igure 5.</w:t>
      </w:r>
      <w:r w:rsidR="0082431D" w:rsidRPr="00340914">
        <w:t>6</w:t>
      </w:r>
      <w:r w:rsidR="00C015D5" w:rsidRPr="00340914">
        <w:t xml:space="preserve">-1 shows the relation between the </w:t>
      </w:r>
      <w:r w:rsidR="00D32222" w:rsidRPr="00340914">
        <w:t>c</w:t>
      </w:r>
      <w:r w:rsidR="00C015D5" w:rsidRPr="00340914">
        <w:t>hannel bandwidth (BW</w:t>
      </w:r>
      <w:r w:rsidR="00C015D5" w:rsidRPr="00340914">
        <w:rPr>
          <w:vertAlign w:val="subscript"/>
        </w:rPr>
        <w:t>Channel</w:t>
      </w:r>
      <w:r w:rsidR="00C015D5" w:rsidRPr="00340914">
        <w:t xml:space="preserve">) and the </w:t>
      </w:r>
      <w:r w:rsidR="00D32222" w:rsidRPr="00340914">
        <w:t>t</w:t>
      </w:r>
      <w:r w:rsidR="00C015D5" w:rsidRPr="00340914">
        <w:t>ransmission bandwidth configuration (N</w:t>
      </w:r>
      <w:r w:rsidR="00C015D5" w:rsidRPr="00340914">
        <w:rPr>
          <w:vertAlign w:val="subscript"/>
        </w:rPr>
        <w:t>RB</w:t>
      </w:r>
      <w:r w:rsidR="00C015D5" w:rsidRPr="00340914">
        <w:t>). The channel edges are defined as the lowest and highest frequencies of the carrier separated by the channel bandwidth, i.e. at F</w:t>
      </w:r>
      <w:r w:rsidR="00C015D5" w:rsidRPr="00340914">
        <w:rPr>
          <w:vertAlign w:val="subscript"/>
        </w:rPr>
        <w:t>C</w:t>
      </w:r>
      <w:r w:rsidR="00C015D5" w:rsidRPr="00340914">
        <w:t xml:space="preserve"> +/- BW</w:t>
      </w:r>
      <w:r w:rsidR="00C015D5" w:rsidRPr="00340914">
        <w:rPr>
          <w:vertAlign w:val="subscript"/>
        </w:rPr>
        <w:t>Channel</w:t>
      </w:r>
      <w:r w:rsidR="00C015D5" w:rsidRPr="00340914">
        <w:t xml:space="preserve"> /2.</w:t>
      </w:r>
    </w:p>
    <w:p w:rsidR="00C9278C" w:rsidRPr="00340914" w:rsidRDefault="00165A41" w:rsidP="00C9278C">
      <w:pPr>
        <w:pStyle w:val="TH"/>
      </w:pPr>
      <w:r w:rsidRPr="00340914">
        <w:rPr>
          <w:noProof/>
          <w:lang w:val="en-US"/>
        </w:rPr>
        <w:drawing>
          <wp:inline distT="0" distB="0" distL="0" distR="0">
            <wp:extent cx="5941060" cy="3124835"/>
            <wp:effectExtent l="1905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srcRect/>
                    <a:stretch>
                      <a:fillRect/>
                    </a:stretch>
                  </pic:blipFill>
                  <pic:spPr bwMode="auto">
                    <a:xfrm>
                      <a:off x="0" y="0"/>
                      <a:ext cx="5941060" cy="3124835"/>
                    </a:xfrm>
                    <a:prstGeom prst="rect">
                      <a:avLst/>
                    </a:prstGeom>
                    <a:noFill/>
                    <a:ln w="9525">
                      <a:noFill/>
                      <a:miter lim="800000"/>
                      <a:headEnd/>
                      <a:tailEnd/>
                    </a:ln>
                  </pic:spPr>
                </pic:pic>
              </a:graphicData>
            </a:graphic>
          </wp:inline>
        </w:drawing>
      </w:r>
    </w:p>
    <w:p w:rsidR="00C015D5" w:rsidRPr="00340914" w:rsidRDefault="00C015D5" w:rsidP="00C015D5">
      <w:pPr>
        <w:pStyle w:val="TF"/>
        <w:rPr>
          <w:rFonts w:cs="v5.0.0"/>
          <w:snapToGrid w:val="0"/>
        </w:rPr>
      </w:pPr>
      <w:r w:rsidRPr="00340914">
        <w:t>Figure 5.</w:t>
      </w:r>
      <w:r w:rsidR="0082431D" w:rsidRPr="00340914">
        <w:t>6</w:t>
      </w:r>
      <w:r w:rsidRPr="00340914">
        <w:t>-1 Definition of Channel Bandwidth and Transmission Bandwidth Configuration for one E</w:t>
      </w:r>
      <w:r w:rsidRPr="00340914">
        <w:noBreakHyphen/>
        <w:t>UTRA carrier</w:t>
      </w:r>
    </w:p>
    <w:p w:rsidR="00311C7C" w:rsidRPr="00340914" w:rsidRDefault="00311C7C" w:rsidP="00311C7C">
      <w:pPr>
        <w:jc w:val="both"/>
        <w:rPr>
          <w:rFonts w:eastAsia="SimSun"/>
        </w:rPr>
      </w:pPr>
      <w:r w:rsidRPr="00340914">
        <w:rPr>
          <w:rFonts w:eastAsia="SimSun"/>
        </w:rPr>
        <w:t xml:space="preserve">Figure 5.6-2 illustrates the </w:t>
      </w:r>
      <w:r w:rsidR="00D32222" w:rsidRPr="00340914">
        <w:t>A</w:t>
      </w:r>
      <w:r w:rsidR="00C175EF" w:rsidRPr="00340914">
        <w:t xml:space="preserve">ggregated </w:t>
      </w:r>
      <w:r w:rsidR="00D32222" w:rsidRPr="00340914">
        <w:rPr>
          <w:rFonts w:eastAsia="SimSun"/>
        </w:rPr>
        <w:t>C</w:t>
      </w:r>
      <w:r w:rsidRPr="00340914">
        <w:rPr>
          <w:rFonts w:eastAsia="SimSun"/>
        </w:rPr>
        <w:t xml:space="preserve">hannel </w:t>
      </w:r>
      <w:r w:rsidR="00D32222" w:rsidRPr="00340914">
        <w:rPr>
          <w:rFonts w:eastAsia="SimSun"/>
        </w:rPr>
        <w:t>B</w:t>
      </w:r>
      <w:r w:rsidRPr="00340914">
        <w:rPr>
          <w:rFonts w:eastAsia="SimSun"/>
        </w:rPr>
        <w:t xml:space="preserve">andwidth for </w:t>
      </w:r>
      <w:r w:rsidR="00C175EF" w:rsidRPr="00340914">
        <w:t xml:space="preserve">intra-band </w:t>
      </w:r>
      <w:r w:rsidRPr="00340914">
        <w:rPr>
          <w:rFonts w:eastAsia="SimSun"/>
        </w:rPr>
        <w:t>carrier aggregation.</w:t>
      </w:r>
    </w:p>
    <w:p w:rsidR="00C9278C" w:rsidRPr="00340914" w:rsidRDefault="00165A41" w:rsidP="00C9278C">
      <w:pPr>
        <w:pStyle w:val="TH"/>
      </w:pPr>
      <w:r w:rsidRPr="00340914">
        <w:rPr>
          <w:noProof/>
          <w:lang w:val="en-US"/>
        </w:rPr>
        <w:lastRenderedPageBreak/>
        <w:drawing>
          <wp:inline distT="0" distB="0" distL="0" distR="0">
            <wp:extent cx="6148070" cy="2928620"/>
            <wp:effectExtent l="1905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6148070" cy="2928620"/>
                    </a:xfrm>
                    <a:prstGeom prst="rect">
                      <a:avLst/>
                    </a:prstGeom>
                    <a:noFill/>
                    <a:ln w="9525">
                      <a:noFill/>
                      <a:miter lim="800000"/>
                      <a:headEnd/>
                      <a:tailEnd/>
                    </a:ln>
                  </pic:spPr>
                </pic:pic>
              </a:graphicData>
            </a:graphic>
          </wp:inline>
        </w:drawing>
      </w:r>
    </w:p>
    <w:p w:rsidR="00311C7C" w:rsidRPr="00340914" w:rsidRDefault="00311C7C" w:rsidP="0088119E">
      <w:pPr>
        <w:pStyle w:val="TF"/>
      </w:pPr>
      <w:r w:rsidRPr="00340914">
        <w:t>Figure 5.6-</w:t>
      </w:r>
      <w:r w:rsidRPr="00340914">
        <w:rPr>
          <w:rFonts w:eastAsia="SimSun"/>
        </w:rPr>
        <w:t>2</w:t>
      </w:r>
      <w:r w:rsidRPr="00340914">
        <w:t xml:space="preserve"> Definition of Aggregated Channel Bandwidth for </w:t>
      </w:r>
      <w:r w:rsidR="00C175EF" w:rsidRPr="00340914">
        <w:t xml:space="preserve">intra-band </w:t>
      </w:r>
      <w:r w:rsidRPr="00340914">
        <w:t>carrier aggregation</w:t>
      </w:r>
    </w:p>
    <w:p w:rsidR="00311C7C" w:rsidRPr="00340914" w:rsidRDefault="00311C7C" w:rsidP="00311C7C">
      <w:pPr>
        <w:rPr>
          <w:rFonts w:eastAsia="SimSun"/>
        </w:rPr>
      </w:pPr>
      <w:r w:rsidRPr="00340914">
        <w:t xml:space="preserve">The lower edge of the </w:t>
      </w:r>
      <w:r w:rsidRPr="00340914">
        <w:rPr>
          <w:rFonts w:eastAsia="SimSun"/>
        </w:rPr>
        <w:t>A</w:t>
      </w:r>
      <w:r w:rsidRPr="00340914">
        <w:t xml:space="preserve">ggregated </w:t>
      </w:r>
      <w:r w:rsidRPr="00340914">
        <w:rPr>
          <w:rFonts w:eastAsia="SimSun"/>
        </w:rPr>
        <w:t>C</w:t>
      </w:r>
      <w:r w:rsidRPr="00340914">
        <w:t xml:space="preserve">hannel </w:t>
      </w:r>
      <w:r w:rsidRPr="00340914">
        <w:rPr>
          <w:rFonts w:eastAsia="SimSun"/>
        </w:rPr>
        <w:t>B</w:t>
      </w:r>
      <w:r w:rsidRPr="00340914">
        <w:t>andwidth</w:t>
      </w:r>
      <w:r w:rsidRPr="00340914">
        <w:rPr>
          <w:rFonts w:eastAsia="SimSun"/>
        </w:rPr>
        <w:t xml:space="preserve"> (</w:t>
      </w:r>
      <w:r w:rsidRPr="00340914">
        <w:t>BW</w:t>
      </w:r>
      <w:r w:rsidRPr="00340914">
        <w:rPr>
          <w:vertAlign w:val="subscript"/>
        </w:rPr>
        <w:t>Channel_CA</w:t>
      </w:r>
      <w:r w:rsidRPr="00340914">
        <w:rPr>
          <w:rFonts w:eastAsia="SimSun"/>
        </w:rPr>
        <w:t xml:space="preserve">) </w:t>
      </w:r>
      <w:r w:rsidRPr="00340914">
        <w:t>is defined as F</w:t>
      </w:r>
      <w:r w:rsidRPr="00340914">
        <w:rPr>
          <w:vertAlign w:val="subscript"/>
        </w:rPr>
        <w:t xml:space="preserve">edge_low </w:t>
      </w:r>
      <w:r w:rsidRPr="00340914">
        <w:t>= F</w:t>
      </w:r>
      <w:r w:rsidRPr="00340914">
        <w:rPr>
          <w:vertAlign w:val="subscript"/>
        </w:rPr>
        <w:t xml:space="preserve">C_low </w:t>
      </w:r>
      <w:r w:rsidRPr="00340914">
        <w:t>- F</w:t>
      </w:r>
      <w:r w:rsidRPr="00340914">
        <w:rPr>
          <w:vertAlign w:val="subscript"/>
        </w:rPr>
        <w:t>offset</w:t>
      </w:r>
      <w:r w:rsidRPr="00340914">
        <w:rPr>
          <w:rFonts w:eastAsia="SimSun"/>
        </w:rPr>
        <w:t>. T</w:t>
      </w:r>
      <w:r w:rsidRPr="00340914">
        <w:t xml:space="preserve">he </w:t>
      </w:r>
      <w:r w:rsidR="008B5550" w:rsidRPr="00340914">
        <w:t xml:space="preserve">upper </w:t>
      </w:r>
      <w:r w:rsidRPr="00340914">
        <w:t xml:space="preserve">edge of </w:t>
      </w:r>
      <w:r w:rsidRPr="00340914">
        <w:rPr>
          <w:rFonts w:eastAsia="SimSun"/>
        </w:rPr>
        <w:t xml:space="preserve">the </w:t>
      </w:r>
      <w:r w:rsidR="00D32222" w:rsidRPr="00340914">
        <w:t>A</w:t>
      </w:r>
      <w:r w:rsidRPr="00340914">
        <w:t xml:space="preserve">ggregated </w:t>
      </w:r>
      <w:r w:rsidR="00D32222" w:rsidRPr="00340914">
        <w:t>C</w:t>
      </w:r>
      <w:r w:rsidRPr="00340914">
        <w:t xml:space="preserve">hannel </w:t>
      </w:r>
      <w:r w:rsidR="00D32222" w:rsidRPr="00340914">
        <w:t>B</w:t>
      </w:r>
      <w:r w:rsidRPr="00340914">
        <w:t>andwidth is defined as F</w:t>
      </w:r>
      <w:r w:rsidRPr="00340914">
        <w:rPr>
          <w:vertAlign w:val="subscript"/>
        </w:rPr>
        <w:t xml:space="preserve">edge_high </w:t>
      </w:r>
      <w:r w:rsidRPr="00340914">
        <w:t>= F</w:t>
      </w:r>
      <w:r w:rsidRPr="00340914">
        <w:rPr>
          <w:vertAlign w:val="subscript"/>
        </w:rPr>
        <w:t xml:space="preserve">C_high </w:t>
      </w:r>
      <w:r w:rsidRPr="00340914">
        <w:t>+ F</w:t>
      </w:r>
      <w:r w:rsidRPr="00340914">
        <w:rPr>
          <w:vertAlign w:val="subscript"/>
        </w:rPr>
        <w:t>offset</w:t>
      </w:r>
      <w:r w:rsidRPr="00340914">
        <w:rPr>
          <w:rFonts w:eastAsia="SimSun"/>
        </w:rPr>
        <w:t xml:space="preserve">. The Aggregated Channel Bandwidth, </w:t>
      </w:r>
      <w:r w:rsidRPr="00340914">
        <w:rPr>
          <w:rFonts w:eastAsia="SimSun"/>
          <w:bCs/>
        </w:rPr>
        <w:t>BW</w:t>
      </w:r>
      <w:r w:rsidRPr="00340914">
        <w:rPr>
          <w:rFonts w:eastAsia="SimSun"/>
          <w:bCs/>
          <w:vertAlign w:val="subscript"/>
        </w:rPr>
        <w:t>Channel_CA</w:t>
      </w:r>
      <w:r w:rsidRPr="00340914">
        <w:rPr>
          <w:rFonts w:eastAsia="SimSun"/>
          <w:b/>
          <w:vertAlign w:val="subscript"/>
        </w:rPr>
        <w:t>,</w:t>
      </w:r>
      <w:r w:rsidRPr="00340914">
        <w:rPr>
          <w:rFonts w:eastAsia="SimSun"/>
        </w:rPr>
        <w:t xml:space="preserve"> is defined as follows:</w:t>
      </w:r>
    </w:p>
    <w:p w:rsidR="00311C7C" w:rsidRPr="00340914" w:rsidRDefault="0088119E" w:rsidP="0088119E">
      <w:pPr>
        <w:pStyle w:val="EQ"/>
        <w:rPr>
          <w:rFonts w:eastAsia="SimSun"/>
          <w:vertAlign w:val="subscript"/>
        </w:rPr>
      </w:pPr>
      <w:r w:rsidRPr="00340914">
        <w:rPr>
          <w:rFonts w:eastAsia="SimSun"/>
        </w:rPr>
        <w:tab/>
      </w:r>
      <w:r w:rsidR="00311C7C" w:rsidRPr="00340914">
        <w:rPr>
          <w:rFonts w:eastAsia="SimSun"/>
        </w:rPr>
        <w:t>BW</w:t>
      </w:r>
      <w:r w:rsidR="00311C7C" w:rsidRPr="00340914">
        <w:rPr>
          <w:rFonts w:eastAsia="SimSun"/>
          <w:vertAlign w:val="subscript"/>
        </w:rPr>
        <w:t xml:space="preserve">Channel_CA </w:t>
      </w:r>
      <w:r w:rsidR="00311C7C" w:rsidRPr="00340914">
        <w:rPr>
          <w:rFonts w:ascii="SimSun" w:eastAsia="SimSun" w:hAnsi="SimSun"/>
        </w:rPr>
        <w:t xml:space="preserve">= </w:t>
      </w:r>
      <w:r w:rsidR="00311C7C" w:rsidRPr="00340914">
        <w:t>F</w:t>
      </w:r>
      <w:r w:rsidR="00311C7C" w:rsidRPr="00340914">
        <w:rPr>
          <w:rFonts w:eastAsia="SimSun"/>
          <w:vertAlign w:val="subscript"/>
        </w:rPr>
        <w:t xml:space="preserve">edge_high </w:t>
      </w:r>
      <w:r w:rsidR="00311C7C" w:rsidRPr="00340914">
        <w:rPr>
          <w:rFonts w:eastAsia="SimSun"/>
        </w:rPr>
        <w:t>-</w:t>
      </w:r>
      <w:r w:rsidR="00311C7C" w:rsidRPr="00340914">
        <w:t xml:space="preserve"> F</w:t>
      </w:r>
      <w:r w:rsidR="00311C7C" w:rsidRPr="00340914">
        <w:rPr>
          <w:rFonts w:eastAsia="SimSun"/>
          <w:vertAlign w:val="subscript"/>
        </w:rPr>
        <w:t>edge_low</w:t>
      </w:r>
      <w:r w:rsidR="00311C7C" w:rsidRPr="00340914">
        <w:rPr>
          <w:rFonts w:eastAsia="SimSun"/>
        </w:rPr>
        <w:t xml:space="preserve"> [MHz]</w:t>
      </w:r>
    </w:p>
    <w:p w:rsidR="00BA5C1C" w:rsidRPr="00340914" w:rsidRDefault="008B5550" w:rsidP="0088119E">
      <w:r w:rsidRPr="00340914">
        <w:rPr>
          <w:rFonts w:eastAsia="SimSun"/>
        </w:rPr>
        <w:t xml:space="preserve">Figure 5.6-3 illustrates the sub-block bandwidth for </w:t>
      </w:r>
      <w:r w:rsidRPr="00340914">
        <w:t>a BS operating in non-contiguous spectrum</w:t>
      </w:r>
    </w:p>
    <w:p w:rsidR="00002527" w:rsidRPr="00340914" w:rsidRDefault="00165A41" w:rsidP="00002527">
      <w:pPr>
        <w:pStyle w:val="TH"/>
      </w:pPr>
      <w:r w:rsidRPr="00340914">
        <w:rPr>
          <w:noProof/>
          <w:lang w:val="en-US"/>
        </w:rPr>
        <w:drawing>
          <wp:inline distT="0" distB="0" distL="0" distR="0">
            <wp:extent cx="6120130" cy="304038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srcRect/>
                    <a:stretch>
                      <a:fillRect/>
                    </a:stretch>
                  </pic:blipFill>
                  <pic:spPr bwMode="auto">
                    <a:xfrm>
                      <a:off x="0" y="0"/>
                      <a:ext cx="6120130" cy="3040380"/>
                    </a:xfrm>
                    <a:prstGeom prst="rect">
                      <a:avLst/>
                    </a:prstGeom>
                    <a:noFill/>
                    <a:ln w="9525">
                      <a:noFill/>
                      <a:miter lim="800000"/>
                      <a:headEnd/>
                      <a:tailEnd/>
                    </a:ln>
                  </pic:spPr>
                </pic:pic>
              </a:graphicData>
            </a:graphic>
          </wp:inline>
        </w:drawing>
      </w:r>
    </w:p>
    <w:p w:rsidR="008B5550" w:rsidRPr="00340914" w:rsidRDefault="008B5550" w:rsidP="0088119E">
      <w:pPr>
        <w:pStyle w:val="TF"/>
      </w:pPr>
      <w:r w:rsidRPr="00340914">
        <w:t>Figure 5.6-</w:t>
      </w:r>
      <w:r w:rsidRPr="00340914">
        <w:rPr>
          <w:rFonts w:eastAsia="SimSun"/>
        </w:rPr>
        <w:t>3</w:t>
      </w:r>
      <w:r w:rsidRPr="00340914">
        <w:t xml:space="preserve"> Definition of </w:t>
      </w:r>
      <w:r w:rsidR="00D32222" w:rsidRPr="00340914">
        <w:t>s</w:t>
      </w:r>
      <w:r w:rsidRPr="00340914">
        <w:t xml:space="preserve">ub-block </w:t>
      </w:r>
      <w:r w:rsidR="00D32222" w:rsidRPr="00340914">
        <w:t>b</w:t>
      </w:r>
      <w:r w:rsidRPr="00340914">
        <w:t>andwidth for intra-band non-contiguous spectrum</w:t>
      </w:r>
    </w:p>
    <w:p w:rsidR="008B5550" w:rsidRPr="00340914" w:rsidRDefault="008B5550" w:rsidP="008B5550">
      <w:pPr>
        <w:rPr>
          <w:rFonts w:eastAsia="SimSun"/>
        </w:rPr>
      </w:pPr>
      <w:r w:rsidRPr="00340914">
        <w:t xml:space="preserve">The lower sub-block edge of the </w:t>
      </w:r>
      <w:r w:rsidR="00D32222" w:rsidRPr="00340914">
        <w:t>s</w:t>
      </w:r>
      <w:r w:rsidRPr="00340914">
        <w:t xml:space="preserve">ub-block </w:t>
      </w:r>
      <w:r w:rsidR="00D32222" w:rsidRPr="00340914">
        <w:rPr>
          <w:rFonts w:eastAsia="SimSun"/>
        </w:rPr>
        <w:t>b</w:t>
      </w:r>
      <w:r w:rsidRPr="00340914">
        <w:t>andwidth</w:t>
      </w:r>
      <w:r w:rsidRPr="00340914">
        <w:rPr>
          <w:rFonts w:eastAsia="SimSun"/>
        </w:rPr>
        <w:t xml:space="preserve"> (</w:t>
      </w:r>
      <w:r w:rsidRPr="00340914">
        <w:t>BW</w:t>
      </w:r>
      <w:r w:rsidRPr="00340914">
        <w:rPr>
          <w:vertAlign w:val="subscript"/>
        </w:rPr>
        <w:t>Channel,block</w:t>
      </w:r>
      <w:r w:rsidRPr="00340914">
        <w:rPr>
          <w:rFonts w:eastAsia="SimSun"/>
        </w:rPr>
        <w:t xml:space="preserve">) </w:t>
      </w:r>
      <w:r w:rsidRPr="00340914">
        <w:t>is defined as F</w:t>
      </w:r>
      <w:r w:rsidRPr="00340914">
        <w:rPr>
          <w:vertAlign w:val="subscript"/>
        </w:rPr>
        <w:t xml:space="preserve">edge,block, low </w:t>
      </w:r>
      <w:r w:rsidRPr="00340914">
        <w:t>= F</w:t>
      </w:r>
      <w:r w:rsidRPr="00340914">
        <w:rPr>
          <w:vertAlign w:val="subscript"/>
        </w:rPr>
        <w:t xml:space="preserve">C,block,low </w:t>
      </w:r>
      <w:r w:rsidRPr="00340914">
        <w:t>- F</w:t>
      </w:r>
      <w:r w:rsidRPr="00340914">
        <w:rPr>
          <w:vertAlign w:val="subscript"/>
        </w:rPr>
        <w:t>offset</w:t>
      </w:r>
      <w:r w:rsidRPr="00340914">
        <w:rPr>
          <w:rFonts w:eastAsia="SimSun"/>
        </w:rPr>
        <w:t>. T</w:t>
      </w:r>
      <w:r w:rsidRPr="00340914">
        <w:t xml:space="preserve">he upper sub-block edge of </w:t>
      </w:r>
      <w:r w:rsidRPr="00340914">
        <w:rPr>
          <w:rFonts w:eastAsia="SimSun"/>
        </w:rPr>
        <w:t xml:space="preserve">the </w:t>
      </w:r>
      <w:r w:rsidR="00D32222" w:rsidRPr="00340914">
        <w:rPr>
          <w:rFonts w:eastAsia="SimSun"/>
        </w:rPr>
        <w:t>s</w:t>
      </w:r>
      <w:r w:rsidRPr="00340914">
        <w:rPr>
          <w:rFonts w:eastAsia="SimSun"/>
        </w:rPr>
        <w:t xml:space="preserve">ub-block </w:t>
      </w:r>
      <w:r w:rsidR="00D32222" w:rsidRPr="00340914">
        <w:t>b</w:t>
      </w:r>
      <w:r w:rsidRPr="00340914">
        <w:t>andwidth is defined as F</w:t>
      </w:r>
      <w:r w:rsidRPr="00340914">
        <w:rPr>
          <w:vertAlign w:val="subscript"/>
        </w:rPr>
        <w:t xml:space="preserve">edge,block,high </w:t>
      </w:r>
      <w:r w:rsidRPr="00340914">
        <w:t>= F</w:t>
      </w:r>
      <w:r w:rsidRPr="00340914">
        <w:rPr>
          <w:vertAlign w:val="subscript"/>
        </w:rPr>
        <w:t xml:space="preserve">C,block,high </w:t>
      </w:r>
      <w:r w:rsidRPr="00340914">
        <w:t>+ F</w:t>
      </w:r>
      <w:r w:rsidRPr="00340914">
        <w:rPr>
          <w:vertAlign w:val="subscript"/>
        </w:rPr>
        <w:t>offset</w:t>
      </w:r>
      <w:r w:rsidRPr="00340914">
        <w:rPr>
          <w:rFonts w:eastAsia="SimSun"/>
        </w:rPr>
        <w:t xml:space="preserve">. The </w:t>
      </w:r>
      <w:r w:rsidR="00D32222" w:rsidRPr="00340914">
        <w:rPr>
          <w:rFonts w:eastAsia="SimSun"/>
        </w:rPr>
        <w:t>s</w:t>
      </w:r>
      <w:r w:rsidRPr="00340914">
        <w:rPr>
          <w:rFonts w:eastAsia="SimSun"/>
        </w:rPr>
        <w:t xml:space="preserve">ub-block </w:t>
      </w:r>
      <w:r w:rsidR="00D32222" w:rsidRPr="00340914">
        <w:rPr>
          <w:rFonts w:eastAsia="SimSun"/>
        </w:rPr>
        <w:t>b</w:t>
      </w:r>
      <w:r w:rsidRPr="00340914">
        <w:rPr>
          <w:rFonts w:eastAsia="SimSun"/>
        </w:rPr>
        <w:t xml:space="preserve">andwidth, </w:t>
      </w:r>
      <w:r w:rsidRPr="00340914">
        <w:rPr>
          <w:rFonts w:eastAsia="SimSun"/>
          <w:bCs/>
        </w:rPr>
        <w:t>BW</w:t>
      </w:r>
      <w:r w:rsidRPr="00340914">
        <w:rPr>
          <w:rFonts w:eastAsia="SimSun"/>
          <w:bCs/>
          <w:vertAlign w:val="subscript"/>
        </w:rPr>
        <w:t>Channel,block</w:t>
      </w:r>
      <w:r w:rsidRPr="00340914">
        <w:rPr>
          <w:rFonts w:eastAsia="SimSun"/>
          <w:b/>
          <w:vertAlign w:val="subscript"/>
        </w:rPr>
        <w:t>,</w:t>
      </w:r>
      <w:r w:rsidRPr="00340914">
        <w:rPr>
          <w:rFonts w:eastAsia="SimSun"/>
        </w:rPr>
        <w:t xml:space="preserve"> is defined as follows:</w:t>
      </w:r>
    </w:p>
    <w:p w:rsidR="008B5550" w:rsidRPr="00340914" w:rsidRDefault="0088119E" w:rsidP="0088119E">
      <w:pPr>
        <w:pStyle w:val="EQ"/>
      </w:pPr>
      <w:r w:rsidRPr="00340914">
        <w:rPr>
          <w:rFonts w:eastAsia="SimSun"/>
        </w:rPr>
        <w:tab/>
      </w:r>
      <w:r w:rsidR="008B5550" w:rsidRPr="00340914">
        <w:rPr>
          <w:rFonts w:eastAsia="SimSun"/>
        </w:rPr>
        <w:t>BW</w:t>
      </w:r>
      <w:r w:rsidR="008B5550" w:rsidRPr="00340914">
        <w:rPr>
          <w:rFonts w:eastAsia="SimSun"/>
          <w:vertAlign w:val="subscript"/>
        </w:rPr>
        <w:t xml:space="preserve">Channel,block </w:t>
      </w:r>
      <w:r w:rsidR="008B5550" w:rsidRPr="00340914">
        <w:rPr>
          <w:rFonts w:ascii="SimSun" w:eastAsia="SimSun" w:hAnsi="SimSun"/>
        </w:rPr>
        <w:t xml:space="preserve">= </w:t>
      </w:r>
      <w:r w:rsidR="008B5550" w:rsidRPr="00340914">
        <w:t>F</w:t>
      </w:r>
      <w:r w:rsidR="008B5550" w:rsidRPr="00340914">
        <w:rPr>
          <w:rFonts w:eastAsia="SimSun"/>
          <w:vertAlign w:val="subscript"/>
        </w:rPr>
        <w:t xml:space="preserve">edge,block,high </w:t>
      </w:r>
      <w:r w:rsidR="008B5550" w:rsidRPr="00340914">
        <w:rPr>
          <w:rFonts w:eastAsia="SimSun"/>
        </w:rPr>
        <w:t>-</w:t>
      </w:r>
      <w:r w:rsidR="008B5550" w:rsidRPr="00340914">
        <w:t xml:space="preserve"> F</w:t>
      </w:r>
      <w:r w:rsidR="008B5550" w:rsidRPr="00340914">
        <w:rPr>
          <w:rFonts w:eastAsia="SimSun"/>
          <w:vertAlign w:val="subscript"/>
        </w:rPr>
        <w:t>edge,block,low</w:t>
      </w:r>
      <w:r w:rsidR="008B5550" w:rsidRPr="00340914">
        <w:rPr>
          <w:rFonts w:eastAsia="SimSun"/>
        </w:rPr>
        <w:t xml:space="preserve"> [MHz]</w:t>
      </w:r>
    </w:p>
    <w:p w:rsidR="00311C7C" w:rsidRPr="00340914" w:rsidRDefault="00311C7C" w:rsidP="00311C7C">
      <w:pPr>
        <w:rPr>
          <w:rFonts w:eastAsia="SimSun"/>
        </w:rPr>
      </w:pPr>
      <w:r w:rsidRPr="00340914">
        <w:t>F</w:t>
      </w:r>
      <w:r w:rsidRPr="00340914">
        <w:rPr>
          <w:vertAlign w:val="subscript"/>
        </w:rPr>
        <w:t>offset</w:t>
      </w:r>
      <w:r w:rsidRPr="00340914">
        <w:t xml:space="preserve"> is defined in Table 5.</w:t>
      </w:r>
      <w:r w:rsidRPr="00340914">
        <w:rPr>
          <w:rFonts w:eastAsia="SimSun"/>
        </w:rPr>
        <w:t>6</w:t>
      </w:r>
      <w:r w:rsidRPr="00340914">
        <w:t>-</w:t>
      </w:r>
      <w:r w:rsidRPr="00340914">
        <w:rPr>
          <w:rFonts w:eastAsia="SimSun"/>
        </w:rPr>
        <w:t>2</w:t>
      </w:r>
      <w:r w:rsidRPr="00340914">
        <w:t xml:space="preserve"> below</w:t>
      </w:r>
      <w:r w:rsidRPr="00340914">
        <w:rPr>
          <w:rFonts w:eastAsia="SimSun"/>
        </w:rPr>
        <w:t xml:space="preserve"> where </w:t>
      </w:r>
      <w:r w:rsidRPr="00340914">
        <w:t>BW</w:t>
      </w:r>
      <w:r w:rsidRPr="00340914">
        <w:rPr>
          <w:vertAlign w:val="subscript"/>
        </w:rPr>
        <w:t xml:space="preserve">Channel </w:t>
      </w:r>
      <w:r w:rsidRPr="00340914">
        <w:t>is defined in</w:t>
      </w:r>
      <w:r w:rsidRPr="00340914">
        <w:rPr>
          <w:rFonts w:eastAsia="SimSun"/>
        </w:rPr>
        <w:t xml:space="preserve"> </w:t>
      </w:r>
      <w:r w:rsidRPr="00340914">
        <w:t>Table 5.6-1.</w:t>
      </w:r>
    </w:p>
    <w:p w:rsidR="00311C7C" w:rsidRPr="00340914" w:rsidRDefault="00311C7C" w:rsidP="0088119E">
      <w:pPr>
        <w:pStyle w:val="TH"/>
        <w:rPr>
          <w:rFonts w:eastAsia="SimSun"/>
        </w:rPr>
      </w:pPr>
      <w:r w:rsidRPr="00340914">
        <w:lastRenderedPageBreak/>
        <w:t>Table 5.</w:t>
      </w:r>
      <w:r w:rsidRPr="00340914">
        <w:rPr>
          <w:rFonts w:eastAsia="SimSun"/>
        </w:rPr>
        <w:t>6</w:t>
      </w:r>
      <w:r w:rsidRPr="00340914">
        <w:t>-</w:t>
      </w:r>
      <w:r w:rsidRPr="00340914">
        <w:rPr>
          <w:rFonts w:eastAsia="SimSun"/>
        </w:rPr>
        <w:t>2</w:t>
      </w:r>
      <w:r w:rsidRPr="00340914">
        <w:t>: Definition of F</w:t>
      </w:r>
      <w:r w:rsidRPr="00340914">
        <w:rPr>
          <w:vertAlign w:val="subscript"/>
        </w:rPr>
        <w:t>offset</w:t>
      </w:r>
    </w:p>
    <w:tbl>
      <w:tblPr>
        <w:tblW w:w="7041" w:type="dxa"/>
        <w:tblInd w:w="13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7"/>
        <w:gridCol w:w="3414"/>
      </w:tblGrid>
      <w:tr w:rsidR="00340914" w:rsidRPr="00340914">
        <w:trPr>
          <w:trHeight w:val="266"/>
        </w:trPr>
        <w:tc>
          <w:tcPr>
            <w:tcW w:w="3627" w:type="dxa"/>
          </w:tcPr>
          <w:p w:rsidR="00311C7C" w:rsidRPr="00340914" w:rsidRDefault="00311C7C" w:rsidP="00311C7C">
            <w:pPr>
              <w:pStyle w:val="TAH"/>
              <w:rPr>
                <w:rFonts w:eastAsia="SimSun" w:cs="Arial"/>
                <w:lang w:eastAsia="en-US"/>
              </w:rPr>
            </w:pPr>
            <w:r w:rsidRPr="00340914">
              <w:rPr>
                <w:rFonts w:eastAsia="SimSun" w:cs="Arial"/>
                <w:lang w:eastAsia="en-US"/>
              </w:rPr>
              <w:t xml:space="preserve">Channel Bandwidth of the Lowest or Highest Carrier: </w:t>
            </w:r>
            <w:r w:rsidRPr="00340914">
              <w:rPr>
                <w:rFonts w:cs="Arial"/>
                <w:lang w:eastAsia="en-US"/>
              </w:rPr>
              <w:t>BW</w:t>
            </w:r>
            <w:r w:rsidRPr="00340914">
              <w:rPr>
                <w:rFonts w:cs="Arial"/>
                <w:vertAlign w:val="subscript"/>
                <w:lang w:eastAsia="en-US"/>
              </w:rPr>
              <w:t>Channel</w:t>
            </w:r>
            <w:r w:rsidRPr="00340914">
              <w:rPr>
                <w:rFonts w:eastAsia="SimSun" w:cs="Arial"/>
                <w:lang w:eastAsia="en-US"/>
              </w:rPr>
              <w:t>[MHz]</w:t>
            </w:r>
          </w:p>
        </w:tc>
        <w:tc>
          <w:tcPr>
            <w:tcW w:w="3414" w:type="dxa"/>
          </w:tcPr>
          <w:p w:rsidR="00311C7C" w:rsidRPr="00340914" w:rsidRDefault="00311C7C" w:rsidP="00311C7C">
            <w:pPr>
              <w:pStyle w:val="TAH"/>
              <w:rPr>
                <w:rFonts w:eastAsia="SimSun" w:cs="Arial"/>
                <w:lang w:eastAsia="en-US"/>
              </w:rPr>
            </w:pPr>
            <w:r w:rsidRPr="00340914">
              <w:rPr>
                <w:rFonts w:cs="Arial"/>
                <w:lang w:eastAsia="en-US"/>
              </w:rPr>
              <w:t>F</w:t>
            </w:r>
            <w:r w:rsidRPr="00340914">
              <w:rPr>
                <w:rFonts w:cs="Arial"/>
                <w:vertAlign w:val="subscript"/>
                <w:lang w:eastAsia="en-US"/>
              </w:rPr>
              <w:t>offset</w:t>
            </w:r>
            <w:r w:rsidRPr="00340914">
              <w:rPr>
                <w:rFonts w:eastAsia="SimSun" w:cs="Arial"/>
                <w:lang w:eastAsia="en-US"/>
              </w:rPr>
              <w:t>[MHz]</w:t>
            </w:r>
          </w:p>
        </w:tc>
      </w:tr>
      <w:tr w:rsidR="00311C7C" w:rsidRPr="00340914">
        <w:trPr>
          <w:trHeight w:val="253"/>
        </w:trPr>
        <w:tc>
          <w:tcPr>
            <w:tcW w:w="3627" w:type="dxa"/>
          </w:tcPr>
          <w:p w:rsidR="00311C7C" w:rsidRPr="00340914" w:rsidRDefault="00311C7C" w:rsidP="00311C7C">
            <w:pPr>
              <w:pStyle w:val="TAC"/>
              <w:rPr>
                <w:rFonts w:eastAsia="SimSun" w:cs="Arial"/>
                <w:lang w:eastAsia="en-US"/>
              </w:rPr>
            </w:pPr>
            <w:r w:rsidRPr="00340914">
              <w:rPr>
                <w:rFonts w:eastAsia="SimSun" w:cs="Arial"/>
                <w:lang w:eastAsia="en-US"/>
              </w:rPr>
              <w:t>5, 10, 15, 20</w:t>
            </w:r>
          </w:p>
        </w:tc>
        <w:tc>
          <w:tcPr>
            <w:tcW w:w="3414" w:type="dxa"/>
          </w:tcPr>
          <w:p w:rsidR="00311C7C" w:rsidRPr="00340914" w:rsidRDefault="00311C7C" w:rsidP="00311C7C">
            <w:pPr>
              <w:pStyle w:val="TAC"/>
              <w:rPr>
                <w:rFonts w:cs="Arial"/>
                <w:lang w:eastAsia="en-US"/>
              </w:rPr>
            </w:pPr>
            <w:r w:rsidRPr="00340914">
              <w:rPr>
                <w:rFonts w:cs="Arial"/>
                <w:lang w:eastAsia="en-US"/>
              </w:rPr>
              <w:t>BW</w:t>
            </w:r>
            <w:r w:rsidRPr="00340914">
              <w:rPr>
                <w:rFonts w:cs="Arial"/>
                <w:vertAlign w:val="subscript"/>
                <w:lang w:eastAsia="en-US"/>
              </w:rPr>
              <w:t>Channel</w:t>
            </w:r>
            <w:r w:rsidRPr="00340914">
              <w:rPr>
                <w:rFonts w:eastAsia="SimSun" w:cs="Arial"/>
                <w:kern w:val="2"/>
                <w:lang w:eastAsia="en-US"/>
              </w:rPr>
              <w:t xml:space="preserve">/2 </w:t>
            </w:r>
          </w:p>
        </w:tc>
      </w:tr>
    </w:tbl>
    <w:p w:rsidR="00311C7C" w:rsidRPr="00340914" w:rsidRDefault="00311C7C" w:rsidP="00311C7C"/>
    <w:p w:rsidR="00C015D5" w:rsidRPr="00340914" w:rsidRDefault="00311C7C" w:rsidP="00311C7C">
      <w:pPr>
        <w:pStyle w:val="NO"/>
      </w:pPr>
      <w:r w:rsidRPr="00340914">
        <w:t>NOTE</w:t>
      </w:r>
      <w:r w:rsidR="00C175EF" w:rsidRPr="00340914">
        <w:t xml:space="preserve"> 1</w:t>
      </w:r>
      <w:r w:rsidRPr="00340914">
        <w:t>:</w:t>
      </w:r>
      <w:r w:rsidRPr="00340914">
        <w:tab/>
        <w:t>F</w:t>
      </w:r>
      <w:r w:rsidRPr="00340914">
        <w:rPr>
          <w:vertAlign w:val="subscript"/>
        </w:rPr>
        <w:t>offset</w:t>
      </w:r>
      <w:r w:rsidRPr="00340914">
        <w:t xml:space="preserve">  is calculated separately for </w:t>
      </w:r>
      <w:r w:rsidR="00B01DDD" w:rsidRPr="00340914">
        <w:t>each Base Station RF Bandwidth edge / sub-block edge.</w:t>
      </w:r>
    </w:p>
    <w:p w:rsidR="00391EAE" w:rsidRPr="00340914" w:rsidRDefault="00C175EF" w:rsidP="00391EAE">
      <w:pPr>
        <w:pStyle w:val="NO"/>
        <w:rPr>
          <w:lang w:val="sv-SE"/>
        </w:rPr>
      </w:pPr>
      <w:r w:rsidRPr="00340914">
        <w:t>NOTE 2:</w:t>
      </w:r>
      <w:r w:rsidRPr="00340914">
        <w:tab/>
        <w:t xml:space="preserve">The </w:t>
      </w:r>
      <w:r w:rsidRPr="00340914">
        <w:rPr>
          <w:lang w:eastAsia="zh-CN"/>
        </w:rPr>
        <w:t xml:space="preserve">values of </w:t>
      </w:r>
      <w:r w:rsidRPr="00340914">
        <w:t>BW</w:t>
      </w:r>
      <w:r w:rsidRPr="00340914">
        <w:rPr>
          <w:vertAlign w:val="subscript"/>
        </w:rPr>
        <w:t>Channel_CA</w:t>
      </w:r>
      <w:r w:rsidR="00C95FEE" w:rsidRPr="00340914">
        <w:t>/BW</w:t>
      </w:r>
      <w:r w:rsidR="00C95FEE" w:rsidRPr="00340914">
        <w:rPr>
          <w:vertAlign w:val="subscript"/>
        </w:rPr>
        <w:t>Channel,block</w:t>
      </w:r>
      <w:r w:rsidR="00C95FEE" w:rsidRPr="00340914">
        <w:t xml:space="preserve"> </w:t>
      </w:r>
      <w:r w:rsidRPr="00340914">
        <w:rPr>
          <w:lang w:eastAsia="zh-CN"/>
        </w:rPr>
        <w:t xml:space="preserve">for </w:t>
      </w:r>
      <w:r w:rsidRPr="00340914">
        <w:t>UE and BS</w:t>
      </w:r>
      <w:r w:rsidRPr="00340914">
        <w:rPr>
          <w:lang w:eastAsia="zh-CN"/>
        </w:rPr>
        <w:t xml:space="preserve"> are the same if</w:t>
      </w:r>
      <w:r w:rsidRPr="00340914">
        <w:t xml:space="preserve"> </w:t>
      </w:r>
      <w:r w:rsidRPr="00340914">
        <w:rPr>
          <w:lang w:eastAsia="zh-CN"/>
        </w:rPr>
        <w:t xml:space="preserve">the </w:t>
      </w:r>
      <w:r w:rsidR="00C95FEE" w:rsidRPr="00340914">
        <w:rPr>
          <w:rFonts w:hint="eastAsia"/>
        </w:rPr>
        <w:t xml:space="preserve">channel </w:t>
      </w:r>
      <w:r w:rsidR="00C95FEE" w:rsidRPr="00340914">
        <w:t>bandwidths</w:t>
      </w:r>
      <w:r w:rsidR="00C95FEE" w:rsidRPr="00340914">
        <w:rPr>
          <w:rFonts w:hint="eastAsia"/>
        </w:rPr>
        <w:t xml:space="preserve"> of </w:t>
      </w:r>
      <w:r w:rsidRPr="00340914">
        <w:t>lowest and</w:t>
      </w:r>
      <w:r w:rsidRPr="00340914">
        <w:rPr>
          <w:lang w:eastAsia="zh-CN"/>
        </w:rPr>
        <w:t xml:space="preserve"> the </w:t>
      </w:r>
      <w:r w:rsidRPr="00340914">
        <w:t xml:space="preserve">highest component </w:t>
      </w:r>
      <w:r w:rsidRPr="00340914">
        <w:rPr>
          <w:lang w:eastAsia="zh-CN"/>
        </w:rPr>
        <w:t>carriers are identical.</w:t>
      </w:r>
    </w:p>
    <w:p w:rsidR="00391EAE" w:rsidRPr="00340914" w:rsidRDefault="00391EAE" w:rsidP="00391EAE">
      <w:pPr>
        <w:rPr>
          <w:rFonts w:eastAsia="SimSun"/>
          <w:kern w:val="2"/>
        </w:rPr>
      </w:pPr>
      <w:r w:rsidRPr="00340914">
        <w:rPr>
          <w:rFonts w:eastAsia="SimSun"/>
          <w:kern w:val="2"/>
        </w:rPr>
        <w:t>F</w:t>
      </w:r>
      <w:r w:rsidRPr="00340914">
        <w:rPr>
          <w:rFonts w:eastAsia="SimSun" w:hint="eastAsia"/>
          <w:kern w:val="2"/>
        </w:rPr>
        <w:t>or NB-IoT, r</w:t>
      </w:r>
      <w:r w:rsidRPr="00340914">
        <w:rPr>
          <w:rFonts w:eastAsia="SimSun"/>
          <w:kern w:val="2"/>
        </w:rPr>
        <w:t>equirements in present document are specified for the channel bandwidths listed in Table 5.6-</w:t>
      </w:r>
      <w:r w:rsidRPr="00340914">
        <w:rPr>
          <w:rFonts w:eastAsia="SimSun" w:hint="eastAsia"/>
          <w:kern w:val="2"/>
        </w:rPr>
        <w:t>3</w:t>
      </w:r>
      <w:r w:rsidRPr="00340914">
        <w:rPr>
          <w:rFonts w:eastAsia="SimSun"/>
          <w:kern w:val="2"/>
        </w:rPr>
        <w:t>.</w:t>
      </w:r>
    </w:p>
    <w:p w:rsidR="00391EAE" w:rsidRPr="00340914" w:rsidRDefault="00391EAE" w:rsidP="00391EAE">
      <w:pPr>
        <w:pStyle w:val="TH"/>
      </w:pPr>
      <w:r w:rsidRPr="00340914">
        <w:t>Table 5.</w:t>
      </w:r>
      <w:r w:rsidRPr="00340914">
        <w:rPr>
          <w:rFonts w:hint="eastAsia"/>
        </w:rPr>
        <w:t>6-3</w:t>
      </w:r>
      <w:r w:rsidRPr="00340914">
        <w:t xml:space="preserve">: 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cs="Arial"/>
          <w:vertAlign w:val="subscript"/>
        </w:rPr>
        <w:t xml:space="preserve"> </w:t>
      </w:r>
      <w:r w:rsidRPr="00340914">
        <w:t>in NB-IoT channel bandwidth</w:t>
      </w:r>
    </w:p>
    <w:tbl>
      <w:tblPr>
        <w:tblW w:w="81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0"/>
        <w:gridCol w:w="1800"/>
        <w:gridCol w:w="1890"/>
        <w:gridCol w:w="1980"/>
      </w:tblGrid>
      <w:tr w:rsidR="00340914" w:rsidRPr="00340914" w:rsidTr="00391EAE">
        <w:trPr>
          <w:trHeight w:val="578"/>
          <w:jc w:val="center"/>
        </w:trPr>
        <w:tc>
          <w:tcPr>
            <w:tcW w:w="2480" w:type="dxa"/>
            <w:vAlign w:val="center"/>
          </w:tcPr>
          <w:p w:rsidR="00391EAE" w:rsidRPr="00340914" w:rsidRDefault="00391EAE" w:rsidP="00391EAE">
            <w:pPr>
              <w:pStyle w:val="TAH"/>
              <w:rPr>
                <w:rFonts w:cs="Arial"/>
                <w:lang w:eastAsia="ja-JP"/>
              </w:rPr>
            </w:pPr>
            <w:r w:rsidRPr="00340914">
              <w:rPr>
                <w:rFonts w:cs="Arial"/>
                <w:lang w:eastAsia="ja-JP"/>
              </w:rPr>
              <w:t>NB-IoT</w:t>
            </w:r>
          </w:p>
        </w:tc>
        <w:tc>
          <w:tcPr>
            <w:tcW w:w="1800" w:type="dxa"/>
            <w:vAlign w:val="center"/>
          </w:tcPr>
          <w:p w:rsidR="00391EAE" w:rsidRPr="00340914" w:rsidRDefault="00391EAE" w:rsidP="00391EAE">
            <w:pPr>
              <w:pStyle w:val="TAH"/>
              <w:rPr>
                <w:rFonts w:cs="Arial"/>
                <w:lang w:eastAsia="ja-JP"/>
              </w:rPr>
            </w:pPr>
            <w:r w:rsidRPr="00340914">
              <w:rPr>
                <w:rFonts w:cs="Arial"/>
                <w:lang w:eastAsia="ja-JP"/>
              </w:rPr>
              <w:t>Standalone</w:t>
            </w:r>
          </w:p>
        </w:tc>
        <w:tc>
          <w:tcPr>
            <w:tcW w:w="1890" w:type="dxa"/>
            <w:vAlign w:val="center"/>
          </w:tcPr>
          <w:p w:rsidR="00391EAE" w:rsidRPr="00340914" w:rsidRDefault="00391EAE" w:rsidP="00391EAE">
            <w:pPr>
              <w:pStyle w:val="TAH"/>
              <w:rPr>
                <w:rFonts w:cs="Arial"/>
                <w:lang w:eastAsia="ja-JP"/>
              </w:rPr>
            </w:pPr>
            <w:r w:rsidRPr="00340914">
              <w:rPr>
                <w:rFonts w:cs="Arial"/>
                <w:lang w:eastAsia="ja-JP"/>
              </w:rPr>
              <w:t>In-band</w:t>
            </w:r>
          </w:p>
        </w:tc>
        <w:tc>
          <w:tcPr>
            <w:tcW w:w="1980" w:type="dxa"/>
            <w:vAlign w:val="center"/>
          </w:tcPr>
          <w:p w:rsidR="00391EAE" w:rsidRPr="00340914" w:rsidRDefault="00391EAE" w:rsidP="00391EAE">
            <w:pPr>
              <w:pStyle w:val="TAH"/>
              <w:rPr>
                <w:rFonts w:cs="Arial"/>
                <w:lang w:eastAsia="ja-JP"/>
              </w:rPr>
            </w:pPr>
            <w:r w:rsidRPr="00340914">
              <w:rPr>
                <w:rFonts w:cs="Arial"/>
                <w:lang w:eastAsia="ja-JP"/>
              </w:rPr>
              <w:t>Guard Band</w:t>
            </w:r>
          </w:p>
        </w:tc>
      </w:tr>
      <w:tr w:rsidR="00340914" w:rsidRPr="00340914" w:rsidTr="00391EAE">
        <w:trPr>
          <w:trHeight w:val="578"/>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Channel bandwidth </w:t>
            </w:r>
            <w:r w:rsidRPr="00340914">
              <w:rPr>
                <w:rFonts w:ascii="Times New Roman" w:hAnsi="Times New Roman" w:cs="Arial"/>
                <w:lang w:eastAsia="ja-JP"/>
              </w:rPr>
              <w:t>BW</w:t>
            </w:r>
            <w:r w:rsidRPr="00340914">
              <w:rPr>
                <w:rFonts w:ascii="Times New Roman" w:hAnsi="Times New Roman" w:cs="Arial"/>
                <w:vertAlign w:val="subscript"/>
                <w:lang w:eastAsia="ja-JP"/>
              </w:rPr>
              <w:t>Channel</w:t>
            </w:r>
            <w:r w:rsidRPr="00340914">
              <w:rPr>
                <w:rFonts w:ascii="Times New Roman" w:hAnsi="Times New Roman" w:cs="Arial"/>
                <w:kern w:val="2"/>
                <w:lang w:eastAsia="ja-JP"/>
              </w:rPr>
              <w:t xml:space="preserve"> </w:t>
            </w:r>
            <w:r w:rsidRPr="00340914">
              <w:rPr>
                <w:rFonts w:cs="Arial"/>
                <w:lang w:eastAsia="ja-JP"/>
              </w:rPr>
              <w:t>[kHz]</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1890" w:type="dxa"/>
            <w:vAlign w:val="center"/>
          </w:tcPr>
          <w:p w:rsidR="00391EAE" w:rsidRPr="00340914" w:rsidDel="00C9369B" w:rsidRDefault="00391EAE" w:rsidP="00391EAE">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bandwidth in Table 5.6-1</w:t>
            </w:r>
            <w:r w:rsidR="00687C35" w:rsidRPr="00340914">
              <w:rPr>
                <w:rFonts w:cs="Arial" w:hint="eastAsia"/>
                <w:lang w:eastAsia="zh-CN"/>
              </w:rPr>
              <w:t xml:space="preserve">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Pr>
                <w:rFonts w:cs="Arial" w:hint="eastAsia"/>
                <w:lang w:eastAsia="ja-JP"/>
              </w:rPr>
              <w:t>&gt;</w:t>
            </w:r>
            <w:r w:rsidR="00687C35" w:rsidRPr="00340914">
              <w:rPr>
                <w:rFonts w:cs="Arial" w:hint="eastAsia"/>
                <w:lang w:eastAsia="zh-CN"/>
              </w:rPr>
              <w:t>1.4</w:t>
            </w:r>
            <w:r w:rsidR="00687C35" w:rsidRPr="00340914">
              <w:rPr>
                <w:rFonts w:cs="Arial" w:hint="eastAsia"/>
                <w:lang w:eastAsia="ja-JP"/>
              </w:rPr>
              <w:t>MHz</w:t>
            </w:r>
          </w:p>
        </w:tc>
        <w:tc>
          <w:tcPr>
            <w:tcW w:w="1980" w:type="dxa"/>
            <w:vAlign w:val="center"/>
          </w:tcPr>
          <w:p w:rsidR="00391EAE" w:rsidRPr="00340914" w:rsidDel="00C9369B" w:rsidRDefault="00391EAE" w:rsidP="00687C35">
            <w:pPr>
              <w:pStyle w:val="TAC"/>
              <w:rPr>
                <w:rFonts w:cs="Arial"/>
                <w:lang w:eastAsia="ja-JP"/>
              </w:rPr>
            </w:pPr>
            <w:r w:rsidRPr="00340914">
              <w:rPr>
                <w:rFonts w:cs="Arial" w:hint="eastAsia"/>
                <w:lang w:eastAsia="ja-JP"/>
              </w:rPr>
              <w:t>E-UTRA</w:t>
            </w:r>
            <w:r w:rsidRPr="00340914">
              <w:rPr>
                <w:rFonts w:cs="Arial"/>
                <w:lang w:eastAsia="ja-JP"/>
              </w:rPr>
              <w:t xml:space="preserve"> channel </w:t>
            </w:r>
            <w:r w:rsidRPr="00340914">
              <w:rPr>
                <w:rFonts w:cs="Arial" w:hint="eastAsia"/>
                <w:lang w:eastAsia="ja-JP"/>
              </w:rPr>
              <w:t xml:space="preserve">bandwidth in Table 5.6-1 for </w:t>
            </w:r>
            <w:r w:rsidR="00687C35" w:rsidRPr="00340914">
              <w:rPr>
                <w:rFonts w:ascii="Times New Roman" w:hAnsi="Times New Roman" w:cs="Arial"/>
                <w:lang w:eastAsia="ja-JP"/>
              </w:rPr>
              <w:t>BW</w:t>
            </w:r>
            <w:r w:rsidR="00687C35" w:rsidRPr="00340914">
              <w:rPr>
                <w:rFonts w:ascii="Times New Roman" w:hAnsi="Times New Roman" w:cs="Arial"/>
                <w:vertAlign w:val="subscript"/>
                <w:lang w:eastAsia="ja-JP"/>
              </w:rPr>
              <w:t>Channel</w:t>
            </w:r>
            <w:r w:rsidR="00687C35" w:rsidRPr="00340914" w:rsidDel="00687C35">
              <w:rPr>
                <w:rFonts w:cs="Arial" w:hint="eastAsia"/>
                <w:lang w:eastAsia="ja-JP"/>
              </w:rPr>
              <w:t xml:space="preserve"> </w:t>
            </w:r>
            <w:r w:rsidRPr="00340914">
              <w:rPr>
                <w:rFonts w:cs="Arial" w:hint="eastAsia"/>
                <w:lang w:eastAsia="ja-JP"/>
              </w:rPr>
              <w:t xml:space="preserve">&gt;3MHz </w:t>
            </w:r>
          </w:p>
        </w:tc>
      </w:tr>
      <w:tr w:rsidR="00340914" w:rsidRPr="00340914" w:rsidTr="00391EAE">
        <w:trPr>
          <w:trHeight w:val="590"/>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RB</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1</w:t>
            </w:r>
          </w:p>
        </w:tc>
        <w:tc>
          <w:tcPr>
            <w:tcW w:w="1890" w:type="dxa"/>
            <w:vAlign w:val="center"/>
          </w:tcPr>
          <w:p w:rsidR="00391EAE" w:rsidRPr="00340914" w:rsidRDefault="00391EAE" w:rsidP="00391EAE">
            <w:pPr>
              <w:pStyle w:val="TAC"/>
              <w:rPr>
                <w:rFonts w:cs="Arial"/>
                <w:lang w:eastAsia="ja-JP"/>
              </w:rPr>
            </w:pPr>
            <w:r w:rsidRPr="00340914">
              <w:rPr>
                <w:rFonts w:cs="Arial"/>
                <w:lang w:eastAsia="ja-JP"/>
              </w:rPr>
              <w:t>1</w:t>
            </w:r>
          </w:p>
        </w:tc>
        <w:tc>
          <w:tcPr>
            <w:tcW w:w="1980" w:type="dxa"/>
            <w:vAlign w:val="center"/>
          </w:tcPr>
          <w:p w:rsidR="00391EAE" w:rsidRPr="00340914" w:rsidRDefault="00391EAE" w:rsidP="00391EAE">
            <w:pPr>
              <w:pStyle w:val="TAC"/>
              <w:rPr>
                <w:rFonts w:cs="Arial"/>
                <w:lang w:eastAsia="ja-JP"/>
              </w:rPr>
            </w:pPr>
            <w:r w:rsidRPr="00340914">
              <w:rPr>
                <w:rFonts w:cs="Arial"/>
                <w:lang w:eastAsia="ja-JP"/>
              </w:rPr>
              <w:t>1</w:t>
            </w:r>
          </w:p>
        </w:tc>
      </w:tr>
      <w:tr w:rsidR="00340914" w:rsidRPr="00340914" w:rsidTr="00391EAE">
        <w:trPr>
          <w:trHeight w:val="590"/>
          <w:jc w:val="center"/>
        </w:trPr>
        <w:tc>
          <w:tcPr>
            <w:tcW w:w="2480" w:type="dxa"/>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tone 15kHz</w:t>
            </w:r>
          </w:p>
        </w:tc>
        <w:tc>
          <w:tcPr>
            <w:tcW w:w="1800" w:type="dxa"/>
            <w:vAlign w:val="center"/>
          </w:tcPr>
          <w:p w:rsidR="00391EAE" w:rsidRPr="00340914" w:rsidRDefault="00391EAE" w:rsidP="00391EAE">
            <w:pPr>
              <w:pStyle w:val="TAC"/>
              <w:rPr>
                <w:rFonts w:cs="Arial"/>
                <w:lang w:eastAsia="ja-JP"/>
              </w:rPr>
            </w:pPr>
            <w:r w:rsidRPr="00340914">
              <w:rPr>
                <w:rFonts w:cs="Arial"/>
                <w:lang w:eastAsia="ja-JP"/>
              </w:rPr>
              <w:t>12</w:t>
            </w:r>
          </w:p>
        </w:tc>
        <w:tc>
          <w:tcPr>
            <w:tcW w:w="1890" w:type="dxa"/>
            <w:vAlign w:val="center"/>
          </w:tcPr>
          <w:p w:rsidR="00391EAE" w:rsidRPr="00340914" w:rsidRDefault="00391EAE" w:rsidP="00391EAE">
            <w:pPr>
              <w:pStyle w:val="TAC"/>
              <w:rPr>
                <w:rFonts w:cs="Arial"/>
                <w:lang w:eastAsia="ja-JP"/>
              </w:rPr>
            </w:pPr>
            <w:r w:rsidRPr="00340914">
              <w:rPr>
                <w:rFonts w:cs="Arial"/>
                <w:lang w:eastAsia="ja-JP"/>
              </w:rPr>
              <w:t>12</w:t>
            </w:r>
          </w:p>
        </w:tc>
        <w:tc>
          <w:tcPr>
            <w:tcW w:w="1980" w:type="dxa"/>
            <w:vAlign w:val="center"/>
          </w:tcPr>
          <w:p w:rsidR="00391EAE" w:rsidRPr="00340914" w:rsidRDefault="00391EAE" w:rsidP="00391EAE">
            <w:pPr>
              <w:pStyle w:val="TAC"/>
              <w:rPr>
                <w:rFonts w:cs="Arial"/>
                <w:lang w:eastAsia="ja-JP"/>
              </w:rPr>
            </w:pPr>
            <w:r w:rsidRPr="00340914">
              <w:rPr>
                <w:rFonts w:cs="Arial"/>
                <w:lang w:eastAsia="ja-JP"/>
              </w:rPr>
              <w:t>12</w:t>
            </w:r>
          </w:p>
        </w:tc>
      </w:tr>
      <w:tr w:rsidR="00391EAE" w:rsidRPr="00340914" w:rsidTr="00391EAE">
        <w:trPr>
          <w:trHeight w:val="590"/>
          <w:jc w:val="center"/>
        </w:trPr>
        <w:tc>
          <w:tcPr>
            <w:tcW w:w="248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L"/>
              <w:rPr>
                <w:rFonts w:cs="Arial"/>
                <w:lang w:eastAsia="ja-JP"/>
              </w:rPr>
            </w:pPr>
            <w:r w:rsidRPr="00340914">
              <w:rPr>
                <w:rFonts w:cs="Arial"/>
                <w:lang w:eastAsia="ja-JP"/>
              </w:rPr>
              <w:t xml:space="preserve">Transmission bandwidth configuration </w:t>
            </w:r>
            <w:r w:rsidRPr="00340914">
              <w:rPr>
                <w:rFonts w:cs="Arial"/>
                <w:i/>
                <w:lang w:eastAsia="ja-JP"/>
              </w:rPr>
              <w:t>N</w:t>
            </w:r>
            <w:r w:rsidRPr="00340914">
              <w:rPr>
                <w:rFonts w:cs="Arial"/>
                <w:vertAlign w:val="subscript"/>
                <w:lang w:eastAsia="ja-JP"/>
              </w:rPr>
              <w:t xml:space="preserve">tone 3.75kHz </w:t>
            </w:r>
          </w:p>
        </w:tc>
        <w:tc>
          <w:tcPr>
            <w:tcW w:w="180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c>
          <w:tcPr>
            <w:tcW w:w="189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c>
          <w:tcPr>
            <w:tcW w:w="1980" w:type="dxa"/>
            <w:tcBorders>
              <w:top w:val="single" w:sz="4" w:space="0" w:color="auto"/>
              <w:left w:val="single" w:sz="4" w:space="0" w:color="auto"/>
              <w:bottom w:val="single" w:sz="4" w:space="0" w:color="auto"/>
              <w:right w:val="single" w:sz="4" w:space="0" w:color="auto"/>
            </w:tcBorders>
            <w:vAlign w:val="center"/>
          </w:tcPr>
          <w:p w:rsidR="00391EAE" w:rsidRPr="00340914" w:rsidRDefault="00391EAE" w:rsidP="00391EAE">
            <w:pPr>
              <w:pStyle w:val="TAC"/>
              <w:rPr>
                <w:rFonts w:cs="Arial"/>
                <w:lang w:eastAsia="ja-JP"/>
              </w:rPr>
            </w:pPr>
            <w:r w:rsidRPr="00340914">
              <w:rPr>
                <w:rFonts w:cs="Arial"/>
                <w:lang w:eastAsia="ja-JP"/>
              </w:rPr>
              <w:t>48</w:t>
            </w:r>
          </w:p>
        </w:tc>
      </w:tr>
    </w:tbl>
    <w:p w:rsidR="00391EAE" w:rsidRPr="00340914" w:rsidRDefault="00391EAE" w:rsidP="00391EAE"/>
    <w:p w:rsidR="00391EAE" w:rsidRPr="00340914" w:rsidRDefault="00391EAE" w:rsidP="00391EAE">
      <w:r w:rsidRPr="00340914">
        <w:t>F</w:t>
      </w:r>
      <w:r w:rsidRPr="00340914">
        <w:rPr>
          <w:rFonts w:hint="eastAsia"/>
        </w:rPr>
        <w:t>or NB-IoT standalone operation, f</w:t>
      </w:r>
      <w:r w:rsidRPr="00340914">
        <w:t>igure 5.6-</w:t>
      </w:r>
      <w:r w:rsidRPr="00340914">
        <w:rPr>
          <w:rFonts w:hint="eastAsia"/>
        </w:rPr>
        <w:t>4</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for NB-IoT standalone operation</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B32F32" w:rsidRPr="00340914" w:rsidRDefault="00B32F32" w:rsidP="00B32F32">
      <w:pPr>
        <w:rPr>
          <w:lang w:eastAsia="zh-CN"/>
        </w:rPr>
      </w:pPr>
      <w:r w:rsidRPr="00340914">
        <w:t xml:space="preserve">For NB-IoT standalone operation, NB-IoT requirements for receiver and transmitter shall apply with a frequency offset </w:t>
      </w:r>
      <w:r w:rsidRPr="00340914">
        <w:rPr>
          <w:b/>
          <w:bCs/>
        </w:rPr>
        <w:t>F</w:t>
      </w:r>
      <w:r w:rsidRPr="00340914">
        <w:rPr>
          <w:b/>
          <w:bCs/>
          <w:vertAlign w:val="subscript"/>
        </w:rPr>
        <w:t>offset  </w:t>
      </w:r>
      <w:r w:rsidRPr="00340914">
        <w:t>as defined in Table 5.6-3A.</w:t>
      </w:r>
    </w:p>
    <w:p w:rsidR="00B32F32" w:rsidRPr="00340914" w:rsidRDefault="00B32F32" w:rsidP="0088119E">
      <w:pPr>
        <w:pStyle w:val="TH"/>
        <w:rPr>
          <w:lang w:eastAsia="zh-CN"/>
        </w:rPr>
      </w:pPr>
      <w:r w:rsidRPr="00340914">
        <w:t xml:space="preserve">Table </w:t>
      </w:r>
      <w:r w:rsidRPr="00340914">
        <w:rPr>
          <w:rFonts w:hint="eastAsia"/>
          <w:lang w:eastAsia="zh-CN"/>
        </w:rPr>
        <w:t>5</w:t>
      </w:r>
      <w:r w:rsidRPr="00340914">
        <w:t>.</w:t>
      </w:r>
      <w:r w:rsidRPr="00340914">
        <w:rPr>
          <w:rFonts w:hint="eastAsia"/>
          <w:lang w:eastAsia="zh-CN"/>
        </w:rPr>
        <w:t>6</w:t>
      </w:r>
      <w:r w:rsidRPr="00340914">
        <w:t>-</w:t>
      </w:r>
      <w:r w:rsidRPr="00340914">
        <w:rPr>
          <w:rFonts w:hint="eastAsia"/>
          <w:lang w:eastAsia="zh-CN"/>
        </w:rPr>
        <w:t>3A</w:t>
      </w:r>
      <w:r w:rsidRPr="00340914">
        <w:t xml:space="preserve">: </w:t>
      </w:r>
      <w:r w:rsidRPr="00340914">
        <w:rPr>
          <w:rFonts w:cs="Arial"/>
        </w:rPr>
        <w:t>F</w:t>
      </w:r>
      <w:r w:rsidRPr="00340914">
        <w:rPr>
          <w:rFonts w:cs="Arial"/>
          <w:vertAlign w:val="subscript"/>
        </w:rPr>
        <w:t xml:space="preserve">offset </w:t>
      </w:r>
      <w:r w:rsidRPr="00340914">
        <w:t xml:space="preserve">for </w:t>
      </w:r>
      <w:r w:rsidRPr="00340914">
        <w:rPr>
          <w:rFonts w:hint="eastAsia"/>
          <w:lang w:eastAsia="zh-CN"/>
        </w:rPr>
        <w:t>NB-IoT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7"/>
        <w:gridCol w:w="877"/>
      </w:tblGrid>
      <w:tr w:rsidR="00340914" w:rsidRPr="00340914" w:rsidTr="00DC3111">
        <w:trPr>
          <w:jc w:val="center"/>
        </w:trPr>
        <w:tc>
          <w:tcPr>
            <w:tcW w:w="0" w:type="auto"/>
            <w:shd w:val="clear" w:color="auto" w:fill="auto"/>
          </w:tcPr>
          <w:p w:rsidR="00B32F32" w:rsidRPr="00340914" w:rsidRDefault="00B32F32" w:rsidP="00DC3111">
            <w:pPr>
              <w:pStyle w:val="TAH"/>
              <w:rPr>
                <w:rFonts w:cs="Arial"/>
                <w:lang w:eastAsia="zh-CN"/>
              </w:rPr>
            </w:pPr>
            <w:r w:rsidRPr="00340914">
              <w:rPr>
                <w:rFonts w:cs="Arial"/>
                <w:bCs/>
                <w:lang w:eastAsia="en-US"/>
              </w:rPr>
              <w:t>Lowest or Highest Carrier</w:t>
            </w:r>
          </w:p>
        </w:tc>
        <w:tc>
          <w:tcPr>
            <w:tcW w:w="0" w:type="auto"/>
            <w:shd w:val="clear" w:color="auto" w:fill="auto"/>
          </w:tcPr>
          <w:p w:rsidR="00B32F32" w:rsidRPr="00340914" w:rsidRDefault="00B32F32" w:rsidP="00DC3111">
            <w:pPr>
              <w:pStyle w:val="TAH"/>
              <w:rPr>
                <w:rFonts w:cs="Arial"/>
                <w:lang w:eastAsia="zh-CN"/>
              </w:rPr>
            </w:pPr>
            <w:r w:rsidRPr="00340914">
              <w:rPr>
                <w:rFonts w:cs="Arial"/>
                <w:lang w:eastAsia="en-US"/>
              </w:rPr>
              <w:t>F</w:t>
            </w:r>
            <w:r w:rsidRPr="00340914">
              <w:rPr>
                <w:rFonts w:cs="Arial"/>
                <w:vertAlign w:val="subscript"/>
                <w:lang w:eastAsia="en-US"/>
              </w:rPr>
              <w:t>offset</w:t>
            </w:r>
          </w:p>
        </w:tc>
      </w:tr>
      <w:tr w:rsidR="00B32F32" w:rsidRPr="00340914" w:rsidTr="00DC3111">
        <w:trPr>
          <w:jc w:val="center"/>
        </w:trPr>
        <w:tc>
          <w:tcPr>
            <w:tcW w:w="0" w:type="auto"/>
            <w:shd w:val="clear" w:color="auto" w:fill="auto"/>
          </w:tcPr>
          <w:p w:rsidR="00B32F32" w:rsidRPr="00340914" w:rsidRDefault="00B32F32" w:rsidP="00DC3111">
            <w:pPr>
              <w:pStyle w:val="TAC"/>
              <w:rPr>
                <w:rFonts w:cs="Arial"/>
                <w:lang w:eastAsia="en-US"/>
              </w:rPr>
            </w:pPr>
            <w:r w:rsidRPr="00340914">
              <w:rPr>
                <w:rFonts w:cs="Arial" w:hint="eastAsia"/>
                <w:lang w:eastAsia="zh-CN"/>
              </w:rPr>
              <w:t>Standalone NB-IoT</w:t>
            </w:r>
          </w:p>
        </w:tc>
        <w:tc>
          <w:tcPr>
            <w:tcW w:w="0" w:type="auto"/>
            <w:shd w:val="clear" w:color="auto" w:fill="auto"/>
          </w:tcPr>
          <w:p w:rsidR="00B32F32" w:rsidRPr="00340914" w:rsidRDefault="00B32F32" w:rsidP="00DC3111">
            <w:pPr>
              <w:pStyle w:val="TAC"/>
              <w:rPr>
                <w:rFonts w:cs="Arial"/>
                <w:lang w:eastAsia="en-US"/>
              </w:rPr>
            </w:pPr>
            <w:r w:rsidRPr="00340914">
              <w:rPr>
                <w:rFonts w:cs="Arial"/>
                <w:lang w:eastAsia="en-US"/>
              </w:rPr>
              <w:t>200 kHz</w:t>
            </w:r>
          </w:p>
        </w:tc>
      </w:tr>
    </w:tbl>
    <w:p w:rsidR="00B32F32" w:rsidRPr="00340914" w:rsidRDefault="00B32F32" w:rsidP="00391EAE"/>
    <w:p w:rsidR="00391EAE" w:rsidRPr="00340914" w:rsidRDefault="00165A41" w:rsidP="00391EAE">
      <w:pPr>
        <w:pStyle w:val="TH"/>
        <w:rPr>
          <w:rFonts w:eastAsia="STKaiti"/>
        </w:rPr>
      </w:pPr>
      <w:r w:rsidRPr="00340914">
        <w:rPr>
          <w:rFonts w:eastAsia="STKaiti"/>
          <w:noProof/>
          <w:lang w:val="en-US"/>
        </w:rPr>
        <w:lastRenderedPageBreak/>
        <w:drawing>
          <wp:inline distT="0" distB="0" distL="0" distR="0">
            <wp:extent cx="6260465" cy="4061460"/>
            <wp:effectExtent l="19050" t="0" r="6985"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srcRect/>
                    <a:stretch>
                      <a:fillRect/>
                    </a:stretch>
                  </pic:blipFill>
                  <pic:spPr bwMode="auto">
                    <a:xfrm>
                      <a:off x="0" y="0"/>
                      <a:ext cx="6260465" cy="4061460"/>
                    </a:xfrm>
                    <a:prstGeom prst="rect">
                      <a:avLst/>
                    </a:prstGeom>
                    <a:noFill/>
                    <a:ln w="9525">
                      <a:noFill/>
                      <a:miter lim="800000"/>
                      <a:headEnd/>
                      <a:tailEnd/>
                    </a:ln>
                  </pic:spPr>
                </pic:pic>
              </a:graphicData>
            </a:graphic>
          </wp:inline>
        </w:drawing>
      </w:r>
    </w:p>
    <w:p w:rsidR="00391EAE" w:rsidRPr="00340914" w:rsidRDefault="00391EAE" w:rsidP="00391EAE">
      <w:pPr>
        <w:pStyle w:val="TF"/>
        <w:rPr>
          <w:rFonts w:cs="v5.0.0"/>
          <w:snapToGrid w:val="0"/>
        </w:rPr>
      </w:pPr>
      <w:r w:rsidRPr="00340914">
        <w:t>Figure 5.</w:t>
      </w:r>
      <w:r w:rsidRPr="00340914">
        <w:rPr>
          <w:rFonts w:hint="eastAsia"/>
        </w:rPr>
        <w:t>6</w:t>
      </w:r>
      <w:r w:rsidRPr="00340914">
        <w:t>-</w:t>
      </w:r>
      <w:r w:rsidRPr="00340914">
        <w:rPr>
          <w:rFonts w:hint="eastAsia"/>
        </w:rPr>
        <w:t>4</w:t>
      </w:r>
      <w:r w:rsidRPr="00340914">
        <w:t xml:space="preserve"> Definition of Channel Bandwidth and Transmission Bandwidth Configuration for NB-IoT </w:t>
      </w:r>
      <w:r w:rsidRPr="00340914">
        <w:rPr>
          <w:rFonts w:hint="eastAsia"/>
        </w:rPr>
        <w:t>standalone operation</w:t>
      </w:r>
    </w:p>
    <w:p w:rsidR="00391EAE" w:rsidRPr="00340914" w:rsidRDefault="00391EAE" w:rsidP="00391EAE">
      <w:r w:rsidRPr="00340914">
        <w:t>F</w:t>
      </w:r>
      <w:r w:rsidRPr="00340914">
        <w:rPr>
          <w:rFonts w:hint="eastAsia"/>
        </w:rPr>
        <w:t>or NB-IoT in-band operation, f</w:t>
      </w:r>
      <w:r w:rsidRPr="00340914">
        <w:t>igure 5.6-</w:t>
      </w:r>
      <w:r w:rsidRPr="00340914">
        <w:rPr>
          <w:rFonts w:hint="eastAsia"/>
        </w:rPr>
        <w:t>5</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 xml:space="preserve">) . </w:t>
      </w:r>
      <w:r w:rsidRPr="00340914">
        <w:t>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391EAE" w:rsidRPr="00340914" w:rsidRDefault="00165A41" w:rsidP="00391EAE">
      <w:pPr>
        <w:pStyle w:val="TH"/>
      </w:pPr>
      <w:r w:rsidRPr="00340914">
        <w:rPr>
          <w:noProof/>
          <w:lang w:val="en-US"/>
        </w:rPr>
        <w:drawing>
          <wp:inline distT="0" distB="0" distL="0" distR="0">
            <wp:extent cx="6260465" cy="3433445"/>
            <wp:effectExtent l="19050" t="0" r="6985"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7" cstate="print"/>
                    <a:srcRect/>
                    <a:stretch>
                      <a:fillRect/>
                    </a:stretch>
                  </pic:blipFill>
                  <pic:spPr bwMode="auto">
                    <a:xfrm>
                      <a:off x="0" y="0"/>
                      <a:ext cx="6260465" cy="3433445"/>
                    </a:xfrm>
                    <a:prstGeom prst="rect">
                      <a:avLst/>
                    </a:prstGeom>
                    <a:noFill/>
                    <a:ln w="9525">
                      <a:noFill/>
                      <a:miter lim="800000"/>
                      <a:headEnd/>
                      <a:tailEnd/>
                    </a:ln>
                  </pic:spPr>
                </pic:pic>
              </a:graphicData>
            </a:graphic>
          </wp:inline>
        </w:drawing>
      </w:r>
    </w:p>
    <w:p w:rsidR="00391EAE" w:rsidRPr="00340914" w:rsidRDefault="00391EAE" w:rsidP="00391EAE">
      <w:pPr>
        <w:pStyle w:val="TF"/>
      </w:pPr>
      <w:r w:rsidRPr="00340914">
        <w:t>Figure 5.</w:t>
      </w:r>
      <w:r w:rsidRPr="00340914">
        <w:rPr>
          <w:rFonts w:hint="eastAsia"/>
        </w:rPr>
        <w:t>6</w:t>
      </w:r>
      <w:r w:rsidRPr="00340914">
        <w:t>-</w:t>
      </w:r>
      <w:r w:rsidRPr="00340914">
        <w:rPr>
          <w:rFonts w:hint="eastAsia"/>
        </w:rPr>
        <w:t>5</w:t>
      </w:r>
      <w:r w:rsidRPr="00340914">
        <w:t xml:space="preserve"> Definition of Channel Bandwidth </w:t>
      </w:r>
      <w:r w:rsidRPr="00340914">
        <w:rPr>
          <w:rFonts w:hint="eastAsia"/>
        </w:rPr>
        <w:t xml:space="preserve">and </w:t>
      </w:r>
      <w:r w:rsidRPr="00340914">
        <w:t>Transmission Bandwidth Configuration for NB-IoT in</w:t>
      </w:r>
      <w:r w:rsidRPr="00340914">
        <w:rPr>
          <w:rFonts w:hint="eastAsia"/>
        </w:rPr>
        <w:t>-</w:t>
      </w:r>
      <w:r w:rsidRPr="00340914">
        <w:t>band operation</w:t>
      </w:r>
    </w:p>
    <w:p w:rsidR="00391EAE" w:rsidRPr="00340914" w:rsidRDefault="00391EAE" w:rsidP="00391EAE">
      <w:r w:rsidRPr="00340914">
        <w:rPr>
          <w:rFonts w:hint="eastAsia"/>
        </w:rPr>
        <w:lastRenderedPageBreak/>
        <w:t>For NB-IoT guard</w:t>
      </w:r>
      <w:r w:rsidRPr="00340914">
        <w:t xml:space="preserve"> </w:t>
      </w:r>
      <w:r w:rsidRPr="00340914">
        <w:rPr>
          <w:rFonts w:hint="eastAsia"/>
        </w:rPr>
        <w:t>band operation, f</w:t>
      </w:r>
      <w:r w:rsidRPr="00340914">
        <w:t>igure 5.6-</w:t>
      </w:r>
      <w:r w:rsidRPr="00340914">
        <w:rPr>
          <w:rFonts w:hint="eastAsia"/>
        </w:rPr>
        <w:t>6</w:t>
      </w:r>
      <w:r w:rsidRPr="00340914">
        <w:t xml:space="preserve"> shows the relation between the channel bandwidth (BW</w:t>
      </w:r>
      <w:r w:rsidRPr="00340914">
        <w:rPr>
          <w:vertAlign w:val="subscript"/>
        </w:rPr>
        <w:t>Channel</w:t>
      </w:r>
      <w:r w:rsidRPr="00340914">
        <w:t>)</w:t>
      </w:r>
      <w:r w:rsidRPr="00340914">
        <w:rPr>
          <w:rFonts w:hint="eastAsia"/>
        </w:rPr>
        <w:t xml:space="preserve"> and the </w:t>
      </w:r>
      <w:r w:rsidRPr="00340914">
        <w:t>transmission bandwidth configuration (</w:t>
      </w:r>
      <w:r w:rsidRPr="00340914">
        <w:rPr>
          <w:i/>
        </w:rPr>
        <w:t>N</w:t>
      </w:r>
      <w:r w:rsidRPr="00340914">
        <w:rPr>
          <w:vertAlign w:val="subscript"/>
        </w:rPr>
        <w:t>RB</w:t>
      </w:r>
      <w:r w:rsidRPr="00340914">
        <w:rPr>
          <w:rFonts w:hint="eastAsia"/>
        </w:rPr>
        <w:t xml:space="preserve">, </w:t>
      </w:r>
      <w:r w:rsidRPr="00340914">
        <w:rPr>
          <w:rFonts w:hint="eastAsia"/>
          <w:i/>
        </w:rPr>
        <w:t>N</w:t>
      </w:r>
      <w:r w:rsidRPr="00340914">
        <w:rPr>
          <w:rFonts w:hint="eastAsia"/>
          <w:vertAlign w:val="subscript"/>
        </w:rPr>
        <w:t>tone 15kHz</w:t>
      </w:r>
      <w:r w:rsidRPr="00340914">
        <w:rPr>
          <w:rFonts w:hint="eastAsia"/>
        </w:rPr>
        <w:t xml:space="preserve"> and </w:t>
      </w:r>
      <w:r w:rsidRPr="00340914">
        <w:rPr>
          <w:rFonts w:hint="eastAsia"/>
          <w:i/>
        </w:rPr>
        <w:t>N</w:t>
      </w:r>
      <w:r w:rsidRPr="00340914">
        <w:rPr>
          <w:rFonts w:hint="eastAsia"/>
          <w:vertAlign w:val="subscript"/>
        </w:rPr>
        <w:t>tone 3.75kHz</w:t>
      </w:r>
      <w:r w:rsidRPr="00340914">
        <w:rPr>
          <w:rFonts w:hint="eastAsia"/>
        </w:rPr>
        <w:t>)</w:t>
      </w:r>
      <w:r w:rsidRPr="00340914">
        <w:t>. The channel edges are defined as the lowest and highest frequencies of the carrier separated by the channel bandwidth, i.e. at F</w:t>
      </w:r>
      <w:r w:rsidRPr="00340914">
        <w:rPr>
          <w:vertAlign w:val="subscript"/>
        </w:rPr>
        <w:t>C</w:t>
      </w:r>
      <w:r w:rsidRPr="00340914">
        <w:t xml:space="preserve"> +/- BW</w:t>
      </w:r>
      <w:r w:rsidRPr="00340914">
        <w:rPr>
          <w:vertAlign w:val="subscript"/>
        </w:rPr>
        <w:t>Channel</w:t>
      </w:r>
      <w:r w:rsidRPr="00340914">
        <w:t xml:space="preserve"> /2.</w:t>
      </w:r>
    </w:p>
    <w:p w:rsidR="00391EAE" w:rsidRPr="00340914" w:rsidRDefault="00165A41" w:rsidP="00391EAE">
      <w:pPr>
        <w:pStyle w:val="TH"/>
        <w:rPr>
          <w:lang w:eastAsia="zh-CN"/>
        </w:rPr>
      </w:pPr>
      <w:r w:rsidRPr="00340914">
        <w:rPr>
          <w:noProof/>
          <w:lang w:val="en-US"/>
        </w:rPr>
        <w:drawing>
          <wp:inline distT="0" distB="0" distL="0" distR="0">
            <wp:extent cx="6260465" cy="3074035"/>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 cstate="print"/>
                    <a:srcRect/>
                    <a:stretch>
                      <a:fillRect/>
                    </a:stretch>
                  </pic:blipFill>
                  <pic:spPr bwMode="auto">
                    <a:xfrm>
                      <a:off x="0" y="0"/>
                      <a:ext cx="6260465" cy="3074035"/>
                    </a:xfrm>
                    <a:prstGeom prst="rect">
                      <a:avLst/>
                    </a:prstGeom>
                    <a:noFill/>
                    <a:ln w="9525">
                      <a:noFill/>
                      <a:miter lim="800000"/>
                      <a:headEnd/>
                      <a:tailEnd/>
                    </a:ln>
                  </pic:spPr>
                </pic:pic>
              </a:graphicData>
            </a:graphic>
          </wp:inline>
        </w:drawing>
      </w:r>
    </w:p>
    <w:p w:rsidR="00391EAE" w:rsidRPr="00340914" w:rsidRDefault="00391EAE" w:rsidP="00391EAE">
      <w:pPr>
        <w:pStyle w:val="TF"/>
      </w:pPr>
      <w:r w:rsidRPr="00340914">
        <w:t>Figure 5.</w:t>
      </w:r>
      <w:r w:rsidRPr="00340914">
        <w:rPr>
          <w:rFonts w:hint="eastAsia"/>
        </w:rPr>
        <w:t>6</w:t>
      </w:r>
      <w:r w:rsidRPr="00340914">
        <w:t>-</w:t>
      </w:r>
      <w:r w:rsidRPr="00340914">
        <w:rPr>
          <w:rFonts w:hint="eastAsia"/>
        </w:rPr>
        <w:t>6</w:t>
      </w:r>
      <w:r w:rsidRPr="00340914">
        <w:t xml:space="preserve"> Definition of Channel Bandwidth </w:t>
      </w:r>
      <w:r w:rsidRPr="00340914">
        <w:rPr>
          <w:rFonts w:hint="eastAsia"/>
        </w:rPr>
        <w:t xml:space="preserve">and </w:t>
      </w:r>
      <w:r w:rsidRPr="00340914">
        <w:t>Transmission Bandwidth Configuration for NB-IoT guard</w:t>
      </w:r>
      <w:r w:rsidRPr="00340914">
        <w:rPr>
          <w:lang w:val="en-US"/>
        </w:rPr>
        <w:t xml:space="preserve"> </w:t>
      </w:r>
      <w:r w:rsidRPr="00340914">
        <w:t>band operation</w:t>
      </w:r>
    </w:p>
    <w:p w:rsidR="00C015D5" w:rsidRPr="00340914" w:rsidRDefault="00C015D5" w:rsidP="00D903BE">
      <w:pPr>
        <w:pStyle w:val="Heading2"/>
      </w:pPr>
      <w:bookmarkStart w:id="27" w:name="_Toc20997733"/>
      <w:r w:rsidRPr="00340914">
        <w:t>5.</w:t>
      </w:r>
      <w:r w:rsidR="0082431D" w:rsidRPr="00340914">
        <w:t>7</w:t>
      </w:r>
      <w:r w:rsidRPr="00340914">
        <w:tab/>
        <w:t>Channel arrangement</w:t>
      </w:r>
      <w:bookmarkEnd w:id="27"/>
    </w:p>
    <w:p w:rsidR="00C015D5" w:rsidRPr="00340914" w:rsidRDefault="00C015D5" w:rsidP="00D903BE">
      <w:pPr>
        <w:pStyle w:val="Heading3"/>
      </w:pPr>
      <w:bookmarkStart w:id="28" w:name="_Toc20997734"/>
      <w:r w:rsidRPr="00340914">
        <w:t>5.</w:t>
      </w:r>
      <w:r w:rsidR="0082431D" w:rsidRPr="00340914">
        <w:t>7</w:t>
      </w:r>
      <w:r w:rsidRPr="00340914">
        <w:t>.1</w:t>
      </w:r>
      <w:r w:rsidRPr="00340914">
        <w:tab/>
        <w:t>Channel spacing</w:t>
      </w:r>
      <w:bookmarkEnd w:id="28"/>
    </w:p>
    <w:p w:rsidR="00C015D5" w:rsidRPr="00340914" w:rsidRDefault="00C015D5" w:rsidP="00C015D5">
      <w:r w:rsidRPr="00340914">
        <w:t>The spacing between carriers will depend on the deployment scenario, the size of the frequency block available and the channel bandwidths. The nominal channel spacing between two adjacent E-UTRA carriers is defined as following:</w:t>
      </w:r>
    </w:p>
    <w:p w:rsidR="00C015D5" w:rsidRPr="00340914" w:rsidRDefault="00C015D5" w:rsidP="00C015D5">
      <w:pPr>
        <w:pStyle w:val="EQ"/>
      </w:pPr>
      <w:r w:rsidRPr="00340914">
        <w:tab/>
        <w:t>Nominal Channel spacing = (BW</w:t>
      </w:r>
      <w:r w:rsidRPr="00340914">
        <w:rPr>
          <w:vertAlign w:val="subscript"/>
        </w:rPr>
        <w:t>Channel(1)</w:t>
      </w:r>
      <w:r w:rsidRPr="00340914">
        <w:t xml:space="preserve"> + BW</w:t>
      </w:r>
      <w:r w:rsidRPr="00340914">
        <w:rPr>
          <w:vertAlign w:val="subscript"/>
        </w:rPr>
        <w:t>Channel(2)</w:t>
      </w:r>
      <w:r w:rsidRPr="00340914">
        <w:t>)/2</w:t>
      </w:r>
    </w:p>
    <w:p w:rsidR="00311C7C" w:rsidRPr="00340914" w:rsidRDefault="00C015D5" w:rsidP="00311C7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carriers. The channel spacing can be adjusted to optimize performance in a particular deployment scenario.</w:t>
      </w:r>
    </w:p>
    <w:p w:rsidR="00586346" w:rsidRPr="00340914" w:rsidRDefault="00586346" w:rsidP="00311C7C">
      <w:pPr>
        <w:rPr>
          <w:lang w:eastAsia="zh-CN"/>
        </w:rPr>
      </w:pPr>
      <w:r w:rsidRPr="00340914">
        <w:t xml:space="preserve">For </w:t>
      </w:r>
      <w:r w:rsidR="007C5218" w:rsidRPr="00340914">
        <w:rPr>
          <w:rFonts w:hint="eastAsia"/>
          <w:lang w:eastAsia="zh-CN"/>
        </w:rPr>
        <w:t xml:space="preserve">20MHz </w:t>
      </w:r>
      <w:r w:rsidRPr="00340914">
        <w:t xml:space="preserve">carriers in Band </w:t>
      </w:r>
      <w:r w:rsidRPr="00340914">
        <w:rPr>
          <w:rFonts w:hint="eastAsia"/>
          <w:lang w:eastAsia="zh-CN"/>
        </w:rPr>
        <w:t>46</w:t>
      </w:r>
      <w:r w:rsidRPr="00340914">
        <w:t>, the requirements apply for both 19.8 MHz and 20.1 MHz nominal carrier spacing.</w:t>
      </w:r>
    </w:p>
    <w:p w:rsidR="00311C7C" w:rsidRPr="00340914" w:rsidRDefault="00311C7C" w:rsidP="00311C7C">
      <w:pPr>
        <w:pStyle w:val="Heading3"/>
      </w:pPr>
      <w:bookmarkStart w:id="29" w:name="_Toc20997735"/>
      <w:smartTag w:uri="urn:schemas-microsoft-com:office:smarttags" w:element="chsdate">
        <w:smartTagPr>
          <w:attr w:name="Year" w:val="1899"/>
          <w:attr w:name="Month" w:val="12"/>
          <w:attr w:name="Day" w:val="30"/>
          <w:attr w:name="IsLunarDate" w:val="False"/>
          <w:attr w:name="IsROCDate" w:val="False"/>
        </w:smartTagPr>
        <w:r w:rsidRPr="00340914">
          <w:t>5.7.1A</w:t>
        </w:r>
        <w:r w:rsidRPr="00340914">
          <w:tab/>
        </w:r>
      </w:smartTag>
      <w:r w:rsidRPr="00340914">
        <w:t>CA Channel spacing</w:t>
      </w:r>
      <w:bookmarkEnd w:id="29"/>
    </w:p>
    <w:p w:rsidR="00311C7C" w:rsidRPr="00340914" w:rsidRDefault="00311C7C" w:rsidP="00311C7C">
      <w:pPr>
        <w:rPr>
          <w:kern w:val="2"/>
        </w:rPr>
      </w:pPr>
      <w:r w:rsidRPr="00340914">
        <w:t xml:space="preserve">For </w:t>
      </w:r>
      <w:r w:rsidR="00C175EF" w:rsidRPr="00340914">
        <w:t xml:space="preserve">intra-band </w:t>
      </w:r>
      <w:r w:rsidRPr="00340914">
        <w:t>contiguously aggregated carriers the channel spacing between adjacent component carriers shall be multiple of 300 kHz.</w:t>
      </w:r>
    </w:p>
    <w:p w:rsidR="00311C7C" w:rsidRPr="00340914" w:rsidRDefault="00311C7C" w:rsidP="00311C7C">
      <w:r w:rsidRPr="00340914">
        <w:t>The nominal channel spacing between two adjacent aggregated E-UTRA carriers is defined as follows:</w:t>
      </w:r>
    </w:p>
    <w:p w:rsidR="00311C7C" w:rsidRPr="00340914" w:rsidRDefault="00311C7C" w:rsidP="00311C7C">
      <w:pPr>
        <w:pStyle w:val="EQ"/>
      </w:pPr>
      <w:r w:rsidRPr="00340914">
        <w:rPr>
          <w:position w:val="-40"/>
          <w:sz w:val="16"/>
        </w:rPr>
        <w:object w:dxaOrig="8820" w:dyaOrig="920">
          <v:shape id="_x0000_i1026" type="#_x0000_t75" style="width:395.15pt;height:41.45pt" o:ole="">
            <v:imagedata r:id="rId19" o:title=""/>
          </v:shape>
          <o:OLEObject Type="Embed" ProgID="Equation.3" ShapeID="_x0000_i1026" DrawAspect="Content" ObjectID="_1631614780" r:id="rId20"/>
        </w:object>
      </w:r>
    </w:p>
    <w:p w:rsidR="00C015D5" w:rsidRPr="00340914" w:rsidRDefault="00311C7C" w:rsidP="004623AC">
      <w:r w:rsidRPr="00340914">
        <w:t>where BW</w:t>
      </w:r>
      <w:r w:rsidRPr="00340914">
        <w:rPr>
          <w:vertAlign w:val="subscript"/>
        </w:rPr>
        <w:t>Channel(1)</w:t>
      </w:r>
      <w:r w:rsidRPr="00340914">
        <w:t xml:space="preserve"> and BW</w:t>
      </w:r>
      <w:r w:rsidRPr="00340914">
        <w:rPr>
          <w:vertAlign w:val="subscript"/>
        </w:rPr>
        <w:t>Channel(2)</w:t>
      </w:r>
      <w:r w:rsidRPr="00340914">
        <w:t xml:space="preserve"> are the channel bandwidths of the two respective E-UTRA component carriers according to Table 5.6-1 with values in MHz. The channel spacing for intra-band contiguous carrier aggregation can be adjusted to any multiple of 300 kHz less than the nominal channel spacing to optimize performance in a particular deployment scenario.</w:t>
      </w:r>
    </w:p>
    <w:p w:rsidR="00586346" w:rsidRPr="00340914" w:rsidRDefault="00586346" w:rsidP="004623AC">
      <w:pPr>
        <w:rPr>
          <w:lang w:eastAsia="zh-CN"/>
        </w:rPr>
      </w:pPr>
      <w:r w:rsidRPr="00340914">
        <w:t>For intra-band contiguous carrier aggregation with two or more component carriers in Band 4</w:t>
      </w:r>
      <w:r w:rsidRPr="00340914">
        <w:rPr>
          <w:rFonts w:hint="eastAsia"/>
          <w:lang w:eastAsia="zh-CN"/>
        </w:rPr>
        <w:t>6</w:t>
      </w:r>
      <w:r w:rsidRPr="00340914">
        <w:t>, the requirements apply for both 19.8 MHz and 20.1 MHz nominal carrier spacing</w:t>
      </w:r>
      <w:r w:rsidR="00DB727A" w:rsidRPr="00340914">
        <w:rPr>
          <w:lang w:val="en-US"/>
        </w:rPr>
        <w:t xml:space="preserve"> between two 20 MHz component carriers, and for 15.0 MHz nominal carrier spacing between 10 MHz and 20 MHz component carriers</w:t>
      </w:r>
      <w:r w:rsidRPr="00340914">
        <w:t>.</w:t>
      </w:r>
    </w:p>
    <w:p w:rsidR="00C015D5" w:rsidRPr="00340914" w:rsidRDefault="00C015D5" w:rsidP="00D903BE">
      <w:pPr>
        <w:pStyle w:val="Heading3"/>
      </w:pPr>
      <w:bookmarkStart w:id="30" w:name="_Toc20997736"/>
      <w:r w:rsidRPr="00340914">
        <w:lastRenderedPageBreak/>
        <w:t>5.</w:t>
      </w:r>
      <w:r w:rsidR="0082431D" w:rsidRPr="00340914">
        <w:t>7</w:t>
      </w:r>
      <w:r w:rsidRPr="00340914">
        <w:t>.2</w:t>
      </w:r>
      <w:r w:rsidRPr="00340914">
        <w:tab/>
        <w:t>Channel raster</w:t>
      </w:r>
      <w:bookmarkEnd w:id="30"/>
    </w:p>
    <w:p w:rsidR="00C015D5" w:rsidRPr="00340914" w:rsidRDefault="00C015D5" w:rsidP="00C015D5">
      <w:r w:rsidRPr="00340914">
        <w:t xml:space="preserve">The channel raster is 100 kHz for all bands, which means that the carrier centre frequency must be an integer multiple of 100 kHz. </w:t>
      </w:r>
    </w:p>
    <w:p w:rsidR="00C015D5" w:rsidRPr="00340914" w:rsidRDefault="00C015D5" w:rsidP="00D903BE">
      <w:pPr>
        <w:pStyle w:val="Heading3"/>
      </w:pPr>
      <w:bookmarkStart w:id="31" w:name="_Toc20997737"/>
      <w:r w:rsidRPr="00340914">
        <w:t>5.</w:t>
      </w:r>
      <w:r w:rsidR="0082431D" w:rsidRPr="00340914">
        <w:t>7</w:t>
      </w:r>
      <w:r w:rsidRPr="00340914">
        <w:t>.3</w:t>
      </w:r>
      <w:r w:rsidRPr="00340914">
        <w:tab/>
        <w:t>Carrier frequency and EARFCN</w:t>
      </w:r>
      <w:bookmarkEnd w:id="31"/>
    </w:p>
    <w:p w:rsidR="00C015D5" w:rsidRPr="00340914" w:rsidRDefault="00C015D5" w:rsidP="00C015D5">
      <w:r w:rsidRPr="00340914">
        <w:rPr>
          <w:rFonts w:cs="v5.0.0"/>
        </w:rPr>
        <w:t>The carrier frequency in the uplink and downlink is designated by the E-UTRA Absolute Radio Frequency Channel Number (EARFCN)</w:t>
      </w:r>
      <w:r w:rsidR="000D1385" w:rsidRPr="00340914">
        <w:rPr>
          <w:rFonts w:cs="v5.0.0"/>
        </w:rPr>
        <w:t xml:space="preserve"> in the range 0 - </w:t>
      </w:r>
      <w:r w:rsidR="00511D0E" w:rsidRPr="00340914">
        <w:rPr>
          <w:rFonts w:cs="v5.0.0"/>
        </w:rPr>
        <w:t>262143</w:t>
      </w:r>
      <w:r w:rsidRPr="00340914">
        <w:rPr>
          <w:rFonts w:cs="v5.0.0"/>
        </w:rPr>
        <w:t xml:space="preserve">. </w:t>
      </w:r>
      <w:r w:rsidRPr="00340914">
        <w:t xml:space="preserve">The </w:t>
      </w:r>
      <w:bookmarkStart w:id="32" w:name="OLE_LINK1"/>
      <w:r w:rsidRPr="00340914">
        <w:t>relation between EARFCN and the</w:t>
      </w:r>
      <w:bookmarkEnd w:id="32"/>
      <w:r w:rsidRPr="00340914">
        <w:t xml:space="preserve"> carrier frequency in MHz for the downlink is given by the following equation, where F</w:t>
      </w:r>
      <w:r w:rsidRPr="00340914">
        <w:rPr>
          <w:vertAlign w:val="subscript"/>
        </w:rPr>
        <w:t>DL_low</w:t>
      </w:r>
      <w:r w:rsidRPr="00340914">
        <w:t xml:space="preserve"> and N</w:t>
      </w:r>
      <w:r w:rsidRPr="00340914">
        <w:rPr>
          <w:vertAlign w:val="subscript"/>
        </w:rPr>
        <w:t>Offs-DL</w:t>
      </w:r>
      <w:r w:rsidRPr="00340914">
        <w:t xml:space="preserve"> are given in table 5.</w:t>
      </w:r>
      <w:r w:rsidR="0082431D" w:rsidRPr="00340914">
        <w:t>7</w:t>
      </w:r>
      <w:r w:rsidRPr="00340914">
        <w:t>.3-1 and N</w:t>
      </w:r>
      <w:r w:rsidRPr="00340914">
        <w:rPr>
          <w:vertAlign w:val="subscript"/>
        </w:rPr>
        <w:t>DL</w:t>
      </w:r>
      <w:r w:rsidRPr="00340914">
        <w:t xml:space="preserve"> is the downlink EARFCN.</w:t>
      </w:r>
    </w:p>
    <w:p w:rsidR="00C015D5" w:rsidRPr="00340914" w:rsidRDefault="00C015D5" w:rsidP="00C015D5">
      <w:pPr>
        <w:pStyle w:val="EQ"/>
      </w:pPr>
      <w:r w:rsidRPr="00340914">
        <w:tab/>
        <w:t>F</w:t>
      </w:r>
      <w:r w:rsidRPr="00340914">
        <w:rPr>
          <w:vertAlign w:val="subscript"/>
        </w:rPr>
        <w:t>DL</w:t>
      </w:r>
      <w:r w:rsidRPr="00340914">
        <w:t xml:space="preserve"> = F</w:t>
      </w:r>
      <w:r w:rsidRPr="00340914">
        <w:rPr>
          <w:vertAlign w:val="subscript"/>
        </w:rPr>
        <w:t>DL_low</w:t>
      </w:r>
      <w:r w:rsidRPr="00340914">
        <w:t xml:space="preserve"> + 0.1(N</w:t>
      </w:r>
      <w:r w:rsidRPr="00340914">
        <w:rPr>
          <w:vertAlign w:val="subscript"/>
        </w:rPr>
        <w:t>DL</w:t>
      </w:r>
      <w:r w:rsidRPr="00340914">
        <w:t xml:space="preserve"> – N</w:t>
      </w:r>
      <w:r w:rsidRPr="00340914">
        <w:rPr>
          <w:vertAlign w:val="subscript"/>
        </w:rPr>
        <w:t>Offs-DL</w:t>
      </w:r>
      <w:r w:rsidRPr="00340914">
        <w:t>)</w:t>
      </w:r>
    </w:p>
    <w:p w:rsidR="00C015D5" w:rsidRPr="00340914" w:rsidRDefault="00C015D5" w:rsidP="00C015D5">
      <w:r w:rsidRPr="00340914">
        <w:t>The relation between EARFCN and the carrier frequency in MHz for the uplink is given by the following equation where F</w:t>
      </w:r>
      <w:r w:rsidRPr="00340914">
        <w:rPr>
          <w:vertAlign w:val="subscript"/>
        </w:rPr>
        <w:t>UL_low</w:t>
      </w:r>
      <w:r w:rsidRPr="00340914">
        <w:t xml:space="preserve"> and N</w:t>
      </w:r>
      <w:r w:rsidRPr="00340914">
        <w:rPr>
          <w:vertAlign w:val="subscript"/>
        </w:rPr>
        <w:t>Offs-UL</w:t>
      </w:r>
      <w:r w:rsidRPr="00340914">
        <w:t xml:space="preserve"> are given in table 5.</w:t>
      </w:r>
      <w:r w:rsidR="0082431D" w:rsidRPr="00340914">
        <w:t>7</w:t>
      </w:r>
      <w:r w:rsidRPr="00340914">
        <w:t>.3-1 and N</w:t>
      </w:r>
      <w:r w:rsidRPr="00340914">
        <w:rPr>
          <w:vertAlign w:val="subscript"/>
        </w:rPr>
        <w:t>UL</w:t>
      </w:r>
      <w:r w:rsidRPr="00340914">
        <w:t xml:space="preserve"> is the uplink EARFCN.</w:t>
      </w:r>
    </w:p>
    <w:p w:rsidR="00391EAE" w:rsidRPr="00340914" w:rsidRDefault="00C015D5" w:rsidP="00391EAE">
      <w:pPr>
        <w:pStyle w:val="EQ"/>
      </w:pPr>
      <w:r w:rsidRPr="00340914">
        <w:tab/>
        <w:t>F</w:t>
      </w:r>
      <w:r w:rsidRPr="00340914">
        <w:rPr>
          <w:vertAlign w:val="subscript"/>
        </w:rPr>
        <w:t>UL</w:t>
      </w:r>
      <w:r w:rsidRPr="00340914">
        <w:t xml:space="preserve"> = F</w:t>
      </w:r>
      <w:r w:rsidRPr="00340914">
        <w:rPr>
          <w:vertAlign w:val="subscript"/>
        </w:rPr>
        <w:t>UL_low</w:t>
      </w:r>
      <w:r w:rsidRPr="00340914">
        <w:t xml:space="preserve"> + 0.1(N</w:t>
      </w:r>
      <w:r w:rsidRPr="00340914">
        <w:rPr>
          <w:vertAlign w:val="subscript"/>
        </w:rPr>
        <w:t>UL</w:t>
      </w:r>
      <w:r w:rsidRPr="00340914">
        <w:t xml:space="preserve"> – N</w:t>
      </w:r>
      <w:r w:rsidRPr="00340914">
        <w:rPr>
          <w:vertAlign w:val="subscript"/>
        </w:rPr>
        <w:t>Offs-UL</w:t>
      </w:r>
      <w:r w:rsidRPr="00340914">
        <w:t>)</w:t>
      </w:r>
    </w:p>
    <w:p w:rsidR="00391EAE" w:rsidRPr="00340914" w:rsidRDefault="00391EAE" w:rsidP="00391EAE">
      <w:pPr>
        <w:rPr>
          <w:rFonts w:eastAsia="SimSun" w:cs="v5.0.0"/>
          <w:lang w:val="en-US" w:eastAsia="zh-CN"/>
        </w:rPr>
      </w:pPr>
      <w:r w:rsidRPr="00340914">
        <w:rPr>
          <w:rFonts w:eastAsia="SimSun" w:cs="v5.0.0" w:hint="eastAsia"/>
          <w:lang w:eastAsia="zh-CN"/>
        </w:rPr>
        <w:t>T</w:t>
      </w:r>
      <w:r w:rsidRPr="00340914">
        <w:rPr>
          <w:rFonts w:cs="v5.0.0"/>
        </w:rPr>
        <w:t>he carrier frequency</w:t>
      </w:r>
      <w:r w:rsidRPr="00340914">
        <w:rPr>
          <w:rFonts w:eastAsia="SimSun" w:cs="v5.0.0" w:hint="eastAsia"/>
          <w:lang w:eastAsia="zh-CN"/>
        </w:rPr>
        <w:t xml:space="preserve"> of NB-IoT </w:t>
      </w:r>
      <w:r w:rsidRPr="00340914">
        <w:rPr>
          <w:rFonts w:cs="v5.0.0"/>
        </w:rPr>
        <w:t xml:space="preserve">in </w:t>
      </w:r>
      <w:r w:rsidRPr="00340914">
        <w:rPr>
          <w:rFonts w:eastAsia="SimSun" w:cs="v5.0.0" w:hint="eastAsia"/>
          <w:lang w:eastAsia="zh-CN"/>
        </w:rPr>
        <w:t xml:space="preserve">the </w:t>
      </w:r>
      <w:r w:rsidRPr="00340914">
        <w:rPr>
          <w:rFonts w:cs="v5.0.0"/>
        </w:rPr>
        <w:t xml:space="preserve">downlink is designated by the E-UTRA Absolute Radio Frequency Channel Number (EARFCN) in the range 0 – </w:t>
      </w:r>
      <w:r w:rsidRPr="00340914">
        <w:rPr>
          <w:rFonts w:eastAsia="SimSun" w:cs="v5.0.0" w:hint="eastAsia"/>
          <w:lang w:eastAsia="zh-CN"/>
        </w:rPr>
        <w:t>262143 and the Offset of NB-IoT Channel Number to EARFCN in the range {</w:t>
      </w:r>
      <w:r w:rsidRPr="00340914">
        <w:rPr>
          <w:rFonts w:eastAsia="SimSun" w:cs="v5.0.0"/>
          <w:lang w:eastAsia="zh-CN"/>
        </w:rPr>
        <w:t>-10,-9,-8,-7,-6,-5,-4,-3,-2,-1,-0.5,0,1,2,3,4,5,6,7,8,9</w:t>
      </w:r>
      <w:r w:rsidRPr="00340914">
        <w:rPr>
          <w:rFonts w:eastAsia="SimSun" w:cs="v5.0.0" w:hint="eastAsia"/>
          <w:lang w:eastAsia="zh-CN"/>
        </w:rPr>
        <w:t>}</w:t>
      </w:r>
      <w:r w:rsidR="00256212" w:rsidRPr="00340914">
        <w:rPr>
          <w:rFonts w:eastAsia="SimSun" w:cs="v5.0.0"/>
          <w:lang w:eastAsia="zh-CN"/>
        </w:rPr>
        <w:t xml:space="preserve"> for FDD and in the range {-10,-9,-8.5,-8,-7,-6,-5,-4.5,-4,-3,-2,-1,-0.5,0,1,2,3,3.5,4,5,6,7,7.5,8,9} for TDD</w:t>
      </w:r>
      <w:r w:rsidRPr="00340914">
        <w:rPr>
          <w:rFonts w:cs="v5.0.0"/>
        </w:rPr>
        <w:t xml:space="preserve">. </w:t>
      </w:r>
      <w:r w:rsidRPr="00340914">
        <w:t>The relation between EARFCN</w:t>
      </w:r>
      <w:r w:rsidRPr="00340914">
        <w:rPr>
          <w:rFonts w:eastAsia="SimSun" w:hint="eastAsia"/>
          <w:lang w:eastAsia="zh-CN"/>
        </w:rPr>
        <w:t>, Offset of NB-IoT Channel Number to EARFCN</w:t>
      </w:r>
      <w:r w:rsidRPr="00340914">
        <w:t xml:space="preserve"> and the carrier frequency in MHz for the downlink is given by the following equation, where F</w:t>
      </w:r>
      <w:r w:rsidRPr="00340914">
        <w:rPr>
          <w:vertAlign w:val="subscript"/>
        </w:rPr>
        <w:t>DL</w:t>
      </w:r>
      <w:r w:rsidRPr="00340914">
        <w:t xml:space="preserve"> </w:t>
      </w:r>
      <w:r w:rsidRPr="00340914">
        <w:rPr>
          <w:rFonts w:eastAsia="SimSun" w:hint="eastAsia"/>
          <w:lang w:eastAsia="zh-CN"/>
        </w:rPr>
        <w:t xml:space="preserve">is the downlink carrier frequency of NB-IoT, </w:t>
      </w:r>
      <w:r w:rsidRPr="00340914">
        <w:t>F</w:t>
      </w:r>
      <w:r w:rsidRPr="00340914">
        <w:rPr>
          <w:vertAlign w:val="subscript"/>
        </w:rPr>
        <w:t>DL_low</w:t>
      </w:r>
      <w:r w:rsidRPr="00340914">
        <w:t xml:space="preserve"> and N</w:t>
      </w:r>
      <w:r w:rsidRPr="00340914">
        <w:rPr>
          <w:vertAlign w:val="subscript"/>
        </w:rPr>
        <w:t>Offs-DL</w:t>
      </w:r>
      <w:r w:rsidRPr="00340914">
        <w:t xml:space="preserve"> are given in table 5.7.3-1</w:t>
      </w:r>
      <w:r w:rsidRPr="00340914">
        <w:rPr>
          <w:rFonts w:eastAsia="SimSun" w:hint="eastAsia"/>
          <w:lang w:eastAsia="zh-CN"/>
        </w:rPr>
        <w:t xml:space="preserve">, </w:t>
      </w:r>
      <w:r w:rsidRPr="00340914">
        <w:t>N</w:t>
      </w:r>
      <w:r w:rsidRPr="00340914">
        <w:rPr>
          <w:vertAlign w:val="subscript"/>
        </w:rPr>
        <w:t>DL</w:t>
      </w:r>
      <w:r w:rsidRPr="00340914">
        <w:t xml:space="preserve"> is the downlink EARFCN</w:t>
      </w:r>
      <w:r w:rsidRPr="00340914">
        <w:rPr>
          <w:rFonts w:eastAsia="SimSun" w:hint="eastAsia"/>
          <w:lang w:eastAsia="zh-CN"/>
        </w:rPr>
        <w:t>, 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downlink EARFCN.</w:t>
      </w:r>
    </w:p>
    <w:p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DL</w:t>
      </w:r>
      <w:r w:rsidR="00391EAE" w:rsidRPr="00340914">
        <w:t xml:space="preserve"> = F</w:t>
      </w:r>
      <w:r w:rsidR="00391EAE" w:rsidRPr="00340914">
        <w:rPr>
          <w:vertAlign w:val="subscript"/>
        </w:rPr>
        <w:t>DL_low</w:t>
      </w:r>
      <w:r w:rsidR="00391EAE" w:rsidRPr="00340914">
        <w:t xml:space="preserve"> + 0.1(N</w:t>
      </w:r>
      <w:r w:rsidR="00391EAE" w:rsidRPr="00340914">
        <w:rPr>
          <w:vertAlign w:val="subscript"/>
        </w:rPr>
        <w:t>DL</w:t>
      </w:r>
      <w:r w:rsidR="00391EAE" w:rsidRPr="00340914">
        <w:t xml:space="preserve"> – N</w:t>
      </w:r>
      <w:r w:rsidR="00391EAE" w:rsidRPr="00340914">
        <w:rPr>
          <w:vertAlign w:val="subscript"/>
        </w:rPr>
        <w:t>Offs-DL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vertAlign w:val="subscript"/>
          <w:lang w:eastAsia="zh-CN"/>
        </w:rPr>
        <w:t>DL</w:t>
      </w:r>
      <w:r w:rsidR="00391EAE" w:rsidRPr="00340914">
        <w:rPr>
          <w:rFonts w:eastAsia="SimSun"/>
          <w:lang w:eastAsia="zh-CN"/>
        </w:rPr>
        <w:t>+1)</w:t>
      </w:r>
    </w:p>
    <w:p w:rsidR="00391EAE" w:rsidRPr="00340914" w:rsidRDefault="00391EAE" w:rsidP="00391EAE">
      <w:pPr>
        <w:rPr>
          <w:rFonts w:eastAsia="SimSun"/>
          <w:lang w:eastAsia="zh-CN"/>
        </w:rPr>
      </w:pPr>
      <w:r w:rsidRPr="00340914">
        <w:rPr>
          <w:rFonts w:cs="v5.0.0"/>
        </w:rPr>
        <w:t xml:space="preserve">The carrier frequency </w:t>
      </w:r>
      <w:r w:rsidRPr="00340914">
        <w:rPr>
          <w:rFonts w:eastAsia="SimSun" w:cs="v5.0.0" w:hint="eastAsia"/>
          <w:lang w:eastAsia="zh-CN"/>
        </w:rPr>
        <w:t xml:space="preserve">of NB-IoT </w:t>
      </w:r>
      <w:r w:rsidRPr="00340914">
        <w:rPr>
          <w:rFonts w:cs="v5.0.0"/>
        </w:rPr>
        <w:t xml:space="preserve">in </w:t>
      </w:r>
      <w:r w:rsidRPr="00340914">
        <w:rPr>
          <w:rFonts w:eastAsia="SimSun" w:cs="v5.0.0"/>
          <w:lang w:eastAsia="zh-CN"/>
        </w:rPr>
        <w:t>the</w:t>
      </w:r>
      <w:r w:rsidRPr="00340914">
        <w:rPr>
          <w:rFonts w:eastAsia="SimSun" w:cs="v5.0.0" w:hint="eastAsia"/>
          <w:lang w:eastAsia="zh-CN"/>
        </w:rPr>
        <w:t xml:space="preserve"> uplink</w:t>
      </w:r>
      <w:r w:rsidRPr="00340914">
        <w:rPr>
          <w:rFonts w:cs="v5.0.0"/>
        </w:rPr>
        <w:t xml:space="preserve"> is designated by the E-UTRA Absolute Radio Frequency Channel Number (EARFCN) in the range 0 –</w:t>
      </w:r>
      <w:r w:rsidRPr="00340914">
        <w:rPr>
          <w:rFonts w:eastAsia="SimSun" w:cs="v5.0.0" w:hint="eastAsia"/>
          <w:lang w:eastAsia="zh-CN"/>
        </w:rPr>
        <w:t>262143</w:t>
      </w:r>
      <w:r w:rsidR="006C49B1" w:rsidRPr="00340914">
        <w:rPr>
          <w:rFonts w:eastAsia="SimSun" w:cs="v5.0.0"/>
          <w:lang w:eastAsia="zh-CN"/>
        </w:rPr>
        <w:t>,</w:t>
      </w:r>
      <w:r w:rsidRPr="00340914">
        <w:rPr>
          <w:rFonts w:eastAsia="SimSun" w:cs="v5.0.0" w:hint="eastAsia"/>
          <w:lang w:eastAsia="zh-CN"/>
        </w:rPr>
        <w:t xml:space="preserve"> and the Offset of NB-IoT Channel Number to EARFCN in the range {</w:t>
      </w:r>
      <w:r w:rsidRPr="00340914">
        <w:rPr>
          <w:rFonts w:eastAsia="SimSun" w:cs="v5.0.0"/>
          <w:lang w:eastAsia="zh-CN"/>
        </w:rPr>
        <w:t>-10,-9,-8,-7,-6,-5,-4,-3,-2,-1,0,1,2,3,4,5,6,7,8,9</w:t>
      </w:r>
      <w:r w:rsidRPr="00340914">
        <w:rPr>
          <w:rFonts w:eastAsia="SimSun" w:cs="v5.0.0" w:hint="eastAsia"/>
          <w:lang w:eastAsia="zh-CN"/>
        </w:rPr>
        <w:t>}</w:t>
      </w:r>
      <w:r w:rsidR="006C49B1" w:rsidRPr="00340914">
        <w:rPr>
          <w:lang w:eastAsia="zh-CN"/>
        </w:rPr>
        <w:t xml:space="preserve"> for FDD and </w:t>
      </w:r>
      <w:r w:rsidR="006C49B1" w:rsidRPr="00340914">
        <w:rPr>
          <w:rFonts w:eastAsia="SimSun"/>
          <w:lang w:eastAsia="zh-CN"/>
        </w:rPr>
        <w:t xml:space="preserve">in the range </w:t>
      </w:r>
      <w:r w:rsidR="006C49B1" w:rsidRPr="00340914">
        <w:rPr>
          <w:lang w:eastAsia="zh-CN"/>
        </w:rPr>
        <w:t>{-11,-10,-9.5,-9,-8.5,-8,-7.5,-7,-6.5,-6,-5.5,-5,  -4.5,-4,-3.5,-3,-2.5,-2,-1.5,-1,-0.5,0,0.5,1,1.5,2,2.5,3,3.5,4,4.5,5,5.5,6,6.5,7,7.5,8,8.5,9,9.5,10, 11} for TDD</w:t>
      </w:r>
      <w:r w:rsidRPr="00340914">
        <w:rPr>
          <w:rFonts w:cs="v5.0.0"/>
        </w:rPr>
        <w:t xml:space="preserve">. </w:t>
      </w:r>
      <w:r w:rsidRPr="00340914">
        <w:t>The relation between EARFCN</w:t>
      </w:r>
      <w:r w:rsidRPr="00340914">
        <w:rPr>
          <w:rFonts w:eastAsia="SimSun" w:hint="eastAsia"/>
          <w:lang w:eastAsia="zh-CN"/>
        </w:rPr>
        <w:t>, Offset of NB-IoT Channel Number</w:t>
      </w:r>
      <w:r w:rsidRPr="00340914">
        <w:t xml:space="preserve"> </w:t>
      </w:r>
      <w:r w:rsidRPr="00340914">
        <w:rPr>
          <w:rFonts w:eastAsia="SimSun" w:hint="eastAsia"/>
          <w:lang w:eastAsia="zh-CN"/>
        </w:rPr>
        <w:t xml:space="preserve">to EARFCN </w:t>
      </w:r>
      <w:r w:rsidRPr="00340914">
        <w:t xml:space="preserve">and the carrier frequency in MHz for the </w:t>
      </w:r>
      <w:r w:rsidRPr="00340914">
        <w:rPr>
          <w:rFonts w:eastAsia="SimSun" w:hint="eastAsia"/>
          <w:lang w:eastAsia="zh-CN"/>
        </w:rPr>
        <w:t>uplink</w:t>
      </w:r>
      <w:r w:rsidRPr="00340914">
        <w:t xml:space="preserve"> is given by the following equation, where F</w:t>
      </w:r>
      <w:r w:rsidRPr="00340914">
        <w:rPr>
          <w:rFonts w:eastAsia="SimSun" w:hint="eastAsia"/>
          <w:vertAlign w:val="subscript"/>
          <w:lang w:eastAsia="zh-CN"/>
        </w:rPr>
        <w:t>U</w:t>
      </w:r>
      <w:r w:rsidRPr="00340914">
        <w:rPr>
          <w:vertAlign w:val="subscript"/>
        </w:rPr>
        <w:t>L</w:t>
      </w:r>
      <w:r w:rsidRPr="00340914">
        <w:t xml:space="preserve"> </w:t>
      </w:r>
      <w:r w:rsidRPr="00340914">
        <w:rPr>
          <w:rFonts w:eastAsia="SimSun" w:hint="eastAsia"/>
          <w:lang w:eastAsia="zh-CN"/>
        </w:rPr>
        <w:t xml:space="preserve">is the uplink carrier frequency of NB-IoT, </w:t>
      </w:r>
      <w:r w:rsidRPr="00340914">
        <w:t>F</w:t>
      </w:r>
      <w:r w:rsidRPr="00340914">
        <w:rPr>
          <w:rFonts w:eastAsia="SimSun" w:hint="eastAsia"/>
          <w:vertAlign w:val="subscript"/>
          <w:lang w:eastAsia="zh-CN"/>
        </w:rPr>
        <w:t>U</w:t>
      </w:r>
      <w:r w:rsidRPr="00340914">
        <w:rPr>
          <w:vertAlign w:val="subscript"/>
        </w:rPr>
        <w:t>L_low</w:t>
      </w:r>
      <w:r w:rsidRPr="00340914">
        <w:t xml:space="preserve"> and N</w:t>
      </w:r>
      <w:r w:rsidRPr="00340914">
        <w:rPr>
          <w:vertAlign w:val="subscript"/>
        </w:rPr>
        <w:t>Offs-</w:t>
      </w:r>
      <w:r w:rsidRPr="00340914">
        <w:rPr>
          <w:rFonts w:eastAsia="SimSun" w:hint="eastAsia"/>
          <w:vertAlign w:val="subscript"/>
          <w:lang w:eastAsia="zh-CN"/>
        </w:rPr>
        <w:t>U</w:t>
      </w:r>
      <w:r w:rsidRPr="00340914">
        <w:rPr>
          <w:vertAlign w:val="subscript"/>
        </w:rPr>
        <w:t>L</w:t>
      </w:r>
      <w:r w:rsidRPr="00340914">
        <w:t xml:space="preserve"> are given in table 5.7.3-1</w:t>
      </w:r>
      <w:r w:rsidRPr="00340914">
        <w:rPr>
          <w:rFonts w:eastAsia="SimSun" w:hint="eastAsia"/>
          <w:lang w:eastAsia="zh-CN"/>
        </w:rPr>
        <w:t xml:space="preserve">, </w:t>
      </w:r>
      <w:r w:rsidRPr="00340914">
        <w:t>N</w:t>
      </w:r>
      <w:r w:rsidRPr="00340914">
        <w:rPr>
          <w:rFonts w:eastAsia="SimSun" w:hint="eastAsia"/>
          <w:vertAlign w:val="subscript"/>
          <w:lang w:eastAsia="zh-CN"/>
        </w:rPr>
        <w:t>U</w:t>
      </w:r>
      <w:r w:rsidRPr="00340914">
        <w:rPr>
          <w:vertAlign w:val="subscript"/>
        </w:rPr>
        <w:t>L</w:t>
      </w:r>
      <w:r w:rsidRPr="00340914">
        <w:t xml:space="preserve"> is the </w:t>
      </w:r>
      <w:r w:rsidRPr="00340914">
        <w:rPr>
          <w:rFonts w:eastAsia="SimSun" w:hint="eastAsia"/>
          <w:lang w:eastAsia="zh-CN"/>
        </w:rPr>
        <w:t>uplink</w:t>
      </w:r>
      <w:r w:rsidRPr="00340914">
        <w:t xml:space="preserve"> EARFCN</w:t>
      </w:r>
      <w:r w:rsidRPr="00340914">
        <w:rPr>
          <w:rFonts w:eastAsia="SimSun" w:hint="eastAsia"/>
          <w:lang w:eastAsia="zh-CN"/>
        </w:rPr>
        <w:t>, M</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hint="eastAsia"/>
          <w:lang w:eastAsia="zh-CN"/>
        </w:rPr>
        <w:t xml:space="preserve">is the </w:t>
      </w:r>
      <w:r w:rsidRPr="00340914">
        <w:rPr>
          <w:rFonts w:eastAsia="SimSun" w:cs="v5.0.0" w:hint="eastAsia"/>
          <w:lang w:eastAsia="zh-CN"/>
        </w:rPr>
        <w:t>Offset of NB-IoT Channel Number to uplink EARFCN.</w:t>
      </w:r>
    </w:p>
    <w:p w:rsidR="00391EAE" w:rsidRPr="00340914" w:rsidRDefault="0088119E" w:rsidP="0088119E">
      <w:pPr>
        <w:pStyle w:val="EQ"/>
        <w:rPr>
          <w:rFonts w:eastAsia="SimSun"/>
          <w:lang w:eastAsia="zh-CN"/>
        </w:rPr>
      </w:pPr>
      <w:r w:rsidRPr="00340914">
        <w:tab/>
      </w:r>
      <w:r w:rsidR="00391EAE" w:rsidRPr="00340914">
        <w:t>F</w:t>
      </w:r>
      <w:r w:rsidR="00391EAE" w:rsidRPr="00340914">
        <w:rPr>
          <w:vertAlign w:val="subscript"/>
        </w:rPr>
        <w:t>UL</w:t>
      </w:r>
      <w:r w:rsidR="00391EAE" w:rsidRPr="00340914">
        <w:t xml:space="preserve"> = F</w:t>
      </w:r>
      <w:r w:rsidR="00391EAE" w:rsidRPr="00340914">
        <w:rPr>
          <w:vertAlign w:val="subscript"/>
        </w:rPr>
        <w:t>UL_low</w:t>
      </w:r>
      <w:r w:rsidR="00391EAE" w:rsidRPr="00340914">
        <w:t xml:space="preserve"> + 0.1(N</w:t>
      </w:r>
      <w:r w:rsidR="00391EAE" w:rsidRPr="00340914">
        <w:rPr>
          <w:vertAlign w:val="subscript"/>
        </w:rPr>
        <w:t>UL</w:t>
      </w:r>
      <w:r w:rsidR="00391EAE" w:rsidRPr="00340914">
        <w:t xml:space="preserve"> – N</w:t>
      </w:r>
      <w:r w:rsidR="00391EAE" w:rsidRPr="00340914">
        <w:rPr>
          <w:vertAlign w:val="subscript"/>
        </w:rPr>
        <w:t>Offs-UL</w:t>
      </w:r>
      <w:r w:rsidR="00391EAE" w:rsidRPr="00340914">
        <w:t>)</w:t>
      </w:r>
      <w:r w:rsidR="00391EAE" w:rsidRPr="00340914">
        <w:rPr>
          <w:rFonts w:eastAsia="SimSun" w:hint="eastAsia"/>
          <w:lang w:eastAsia="zh-CN"/>
        </w:rPr>
        <w:t xml:space="preserve"> + </w:t>
      </w:r>
      <w:r w:rsidR="00391EAE" w:rsidRPr="00340914">
        <w:rPr>
          <w:rFonts w:eastAsia="SimSun"/>
          <w:lang w:eastAsia="zh-CN"/>
        </w:rPr>
        <w:t>0.0025*(2M</w:t>
      </w:r>
      <w:r w:rsidR="00391EAE" w:rsidRPr="00340914">
        <w:rPr>
          <w:rFonts w:eastAsia="SimSun" w:hint="eastAsia"/>
          <w:vertAlign w:val="subscript"/>
          <w:lang w:eastAsia="zh-CN"/>
        </w:rPr>
        <w:t>U</w:t>
      </w:r>
      <w:r w:rsidR="00391EAE" w:rsidRPr="00340914">
        <w:rPr>
          <w:rFonts w:eastAsia="SimSun"/>
          <w:vertAlign w:val="subscript"/>
          <w:lang w:eastAsia="zh-CN"/>
        </w:rPr>
        <w:t>L</w:t>
      </w:r>
      <w:r w:rsidR="00391EAE" w:rsidRPr="00340914">
        <w:rPr>
          <w:rFonts w:eastAsia="SimSun"/>
          <w:lang w:eastAsia="zh-CN"/>
        </w:rPr>
        <w:t>)</w:t>
      </w:r>
    </w:p>
    <w:p w:rsidR="00391EAE" w:rsidRPr="00340914" w:rsidRDefault="00391EAE" w:rsidP="00391EAE">
      <w:pPr>
        <w:pStyle w:val="NO"/>
        <w:rPr>
          <w:rFonts w:eastAsia="SimSun"/>
          <w:lang w:eastAsia="zh-CN"/>
        </w:rPr>
      </w:pPr>
      <w:r w:rsidRPr="00340914">
        <w:rPr>
          <w:rFonts w:eastAsia="SimSun"/>
          <w:lang w:eastAsia="zh-CN"/>
        </w:rPr>
        <w:t>NOTE</w:t>
      </w:r>
      <w:r w:rsidRPr="00340914">
        <w:rPr>
          <w:rFonts w:eastAsia="SimSun" w:hint="eastAsia"/>
          <w:lang w:eastAsia="zh-CN"/>
        </w:rPr>
        <w:t xml:space="preserve"> 1</w:t>
      </w:r>
      <w:r w:rsidRPr="00340914">
        <w:rPr>
          <w:rFonts w:eastAsia="SimSun"/>
          <w:lang w:eastAsia="zh-CN"/>
        </w:rPr>
        <w:t>:</w:t>
      </w:r>
      <w:r w:rsidRPr="00340914">
        <w:tab/>
      </w:r>
      <w:r w:rsidRPr="00340914">
        <w:rPr>
          <w:rFonts w:eastAsia="SimSun" w:hint="eastAsia"/>
          <w:lang w:eastAsia="zh-CN"/>
        </w:rPr>
        <w:t xml:space="preserve">For NB-IoT, </w:t>
      </w:r>
      <w:r w:rsidRPr="00340914">
        <w:t>N</w:t>
      </w:r>
      <w:r w:rsidRPr="00340914">
        <w:rPr>
          <w:vertAlign w:val="subscript"/>
        </w:rPr>
        <w:t>DL</w:t>
      </w:r>
      <w:r w:rsidRPr="00340914">
        <w:rPr>
          <w:rFonts w:eastAsia="SimSun"/>
          <w:lang w:eastAsia="zh-CN"/>
        </w:rPr>
        <w:t xml:space="preserve"> or </w:t>
      </w:r>
      <w:r w:rsidRPr="00340914">
        <w:t>N</w:t>
      </w:r>
      <w:r w:rsidRPr="00340914">
        <w:rPr>
          <w:rFonts w:eastAsia="SimSun" w:hint="eastAsia"/>
          <w:vertAlign w:val="subscript"/>
          <w:lang w:eastAsia="zh-CN"/>
        </w:rPr>
        <w:t>U</w:t>
      </w:r>
      <w:r w:rsidRPr="00340914">
        <w:rPr>
          <w:vertAlign w:val="subscript"/>
        </w:rPr>
        <w:t>L</w:t>
      </w:r>
      <w:r w:rsidRPr="00340914">
        <w:rPr>
          <w:rFonts w:eastAsia="SimSun" w:hint="eastAsia"/>
          <w:vertAlign w:val="subscript"/>
          <w:lang w:eastAsia="zh-CN"/>
        </w:rPr>
        <w:t xml:space="preserve"> </w:t>
      </w:r>
      <w:r w:rsidRPr="00340914">
        <w:rPr>
          <w:rFonts w:eastAsia="SimSun"/>
          <w:lang w:eastAsia="zh-CN"/>
        </w:rPr>
        <w:t xml:space="preserve">is different than the value </w:t>
      </w:r>
      <w:r w:rsidRPr="00340914">
        <w:rPr>
          <w:rFonts w:eastAsia="SimSun" w:hint="eastAsia"/>
          <w:lang w:eastAsia="zh-CN"/>
        </w:rPr>
        <w:t xml:space="preserve">of EARFCN </w:t>
      </w:r>
      <w:r w:rsidRPr="00340914">
        <w:rPr>
          <w:rFonts w:eastAsia="SimSun"/>
          <w:lang w:eastAsia="zh-CN"/>
        </w:rPr>
        <w:t>that corresponds to E-UTRA downlink or uplink carrier frequency for in-band and guard band operation.</w:t>
      </w:r>
    </w:p>
    <w:p w:rsidR="00C015D5" w:rsidRPr="00340914" w:rsidRDefault="00391EAE" w:rsidP="00391EAE">
      <w:pPr>
        <w:pStyle w:val="NO"/>
      </w:pPr>
      <w:r w:rsidRPr="00340914">
        <w:rPr>
          <w:rFonts w:eastAsia="SimSun" w:hint="eastAsia"/>
          <w:lang w:eastAsia="zh-CN"/>
        </w:rPr>
        <w:t>NOTE 2:</w:t>
      </w:r>
      <w:r w:rsidRPr="00340914">
        <w:tab/>
      </w:r>
      <w:r w:rsidR="00256212" w:rsidRPr="00340914">
        <w:t xml:space="preserve">For FDD </w:t>
      </w:r>
      <w:r w:rsidRPr="00340914">
        <w:rPr>
          <w:rFonts w:eastAsia="SimSun" w:hint="eastAsia"/>
          <w:lang w:eastAsia="zh-CN"/>
        </w:rPr>
        <w:t>M</w:t>
      </w:r>
      <w:r w:rsidRPr="00340914">
        <w:rPr>
          <w:vertAlign w:val="subscript"/>
        </w:rPr>
        <w:t>DL</w:t>
      </w:r>
      <w:r w:rsidRPr="00340914">
        <w:rPr>
          <w:rFonts w:eastAsia="SimSun" w:hint="eastAsia"/>
          <w:vertAlign w:val="subscript"/>
          <w:lang w:eastAsia="zh-CN"/>
        </w:rPr>
        <w:t xml:space="preserve"> </w:t>
      </w:r>
      <w:r w:rsidRPr="00340914">
        <w:rPr>
          <w:rFonts w:eastAsia="SimSun" w:hint="eastAsia"/>
          <w:lang w:eastAsia="zh-CN"/>
        </w:rPr>
        <w:t xml:space="preserve">= -0.5 is not applicable </w:t>
      </w:r>
      <w:r w:rsidRPr="00340914">
        <w:rPr>
          <w:rFonts w:eastAsia="SimSun"/>
          <w:lang w:eastAsia="zh-CN"/>
        </w:rPr>
        <w:t>for in-band and guard band operation</w:t>
      </w:r>
      <w:r w:rsidRPr="00340914">
        <w:rPr>
          <w:rFonts w:eastAsia="SimSun" w:hint="eastAsia"/>
          <w:lang w:eastAsia="zh-CN"/>
        </w:rPr>
        <w:t>.</w:t>
      </w:r>
      <w:r w:rsidR="00256212" w:rsidRPr="00340914">
        <w:t xml:space="preserve"> For TDD </w:t>
      </w:r>
      <w:r w:rsidR="00256212" w:rsidRPr="00340914">
        <w:rPr>
          <w:rFonts w:eastAsia="SimSun"/>
          <w:lang w:eastAsia="zh-CN"/>
        </w:rPr>
        <w:t>M</w:t>
      </w:r>
      <w:r w:rsidR="00256212" w:rsidRPr="00340914">
        <w:rPr>
          <w:vertAlign w:val="subscript"/>
        </w:rPr>
        <w:t>DL</w:t>
      </w:r>
      <w:r w:rsidR="00256212" w:rsidRPr="00340914">
        <w:rPr>
          <w:rFonts w:eastAsia="SimSun"/>
          <w:vertAlign w:val="subscript"/>
          <w:lang w:eastAsia="zh-CN"/>
        </w:rPr>
        <w:t xml:space="preserve"> </w:t>
      </w:r>
      <w:r w:rsidR="00256212" w:rsidRPr="00340914">
        <w:rPr>
          <w:rFonts w:eastAsia="SimSun"/>
          <w:lang w:eastAsia="zh-CN"/>
        </w:rPr>
        <w:t>{-0.5,+3.5,-4.5,+7.5,-8.5} is not applicable for in-band and guard band operation.</w:t>
      </w:r>
    </w:p>
    <w:p w:rsidR="00B32F32" w:rsidRPr="00340914" w:rsidRDefault="00B32F32" w:rsidP="00B32F32">
      <w:pPr>
        <w:pStyle w:val="NO"/>
      </w:pPr>
      <w:r w:rsidRPr="00340914">
        <w:rPr>
          <w:rFonts w:cs="v5.0.0"/>
          <w:lang w:eastAsia="zh-CN"/>
        </w:rPr>
        <w:t xml:space="preserve">NOTE </w:t>
      </w:r>
      <w:r w:rsidRPr="00340914">
        <w:rPr>
          <w:rFonts w:cs="v5.0.0" w:hint="eastAsia"/>
          <w:lang w:eastAsia="zh-CN"/>
        </w:rPr>
        <w:t>3</w:t>
      </w:r>
      <w:r w:rsidRPr="00340914">
        <w:rPr>
          <w:rFonts w:cs="v5.0.0"/>
          <w:lang w:eastAsia="zh-CN"/>
        </w:rPr>
        <w:t>:</w:t>
      </w:r>
      <w:r w:rsidRPr="00340914">
        <w:rPr>
          <w:rFonts w:cs="v5.0.0"/>
          <w:lang w:eastAsia="zh-CN"/>
        </w:rPr>
        <w:tab/>
      </w:r>
      <w:r w:rsidRPr="00340914">
        <w:rPr>
          <w:rFonts w:cs="v5.0.0" w:hint="eastAsia"/>
          <w:lang w:eastAsia="zh-CN"/>
        </w:rPr>
        <w:t>F</w:t>
      </w:r>
      <w:r w:rsidRPr="00340914">
        <w:t>or the carrier including NPSS/NSSS for in-band and guard band operation, M</w:t>
      </w:r>
      <w:r w:rsidRPr="00340914">
        <w:rPr>
          <w:sz w:val="15"/>
          <w:szCs w:val="15"/>
        </w:rPr>
        <w:t>DL</w:t>
      </w:r>
      <w:r w:rsidRPr="00340914">
        <w:t xml:space="preserve"> is selected from {-2,-1,0,1}.</w:t>
      </w:r>
    </w:p>
    <w:p w:rsidR="00687C35" w:rsidRPr="00340914" w:rsidRDefault="00687C35" w:rsidP="00687C35">
      <w:pPr>
        <w:keepLines/>
        <w:ind w:left="1135" w:hanging="851"/>
      </w:pPr>
      <w:r w:rsidRPr="00340914">
        <w:rPr>
          <w:rFonts w:cs="v5.0.0"/>
          <w:lang w:eastAsia="zh-CN"/>
        </w:rPr>
        <w:t>NOTE 4:</w:t>
      </w:r>
      <w:r w:rsidRPr="00340914">
        <w:rPr>
          <w:rFonts w:cs="v5.0.0"/>
          <w:lang w:eastAsia="zh-CN"/>
        </w:rPr>
        <w:tab/>
      </w:r>
      <w:r w:rsidRPr="00340914">
        <w:rPr>
          <w:rFonts w:cs="v5.0.0" w:hint="eastAsia"/>
          <w:lang w:eastAsia="zh-CN"/>
        </w:rPr>
        <w:t>F</w:t>
      </w:r>
      <w:r w:rsidRPr="00340914">
        <w:t>or the carrier including NPSS/NSSS for stand-alone operation, M</w:t>
      </w:r>
      <w:r w:rsidRPr="00340914">
        <w:rPr>
          <w:sz w:val="15"/>
          <w:szCs w:val="15"/>
        </w:rPr>
        <w:t>DL</w:t>
      </w:r>
      <w:r w:rsidRPr="00340914">
        <w:t xml:space="preserve"> = -0.5.</w:t>
      </w:r>
    </w:p>
    <w:p w:rsidR="00C015D5" w:rsidRPr="00340914" w:rsidRDefault="00C015D5" w:rsidP="0088119E">
      <w:pPr>
        <w:pStyle w:val="TH"/>
      </w:pPr>
      <w:r w:rsidRPr="00340914">
        <w:lastRenderedPageBreak/>
        <w:t>Table 5.</w:t>
      </w:r>
      <w:r w:rsidR="0082431D" w:rsidRPr="00340914">
        <w:t>7</w:t>
      </w:r>
      <w:r w:rsidRPr="00340914">
        <w:t>.3-1</w:t>
      </w:r>
      <w:r w:rsidR="00AF1DA0" w:rsidRPr="00340914">
        <w:t>:</w:t>
      </w:r>
      <w:r w:rsidRPr="00340914">
        <w:t xml:space="preserve"> E-UTRA channel numbers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67"/>
        <w:gridCol w:w="1362"/>
        <w:gridCol w:w="1251"/>
        <w:gridCol w:w="1577"/>
        <w:gridCol w:w="1471"/>
        <w:gridCol w:w="44"/>
        <w:gridCol w:w="1394"/>
        <w:gridCol w:w="33"/>
        <w:gridCol w:w="1471"/>
      </w:tblGrid>
      <w:tr w:rsidR="00340914" w:rsidRPr="00340914">
        <w:tc>
          <w:tcPr>
            <w:tcW w:w="1067" w:type="dxa"/>
            <w:vMerge w:val="restart"/>
            <w:shd w:val="clear" w:color="auto" w:fill="auto"/>
            <w:vAlign w:val="bottom"/>
          </w:tcPr>
          <w:p w:rsidR="000D1385" w:rsidRPr="00340914" w:rsidRDefault="000D1385" w:rsidP="009C7470">
            <w:pPr>
              <w:pStyle w:val="TAH"/>
              <w:rPr>
                <w:rFonts w:cs="Arial"/>
                <w:lang w:eastAsia="en-US"/>
              </w:rPr>
            </w:pPr>
            <w:r w:rsidRPr="00340914">
              <w:rPr>
                <w:rFonts w:cs="Arial"/>
                <w:lang w:eastAsia="en-US"/>
              </w:rPr>
              <w:t xml:space="preserve">E-UTRA </w:t>
            </w:r>
            <w:r w:rsidR="0082431D" w:rsidRPr="00340914">
              <w:rPr>
                <w:rFonts w:cs="Arial"/>
                <w:lang w:eastAsia="en-US"/>
              </w:rPr>
              <w:t xml:space="preserve">Operating </w:t>
            </w:r>
            <w:r w:rsidRPr="00340914">
              <w:rPr>
                <w:rFonts w:cs="Arial"/>
                <w:lang w:eastAsia="en-US"/>
              </w:rPr>
              <w:t>Band</w:t>
            </w:r>
          </w:p>
        </w:tc>
        <w:tc>
          <w:tcPr>
            <w:tcW w:w="4190" w:type="dxa"/>
            <w:gridSpan w:val="3"/>
          </w:tcPr>
          <w:p w:rsidR="000D1385" w:rsidRPr="00340914" w:rsidRDefault="000D1385" w:rsidP="009C7470">
            <w:pPr>
              <w:pStyle w:val="TAH"/>
              <w:rPr>
                <w:rFonts w:cs="Arial"/>
                <w:lang w:eastAsia="en-US"/>
              </w:rPr>
            </w:pPr>
            <w:r w:rsidRPr="00340914">
              <w:rPr>
                <w:rFonts w:cs="Arial"/>
                <w:lang w:eastAsia="en-US"/>
              </w:rPr>
              <w:t>Downlink</w:t>
            </w:r>
          </w:p>
        </w:tc>
        <w:tc>
          <w:tcPr>
            <w:tcW w:w="4413" w:type="dxa"/>
            <w:gridSpan w:val="5"/>
          </w:tcPr>
          <w:p w:rsidR="000D1385" w:rsidRPr="00340914" w:rsidRDefault="000D1385" w:rsidP="009C7470">
            <w:pPr>
              <w:pStyle w:val="TAH"/>
              <w:rPr>
                <w:rFonts w:cs="Arial"/>
                <w:lang w:eastAsia="en-US"/>
              </w:rPr>
            </w:pPr>
            <w:r w:rsidRPr="00340914">
              <w:rPr>
                <w:rFonts w:cs="Arial"/>
                <w:lang w:eastAsia="en-US"/>
              </w:rPr>
              <w:t>Uplink</w:t>
            </w:r>
          </w:p>
        </w:tc>
      </w:tr>
      <w:tr w:rsidR="00340914" w:rsidRPr="00340914">
        <w:tc>
          <w:tcPr>
            <w:tcW w:w="1067" w:type="dxa"/>
            <w:vMerge/>
            <w:shd w:val="clear" w:color="auto" w:fill="auto"/>
          </w:tcPr>
          <w:p w:rsidR="000D1385" w:rsidRPr="00340914" w:rsidRDefault="000D1385" w:rsidP="009C7470">
            <w:pPr>
              <w:pStyle w:val="TAH"/>
              <w:rPr>
                <w:rFonts w:cs="Arial"/>
                <w:lang w:eastAsia="en-US"/>
              </w:rPr>
            </w:pPr>
          </w:p>
        </w:tc>
        <w:tc>
          <w:tcPr>
            <w:tcW w:w="1362" w:type="dxa"/>
          </w:tcPr>
          <w:p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DL_low</w:t>
            </w:r>
            <w:r w:rsidRPr="00340914">
              <w:rPr>
                <w:rFonts w:cs="Arial"/>
                <w:b w:val="0"/>
                <w:bCs/>
                <w:lang w:eastAsia="en-US"/>
              </w:rPr>
              <w:t xml:space="preserve"> [MHz]</w:t>
            </w:r>
          </w:p>
        </w:tc>
        <w:tc>
          <w:tcPr>
            <w:tcW w:w="1251" w:type="dxa"/>
          </w:tcPr>
          <w:p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Offs-DL</w:t>
            </w:r>
          </w:p>
        </w:tc>
        <w:tc>
          <w:tcPr>
            <w:tcW w:w="1577" w:type="dxa"/>
          </w:tcPr>
          <w:p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DL</w:t>
            </w:r>
          </w:p>
        </w:tc>
        <w:tc>
          <w:tcPr>
            <w:tcW w:w="1515" w:type="dxa"/>
            <w:gridSpan w:val="2"/>
          </w:tcPr>
          <w:p w:rsidR="000D1385" w:rsidRPr="00340914" w:rsidRDefault="000D1385" w:rsidP="009C7470">
            <w:pPr>
              <w:pStyle w:val="TAH"/>
              <w:rPr>
                <w:rFonts w:cs="Arial"/>
                <w:lang w:eastAsia="en-US"/>
              </w:rPr>
            </w:pPr>
            <w:r w:rsidRPr="00340914">
              <w:rPr>
                <w:rFonts w:cs="Arial"/>
                <w:lang w:eastAsia="en-US"/>
              </w:rPr>
              <w:t>F</w:t>
            </w:r>
            <w:r w:rsidRPr="00340914">
              <w:rPr>
                <w:rFonts w:cs="Arial"/>
                <w:vertAlign w:val="subscript"/>
                <w:lang w:eastAsia="en-US"/>
              </w:rPr>
              <w:t>UL_low</w:t>
            </w:r>
            <w:r w:rsidRPr="00340914">
              <w:rPr>
                <w:rFonts w:cs="Arial"/>
                <w:b w:val="0"/>
                <w:bCs/>
                <w:lang w:eastAsia="en-US"/>
              </w:rPr>
              <w:t xml:space="preserve"> [MHz]</w:t>
            </w:r>
          </w:p>
        </w:tc>
        <w:tc>
          <w:tcPr>
            <w:tcW w:w="1394" w:type="dxa"/>
          </w:tcPr>
          <w:p w:rsidR="000D1385" w:rsidRPr="00340914" w:rsidRDefault="000D1385" w:rsidP="009C7470">
            <w:pPr>
              <w:pStyle w:val="TAH"/>
              <w:rPr>
                <w:rFonts w:cs="Arial"/>
                <w:lang w:eastAsia="en-US"/>
              </w:rPr>
            </w:pPr>
            <w:r w:rsidRPr="00340914">
              <w:rPr>
                <w:rFonts w:cs="Arial"/>
                <w:lang w:eastAsia="en-US"/>
              </w:rPr>
              <w:t>N</w:t>
            </w:r>
            <w:r w:rsidRPr="00340914">
              <w:rPr>
                <w:rFonts w:cs="Arial"/>
                <w:vertAlign w:val="subscript"/>
                <w:lang w:eastAsia="en-US"/>
              </w:rPr>
              <w:t>Offs-UL</w:t>
            </w:r>
          </w:p>
        </w:tc>
        <w:tc>
          <w:tcPr>
            <w:tcW w:w="1504" w:type="dxa"/>
            <w:gridSpan w:val="2"/>
          </w:tcPr>
          <w:p w:rsidR="000D1385" w:rsidRPr="00340914" w:rsidRDefault="000D1385" w:rsidP="009C7470">
            <w:pPr>
              <w:pStyle w:val="TAH"/>
              <w:rPr>
                <w:rFonts w:cs="Arial"/>
                <w:lang w:eastAsia="en-US"/>
              </w:rPr>
            </w:pPr>
            <w:r w:rsidRPr="00340914">
              <w:rPr>
                <w:rFonts w:cs="Arial"/>
                <w:lang w:eastAsia="en-US"/>
              </w:rPr>
              <w:t>Range of N</w:t>
            </w:r>
            <w:r w:rsidRPr="00340914">
              <w:rPr>
                <w:rFonts w:cs="Arial"/>
                <w:vertAlign w:val="subscript"/>
                <w:lang w:eastAsia="en-US"/>
              </w:rPr>
              <w:t>UL</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0</w:t>
            </w:r>
          </w:p>
        </w:tc>
        <w:tc>
          <w:tcPr>
            <w:tcW w:w="1577" w:type="dxa"/>
          </w:tcPr>
          <w:p w:rsidR="000D1385" w:rsidRPr="00340914" w:rsidRDefault="000D1385" w:rsidP="009C7470">
            <w:pPr>
              <w:pStyle w:val="TAC"/>
              <w:rPr>
                <w:rFonts w:cs="Arial"/>
                <w:lang w:eastAsia="en-US"/>
              </w:rPr>
            </w:pPr>
            <w:r w:rsidRPr="00340914">
              <w:rPr>
                <w:rFonts w:cs="Arial"/>
                <w:lang w:eastAsia="en-US"/>
              </w:rPr>
              <w:t>0 – 599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1920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18000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18000 – 18599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2</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1930</w:t>
            </w:r>
          </w:p>
        </w:tc>
        <w:tc>
          <w:tcPr>
            <w:tcW w:w="1251" w:type="dxa"/>
          </w:tcPr>
          <w:p w:rsidR="000D1385" w:rsidRPr="00340914" w:rsidRDefault="000D1385" w:rsidP="009C7470">
            <w:pPr>
              <w:pStyle w:val="TAR"/>
              <w:ind w:right="33"/>
              <w:rPr>
                <w:rFonts w:cs="Arial"/>
                <w:lang w:eastAsia="en-US"/>
              </w:rPr>
            </w:pPr>
            <w:r w:rsidRPr="00340914">
              <w:rPr>
                <w:rFonts w:cs="Arial"/>
                <w:lang w:eastAsia="en-US"/>
              </w:rPr>
              <w:t>600</w:t>
            </w:r>
          </w:p>
        </w:tc>
        <w:tc>
          <w:tcPr>
            <w:tcW w:w="1577" w:type="dxa"/>
          </w:tcPr>
          <w:p w:rsidR="000D1385" w:rsidRPr="00340914" w:rsidRDefault="000D1385" w:rsidP="009C7470">
            <w:pPr>
              <w:pStyle w:val="TAC"/>
              <w:rPr>
                <w:rFonts w:cs="Arial"/>
                <w:lang w:eastAsia="en-US"/>
              </w:rPr>
            </w:pPr>
            <w:r w:rsidRPr="00340914">
              <w:rPr>
                <w:rFonts w:cs="Arial"/>
                <w:lang w:eastAsia="en-US"/>
              </w:rPr>
              <w:t>600</w:t>
            </w:r>
            <w:r w:rsidRPr="00340914">
              <w:rPr>
                <w:rFonts w:ascii="Symbol" w:hAnsi="Symbol" w:cs="Arial"/>
                <w:lang w:eastAsia="en-US"/>
              </w:rPr>
              <w:t></w:t>
            </w:r>
            <w:r w:rsidRPr="00340914">
              <w:rPr>
                <w:rFonts w:ascii="Symbol" w:hAnsi="Symbol" w:cs="Arial"/>
                <w:lang w:eastAsia="en-US"/>
              </w:rPr>
              <w:t></w:t>
            </w:r>
            <w:r w:rsidRPr="00340914">
              <w:rPr>
                <w:rFonts w:ascii="Symbol" w:hAnsi="Symbol" w:cs="Arial"/>
                <w:lang w:eastAsia="en-US"/>
              </w:rPr>
              <w:t></w:t>
            </w:r>
            <w:r w:rsidRPr="00340914">
              <w:rPr>
                <w:rFonts w:cs="Arial"/>
                <w:lang w:eastAsia="en-US"/>
              </w:rPr>
              <w:t>1199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1850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18600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18600 – 19199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3</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1805</w:t>
            </w:r>
          </w:p>
        </w:tc>
        <w:tc>
          <w:tcPr>
            <w:tcW w:w="1251" w:type="dxa"/>
          </w:tcPr>
          <w:p w:rsidR="000D1385" w:rsidRPr="00340914" w:rsidRDefault="000D1385" w:rsidP="009C7470">
            <w:pPr>
              <w:pStyle w:val="TAR"/>
              <w:ind w:right="33"/>
              <w:rPr>
                <w:rFonts w:cs="Arial"/>
                <w:lang w:eastAsia="en-US"/>
              </w:rPr>
            </w:pPr>
            <w:r w:rsidRPr="00340914">
              <w:rPr>
                <w:rFonts w:cs="Arial"/>
                <w:lang w:eastAsia="en-US"/>
              </w:rPr>
              <w:t>1200</w:t>
            </w:r>
          </w:p>
        </w:tc>
        <w:tc>
          <w:tcPr>
            <w:tcW w:w="1577" w:type="dxa"/>
          </w:tcPr>
          <w:p w:rsidR="000D1385" w:rsidRPr="00340914" w:rsidRDefault="000D1385" w:rsidP="009C7470">
            <w:pPr>
              <w:pStyle w:val="TAC"/>
              <w:rPr>
                <w:rFonts w:cs="Arial"/>
                <w:lang w:eastAsia="en-US"/>
              </w:rPr>
            </w:pPr>
            <w:r w:rsidRPr="00340914">
              <w:rPr>
                <w:rFonts w:cs="Arial"/>
                <w:lang w:eastAsia="en-US"/>
              </w:rPr>
              <w:t>1200 – 1949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19200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19200 – 19949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4</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1950</w:t>
            </w:r>
          </w:p>
        </w:tc>
        <w:tc>
          <w:tcPr>
            <w:tcW w:w="1577" w:type="dxa"/>
          </w:tcPr>
          <w:p w:rsidR="000D1385" w:rsidRPr="00340914" w:rsidRDefault="000D1385" w:rsidP="009C7470">
            <w:pPr>
              <w:pStyle w:val="TAC"/>
              <w:rPr>
                <w:rFonts w:cs="Arial"/>
                <w:lang w:eastAsia="en-US"/>
              </w:rPr>
            </w:pPr>
            <w:r w:rsidRPr="00340914">
              <w:rPr>
                <w:rFonts w:cs="Arial"/>
                <w:lang w:eastAsia="en-US"/>
              </w:rPr>
              <w:t>1950 – 2399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19950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19950 – 20399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5</w:t>
            </w:r>
          </w:p>
        </w:tc>
        <w:tc>
          <w:tcPr>
            <w:tcW w:w="1362" w:type="dxa"/>
          </w:tcPr>
          <w:p w:rsidR="000D1385" w:rsidRPr="00340914" w:rsidRDefault="000D1385" w:rsidP="009C7470">
            <w:pPr>
              <w:pStyle w:val="TAR"/>
              <w:ind w:right="175"/>
              <w:rPr>
                <w:rFonts w:cs="Arial"/>
                <w:lang w:eastAsia="en-US"/>
              </w:rPr>
            </w:pPr>
            <w:r w:rsidRPr="00340914">
              <w:rPr>
                <w:rFonts w:cs="Arial"/>
                <w:lang w:eastAsia="en-US"/>
              </w:rPr>
              <w:t>869</w:t>
            </w:r>
          </w:p>
        </w:tc>
        <w:tc>
          <w:tcPr>
            <w:tcW w:w="1251" w:type="dxa"/>
          </w:tcPr>
          <w:p w:rsidR="000D1385" w:rsidRPr="00340914" w:rsidRDefault="000D1385" w:rsidP="009C7470">
            <w:pPr>
              <w:pStyle w:val="TAR"/>
              <w:ind w:right="33"/>
              <w:rPr>
                <w:rFonts w:cs="Arial"/>
                <w:lang w:eastAsia="en-US"/>
              </w:rPr>
            </w:pPr>
            <w:r w:rsidRPr="00340914">
              <w:rPr>
                <w:rFonts w:cs="Arial"/>
                <w:lang w:eastAsia="en-US"/>
              </w:rPr>
              <w:t>2400</w:t>
            </w:r>
          </w:p>
        </w:tc>
        <w:tc>
          <w:tcPr>
            <w:tcW w:w="1577" w:type="dxa"/>
          </w:tcPr>
          <w:p w:rsidR="000D1385" w:rsidRPr="00340914" w:rsidRDefault="000D1385" w:rsidP="009C7470">
            <w:pPr>
              <w:pStyle w:val="TAC"/>
              <w:rPr>
                <w:rFonts w:cs="Arial"/>
                <w:lang w:eastAsia="en-US"/>
              </w:rPr>
            </w:pPr>
            <w:r w:rsidRPr="00340914">
              <w:rPr>
                <w:rFonts w:cs="Arial"/>
                <w:lang w:eastAsia="en-US"/>
              </w:rPr>
              <w:t>2400 – 2649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824</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20400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20400 – 20649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6</w:t>
            </w:r>
          </w:p>
        </w:tc>
        <w:tc>
          <w:tcPr>
            <w:tcW w:w="1362" w:type="dxa"/>
          </w:tcPr>
          <w:p w:rsidR="000D1385" w:rsidRPr="00340914" w:rsidRDefault="000D1385" w:rsidP="009C7470">
            <w:pPr>
              <w:pStyle w:val="TAR"/>
              <w:ind w:right="175"/>
              <w:rPr>
                <w:rFonts w:cs="Arial"/>
                <w:lang w:eastAsia="en-US"/>
              </w:rPr>
            </w:pPr>
            <w:r w:rsidRPr="00340914">
              <w:rPr>
                <w:rFonts w:cs="Arial"/>
                <w:lang w:eastAsia="en-US"/>
              </w:rPr>
              <w:t>875</w:t>
            </w:r>
          </w:p>
        </w:tc>
        <w:tc>
          <w:tcPr>
            <w:tcW w:w="1251" w:type="dxa"/>
          </w:tcPr>
          <w:p w:rsidR="000D1385" w:rsidRPr="00340914" w:rsidRDefault="000D1385" w:rsidP="009C7470">
            <w:pPr>
              <w:pStyle w:val="TAR"/>
              <w:ind w:right="33"/>
              <w:rPr>
                <w:rFonts w:cs="Arial"/>
                <w:lang w:eastAsia="en-US"/>
              </w:rPr>
            </w:pPr>
            <w:r w:rsidRPr="00340914">
              <w:rPr>
                <w:rFonts w:cs="Arial"/>
                <w:lang w:eastAsia="en-US"/>
              </w:rPr>
              <w:t>2650</w:t>
            </w:r>
          </w:p>
        </w:tc>
        <w:tc>
          <w:tcPr>
            <w:tcW w:w="1577" w:type="dxa"/>
          </w:tcPr>
          <w:p w:rsidR="000D1385" w:rsidRPr="00340914" w:rsidRDefault="000D1385" w:rsidP="009C7470">
            <w:pPr>
              <w:pStyle w:val="TAC"/>
              <w:rPr>
                <w:rFonts w:cs="Arial"/>
                <w:lang w:eastAsia="en-US"/>
              </w:rPr>
            </w:pPr>
            <w:r w:rsidRPr="00340914">
              <w:rPr>
                <w:rFonts w:cs="Arial"/>
                <w:lang w:eastAsia="en-US"/>
              </w:rPr>
              <w:t>2650 – 2749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830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20650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20650 – 20749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7</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2620</w:t>
            </w:r>
          </w:p>
        </w:tc>
        <w:tc>
          <w:tcPr>
            <w:tcW w:w="1251" w:type="dxa"/>
          </w:tcPr>
          <w:p w:rsidR="000D1385" w:rsidRPr="00340914" w:rsidRDefault="000D1385" w:rsidP="009C7470">
            <w:pPr>
              <w:pStyle w:val="TAR"/>
              <w:ind w:right="33"/>
              <w:rPr>
                <w:rFonts w:cs="Arial"/>
                <w:lang w:eastAsia="en-US"/>
              </w:rPr>
            </w:pPr>
            <w:r w:rsidRPr="00340914">
              <w:rPr>
                <w:rFonts w:cs="Arial"/>
                <w:lang w:eastAsia="en-US"/>
              </w:rPr>
              <w:t>2750</w:t>
            </w:r>
          </w:p>
        </w:tc>
        <w:tc>
          <w:tcPr>
            <w:tcW w:w="1577" w:type="dxa"/>
          </w:tcPr>
          <w:p w:rsidR="000D1385" w:rsidRPr="00340914" w:rsidRDefault="000D1385" w:rsidP="009C7470">
            <w:pPr>
              <w:pStyle w:val="TAC"/>
              <w:rPr>
                <w:rFonts w:cs="Arial"/>
                <w:lang w:eastAsia="en-US"/>
              </w:rPr>
            </w:pPr>
            <w:r w:rsidRPr="00340914">
              <w:rPr>
                <w:rFonts w:cs="Arial"/>
                <w:lang w:eastAsia="en-US"/>
              </w:rPr>
              <w:t>2750 – 3449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2500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20750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20750 – 21449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8</w:t>
            </w:r>
          </w:p>
        </w:tc>
        <w:tc>
          <w:tcPr>
            <w:tcW w:w="1362" w:type="dxa"/>
          </w:tcPr>
          <w:p w:rsidR="000D1385" w:rsidRPr="00340914" w:rsidRDefault="000D1385" w:rsidP="009C7470">
            <w:pPr>
              <w:pStyle w:val="TAR"/>
              <w:ind w:right="175"/>
              <w:rPr>
                <w:rFonts w:cs="Arial"/>
                <w:lang w:eastAsia="en-US"/>
              </w:rPr>
            </w:pPr>
            <w:r w:rsidRPr="00340914">
              <w:rPr>
                <w:rFonts w:cs="Arial"/>
                <w:lang w:eastAsia="en-US"/>
              </w:rPr>
              <w:t>925</w:t>
            </w:r>
          </w:p>
        </w:tc>
        <w:tc>
          <w:tcPr>
            <w:tcW w:w="1251" w:type="dxa"/>
          </w:tcPr>
          <w:p w:rsidR="000D1385" w:rsidRPr="00340914" w:rsidRDefault="000D1385" w:rsidP="009C7470">
            <w:pPr>
              <w:pStyle w:val="TAR"/>
              <w:ind w:right="33"/>
              <w:rPr>
                <w:rFonts w:cs="Arial"/>
                <w:lang w:eastAsia="en-US"/>
              </w:rPr>
            </w:pPr>
            <w:r w:rsidRPr="00340914">
              <w:rPr>
                <w:rFonts w:cs="Arial"/>
                <w:lang w:eastAsia="en-US"/>
              </w:rPr>
              <w:t>3450</w:t>
            </w:r>
          </w:p>
        </w:tc>
        <w:tc>
          <w:tcPr>
            <w:tcW w:w="1577" w:type="dxa"/>
          </w:tcPr>
          <w:p w:rsidR="000D1385" w:rsidRPr="00340914" w:rsidRDefault="000D1385" w:rsidP="009C7470">
            <w:pPr>
              <w:pStyle w:val="TAC"/>
              <w:rPr>
                <w:rFonts w:cs="Arial"/>
                <w:lang w:eastAsia="en-US"/>
              </w:rPr>
            </w:pPr>
            <w:r w:rsidRPr="00340914">
              <w:rPr>
                <w:rFonts w:cs="Arial"/>
                <w:lang w:eastAsia="en-US"/>
              </w:rPr>
              <w:t>3450 – 3799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880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21450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21450 – 21799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9</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1844.9</w:t>
            </w:r>
          </w:p>
        </w:tc>
        <w:tc>
          <w:tcPr>
            <w:tcW w:w="1251" w:type="dxa"/>
          </w:tcPr>
          <w:p w:rsidR="000D1385" w:rsidRPr="00340914" w:rsidRDefault="000D1385" w:rsidP="009C7470">
            <w:pPr>
              <w:pStyle w:val="TAR"/>
              <w:ind w:right="33"/>
              <w:rPr>
                <w:rFonts w:cs="Arial"/>
                <w:lang w:eastAsia="en-US"/>
              </w:rPr>
            </w:pPr>
            <w:r w:rsidRPr="00340914">
              <w:rPr>
                <w:rFonts w:cs="Arial"/>
                <w:lang w:eastAsia="en-US"/>
              </w:rPr>
              <w:t>3800</w:t>
            </w:r>
          </w:p>
        </w:tc>
        <w:tc>
          <w:tcPr>
            <w:tcW w:w="1577" w:type="dxa"/>
          </w:tcPr>
          <w:p w:rsidR="000D1385" w:rsidRPr="00340914" w:rsidRDefault="000D1385" w:rsidP="009C7470">
            <w:pPr>
              <w:pStyle w:val="TAC"/>
              <w:rPr>
                <w:rFonts w:cs="Arial"/>
                <w:lang w:eastAsia="en-US"/>
              </w:rPr>
            </w:pPr>
            <w:r w:rsidRPr="00340914">
              <w:rPr>
                <w:rFonts w:cs="Arial"/>
                <w:lang w:eastAsia="en-US"/>
              </w:rPr>
              <w:t>3800 – 4149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1749.9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21800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21800 – 22149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10</w:t>
            </w:r>
          </w:p>
        </w:tc>
        <w:tc>
          <w:tcPr>
            <w:tcW w:w="1362" w:type="dxa"/>
          </w:tcPr>
          <w:p w:rsidR="000D1385" w:rsidRPr="00340914" w:rsidRDefault="000D1385" w:rsidP="009C7470">
            <w:pPr>
              <w:pStyle w:val="TAR"/>
              <w:ind w:right="175"/>
              <w:rPr>
                <w:rFonts w:cs="Arial"/>
                <w:lang w:eastAsia="en-US"/>
              </w:rPr>
            </w:pPr>
            <w:r w:rsidRPr="00340914">
              <w:rPr>
                <w:rFonts w:cs="Arial"/>
                <w:lang w:eastAsia="en-US"/>
              </w:rPr>
              <w:t>2110</w:t>
            </w:r>
          </w:p>
        </w:tc>
        <w:tc>
          <w:tcPr>
            <w:tcW w:w="1251" w:type="dxa"/>
          </w:tcPr>
          <w:p w:rsidR="000D1385" w:rsidRPr="00340914" w:rsidRDefault="000D1385" w:rsidP="009C7470">
            <w:pPr>
              <w:pStyle w:val="TAR"/>
              <w:ind w:right="33"/>
              <w:rPr>
                <w:rFonts w:cs="Arial"/>
                <w:lang w:eastAsia="en-US"/>
              </w:rPr>
            </w:pPr>
            <w:r w:rsidRPr="00340914">
              <w:rPr>
                <w:rFonts w:cs="Arial"/>
                <w:lang w:eastAsia="en-US"/>
              </w:rPr>
              <w:t>4150</w:t>
            </w:r>
          </w:p>
        </w:tc>
        <w:tc>
          <w:tcPr>
            <w:tcW w:w="1577" w:type="dxa"/>
          </w:tcPr>
          <w:p w:rsidR="000D1385" w:rsidRPr="00340914" w:rsidRDefault="000D1385" w:rsidP="009C7470">
            <w:pPr>
              <w:pStyle w:val="TAC"/>
              <w:rPr>
                <w:rFonts w:cs="Arial"/>
                <w:lang w:eastAsia="en-US"/>
              </w:rPr>
            </w:pPr>
            <w:r w:rsidRPr="00340914">
              <w:rPr>
                <w:rFonts w:cs="Arial"/>
                <w:lang w:eastAsia="en-US"/>
              </w:rPr>
              <w:t>4150 – 4749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1710</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22150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22150 – 22749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11</w:t>
            </w:r>
          </w:p>
        </w:tc>
        <w:tc>
          <w:tcPr>
            <w:tcW w:w="1362" w:type="dxa"/>
          </w:tcPr>
          <w:p w:rsidR="000D1385" w:rsidRPr="00340914" w:rsidRDefault="000D1385" w:rsidP="009C7470">
            <w:pPr>
              <w:pStyle w:val="TAR"/>
              <w:ind w:right="175"/>
              <w:rPr>
                <w:rFonts w:cs="Arial"/>
                <w:lang w:eastAsia="en-US"/>
              </w:rPr>
            </w:pPr>
            <w:r w:rsidRPr="00340914">
              <w:rPr>
                <w:rFonts w:cs="Arial"/>
                <w:lang w:eastAsia="en-US"/>
              </w:rPr>
              <w:t>1475.9</w:t>
            </w:r>
          </w:p>
        </w:tc>
        <w:tc>
          <w:tcPr>
            <w:tcW w:w="1251" w:type="dxa"/>
          </w:tcPr>
          <w:p w:rsidR="000D1385" w:rsidRPr="00340914" w:rsidRDefault="000D1385" w:rsidP="009C7470">
            <w:pPr>
              <w:pStyle w:val="TAR"/>
              <w:ind w:right="33"/>
              <w:rPr>
                <w:rFonts w:cs="Arial"/>
                <w:lang w:eastAsia="en-US"/>
              </w:rPr>
            </w:pPr>
            <w:r w:rsidRPr="00340914">
              <w:rPr>
                <w:rFonts w:cs="Arial"/>
                <w:lang w:eastAsia="en-US"/>
              </w:rPr>
              <w:t>4750</w:t>
            </w:r>
          </w:p>
        </w:tc>
        <w:tc>
          <w:tcPr>
            <w:tcW w:w="1577" w:type="dxa"/>
          </w:tcPr>
          <w:p w:rsidR="000D1385" w:rsidRPr="00340914" w:rsidRDefault="000D1385" w:rsidP="009C7470">
            <w:pPr>
              <w:pStyle w:val="TAC"/>
              <w:rPr>
                <w:rFonts w:cs="Arial"/>
                <w:lang w:eastAsia="en-US"/>
              </w:rPr>
            </w:pPr>
            <w:r w:rsidRPr="00340914">
              <w:rPr>
                <w:rFonts w:cs="Arial"/>
                <w:lang w:eastAsia="en-US"/>
              </w:rPr>
              <w:t xml:space="preserve">4750 – </w:t>
            </w:r>
            <w:r w:rsidR="002C2F3A" w:rsidRPr="00340914">
              <w:rPr>
                <w:rFonts w:cs="Arial"/>
                <w:lang w:eastAsia="en-US"/>
              </w:rPr>
              <w:t>4949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1427.9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22750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 xml:space="preserve">22750 – </w:t>
            </w:r>
            <w:r w:rsidR="002C2F3A" w:rsidRPr="00340914">
              <w:rPr>
                <w:rFonts w:cs="Arial"/>
                <w:lang w:eastAsia="en-US"/>
              </w:rPr>
              <w:t>22949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12</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72</w:t>
            </w:r>
            <w:r w:rsidR="00B10CC8" w:rsidRPr="00340914">
              <w:rPr>
                <w:rFonts w:cs="Arial"/>
                <w:lang w:eastAsia="en-US"/>
              </w:rPr>
              <w:t>9</w:t>
            </w:r>
          </w:p>
        </w:tc>
        <w:tc>
          <w:tcPr>
            <w:tcW w:w="1251" w:type="dxa"/>
          </w:tcPr>
          <w:p w:rsidR="000D1385" w:rsidRPr="00340914" w:rsidRDefault="000D1385" w:rsidP="009C7470">
            <w:pPr>
              <w:pStyle w:val="TAR"/>
              <w:ind w:right="33"/>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w:t>
            </w:r>
          </w:p>
        </w:tc>
        <w:tc>
          <w:tcPr>
            <w:tcW w:w="1577" w:type="dxa"/>
          </w:tcPr>
          <w:p w:rsidR="000D1385" w:rsidRPr="00340914" w:rsidRDefault="000D1385" w:rsidP="009C7470">
            <w:pPr>
              <w:pStyle w:val="TAC"/>
              <w:rPr>
                <w:rFonts w:cs="Arial"/>
                <w:lang w:eastAsia="en-US"/>
              </w:rPr>
            </w:pPr>
            <w:r w:rsidRPr="00340914">
              <w:rPr>
                <w:rFonts w:cs="Arial"/>
                <w:lang w:eastAsia="en-US"/>
              </w:rPr>
              <w:t>50</w:t>
            </w:r>
            <w:r w:rsidR="00B10CC8" w:rsidRPr="00340914">
              <w:rPr>
                <w:rFonts w:cs="Arial"/>
                <w:lang w:eastAsia="en-US"/>
              </w:rPr>
              <w:t>1</w:t>
            </w:r>
            <w:r w:rsidRPr="00340914">
              <w:rPr>
                <w:rFonts w:cs="Arial"/>
                <w:lang w:eastAsia="en-US"/>
              </w:rPr>
              <w:t>0 – 5179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69</w:t>
            </w:r>
            <w:r w:rsidR="00B10CC8" w:rsidRPr="00340914">
              <w:rPr>
                <w:rFonts w:cs="Arial"/>
                <w:lang w:eastAsia="en-US"/>
              </w:rPr>
              <w:t>9</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230</w:t>
            </w:r>
            <w:r w:rsidR="00B10CC8" w:rsidRPr="00340914">
              <w:rPr>
                <w:rFonts w:cs="Arial"/>
                <w:lang w:eastAsia="en-US"/>
              </w:rPr>
              <w:t>1</w:t>
            </w:r>
            <w:r w:rsidRPr="00340914">
              <w:rPr>
                <w:rFonts w:cs="Arial"/>
                <w:lang w:eastAsia="en-US"/>
              </w:rPr>
              <w:t>0 – 23179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13</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746</w:t>
            </w:r>
          </w:p>
        </w:tc>
        <w:tc>
          <w:tcPr>
            <w:tcW w:w="1251" w:type="dxa"/>
          </w:tcPr>
          <w:p w:rsidR="000D1385" w:rsidRPr="00340914" w:rsidRDefault="000D1385" w:rsidP="009C7470">
            <w:pPr>
              <w:pStyle w:val="TAR"/>
              <w:ind w:right="33"/>
              <w:rPr>
                <w:rFonts w:cs="Arial"/>
                <w:lang w:eastAsia="en-US"/>
              </w:rPr>
            </w:pPr>
            <w:r w:rsidRPr="00340914">
              <w:rPr>
                <w:rFonts w:cs="Arial"/>
                <w:lang w:eastAsia="en-US"/>
              </w:rPr>
              <w:t>5180</w:t>
            </w:r>
          </w:p>
        </w:tc>
        <w:tc>
          <w:tcPr>
            <w:tcW w:w="1577" w:type="dxa"/>
          </w:tcPr>
          <w:p w:rsidR="000D1385" w:rsidRPr="00340914" w:rsidRDefault="000D1385" w:rsidP="009C7470">
            <w:pPr>
              <w:pStyle w:val="TAC"/>
              <w:rPr>
                <w:rFonts w:cs="Arial"/>
                <w:lang w:eastAsia="en-US"/>
              </w:rPr>
            </w:pPr>
            <w:r w:rsidRPr="00340914">
              <w:rPr>
                <w:rFonts w:cs="Arial"/>
                <w:lang w:eastAsia="en-US"/>
              </w:rPr>
              <w:t>5180 – 5279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777</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23180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23180 – 23279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14</w:t>
            </w:r>
          </w:p>
        </w:tc>
        <w:tc>
          <w:tcPr>
            <w:tcW w:w="1362" w:type="dxa"/>
          </w:tcPr>
          <w:p w:rsidR="000D1385" w:rsidRPr="00340914" w:rsidRDefault="000D1385" w:rsidP="009C7470">
            <w:pPr>
              <w:pStyle w:val="TAR"/>
              <w:ind w:right="175"/>
              <w:rPr>
                <w:rFonts w:cs="Arial"/>
                <w:lang w:eastAsia="en-US"/>
              </w:rPr>
            </w:pPr>
            <w:r w:rsidRPr="00340914">
              <w:rPr>
                <w:rFonts w:cs="Arial"/>
                <w:lang w:eastAsia="en-US"/>
              </w:rPr>
              <w:t>758</w:t>
            </w:r>
          </w:p>
        </w:tc>
        <w:tc>
          <w:tcPr>
            <w:tcW w:w="1251" w:type="dxa"/>
          </w:tcPr>
          <w:p w:rsidR="000D1385" w:rsidRPr="00340914" w:rsidRDefault="000D1385" w:rsidP="009C7470">
            <w:pPr>
              <w:pStyle w:val="TAR"/>
              <w:ind w:right="33"/>
              <w:rPr>
                <w:rFonts w:cs="Arial"/>
                <w:lang w:eastAsia="en-US"/>
              </w:rPr>
            </w:pPr>
            <w:r w:rsidRPr="00340914">
              <w:rPr>
                <w:rFonts w:cs="Arial"/>
                <w:lang w:eastAsia="en-US"/>
              </w:rPr>
              <w:t>5280</w:t>
            </w:r>
          </w:p>
        </w:tc>
        <w:tc>
          <w:tcPr>
            <w:tcW w:w="1577" w:type="dxa"/>
          </w:tcPr>
          <w:p w:rsidR="000D1385" w:rsidRPr="00340914" w:rsidRDefault="000D1385" w:rsidP="009C7470">
            <w:pPr>
              <w:pStyle w:val="TAC"/>
              <w:rPr>
                <w:rFonts w:cs="Arial"/>
                <w:lang w:eastAsia="en-US"/>
              </w:rPr>
            </w:pPr>
            <w:r w:rsidRPr="00340914">
              <w:rPr>
                <w:rFonts w:cs="Arial"/>
                <w:lang w:eastAsia="en-US"/>
              </w:rPr>
              <w:t>5280 – 5379</w:t>
            </w:r>
          </w:p>
        </w:tc>
        <w:tc>
          <w:tcPr>
            <w:tcW w:w="1515" w:type="dxa"/>
            <w:gridSpan w:val="2"/>
          </w:tcPr>
          <w:p w:rsidR="000D1385" w:rsidRPr="00340914" w:rsidRDefault="000D1385" w:rsidP="009C7470">
            <w:pPr>
              <w:pStyle w:val="TAR"/>
              <w:ind w:right="290"/>
              <w:rPr>
                <w:rFonts w:cs="Arial"/>
                <w:lang w:eastAsia="en-US"/>
              </w:rPr>
            </w:pPr>
            <w:r w:rsidRPr="00340914">
              <w:rPr>
                <w:rFonts w:cs="Arial"/>
                <w:lang w:eastAsia="en-US"/>
              </w:rPr>
              <w:t>788</w:t>
            </w:r>
          </w:p>
        </w:tc>
        <w:tc>
          <w:tcPr>
            <w:tcW w:w="1394" w:type="dxa"/>
          </w:tcPr>
          <w:p w:rsidR="000D1385" w:rsidRPr="00340914" w:rsidRDefault="000D1385" w:rsidP="009C7470">
            <w:pPr>
              <w:pStyle w:val="TAR"/>
              <w:ind w:right="176"/>
              <w:rPr>
                <w:rFonts w:cs="Arial"/>
                <w:lang w:eastAsia="en-US"/>
              </w:rPr>
            </w:pPr>
            <w:r w:rsidRPr="00340914">
              <w:rPr>
                <w:rFonts w:cs="Arial"/>
                <w:lang w:eastAsia="en-US"/>
              </w:rPr>
              <w:t>23280</w:t>
            </w:r>
          </w:p>
        </w:tc>
        <w:tc>
          <w:tcPr>
            <w:tcW w:w="1504" w:type="dxa"/>
            <w:gridSpan w:val="2"/>
          </w:tcPr>
          <w:p w:rsidR="000D1385" w:rsidRPr="00340914" w:rsidRDefault="000D1385" w:rsidP="009C7470">
            <w:pPr>
              <w:pStyle w:val="TAC"/>
              <w:rPr>
                <w:rFonts w:cs="Arial"/>
                <w:lang w:eastAsia="en-US"/>
              </w:rPr>
            </w:pPr>
            <w:r w:rsidRPr="00340914">
              <w:rPr>
                <w:rFonts w:cs="Arial"/>
                <w:lang w:eastAsia="en-US"/>
              </w:rPr>
              <w:t>23280 – 23379</w:t>
            </w:r>
          </w:p>
        </w:tc>
      </w:tr>
      <w:tr w:rsidR="00340914" w:rsidRPr="00340914">
        <w:tc>
          <w:tcPr>
            <w:tcW w:w="1067" w:type="dxa"/>
          </w:tcPr>
          <w:p w:rsidR="000D1385" w:rsidRPr="00340914" w:rsidRDefault="000D1385" w:rsidP="009C7470">
            <w:pPr>
              <w:pStyle w:val="TAC"/>
              <w:rPr>
                <w:rFonts w:cs="Arial"/>
                <w:lang w:eastAsia="en-US"/>
              </w:rPr>
            </w:pPr>
            <w:r w:rsidRPr="00340914">
              <w:rPr>
                <w:rFonts w:cs="Arial"/>
                <w:lang w:eastAsia="en-US"/>
              </w:rPr>
              <w:t>…</w:t>
            </w:r>
          </w:p>
        </w:tc>
        <w:tc>
          <w:tcPr>
            <w:tcW w:w="1362" w:type="dxa"/>
          </w:tcPr>
          <w:p w:rsidR="000D1385" w:rsidRPr="00340914" w:rsidRDefault="000D1385" w:rsidP="009C7470">
            <w:pPr>
              <w:pStyle w:val="TAR"/>
              <w:ind w:right="175"/>
              <w:rPr>
                <w:rFonts w:cs="Arial"/>
                <w:lang w:eastAsia="en-US"/>
              </w:rPr>
            </w:pPr>
          </w:p>
        </w:tc>
        <w:tc>
          <w:tcPr>
            <w:tcW w:w="1251" w:type="dxa"/>
          </w:tcPr>
          <w:p w:rsidR="000D1385" w:rsidRPr="00340914" w:rsidRDefault="000D1385" w:rsidP="009C7470">
            <w:pPr>
              <w:pStyle w:val="TAR"/>
              <w:ind w:right="33"/>
              <w:rPr>
                <w:rFonts w:cs="Arial"/>
                <w:lang w:eastAsia="en-US"/>
              </w:rPr>
            </w:pPr>
          </w:p>
        </w:tc>
        <w:tc>
          <w:tcPr>
            <w:tcW w:w="1577" w:type="dxa"/>
          </w:tcPr>
          <w:p w:rsidR="000D1385" w:rsidRPr="00340914" w:rsidRDefault="000D1385" w:rsidP="009C7470">
            <w:pPr>
              <w:pStyle w:val="TAC"/>
              <w:rPr>
                <w:rFonts w:cs="Arial"/>
                <w:lang w:eastAsia="en-US"/>
              </w:rPr>
            </w:pPr>
          </w:p>
        </w:tc>
        <w:tc>
          <w:tcPr>
            <w:tcW w:w="1515" w:type="dxa"/>
            <w:gridSpan w:val="2"/>
          </w:tcPr>
          <w:p w:rsidR="000D1385" w:rsidRPr="00340914" w:rsidRDefault="000D1385" w:rsidP="009C7470">
            <w:pPr>
              <w:pStyle w:val="TAR"/>
              <w:ind w:right="290"/>
              <w:rPr>
                <w:rFonts w:cs="Arial"/>
                <w:lang w:eastAsia="en-US"/>
              </w:rPr>
            </w:pPr>
          </w:p>
        </w:tc>
        <w:tc>
          <w:tcPr>
            <w:tcW w:w="1394" w:type="dxa"/>
          </w:tcPr>
          <w:p w:rsidR="000D1385" w:rsidRPr="00340914" w:rsidRDefault="000D1385" w:rsidP="009C7470">
            <w:pPr>
              <w:pStyle w:val="TAR"/>
              <w:ind w:right="176"/>
              <w:rPr>
                <w:rFonts w:cs="Arial"/>
                <w:lang w:eastAsia="en-US"/>
              </w:rPr>
            </w:pPr>
          </w:p>
        </w:tc>
        <w:tc>
          <w:tcPr>
            <w:tcW w:w="1504" w:type="dxa"/>
            <w:gridSpan w:val="2"/>
          </w:tcPr>
          <w:p w:rsidR="000D1385" w:rsidRPr="00340914" w:rsidRDefault="000D1385" w:rsidP="009C7470">
            <w:pPr>
              <w:pStyle w:val="TAC"/>
              <w:rPr>
                <w:rFonts w:cs="Arial"/>
                <w:lang w:eastAsia="en-US"/>
              </w:rPr>
            </w:pPr>
          </w:p>
        </w:tc>
      </w:tr>
      <w:tr w:rsidR="00340914" w:rsidRPr="00340914">
        <w:tc>
          <w:tcPr>
            <w:tcW w:w="1067" w:type="dxa"/>
          </w:tcPr>
          <w:p w:rsidR="00FF3859" w:rsidRPr="00340914" w:rsidRDefault="00FF3859" w:rsidP="009C7470">
            <w:pPr>
              <w:pStyle w:val="TAC"/>
              <w:rPr>
                <w:rFonts w:cs="Arial"/>
                <w:lang w:eastAsia="en-US"/>
              </w:rPr>
            </w:pPr>
            <w:r w:rsidRPr="00340914">
              <w:rPr>
                <w:rFonts w:cs="Arial"/>
                <w:lang w:eastAsia="en-US"/>
              </w:rPr>
              <w:t>17</w:t>
            </w:r>
          </w:p>
        </w:tc>
        <w:tc>
          <w:tcPr>
            <w:tcW w:w="1362" w:type="dxa"/>
          </w:tcPr>
          <w:p w:rsidR="00FF3859" w:rsidRPr="00340914" w:rsidRDefault="00FF3859" w:rsidP="009C7470">
            <w:pPr>
              <w:pStyle w:val="TAR"/>
              <w:ind w:right="175"/>
              <w:rPr>
                <w:rFonts w:cs="Arial"/>
                <w:lang w:eastAsia="en-US"/>
              </w:rPr>
            </w:pPr>
            <w:r w:rsidRPr="00340914">
              <w:rPr>
                <w:rFonts w:cs="Arial"/>
                <w:lang w:eastAsia="en-US"/>
              </w:rPr>
              <w:t>734</w:t>
            </w:r>
          </w:p>
        </w:tc>
        <w:tc>
          <w:tcPr>
            <w:tcW w:w="1251" w:type="dxa"/>
          </w:tcPr>
          <w:p w:rsidR="00FF3859" w:rsidRPr="00340914" w:rsidRDefault="00FF3859" w:rsidP="009C7470">
            <w:pPr>
              <w:pStyle w:val="TAR"/>
              <w:ind w:right="33"/>
              <w:rPr>
                <w:rFonts w:cs="Arial"/>
                <w:lang w:eastAsia="en-US"/>
              </w:rPr>
            </w:pPr>
            <w:r w:rsidRPr="00340914">
              <w:rPr>
                <w:rFonts w:cs="Arial"/>
                <w:lang w:eastAsia="en-US"/>
              </w:rPr>
              <w:t>5730</w:t>
            </w:r>
          </w:p>
        </w:tc>
        <w:tc>
          <w:tcPr>
            <w:tcW w:w="1577" w:type="dxa"/>
          </w:tcPr>
          <w:p w:rsidR="00FF3859" w:rsidRPr="00340914" w:rsidRDefault="00FF3859" w:rsidP="009C7470">
            <w:pPr>
              <w:pStyle w:val="TAC"/>
              <w:rPr>
                <w:rFonts w:cs="Arial"/>
                <w:lang w:eastAsia="en-US"/>
              </w:rPr>
            </w:pPr>
            <w:r w:rsidRPr="00340914">
              <w:rPr>
                <w:rFonts w:cs="Arial"/>
                <w:lang w:eastAsia="en-US"/>
              </w:rPr>
              <w:t>5730 – 5849</w:t>
            </w:r>
          </w:p>
        </w:tc>
        <w:tc>
          <w:tcPr>
            <w:tcW w:w="1515" w:type="dxa"/>
            <w:gridSpan w:val="2"/>
          </w:tcPr>
          <w:p w:rsidR="00FF3859" w:rsidRPr="00340914" w:rsidRDefault="00FF3859" w:rsidP="009C7470">
            <w:pPr>
              <w:pStyle w:val="TAR"/>
              <w:ind w:right="290"/>
              <w:rPr>
                <w:rFonts w:cs="Arial"/>
                <w:lang w:eastAsia="en-US"/>
              </w:rPr>
            </w:pPr>
            <w:r w:rsidRPr="00340914">
              <w:rPr>
                <w:rFonts w:cs="Arial"/>
                <w:lang w:eastAsia="en-US"/>
              </w:rPr>
              <w:t>704</w:t>
            </w:r>
          </w:p>
        </w:tc>
        <w:tc>
          <w:tcPr>
            <w:tcW w:w="1394" w:type="dxa"/>
          </w:tcPr>
          <w:p w:rsidR="00FF3859" w:rsidRPr="00340914" w:rsidRDefault="00FF3859" w:rsidP="009C7470">
            <w:pPr>
              <w:pStyle w:val="TAR"/>
              <w:ind w:right="176"/>
              <w:rPr>
                <w:rFonts w:cs="Arial"/>
                <w:lang w:eastAsia="en-US"/>
              </w:rPr>
            </w:pPr>
            <w:r w:rsidRPr="00340914">
              <w:rPr>
                <w:rFonts w:cs="Arial"/>
                <w:lang w:eastAsia="en-US"/>
              </w:rPr>
              <w:t>23730</w:t>
            </w:r>
          </w:p>
        </w:tc>
        <w:tc>
          <w:tcPr>
            <w:tcW w:w="1504" w:type="dxa"/>
            <w:gridSpan w:val="2"/>
          </w:tcPr>
          <w:p w:rsidR="00FF3859" w:rsidRPr="00340914" w:rsidRDefault="00FF3859" w:rsidP="009C7470">
            <w:pPr>
              <w:pStyle w:val="TAC"/>
              <w:rPr>
                <w:rFonts w:cs="Arial"/>
                <w:lang w:eastAsia="en-US"/>
              </w:rPr>
            </w:pPr>
            <w:r w:rsidRPr="00340914">
              <w:rPr>
                <w:rFonts w:cs="Arial"/>
                <w:lang w:eastAsia="en-US"/>
              </w:rPr>
              <w:t>23730 – 23849</w:t>
            </w:r>
          </w:p>
        </w:tc>
      </w:tr>
      <w:tr w:rsidR="00340914" w:rsidRPr="00340914">
        <w:tc>
          <w:tcPr>
            <w:tcW w:w="1067" w:type="dxa"/>
          </w:tcPr>
          <w:p w:rsidR="003B2773" w:rsidRPr="00340914" w:rsidRDefault="003B2773" w:rsidP="009C7470">
            <w:pPr>
              <w:pStyle w:val="TAC"/>
              <w:rPr>
                <w:rFonts w:cs="Arial"/>
                <w:lang w:eastAsia="en-US"/>
              </w:rPr>
            </w:pPr>
            <w:r w:rsidRPr="00340914">
              <w:rPr>
                <w:rFonts w:cs="Arial"/>
                <w:lang w:eastAsia="en-US"/>
              </w:rPr>
              <w:t>18</w:t>
            </w:r>
          </w:p>
        </w:tc>
        <w:tc>
          <w:tcPr>
            <w:tcW w:w="1362" w:type="dxa"/>
          </w:tcPr>
          <w:p w:rsidR="003B2773" w:rsidRPr="00340914" w:rsidRDefault="003B2773" w:rsidP="009C7470">
            <w:pPr>
              <w:pStyle w:val="TAR"/>
              <w:ind w:right="175"/>
              <w:rPr>
                <w:rFonts w:cs="Arial"/>
                <w:lang w:eastAsia="en-US"/>
              </w:rPr>
            </w:pPr>
            <w:r w:rsidRPr="00340914">
              <w:rPr>
                <w:rFonts w:cs="Arial"/>
                <w:lang w:eastAsia="en-US"/>
              </w:rPr>
              <w:t>860</w:t>
            </w:r>
          </w:p>
        </w:tc>
        <w:tc>
          <w:tcPr>
            <w:tcW w:w="1251" w:type="dxa"/>
          </w:tcPr>
          <w:p w:rsidR="003B2773" w:rsidRPr="00340914" w:rsidRDefault="003B2773" w:rsidP="009C7470">
            <w:pPr>
              <w:pStyle w:val="TAR"/>
              <w:ind w:right="33"/>
              <w:rPr>
                <w:rFonts w:cs="Arial"/>
                <w:lang w:eastAsia="en-US"/>
              </w:rPr>
            </w:pPr>
            <w:r w:rsidRPr="00340914">
              <w:rPr>
                <w:rFonts w:cs="Arial"/>
                <w:lang w:eastAsia="en-US"/>
              </w:rPr>
              <w:t>5850</w:t>
            </w:r>
          </w:p>
        </w:tc>
        <w:tc>
          <w:tcPr>
            <w:tcW w:w="1577" w:type="dxa"/>
          </w:tcPr>
          <w:p w:rsidR="003B2773" w:rsidRPr="00340914" w:rsidRDefault="003B2773" w:rsidP="009C7470">
            <w:pPr>
              <w:pStyle w:val="TAC"/>
              <w:rPr>
                <w:rFonts w:cs="Arial"/>
                <w:lang w:eastAsia="en-US"/>
              </w:rPr>
            </w:pPr>
            <w:r w:rsidRPr="00340914">
              <w:rPr>
                <w:rFonts w:cs="Arial"/>
                <w:lang w:eastAsia="en-US"/>
              </w:rPr>
              <w:t>5850 – 5999</w:t>
            </w:r>
          </w:p>
        </w:tc>
        <w:tc>
          <w:tcPr>
            <w:tcW w:w="1515" w:type="dxa"/>
            <w:gridSpan w:val="2"/>
          </w:tcPr>
          <w:p w:rsidR="003B2773" w:rsidRPr="00340914" w:rsidRDefault="003B2773" w:rsidP="009C7470">
            <w:pPr>
              <w:pStyle w:val="TAR"/>
              <w:ind w:right="290"/>
              <w:rPr>
                <w:rFonts w:cs="Arial"/>
                <w:lang w:eastAsia="en-US"/>
              </w:rPr>
            </w:pPr>
            <w:r w:rsidRPr="00340914">
              <w:rPr>
                <w:rFonts w:cs="Arial"/>
                <w:lang w:eastAsia="en-US"/>
              </w:rPr>
              <w:t>815</w:t>
            </w:r>
          </w:p>
        </w:tc>
        <w:tc>
          <w:tcPr>
            <w:tcW w:w="1394" w:type="dxa"/>
          </w:tcPr>
          <w:p w:rsidR="003B2773" w:rsidRPr="00340914" w:rsidRDefault="003B2773" w:rsidP="009C7470">
            <w:pPr>
              <w:pStyle w:val="TAR"/>
              <w:ind w:right="176"/>
              <w:rPr>
                <w:rFonts w:cs="Arial"/>
                <w:lang w:eastAsia="en-US"/>
              </w:rPr>
            </w:pPr>
            <w:r w:rsidRPr="00340914">
              <w:rPr>
                <w:rFonts w:cs="Arial"/>
                <w:lang w:eastAsia="en-US"/>
              </w:rPr>
              <w:t>23850</w:t>
            </w:r>
          </w:p>
        </w:tc>
        <w:tc>
          <w:tcPr>
            <w:tcW w:w="1504" w:type="dxa"/>
            <w:gridSpan w:val="2"/>
          </w:tcPr>
          <w:p w:rsidR="003B2773" w:rsidRPr="00340914" w:rsidRDefault="003B2773" w:rsidP="009C7470">
            <w:pPr>
              <w:pStyle w:val="TAC"/>
              <w:rPr>
                <w:rFonts w:cs="Arial"/>
                <w:lang w:eastAsia="en-US"/>
              </w:rPr>
            </w:pPr>
            <w:r w:rsidRPr="00340914">
              <w:rPr>
                <w:rFonts w:cs="Arial"/>
                <w:lang w:eastAsia="en-US"/>
              </w:rPr>
              <w:t>23850 – 23999</w:t>
            </w:r>
          </w:p>
        </w:tc>
      </w:tr>
      <w:tr w:rsidR="00340914" w:rsidRPr="00340914">
        <w:tc>
          <w:tcPr>
            <w:tcW w:w="1067" w:type="dxa"/>
          </w:tcPr>
          <w:p w:rsidR="003B2773" w:rsidRPr="00340914" w:rsidRDefault="003B2773" w:rsidP="009C7470">
            <w:pPr>
              <w:pStyle w:val="TAC"/>
              <w:rPr>
                <w:rFonts w:cs="Arial"/>
                <w:lang w:eastAsia="en-US"/>
              </w:rPr>
            </w:pPr>
            <w:r w:rsidRPr="00340914">
              <w:rPr>
                <w:rFonts w:cs="Arial"/>
                <w:lang w:eastAsia="en-US"/>
              </w:rPr>
              <w:t>19</w:t>
            </w:r>
          </w:p>
        </w:tc>
        <w:tc>
          <w:tcPr>
            <w:tcW w:w="1362" w:type="dxa"/>
          </w:tcPr>
          <w:p w:rsidR="003B2773" w:rsidRPr="00340914" w:rsidRDefault="003B2773" w:rsidP="009C7470">
            <w:pPr>
              <w:pStyle w:val="TAR"/>
              <w:ind w:right="175"/>
              <w:rPr>
                <w:rFonts w:cs="Arial"/>
                <w:lang w:eastAsia="en-US"/>
              </w:rPr>
            </w:pPr>
            <w:r w:rsidRPr="00340914">
              <w:rPr>
                <w:rFonts w:cs="Arial"/>
                <w:lang w:eastAsia="en-US"/>
              </w:rPr>
              <w:t>875</w:t>
            </w:r>
          </w:p>
        </w:tc>
        <w:tc>
          <w:tcPr>
            <w:tcW w:w="1251" w:type="dxa"/>
          </w:tcPr>
          <w:p w:rsidR="003B2773" w:rsidRPr="00340914" w:rsidRDefault="003B2773" w:rsidP="009C7470">
            <w:pPr>
              <w:pStyle w:val="TAR"/>
              <w:ind w:right="33"/>
              <w:rPr>
                <w:rFonts w:cs="Arial"/>
                <w:lang w:eastAsia="en-US"/>
              </w:rPr>
            </w:pPr>
            <w:r w:rsidRPr="00340914">
              <w:rPr>
                <w:rFonts w:cs="Arial"/>
                <w:lang w:eastAsia="en-US"/>
              </w:rPr>
              <w:t>6000</w:t>
            </w:r>
          </w:p>
        </w:tc>
        <w:tc>
          <w:tcPr>
            <w:tcW w:w="1577" w:type="dxa"/>
          </w:tcPr>
          <w:p w:rsidR="003B2773" w:rsidRPr="00340914" w:rsidRDefault="003B2773" w:rsidP="009C7470">
            <w:pPr>
              <w:pStyle w:val="TAC"/>
              <w:rPr>
                <w:rFonts w:cs="Arial"/>
                <w:lang w:eastAsia="en-US"/>
              </w:rPr>
            </w:pPr>
            <w:r w:rsidRPr="00340914">
              <w:rPr>
                <w:rFonts w:cs="Arial"/>
                <w:lang w:eastAsia="en-US"/>
              </w:rPr>
              <w:t>6000 – 6149</w:t>
            </w:r>
          </w:p>
        </w:tc>
        <w:tc>
          <w:tcPr>
            <w:tcW w:w="1515" w:type="dxa"/>
            <w:gridSpan w:val="2"/>
          </w:tcPr>
          <w:p w:rsidR="003B2773" w:rsidRPr="00340914" w:rsidRDefault="003B2773" w:rsidP="009C7470">
            <w:pPr>
              <w:pStyle w:val="TAR"/>
              <w:ind w:right="290"/>
              <w:rPr>
                <w:rFonts w:cs="Arial"/>
                <w:lang w:eastAsia="en-US"/>
              </w:rPr>
            </w:pPr>
            <w:r w:rsidRPr="00340914">
              <w:rPr>
                <w:rFonts w:cs="Arial"/>
                <w:lang w:eastAsia="en-US"/>
              </w:rPr>
              <w:t>830</w:t>
            </w:r>
          </w:p>
        </w:tc>
        <w:tc>
          <w:tcPr>
            <w:tcW w:w="1394" w:type="dxa"/>
          </w:tcPr>
          <w:p w:rsidR="003B2773" w:rsidRPr="00340914" w:rsidRDefault="003B2773" w:rsidP="009C7470">
            <w:pPr>
              <w:pStyle w:val="TAR"/>
              <w:ind w:right="176"/>
              <w:rPr>
                <w:rFonts w:cs="Arial"/>
                <w:lang w:eastAsia="en-US"/>
              </w:rPr>
            </w:pPr>
            <w:r w:rsidRPr="00340914">
              <w:rPr>
                <w:rFonts w:cs="Arial"/>
                <w:lang w:eastAsia="en-US"/>
              </w:rPr>
              <w:t>24000</w:t>
            </w:r>
          </w:p>
        </w:tc>
        <w:tc>
          <w:tcPr>
            <w:tcW w:w="1504" w:type="dxa"/>
            <w:gridSpan w:val="2"/>
          </w:tcPr>
          <w:p w:rsidR="003B2773" w:rsidRPr="00340914" w:rsidRDefault="003B2773" w:rsidP="009C7470">
            <w:pPr>
              <w:pStyle w:val="TAC"/>
              <w:rPr>
                <w:rFonts w:cs="Arial"/>
                <w:lang w:eastAsia="en-US"/>
              </w:rPr>
            </w:pPr>
            <w:r w:rsidRPr="00340914">
              <w:rPr>
                <w:rFonts w:cs="Arial"/>
                <w:lang w:eastAsia="en-US"/>
              </w:rPr>
              <w:t>24000 – 24149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20</w:t>
            </w:r>
          </w:p>
        </w:tc>
        <w:tc>
          <w:tcPr>
            <w:tcW w:w="1362" w:type="dxa"/>
          </w:tcPr>
          <w:p w:rsidR="00F04EAD" w:rsidRPr="00340914" w:rsidRDefault="00F04EAD" w:rsidP="009C7470">
            <w:pPr>
              <w:pStyle w:val="TAR"/>
              <w:ind w:right="175"/>
              <w:rPr>
                <w:rFonts w:cs="Arial"/>
                <w:lang w:eastAsia="en-US"/>
              </w:rPr>
            </w:pPr>
            <w:r w:rsidRPr="00340914">
              <w:rPr>
                <w:rFonts w:cs="Arial"/>
                <w:lang w:eastAsia="en-US"/>
              </w:rPr>
              <w:t>791</w:t>
            </w:r>
          </w:p>
        </w:tc>
        <w:tc>
          <w:tcPr>
            <w:tcW w:w="1251" w:type="dxa"/>
          </w:tcPr>
          <w:p w:rsidR="00F04EAD" w:rsidRPr="00340914" w:rsidRDefault="00F04EAD" w:rsidP="009C7470">
            <w:pPr>
              <w:pStyle w:val="TAR"/>
              <w:ind w:right="33"/>
              <w:rPr>
                <w:rFonts w:cs="Arial"/>
                <w:lang w:eastAsia="en-US"/>
              </w:rPr>
            </w:pPr>
            <w:r w:rsidRPr="00340914">
              <w:rPr>
                <w:rFonts w:cs="Arial"/>
                <w:lang w:eastAsia="en-US"/>
              </w:rPr>
              <w:t>6150</w:t>
            </w:r>
          </w:p>
        </w:tc>
        <w:tc>
          <w:tcPr>
            <w:tcW w:w="1577" w:type="dxa"/>
          </w:tcPr>
          <w:p w:rsidR="00F04EAD" w:rsidRPr="00340914" w:rsidRDefault="00F04EAD" w:rsidP="009C7470">
            <w:pPr>
              <w:pStyle w:val="TAC"/>
              <w:rPr>
                <w:rFonts w:cs="Arial"/>
                <w:lang w:eastAsia="en-US"/>
              </w:rPr>
            </w:pPr>
            <w:r w:rsidRPr="00340914">
              <w:rPr>
                <w:rFonts w:cs="Arial"/>
                <w:lang w:eastAsia="en-US"/>
              </w:rPr>
              <w:t>6150 - 6449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832</w:t>
            </w:r>
          </w:p>
        </w:tc>
        <w:tc>
          <w:tcPr>
            <w:tcW w:w="1394" w:type="dxa"/>
          </w:tcPr>
          <w:p w:rsidR="00F04EAD" w:rsidRPr="00340914" w:rsidRDefault="00F04EAD" w:rsidP="009C7470">
            <w:pPr>
              <w:pStyle w:val="TAR"/>
              <w:ind w:right="176"/>
              <w:rPr>
                <w:rFonts w:cs="Arial"/>
                <w:lang w:eastAsia="en-US"/>
              </w:rPr>
            </w:pPr>
            <w:r w:rsidRPr="00340914">
              <w:rPr>
                <w:rFonts w:cs="Arial"/>
                <w:lang w:eastAsia="en-US"/>
              </w:rPr>
              <w:t>24150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24150 - 24449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21</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1495.9</w:t>
            </w:r>
          </w:p>
        </w:tc>
        <w:tc>
          <w:tcPr>
            <w:tcW w:w="1251" w:type="dxa"/>
          </w:tcPr>
          <w:p w:rsidR="00F04EAD" w:rsidRPr="00340914" w:rsidRDefault="00F04EAD" w:rsidP="009C7470">
            <w:pPr>
              <w:pStyle w:val="TAR"/>
              <w:ind w:right="33"/>
              <w:rPr>
                <w:rFonts w:cs="Arial"/>
                <w:lang w:eastAsia="en-US"/>
              </w:rPr>
            </w:pPr>
            <w:r w:rsidRPr="00340914">
              <w:rPr>
                <w:rFonts w:cs="Arial"/>
                <w:lang w:eastAsia="en-US"/>
              </w:rPr>
              <w:t>6450</w:t>
            </w:r>
          </w:p>
        </w:tc>
        <w:tc>
          <w:tcPr>
            <w:tcW w:w="1577" w:type="dxa"/>
          </w:tcPr>
          <w:p w:rsidR="00F04EAD" w:rsidRPr="00340914" w:rsidRDefault="00F04EAD" w:rsidP="009C7470">
            <w:pPr>
              <w:pStyle w:val="TAC"/>
              <w:rPr>
                <w:rFonts w:cs="Arial"/>
                <w:lang w:eastAsia="en-US"/>
              </w:rPr>
            </w:pPr>
            <w:r w:rsidRPr="00340914">
              <w:rPr>
                <w:rFonts w:cs="Arial"/>
                <w:lang w:eastAsia="en-US"/>
              </w:rPr>
              <w:t>6450 – 6599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1447.9</w:t>
            </w:r>
          </w:p>
        </w:tc>
        <w:tc>
          <w:tcPr>
            <w:tcW w:w="1394" w:type="dxa"/>
          </w:tcPr>
          <w:p w:rsidR="00F04EAD" w:rsidRPr="00340914" w:rsidRDefault="00F04EAD" w:rsidP="009C7470">
            <w:pPr>
              <w:pStyle w:val="TAR"/>
              <w:ind w:right="176"/>
              <w:rPr>
                <w:rFonts w:cs="Arial"/>
                <w:lang w:eastAsia="en-US"/>
              </w:rPr>
            </w:pPr>
            <w:r w:rsidRPr="00340914">
              <w:rPr>
                <w:rFonts w:cs="Arial"/>
                <w:lang w:eastAsia="en-US"/>
              </w:rPr>
              <w:t>24450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24450 – 24599</w:t>
            </w:r>
          </w:p>
        </w:tc>
      </w:tr>
      <w:tr w:rsidR="00340914" w:rsidRPr="00340914">
        <w:tc>
          <w:tcPr>
            <w:tcW w:w="1067" w:type="dxa"/>
          </w:tcPr>
          <w:p w:rsidR="00162C4C" w:rsidRPr="00340914" w:rsidRDefault="00ED3600" w:rsidP="009C7470">
            <w:pPr>
              <w:pStyle w:val="TAC"/>
              <w:rPr>
                <w:rFonts w:cs="Arial"/>
                <w:lang w:eastAsia="en-US"/>
              </w:rPr>
            </w:pPr>
            <w:r w:rsidRPr="00340914">
              <w:rPr>
                <w:rFonts w:cs="Arial"/>
                <w:lang w:eastAsia="en-US"/>
              </w:rPr>
              <w:t>22</w:t>
            </w:r>
          </w:p>
        </w:tc>
        <w:tc>
          <w:tcPr>
            <w:tcW w:w="1362" w:type="dxa"/>
          </w:tcPr>
          <w:p w:rsidR="00162C4C" w:rsidRPr="00340914" w:rsidRDefault="00ED3600" w:rsidP="009C7470">
            <w:pPr>
              <w:pStyle w:val="TAR"/>
              <w:ind w:right="175"/>
              <w:rPr>
                <w:rFonts w:cs="Arial"/>
                <w:lang w:eastAsia="en-US"/>
              </w:rPr>
            </w:pPr>
            <w:r w:rsidRPr="00340914">
              <w:rPr>
                <w:rFonts w:cs="Arial"/>
                <w:lang w:eastAsia="en-US"/>
              </w:rPr>
              <w:t>3510</w:t>
            </w:r>
          </w:p>
        </w:tc>
        <w:tc>
          <w:tcPr>
            <w:tcW w:w="1251" w:type="dxa"/>
          </w:tcPr>
          <w:p w:rsidR="00162C4C" w:rsidRPr="00340914" w:rsidRDefault="00ED3600" w:rsidP="009C7470">
            <w:pPr>
              <w:pStyle w:val="TAR"/>
              <w:ind w:right="33"/>
              <w:rPr>
                <w:rFonts w:cs="Arial"/>
                <w:lang w:eastAsia="en-US"/>
              </w:rPr>
            </w:pPr>
            <w:r w:rsidRPr="00340914">
              <w:rPr>
                <w:rFonts w:cs="Arial"/>
                <w:lang w:eastAsia="en-US"/>
              </w:rPr>
              <w:t>6600</w:t>
            </w:r>
          </w:p>
        </w:tc>
        <w:tc>
          <w:tcPr>
            <w:tcW w:w="1577" w:type="dxa"/>
          </w:tcPr>
          <w:p w:rsidR="00162C4C" w:rsidRPr="00340914" w:rsidRDefault="00ED3600" w:rsidP="009C7470">
            <w:pPr>
              <w:pStyle w:val="TAC"/>
              <w:rPr>
                <w:rFonts w:cs="Arial"/>
                <w:lang w:eastAsia="en-US"/>
              </w:rPr>
            </w:pPr>
            <w:r w:rsidRPr="00340914">
              <w:rPr>
                <w:rFonts w:cs="Arial"/>
                <w:lang w:eastAsia="en-US"/>
              </w:rPr>
              <w:t>6600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7399</w:t>
            </w:r>
          </w:p>
        </w:tc>
        <w:tc>
          <w:tcPr>
            <w:tcW w:w="1515" w:type="dxa"/>
            <w:gridSpan w:val="2"/>
          </w:tcPr>
          <w:p w:rsidR="00162C4C" w:rsidRPr="00340914" w:rsidRDefault="00ED3600" w:rsidP="009C7470">
            <w:pPr>
              <w:pStyle w:val="TAR"/>
              <w:ind w:right="290"/>
              <w:rPr>
                <w:rFonts w:cs="Arial"/>
                <w:lang w:eastAsia="en-US"/>
              </w:rPr>
            </w:pPr>
            <w:r w:rsidRPr="00340914">
              <w:rPr>
                <w:rFonts w:cs="Arial"/>
                <w:lang w:eastAsia="en-US"/>
              </w:rPr>
              <w:t>3410</w:t>
            </w:r>
          </w:p>
        </w:tc>
        <w:tc>
          <w:tcPr>
            <w:tcW w:w="1394" w:type="dxa"/>
          </w:tcPr>
          <w:p w:rsidR="00162C4C" w:rsidRPr="00340914" w:rsidRDefault="00ED3600" w:rsidP="009C7470">
            <w:pPr>
              <w:pStyle w:val="TAR"/>
              <w:ind w:right="176"/>
              <w:rPr>
                <w:rFonts w:cs="Arial"/>
                <w:lang w:eastAsia="en-US"/>
              </w:rPr>
            </w:pPr>
            <w:r w:rsidRPr="00340914">
              <w:rPr>
                <w:rFonts w:cs="Arial"/>
                <w:lang w:eastAsia="en-US"/>
              </w:rPr>
              <w:t>24600</w:t>
            </w:r>
          </w:p>
        </w:tc>
        <w:tc>
          <w:tcPr>
            <w:tcW w:w="1504" w:type="dxa"/>
            <w:gridSpan w:val="2"/>
          </w:tcPr>
          <w:p w:rsidR="00162C4C" w:rsidRPr="00340914" w:rsidRDefault="00ED3600" w:rsidP="009C7470">
            <w:pPr>
              <w:pStyle w:val="TAC"/>
              <w:rPr>
                <w:rFonts w:cs="Arial"/>
                <w:lang w:eastAsia="en-US"/>
              </w:rPr>
            </w:pPr>
            <w:r w:rsidRPr="00340914">
              <w:rPr>
                <w:rFonts w:cs="Arial"/>
                <w:lang w:eastAsia="en-US"/>
              </w:rPr>
              <w:t>24600</w:t>
            </w:r>
            <w:r w:rsidR="00D43A5C" w:rsidRPr="00340914">
              <w:rPr>
                <w:rFonts w:cs="Arial"/>
                <w:lang w:eastAsia="en-US"/>
              </w:rPr>
              <w:t xml:space="preserve"> </w:t>
            </w:r>
            <w:r w:rsidRPr="00340914">
              <w:rPr>
                <w:rFonts w:cs="Arial"/>
                <w:lang w:eastAsia="en-US"/>
              </w:rPr>
              <w:t>-</w:t>
            </w:r>
            <w:r w:rsidR="00D43A5C" w:rsidRPr="00340914">
              <w:rPr>
                <w:rFonts w:cs="Arial"/>
                <w:lang w:eastAsia="en-US"/>
              </w:rPr>
              <w:t xml:space="preserve"> </w:t>
            </w:r>
            <w:r w:rsidRPr="00340914">
              <w:rPr>
                <w:rFonts w:cs="Arial"/>
                <w:lang w:eastAsia="en-US"/>
              </w:rPr>
              <w:t>25399</w:t>
            </w:r>
          </w:p>
        </w:tc>
      </w:tr>
      <w:tr w:rsidR="00340914" w:rsidRPr="00340914">
        <w:tc>
          <w:tcPr>
            <w:tcW w:w="1067" w:type="dxa"/>
          </w:tcPr>
          <w:p w:rsidR="00162C4C" w:rsidRPr="00340914" w:rsidRDefault="00162C4C" w:rsidP="009C7470">
            <w:pPr>
              <w:pStyle w:val="TAC"/>
              <w:rPr>
                <w:rFonts w:cs="Arial"/>
                <w:lang w:eastAsia="en-US"/>
              </w:rPr>
            </w:pPr>
            <w:r w:rsidRPr="00340914">
              <w:rPr>
                <w:rFonts w:cs="Arial"/>
                <w:lang w:eastAsia="en-US"/>
              </w:rPr>
              <w:t>23</w:t>
            </w:r>
          </w:p>
        </w:tc>
        <w:tc>
          <w:tcPr>
            <w:tcW w:w="1362" w:type="dxa"/>
          </w:tcPr>
          <w:p w:rsidR="00162C4C" w:rsidRPr="00340914" w:rsidRDefault="00162C4C" w:rsidP="009C7470">
            <w:pPr>
              <w:pStyle w:val="TAR"/>
              <w:ind w:right="175"/>
              <w:rPr>
                <w:rFonts w:cs="Arial"/>
                <w:lang w:eastAsia="en-US"/>
              </w:rPr>
            </w:pPr>
            <w:r w:rsidRPr="00340914">
              <w:rPr>
                <w:rFonts w:cs="Arial"/>
                <w:lang w:eastAsia="en-US"/>
              </w:rPr>
              <w:t>2180</w:t>
            </w:r>
          </w:p>
        </w:tc>
        <w:tc>
          <w:tcPr>
            <w:tcW w:w="1251" w:type="dxa"/>
          </w:tcPr>
          <w:p w:rsidR="00162C4C" w:rsidRPr="00340914" w:rsidRDefault="00162C4C" w:rsidP="009C7470">
            <w:pPr>
              <w:pStyle w:val="TAR"/>
              <w:ind w:right="33"/>
              <w:rPr>
                <w:rFonts w:cs="Arial"/>
                <w:lang w:eastAsia="en-US"/>
              </w:rPr>
            </w:pPr>
            <w:r w:rsidRPr="00340914">
              <w:rPr>
                <w:rFonts w:cs="Arial"/>
                <w:lang w:eastAsia="en-US"/>
              </w:rPr>
              <w:t>7500</w:t>
            </w:r>
          </w:p>
        </w:tc>
        <w:tc>
          <w:tcPr>
            <w:tcW w:w="1577" w:type="dxa"/>
          </w:tcPr>
          <w:p w:rsidR="00162C4C" w:rsidRPr="00340914" w:rsidRDefault="00162C4C" w:rsidP="009C7470">
            <w:pPr>
              <w:pStyle w:val="TAC"/>
              <w:rPr>
                <w:rFonts w:cs="Arial"/>
                <w:lang w:eastAsia="en-US"/>
              </w:rPr>
            </w:pPr>
            <w:r w:rsidRPr="00340914">
              <w:rPr>
                <w:rFonts w:cs="Arial"/>
                <w:lang w:eastAsia="en-US"/>
              </w:rPr>
              <w:t>7500 – 7699</w:t>
            </w:r>
          </w:p>
        </w:tc>
        <w:tc>
          <w:tcPr>
            <w:tcW w:w="1515" w:type="dxa"/>
            <w:gridSpan w:val="2"/>
          </w:tcPr>
          <w:p w:rsidR="00162C4C" w:rsidRPr="00340914" w:rsidRDefault="00162C4C" w:rsidP="009C7470">
            <w:pPr>
              <w:pStyle w:val="TAR"/>
              <w:ind w:right="290"/>
              <w:rPr>
                <w:rFonts w:cs="Arial"/>
                <w:lang w:eastAsia="en-US"/>
              </w:rPr>
            </w:pPr>
            <w:r w:rsidRPr="00340914">
              <w:rPr>
                <w:rFonts w:cs="Arial"/>
                <w:lang w:eastAsia="en-US"/>
              </w:rPr>
              <w:t>2000</w:t>
            </w:r>
          </w:p>
        </w:tc>
        <w:tc>
          <w:tcPr>
            <w:tcW w:w="1394" w:type="dxa"/>
          </w:tcPr>
          <w:p w:rsidR="00162C4C" w:rsidRPr="00340914" w:rsidRDefault="00162C4C" w:rsidP="009C7470">
            <w:pPr>
              <w:pStyle w:val="TAR"/>
              <w:ind w:right="176"/>
              <w:rPr>
                <w:rFonts w:cs="Arial"/>
                <w:lang w:eastAsia="en-US"/>
              </w:rPr>
            </w:pPr>
            <w:r w:rsidRPr="00340914">
              <w:rPr>
                <w:rFonts w:cs="Arial"/>
                <w:lang w:eastAsia="en-US"/>
              </w:rPr>
              <w:t>25500</w:t>
            </w:r>
          </w:p>
        </w:tc>
        <w:tc>
          <w:tcPr>
            <w:tcW w:w="1504" w:type="dxa"/>
            <w:gridSpan w:val="2"/>
          </w:tcPr>
          <w:p w:rsidR="00162C4C" w:rsidRPr="00340914" w:rsidRDefault="00162C4C" w:rsidP="009C7470">
            <w:pPr>
              <w:pStyle w:val="TAC"/>
              <w:rPr>
                <w:rFonts w:cs="Arial"/>
                <w:lang w:eastAsia="en-US"/>
              </w:rPr>
            </w:pPr>
            <w:r w:rsidRPr="00340914">
              <w:rPr>
                <w:rFonts w:cs="Arial"/>
                <w:lang w:eastAsia="en-US"/>
              </w:rPr>
              <w:t>25500 – 25699</w:t>
            </w:r>
          </w:p>
        </w:tc>
      </w:tr>
      <w:tr w:rsidR="00340914" w:rsidRPr="00340914">
        <w:tc>
          <w:tcPr>
            <w:tcW w:w="1067" w:type="dxa"/>
          </w:tcPr>
          <w:p w:rsidR="00F40A3D" w:rsidRPr="00340914" w:rsidRDefault="00F40A3D" w:rsidP="009C7470">
            <w:pPr>
              <w:pStyle w:val="TAC"/>
              <w:rPr>
                <w:rFonts w:cs="Arial"/>
                <w:lang w:eastAsia="en-US"/>
              </w:rPr>
            </w:pPr>
            <w:r w:rsidRPr="00340914">
              <w:rPr>
                <w:rFonts w:eastAsia="MS Mincho" w:cs="Arial"/>
                <w:lang w:eastAsia="en-US"/>
              </w:rPr>
              <w:t>24</w:t>
            </w:r>
          </w:p>
        </w:tc>
        <w:tc>
          <w:tcPr>
            <w:tcW w:w="1362" w:type="dxa"/>
          </w:tcPr>
          <w:p w:rsidR="00F40A3D" w:rsidRPr="00340914" w:rsidRDefault="00F40A3D" w:rsidP="009C7470">
            <w:pPr>
              <w:pStyle w:val="TAR"/>
              <w:ind w:right="175"/>
              <w:rPr>
                <w:rFonts w:cs="Arial"/>
                <w:lang w:eastAsia="en-US"/>
              </w:rPr>
            </w:pPr>
            <w:r w:rsidRPr="00340914">
              <w:rPr>
                <w:rFonts w:eastAsia="MS Mincho" w:cs="Vrinda"/>
                <w:lang w:eastAsia="en-US" w:bidi="bn-IN"/>
              </w:rPr>
              <w:t>1525</w:t>
            </w:r>
          </w:p>
        </w:tc>
        <w:tc>
          <w:tcPr>
            <w:tcW w:w="1251" w:type="dxa"/>
          </w:tcPr>
          <w:p w:rsidR="00F40A3D" w:rsidRPr="00340914" w:rsidRDefault="00F40A3D" w:rsidP="009C7470">
            <w:pPr>
              <w:pStyle w:val="TAR"/>
              <w:ind w:right="33"/>
              <w:rPr>
                <w:rFonts w:cs="Arial"/>
                <w:lang w:eastAsia="en-US"/>
              </w:rPr>
            </w:pPr>
            <w:r w:rsidRPr="00340914">
              <w:rPr>
                <w:rFonts w:eastAsia="MS Mincho" w:cs="Vrinda"/>
                <w:lang w:eastAsia="en-US" w:bidi="bn-IN"/>
              </w:rPr>
              <w:t>7700</w:t>
            </w:r>
          </w:p>
        </w:tc>
        <w:tc>
          <w:tcPr>
            <w:tcW w:w="1577" w:type="dxa"/>
          </w:tcPr>
          <w:p w:rsidR="00F40A3D" w:rsidRPr="00340914" w:rsidRDefault="00F40A3D" w:rsidP="009C7470">
            <w:pPr>
              <w:pStyle w:val="TAC"/>
              <w:rPr>
                <w:rFonts w:cs="Arial"/>
                <w:lang w:eastAsia="en-US"/>
              </w:rPr>
            </w:pPr>
            <w:r w:rsidRPr="00340914">
              <w:rPr>
                <w:rFonts w:eastAsia="MS Mincho" w:cs="Vrinda"/>
                <w:lang w:eastAsia="en-US" w:bidi="bn-IN"/>
              </w:rPr>
              <w:t>7700 – 8039</w:t>
            </w:r>
          </w:p>
        </w:tc>
        <w:tc>
          <w:tcPr>
            <w:tcW w:w="1515" w:type="dxa"/>
            <w:gridSpan w:val="2"/>
          </w:tcPr>
          <w:p w:rsidR="00F40A3D" w:rsidRPr="00340914" w:rsidRDefault="00F40A3D" w:rsidP="009C7470">
            <w:pPr>
              <w:pStyle w:val="TAR"/>
              <w:ind w:right="290"/>
              <w:rPr>
                <w:rFonts w:cs="Arial"/>
                <w:lang w:eastAsia="en-US"/>
              </w:rPr>
            </w:pPr>
            <w:r w:rsidRPr="00340914">
              <w:rPr>
                <w:rFonts w:eastAsia="MS Mincho" w:cs="Vrinda"/>
                <w:lang w:eastAsia="en-US" w:bidi="bn-IN"/>
              </w:rPr>
              <w:t>1626.5</w:t>
            </w:r>
          </w:p>
        </w:tc>
        <w:tc>
          <w:tcPr>
            <w:tcW w:w="1394" w:type="dxa"/>
          </w:tcPr>
          <w:p w:rsidR="00F40A3D" w:rsidRPr="00340914" w:rsidRDefault="00F40A3D" w:rsidP="009C7470">
            <w:pPr>
              <w:pStyle w:val="TAR"/>
              <w:ind w:right="176"/>
              <w:rPr>
                <w:rFonts w:cs="Arial"/>
                <w:lang w:eastAsia="en-US"/>
              </w:rPr>
            </w:pPr>
            <w:r w:rsidRPr="00340914">
              <w:rPr>
                <w:rFonts w:eastAsia="MS Mincho" w:cs="Vrinda"/>
                <w:lang w:eastAsia="en-US" w:bidi="bn-IN"/>
              </w:rPr>
              <w:t>25700</w:t>
            </w:r>
          </w:p>
        </w:tc>
        <w:tc>
          <w:tcPr>
            <w:tcW w:w="1504" w:type="dxa"/>
            <w:gridSpan w:val="2"/>
          </w:tcPr>
          <w:p w:rsidR="00F40A3D" w:rsidRPr="00340914" w:rsidRDefault="00F40A3D" w:rsidP="009C7470">
            <w:pPr>
              <w:pStyle w:val="TAC"/>
              <w:rPr>
                <w:rFonts w:cs="Arial"/>
                <w:lang w:eastAsia="en-US"/>
              </w:rPr>
            </w:pPr>
            <w:r w:rsidRPr="00340914">
              <w:rPr>
                <w:rFonts w:eastAsia="MS Mincho" w:cs="Vrinda"/>
                <w:lang w:eastAsia="en-US" w:bidi="bn-IN"/>
              </w:rPr>
              <w:t>25700 – 26039</w:t>
            </w:r>
          </w:p>
        </w:tc>
      </w:tr>
      <w:tr w:rsidR="00340914" w:rsidRPr="00340914">
        <w:tc>
          <w:tcPr>
            <w:tcW w:w="1067" w:type="dxa"/>
          </w:tcPr>
          <w:p w:rsidR="00083712" w:rsidRPr="00340914" w:rsidRDefault="00083712" w:rsidP="009C7470">
            <w:pPr>
              <w:pStyle w:val="TAC"/>
              <w:rPr>
                <w:rFonts w:eastAsia="MS Mincho" w:cs="Arial"/>
                <w:lang w:eastAsia="en-US"/>
              </w:rPr>
            </w:pPr>
            <w:r w:rsidRPr="00340914">
              <w:rPr>
                <w:rFonts w:cs="Arial"/>
                <w:lang w:eastAsia="en-US"/>
              </w:rPr>
              <w:t>25</w:t>
            </w:r>
          </w:p>
        </w:tc>
        <w:tc>
          <w:tcPr>
            <w:tcW w:w="1362" w:type="dxa"/>
          </w:tcPr>
          <w:p w:rsidR="00083712" w:rsidRPr="00340914" w:rsidRDefault="00083712" w:rsidP="009C7470">
            <w:pPr>
              <w:pStyle w:val="TAR"/>
              <w:ind w:right="175"/>
              <w:rPr>
                <w:rFonts w:eastAsia="MS Mincho" w:cs="Vrinda"/>
                <w:lang w:eastAsia="en-US" w:bidi="bn-IN"/>
              </w:rPr>
            </w:pPr>
            <w:r w:rsidRPr="00340914">
              <w:rPr>
                <w:rFonts w:cs="Arial"/>
                <w:lang w:eastAsia="en-US"/>
              </w:rPr>
              <w:t>1930</w:t>
            </w:r>
          </w:p>
        </w:tc>
        <w:tc>
          <w:tcPr>
            <w:tcW w:w="1251" w:type="dxa"/>
          </w:tcPr>
          <w:p w:rsidR="00083712" w:rsidRPr="00340914" w:rsidRDefault="00083712" w:rsidP="009C7470">
            <w:pPr>
              <w:pStyle w:val="TAR"/>
              <w:ind w:right="33"/>
              <w:rPr>
                <w:rFonts w:eastAsia="MS Mincho" w:cs="Vrinda"/>
                <w:lang w:eastAsia="en-US" w:bidi="bn-IN"/>
              </w:rPr>
            </w:pPr>
            <w:r w:rsidRPr="00340914">
              <w:rPr>
                <w:rFonts w:cs="Arial"/>
                <w:lang w:eastAsia="en-US"/>
              </w:rPr>
              <w:t>8040</w:t>
            </w:r>
          </w:p>
        </w:tc>
        <w:tc>
          <w:tcPr>
            <w:tcW w:w="1577" w:type="dxa"/>
          </w:tcPr>
          <w:p w:rsidR="00083712" w:rsidRPr="00340914" w:rsidRDefault="00083712" w:rsidP="009C7470">
            <w:pPr>
              <w:pStyle w:val="TAC"/>
              <w:rPr>
                <w:rFonts w:eastAsia="MS Mincho" w:cs="Vrinda"/>
                <w:lang w:eastAsia="en-US" w:bidi="bn-IN"/>
              </w:rPr>
            </w:pPr>
            <w:r w:rsidRPr="00340914">
              <w:rPr>
                <w:rFonts w:cs="Arial"/>
                <w:lang w:eastAsia="en-US"/>
              </w:rPr>
              <w:t>8040 - 8689</w:t>
            </w:r>
          </w:p>
        </w:tc>
        <w:tc>
          <w:tcPr>
            <w:tcW w:w="1515" w:type="dxa"/>
            <w:gridSpan w:val="2"/>
          </w:tcPr>
          <w:p w:rsidR="00083712" w:rsidRPr="00340914" w:rsidRDefault="00083712" w:rsidP="009C7470">
            <w:pPr>
              <w:pStyle w:val="TAR"/>
              <w:ind w:right="290"/>
              <w:rPr>
                <w:rFonts w:eastAsia="MS Mincho" w:cs="Vrinda"/>
                <w:lang w:eastAsia="en-US" w:bidi="bn-IN"/>
              </w:rPr>
            </w:pPr>
            <w:r w:rsidRPr="00340914">
              <w:rPr>
                <w:rFonts w:cs="Arial"/>
                <w:lang w:eastAsia="en-US"/>
              </w:rPr>
              <w:t>1850</w:t>
            </w:r>
          </w:p>
        </w:tc>
        <w:tc>
          <w:tcPr>
            <w:tcW w:w="1394" w:type="dxa"/>
          </w:tcPr>
          <w:p w:rsidR="00083712" w:rsidRPr="00340914" w:rsidRDefault="00083712" w:rsidP="009C7470">
            <w:pPr>
              <w:pStyle w:val="TAR"/>
              <w:ind w:right="176"/>
              <w:rPr>
                <w:rFonts w:eastAsia="MS Mincho" w:cs="Vrinda"/>
                <w:lang w:eastAsia="en-US" w:bidi="bn-IN"/>
              </w:rPr>
            </w:pPr>
            <w:r w:rsidRPr="00340914">
              <w:rPr>
                <w:rFonts w:cs="Arial"/>
                <w:lang w:eastAsia="en-US"/>
              </w:rPr>
              <w:t>26040</w:t>
            </w:r>
          </w:p>
        </w:tc>
        <w:tc>
          <w:tcPr>
            <w:tcW w:w="1504" w:type="dxa"/>
            <w:gridSpan w:val="2"/>
          </w:tcPr>
          <w:p w:rsidR="00083712" w:rsidRPr="00340914" w:rsidRDefault="00083712" w:rsidP="009C7470">
            <w:pPr>
              <w:pStyle w:val="TAC"/>
              <w:rPr>
                <w:rFonts w:eastAsia="MS Mincho" w:cs="Vrinda"/>
                <w:lang w:eastAsia="en-US" w:bidi="bn-IN"/>
              </w:rPr>
            </w:pPr>
            <w:r w:rsidRPr="00340914">
              <w:rPr>
                <w:rFonts w:cs="Arial"/>
                <w:lang w:eastAsia="en-US"/>
              </w:rPr>
              <w:t>26040 - 26689</w:t>
            </w:r>
          </w:p>
        </w:tc>
      </w:tr>
      <w:tr w:rsidR="00340914" w:rsidRPr="00340914">
        <w:tc>
          <w:tcPr>
            <w:tcW w:w="1067" w:type="dxa"/>
          </w:tcPr>
          <w:p w:rsidR="004D43E9" w:rsidRPr="00340914" w:rsidRDefault="004D43E9" w:rsidP="009C7470">
            <w:pPr>
              <w:pStyle w:val="TAC"/>
              <w:rPr>
                <w:rFonts w:cs="Arial"/>
                <w:lang w:eastAsia="en-US"/>
              </w:rPr>
            </w:pPr>
            <w:r w:rsidRPr="00340914">
              <w:rPr>
                <w:rFonts w:cs="Arial"/>
                <w:lang w:eastAsia="en-US"/>
              </w:rPr>
              <w:t>26</w:t>
            </w:r>
          </w:p>
        </w:tc>
        <w:tc>
          <w:tcPr>
            <w:tcW w:w="1362" w:type="dxa"/>
          </w:tcPr>
          <w:p w:rsidR="004D43E9" w:rsidRPr="00340914" w:rsidRDefault="004D43E9" w:rsidP="009C7470">
            <w:pPr>
              <w:pStyle w:val="TAR"/>
              <w:ind w:right="175"/>
              <w:rPr>
                <w:rFonts w:cs="Arial"/>
                <w:lang w:eastAsia="en-US"/>
              </w:rPr>
            </w:pPr>
            <w:r w:rsidRPr="00340914">
              <w:rPr>
                <w:rFonts w:cs="Arial"/>
                <w:lang w:eastAsia="en-US"/>
              </w:rPr>
              <w:t>859</w:t>
            </w:r>
          </w:p>
        </w:tc>
        <w:tc>
          <w:tcPr>
            <w:tcW w:w="1251" w:type="dxa"/>
          </w:tcPr>
          <w:p w:rsidR="004D43E9" w:rsidRPr="00340914" w:rsidRDefault="004D43E9" w:rsidP="009C7470">
            <w:pPr>
              <w:pStyle w:val="TAR"/>
              <w:ind w:right="33"/>
              <w:rPr>
                <w:rFonts w:cs="Arial"/>
                <w:lang w:eastAsia="en-US"/>
              </w:rPr>
            </w:pPr>
            <w:r w:rsidRPr="00340914">
              <w:rPr>
                <w:rFonts w:cs="Arial"/>
                <w:lang w:eastAsia="en-US"/>
              </w:rPr>
              <w:t>8690</w:t>
            </w:r>
          </w:p>
        </w:tc>
        <w:tc>
          <w:tcPr>
            <w:tcW w:w="1577" w:type="dxa"/>
          </w:tcPr>
          <w:p w:rsidR="004D43E9" w:rsidRPr="00340914" w:rsidRDefault="004D43E9" w:rsidP="009C7470">
            <w:pPr>
              <w:pStyle w:val="TAC"/>
              <w:rPr>
                <w:rFonts w:cs="Arial"/>
                <w:lang w:eastAsia="en-US"/>
              </w:rPr>
            </w:pPr>
            <w:r w:rsidRPr="00340914">
              <w:rPr>
                <w:rFonts w:cs="Arial"/>
                <w:lang w:val="pt-BR" w:eastAsia="en-US"/>
              </w:rPr>
              <w:t>8690 – 9039</w:t>
            </w:r>
          </w:p>
        </w:tc>
        <w:tc>
          <w:tcPr>
            <w:tcW w:w="1515" w:type="dxa"/>
            <w:gridSpan w:val="2"/>
          </w:tcPr>
          <w:p w:rsidR="004D43E9" w:rsidRPr="00340914" w:rsidRDefault="004D43E9" w:rsidP="009C7470">
            <w:pPr>
              <w:pStyle w:val="TAR"/>
              <w:ind w:right="290"/>
              <w:rPr>
                <w:rFonts w:cs="Arial"/>
                <w:lang w:eastAsia="en-US"/>
              </w:rPr>
            </w:pPr>
            <w:r w:rsidRPr="00340914">
              <w:rPr>
                <w:rFonts w:cs="Arial"/>
                <w:lang w:val="pt-BR" w:eastAsia="en-US"/>
              </w:rPr>
              <w:t>814</w:t>
            </w:r>
          </w:p>
        </w:tc>
        <w:tc>
          <w:tcPr>
            <w:tcW w:w="1394" w:type="dxa"/>
          </w:tcPr>
          <w:p w:rsidR="004D43E9" w:rsidRPr="00340914" w:rsidRDefault="004D43E9" w:rsidP="009C7470">
            <w:pPr>
              <w:pStyle w:val="TAR"/>
              <w:ind w:right="176"/>
              <w:rPr>
                <w:rFonts w:cs="Arial"/>
                <w:lang w:eastAsia="en-US"/>
              </w:rPr>
            </w:pPr>
            <w:r w:rsidRPr="00340914">
              <w:rPr>
                <w:rFonts w:cs="Arial"/>
                <w:lang w:eastAsia="en-US"/>
              </w:rPr>
              <w:t>26690</w:t>
            </w:r>
          </w:p>
        </w:tc>
        <w:tc>
          <w:tcPr>
            <w:tcW w:w="1504" w:type="dxa"/>
            <w:gridSpan w:val="2"/>
          </w:tcPr>
          <w:p w:rsidR="004D43E9" w:rsidRPr="00340914" w:rsidRDefault="004D43E9" w:rsidP="009C7470">
            <w:pPr>
              <w:pStyle w:val="TAC"/>
              <w:rPr>
                <w:rFonts w:cs="Arial"/>
                <w:lang w:eastAsia="en-US"/>
              </w:rPr>
            </w:pPr>
            <w:r w:rsidRPr="00340914">
              <w:rPr>
                <w:rFonts w:cs="Arial"/>
                <w:lang w:eastAsia="en-US"/>
              </w:rPr>
              <w:t>26690 - 27039</w:t>
            </w:r>
          </w:p>
        </w:tc>
      </w:tr>
      <w:tr w:rsidR="00340914" w:rsidRPr="00340914">
        <w:tc>
          <w:tcPr>
            <w:tcW w:w="1067" w:type="dxa"/>
          </w:tcPr>
          <w:p w:rsidR="00AF1DA0" w:rsidRPr="00340914" w:rsidRDefault="00AF1DA0" w:rsidP="009C7470">
            <w:pPr>
              <w:pStyle w:val="TAC"/>
              <w:rPr>
                <w:rFonts w:cs="Arial"/>
                <w:lang w:eastAsia="en-US"/>
              </w:rPr>
            </w:pPr>
            <w:r w:rsidRPr="00340914">
              <w:rPr>
                <w:rFonts w:cs="Arial"/>
                <w:lang w:eastAsia="en-US"/>
              </w:rPr>
              <w:t>27</w:t>
            </w:r>
          </w:p>
        </w:tc>
        <w:tc>
          <w:tcPr>
            <w:tcW w:w="1362" w:type="dxa"/>
          </w:tcPr>
          <w:p w:rsidR="00AF1DA0" w:rsidRPr="00340914" w:rsidRDefault="00AF1DA0" w:rsidP="009C7470">
            <w:pPr>
              <w:pStyle w:val="TAR"/>
              <w:ind w:right="175"/>
              <w:rPr>
                <w:rFonts w:cs="Arial"/>
                <w:lang w:eastAsia="en-US"/>
              </w:rPr>
            </w:pPr>
            <w:r w:rsidRPr="00340914">
              <w:rPr>
                <w:rFonts w:cs="Arial"/>
                <w:lang w:eastAsia="en-US"/>
              </w:rPr>
              <w:t>852</w:t>
            </w:r>
          </w:p>
        </w:tc>
        <w:tc>
          <w:tcPr>
            <w:tcW w:w="1251" w:type="dxa"/>
          </w:tcPr>
          <w:p w:rsidR="00AF1DA0" w:rsidRPr="00340914" w:rsidRDefault="00AF1DA0" w:rsidP="009C7470">
            <w:pPr>
              <w:pStyle w:val="TAR"/>
              <w:ind w:right="33"/>
              <w:rPr>
                <w:rFonts w:cs="Arial"/>
                <w:lang w:eastAsia="en-US"/>
              </w:rPr>
            </w:pPr>
            <w:r w:rsidRPr="00340914">
              <w:rPr>
                <w:rFonts w:cs="Arial"/>
                <w:lang w:eastAsia="en-US"/>
              </w:rPr>
              <w:t>9040</w:t>
            </w:r>
          </w:p>
        </w:tc>
        <w:tc>
          <w:tcPr>
            <w:tcW w:w="1577" w:type="dxa"/>
          </w:tcPr>
          <w:p w:rsidR="00AF1DA0" w:rsidRPr="00340914" w:rsidRDefault="00AF1DA0" w:rsidP="009C7470">
            <w:pPr>
              <w:pStyle w:val="TAC"/>
              <w:rPr>
                <w:rFonts w:cs="Arial"/>
                <w:lang w:val="pt-BR" w:eastAsia="en-US"/>
              </w:rPr>
            </w:pPr>
            <w:r w:rsidRPr="00340914">
              <w:rPr>
                <w:rFonts w:cs="Arial"/>
                <w:lang w:eastAsia="en-US"/>
              </w:rPr>
              <w:t>9040 – 9209</w:t>
            </w:r>
          </w:p>
        </w:tc>
        <w:tc>
          <w:tcPr>
            <w:tcW w:w="1515" w:type="dxa"/>
            <w:gridSpan w:val="2"/>
          </w:tcPr>
          <w:p w:rsidR="00AF1DA0" w:rsidRPr="00340914" w:rsidRDefault="00AF1DA0" w:rsidP="009C7470">
            <w:pPr>
              <w:pStyle w:val="TAR"/>
              <w:ind w:right="290"/>
              <w:rPr>
                <w:rFonts w:cs="Arial"/>
                <w:lang w:val="pt-BR" w:eastAsia="en-US"/>
              </w:rPr>
            </w:pPr>
            <w:r w:rsidRPr="00340914">
              <w:rPr>
                <w:rFonts w:cs="Arial"/>
                <w:lang w:eastAsia="en-US"/>
              </w:rPr>
              <w:t>807</w:t>
            </w:r>
          </w:p>
        </w:tc>
        <w:tc>
          <w:tcPr>
            <w:tcW w:w="1394" w:type="dxa"/>
          </w:tcPr>
          <w:p w:rsidR="00AF1DA0" w:rsidRPr="00340914" w:rsidRDefault="00AF1DA0" w:rsidP="009C7470">
            <w:pPr>
              <w:pStyle w:val="TAR"/>
              <w:ind w:right="176"/>
              <w:rPr>
                <w:rFonts w:cs="Arial"/>
                <w:lang w:eastAsia="en-US"/>
              </w:rPr>
            </w:pPr>
            <w:r w:rsidRPr="00340914">
              <w:rPr>
                <w:rFonts w:cs="Arial"/>
                <w:lang w:eastAsia="en-US"/>
              </w:rPr>
              <w:t>27040</w:t>
            </w:r>
          </w:p>
        </w:tc>
        <w:tc>
          <w:tcPr>
            <w:tcW w:w="1504" w:type="dxa"/>
            <w:gridSpan w:val="2"/>
          </w:tcPr>
          <w:p w:rsidR="00AF1DA0" w:rsidRPr="00340914" w:rsidRDefault="00AF1DA0" w:rsidP="009C7470">
            <w:pPr>
              <w:pStyle w:val="TAC"/>
              <w:rPr>
                <w:rFonts w:cs="Arial"/>
                <w:lang w:eastAsia="en-US"/>
              </w:rPr>
            </w:pPr>
            <w:r w:rsidRPr="00340914">
              <w:rPr>
                <w:rFonts w:cs="Arial"/>
                <w:lang w:eastAsia="en-US"/>
              </w:rPr>
              <w:t>27040 – 27209</w:t>
            </w:r>
          </w:p>
        </w:tc>
      </w:tr>
      <w:tr w:rsidR="00340914" w:rsidRPr="00340914">
        <w:tc>
          <w:tcPr>
            <w:tcW w:w="1067" w:type="dxa"/>
          </w:tcPr>
          <w:p w:rsidR="00BB0721" w:rsidRPr="00340914" w:rsidRDefault="00BB0721" w:rsidP="009C7470">
            <w:pPr>
              <w:pStyle w:val="TAC"/>
              <w:rPr>
                <w:rFonts w:cs="Arial"/>
                <w:lang w:eastAsia="en-US"/>
              </w:rPr>
            </w:pPr>
            <w:r w:rsidRPr="00340914">
              <w:rPr>
                <w:rFonts w:cs="Arial" w:hint="eastAsia"/>
                <w:lang w:eastAsia="en-US"/>
              </w:rPr>
              <w:t>28</w:t>
            </w:r>
          </w:p>
        </w:tc>
        <w:tc>
          <w:tcPr>
            <w:tcW w:w="1362" w:type="dxa"/>
          </w:tcPr>
          <w:p w:rsidR="00BB0721" w:rsidRPr="00340914" w:rsidRDefault="00BB0721" w:rsidP="009C7470">
            <w:pPr>
              <w:pStyle w:val="TAR"/>
              <w:ind w:right="175"/>
              <w:rPr>
                <w:rFonts w:cs="Arial"/>
                <w:lang w:eastAsia="en-US"/>
              </w:rPr>
            </w:pPr>
            <w:r w:rsidRPr="00340914">
              <w:rPr>
                <w:rFonts w:cs="Arial" w:hint="eastAsia"/>
                <w:lang w:eastAsia="en-US"/>
              </w:rPr>
              <w:t>758</w:t>
            </w:r>
          </w:p>
        </w:tc>
        <w:tc>
          <w:tcPr>
            <w:tcW w:w="1251" w:type="dxa"/>
          </w:tcPr>
          <w:p w:rsidR="00BB0721" w:rsidRPr="00340914" w:rsidRDefault="00BB0721" w:rsidP="009C7470">
            <w:pPr>
              <w:pStyle w:val="TAR"/>
              <w:ind w:right="33"/>
              <w:rPr>
                <w:rFonts w:cs="Arial"/>
                <w:lang w:eastAsia="en-US"/>
              </w:rPr>
            </w:pPr>
            <w:r w:rsidRPr="00340914">
              <w:rPr>
                <w:rFonts w:cs="Arial"/>
                <w:lang w:eastAsia="en-US"/>
              </w:rPr>
              <w:t>9</w:t>
            </w:r>
            <w:r w:rsidRPr="00340914">
              <w:rPr>
                <w:rFonts w:cs="Arial" w:hint="eastAsia"/>
                <w:lang w:eastAsia="en-US"/>
              </w:rPr>
              <w:t>210</w:t>
            </w:r>
          </w:p>
        </w:tc>
        <w:tc>
          <w:tcPr>
            <w:tcW w:w="1577" w:type="dxa"/>
          </w:tcPr>
          <w:p w:rsidR="00BB0721" w:rsidRPr="00340914" w:rsidRDefault="00BB0721" w:rsidP="009C7470">
            <w:pPr>
              <w:pStyle w:val="TAC"/>
              <w:rPr>
                <w:rFonts w:cs="Arial"/>
                <w:lang w:val="pt-BR" w:eastAsia="en-US"/>
              </w:rPr>
            </w:pPr>
            <w:r w:rsidRPr="00340914">
              <w:rPr>
                <w:rFonts w:cs="Arial"/>
                <w:lang w:eastAsia="en-US"/>
              </w:rPr>
              <w:t>9</w:t>
            </w:r>
            <w:r w:rsidRPr="00340914">
              <w:rPr>
                <w:rFonts w:cs="Arial" w:hint="eastAsia"/>
                <w:lang w:eastAsia="en-US"/>
              </w:rPr>
              <w:t>210</w:t>
            </w:r>
            <w:r w:rsidRPr="00340914">
              <w:rPr>
                <w:rFonts w:cs="Arial"/>
                <w:lang w:eastAsia="en-US"/>
              </w:rPr>
              <w:t xml:space="preserve"> – </w:t>
            </w:r>
            <w:r w:rsidRPr="00340914">
              <w:rPr>
                <w:rFonts w:cs="Arial" w:hint="eastAsia"/>
                <w:lang w:eastAsia="en-US"/>
              </w:rPr>
              <w:t>9659</w:t>
            </w:r>
          </w:p>
        </w:tc>
        <w:tc>
          <w:tcPr>
            <w:tcW w:w="1515" w:type="dxa"/>
            <w:gridSpan w:val="2"/>
          </w:tcPr>
          <w:p w:rsidR="00BB0721" w:rsidRPr="00340914" w:rsidRDefault="00BB0721" w:rsidP="009C7470">
            <w:pPr>
              <w:pStyle w:val="TAR"/>
              <w:ind w:right="290"/>
              <w:rPr>
                <w:rFonts w:cs="Arial"/>
                <w:lang w:val="pt-BR" w:eastAsia="en-US"/>
              </w:rPr>
            </w:pPr>
            <w:r w:rsidRPr="00340914">
              <w:rPr>
                <w:rFonts w:cs="Arial" w:hint="eastAsia"/>
                <w:lang w:eastAsia="en-US"/>
              </w:rPr>
              <w:t>703</w:t>
            </w:r>
          </w:p>
        </w:tc>
        <w:tc>
          <w:tcPr>
            <w:tcW w:w="1394" w:type="dxa"/>
          </w:tcPr>
          <w:p w:rsidR="00BB0721" w:rsidRPr="00340914" w:rsidRDefault="00BB0721" w:rsidP="009C7470">
            <w:pPr>
              <w:pStyle w:val="TAR"/>
              <w:ind w:right="176"/>
              <w:rPr>
                <w:rFonts w:cs="Arial"/>
                <w:lang w:eastAsia="en-US"/>
              </w:rPr>
            </w:pPr>
            <w:r w:rsidRPr="00340914">
              <w:rPr>
                <w:rFonts w:cs="Arial"/>
                <w:lang w:eastAsia="en-US"/>
              </w:rPr>
              <w:t>27</w:t>
            </w:r>
            <w:r w:rsidRPr="00340914">
              <w:rPr>
                <w:rFonts w:cs="Arial" w:hint="eastAsia"/>
                <w:lang w:eastAsia="en-US"/>
              </w:rPr>
              <w:t>210</w:t>
            </w:r>
          </w:p>
        </w:tc>
        <w:tc>
          <w:tcPr>
            <w:tcW w:w="1504" w:type="dxa"/>
            <w:gridSpan w:val="2"/>
          </w:tcPr>
          <w:p w:rsidR="00BB0721" w:rsidRPr="00340914" w:rsidRDefault="00BB0721" w:rsidP="009C7470">
            <w:pPr>
              <w:pStyle w:val="TAC"/>
              <w:rPr>
                <w:rFonts w:cs="Arial"/>
                <w:lang w:eastAsia="en-US"/>
              </w:rPr>
            </w:pPr>
            <w:r w:rsidRPr="00340914">
              <w:rPr>
                <w:rFonts w:cs="Arial"/>
                <w:lang w:eastAsia="en-US"/>
              </w:rPr>
              <w:t>27</w:t>
            </w:r>
            <w:r w:rsidRPr="00340914">
              <w:rPr>
                <w:rFonts w:cs="Arial" w:hint="eastAsia"/>
                <w:lang w:eastAsia="en-US"/>
              </w:rPr>
              <w:t>210</w:t>
            </w:r>
            <w:r w:rsidRPr="00340914">
              <w:rPr>
                <w:rFonts w:cs="Arial"/>
                <w:lang w:eastAsia="en-US"/>
              </w:rPr>
              <w:t xml:space="preserve"> – </w:t>
            </w:r>
            <w:r w:rsidRPr="00340914">
              <w:rPr>
                <w:rFonts w:cs="Arial" w:hint="eastAsia"/>
                <w:lang w:eastAsia="en-US"/>
              </w:rPr>
              <w:t>27659</w:t>
            </w:r>
          </w:p>
        </w:tc>
      </w:tr>
      <w:tr w:rsidR="00340914" w:rsidRPr="00340914">
        <w:tc>
          <w:tcPr>
            <w:tcW w:w="1067" w:type="dxa"/>
          </w:tcPr>
          <w:p w:rsidR="00887CF1" w:rsidRPr="00340914" w:rsidRDefault="00887CF1" w:rsidP="00107493">
            <w:pPr>
              <w:pStyle w:val="TAC"/>
              <w:rPr>
                <w:rFonts w:cs="Tahoma"/>
                <w:szCs w:val="16"/>
                <w:vertAlign w:val="superscript"/>
                <w:lang w:eastAsia="en-US"/>
              </w:rPr>
            </w:pPr>
            <w:r w:rsidRPr="00340914">
              <w:rPr>
                <w:rFonts w:cs="Tahoma"/>
                <w:szCs w:val="16"/>
                <w:lang w:eastAsia="en-US"/>
              </w:rPr>
              <w:t>29</w:t>
            </w:r>
          </w:p>
          <w:p w:rsidR="00655221" w:rsidRPr="00340914" w:rsidRDefault="00655221" w:rsidP="00107493">
            <w:pPr>
              <w:pStyle w:val="TAC"/>
              <w:rPr>
                <w:rFonts w:cs="Arial"/>
                <w:lang w:eastAsia="en-US"/>
              </w:rPr>
            </w:pPr>
            <w:r w:rsidRPr="00340914">
              <w:rPr>
                <w:rFonts w:cs="Arial" w:hint="eastAsia"/>
                <w:lang w:eastAsia="ja-JP"/>
              </w:rPr>
              <w:t>(NOTE 2)</w:t>
            </w:r>
          </w:p>
        </w:tc>
        <w:tc>
          <w:tcPr>
            <w:tcW w:w="1362" w:type="dxa"/>
          </w:tcPr>
          <w:p w:rsidR="00887CF1" w:rsidRPr="00340914" w:rsidRDefault="00887CF1" w:rsidP="00107493">
            <w:pPr>
              <w:pStyle w:val="TAR"/>
              <w:ind w:right="175"/>
              <w:rPr>
                <w:rFonts w:cs="Arial"/>
                <w:lang w:eastAsia="en-US"/>
              </w:rPr>
            </w:pPr>
            <w:r w:rsidRPr="00340914">
              <w:rPr>
                <w:rFonts w:cs="Arial"/>
                <w:lang w:eastAsia="en-US"/>
              </w:rPr>
              <w:t>717</w:t>
            </w:r>
          </w:p>
        </w:tc>
        <w:tc>
          <w:tcPr>
            <w:tcW w:w="1251" w:type="dxa"/>
          </w:tcPr>
          <w:p w:rsidR="00887CF1" w:rsidRPr="00340914" w:rsidRDefault="00887CF1" w:rsidP="00107493">
            <w:pPr>
              <w:pStyle w:val="TAR"/>
              <w:ind w:right="33"/>
              <w:rPr>
                <w:rFonts w:cs="Arial"/>
                <w:lang w:eastAsia="en-US"/>
              </w:rPr>
            </w:pPr>
            <w:r w:rsidRPr="00340914">
              <w:rPr>
                <w:rFonts w:cs="Arial"/>
                <w:lang w:eastAsia="en-US"/>
              </w:rPr>
              <w:t>9660</w:t>
            </w:r>
          </w:p>
        </w:tc>
        <w:tc>
          <w:tcPr>
            <w:tcW w:w="1577" w:type="dxa"/>
          </w:tcPr>
          <w:p w:rsidR="00887CF1" w:rsidRPr="00340914" w:rsidRDefault="00887CF1" w:rsidP="00107493">
            <w:pPr>
              <w:pStyle w:val="TAC"/>
              <w:rPr>
                <w:rFonts w:cs="Arial"/>
                <w:lang w:eastAsia="en-US"/>
              </w:rPr>
            </w:pPr>
            <w:r w:rsidRPr="00340914">
              <w:rPr>
                <w:rFonts w:cs="Arial"/>
                <w:lang w:eastAsia="en-US"/>
              </w:rPr>
              <w:t>9660 – 9769</w:t>
            </w:r>
          </w:p>
        </w:tc>
        <w:tc>
          <w:tcPr>
            <w:tcW w:w="4413" w:type="dxa"/>
            <w:gridSpan w:val="5"/>
          </w:tcPr>
          <w:p w:rsidR="00887CF1" w:rsidRPr="00340914" w:rsidRDefault="00887CF1" w:rsidP="009C7470">
            <w:pPr>
              <w:pStyle w:val="TAC"/>
              <w:rPr>
                <w:rFonts w:cs="Arial"/>
                <w:lang w:eastAsia="en-US"/>
              </w:rPr>
            </w:pPr>
            <w:r w:rsidRPr="00340914">
              <w:rPr>
                <w:rFonts w:cs="Arial"/>
                <w:lang w:eastAsia="en-US"/>
              </w:rPr>
              <w:t>N/A</w:t>
            </w:r>
          </w:p>
        </w:tc>
      </w:tr>
      <w:tr w:rsidR="00340914" w:rsidRPr="00340914">
        <w:tc>
          <w:tcPr>
            <w:tcW w:w="1067" w:type="dxa"/>
          </w:tcPr>
          <w:p w:rsidR="00C537F4" w:rsidRPr="00340914" w:rsidRDefault="00C537F4" w:rsidP="003F0267">
            <w:pPr>
              <w:keepNext/>
              <w:keepLines/>
              <w:spacing w:after="0"/>
              <w:jc w:val="center"/>
              <w:rPr>
                <w:rFonts w:ascii="Arial" w:hAnsi="Arial"/>
                <w:sz w:val="18"/>
              </w:rPr>
            </w:pPr>
            <w:r w:rsidRPr="00340914">
              <w:rPr>
                <w:rFonts w:ascii="Arial" w:hAnsi="Arial"/>
                <w:sz w:val="18"/>
              </w:rPr>
              <w:t>30</w:t>
            </w:r>
          </w:p>
        </w:tc>
        <w:tc>
          <w:tcPr>
            <w:tcW w:w="1362" w:type="dxa"/>
          </w:tcPr>
          <w:p w:rsidR="00C537F4" w:rsidRPr="00340914" w:rsidRDefault="00C537F4" w:rsidP="003F0267">
            <w:pPr>
              <w:keepNext/>
              <w:keepLines/>
              <w:spacing w:after="0"/>
              <w:ind w:right="175"/>
              <w:jc w:val="right"/>
              <w:rPr>
                <w:rFonts w:ascii="Arial" w:hAnsi="Arial"/>
                <w:sz w:val="18"/>
              </w:rPr>
            </w:pPr>
            <w:r w:rsidRPr="00340914">
              <w:rPr>
                <w:rFonts w:ascii="Arial" w:hAnsi="Arial"/>
                <w:sz w:val="18"/>
              </w:rPr>
              <w:t>2350</w:t>
            </w:r>
          </w:p>
        </w:tc>
        <w:tc>
          <w:tcPr>
            <w:tcW w:w="1251" w:type="dxa"/>
          </w:tcPr>
          <w:p w:rsidR="00C537F4" w:rsidRPr="00340914" w:rsidRDefault="00C537F4" w:rsidP="003F0267">
            <w:pPr>
              <w:keepNext/>
              <w:keepLines/>
              <w:spacing w:after="0"/>
              <w:ind w:right="33"/>
              <w:jc w:val="right"/>
              <w:rPr>
                <w:rFonts w:ascii="Arial" w:hAnsi="Arial"/>
                <w:sz w:val="18"/>
              </w:rPr>
            </w:pPr>
            <w:r w:rsidRPr="00340914">
              <w:rPr>
                <w:rFonts w:ascii="Arial" w:hAnsi="Arial"/>
                <w:sz w:val="18"/>
              </w:rPr>
              <w:t>9770</w:t>
            </w:r>
          </w:p>
        </w:tc>
        <w:tc>
          <w:tcPr>
            <w:tcW w:w="1577" w:type="dxa"/>
          </w:tcPr>
          <w:p w:rsidR="00C537F4" w:rsidRPr="00340914" w:rsidRDefault="00C537F4" w:rsidP="003F0267">
            <w:pPr>
              <w:keepNext/>
              <w:keepLines/>
              <w:spacing w:after="0"/>
              <w:jc w:val="center"/>
              <w:rPr>
                <w:rFonts w:ascii="Arial" w:hAnsi="Arial"/>
                <w:sz w:val="18"/>
              </w:rPr>
            </w:pPr>
            <w:r w:rsidRPr="00340914">
              <w:rPr>
                <w:rFonts w:ascii="Arial" w:hAnsi="Arial"/>
                <w:sz w:val="18"/>
              </w:rPr>
              <w:t>9770 – 9869</w:t>
            </w:r>
          </w:p>
        </w:tc>
        <w:tc>
          <w:tcPr>
            <w:tcW w:w="1515" w:type="dxa"/>
            <w:gridSpan w:val="2"/>
          </w:tcPr>
          <w:p w:rsidR="00C537F4" w:rsidRPr="00340914" w:rsidRDefault="00C537F4" w:rsidP="003F0267">
            <w:pPr>
              <w:keepNext/>
              <w:keepLines/>
              <w:spacing w:after="0"/>
              <w:ind w:right="290"/>
              <w:jc w:val="right"/>
              <w:rPr>
                <w:rFonts w:ascii="Arial" w:hAnsi="Arial"/>
                <w:sz w:val="18"/>
              </w:rPr>
            </w:pPr>
            <w:r w:rsidRPr="00340914">
              <w:rPr>
                <w:rFonts w:ascii="Arial" w:hAnsi="Arial"/>
                <w:sz w:val="18"/>
              </w:rPr>
              <w:t>2305</w:t>
            </w:r>
          </w:p>
        </w:tc>
        <w:tc>
          <w:tcPr>
            <w:tcW w:w="1394" w:type="dxa"/>
          </w:tcPr>
          <w:p w:rsidR="00C537F4" w:rsidRPr="00340914" w:rsidRDefault="00C537F4" w:rsidP="003F0267">
            <w:pPr>
              <w:keepNext/>
              <w:keepLines/>
              <w:spacing w:after="0"/>
              <w:ind w:right="176"/>
              <w:jc w:val="right"/>
              <w:rPr>
                <w:rFonts w:ascii="Arial" w:hAnsi="Arial"/>
                <w:sz w:val="18"/>
              </w:rPr>
            </w:pPr>
            <w:r w:rsidRPr="00340914">
              <w:rPr>
                <w:rFonts w:ascii="Arial" w:hAnsi="Arial"/>
                <w:sz w:val="18"/>
              </w:rPr>
              <w:t>27660</w:t>
            </w:r>
          </w:p>
        </w:tc>
        <w:tc>
          <w:tcPr>
            <w:tcW w:w="1504" w:type="dxa"/>
            <w:gridSpan w:val="2"/>
          </w:tcPr>
          <w:p w:rsidR="00C537F4" w:rsidRPr="00340914" w:rsidRDefault="00C537F4" w:rsidP="003F0267">
            <w:pPr>
              <w:keepNext/>
              <w:keepLines/>
              <w:spacing w:after="0"/>
              <w:jc w:val="center"/>
              <w:rPr>
                <w:rFonts w:ascii="Arial" w:hAnsi="Arial"/>
                <w:sz w:val="18"/>
              </w:rPr>
            </w:pPr>
            <w:r w:rsidRPr="00340914">
              <w:rPr>
                <w:rFonts w:ascii="Arial" w:hAnsi="Arial"/>
                <w:sz w:val="18"/>
              </w:rPr>
              <w:t>27660 – 27759</w:t>
            </w:r>
          </w:p>
        </w:tc>
      </w:tr>
      <w:tr w:rsidR="00340914" w:rsidRPr="00340914">
        <w:tc>
          <w:tcPr>
            <w:tcW w:w="1067" w:type="dxa"/>
          </w:tcPr>
          <w:p w:rsidR="003F0267" w:rsidRPr="00340914" w:rsidRDefault="003F0267" w:rsidP="003F0267">
            <w:pPr>
              <w:pStyle w:val="TAC"/>
              <w:rPr>
                <w:rFonts w:cs="Arial"/>
                <w:lang w:eastAsia="zh-CN"/>
              </w:rPr>
            </w:pPr>
            <w:r w:rsidRPr="00340914">
              <w:rPr>
                <w:rFonts w:cs="Arial"/>
                <w:lang w:eastAsia="en-US"/>
              </w:rPr>
              <w:t>31</w:t>
            </w:r>
          </w:p>
        </w:tc>
        <w:tc>
          <w:tcPr>
            <w:tcW w:w="1362" w:type="dxa"/>
          </w:tcPr>
          <w:p w:rsidR="003F0267" w:rsidRPr="00340914" w:rsidRDefault="003F0267" w:rsidP="003F0267">
            <w:pPr>
              <w:pStyle w:val="TAR"/>
              <w:ind w:right="175"/>
              <w:rPr>
                <w:rFonts w:cs="Arial"/>
                <w:lang w:eastAsia="en-US"/>
              </w:rPr>
            </w:pPr>
            <w:r w:rsidRPr="00340914">
              <w:rPr>
                <w:rFonts w:cs="Arial"/>
                <w:lang w:eastAsia="en-US"/>
              </w:rPr>
              <w:t>462.5</w:t>
            </w:r>
          </w:p>
        </w:tc>
        <w:tc>
          <w:tcPr>
            <w:tcW w:w="1251" w:type="dxa"/>
          </w:tcPr>
          <w:p w:rsidR="003F0267" w:rsidRPr="00340914" w:rsidRDefault="003F0267" w:rsidP="003F0267">
            <w:pPr>
              <w:pStyle w:val="TAR"/>
              <w:ind w:right="33"/>
              <w:rPr>
                <w:rFonts w:cs="Arial"/>
                <w:lang w:eastAsia="en-US"/>
              </w:rPr>
            </w:pPr>
            <w:r w:rsidRPr="00340914">
              <w:rPr>
                <w:rFonts w:cs="Arial"/>
                <w:lang w:eastAsia="en-US"/>
              </w:rPr>
              <w:t>9870</w:t>
            </w:r>
          </w:p>
        </w:tc>
        <w:tc>
          <w:tcPr>
            <w:tcW w:w="1577" w:type="dxa"/>
          </w:tcPr>
          <w:p w:rsidR="003F0267" w:rsidRPr="00340914" w:rsidRDefault="003F0267" w:rsidP="003F0267">
            <w:pPr>
              <w:pStyle w:val="TAC"/>
              <w:rPr>
                <w:rFonts w:cs="Arial"/>
                <w:lang w:eastAsia="en-US"/>
              </w:rPr>
            </w:pPr>
            <w:r w:rsidRPr="00340914">
              <w:rPr>
                <w:rFonts w:cs="Arial"/>
                <w:lang w:eastAsia="en-US"/>
              </w:rPr>
              <w:t>9870 – 9919</w:t>
            </w:r>
          </w:p>
        </w:tc>
        <w:tc>
          <w:tcPr>
            <w:tcW w:w="1515" w:type="dxa"/>
            <w:gridSpan w:val="2"/>
          </w:tcPr>
          <w:p w:rsidR="003F0267" w:rsidRPr="00340914" w:rsidRDefault="003F0267" w:rsidP="003F0267">
            <w:pPr>
              <w:pStyle w:val="TAR"/>
              <w:ind w:right="290"/>
              <w:rPr>
                <w:rFonts w:cs="Arial"/>
                <w:lang w:eastAsia="en-US"/>
              </w:rPr>
            </w:pPr>
            <w:r w:rsidRPr="00340914">
              <w:rPr>
                <w:rFonts w:cs="Arial"/>
                <w:lang w:eastAsia="en-US"/>
              </w:rPr>
              <w:t>452.5</w:t>
            </w:r>
          </w:p>
        </w:tc>
        <w:tc>
          <w:tcPr>
            <w:tcW w:w="1394" w:type="dxa"/>
          </w:tcPr>
          <w:p w:rsidR="003F0267" w:rsidRPr="00340914" w:rsidRDefault="003F0267" w:rsidP="003F0267">
            <w:pPr>
              <w:pStyle w:val="TAR"/>
              <w:ind w:right="176"/>
              <w:rPr>
                <w:rFonts w:cs="Arial"/>
                <w:lang w:eastAsia="en-US"/>
              </w:rPr>
            </w:pPr>
            <w:r w:rsidRPr="00340914">
              <w:rPr>
                <w:rFonts w:cs="Arial"/>
                <w:lang w:eastAsia="en-US"/>
              </w:rPr>
              <w:t>27760</w:t>
            </w:r>
          </w:p>
        </w:tc>
        <w:tc>
          <w:tcPr>
            <w:tcW w:w="1504" w:type="dxa"/>
            <w:gridSpan w:val="2"/>
          </w:tcPr>
          <w:p w:rsidR="003F0267" w:rsidRPr="00340914" w:rsidRDefault="003F0267" w:rsidP="003F0267">
            <w:pPr>
              <w:pStyle w:val="TAC"/>
              <w:rPr>
                <w:rFonts w:cs="Arial"/>
                <w:lang w:eastAsia="en-US"/>
              </w:rPr>
            </w:pPr>
            <w:r w:rsidRPr="00340914">
              <w:rPr>
                <w:rFonts w:cs="Arial"/>
                <w:lang w:eastAsia="en-US"/>
              </w:rPr>
              <w:t>27760 – 27809</w:t>
            </w:r>
          </w:p>
        </w:tc>
      </w:tr>
      <w:tr w:rsidR="00340914" w:rsidRPr="00340914" w:rsidTr="00E11102">
        <w:tc>
          <w:tcPr>
            <w:tcW w:w="1067" w:type="dxa"/>
          </w:tcPr>
          <w:p w:rsidR="00655221" w:rsidRPr="00340914" w:rsidRDefault="00655221" w:rsidP="00E11102">
            <w:pPr>
              <w:pStyle w:val="TAC"/>
              <w:rPr>
                <w:rFonts w:cs="Arial"/>
                <w:lang w:eastAsia="ja-JP"/>
              </w:rPr>
            </w:pPr>
            <w:r w:rsidRPr="00340914">
              <w:rPr>
                <w:rFonts w:cs="Arial" w:hint="eastAsia"/>
                <w:lang w:eastAsia="ja-JP"/>
              </w:rPr>
              <w:t>32</w:t>
            </w:r>
          </w:p>
          <w:p w:rsidR="00655221" w:rsidRPr="00340914" w:rsidRDefault="00655221" w:rsidP="00E11102">
            <w:pPr>
              <w:pStyle w:val="TAC"/>
              <w:rPr>
                <w:rFonts w:cs="Arial"/>
                <w:lang w:eastAsia="ja-JP"/>
              </w:rPr>
            </w:pPr>
            <w:r w:rsidRPr="00340914">
              <w:rPr>
                <w:rFonts w:cs="Arial" w:hint="eastAsia"/>
                <w:lang w:eastAsia="ja-JP"/>
              </w:rPr>
              <w:t>(NOTE 2)</w:t>
            </w:r>
          </w:p>
        </w:tc>
        <w:tc>
          <w:tcPr>
            <w:tcW w:w="1362" w:type="dxa"/>
          </w:tcPr>
          <w:p w:rsidR="00655221" w:rsidRPr="00340914" w:rsidRDefault="00655221" w:rsidP="00E11102">
            <w:pPr>
              <w:pStyle w:val="TAR"/>
              <w:ind w:right="175"/>
              <w:rPr>
                <w:rFonts w:cs="Arial"/>
                <w:lang w:eastAsia="ja-JP"/>
              </w:rPr>
            </w:pPr>
            <w:r w:rsidRPr="00340914">
              <w:rPr>
                <w:rFonts w:cs="Arial" w:hint="eastAsia"/>
                <w:lang w:eastAsia="ja-JP"/>
              </w:rPr>
              <w:t>1452</w:t>
            </w:r>
          </w:p>
        </w:tc>
        <w:tc>
          <w:tcPr>
            <w:tcW w:w="1251" w:type="dxa"/>
          </w:tcPr>
          <w:p w:rsidR="00655221" w:rsidRPr="00340914" w:rsidRDefault="00655221" w:rsidP="00E11102">
            <w:pPr>
              <w:pStyle w:val="TAR"/>
              <w:ind w:right="33"/>
              <w:rPr>
                <w:rFonts w:cs="Arial"/>
                <w:lang w:eastAsia="ja-JP"/>
              </w:rPr>
            </w:pPr>
            <w:r w:rsidRPr="00340914">
              <w:rPr>
                <w:rFonts w:cs="Arial" w:hint="eastAsia"/>
                <w:lang w:eastAsia="ja-JP"/>
              </w:rPr>
              <w:t>9920</w:t>
            </w:r>
          </w:p>
        </w:tc>
        <w:tc>
          <w:tcPr>
            <w:tcW w:w="1577" w:type="dxa"/>
          </w:tcPr>
          <w:p w:rsidR="00655221" w:rsidRPr="00340914" w:rsidRDefault="00655221" w:rsidP="00E11102">
            <w:pPr>
              <w:pStyle w:val="TAC"/>
              <w:rPr>
                <w:rFonts w:cs="Arial"/>
                <w:lang w:eastAsia="ja-JP"/>
              </w:rPr>
            </w:pPr>
            <w:r w:rsidRPr="00340914">
              <w:rPr>
                <w:rFonts w:cs="Arial"/>
                <w:lang w:eastAsia="en-GB"/>
              </w:rPr>
              <w:t>9</w:t>
            </w:r>
            <w:r w:rsidRPr="00340914">
              <w:rPr>
                <w:rFonts w:cs="Arial" w:hint="eastAsia"/>
                <w:lang w:eastAsia="ja-JP"/>
              </w:rPr>
              <w:t>920</w:t>
            </w:r>
            <w:r w:rsidRPr="00340914">
              <w:rPr>
                <w:rFonts w:cs="Arial"/>
                <w:lang w:eastAsia="en-GB"/>
              </w:rPr>
              <w:t xml:space="preserve"> – </w:t>
            </w:r>
            <w:r w:rsidRPr="00340914">
              <w:rPr>
                <w:rFonts w:cs="Arial" w:hint="eastAsia"/>
                <w:lang w:eastAsia="ja-JP"/>
              </w:rPr>
              <w:t>10359</w:t>
            </w:r>
          </w:p>
        </w:tc>
        <w:tc>
          <w:tcPr>
            <w:tcW w:w="4413" w:type="dxa"/>
            <w:gridSpan w:val="5"/>
          </w:tcPr>
          <w:p w:rsidR="00655221" w:rsidRPr="00340914" w:rsidRDefault="00655221" w:rsidP="00E11102">
            <w:pPr>
              <w:pStyle w:val="TAC"/>
              <w:rPr>
                <w:rFonts w:cs="Arial"/>
                <w:lang w:eastAsia="ja-JP"/>
              </w:rPr>
            </w:pPr>
            <w:r w:rsidRPr="00340914">
              <w:rPr>
                <w:rFonts w:cs="Arial" w:hint="eastAsia"/>
                <w:lang w:eastAsia="ja-JP"/>
              </w:rPr>
              <w:t>N/A</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33</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1900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36000</w:t>
            </w:r>
          </w:p>
        </w:tc>
        <w:tc>
          <w:tcPr>
            <w:tcW w:w="1577" w:type="dxa"/>
          </w:tcPr>
          <w:p w:rsidR="00F04EAD" w:rsidRPr="00340914" w:rsidRDefault="00F04EAD" w:rsidP="009C7470">
            <w:pPr>
              <w:pStyle w:val="TAC"/>
              <w:rPr>
                <w:rFonts w:cs="Arial"/>
                <w:lang w:eastAsia="en-US"/>
              </w:rPr>
            </w:pPr>
            <w:r w:rsidRPr="00340914">
              <w:rPr>
                <w:rFonts w:cs="Arial"/>
                <w:lang w:eastAsia="en-US"/>
              </w:rPr>
              <w:t>36000 – 36199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1900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36000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36000 – 36199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34</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2010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36200</w:t>
            </w:r>
          </w:p>
        </w:tc>
        <w:tc>
          <w:tcPr>
            <w:tcW w:w="1577" w:type="dxa"/>
          </w:tcPr>
          <w:p w:rsidR="00F04EAD" w:rsidRPr="00340914" w:rsidRDefault="00F04EAD" w:rsidP="009C7470">
            <w:pPr>
              <w:pStyle w:val="TAC"/>
              <w:rPr>
                <w:rFonts w:cs="Arial"/>
                <w:lang w:eastAsia="en-US"/>
              </w:rPr>
            </w:pPr>
            <w:r w:rsidRPr="00340914">
              <w:rPr>
                <w:rFonts w:cs="Arial"/>
                <w:lang w:eastAsia="en-US"/>
              </w:rPr>
              <w:t>36200 – 36349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2010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36200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36200 – 36349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35</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1850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36350</w:t>
            </w:r>
          </w:p>
        </w:tc>
        <w:tc>
          <w:tcPr>
            <w:tcW w:w="1577" w:type="dxa"/>
          </w:tcPr>
          <w:p w:rsidR="00F04EAD" w:rsidRPr="00340914" w:rsidRDefault="00F04EAD" w:rsidP="009C7470">
            <w:pPr>
              <w:pStyle w:val="TAC"/>
              <w:rPr>
                <w:rFonts w:cs="Arial"/>
                <w:lang w:eastAsia="en-US"/>
              </w:rPr>
            </w:pPr>
            <w:r w:rsidRPr="00340914">
              <w:rPr>
                <w:rFonts w:cs="Arial"/>
                <w:lang w:eastAsia="en-US"/>
              </w:rPr>
              <w:t>36350 – 36949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1850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36350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36350 – 36949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36</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1930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36950</w:t>
            </w:r>
          </w:p>
        </w:tc>
        <w:tc>
          <w:tcPr>
            <w:tcW w:w="1577" w:type="dxa"/>
          </w:tcPr>
          <w:p w:rsidR="00F04EAD" w:rsidRPr="00340914" w:rsidRDefault="00F04EAD" w:rsidP="009C7470">
            <w:pPr>
              <w:pStyle w:val="TAC"/>
              <w:rPr>
                <w:rFonts w:cs="Arial"/>
                <w:lang w:eastAsia="en-US"/>
              </w:rPr>
            </w:pPr>
            <w:r w:rsidRPr="00340914">
              <w:rPr>
                <w:rFonts w:cs="Arial"/>
                <w:lang w:eastAsia="en-US"/>
              </w:rPr>
              <w:t>36950 – 37549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1930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36950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36950 – 37549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37</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1910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37550</w:t>
            </w:r>
          </w:p>
        </w:tc>
        <w:tc>
          <w:tcPr>
            <w:tcW w:w="1577" w:type="dxa"/>
          </w:tcPr>
          <w:p w:rsidR="00F04EAD" w:rsidRPr="00340914" w:rsidRDefault="00F04EAD" w:rsidP="009C7470">
            <w:pPr>
              <w:pStyle w:val="TAC"/>
              <w:rPr>
                <w:rFonts w:cs="Arial"/>
                <w:lang w:eastAsia="en-US"/>
              </w:rPr>
            </w:pPr>
            <w:r w:rsidRPr="00340914">
              <w:rPr>
                <w:rFonts w:cs="Arial"/>
                <w:lang w:eastAsia="en-US"/>
              </w:rPr>
              <w:t>37550 – 37749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1910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37550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37550 – 37749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38</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2570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37750</w:t>
            </w:r>
          </w:p>
        </w:tc>
        <w:tc>
          <w:tcPr>
            <w:tcW w:w="1577" w:type="dxa"/>
          </w:tcPr>
          <w:p w:rsidR="00F04EAD" w:rsidRPr="00340914" w:rsidRDefault="00F04EAD" w:rsidP="009C7470">
            <w:pPr>
              <w:pStyle w:val="TAC"/>
              <w:rPr>
                <w:rFonts w:cs="Arial"/>
                <w:lang w:eastAsia="en-US"/>
              </w:rPr>
            </w:pPr>
            <w:r w:rsidRPr="00340914">
              <w:rPr>
                <w:rFonts w:cs="Arial"/>
                <w:lang w:eastAsia="en-US"/>
              </w:rPr>
              <w:t>37750 – 38249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2570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37750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37750 – 38249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39</w:t>
            </w:r>
          </w:p>
        </w:tc>
        <w:tc>
          <w:tcPr>
            <w:tcW w:w="1362" w:type="dxa"/>
          </w:tcPr>
          <w:p w:rsidR="00F04EAD" w:rsidRPr="00340914" w:rsidRDefault="00F04EAD" w:rsidP="009C7470">
            <w:pPr>
              <w:pStyle w:val="TAR"/>
              <w:ind w:right="175"/>
              <w:rPr>
                <w:rFonts w:cs="Arial"/>
                <w:lang w:eastAsia="en-US"/>
              </w:rPr>
            </w:pPr>
            <w:r w:rsidRPr="00340914">
              <w:rPr>
                <w:rFonts w:cs="Arial"/>
                <w:lang w:eastAsia="en-US"/>
              </w:rPr>
              <w:t>1880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38250</w:t>
            </w:r>
          </w:p>
        </w:tc>
        <w:tc>
          <w:tcPr>
            <w:tcW w:w="1577" w:type="dxa"/>
          </w:tcPr>
          <w:p w:rsidR="00F04EAD" w:rsidRPr="00340914" w:rsidRDefault="00F04EAD" w:rsidP="009C7470">
            <w:pPr>
              <w:pStyle w:val="TAC"/>
              <w:rPr>
                <w:rFonts w:cs="Arial"/>
                <w:lang w:eastAsia="en-US"/>
              </w:rPr>
            </w:pPr>
            <w:r w:rsidRPr="00340914">
              <w:rPr>
                <w:rFonts w:cs="Arial"/>
                <w:lang w:eastAsia="en-US"/>
              </w:rPr>
              <w:t>38250 – 38649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1880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38250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38250 – 38649</w:t>
            </w:r>
          </w:p>
        </w:tc>
      </w:tr>
      <w:tr w:rsidR="00340914" w:rsidRPr="00340914">
        <w:tc>
          <w:tcPr>
            <w:tcW w:w="1067" w:type="dxa"/>
          </w:tcPr>
          <w:p w:rsidR="00F04EAD" w:rsidRPr="00340914" w:rsidRDefault="00F04EAD" w:rsidP="009C7470">
            <w:pPr>
              <w:pStyle w:val="TAC"/>
              <w:rPr>
                <w:rFonts w:cs="Arial"/>
                <w:lang w:eastAsia="en-US"/>
              </w:rPr>
            </w:pPr>
            <w:r w:rsidRPr="00340914">
              <w:rPr>
                <w:rFonts w:cs="Arial"/>
                <w:lang w:eastAsia="en-US"/>
              </w:rPr>
              <w:t>40</w:t>
            </w:r>
          </w:p>
        </w:tc>
        <w:tc>
          <w:tcPr>
            <w:tcW w:w="1362" w:type="dxa"/>
          </w:tcPr>
          <w:p w:rsidR="00F04EAD" w:rsidRPr="00340914" w:rsidRDefault="00F04EAD" w:rsidP="009C7470">
            <w:pPr>
              <w:pStyle w:val="TAR"/>
              <w:ind w:right="175"/>
              <w:rPr>
                <w:rFonts w:cs="Arial"/>
                <w:lang w:eastAsia="en-US"/>
              </w:rPr>
            </w:pPr>
            <w:r w:rsidRPr="00340914">
              <w:rPr>
                <w:rFonts w:cs="Arial"/>
                <w:lang w:eastAsia="en-US"/>
              </w:rPr>
              <w:t>2300</w:t>
            </w:r>
          </w:p>
        </w:tc>
        <w:tc>
          <w:tcPr>
            <w:tcW w:w="1251" w:type="dxa"/>
          </w:tcPr>
          <w:p w:rsidR="00F04EAD" w:rsidRPr="00340914" w:rsidRDefault="00F04EAD" w:rsidP="009C7470">
            <w:pPr>
              <w:pStyle w:val="TAR"/>
              <w:ind w:right="33"/>
              <w:rPr>
                <w:rFonts w:cs="Arial"/>
                <w:lang w:eastAsia="en-US"/>
              </w:rPr>
            </w:pPr>
            <w:r w:rsidRPr="00340914">
              <w:rPr>
                <w:rFonts w:cs="Arial"/>
                <w:lang w:eastAsia="en-US"/>
              </w:rPr>
              <w:t>38650</w:t>
            </w:r>
          </w:p>
        </w:tc>
        <w:tc>
          <w:tcPr>
            <w:tcW w:w="1577" w:type="dxa"/>
          </w:tcPr>
          <w:p w:rsidR="00F04EAD" w:rsidRPr="00340914" w:rsidRDefault="00F04EAD" w:rsidP="009C7470">
            <w:pPr>
              <w:pStyle w:val="TAC"/>
              <w:rPr>
                <w:rFonts w:cs="Arial"/>
                <w:lang w:eastAsia="en-US"/>
              </w:rPr>
            </w:pPr>
            <w:r w:rsidRPr="00340914">
              <w:rPr>
                <w:rFonts w:cs="Arial"/>
                <w:lang w:eastAsia="en-US"/>
              </w:rPr>
              <w:t>38650 – 39649</w:t>
            </w:r>
          </w:p>
        </w:tc>
        <w:tc>
          <w:tcPr>
            <w:tcW w:w="1515" w:type="dxa"/>
            <w:gridSpan w:val="2"/>
          </w:tcPr>
          <w:p w:rsidR="00F04EAD" w:rsidRPr="00340914" w:rsidRDefault="00F04EAD" w:rsidP="009C7470">
            <w:pPr>
              <w:pStyle w:val="TAR"/>
              <w:ind w:right="290"/>
              <w:rPr>
                <w:rFonts w:cs="Arial"/>
                <w:lang w:eastAsia="en-US"/>
              </w:rPr>
            </w:pPr>
            <w:r w:rsidRPr="00340914">
              <w:rPr>
                <w:rFonts w:cs="Arial"/>
                <w:lang w:eastAsia="en-US"/>
              </w:rPr>
              <w:t>2300</w:t>
            </w:r>
          </w:p>
        </w:tc>
        <w:tc>
          <w:tcPr>
            <w:tcW w:w="1394" w:type="dxa"/>
          </w:tcPr>
          <w:p w:rsidR="00F04EAD" w:rsidRPr="00340914" w:rsidRDefault="00F04EAD" w:rsidP="009C7470">
            <w:pPr>
              <w:pStyle w:val="TAR"/>
              <w:ind w:right="176"/>
              <w:rPr>
                <w:rFonts w:cs="Arial"/>
                <w:lang w:eastAsia="en-US"/>
              </w:rPr>
            </w:pPr>
            <w:r w:rsidRPr="00340914">
              <w:rPr>
                <w:rFonts w:cs="Arial"/>
                <w:lang w:eastAsia="en-US"/>
              </w:rPr>
              <w:t>38650</w:t>
            </w:r>
          </w:p>
        </w:tc>
        <w:tc>
          <w:tcPr>
            <w:tcW w:w="1504" w:type="dxa"/>
            <w:gridSpan w:val="2"/>
          </w:tcPr>
          <w:p w:rsidR="00F04EAD" w:rsidRPr="00340914" w:rsidRDefault="00F04EAD" w:rsidP="009C7470">
            <w:pPr>
              <w:pStyle w:val="TAC"/>
              <w:rPr>
                <w:rFonts w:cs="Arial"/>
                <w:lang w:eastAsia="en-US"/>
              </w:rPr>
            </w:pPr>
            <w:r w:rsidRPr="00340914">
              <w:rPr>
                <w:rFonts w:cs="Arial"/>
                <w:lang w:eastAsia="en-US"/>
              </w:rPr>
              <w:t>38650 – 39649</w:t>
            </w:r>
          </w:p>
        </w:tc>
      </w:tr>
      <w:tr w:rsidR="00340914" w:rsidRPr="00340914">
        <w:tc>
          <w:tcPr>
            <w:tcW w:w="1067" w:type="dxa"/>
          </w:tcPr>
          <w:p w:rsidR="00C75264" w:rsidRPr="00340914" w:rsidRDefault="00C75264" w:rsidP="009C7470">
            <w:pPr>
              <w:pStyle w:val="TAC"/>
              <w:rPr>
                <w:rFonts w:cs="Arial"/>
                <w:lang w:eastAsia="en-US"/>
              </w:rPr>
            </w:pPr>
            <w:r w:rsidRPr="00340914">
              <w:rPr>
                <w:rFonts w:cs="Arial"/>
                <w:lang w:eastAsia="en-US"/>
              </w:rPr>
              <w:t>41</w:t>
            </w:r>
          </w:p>
        </w:tc>
        <w:tc>
          <w:tcPr>
            <w:tcW w:w="1362" w:type="dxa"/>
          </w:tcPr>
          <w:p w:rsidR="00C75264" w:rsidRPr="00340914" w:rsidRDefault="00C75264" w:rsidP="009C7470">
            <w:pPr>
              <w:pStyle w:val="TAR"/>
              <w:ind w:right="175"/>
              <w:rPr>
                <w:rFonts w:cs="Arial"/>
                <w:lang w:eastAsia="en-US"/>
              </w:rPr>
            </w:pPr>
            <w:r w:rsidRPr="00340914">
              <w:rPr>
                <w:rFonts w:cs="Arial"/>
                <w:lang w:eastAsia="en-US"/>
              </w:rPr>
              <w:t>2496</w:t>
            </w:r>
          </w:p>
        </w:tc>
        <w:tc>
          <w:tcPr>
            <w:tcW w:w="1251" w:type="dxa"/>
          </w:tcPr>
          <w:p w:rsidR="00C75264" w:rsidRPr="00340914" w:rsidRDefault="00C75264" w:rsidP="009C7470">
            <w:pPr>
              <w:pStyle w:val="TAR"/>
              <w:ind w:right="33"/>
              <w:rPr>
                <w:rFonts w:cs="Arial"/>
                <w:lang w:eastAsia="en-US"/>
              </w:rPr>
            </w:pPr>
            <w:r w:rsidRPr="00340914">
              <w:rPr>
                <w:rFonts w:cs="Arial"/>
                <w:lang w:eastAsia="en-US"/>
              </w:rPr>
              <w:t>39650</w:t>
            </w:r>
          </w:p>
        </w:tc>
        <w:tc>
          <w:tcPr>
            <w:tcW w:w="1577" w:type="dxa"/>
          </w:tcPr>
          <w:p w:rsidR="00C75264" w:rsidRPr="00340914" w:rsidRDefault="00C75264" w:rsidP="009C7470">
            <w:pPr>
              <w:pStyle w:val="TAC"/>
              <w:rPr>
                <w:rFonts w:cs="Arial"/>
                <w:lang w:eastAsia="en-US"/>
              </w:rPr>
            </w:pPr>
            <w:r w:rsidRPr="00340914">
              <w:rPr>
                <w:rFonts w:cs="Arial"/>
                <w:lang w:eastAsia="en-US"/>
              </w:rPr>
              <w:t>39650 – 41589</w:t>
            </w:r>
          </w:p>
        </w:tc>
        <w:tc>
          <w:tcPr>
            <w:tcW w:w="1515" w:type="dxa"/>
            <w:gridSpan w:val="2"/>
          </w:tcPr>
          <w:p w:rsidR="00C75264" w:rsidRPr="00340914" w:rsidRDefault="00C75264" w:rsidP="009C7470">
            <w:pPr>
              <w:pStyle w:val="TAR"/>
              <w:ind w:right="290"/>
              <w:rPr>
                <w:rFonts w:cs="Arial"/>
                <w:lang w:eastAsia="en-US"/>
              </w:rPr>
            </w:pPr>
            <w:r w:rsidRPr="00340914">
              <w:rPr>
                <w:rFonts w:cs="Arial"/>
                <w:lang w:eastAsia="en-US"/>
              </w:rPr>
              <w:t>2496</w:t>
            </w:r>
          </w:p>
        </w:tc>
        <w:tc>
          <w:tcPr>
            <w:tcW w:w="1394" w:type="dxa"/>
          </w:tcPr>
          <w:p w:rsidR="00C75264" w:rsidRPr="00340914" w:rsidRDefault="00C75264" w:rsidP="009C7470">
            <w:pPr>
              <w:pStyle w:val="TAR"/>
              <w:ind w:right="176"/>
              <w:rPr>
                <w:rFonts w:cs="Arial"/>
                <w:lang w:eastAsia="en-US"/>
              </w:rPr>
            </w:pPr>
            <w:r w:rsidRPr="00340914">
              <w:rPr>
                <w:rFonts w:cs="Arial"/>
                <w:lang w:eastAsia="en-US"/>
              </w:rPr>
              <w:t>39650</w:t>
            </w:r>
          </w:p>
        </w:tc>
        <w:tc>
          <w:tcPr>
            <w:tcW w:w="1504" w:type="dxa"/>
            <w:gridSpan w:val="2"/>
          </w:tcPr>
          <w:p w:rsidR="00C75264" w:rsidRPr="00340914" w:rsidRDefault="00C75264" w:rsidP="009C7470">
            <w:pPr>
              <w:pStyle w:val="TAC"/>
              <w:rPr>
                <w:rFonts w:cs="Arial"/>
                <w:lang w:eastAsia="en-US"/>
              </w:rPr>
            </w:pPr>
            <w:r w:rsidRPr="00340914">
              <w:rPr>
                <w:rFonts w:cs="Arial"/>
                <w:lang w:eastAsia="en-US"/>
              </w:rPr>
              <w:t xml:space="preserve">39650 – 41589 </w:t>
            </w:r>
          </w:p>
        </w:tc>
      </w:tr>
      <w:tr w:rsidR="00340914" w:rsidRPr="00340914">
        <w:tc>
          <w:tcPr>
            <w:tcW w:w="1067" w:type="dxa"/>
          </w:tcPr>
          <w:p w:rsidR="00DD59A0" w:rsidRPr="00340914" w:rsidRDefault="00DD59A0" w:rsidP="009C7470">
            <w:pPr>
              <w:pStyle w:val="TAC"/>
              <w:rPr>
                <w:rFonts w:cs="Arial"/>
                <w:lang w:eastAsia="en-US"/>
              </w:rPr>
            </w:pPr>
            <w:r w:rsidRPr="00340914">
              <w:rPr>
                <w:rFonts w:cs="Arial"/>
                <w:lang w:eastAsia="en-US"/>
              </w:rPr>
              <w:t>42</w:t>
            </w:r>
          </w:p>
        </w:tc>
        <w:tc>
          <w:tcPr>
            <w:tcW w:w="1362" w:type="dxa"/>
          </w:tcPr>
          <w:p w:rsidR="00DD59A0" w:rsidRPr="00340914" w:rsidRDefault="00DD59A0" w:rsidP="009C7470">
            <w:pPr>
              <w:pStyle w:val="TAR"/>
              <w:ind w:right="175"/>
              <w:rPr>
                <w:rFonts w:cs="Arial"/>
                <w:lang w:eastAsia="en-US"/>
              </w:rPr>
            </w:pPr>
            <w:r w:rsidRPr="00340914">
              <w:rPr>
                <w:rFonts w:cs="Arial"/>
                <w:lang w:eastAsia="en-US"/>
              </w:rPr>
              <w:t>3400</w:t>
            </w:r>
          </w:p>
        </w:tc>
        <w:tc>
          <w:tcPr>
            <w:tcW w:w="1251" w:type="dxa"/>
          </w:tcPr>
          <w:p w:rsidR="00DD59A0" w:rsidRPr="00340914" w:rsidRDefault="00DD59A0" w:rsidP="009C7470">
            <w:pPr>
              <w:pStyle w:val="TAR"/>
              <w:ind w:right="33"/>
              <w:rPr>
                <w:rFonts w:cs="Arial"/>
                <w:lang w:eastAsia="en-US"/>
              </w:rPr>
            </w:pPr>
            <w:r w:rsidRPr="00340914">
              <w:rPr>
                <w:rFonts w:cs="Arial"/>
                <w:lang w:eastAsia="en-US"/>
              </w:rPr>
              <w:t>41590</w:t>
            </w:r>
          </w:p>
        </w:tc>
        <w:tc>
          <w:tcPr>
            <w:tcW w:w="1577" w:type="dxa"/>
          </w:tcPr>
          <w:p w:rsidR="00DD59A0" w:rsidRPr="00340914" w:rsidRDefault="00DD59A0" w:rsidP="009C7470">
            <w:pPr>
              <w:pStyle w:val="TAC"/>
              <w:rPr>
                <w:rFonts w:cs="Arial"/>
                <w:lang w:eastAsia="en-US"/>
              </w:rPr>
            </w:pPr>
            <w:r w:rsidRPr="00340914">
              <w:rPr>
                <w:rFonts w:cs="Arial"/>
                <w:lang w:eastAsia="en-US"/>
              </w:rPr>
              <w:t>41590 – 43589</w:t>
            </w:r>
          </w:p>
        </w:tc>
        <w:tc>
          <w:tcPr>
            <w:tcW w:w="1515" w:type="dxa"/>
            <w:gridSpan w:val="2"/>
          </w:tcPr>
          <w:p w:rsidR="00DD59A0" w:rsidRPr="00340914" w:rsidRDefault="00DD59A0" w:rsidP="009C7470">
            <w:pPr>
              <w:pStyle w:val="TAR"/>
              <w:ind w:right="290"/>
              <w:rPr>
                <w:rFonts w:cs="Arial"/>
                <w:lang w:eastAsia="en-US"/>
              </w:rPr>
            </w:pPr>
            <w:r w:rsidRPr="00340914">
              <w:rPr>
                <w:rFonts w:cs="Arial"/>
                <w:lang w:eastAsia="en-US"/>
              </w:rPr>
              <w:t>3400</w:t>
            </w:r>
          </w:p>
        </w:tc>
        <w:tc>
          <w:tcPr>
            <w:tcW w:w="1394" w:type="dxa"/>
          </w:tcPr>
          <w:p w:rsidR="00DD59A0" w:rsidRPr="00340914" w:rsidRDefault="00DD59A0" w:rsidP="009C7470">
            <w:pPr>
              <w:pStyle w:val="TAR"/>
              <w:ind w:right="176"/>
              <w:rPr>
                <w:rFonts w:cs="Arial"/>
                <w:lang w:eastAsia="en-US"/>
              </w:rPr>
            </w:pPr>
            <w:r w:rsidRPr="00340914">
              <w:rPr>
                <w:rFonts w:cs="Arial"/>
                <w:lang w:eastAsia="en-US"/>
              </w:rPr>
              <w:t>41590</w:t>
            </w:r>
          </w:p>
        </w:tc>
        <w:tc>
          <w:tcPr>
            <w:tcW w:w="1504" w:type="dxa"/>
            <w:gridSpan w:val="2"/>
          </w:tcPr>
          <w:p w:rsidR="00DD59A0" w:rsidRPr="00340914" w:rsidRDefault="00DD59A0" w:rsidP="009C7470">
            <w:pPr>
              <w:pStyle w:val="TAC"/>
              <w:rPr>
                <w:rFonts w:cs="Arial"/>
                <w:lang w:eastAsia="en-US"/>
              </w:rPr>
            </w:pPr>
            <w:r w:rsidRPr="00340914">
              <w:rPr>
                <w:rFonts w:cs="Arial"/>
                <w:lang w:eastAsia="en-US"/>
              </w:rPr>
              <w:t>41590 – 43589</w:t>
            </w:r>
          </w:p>
        </w:tc>
      </w:tr>
      <w:tr w:rsidR="00340914" w:rsidRPr="00340914">
        <w:tc>
          <w:tcPr>
            <w:tcW w:w="1067" w:type="dxa"/>
          </w:tcPr>
          <w:p w:rsidR="00DD59A0" w:rsidRPr="00340914" w:rsidRDefault="00DD59A0" w:rsidP="009C7470">
            <w:pPr>
              <w:pStyle w:val="TAC"/>
              <w:rPr>
                <w:rFonts w:cs="Arial"/>
                <w:lang w:eastAsia="en-US"/>
              </w:rPr>
            </w:pPr>
            <w:r w:rsidRPr="00340914">
              <w:rPr>
                <w:rFonts w:cs="Arial"/>
                <w:lang w:eastAsia="en-US"/>
              </w:rPr>
              <w:t>43</w:t>
            </w:r>
          </w:p>
        </w:tc>
        <w:tc>
          <w:tcPr>
            <w:tcW w:w="1362" w:type="dxa"/>
          </w:tcPr>
          <w:p w:rsidR="00DD59A0" w:rsidRPr="00340914" w:rsidRDefault="00DD59A0" w:rsidP="009C7470">
            <w:pPr>
              <w:pStyle w:val="TAR"/>
              <w:ind w:right="175"/>
              <w:rPr>
                <w:rFonts w:cs="Arial"/>
                <w:lang w:eastAsia="en-US"/>
              </w:rPr>
            </w:pPr>
            <w:r w:rsidRPr="00340914">
              <w:rPr>
                <w:rFonts w:cs="Arial"/>
                <w:lang w:eastAsia="en-US"/>
              </w:rPr>
              <w:t>3600</w:t>
            </w:r>
          </w:p>
        </w:tc>
        <w:tc>
          <w:tcPr>
            <w:tcW w:w="1251" w:type="dxa"/>
          </w:tcPr>
          <w:p w:rsidR="00DD59A0" w:rsidRPr="00340914" w:rsidRDefault="00DD59A0" w:rsidP="009C7470">
            <w:pPr>
              <w:pStyle w:val="TAR"/>
              <w:ind w:right="33"/>
              <w:rPr>
                <w:rFonts w:cs="Arial"/>
                <w:lang w:eastAsia="en-US"/>
              </w:rPr>
            </w:pPr>
            <w:r w:rsidRPr="00340914">
              <w:rPr>
                <w:rFonts w:cs="Arial"/>
                <w:lang w:eastAsia="en-US"/>
              </w:rPr>
              <w:t>43590</w:t>
            </w:r>
          </w:p>
        </w:tc>
        <w:tc>
          <w:tcPr>
            <w:tcW w:w="1577" w:type="dxa"/>
          </w:tcPr>
          <w:p w:rsidR="00DD59A0" w:rsidRPr="00340914" w:rsidRDefault="00DD59A0" w:rsidP="009C7470">
            <w:pPr>
              <w:pStyle w:val="TAC"/>
              <w:rPr>
                <w:rFonts w:cs="Arial"/>
                <w:lang w:eastAsia="en-US"/>
              </w:rPr>
            </w:pPr>
            <w:r w:rsidRPr="00340914">
              <w:rPr>
                <w:rFonts w:cs="Arial"/>
                <w:lang w:eastAsia="en-US"/>
              </w:rPr>
              <w:t>43590 – 45589</w:t>
            </w:r>
          </w:p>
        </w:tc>
        <w:tc>
          <w:tcPr>
            <w:tcW w:w="1515" w:type="dxa"/>
            <w:gridSpan w:val="2"/>
          </w:tcPr>
          <w:p w:rsidR="00DD59A0" w:rsidRPr="00340914" w:rsidRDefault="00DD59A0" w:rsidP="009C7470">
            <w:pPr>
              <w:pStyle w:val="TAR"/>
              <w:ind w:right="290"/>
              <w:rPr>
                <w:rFonts w:cs="Arial"/>
                <w:lang w:eastAsia="en-US"/>
              </w:rPr>
            </w:pPr>
            <w:r w:rsidRPr="00340914">
              <w:rPr>
                <w:rFonts w:cs="Arial"/>
                <w:lang w:eastAsia="en-US"/>
              </w:rPr>
              <w:t>3600</w:t>
            </w:r>
          </w:p>
        </w:tc>
        <w:tc>
          <w:tcPr>
            <w:tcW w:w="1394" w:type="dxa"/>
          </w:tcPr>
          <w:p w:rsidR="00DD59A0" w:rsidRPr="00340914" w:rsidRDefault="00DD59A0" w:rsidP="009C7470">
            <w:pPr>
              <w:pStyle w:val="TAR"/>
              <w:ind w:right="176"/>
              <w:rPr>
                <w:rFonts w:cs="Arial"/>
                <w:lang w:eastAsia="en-US"/>
              </w:rPr>
            </w:pPr>
            <w:r w:rsidRPr="00340914">
              <w:rPr>
                <w:rFonts w:cs="Arial"/>
                <w:lang w:eastAsia="en-US"/>
              </w:rPr>
              <w:t>43590</w:t>
            </w:r>
          </w:p>
        </w:tc>
        <w:tc>
          <w:tcPr>
            <w:tcW w:w="1504" w:type="dxa"/>
            <w:gridSpan w:val="2"/>
          </w:tcPr>
          <w:p w:rsidR="00DD59A0" w:rsidRPr="00340914" w:rsidRDefault="00DD59A0" w:rsidP="009C7470">
            <w:pPr>
              <w:pStyle w:val="TAC"/>
              <w:rPr>
                <w:rFonts w:cs="Arial"/>
                <w:lang w:eastAsia="en-US"/>
              </w:rPr>
            </w:pPr>
            <w:r w:rsidRPr="00340914">
              <w:rPr>
                <w:rFonts w:cs="Arial"/>
                <w:lang w:eastAsia="en-US"/>
              </w:rPr>
              <w:t>43590 – 45589</w:t>
            </w:r>
          </w:p>
        </w:tc>
      </w:tr>
      <w:tr w:rsidR="00340914" w:rsidRPr="00340914">
        <w:tc>
          <w:tcPr>
            <w:tcW w:w="1067" w:type="dxa"/>
          </w:tcPr>
          <w:p w:rsidR="00823152" w:rsidRPr="00340914" w:rsidRDefault="00823152" w:rsidP="009C7470">
            <w:pPr>
              <w:pStyle w:val="TAC"/>
              <w:rPr>
                <w:rFonts w:cs="Arial"/>
                <w:lang w:eastAsia="en-US"/>
              </w:rPr>
            </w:pPr>
            <w:r w:rsidRPr="00340914">
              <w:rPr>
                <w:rFonts w:cs="Arial"/>
                <w:lang w:eastAsia="en-US"/>
              </w:rPr>
              <w:t>44</w:t>
            </w:r>
          </w:p>
        </w:tc>
        <w:tc>
          <w:tcPr>
            <w:tcW w:w="1362" w:type="dxa"/>
          </w:tcPr>
          <w:p w:rsidR="00823152" w:rsidRPr="00340914" w:rsidRDefault="00823152" w:rsidP="009C7470">
            <w:pPr>
              <w:pStyle w:val="TAR"/>
              <w:ind w:right="175"/>
              <w:rPr>
                <w:rFonts w:cs="Arial"/>
                <w:lang w:eastAsia="en-US"/>
              </w:rPr>
            </w:pPr>
            <w:r w:rsidRPr="00340914">
              <w:rPr>
                <w:rFonts w:cs="Arial"/>
                <w:lang w:eastAsia="en-US"/>
              </w:rPr>
              <w:t>703</w:t>
            </w:r>
          </w:p>
        </w:tc>
        <w:tc>
          <w:tcPr>
            <w:tcW w:w="1251" w:type="dxa"/>
          </w:tcPr>
          <w:p w:rsidR="00823152" w:rsidRPr="00340914" w:rsidRDefault="00823152" w:rsidP="009C7470">
            <w:pPr>
              <w:pStyle w:val="TAR"/>
              <w:ind w:right="33"/>
              <w:rPr>
                <w:rFonts w:cs="Arial"/>
                <w:lang w:eastAsia="en-US"/>
              </w:rPr>
            </w:pPr>
            <w:r w:rsidRPr="00340914">
              <w:rPr>
                <w:rFonts w:cs="Arial"/>
                <w:lang w:eastAsia="en-US"/>
              </w:rPr>
              <w:t>45590</w:t>
            </w:r>
          </w:p>
        </w:tc>
        <w:tc>
          <w:tcPr>
            <w:tcW w:w="1577" w:type="dxa"/>
          </w:tcPr>
          <w:p w:rsidR="00823152" w:rsidRPr="00340914" w:rsidRDefault="00823152" w:rsidP="009C7470">
            <w:pPr>
              <w:pStyle w:val="TAC"/>
              <w:rPr>
                <w:rFonts w:cs="Arial"/>
                <w:lang w:eastAsia="en-US"/>
              </w:rPr>
            </w:pPr>
            <w:r w:rsidRPr="00340914">
              <w:rPr>
                <w:rFonts w:cs="Arial"/>
                <w:lang w:eastAsia="en-US"/>
              </w:rPr>
              <w:t>45590 – 46589</w:t>
            </w:r>
          </w:p>
        </w:tc>
        <w:tc>
          <w:tcPr>
            <w:tcW w:w="1515" w:type="dxa"/>
            <w:gridSpan w:val="2"/>
          </w:tcPr>
          <w:p w:rsidR="00823152" w:rsidRPr="00340914" w:rsidRDefault="00823152" w:rsidP="009C7470">
            <w:pPr>
              <w:pStyle w:val="TAR"/>
              <w:ind w:right="290"/>
              <w:rPr>
                <w:rFonts w:cs="Arial"/>
                <w:lang w:eastAsia="en-US"/>
              </w:rPr>
            </w:pPr>
            <w:r w:rsidRPr="00340914">
              <w:rPr>
                <w:rFonts w:cs="Arial"/>
                <w:lang w:eastAsia="en-US"/>
              </w:rPr>
              <w:t>703</w:t>
            </w:r>
          </w:p>
        </w:tc>
        <w:tc>
          <w:tcPr>
            <w:tcW w:w="1394" w:type="dxa"/>
          </w:tcPr>
          <w:p w:rsidR="00823152" w:rsidRPr="00340914" w:rsidRDefault="00823152" w:rsidP="009C7470">
            <w:pPr>
              <w:pStyle w:val="TAR"/>
              <w:ind w:right="176"/>
              <w:rPr>
                <w:rFonts w:cs="Arial"/>
                <w:lang w:eastAsia="en-US"/>
              </w:rPr>
            </w:pPr>
            <w:r w:rsidRPr="00340914">
              <w:rPr>
                <w:rFonts w:cs="Arial"/>
                <w:lang w:eastAsia="en-US"/>
              </w:rPr>
              <w:t>45590</w:t>
            </w:r>
          </w:p>
        </w:tc>
        <w:tc>
          <w:tcPr>
            <w:tcW w:w="1504" w:type="dxa"/>
            <w:gridSpan w:val="2"/>
          </w:tcPr>
          <w:p w:rsidR="00823152" w:rsidRPr="00340914" w:rsidRDefault="00823152" w:rsidP="009C7470">
            <w:pPr>
              <w:pStyle w:val="TAC"/>
              <w:rPr>
                <w:rFonts w:cs="Arial"/>
                <w:lang w:eastAsia="en-US"/>
              </w:rPr>
            </w:pPr>
            <w:r w:rsidRPr="00340914">
              <w:rPr>
                <w:rFonts w:cs="Arial"/>
                <w:lang w:eastAsia="en-US"/>
              </w:rPr>
              <w:t>45590 – 46589</w:t>
            </w:r>
          </w:p>
        </w:tc>
      </w:tr>
      <w:tr w:rsidR="00340914" w:rsidRPr="00340914" w:rsidTr="000C50A5">
        <w:tc>
          <w:tcPr>
            <w:tcW w:w="1067" w:type="dxa"/>
          </w:tcPr>
          <w:p w:rsidR="00F55F20" w:rsidRPr="00340914" w:rsidRDefault="00F55F20" w:rsidP="000C50A5">
            <w:pPr>
              <w:keepNext/>
              <w:keepLines/>
              <w:spacing w:after="0"/>
              <w:jc w:val="center"/>
              <w:rPr>
                <w:rFonts w:ascii="Arial" w:hAnsi="Arial" w:cs="Arial"/>
                <w:sz w:val="18"/>
                <w:szCs w:val="18"/>
              </w:rPr>
            </w:pPr>
            <w:r w:rsidRPr="00340914">
              <w:rPr>
                <w:rFonts w:ascii="Arial" w:hAnsi="Arial" w:hint="eastAsia"/>
                <w:sz w:val="18"/>
                <w:lang w:eastAsia="zh-CN"/>
              </w:rPr>
              <w:t>45</w:t>
            </w:r>
          </w:p>
        </w:tc>
        <w:tc>
          <w:tcPr>
            <w:tcW w:w="1362" w:type="dxa"/>
          </w:tcPr>
          <w:p w:rsidR="00F55F20" w:rsidRPr="00340914" w:rsidRDefault="00F55F20" w:rsidP="000C50A5">
            <w:pPr>
              <w:keepNext/>
              <w:keepLines/>
              <w:spacing w:after="0"/>
              <w:ind w:right="175"/>
              <w:jc w:val="right"/>
              <w:rPr>
                <w:rFonts w:ascii="Arial" w:hAnsi="Arial" w:cs="Arial"/>
                <w:sz w:val="18"/>
                <w:szCs w:val="18"/>
              </w:rPr>
            </w:pPr>
            <w:r w:rsidRPr="00340914">
              <w:rPr>
                <w:rFonts w:ascii="Arial" w:hAnsi="Arial" w:hint="eastAsia"/>
                <w:sz w:val="18"/>
                <w:lang w:eastAsia="zh-CN"/>
              </w:rPr>
              <w:t>1447</w:t>
            </w:r>
          </w:p>
        </w:tc>
        <w:tc>
          <w:tcPr>
            <w:tcW w:w="1251" w:type="dxa"/>
          </w:tcPr>
          <w:p w:rsidR="00F55F20" w:rsidRPr="00340914" w:rsidRDefault="00F55F20" w:rsidP="000C50A5">
            <w:pPr>
              <w:keepNext/>
              <w:keepLines/>
              <w:spacing w:after="0"/>
              <w:ind w:right="33"/>
              <w:jc w:val="right"/>
              <w:rPr>
                <w:rFonts w:ascii="Arial" w:hAnsi="Arial" w:cs="Arial"/>
                <w:sz w:val="18"/>
                <w:szCs w:val="18"/>
              </w:rPr>
            </w:pPr>
            <w:r w:rsidRPr="00340914">
              <w:rPr>
                <w:rFonts w:ascii="Arial" w:hAnsi="Arial"/>
                <w:sz w:val="18"/>
                <w:lang w:eastAsia="zh-CN"/>
              </w:rPr>
              <w:t>46590</w:t>
            </w:r>
          </w:p>
        </w:tc>
        <w:tc>
          <w:tcPr>
            <w:tcW w:w="1577" w:type="dxa"/>
          </w:tcPr>
          <w:p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c>
          <w:tcPr>
            <w:tcW w:w="1515" w:type="dxa"/>
            <w:gridSpan w:val="2"/>
          </w:tcPr>
          <w:p w:rsidR="00F55F20" w:rsidRPr="00340914" w:rsidRDefault="00F55F20" w:rsidP="000C50A5">
            <w:pPr>
              <w:keepNext/>
              <w:keepLines/>
              <w:spacing w:after="0"/>
              <w:ind w:right="290"/>
              <w:jc w:val="right"/>
              <w:rPr>
                <w:rFonts w:ascii="Arial" w:hAnsi="Arial" w:cs="Arial"/>
                <w:sz w:val="18"/>
                <w:szCs w:val="18"/>
              </w:rPr>
            </w:pPr>
            <w:r w:rsidRPr="00340914">
              <w:rPr>
                <w:rFonts w:ascii="Arial" w:hAnsi="Arial" w:hint="eastAsia"/>
                <w:sz w:val="18"/>
                <w:lang w:eastAsia="zh-CN"/>
              </w:rPr>
              <w:t>1447</w:t>
            </w:r>
          </w:p>
        </w:tc>
        <w:tc>
          <w:tcPr>
            <w:tcW w:w="1394" w:type="dxa"/>
          </w:tcPr>
          <w:p w:rsidR="00F55F20" w:rsidRPr="00340914" w:rsidRDefault="00F55F20" w:rsidP="000C50A5">
            <w:pPr>
              <w:keepNext/>
              <w:keepLines/>
              <w:spacing w:after="0"/>
              <w:ind w:right="176"/>
              <w:jc w:val="right"/>
              <w:rPr>
                <w:rFonts w:ascii="Arial" w:hAnsi="Arial" w:cs="Arial"/>
                <w:sz w:val="18"/>
                <w:szCs w:val="18"/>
              </w:rPr>
            </w:pPr>
            <w:r w:rsidRPr="00340914">
              <w:rPr>
                <w:rFonts w:ascii="Arial" w:hAnsi="Arial"/>
                <w:sz w:val="18"/>
                <w:lang w:eastAsia="zh-CN"/>
              </w:rPr>
              <w:t>46590</w:t>
            </w:r>
          </w:p>
        </w:tc>
        <w:tc>
          <w:tcPr>
            <w:tcW w:w="1504" w:type="dxa"/>
            <w:gridSpan w:val="2"/>
          </w:tcPr>
          <w:p w:rsidR="00F55F20" w:rsidRPr="00340914" w:rsidRDefault="00F55F20" w:rsidP="000C50A5">
            <w:pPr>
              <w:keepNext/>
              <w:keepLines/>
              <w:spacing w:after="0"/>
              <w:jc w:val="center"/>
              <w:rPr>
                <w:rFonts w:ascii="Arial" w:hAnsi="Arial" w:cs="Arial"/>
                <w:sz w:val="18"/>
                <w:szCs w:val="18"/>
              </w:rPr>
            </w:pPr>
            <w:r w:rsidRPr="00340914">
              <w:rPr>
                <w:rFonts w:ascii="Arial" w:hAnsi="Arial"/>
                <w:sz w:val="18"/>
                <w:lang w:eastAsia="zh-CN"/>
              </w:rPr>
              <w:t>46590</w:t>
            </w:r>
            <w:r w:rsidRPr="00340914">
              <w:rPr>
                <w:rFonts w:ascii="Arial" w:hAnsi="Arial" w:hint="eastAsia"/>
                <w:sz w:val="18"/>
                <w:lang w:eastAsia="zh-CN"/>
              </w:rPr>
              <w:t xml:space="preserve"> </w:t>
            </w:r>
            <w:r w:rsidRPr="00340914">
              <w:rPr>
                <w:rFonts w:ascii="Arial" w:hAnsi="Arial"/>
                <w:sz w:val="18"/>
                <w:lang w:eastAsia="zh-CN"/>
              </w:rPr>
              <w:t>–</w:t>
            </w:r>
            <w:r w:rsidRPr="00340914">
              <w:rPr>
                <w:rFonts w:ascii="Arial" w:hAnsi="Arial" w:hint="eastAsia"/>
                <w:sz w:val="18"/>
                <w:lang w:eastAsia="zh-CN"/>
              </w:rPr>
              <w:t xml:space="preserve"> </w:t>
            </w:r>
            <w:r w:rsidRPr="00340914">
              <w:rPr>
                <w:rFonts w:ascii="Arial" w:hAnsi="Arial"/>
                <w:sz w:val="18"/>
                <w:lang w:eastAsia="zh-CN"/>
              </w:rPr>
              <w:t>4</w:t>
            </w:r>
            <w:r w:rsidRPr="00340914">
              <w:rPr>
                <w:rFonts w:ascii="Arial" w:hAnsi="Arial" w:hint="eastAsia"/>
                <w:sz w:val="18"/>
                <w:lang w:eastAsia="zh-CN"/>
              </w:rPr>
              <w:t>67</w:t>
            </w:r>
            <w:r w:rsidRPr="00340914">
              <w:rPr>
                <w:rFonts w:ascii="Arial" w:hAnsi="Arial"/>
                <w:sz w:val="18"/>
                <w:lang w:eastAsia="zh-CN"/>
              </w:rPr>
              <w:t>89</w:t>
            </w:r>
          </w:p>
        </w:tc>
      </w:tr>
      <w:tr w:rsidR="00340914" w:rsidRPr="00340914" w:rsidTr="008572A4">
        <w:tc>
          <w:tcPr>
            <w:tcW w:w="1067" w:type="dxa"/>
          </w:tcPr>
          <w:p w:rsidR="000E1C81" w:rsidRPr="00340914" w:rsidRDefault="00586346" w:rsidP="000E1C81">
            <w:pPr>
              <w:pStyle w:val="TAC"/>
              <w:rPr>
                <w:rFonts w:cs="Arial"/>
                <w:lang w:eastAsia="en-US"/>
              </w:rPr>
            </w:pPr>
            <w:r w:rsidRPr="00340914">
              <w:rPr>
                <w:rFonts w:cs="Arial" w:hint="eastAsia"/>
                <w:lang w:eastAsia="zh-CN"/>
              </w:rPr>
              <w:t>46</w:t>
            </w:r>
          </w:p>
          <w:p w:rsidR="00586346" w:rsidRPr="00340914" w:rsidRDefault="000E1C81" w:rsidP="000E1C81">
            <w:pPr>
              <w:pStyle w:val="TAC"/>
              <w:rPr>
                <w:rFonts w:cs="Arial"/>
                <w:lang w:eastAsia="zh-CN"/>
              </w:rPr>
            </w:pPr>
            <w:r w:rsidRPr="00340914">
              <w:rPr>
                <w:rFonts w:cs="Arial"/>
                <w:lang w:eastAsia="en-US"/>
              </w:rPr>
              <w:t>(NOTE 3)</w:t>
            </w:r>
          </w:p>
        </w:tc>
        <w:tc>
          <w:tcPr>
            <w:tcW w:w="1362" w:type="dxa"/>
          </w:tcPr>
          <w:p w:rsidR="00586346" w:rsidRPr="00340914" w:rsidRDefault="00586346" w:rsidP="008572A4">
            <w:pPr>
              <w:pStyle w:val="TAR"/>
              <w:ind w:right="175"/>
              <w:rPr>
                <w:rFonts w:cs="Arial"/>
                <w:lang w:eastAsia="zh-CN"/>
              </w:rPr>
            </w:pPr>
            <w:r w:rsidRPr="00340914">
              <w:rPr>
                <w:rFonts w:cs="Arial" w:hint="eastAsia"/>
                <w:lang w:eastAsia="zh-CN"/>
              </w:rPr>
              <w:t>5150</w:t>
            </w:r>
          </w:p>
        </w:tc>
        <w:tc>
          <w:tcPr>
            <w:tcW w:w="1251" w:type="dxa"/>
          </w:tcPr>
          <w:p w:rsidR="00586346" w:rsidRPr="00340914" w:rsidRDefault="00586346" w:rsidP="008572A4">
            <w:pPr>
              <w:pStyle w:val="TAR"/>
              <w:ind w:right="33"/>
              <w:rPr>
                <w:rFonts w:cs="Arial"/>
                <w:lang w:eastAsia="zh-CN"/>
              </w:rPr>
            </w:pPr>
            <w:r w:rsidRPr="00340914">
              <w:rPr>
                <w:rFonts w:cs="Arial" w:hint="eastAsia"/>
                <w:lang w:eastAsia="zh-CN"/>
              </w:rPr>
              <w:t>46790</w:t>
            </w:r>
          </w:p>
        </w:tc>
        <w:tc>
          <w:tcPr>
            <w:tcW w:w="1577" w:type="dxa"/>
          </w:tcPr>
          <w:p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c>
          <w:tcPr>
            <w:tcW w:w="1515" w:type="dxa"/>
            <w:gridSpan w:val="2"/>
          </w:tcPr>
          <w:p w:rsidR="00586346" w:rsidRPr="00340914" w:rsidRDefault="00586346" w:rsidP="008572A4">
            <w:pPr>
              <w:pStyle w:val="TAR"/>
              <w:ind w:right="290"/>
              <w:rPr>
                <w:rFonts w:cs="Arial"/>
                <w:lang w:eastAsia="zh-CN"/>
              </w:rPr>
            </w:pPr>
            <w:r w:rsidRPr="00340914">
              <w:rPr>
                <w:rFonts w:cs="Arial" w:hint="eastAsia"/>
                <w:lang w:eastAsia="zh-CN"/>
              </w:rPr>
              <w:t>5150</w:t>
            </w:r>
          </w:p>
        </w:tc>
        <w:tc>
          <w:tcPr>
            <w:tcW w:w="1394" w:type="dxa"/>
          </w:tcPr>
          <w:p w:rsidR="00586346" w:rsidRPr="00340914" w:rsidRDefault="00586346" w:rsidP="008572A4">
            <w:pPr>
              <w:pStyle w:val="TAR"/>
              <w:ind w:right="176"/>
              <w:rPr>
                <w:rFonts w:cs="Arial"/>
                <w:lang w:eastAsia="zh-CN"/>
              </w:rPr>
            </w:pPr>
            <w:r w:rsidRPr="00340914">
              <w:rPr>
                <w:rFonts w:cs="Arial" w:hint="eastAsia"/>
                <w:lang w:eastAsia="zh-CN"/>
              </w:rPr>
              <w:t>46790</w:t>
            </w:r>
          </w:p>
        </w:tc>
        <w:tc>
          <w:tcPr>
            <w:tcW w:w="1504" w:type="dxa"/>
            <w:gridSpan w:val="2"/>
          </w:tcPr>
          <w:p w:rsidR="00586346" w:rsidRPr="00340914" w:rsidRDefault="00586346" w:rsidP="008572A4">
            <w:pPr>
              <w:pStyle w:val="TAC"/>
              <w:rPr>
                <w:rFonts w:cs="Arial"/>
                <w:lang w:eastAsia="zh-CN"/>
              </w:rPr>
            </w:pPr>
            <w:r w:rsidRPr="00340914">
              <w:rPr>
                <w:rFonts w:cs="Arial" w:hint="eastAsia"/>
                <w:lang w:eastAsia="zh-CN"/>
              </w:rPr>
              <w:t>46790</w:t>
            </w:r>
            <w:r w:rsidRPr="00340914">
              <w:rPr>
                <w:rFonts w:cs="Arial"/>
                <w:lang w:eastAsia="en-US"/>
              </w:rPr>
              <w:t xml:space="preserve"> –</w:t>
            </w:r>
            <w:r w:rsidRPr="00340914">
              <w:rPr>
                <w:rFonts w:cs="Arial" w:hint="eastAsia"/>
                <w:lang w:eastAsia="zh-CN"/>
              </w:rPr>
              <w:t xml:space="preserve"> 54539</w:t>
            </w:r>
          </w:p>
        </w:tc>
      </w:tr>
      <w:tr w:rsidR="00340914" w:rsidRPr="00340914" w:rsidTr="00DC3111">
        <w:tc>
          <w:tcPr>
            <w:tcW w:w="1067" w:type="dxa"/>
          </w:tcPr>
          <w:p w:rsidR="00B10B03" w:rsidRPr="00340914" w:rsidRDefault="00B10B03" w:rsidP="00DC3111">
            <w:pPr>
              <w:pStyle w:val="TAC"/>
              <w:rPr>
                <w:rFonts w:cs="Arial"/>
                <w:lang w:eastAsia="zh-CN"/>
              </w:rPr>
            </w:pPr>
            <w:r w:rsidRPr="00340914">
              <w:rPr>
                <w:rFonts w:cs="Arial" w:hint="eastAsia"/>
                <w:lang w:eastAsia="zh-CN"/>
              </w:rPr>
              <w:t>47</w:t>
            </w:r>
          </w:p>
        </w:tc>
        <w:tc>
          <w:tcPr>
            <w:tcW w:w="1362" w:type="dxa"/>
          </w:tcPr>
          <w:p w:rsidR="00B10B03" w:rsidRPr="00340914" w:rsidRDefault="00B10B03" w:rsidP="00DC3111">
            <w:pPr>
              <w:pStyle w:val="TAR"/>
              <w:ind w:right="175"/>
              <w:rPr>
                <w:rFonts w:cs="Arial"/>
                <w:lang w:eastAsia="zh-CN"/>
              </w:rPr>
            </w:pPr>
            <w:r w:rsidRPr="00340914">
              <w:rPr>
                <w:rFonts w:cs="Arial" w:hint="eastAsia"/>
                <w:lang w:eastAsia="zh-CN"/>
              </w:rPr>
              <w:t>5855</w:t>
            </w:r>
          </w:p>
        </w:tc>
        <w:tc>
          <w:tcPr>
            <w:tcW w:w="1251" w:type="dxa"/>
          </w:tcPr>
          <w:p w:rsidR="00B10B03" w:rsidRPr="00340914" w:rsidRDefault="00B10B03" w:rsidP="00DC3111">
            <w:pPr>
              <w:pStyle w:val="TAR"/>
              <w:ind w:right="33"/>
              <w:rPr>
                <w:rFonts w:cs="Arial"/>
                <w:lang w:eastAsia="zh-CN"/>
              </w:rPr>
            </w:pPr>
            <w:r w:rsidRPr="00340914">
              <w:rPr>
                <w:rFonts w:cs="Arial" w:hint="eastAsia"/>
                <w:lang w:eastAsia="zh-CN"/>
              </w:rPr>
              <w:t>54540</w:t>
            </w:r>
          </w:p>
        </w:tc>
        <w:tc>
          <w:tcPr>
            <w:tcW w:w="1577" w:type="dxa"/>
          </w:tcPr>
          <w:p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c>
          <w:tcPr>
            <w:tcW w:w="1515" w:type="dxa"/>
            <w:gridSpan w:val="2"/>
          </w:tcPr>
          <w:p w:rsidR="00B10B03" w:rsidRPr="00340914" w:rsidRDefault="00B10B03" w:rsidP="00DC3111">
            <w:pPr>
              <w:pStyle w:val="TAR"/>
              <w:ind w:right="290"/>
              <w:rPr>
                <w:rFonts w:cs="Arial"/>
                <w:lang w:eastAsia="zh-CN"/>
              </w:rPr>
            </w:pPr>
            <w:r w:rsidRPr="00340914">
              <w:rPr>
                <w:rFonts w:cs="Arial" w:hint="eastAsia"/>
                <w:lang w:eastAsia="zh-CN"/>
              </w:rPr>
              <w:t>5855</w:t>
            </w:r>
          </w:p>
        </w:tc>
        <w:tc>
          <w:tcPr>
            <w:tcW w:w="1394" w:type="dxa"/>
          </w:tcPr>
          <w:p w:rsidR="00B10B03" w:rsidRPr="00340914" w:rsidRDefault="00B10B03" w:rsidP="00DC3111">
            <w:pPr>
              <w:pStyle w:val="TAR"/>
              <w:ind w:right="176"/>
              <w:rPr>
                <w:rFonts w:cs="Arial"/>
                <w:lang w:eastAsia="zh-CN"/>
              </w:rPr>
            </w:pPr>
            <w:r w:rsidRPr="00340914">
              <w:rPr>
                <w:rFonts w:cs="Arial" w:hint="eastAsia"/>
                <w:lang w:eastAsia="zh-CN"/>
              </w:rPr>
              <w:t>54540</w:t>
            </w:r>
          </w:p>
        </w:tc>
        <w:tc>
          <w:tcPr>
            <w:tcW w:w="1504" w:type="dxa"/>
            <w:gridSpan w:val="2"/>
          </w:tcPr>
          <w:p w:rsidR="00B10B03" w:rsidRPr="00340914" w:rsidRDefault="00B10B03" w:rsidP="00DC3111">
            <w:pPr>
              <w:pStyle w:val="TAC"/>
              <w:rPr>
                <w:rFonts w:cs="Arial"/>
                <w:lang w:eastAsia="zh-CN"/>
              </w:rPr>
            </w:pPr>
            <w:r w:rsidRPr="00340914">
              <w:rPr>
                <w:rFonts w:cs="Arial" w:hint="eastAsia"/>
                <w:lang w:eastAsia="zh-CN"/>
              </w:rPr>
              <w:t>54540</w:t>
            </w:r>
            <w:r w:rsidRPr="00340914">
              <w:rPr>
                <w:rFonts w:cs="Arial"/>
                <w:lang w:eastAsia="en-US"/>
              </w:rPr>
              <w:t xml:space="preserve"> –</w:t>
            </w:r>
            <w:r w:rsidRPr="00340914">
              <w:rPr>
                <w:rFonts w:cs="Arial" w:hint="eastAsia"/>
                <w:lang w:eastAsia="zh-CN"/>
              </w:rPr>
              <w:t xml:space="preserve"> 55239</w:t>
            </w:r>
          </w:p>
        </w:tc>
      </w:tr>
      <w:tr w:rsidR="00340914" w:rsidRPr="00340914" w:rsidTr="00D14A41">
        <w:tc>
          <w:tcPr>
            <w:tcW w:w="1067" w:type="dxa"/>
          </w:tcPr>
          <w:p w:rsidR="00402411" w:rsidRPr="00340914" w:rsidRDefault="00402411" w:rsidP="00D14A41">
            <w:pPr>
              <w:pStyle w:val="TAC"/>
              <w:rPr>
                <w:rFonts w:cs="Arial"/>
                <w:lang w:eastAsia="zh-CN"/>
              </w:rPr>
            </w:pPr>
            <w:r w:rsidRPr="00340914">
              <w:rPr>
                <w:rFonts w:cs="Arial"/>
                <w:lang w:eastAsia="ja-JP"/>
              </w:rPr>
              <w:t>4</w:t>
            </w:r>
            <w:r w:rsidRPr="00340914">
              <w:rPr>
                <w:rFonts w:cs="Arial"/>
                <w:lang w:val="en-US" w:eastAsia="ja-JP"/>
              </w:rPr>
              <w:t>8</w:t>
            </w:r>
          </w:p>
        </w:tc>
        <w:tc>
          <w:tcPr>
            <w:tcW w:w="1362" w:type="dxa"/>
          </w:tcPr>
          <w:p w:rsidR="00402411" w:rsidRPr="00340914" w:rsidRDefault="00402411" w:rsidP="00D14A41">
            <w:pPr>
              <w:pStyle w:val="TAR"/>
              <w:ind w:right="175"/>
              <w:rPr>
                <w:rFonts w:cs="Arial"/>
                <w:lang w:eastAsia="zh-CN"/>
              </w:rPr>
            </w:pPr>
            <w:r w:rsidRPr="00340914">
              <w:rPr>
                <w:rFonts w:cs="Arial"/>
                <w:lang w:eastAsia="ja-JP"/>
              </w:rPr>
              <w:t>3550</w:t>
            </w:r>
          </w:p>
        </w:tc>
        <w:tc>
          <w:tcPr>
            <w:tcW w:w="1251" w:type="dxa"/>
          </w:tcPr>
          <w:p w:rsidR="00402411" w:rsidRPr="00340914" w:rsidRDefault="00402411" w:rsidP="00D14A41">
            <w:pPr>
              <w:pStyle w:val="TAR"/>
              <w:ind w:right="33"/>
              <w:rPr>
                <w:rFonts w:cs="Arial"/>
                <w:lang w:eastAsia="zh-CN"/>
              </w:rPr>
            </w:pPr>
            <w:r w:rsidRPr="00340914">
              <w:rPr>
                <w:rFonts w:cs="Arial"/>
                <w:lang w:eastAsia="ja-JP"/>
              </w:rPr>
              <w:t>5</w:t>
            </w:r>
            <w:r w:rsidRPr="00340914">
              <w:rPr>
                <w:rFonts w:cs="Arial"/>
                <w:lang w:val="en-US" w:eastAsia="ja-JP"/>
              </w:rPr>
              <w:t>52</w:t>
            </w:r>
            <w:r w:rsidRPr="00340914">
              <w:rPr>
                <w:rFonts w:cs="Arial"/>
                <w:lang w:eastAsia="ja-JP"/>
              </w:rPr>
              <w:t>40</w:t>
            </w:r>
          </w:p>
        </w:tc>
        <w:tc>
          <w:tcPr>
            <w:tcW w:w="1577" w:type="dxa"/>
          </w:tcPr>
          <w:p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 xml:space="preserve">40 – </w:t>
            </w:r>
            <w:r w:rsidRPr="00340914">
              <w:rPr>
                <w:rFonts w:cs="Arial" w:hint="eastAsia"/>
                <w:lang w:eastAsia="ja-JP"/>
              </w:rPr>
              <w:t>56</w:t>
            </w:r>
            <w:r w:rsidRPr="00340914">
              <w:rPr>
                <w:rFonts w:cs="Arial"/>
                <w:lang w:val="en-US" w:eastAsia="ja-JP"/>
              </w:rPr>
              <w:t>7</w:t>
            </w:r>
            <w:r w:rsidRPr="00340914">
              <w:rPr>
                <w:rFonts w:cs="Arial"/>
                <w:lang w:eastAsia="ja-JP"/>
              </w:rPr>
              <w:t>39</w:t>
            </w:r>
          </w:p>
        </w:tc>
        <w:tc>
          <w:tcPr>
            <w:tcW w:w="1515" w:type="dxa"/>
            <w:gridSpan w:val="2"/>
          </w:tcPr>
          <w:p w:rsidR="00402411" w:rsidRPr="00340914" w:rsidRDefault="00402411" w:rsidP="00D14A41">
            <w:pPr>
              <w:pStyle w:val="TAR"/>
              <w:ind w:right="290"/>
              <w:rPr>
                <w:rFonts w:cs="Arial"/>
                <w:lang w:eastAsia="zh-CN"/>
              </w:rPr>
            </w:pPr>
            <w:r w:rsidRPr="00340914">
              <w:rPr>
                <w:rFonts w:cs="Arial"/>
                <w:lang w:eastAsia="ja-JP"/>
              </w:rPr>
              <w:t>3550</w:t>
            </w:r>
          </w:p>
        </w:tc>
        <w:tc>
          <w:tcPr>
            <w:tcW w:w="1394" w:type="dxa"/>
          </w:tcPr>
          <w:p w:rsidR="00402411" w:rsidRPr="00340914" w:rsidRDefault="00402411" w:rsidP="00D14A41">
            <w:pPr>
              <w:pStyle w:val="TAR"/>
              <w:ind w:right="176"/>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w:t>
            </w:r>
          </w:p>
        </w:tc>
        <w:tc>
          <w:tcPr>
            <w:tcW w:w="1504" w:type="dxa"/>
            <w:gridSpan w:val="2"/>
          </w:tcPr>
          <w:p w:rsidR="00402411" w:rsidRPr="00340914" w:rsidRDefault="00402411" w:rsidP="00D14A41">
            <w:pPr>
              <w:pStyle w:val="TAC"/>
              <w:rPr>
                <w:rFonts w:cs="Arial"/>
                <w:lang w:eastAsia="zh-CN"/>
              </w:rPr>
            </w:pPr>
            <w:r w:rsidRPr="00340914">
              <w:rPr>
                <w:rFonts w:cs="Arial"/>
                <w:lang w:eastAsia="ja-JP"/>
              </w:rPr>
              <w:t>55</w:t>
            </w:r>
            <w:r w:rsidRPr="00340914">
              <w:rPr>
                <w:rFonts w:cs="Arial"/>
                <w:lang w:val="en-US" w:eastAsia="ja-JP"/>
              </w:rPr>
              <w:t>2</w:t>
            </w:r>
            <w:r w:rsidRPr="00340914">
              <w:rPr>
                <w:rFonts w:cs="Arial"/>
                <w:lang w:eastAsia="ja-JP"/>
              </w:rPr>
              <w:t>40 – 56</w:t>
            </w:r>
            <w:r w:rsidRPr="00340914">
              <w:rPr>
                <w:rFonts w:cs="Arial"/>
                <w:lang w:val="en-US" w:eastAsia="ja-JP"/>
              </w:rPr>
              <w:t>7</w:t>
            </w:r>
            <w:r w:rsidRPr="00340914">
              <w:rPr>
                <w:rFonts w:cs="Arial"/>
                <w:lang w:eastAsia="ja-JP"/>
              </w:rPr>
              <w:t>39</w:t>
            </w:r>
          </w:p>
        </w:tc>
      </w:tr>
      <w:tr w:rsidR="00340914" w:rsidRPr="00340914" w:rsidTr="00DB727A">
        <w:tc>
          <w:tcPr>
            <w:tcW w:w="1067" w:type="dxa"/>
          </w:tcPr>
          <w:p w:rsidR="00DB727A" w:rsidRPr="00340914" w:rsidRDefault="00DB727A" w:rsidP="00DB727A">
            <w:pPr>
              <w:pStyle w:val="TAC"/>
              <w:rPr>
                <w:rFonts w:cs="Arial"/>
                <w:lang w:eastAsia="ja-JP"/>
              </w:rPr>
            </w:pPr>
            <w:r w:rsidRPr="00340914">
              <w:rPr>
                <w:rFonts w:cs="Arial"/>
                <w:lang w:eastAsia="ja-JP"/>
              </w:rPr>
              <w:t>49</w:t>
            </w:r>
          </w:p>
        </w:tc>
        <w:tc>
          <w:tcPr>
            <w:tcW w:w="1362" w:type="dxa"/>
          </w:tcPr>
          <w:p w:rsidR="00DB727A" w:rsidRPr="00340914" w:rsidRDefault="00DB727A" w:rsidP="00DB727A">
            <w:pPr>
              <w:pStyle w:val="TAR"/>
              <w:ind w:right="175"/>
              <w:rPr>
                <w:rFonts w:cs="Arial"/>
                <w:lang w:eastAsia="ja-JP"/>
              </w:rPr>
            </w:pPr>
            <w:r w:rsidRPr="00340914">
              <w:rPr>
                <w:rFonts w:cs="Arial"/>
                <w:lang w:eastAsia="ja-JP"/>
              </w:rPr>
              <w:t>3550</w:t>
            </w:r>
          </w:p>
        </w:tc>
        <w:tc>
          <w:tcPr>
            <w:tcW w:w="1251" w:type="dxa"/>
          </w:tcPr>
          <w:p w:rsidR="00DB727A" w:rsidRPr="00340914" w:rsidRDefault="00DB727A" w:rsidP="00DB727A">
            <w:pPr>
              <w:pStyle w:val="TAR"/>
              <w:ind w:right="33"/>
              <w:rPr>
                <w:rFonts w:cs="Arial"/>
                <w:lang w:eastAsia="ja-JP"/>
              </w:rPr>
            </w:pPr>
            <w:r w:rsidRPr="00340914">
              <w:rPr>
                <w:rFonts w:cs="Arial"/>
                <w:lang w:eastAsia="ja-JP"/>
              </w:rPr>
              <w:t>56740</w:t>
            </w:r>
          </w:p>
        </w:tc>
        <w:tc>
          <w:tcPr>
            <w:tcW w:w="1577" w:type="dxa"/>
          </w:tcPr>
          <w:p w:rsidR="00DB727A" w:rsidRPr="00340914" w:rsidRDefault="00DB727A" w:rsidP="00DB727A">
            <w:pPr>
              <w:pStyle w:val="TAC"/>
              <w:rPr>
                <w:rFonts w:cs="Arial"/>
                <w:lang w:eastAsia="ja-JP"/>
              </w:rPr>
            </w:pPr>
            <w:r w:rsidRPr="00340914">
              <w:rPr>
                <w:rFonts w:cs="Arial"/>
                <w:lang w:eastAsia="ja-JP"/>
              </w:rPr>
              <w:t>56740 – 58239</w:t>
            </w:r>
          </w:p>
        </w:tc>
        <w:tc>
          <w:tcPr>
            <w:tcW w:w="1515" w:type="dxa"/>
            <w:gridSpan w:val="2"/>
          </w:tcPr>
          <w:p w:rsidR="00DB727A" w:rsidRPr="00340914" w:rsidRDefault="00DB727A" w:rsidP="00DB727A">
            <w:pPr>
              <w:pStyle w:val="TAR"/>
              <w:ind w:right="290"/>
              <w:rPr>
                <w:rFonts w:cs="Arial"/>
                <w:lang w:eastAsia="ja-JP"/>
              </w:rPr>
            </w:pPr>
            <w:r w:rsidRPr="00340914">
              <w:rPr>
                <w:rFonts w:cs="Arial"/>
                <w:lang w:eastAsia="ja-JP"/>
              </w:rPr>
              <w:t>3550</w:t>
            </w:r>
          </w:p>
        </w:tc>
        <w:tc>
          <w:tcPr>
            <w:tcW w:w="1394" w:type="dxa"/>
          </w:tcPr>
          <w:p w:rsidR="00DB727A" w:rsidRPr="00340914" w:rsidRDefault="00DB727A" w:rsidP="00DB727A">
            <w:pPr>
              <w:pStyle w:val="TAR"/>
              <w:ind w:right="176"/>
              <w:rPr>
                <w:rFonts w:cs="Arial"/>
                <w:lang w:eastAsia="ja-JP"/>
              </w:rPr>
            </w:pPr>
            <w:r w:rsidRPr="00340914">
              <w:rPr>
                <w:rFonts w:cs="Arial"/>
                <w:lang w:eastAsia="ja-JP"/>
              </w:rPr>
              <w:t>56740</w:t>
            </w:r>
          </w:p>
        </w:tc>
        <w:tc>
          <w:tcPr>
            <w:tcW w:w="1504" w:type="dxa"/>
            <w:gridSpan w:val="2"/>
          </w:tcPr>
          <w:p w:rsidR="00DB727A" w:rsidRPr="00340914" w:rsidRDefault="00DB727A" w:rsidP="00DB727A">
            <w:pPr>
              <w:pStyle w:val="TAC"/>
              <w:rPr>
                <w:rFonts w:cs="Arial"/>
                <w:lang w:eastAsia="ja-JP"/>
              </w:rPr>
            </w:pPr>
            <w:r w:rsidRPr="00340914">
              <w:rPr>
                <w:rFonts w:cs="Arial"/>
                <w:lang w:eastAsia="ja-JP"/>
              </w:rPr>
              <w:t>56740 – 58239</w:t>
            </w:r>
          </w:p>
        </w:tc>
      </w:tr>
      <w:tr w:rsidR="00340914" w:rsidRPr="00340914" w:rsidTr="00DB727A">
        <w:tc>
          <w:tcPr>
            <w:tcW w:w="1067" w:type="dxa"/>
          </w:tcPr>
          <w:p w:rsidR="00DB727A" w:rsidRPr="00340914" w:rsidRDefault="00DB727A" w:rsidP="00DB727A">
            <w:pPr>
              <w:pStyle w:val="TAC"/>
              <w:rPr>
                <w:rFonts w:cs="Arial"/>
              </w:rPr>
            </w:pPr>
            <w:r w:rsidRPr="00340914">
              <w:rPr>
                <w:rFonts w:cs="Arial"/>
                <w:lang w:eastAsia="ja-JP"/>
              </w:rPr>
              <w:t>50</w:t>
            </w:r>
          </w:p>
        </w:tc>
        <w:tc>
          <w:tcPr>
            <w:tcW w:w="1362" w:type="dxa"/>
          </w:tcPr>
          <w:p w:rsidR="00DB727A" w:rsidRPr="00340914" w:rsidRDefault="00DB727A" w:rsidP="00DB727A">
            <w:pPr>
              <w:pStyle w:val="TAR"/>
              <w:ind w:right="175"/>
              <w:rPr>
                <w:rFonts w:cs="Arial"/>
              </w:rPr>
            </w:pPr>
            <w:r w:rsidRPr="00340914">
              <w:rPr>
                <w:rFonts w:cs="Arial"/>
              </w:rPr>
              <w:t>1432</w:t>
            </w:r>
          </w:p>
        </w:tc>
        <w:tc>
          <w:tcPr>
            <w:tcW w:w="1251" w:type="dxa"/>
          </w:tcPr>
          <w:p w:rsidR="00DB727A" w:rsidRPr="00340914" w:rsidRDefault="00DB727A" w:rsidP="00DB727A">
            <w:pPr>
              <w:pStyle w:val="TAR"/>
              <w:ind w:right="33"/>
              <w:rPr>
                <w:rFonts w:cs="Arial"/>
              </w:rPr>
            </w:pPr>
            <w:r w:rsidRPr="00340914">
              <w:rPr>
                <w:rFonts w:cs="Arial"/>
              </w:rPr>
              <w:t>58240</w:t>
            </w:r>
          </w:p>
        </w:tc>
        <w:tc>
          <w:tcPr>
            <w:tcW w:w="1577" w:type="dxa"/>
          </w:tcPr>
          <w:p w:rsidR="00DB727A" w:rsidRPr="00340914" w:rsidRDefault="00DB727A" w:rsidP="00DB727A">
            <w:pPr>
              <w:pStyle w:val="TAC"/>
              <w:rPr>
                <w:rFonts w:cs="Arial"/>
              </w:rPr>
            </w:pPr>
            <w:r w:rsidRPr="00340914">
              <w:rPr>
                <w:rFonts w:cs="Arial"/>
              </w:rPr>
              <w:t>58240 - 59089</w:t>
            </w:r>
          </w:p>
        </w:tc>
        <w:tc>
          <w:tcPr>
            <w:tcW w:w="1515" w:type="dxa"/>
            <w:gridSpan w:val="2"/>
          </w:tcPr>
          <w:p w:rsidR="00DB727A" w:rsidRPr="00340914" w:rsidRDefault="00DB727A" w:rsidP="00DB727A">
            <w:pPr>
              <w:pStyle w:val="TAR"/>
              <w:ind w:right="290"/>
              <w:rPr>
                <w:rFonts w:cs="Arial"/>
              </w:rPr>
            </w:pPr>
            <w:r w:rsidRPr="00340914">
              <w:rPr>
                <w:rFonts w:cs="Arial"/>
                <w:lang w:eastAsia="ja-JP"/>
              </w:rPr>
              <w:t>1432</w:t>
            </w:r>
          </w:p>
        </w:tc>
        <w:tc>
          <w:tcPr>
            <w:tcW w:w="1394" w:type="dxa"/>
          </w:tcPr>
          <w:p w:rsidR="00DB727A" w:rsidRPr="00340914" w:rsidRDefault="00DB727A" w:rsidP="00DB727A">
            <w:pPr>
              <w:pStyle w:val="TAR"/>
              <w:ind w:right="176"/>
              <w:rPr>
                <w:rFonts w:cs="Arial"/>
              </w:rPr>
            </w:pPr>
            <w:r w:rsidRPr="00340914">
              <w:rPr>
                <w:rFonts w:cs="Arial"/>
              </w:rPr>
              <w:t>58240</w:t>
            </w:r>
          </w:p>
        </w:tc>
        <w:tc>
          <w:tcPr>
            <w:tcW w:w="1504" w:type="dxa"/>
            <w:gridSpan w:val="2"/>
          </w:tcPr>
          <w:p w:rsidR="00DB727A" w:rsidRPr="00340914" w:rsidRDefault="00DB727A" w:rsidP="00DB727A">
            <w:pPr>
              <w:pStyle w:val="TAC"/>
              <w:rPr>
                <w:rFonts w:cs="Arial"/>
              </w:rPr>
            </w:pPr>
            <w:r w:rsidRPr="00340914">
              <w:rPr>
                <w:rFonts w:cs="Arial"/>
              </w:rPr>
              <w:t>58240 - 59089</w:t>
            </w:r>
          </w:p>
        </w:tc>
      </w:tr>
      <w:tr w:rsidR="00340914" w:rsidRPr="00340914" w:rsidTr="00DB727A">
        <w:tc>
          <w:tcPr>
            <w:tcW w:w="1067" w:type="dxa"/>
          </w:tcPr>
          <w:p w:rsidR="00DB727A" w:rsidRPr="00340914" w:rsidRDefault="00DB727A" w:rsidP="00DB727A">
            <w:pPr>
              <w:pStyle w:val="TAC"/>
              <w:rPr>
                <w:rFonts w:cs="Arial"/>
              </w:rPr>
            </w:pPr>
            <w:r w:rsidRPr="00340914">
              <w:rPr>
                <w:rFonts w:cs="Arial"/>
                <w:lang w:eastAsia="ja-JP"/>
              </w:rPr>
              <w:t>51</w:t>
            </w:r>
          </w:p>
        </w:tc>
        <w:tc>
          <w:tcPr>
            <w:tcW w:w="1362" w:type="dxa"/>
          </w:tcPr>
          <w:p w:rsidR="00DB727A" w:rsidRPr="00340914" w:rsidRDefault="00DB727A" w:rsidP="00DB727A">
            <w:pPr>
              <w:pStyle w:val="TAR"/>
              <w:ind w:right="175"/>
              <w:rPr>
                <w:rFonts w:cs="Arial"/>
              </w:rPr>
            </w:pPr>
            <w:r w:rsidRPr="00340914">
              <w:rPr>
                <w:rFonts w:cs="Arial"/>
              </w:rPr>
              <w:t>1427</w:t>
            </w:r>
          </w:p>
        </w:tc>
        <w:tc>
          <w:tcPr>
            <w:tcW w:w="1251" w:type="dxa"/>
          </w:tcPr>
          <w:p w:rsidR="00DB727A" w:rsidRPr="00340914" w:rsidRDefault="00DB727A" w:rsidP="00DB727A">
            <w:pPr>
              <w:pStyle w:val="TAR"/>
              <w:ind w:right="33"/>
              <w:rPr>
                <w:rFonts w:cs="Arial"/>
              </w:rPr>
            </w:pPr>
            <w:r w:rsidRPr="00340914">
              <w:rPr>
                <w:rFonts w:cs="Arial"/>
              </w:rPr>
              <w:t>59090</w:t>
            </w:r>
          </w:p>
        </w:tc>
        <w:tc>
          <w:tcPr>
            <w:tcW w:w="1577" w:type="dxa"/>
          </w:tcPr>
          <w:p w:rsidR="00DB727A" w:rsidRPr="00340914" w:rsidRDefault="00DB727A" w:rsidP="00DB727A">
            <w:pPr>
              <w:pStyle w:val="TAC"/>
              <w:rPr>
                <w:rFonts w:cs="Arial"/>
              </w:rPr>
            </w:pPr>
            <w:r w:rsidRPr="00340914">
              <w:rPr>
                <w:rFonts w:cs="Arial"/>
              </w:rPr>
              <w:t>59090 - 59139</w:t>
            </w:r>
          </w:p>
        </w:tc>
        <w:tc>
          <w:tcPr>
            <w:tcW w:w="1515" w:type="dxa"/>
            <w:gridSpan w:val="2"/>
          </w:tcPr>
          <w:p w:rsidR="00DB727A" w:rsidRPr="00340914" w:rsidRDefault="00DB727A" w:rsidP="00DB727A">
            <w:pPr>
              <w:pStyle w:val="TAR"/>
              <w:ind w:right="290"/>
              <w:rPr>
                <w:rFonts w:cs="Arial"/>
              </w:rPr>
            </w:pPr>
            <w:r w:rsidRPr="00340914">
              <w:rPr>
                <w:rFonts w:cs="Arial"/>
                <w:lang w:eastAsia="ja-JP"/>
              </w:rPr>
              <w:t>1427</w:t>
            </w:r>
          </w:p>
        </w:tc>
        <w:tc>
          <w:tcPr>
            <w:tcW w:w="1394" w:type="dxa"/>
          </w:tcPr>
          <w:p w:rsidR="00DB727A" w:rsidRPr="00340914" w:rsidRDefault="00DB727A" w:rsidP="00DB727A">
            <w:pPr>
              <w:pStyle w:val="TAR"/>
              <w:ind w:right="176"/>
              <w:rPr>
                <w:rFonts w:cs="Arial"/>
              </w:rPr>
            </w:pPr>
            <w:r w:rsidRPr="00340914">
              <w:rPr>
                <w:rFonts w:cs="Arial"/>
              </w:rPr>
              <w:t>59090</w:t>
            </w:r>
          </w:p>
        </w:tc>
        <w:tc>
          <w:tcPr>
            <w:tcW w:w="1504" w:type="dxa"/>
            <w:gridSpan w:val="2"/>
          </w:tcPr>
          <w:p w:rsidR="00DB727A" w:rsidRPr="00340914" w:rsidRDefault="00DB727A" w:rsidP="00DB727A">
            <w:pPr>
              <w:pStyle w:val="TAC"/>
              <w:rPr>
                <w:rFonts w:cs="Arial"/>
              </w:rPr>
            </w:pPr>
            <w:r w:rsidRPr="00340914">
              <w:rPr>
                <w:rFonts w:cs="Arial"/>
              </w:rPr>
              <w:t>59090 - 59139</w:t>
            </w:r>
          </w:p>
        </w:tc>
      </w:tr>
      <w:tr w:rsidR="00340914" w:rsidRPr="00340914" w:rsidTr="00DB727A">
        <w:tc>
          <w:tcPr>
            <w:tcW w:w="1067" w:type="dxa"/>
          </w:tcPr>
          <w:p w:rsidR="0088119E" w:rsidRPr="00340914" w:rsidRDefault="0088119E" w:rsidP="00DB727A">
            <w:pPr>
              <w:pStyle w:val="TAC"/>
              <w:rPr>
                <w:rFonts w:cs="Arial"/>
                <w:lang w:eastAsia="ja-JP"/>
              </w:rPr>
            </w:pPr>
            <w:r w:rsidRPr="00340914">
              <w:rPr>
                <w:rFonts w:cs="Arial"/>
                <w:lang w:eastAsia="ja-JP"/>
              </w:rPr>
              <w:t>52</w:t>
            </w:r>
          </w:p>
        </w:tc>
        <w:tc>
          <w:tcPr>
            <w:tcW w:w="1362" w:type="dxa"/>
          </w:tcPr>
          <w:p w:rsidR="0088119E" w:rsidRPr="00340914" w:rsidRDefault="0088119E" w:rsidP="00DB727A">
            <w:pPr>
              <w:pStyle w:val="TAR"/>
              <w:ind w:right="175"/>
              <w:rPr>
                <w:rFonts w:cs="Arial"/>
              </w:rPr>
            </w:pPr>
            <w:r w:rsidRPr="00340914">
              <w:rPr>
                <w:rFonts w:cs="Arial"/>
              </w:rPr>
              <w:t>3300</w:t>
            </w:r>
          </w:p>
        </w:tc>
        <w:tc>
          <w:tcPr>
            <w:tcW w:w="1251" w:type="dxa"/>
          </w:tcPr>
          <w:p w:rsidR="0088119E" w:rsidRPr="00340914" w:rsidRDefault="0088119E" w:rsidP="00DB727A">
            <w:pPr>
              <w:pStyle w:val="TAR"/>
              <w:ind w:right="33"/>
              <w:rPr>
                <w:rFonts w:cs="Arial"/>
              </w:rPr>
            </w:pPr>
            <w:r w:rsidRPr="00340914">
              <w:rPr>
                <w:rFonts w:cs="Arial"/>
              </w:rPr>
              <w:t>59140</w:t>
            </w:r>
          </w:p>
        </w:tc>
        <w:tc>
          <w:tcPr>
            <w:tcW w:w="1577" w:type="dxa"/>
          </w:tcPr>
          <w:p w:rsidR="0088119E" w:rsidRPr="00340914" w:rsidRDefault="0088119E" w:rsidP="00DB727A">
            <w:pPr>
              <w:pStyle w:val="TAC"/>
              <w:rPr>
                <w:rFonts w:cs="Arial"/>
              </w:rPr>
            </w:pPr>
            <w:r w:rsidRPr="00340914">
              <w:rPr>
                <w:rFonts w:cs="Arial"/>
              </w:rPr>
              <w:t>59140 - 60139</w:t>
            </w:r>
          </w:p>
        </w:tc>
        <w:tc>
          <w:tcPr>
            <w:tcW w:w="1515" w:type="dxa"/>
            <w:gridSpan w:val="2"/>
          </w:tcPr>
          <w:p w:rsidR="0088119E" w:rsidRPr="00340914" w:rsidRDefault="0088119E" w:rsidP="00DB727A">
            <w:pPr>
              <w:pStyle w:val="TAR"/>
              <w:ind w:right="290"/>
              <w:rPr>
                <w:rFonts w:cs="Arial"/>
                <w:lang w:eastAsia="ja-JP"/>
              </w:rPr>
            </w:pPr>
            <w:r w:rsidRPr="00340914">
              <w:rPr>
                <w:rFonts w:cs="Arial"/>
                <w:lang w:eastAsia="ja-JP"/>
              </w:rPr>
              <w:t>3300</w:t>
            </w:r>
          </w:p>
        </w:tc>
        <w:tc>
          <w:tcPr>
            <w:tcW w:w="1394" w:type="dxa"/>
          </w:tcPr>
          <w:p w:rsidR="0088119E" w:rsidRPr="00340914" w:rsidRDefault="0088119E" w:rsidP="00DB727A">
            <w:pPr>
              <w:pStyle w:val="TAR"/>
              <w:ind w:right="176"/>
              <w:rPr>
                <w:rFonts w:cs="Arial"/>
              </w:rPr>
            </w:pPr>
            <w:r w:rsidRPr="00340914">
              <w:rPr>
                <w:rFonts w:cs="Arial"/>
              </w:rPr>
              <w:t>59140</w:t>
            </w:r>
          </w:p>
        </w:tc>
        <w:tc>
          <w:tcPr>
            <w:tcW w:w="1504" w:type="dxa"/>
            <w:gridSpan w:val="2"/>
          </w:tcPr>
          <w:p w:rsidR="0088119E" w:rsidRPr="00340914" w:rsidRDefault="0088119E" w:rsidP="00DB727A">
            <w:pPr>
              <w:pStyle w:val="TAC"/>
              <w:rPr>
                <w:rFonts w:cs="Arial"/>
              </w:rPr>
            </w:pPr>
            <w:r w:rsidRPr="00340914">
              <w:rPr>
                <w:rFonts w:cs="Arial"/>
              </w:rPr>
              <w:t>59140 - 60139</w:t>
            </w:r>
          </w:p>
        </w:tc>
      </w:tr>
      <w:tr w:rsidR="00340914" w:rsidRPr="00340914" w:rsidTr="00DB727A">
        <w:tc>
          <w:tcPr>
            <w:tcW w:w="1067" w:type="dxa"/>
          </w:tcPr>
          <w:p w:rsidR="009D11F0" w:rsidRPr="00340914" w:rsidRDefault="009D11F0" w:rsidP="009D11F0">
            <w:pPr>
              <w:pStyle w:val="TAC"/>
              <w:rPr>
                <w:rFonts w:cs="Arial"/>
                <w:lang w:eastAsia="ja-JP"/>
              </w:rPr>
            </w:pPr>
            <w:r w:rsidRPr="00340914">
              <w:rPr>
                <w:lang w:val="en-US" w:eastAsia="ja-JP"/>
              </w:rPr>
              <w:t>53</w:t>
            </w:r>
          </w:p>
        </w:tc>
        <w:tc>
          <w:tcPr>
            <w:tcW w:w="1362" w:type="dxa"/>
          </w:tcPr>
          <w:p w:rsidR="009D11F0" w:rsidRPr="00340914" w:rsidRDefault="009D11F0" w:rsidP="009D11F0">
            <w:pPr>
              <w:pStyle w:val="TAR"/>
              <w:ind w:right="175"/>
              <w:rPr>
                <w:rFonts w:cs="Arial"/>
              </w:rPr>
            </w:pPr>
            <w:r w:rsidRPr="00340914">
              <w:rPr>
                <w:lang w:val="en-US"/>
              </w:rPr>
              <w:t>2483.5</w:t>
            </w:r>
          </w:p>
        </w:tc>
        <w:tc>
          <w:tcPr>
            <w:tcW w:w="1251" w:type="dxa"/>
          </w:tcPr>
          <w:p w:rsidR="009D11F0" w:rsidRPr="00340914" w:rsidRDefault="009D11F0" w:rsidP="009D11F0">
            <w:pPr>
              <w:pStyle w:val="TAR"/>
              <w:ind w:right="33"/>
              <w:rPr>
                <w:rFonts w:cs="Arial"/>
              </w:rPr>
            </w:pPr>
            <w:r w:rsidRPr="00340914">
              <w:rPr>
                <w:lang w:val="en-US"/>
              </w:rPr>
              <w:t>60140</w:t>
            </w:r>
          </w:p>
        </w:tc>
        <w:tc>
          <w:tcPr>
            <w:tcW w:w="1577" w:type="dxa"/>
          </w:tcPr>
          <w:p w:rsidR="009D11F0" w:rsidRPr="00340914" w:rsidRDefault="009D11F0" w:rsidP="009D11F0">
            <w:pPr>
              <w:pStyle w:val="TAC"/>
              <w:rPr>
                <w:rFonts w:cs="Arial"/>
              </w:rPr>
            </w:pPr>
            <w:r w:rsidRPr="00340914">
              <w:rPr>
                <w:lang w:val="en-US"/>
              </w:rPr>
              <w:t>60140 - 60254</w:t>
            </w:r>
          </w:p>
        </w:tc>
        <w:tc>
          <w:tcPr>
            <w:tcW w:w="1515" w:type="dxa"/>
            <w:gridSpan w:val="2"/>
          </w:tcPr>
          <w:p w:rsidR="009D11F0" w:rsidRPr="00340914" w:rsidRDefault="009D11F0" w:rsidP="009D11F0">
            <w:pPr>
              <w:pStyle w:val="TAR"/>
              <w:ind w:right="290"/>
              <w:rPr>
                <w:rFonts w:cs="Arial"/>
                <w:lang w:eastAsia="ja-JP"/>
              </w:rPr>
            </w:pPr>
            <w:r w:rsidRPr="00340914">
              <w:rPr>
                <w:lang w:val="en-US"/>
              </w:rPr>
              <w:t>2483.5</w:t>
            </w:r>
          </w:p>
        </w:tc>
        <w:tc>
          <w:tcPr>
            <w:tcW w:w="1394" w:type="dxa"/>
          </w:tcPr>
          <w:p w:rsidR="009D11F0" w:rsidRPr="00340914" w:rsidRDefault="009D11F0" w:rsidP="009D11F0">
            <w:pPr>
              <w:pStyle w:val="TAR"/>
              <w:ind w:right="176"/>
              <w:rPr>
                <w:rFonts w:cs="Arial"/>
              </w:rPr>
            </w:pPr>
            <w:r w:rsidRPr="00340914">
              <w:rPr>
                <w:lang w:val="en-US"/>
              </w:rPr>
              <w:t>60140</w:t>
            </w:r>
          </w:p>
        </w:tc>
        <w:tc>
          <w:tcPr>
            <w:tcW w:w="1504" w:type="dxa"/>
            <w:gridSpan w:val="2"/>
          </w:tcPr>
          <w:p w:rsidR="009D11F0" w:rsidRPr="00340914" w:rsidRDefault="009D11F0" w:rsidP="009D11F0">
            <w:pPr>
              <w:pStyle w:val="TAC"/>
              <w:rPr>
                <w:rFonts w:cs="Arial"/>
              </w:rPr>
            </w:pPr>
            <w:r w:rsidRPr="00340914">
              <w:rPr>
                <w:lang w:val="en-US"/>
              </w:rPr>
              <w:t>60140 - 60254</w:t>
            </w:r>
          </w:p>
        </w:tc>
      </w:tr>
      <w:tr w:rsidR="00340914" w:rsidRPr="00340914" w:rsidTr="00822223">
        <w:tc>
          <w:tcPr>
            <w:tcW w:w="1067" w:type="dxa"/>
          </w:tcPr>
          <w:p w:rsidR="009D11F0" w:rsidRPr="00340914" w:rsidRDefault="009D11F0" w:rsidP="009D11F0">
            <w:pPr>
              <w:pStyle w:val="TAC"/>
              <w:rPr>
                <w:rFonts w:cs="Arial"/>
                <w:lang w:eastAsia="en-US"/>
              </w:rPr>
            </w:pPr>
            <w:r w:rsidRPr="00340914">
              <w:rPr>
                <w:rFonts w:cs="Arial" w:hint="eastAsia"/>
                <w:lang w:eastAsia="ja-JP"/>
              </w:rPr>
              <w:t>65</w:t>
            </w:r>
          </w:p>
        </w:tc>
        <w:tc>
          <w:tcPr>
            <w:tcW w:w="1362" w:type="dxa"/>
          </w:tcPr>
          <w:p w:rsidR="009D11F0" w:rsidRPr="00340914" w:rsidRDefault="009D11F0" w:rsidP="009D11F0">
            <w:pPr>
              <w:pStyle w:val="TAR"/>
              <w:ind w:right="175"/>
              <w:rPr>
                <w:rFonts w:cs="Arial"/>
                <w:lang w:eastAsia="en-US"/>
              </w:rPr>
            </w:pPr>
            <w:r w:rsidRPr="00340914">
              <w:rPr>
                <w:rFonts w:cs="Arial" w:hint="eastAsia"/>
                <w:lang w:eastAsia="ja-JP"/>
              </w:rPr>
              <w:t>2110</w:t>
            </w:r>
          </w:p>
        </w:tc>
        <w:tc>
          <w:tcPr>
            <w:tcW w:w="1251" w:type="dxa"/>
          </w:tcPr>
          <w:p w:rsidR="009D11F0" w:rsidRPr="00340914" w:rsidRDefault="009D11F0" w:rsidP="009D11F0">
            <w:pPr>
              <w:pStyle w:val="TAR"/>
              <w:ind w:right="33"/>
              <w:rPr>
                <w:rFonts w:cs="Arial"/>
                <w:lang w:eastAsia="en-US"/>
              </w:rPr>
            </w:pPr>
            <w:r w:rsidRPr="00340914">
              <w:rPr>
                <w:rFonts w:cs="Arial" w:hint="eastAsia"/>
                <w:lang w:eastAsia="ja-JP"/>
              </w:rPr>
              <w:t>65536</w:t>
            </w:r>
          </w:p>
        </w:tc>
        <w:tc>
          <w:tcPr>
            <w:tcW w:w="1577" w:type="dxa"/>
          </w:tcPr>
          <w:p w:rsidR="009D11F0" w:rsidRPr="00340914" w:rsidRDefault="009D11F0" w:rsidP="009D11F0">
            <w:pPr>
              <w:pStyle w:val="TAC"/>
              <w:rPr>
                <w:rFonts w:cs="Arial"/>
                <w:lang w:eastAsia="en-US"/>
              </w:rPr>
            </w:pPr>
            <w:r w:rsidRPr="00340914">
              <w:rPr>
                <w:rFonts w:cs="Arial" w:hint="eastAsia"/>
                <w:lang w:eastAsia="ja-JP"/>
              </w:rPr>
              <w:t>65536</w:t>
            </w:r>
            <w:r w:rsidRPr="00340914">
              <w:rPr>
                <w:rFonts w:cs="Arial"/>
                <w:lang w:eastAsia="en-US"/>
              </w:rPr>
              <w:t xml:space="preserve"> – </w:t>
            </w:r>
            <w:r w:rsidRPr="00340914">
              <w:rPr>
                <w:rFonts w:cs="Arial" w:hint="eastAsia"/>
                <w:lang w:eastAsia="ja-JP"/>
              </w:rPr>
              <w:t>66435</w:t>
            </w:r>
          </w:p>
        </w:tc>
        <w:tc>
          <w:tcPr>
            <w:tcW w:w="1515" w:type="dxa"/>
            <w:gridSpan w:val="2"/>
          </w:tcPr>
          <w:p w:rsidR="009D11F0" w:rsidRPr="00340914" w:rsidRDefault="009D11F0" w:rsidP="009D11F0">
            <w:pPr>
              <w:pStyle w:val="TAR"/>
              <w:ind w:right="290"/>
              <w:rPr>
                <w:rFonts w:cs="Arial"/>
                <w:lang w:eastAsia="en-US"/>
              </w:rPr>
            </w:pPr>
            <w:r w:rsidRPr="00340914">
              <w:rPr>
                <w:rFonts w:cs="Arial" w:hint="eastAsia"/>
                <w:lang w:eastAsia="ja-JP"/>
              </w:rPr>
              <w:t>1920</w:t>
            </w:r>
          </w:p>
        </w:tc>
        <w:tc>
          <w:tcPr>
            <w:tcW w:w="1394" w:type="dxa"/>
          </w:tcPr>
          <w:p w:rsidR="009D11F0" w:rsidRPr="00340914" w:rsidRDefault="009D11F0" w:rsidP="009D11F0">
            <w:pPr>
              <w:pStyle w:val="TAR"/>
              <w:ind w:right="176"/>
              <w:rPr>
                <w:rFonts w:cs="Arial"/>
                <w:lang w:eastAsia="en-US"/>
              </w:rPr>
            </w:pPr>
            <w:r w:rsidRPr="00340914">
              <w:rPr>
                <w:rFonts w:cs="Arial" w:hint="eastAsia"/>
                <w:lang w:eastAsia="ja-JP"/>
              </w:rPr>
              <w:t>131072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131072 – 131971</w:t>
            </w:r>
          </w:p>
        </w:tc>
      </w:tr>
      <w:tr w:rsidR="00340914" w:rsidRPr="00340914" w:rsidTr="004D416F">
        <w:tc>
          <w:tcPr>
            <w:tcW w:w="1067" w:type="dxa"/>
          </w:tcPr>
          <w:p w:rsidR="009D11F0" w:rsidRPr="00340914" w:rsidRDefault="009D11F0" w:rsidP="009D11F0">
            <w:pPr>
              <w:pStyle w:val="TAC"/>
              <w:rPr>
                <w:rFonts w:cs="Arial"/>
                <w:lang w:eastAsia="en-US"/>
              </w:rPr>
            </w:pPr>
            <w:r w:rsidRPr="00340914">
              <w:rPr>
                <w:rFonts w:cs="Arial"/>
                <w:lang w:eastAsia="en-US"/>
              </w:rPr>
              <w:t>66</w:t>
            </w:r>
          </w:p>
          <w:p w:rsidR="009D11F0" w:rsidRPr="00340914" w:rsidRDefault="009D11F0" w:rsidP="009D11F0">
            <w:pPr>
              <w:pStyle w:val="TAC"/>
              <w:rPr>
                <w:rFonts w:cs="Arial"/>
                <w:lang w:eastAsia="en-US"/>
              </w:rPr>
            </w:pPr>
            <w:r w:rsidRPr="00340914">
              <w:rPr>
                <w:rFonts w:cs="Arial"/>
                <w:lang w:eastAsia="en-US"/>
              </w:rPr>
              <w:t>(NOTE 4)</w:t>
            </w:r>
          </w:p>
        </w:tc>
        <w:tc>
          <w:tcPr>
            <w:tcW w:w="1362" w:type="dxa"/>
          </w:tcPr>
          <w:p w:rsidR="009D11F0" w:rsidRPr="00340914" w:rsidRDefault="009D11F0" w:rsidP="009D11F0">
            <w:pPr>
              <w:pStyle w:val="TAR"/>
              <w:ind w:right="175"/>
              <w:rPr>
                <w:rFonts w:cs="Arial"/>
                <w:lang w:eastAsia="en-US"/>
              </w:rPr>
            </w:pPr>
            <w:r w:rsidRPr="00340914">
              <w:rPr>
                <w:rFonts w:cs="Arial"/>
                <w:lang w:eastAsia="en-US"/>
              </w:rPr>
              <w:t>2110</w:t>
            </w:r>
          </w:p>
        </w:tc>
        <w:tc>
          <w:tcPr>
            <w:tcW w:w="1251" w:type="dxa"/>
          </w:tcPr>
          <w:p w:rsidR="009D11F0" w:rsidRPr="00340914" w:rsidRDefault="009D11F0" w:rsidP="009D11F0">
            <w:pPr>
              <w:pStyle w:val="TAR"/>
              <w:ind w:right="33"/>
              <w:rPr>
                <w:rFonts w:cs="Arial"/>
                <w:lang w:eastAsia="en-US"/>
              </w:rPr>
            </w:pPr>
            <w:r w:rsidRPr="00340914">
              <w:rPr>
                <w:rFonts w:cs="Arial"/>
                <w:lang w:eastAsia="en-US"/>
              </w:rPr>
              <w:t>6643</w:t>
            </w:r>
            <w:r w:rsidRPr="00340914">
              <w:rPr>
                <w:rFonts w:cs="Arial" w:hint="eastAsia"/>
                <w:lang w:eastAsia="zh-CN"/>
              </w:rPr>
              <w:t>6</w:t>
            </w:r>
          </w:p>
        </w:tc>
        <w:tc>
          <w:tcPr>
            <w:tcW w:w="1577" w:type="dxa"/>
          </w:tcPr>
          <w:p w:rsidR="009D11F0" w:rsidRPr="00340914" w:rsidRDefault="009D11F0" w:rsidP="009D11F0">
            <w:pPr>
              <w:pStyle w:val="TAC"/>
              <w:rPr>
                <w:rFonts w:cs="Arial"/>
                <w:lang w:eastAsia="en-US"/>
              </w:rPr>
            </w:pPr>
            <w:r w:rsidRPr="00340914">
              <w:rPr>
                <w:rFonts w:cs="Arial"/>
                <w:lang w:eastAsia="en-US"/>
              </w:rPr>
              <w:t>66436 – 67335</w:t>
            </w:r>
          </w:p>
        </w:tc>
        <w:tc>
          <w:tcPr>
            <w:tcW w:w="1515" w:type="dxa"/>
            <w:gridSpan w:val="2"/>
          </w:tcPr>
          <w:p w:rsidR="009D11F0" w:rsidRPr="00340914" w:rsidRDefault="009D11F0" w:rsidP="009D11F0">
            <w:pPr>
              <w:pStyle w:val="TAR"/>
              <w:ind w:right="290"/>
              <w:rPr>
                <w:rFonts w:cs="Arial"/>
                <w:lang w:eastAsia="en-US"/>
              </w:rPr>
            </w:pPr>
            <w:r w:rsidRPr="00340914">
              <w:rPr>
                <w:rFonts w:cs="Arial"/>
                <w:lang w:eastAsia="en-US"/>
              </w:rPr>
              <w:t>1710</w:t>
            </w:r>
          </w:p>
        </w:tc>
        <w:tc>
          <w:tcPr>
            <w:tcW w:w="1394" w:type="dxa"/>
          </w:tcPr>
          <w:p w:rsidR="009D11F0" w:rsidRPr="00340914" w:rsidRDefault="009D11F0" w:rsidP="009D11F0">
            <w:pPr>
              <w:pStyle w:val="TAR"/>
              <w:ind w:right="176"/>
              <w:rPr>
                <w:rFonts w:cs="Arial"/>
                <w:lang w:eastAsia="en-US"/>
              </w:rPr>
            </w:pPr>
            <w:r w:rsidRPr="00340914">
              <w:rPr>
                <w:rFonts w:cs="Arial"/>
                <w:lang w:eastAsia="en-US"/>
              </w:rPr>
              <w:t>131972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131972 – 132671</w:t>
            </w:r>
          </w:p>
        </w:tc>
      </w:tr>
      <w:tr w:rsidR="00340914" w:rsidRPr="00340914" w:rsidTr="00203CCA">
        <w:tc>
          <w:tcPr>
            <w:tcW w:w="1067" w:type="dxa"/>
          </w:tcPr>
          <w:p w:rsidR="009D11F0" w:rsidRPr="00340914" w:rsidRDefault="009D11F0" w:rsidP="009D11F0">
            <w:pPr>
              <w:pStyle w:val="TAC"/>
              <w:rPr>
                <w:rFonts w:cs="Arial"/>
                <w:lang w:eastAsia="en-US"/>
              </w:rPr>
            </w:pPr>
            <w:r w:rsidRPr="00340914">
              <w:rPr>
                <w:rFonts w:cs="Arial"/>
                <w:lang w:eastAsia="en-US"/>
              </w:rPr>
              <w:t>67</w:t>
            </w:r>
          </w:p>
          <w:p w:rsidR="009D11F0" w:rsidRPr="00340914" w:rsidRDefault="009D11F0" w:rsidP="009D11F0">
            <w:pPr>
              <w:pStyle w:val="TAC"/>
              <w:rPr>
                <w:rFonts w:cs="Arial"/>
                <w:lang w:eastAsia="en-US"/>
              </w:rPr>
            </w:pPr>
            <w:r w:rsidRPr="00340914">
              <w:rPr>
                <w:rFonts w:cs="Arial"/>
                <w:lang w:eastAsia="en-US"/>
              </w:rPr>
              <w:t>(NOTE 2)</w:t>
            </w:r>
          </w:p>
        </w:tc>
        <w:tc>
          <w:tcPr>
            <w:tcW w:w="1362" w:type="dxa"/>
          </w:tcPr>
          <w:p w:rsidR="009D11F0" w:rsidRPr="00340914" w:rsidRDefault="009D11F0" w:rsidP="009D11F0">
            <w:pPr>
              <w:pStyle w:val="TAR"/>
              <w:ind w:right="175"/>
              <w:rPr>
                <w:rFonts w:cs="Arial"/>
                <w:lang w:eastAsia="en-US"/>
              </w:rPr>
            </w:pPr>
            <w:r w:rsidRPr="00340914">
              <w:rPr>
                <w:rFonts w:cs="Arial"/>
                <w:lang w:eastAsia="en-US"/>
              </w:rPr>
              <w:t>738</w:t>
            </w:r>
          </w:p>
        </w:tc>
        <w:tc>
          <w:tcPr>
            <w:tcW w:w="1251" w:type="dxa"/>
          </w:tcPr>
          <w:p w:rsidR="009D11F0" w:rsidRPr="00340914" w:rsidRDefault="009D11F0" w:rsidP="009D11F0">
            <w:pPr>
              <w:pStyle w:val="TAR"/>
              <w:ind w:right="33"/>
              <w:rPr>
                <w:rFonts w:cs="Arial"/>
                <w:lang w:eastAsia="en-US"/>
              </w:rPr>
            </w:pPr>
            <w:r w:rsidRPr="00340914">
              <w:rPr>
                <w:rFonts w:cs="Arial"/>
                <w:lang w:eastAsia="en-US"/>
              </w:rPr>
              <w:t>67336</w:t>
            </w:r>
          </w:p>
        </w:tc>
        <w:tc>
          <w:tcPr>
            <w:tcW w:w="1577" w:type="dxa"/>
          </w:tcPr>
          <w:p w:rsidR="009D11F0" w:rsidRPr="00340914" w:rsidRDefault="009D11F0" w:rsidP="009D11F0">
            <w:pPr>
              <w:pStyle w:val="TAC"/>
              <w:rPr>
                <w:rFonts w:cs="Arial"/>
                <w:lang w:eastAsia="en-US"/>
              </w:rPr>
            </w:pPr>
            <w:r w:rsidRPr="00340914">
              <w:rPr>
                <w:rFonts w:cs="Arial"/>
                <w:lang w:eastAsia="en-US"/>
              </w:rPr>
              <w:t>67336 - 67535</w:t>
            </w:r>
          </w:p>
        </w:tc>
        <w:tc>
          <w:tcPr>
            <w:tcW w:w="4413" w:type="dxa"/>
            <w:gridSpan w:val="5"/>
          </w:tcPr>
          <w:p w:rsidR="009D11F0" w:rsidRPr="00340914" w:rsidRDefault="009D11F0" w:rsidP="009D11F0">
            <w:pPr>
              <w:pStyle w:val="TAC"/>
              <w:rPr>
                <w:rFonts w:cs="Arial"/>
                <w:lang w:eastAsia="en-US"/>
              </w:rPr>
            </w:pPr>
            <w:r w:rsidRPr="00340914">
              <w:rPr>
                <w:rFonts w:cs="Arial"/>
                <w:lang w:eastAsia="en-US"/>
              </w:rPr>
              <w:t>N/A</w:t>
            </w:r>
          </w:p>
        </w:tc>
      </w:tr>
      <w:tr w:rsidR="00340914" w:rsidRPr="00340914" w:rsidTr="00BB61B2">
        <w:tc>
          <w:tcPr>
            <w:tcW w:w="1067" w:type="dxa"/>
          </w:tcPr>
          <w:p w:rsidR="009D11F0" w:rsidRPr="00340914" w:rsidRDefault="009D11F0" w:rsidP="009D11F0">
            <w:pPr>
              <w:pStyle w:val="TAC"/>
              <w:rPr>
                <w:rFonts w:cs="Arial"/>
                <w:lang w:eastAsia="zh-CN"/>
              </w:rPr>
            </w:pPr>
            <w:r w:rsidRPr="00340914">
              <w:rPr>
                <w:rFonts w:cs="Arial"/>
                <w:lang w:eastAsia="en-US"/>
              </w:rPr>
              <w:lastRenderedPageBreak/>
              <w:t>68</w:t>
            </w:r>
          </w:p>
        </w:tc>
        <w:tc>
          <w:tcPr>
            <w:tcW w:w="1362" w:type="dxa"/>
          </w:tcPr>
          <w:p w:rsidR="009D11F0" w:rsidRPr="00340914" w:rsidRDefault="009D11F0" w:rsidP="009D11F0">
            <w:pPr>
              <w:pStyle w:val="TAR"/>
              <w:ind w:right="175"/>
              <w:rPr>
                <w:rFonts w:cs="Arial"/>
                <w:lang w:eastAsia="zh-CN"/>
              </w:rPr>
            </w:pPr>
            <w:r w:rsidRPr="00340914">
              <w:rPr>
                <w:rFonts w:cs="Arial"/>
                <w:lang w:eastAsia="en-US"/>
              </w:rPr>
              <w:t>753</w:t>
            </w:r>
          </w:p>
        </w:tc>
        <w:tc>
          <w:tcPr>
            <w:tcW w:w="1251" w:type="dxa"/>
          </w:tcPr>
          <w:p w:rsidR="009D11F0" w:rsidRPr="00340914" w:rsidRDefault="009D11F0" w:rsidP="009D11F0">
            <w:pPr>
              <w:pStyle w:val="TAR"/>
              <w:ind w:right="33"/>
              <w:rPr>
                <w:rFonts w:cs="Arial"/>
                <w:lang w:eastAsia="zh-CN"/>
              </w:rPr>
            </w:pPr>
            <w:r w:rsidRPr="00340914">
              <w:rPr>
                <w:rFonts w:cs="Arial"/>
                <w:lang w:eastAsia="en-US"/>
              </w:rPr>
              <w:t>67536</w:t>
            </w:r>
          </w:p>
        </w:tc>
        <w:tc>
          <w:tcPr>
            <w:tcW w:w="1577" w:type="dxa"/>
          </w:tcPr>
          <w:p w:rsidR="009D11F0" w:rsidRPr="00340914" w:rsidRDefault="009D11F0" w:rsidP="009D11F0">
            <w:pPr>
              <w:pStyle w:val="TAC"/>
              <w:rPr>
                <w:rFonts w:cs="Arial"/>
                <w:lang w:eastAsia="zh-CN"/>
              </w:rPr>
            </w:pPr>
            <w:r w:rsidRPr="00340914">
              <w:rPr>
                <w:rFonts w:cs="Arial"/>
                <w:lang w:eastAsia="en-US"/>
              </w:rPr>
              <w:t>67536 - 67835</w:t>
            </w:r>
          </w:p>
        </w:tc>
        <w:tc>
          <w:tcPr>
            <w:tcW w:w="1515" w:type="dxa"/>
            <w:gridSpan w:val="2"/>
          </w:tcPr>
          <w:p w:rsidR="009D11F0" w:rsidRPr="00340914" w:rsidRDefault="009D11F0" w:rsidP="009D11F0">
            <w:pPr>
              <w:pStyle w:val="TAR"/>
              <w:ind w:right="290"/>
              <w:rPr>
                <w:rFonts w:cs="Arial"/>
                <w:lang w:eastAsia="zh-CN"/>
              </w:rPr>
            </w:pPr>
            <w:r w:rsidRPr="00340914">
              <w:rPr>
                <w:rFonts w:cs="Arial"/>
                <w:lang w:eastAsia="en-US"/>
              </w:rPr>
              <w:t>698</w:t>
            </w:r>
          </w:p>
        </w:tc>
        <w:tc>
          <w:tcPr>
            <w:tcW w:w="1394" w:type="dxa"/>
          </w:tcPr>
          <w:p w:rsidR="009D11F0" w:rsidRPr="00340914" w:rsidRDefault="009D11F0" w:rsidP="009D11F0">
            <w:pPr>
              <w:pStyle w:val="TAR"/>
              <w:ind w:right="176"/>
              <w:rPr>
                <w:rFonts w:cs="Arial"/>
                <w:lang w:eastAsia="zh-CN"/>
              </w:rPr>
            </w:pPr>
            <w:r w:rsidRPr="00340914">
              <w:rPr>
                <w:rFonts w:cs="Arial"/>
                <w:lang w:eastAsia="en-US"/>
              </w:rPr>
              <w:t>132672</w:t>
            </w:r>
          </w:p>
        </w:tc>
        <w:tc>
          <w:tcPr>
            <w:tcW w:w="1504" w:type="dxa"/>
            <w:gridSpan w:val="2"/>
          </w:tcPr>
          <w:p w:rsidR="009D11F0" w:rsidRPr="00340914" w:rsidRDefault="009D11F0" w:rsidP="009D11F0">
            <w:pPr>
              <w:pStyle w:val="TAC"/>
              <w:rPr>
                <w:rFonts w:cs="Arial"/>
                <w:lang w:eastAsia="zh-CN"/>
              </w:rPr>
            </w:pPr>
            <w:r w:rsidRPr="00340914">
              <w:rPr>
                <w:rFonts w:cs="Arial"/>
                <w:lang w:eastAsia="en-US"/>
              </w:rPr>
              <w:t>132672 - 132971</w:t>
            </w:r>
          </w:p>
        </w:tc>
      </w:tr>
      <w:tr w:rsidR="00340914" w:rsidRPr="00340914" w:rsidTr="00397426">
        <w:tc>
          <w:tcPr>
            <w:tcW w:w="1067" w:type="dxa"/>
          </w:tcPr>
          <w:p w:rsidR="009D11F0" w:rsidRPr="00340914" w:rsidRDefault="009D11F0" w:rsidP="009D11F0">
            <w:pPr>
              <w:pStyle w:val="TAC"/>
              <w:rPr>
                <w:rFonts w:cs="Arial"/>
                <w:lang w:eastAsia="en-US"/>
              </w:rPr>
            </w:pPr>
            <w:r w:rsidRPr="00340914">
              <w:rPr>
                <w:rFonts w:cs="Arial"/>
                <w:lang w:eastAsia="en-US"/>
              </w:rPr>
              <w:t>69</w:t>
            </w:r>
          </w:p>
          <w:p w:rsidR="009D11F0" w:rsidRPr="00340914" w:rsidRDefault="009D11F0" w:rsidP="009D11F0">
            <w:pPr>
              <w:pStyle w:val="TAC"/>
              <w:rPr>
                <w:rFonts w:cs="Arial"/>
                <w:lang w:eastAsia="en-US"/>
              </w:rPr>
            </w:pPr>
            <w:r w:rsidRPr="00340914">
              <w:rPr>
                <w:rFonts w:cs="Arial"/>
                <w:lang w:eastAsia="en-US"/>
              </w:rPr>
              <w:t>(NOTE 2)</w:t>
            </w:r>
          </w:p>
        </w:tc>
        <w:tc>
          <w:tcPr>
            <w:tcW w:w="1362" w:type="dxa"/>
          </w:tcPr>
          <w:p w:rsidR="009D11F0" w:rsidRPr="00340914" w:rsidRDefault="009D11F0" w:rsidP="009D11F0">
            <w:pPr>
              <w:pStyle w:val="TAR"/>
              <w:ind w:right="175"/>
              <w:rPr>
                <w:rFonts w:cs="Arial"/>
                <w:lang w:eastAsia="en-US"/>
              </w:rPr>
            </w:pPr>
            <w:r w:rsidRPr="00340914">
              <w:rPr>
                <w:rFonts w:cs="Arial"/>
                <w:lang w:eastAsia="en-US"/>
              </w:rPr>
              <w:t>2570</w:t>
            </w:r>
          </w:p>
        </w:tc>
        <w:tc>
          <w:tcPr>
            <w:tcW w:w="1251" w:type="dxa"/>
          </w:tcPr>
          <w:p w:rsidR="009D11F0" w:rsidRPr="00340914" w:rsidRDefault="009D11F0" w:rsidP="009D11F0">
            <w:pPr>
              <w:pStyle w:val="TAR"/>
              <w:ind w:right="33"/>
              <w:rPr>
                <w:rFonts w:cs="Arial"/>
                <w:lang w:eastAsia="en-US"/>
              </w:rPr>
            </w:pPr>
            <w:r w:rsidRPr="00340914">
              <w:rPr>
                <w:rFonts w:cs="Arial"/>
                <w:lang w:eastAsia="en-US"/>
              </w:rPr>
              <w:t>67836</w:t>
            </w:r>
          </w:p>
        </w:tc>
        <w:tc>
          <w:tcPr>
            <w:tcW w:w="1577" w:type="dxa"/>
          </w:tcPr>
          <w:p w:rsidR="009D11F0" w:rsidRPr="00340914" w:rsidRDefault="009D11F0" w:rsidP="009D11F0">
            <w:pPr>
              <w:pStyle w:val="TAC"/>
              <w:rPr>
                <w:rFonts w:cs="Arial"/>
                <w:lang w:eastAsia="en-US"/>
              </w:rPr>
            </w:pPr>
            <w:r w:rsidRPr="00340914">
              <w:rPr>
                <w:rFonts w:cs="Arial"/>
                <w:lang w:eastAsia="en-US"/>
              </w:rPr>
              <w:t>67836 - 68335</w:t>
            </w:r>
          </w:p>
        </w:tc>
        <w:tc>
          <w:tcPr>
            <w:tcW w:w="4413" w:type="dxa"/>
            <w:gridSpan w:val="5"/>
          </w:tcPr>
          <w:p w:rsidR="009D11F0" w:rsidRPr="00340914" w:rsidRDefault="009D11F0" w:rsidP="009D11F0">
            <w:pPr>
              <w:pStyle w:val="TAC"/>
              <w:rPr>
                <w:rFonts w:cs="Arial"/>
                <w:lang w:eastAsia="en-US"/>
              </w:rPr>
            </w:pPr>
            <w:r w:rsidRPr="00340914">
              <w:rPr>
                <w:rFonts w:cs="Arial"/>
                <w:lang w:eastAsia="en-US"/>
              </w:rPr>
              <w:t>N/A</w:t>
            </w:r>
          </w:p>
          <w:p w:rsidR="009D11F0" w:rsidRPr="00340914" w:rsidRDefault="009D11F0" w:rsidP="009D11F0">
            <w:pPr>
              <w:pStyle w:val="TAC"/>
              <w:rPr>
                <w:rFonts w:cs="Arial"/>
                <w:lang w:eastAsia="en-US"/>
              </w:rPr>
            </w:pPr>
          </w:p>
        </w:tc>
      </w:tr>
      <w:tr w:rsidR="00340914" w:rsidRPr="00340914" w:rsidTr="00627C45">
        <w:tc>
          <w:tcPr>
            <w:tcW w:w="1067" w:type="dxa"/>
          </w:tcPr>
          <w:p w:rsidR="009D11F0" w:rsidRPr="00340914" w:rsidRDefault="009D11F0" w:rsidP="009D11F0">
            <w:pPr>
              <w:pStyle w:val="TAC"/>
              <w:rPr>
                <w:rFonts w:cs="Arial"/>
                <w:lang w:eastAsia="en-US"/>
              </w:rPr>
            </w:pPr>
            <w:r w:rsidRPr="00340914">
              <w:rPr>
                <w:rFonts w:cs="Arial"/>
                <w:lang w:eastAsia="en-US"/>
              </w:rPr>
              <w:t>70</w:t>
            </w:r>
          </w:p>
          <w:p w:rsidR="009D11F0" w:rsidRPr="00340914" w:rsidRDefault="009D11F0" w:rsidP="009D11F0">
            <w:pPr>
              <w:pStyle w:val="TAC"/>
              <w:rPr>
                <w:rFonts w:cs="Arial"/>
                <w:lang w:eastAsia="en-US"/>
              </w:rPr>
            </w:pPr>
            <w:r w:rsidRPr="00340914">
              <w:rPr>
                <w:rFonts w:cs="Arial"/>
                <w:lang w:eastAsia="en-US"/>
              </w:rPr>
              <w:t>(NOTE 5)</w:t>
            </w:r>
          </w:p>
        </w:tc>
        <w:tc>
          <w:tcPr>
            <w:tcW w:w="1362" w:type="dxa"/>
          </w:tcPr>
          <w:p w:rsidR="009D11F0" w:rsidRPr="00340914" w:rsidRDefault="009D11F0" w:rsidP="009D11F0">
            <w:pPr>
              <w:pStyle w:val="TAR"/>
              <w:ind w:right="175"/>
              <w:rPr>
                <w:rFonts w:cs="Arial"/>
                <w:lang w:eastAsia="en-US"/>
              </w:rPr>
            </w:pPr>
            <w:r w:rsidRPr="00340914">
              <w:rPr>
                <w:rFonts w:cs="Arial"/>
                <w:lang w:eastAsia="en-US"/>
              </w:rPr>
              <w:t>1995</w:t>
            </w:r>
          </w:p>
        </w:tc>
        <w:tc>
          <w:tcPr>
            <w:tcW w:w="1251" w:type="dxa"/>
          </w:tcPr>
          <w:p w:rsidR="009D11F0" w:rsidRPr="00340914" w:rsidRDefault="009D11F0" w:rsidP="009D11F0">
            <w:pPr>
              <w:pStyle w:val="TAR"/>
              <w:ind w:right="33"/>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p>
        </w:tc>
        <w:tc>
          <w:tcPr>
            <w:tcW w:w="1577" w:type="dxa"/>
          </w:tcPr>
          <w:p w:rsidR="009D11F0" w:rsidRPr="00340914" w:rsidRDefault="009D11F0" w:rsidP="009D11F0">
            <w:pPr>
              <w:pStyle w:val="TAC"/>
              <w:rPr>
                <w:rFonts w:cs="Arial"/>
                <w:lang w:eastAsia="en-US"/>
              </w:rPr>
            </w:pPr>
            <w:r w:rsidRPr="00340914">
              <w:rPr>
                <w:rFonts w:cs="Arial"/>
                <w:lang w:eastAsia="en-US"/>
              </w:rPr>
              <w:t>683</w:t>
            </w:r>
            <w:r w:rsidRPr="00340914">
              <w:rPr>
                <w:rFonts w:cs="Arial"/>
                <w:lang w:val="en-US" w:eastAsia="en-US"/>
              </w:rPr>
              <w:t>3</w:t>
            </w:r>
            <w:r w:rsidRPr="00340914">
              <w:rPr>
                <w:rFonts w:cs="Arial"/>
                <w:lang w:eastAsia="en-US"/>
              </w:rPr>
              <w:t>6</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68585</w:t>
            </w:r>
          </w:p>
        </w:tc>
        <w:tc>
          <w:tcPr>
            <w:tcW w:w="1515" w:type="dxa"/>
            <w:gridSpan w:val="2"/>
          </w:tcPr>
          <w:p w:rsidR="009D11F0" w:rsidRPr="00340914" w:rsidRDefault="009D11F0" w:rsidP="009D11F0">
            <w:pPr>
              <w:pStyle w:val="TAR"/>
              <w:ind w:right="290"/>
              <w:rPr>
                <w:rFonts w:cs="Arial"/>
                <w:lang w:eastAsia="en-US"/>
              </w:rPr>
            </w:pPr>
            <w:r w:rsidRPr="00340914">
              <w:rPr>
                <w:rFonts w:cs="Arial"/>
                <w:lang w:eastAsia="en-US"/>
              </w:rPr>
              <w:t>1695</w:t>
            </w:r>
          </w:p>
        </w:tc>
        <w:tc>
          <w:tcPr>
            <w:tcW w:w="1394" w:type="dxa"/>
          </w:tcPr>
          <w:p w:rsidR="009D11F0" w:rsidRPr="00340914" w:rsidRDefault="009D11F0" w:rsidP="009D11F0">
            <w:pPr>
              <w:pStyle w:val="TAR"/>
              <w:ind w:right="176"/>
              <w:rPr>
                <w:rFonts w:cs="Arial"/>
                <w:lang w:eastAsia="en-US"/>
              </w:rPr>
            </w:pPr>
            <w:r w:rsidRPr="00340914">
              <w:rPr>
                <w:rFonts w:cs="Arial"/>
                <w:lang w:eastAsia="en-US"/>
              </w:rPr>
              <w:t>132972</w:t>
            </w:r>
          </w:p>
        </w:tc>
        <w:tc>
          <w:tcPr>
            <w:tcW w:w="1504" w:type="dxa"/>
            <w:gridSpan w:val="2"/>
          </w:tcPr>
          <w:p w:rsidR="009D11F0" w:rsidRPr="00340914" w:rsidRDefault="009D11F0" w:rsidP="009D11F0">
            <w:pPr>
              <w:pStyle w:val="TAC"/>
              <w:rPr>
                <w:rFonts w:cs="Arial"/>
                <w:lang w:eastAsia="en-US"/>
              </w:rPr>
            </w:pPr>
            <w:r w:rsidRPr="00340914">
              <w:rPr>
                <w:rFonts w:cs="Arial"/>
                <w:lang w:eastAsia="en-US"/>
              </w:rPr>
              <w:t>132972</w:t>
            </w:r>
            <w:r w:rsidRPr="00340914">
              <w:rPr>
                <w:rFonts w:cs="Arial" w:hint="eastAsia"/>
              </w:rPr>
              <w:t xml:space="preserve"> </w:t>
            </w:r>
            <w:r w:rsidRPr="00340914">
              <w:rPr>
                <w:rFonts w:cs="Arial"/>
                <w:lang w:eastAsia="en-US"/>
              </w:rPr>
              <w:t>-</w:t>
            </w:r>
            <w:r w:rsidRPr="00340914">
              <w:rPr>
                <w:rFonts w:cs="Arial" w:hint="eastAsia"/>
              </w:rPr>
              <w:t xml:space="preserve"> </w:t>
            </w:r>
            <w:r w:rsidRPr="00340914">
              <w:rPr>
                <w:rFonts w:cs="Arial"/>
              </w:rPr>
              <w:t>133121</w:t>
            </w:r>
          </w:p>
        </w:tc>
      </w:tr>
      <w:tr w:rsidR="00340914" w:rsidRPr="00340914" w:rsidTr="00D84B08">
        <w:tc>
          <w:tcPr>
            <w:tcW w:w="1067" w:type="dxa"/>
          </w:tcPr>
          <w:p w:rsidR="009D11F0" w:rsidRPr="00340914" w:rsidRDefault="009D11F0" w:rsidP="009D11F0">
            <w:pPr>
              <w:pStyle w:val="TAC"/>
              <w:rPr>
                <w:rFonts w:cs="Arial"/>
              </w:rPr>
            </w:pPr>
            <w:r w:rsidRPr="00340914">
              <w:rPr>
                <w:rFonts w:cs="Arial"/>
              </w:rPr>
              <w:t>71</w:t>
            </w:r>
          </w:p>
        </w:tc>
        <w:tc>
          <w:tcPr>
            <w:tcW w:w="1362" w:type="dxa"/>
          </w:tcPr>
          <w:p w:rsidR="009D11F0" w:rsidRPr="00340914" w:rsidRDefault="009D11F0" w:rsidP="009D11F0">
            <w:pPr>
              <w:pStyle w:val="TAR"/>
              <w:ind w:right="175"/>
              <w:rPr>
                <w:rFonts w:cs="Arial"/>
              </w:rPr>
            </w:pPr>
            <w:r w:rsidRPr="00340914">
              <w:rPr>
                <w:rFonts w:cs="Arial"/>
              </w:rPr>
              <w:t>617</w:t>
            </w:r>
          </w:p>
        </w:tc>
        <w:tc>
          <w:tcPr>
            <w:tcW w:w="1251" w:type="dxa"/>
          </w:tcPr>
          <w:p w:rsidR="009D11F0" w:rsidRPr="00340914" w:rsidRDefault="009D11F0" w:rsidP="009D11F0">
            <w:pPr>
              <w:pStyle w:val="TAR"/>
              <w:ind w:right="33"/>
              <w:rPr>
                <w:rFonts w:cs="Arial"/>
              </w:rPr>
            </w:pPr>
            <w:r w:rsidRPr="00340914">
              <w:rPr>
                <w:rFonts w:cs="Arial"/>
              </w:rPr>
              <w:t>68</w:t>
            </w:r>
            <w:r w:rsidRPr="00340914">
              <w:rPr>
                <w:rFonts w:cs="Arial"/>
                <w:lang w:val="en-US"/>
              </w:rPr>
              <w:t>5</w:t>
            </w:r>
            <w:r w:rsidRPr="00340914">
              <w:rPr>
                <w:rFonts w:cs="Arial"/>
              </w:rPr>
              <w:t>86</w:t>
            </w:r>
          </w:p>
        </w:tc>
        <w:tc>
          <w:tcPr>
            <w:tcW w:w="1577" w:type="dxa"/>
          </w:tcPr>
          <w:p w:rsidR="009D11F0" w:rsidRPr="00340914" w:rsidRDefault="009D11F0" w:rsidP="009D11F0">
            <w:pPr>
              <w:pStyle w:val="TAC"/>
              <w:rPr>
                <w:rFonts w:cs="Arial"/>
              </w:rPr>
            </w:pPr>
            <w:r w:rsidRPr="00340914">
              <w:rPr>
                <w:rFonts w:cs="Arial"/>
              </w:rPr>
              <w:t>68</w:t>
            </w:r>
            <w:r w:rsidRPr="00340914">
              <w:rPr>
                <w:rFonts w:cs="Arial"/>
                <w:lang w:val="en-US"/>
              </w:rPr>
              <w:t>5</w:t>
            </w:r>
            <w:r w:rsidRPr="00340914">
              <w:rPr>
                <w:rFonts w:cs="Arial"/>
              </w:rPr>
              <w:t>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w:t>
            </w:r>
            <w:r w:rsidRPr="00340914">
              <w:rPr>
                <w:rFonts w:cs="Arial"/>
                <w:lang w:val="en-US"/>
              </w:rPr>
              <w:t>9</w:t>
            </w:r>
            <w:r w:rsidRPr="00340914">
              <w:rPr>
                <w:rFonts w:cs="Arial"/>
              </w:rPr>
              <w:t>35</w:t>
            </w:r>
          </w:p>
        </w:tc>
        <w:tc>
          <w:tcPr>
            <w:tcW w:w="1515" w:type="dxa"/>
            <w:gridSpan w:val="2"/>
          </w:tcPr>
          <w:p w:rsidR="009D11F0" w:rsidRPr="00340914" w:rsidRDefault="009D11F0" w:rsidP="009D11F0">
            <w:pPr>
              <w:pStyle w:val="TAR"/>
              <w:ind w:right="290"/>
              <w:rPr>
                <w:rFonts w:cs="Arial"/>
              </w:rPr>
            </w:pPr>
            <w:r w:rsidRPr="00340914">
              <w:rPr>
                <w:rFonts w:cs="Arial"/>
              </w:rPr>
              <w:t>663</w:t>
            </w:r>
          </w:p>
        </w:tc>
        <w:tc>
          <w:tcPr>
            <w:tcW w:w="1394" w:type="dxa"/>
          </w:tcPr>
          <w:p w:rsidR="009D11F0" w:rsidRPr="00340914" w:rsidRDefault="009D11F0" w:rsidP="009D11F0">
            <w:pPr>
              <w:pStyle w:val="TAR"/>
              <w:ind w:right="176"/>
              <w:rPr>
                <w:rFonts w:cs="Arial"/>
              </w:rPr>
            </w:pPr>
            <w:r w:rsidRPr="00340914">
              <w:rPr>
                <w:rFonts w:cs="Arial"/>
              </w:rPr>
              <w:t>133</w:t>
            </w:r>
            <w:r w:rsidRPr="00340914">
              <w:rPr>
                <w:rFonts w:cs="Arial"/>
                <w:lang w:val="en-US"/>
              </w:rPr>
              <w:t>1</w:t>
            </w:r>
            <w:r w:rsidRPr="00340914">
              <w:rPr>
                <w:rFonts w:cs="Arial"/>
              </w:rPr>
              <w:t>22</w:t>
            </w:r>
          </w:p>
        </w:tc>
        <w:tc>
          <w:tcPr>
            <w:tcW w:w="1504" w:type="dxa"/>
            <w:gridSpan w:val="2"/>
          </w:tcPr>
          <w:p w:rsidR="009D11F0" w:rsidRPr="00340914" w:rsidRDefault="009D11F0" w:rsidP="009D11F0">
            <w:pPr>
              <w:pStyle w:val="TAC"/>
              <w:rPr>
                <w:rFonts w:cs="Arial"/>
              </w:rPr>
            </w:pPr>
            <w:r w:rsidRPr="00340914">
              <w:rPr>
                <w:rFonts w:cs="Arial"/>
              </w:rPr>
              <w:t>133</w:t>
            </w:r>
            <w:r w:rsidRPr="00340914">
              <w:rPr>
                <w:rFonts w:cs="Arial"/>
                <w:lang w:val="en-US"/>
              </w:rPr>
              <w:t>1</w:t>
            </w:r>
            <w:r w:rsidRPr="00340914">
              <w:rPr>
                <w:rFonts w:cs="Arial"/>
              </w:rPr>
              <w:t>22-133471</w:t>
            </w:r>
          </w:p>
        </w:tc>
      </w:tr>
      <w:tr w:rsidR="00340914" w:rsidRPr="00340914" w:rsidTr="00D84B08">
        <w:tc>
          <w:tcPr>
            <w:tcW w:w="1067" w:type="dxa"/>
          </w:tcPr>
          <w:p w:rsidR="009D11F0" w:rsidRPr="00340914" w:rsidRDefault="009D11F0" w:rsidP="009D11F0">
            <w:pPr>
              <w:pStyle w:val="TAC"/>
              <w:rPr>
                <w:rFonts w:cs="Arial"/>
              </w:rPr>
            </w:pPr>
            <w:r w:rsidRPr="00340914">
              <w:rPr>
                <w:rFonts w:cs="Arial"/>
              </w:rPr>
              <w:t>72</w:t>
            </w:r>
          </w:p>
        </w:tc>
        <w:tc>
          <w:tcPr>
            <w:tcW w:w="1362" w:type="dxa"/>
          </w:tcPr>
          <w:p w:rsidR="009D11F0" w:rsidRPr="00340914" w:rsidRDefault="009D11F0" w:rsidP="009D11F0">
            <w:pPr>
              <w:pStyle w:val="TAR"/>
              <w:ind w:right="175"/>
              <w:rPr>
                <w:rFonts w:cs="Arial"/>
              </w:rPr>
            </w:pPr>
            <w:r w:rsidRPr="00340914">
              <w:rPr>
                <w:rFonts w:cs="Arial"/>
                <w:lang w:val="en-US"/>
              </w:rPr>
              <w:t>4</w:t>
            </w:r>
            <w:r w:rsidRPr="00340914">
              <w:rPr>
                <w:rFonts w:cs="Arial"/>
              </w:rPr>
              <w:t>61</w:t>
            </w:r>
          </w:p>
        </w:tc>
        <w:tc>
          <w:tcPr>
            <w:tcW w:w="1251" w:type="dxa"/>
          </w:tcPr>
          <w:p w:rsidR="009D11F0" w:rsidRPr="00340914" w:rsidRDefault="009D11F0" w:rsidP="009D11F0">
            <w:pPr>
              <w:pStyle w:val="TAR"/>
              <w:ind w:right="33"/>
              <w:rPr>
                <w:rFonts w:cs="Arial"/>
              </w:rPr>
            </w:pPr>
            <w:r w:rsidRPr="00340914">
              <w:rPr>
                <w:rFonts w:cs="Arial"/>
              </w:rPr>
              <w:t>68936</w:t>
            </w:r>
          </w:p>
        </w:tc>
        <w:tc>
          <w:tcPr>
            <w:tcW w:w="1577" w:type="dxa"/>
          </w:tcPr>
          <w:p w:rsidR="009D11F0" w:rsidRPr="00340914" w:rsidRDefault="009D11F0" w:rsidP="009D11F0">
            <w:pPr>
              <w:pStyle w:val="TAC"/>
              <w:rPr>
                <w:rFonts w:cs="Arial"/>
              </w:rPr>
            </w:pPr>
            <w:r w:rsidRPr="00340914">
              <w:rPr>
                <w:rFonts w:cs="Arial"/>
              </w:rPr>
              <w:t>68936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68985</w:t>
            </w:r>
          </w:p>
        </w:tc>
        <w:tc>
          <w:tcPr>
            <w:tcW w:w="1515" w:type="dxa"/>
            <w:gridSpan w:val="2"/>
          </w:tcPr>
          <w:p w:rsidR="009D11F0" w:rsidRPr="00340914" w:rsidRDefault="009D11F0" w:rsidP="009D11F0">
            <w:pPr>
              <w:pStyle w:val="TAR"/>
              <w:ind w:right="290"/>
              <w:rPr>
                <w:rFonts w:cs="Arial"/>
              </w:rPr>
            </w:pPr>
            <w:r w:rsidRPr="00340914">
              <w:rPr>
                <w:rFonts w:cs="Arial"/>
                <w:lang w:val="en-US"/>
              </w:rPr>
              <w:t>451</w:t>
            </w:r>
          </w:p>
        </w:tc>
        <w:tc>
          <w:tcPr>
            <w:tcW w:w="1394" w:type="dxa"/>
          </w:tcPr>
          <w:p w:rsidR="009D11F0" w:rsidRPr="00340914" w:rsidRDefault="009D11F0" w:rsidP="009D11F0">
            <w:pPr>
              <w:pStyle w:val="TAR"/>
              <w:ind w:right="176"/>
              <w:rPr>
                <w:rFonts w:cs="Arial"/>
              </w:rPr>
            </w:pPr>
            <w:r w:rsidRPr="00340914">
              <w:rPr>
                <w:rFonts w:cs="Arial"/>
              </w:rPr>
              <w:t>133472</w:t>
            </w:r>
          </w:p>
        </w:tc>
        <w:tc>
          <w:tcPr>
            <w:tcW w:w="1504" w:type="dxa"/>
            <w:gridSpan w:val="2"/>
          </w:tcPr>
          <w:p w:rsidR="009D11F0" w:rsidRPr="00340914" w:rsidRDefault="009D11F0" w:rsidP="009D11F0">
            <w:pPr>
              <w:pStyle w:val="TAC"/>
              <w:rPr>
                <w:rFonts w:cs="Arial"/>
              </w:rPr>
            </w:pPr>
            <w:r w:rsidRPr="00340914">
              <w:rPr>
                <w:rFonts w:cs="Arial"/>
              </w:rPr>
              <w:t>133472-133521</w:t>
            </w:r>
          </w:p>
        </w:tc>
      </w:tr>
      <w:tr w:rsidR="00340914" w:rsidRPr="00340914" w:rsidTr="00DB727A">
        <w:tc>
          <w:tcPr>
            <w:tcW w:w="1067" w:type="dxa"/>
          </w:tcPr>
          <w:p w:rsidR="009D11F0" w:rsidRPr="00340914" w:rsidRDefault="009D11F0" w:rsidP="009D11F0">
            <w:pPr>
              <w:pStyle w:val="TAC"/>
              <w:rPr>
                <w:rFonts w:cs="Arial"/>
              </w:rPr>
            </w:pPr>
            <w:r w:rsidRPr="00340914">
              <w:rPr>
                <w:rFonts w:cs="Arial"/>
              </w:rPr>
              <w:t>73</w:t>
            </w:r>
          </w:p>
        </w:tc>
        <w:tc>
          <w:tcPr>
            <w:tcW w:w="1362" w:type="dxa"/>
          </w:tcPr>
          <w:p w:rsidR="009D11F0" w:rsidRPr="00340914" w:rsidRDefault="009D11F0" w:rsidP="009D11F0">
            <w:pPr>
              <w:pStyle w:val="TAR"/>
              <w:ind w:right="175"/>
              <w:rPr>
                <w:rFonts w:cs="Arial"/>
                <w:lang w:val="en-US"/>
              </w:rPr>
            </w:pPr>
            <w:r w:rsidRPr="00340914">
              <w:rPr>
                <w:rFonts w:cs="Arial"/>
                <w:lang w:val="en-US"/>
              </w:rPr>
              <w:t>460</w:t>
            </w:r>
          </w:p>
        </w:tc>
        <w:tc>
          <w:tcPr>
            <w:tcW w:w="1251" w:type="dxa"/>
          </w:tcPr>
          <w:p w:rsidR="009D11F0" w:rsidRPr="00340914" w:rsidRDefault="009D11F0" w:rsidP="009D11F0">
            <w:pPr>
              <w:pStyle w:val="TAR"/>
              <w:ind w:right="33"/>
              <w:rPr>
                <w:rFonts w:cs="Arial"/>
              </w:rPr>
            </w:pPr>
            <w:r w:rsidRPr="00340914">
              <w:rPr>
                <w:rFonts w:cs="Arial"/>
              </w:rPr>
              <w:t>68986</w:t>
            </w:r>
          </w:p>
        </w:tc>
        <w:tc>
          <w:tcPr>
            <w:tcW w:w="1577" w:type="dxa"/>
          </w:tcPr>
          <w:p w:rsidR="009D11F0" w:rsidRPr="00340914" w:rsidRDefault="009D11F0" w:rsidP="009D11F0">
            <w:pPr>
              <w:pStyle w:val="TAC"/>
              <w:rPr>
                <w:rFonts w:cs="Arial"/>
              </w:rPr>
            </w:pPr>
            <w:r w:rsidRPr="00340914">
              <w:rPr>
                <w:rFonts w:cs="Arial"/>
              </w:rPr>
              <w:t>68986</w:t>
            </w:r>
            <w:r w:rsidR="00D43A5C" w:rsidRPr="00340914">
              <w:rPr>
                <w:rFonts w:cs="Arial"/>
              </w:rPr>
              <w:t xml:space="preserve"> </w:t>
            </w:r>
            <w:r w:rsidRPr="00340914">
              <w:rPr>
                <w:rFonts w:cs="Arial"/>
              </w:rPr>
              <w:t>-</w:t>
            </w:r>
            <w:r w:rsidR="00D43A5C" w:rsidRPr="00340914">
              <w:rPr>
                <w:rFonts w:cs="Arial"/>
              </w:rPr>
              <w:t xml:space="preserve"> </w:t>
            </w:r>
            <w:r w:rsidRPr="00340914">
              <w:rPr>
                <w:rFonts w:cs="Arial"/>
              </w:rPr>
              <w:t>69035</w:t>
            </w:r>
          </w:p>
        </w:tc>
        <w:tc>
          <w:tcPr>
            <w:tcW w:w="1515" w:type="dxa"/>
            <w:gridSpan w:val="2"/>
          </w:tcPr>
          <w:p w:rsidR="009D11F0" w:rsidRPr="00340914" w:rsidRDefault="009D11F0" w:rsidP="009D11F0">
            <w:pPr>
              <w:pStyle w:val="TAR"/>
              <w:ind w:right="290"/>
              <w:rPr>
                <w:rFonts w:cs="Arial"/>
                <w:lang w:val="en-US"/>
              </w:rPr>
            </w:pPr>
            <w:r w:rsidRPr="00340914">
              <w:rPr>
                <w:rFonts w:cs="Arial"/>
                <w:lang w:val="en-US"/>
              </w:rPr>
              <w:t>450</w:t>
            </w:r>
          </w:p>
        </w:tc>
        <w:tc>
          <w:tcPr>
            <w:tcW w:w="1394" w:type="dxa"/>
          </w:tcPr>
          <w:p w:rsidR="009D11F0" w:rsidRPr="00340914" w:rsidRDefault="009D11F0" w:rsidP="009D11F0">
            <w:pPr>
              <w:pStyle w:val="TAR"/>
              <w:ind w:right="176"/>
              <w:rPr>
                <w:rFonts w:cs="Arial"/>
              </w:rPr>
            </w:pPr>
            <w:r w:rsidRPr="00340914">
              <w:rPr>
                <w:rFonts w:cs="Arial"/>
              </w:rPr>
              <w:t>133522</w:t>
            </w:r>
          </w:p>
        </w:tc>
        <w:tc>
          <w:tcPr>
            <w:tcW w:w="1504" w:type="dxa"/>
            <w:gridSpan w:val="2"/>
          </w:tcPr>
          <w:p w:rsidR="009D11F0" w:rsidRPr="00340914" w:rsidRDefault="009D11F0" w:rsidP="009D11F0">
            <w:pPr>
              <w:pStyle w:val="TAC"/>
              <w:rPr>
                <w:rFonts w:cs="Arial"/>
              </w:rPr>
            </w:pPr>
            <w:r w:rsidRPr="00340914">
              <w:rPr>
                <w:rFonts w:cs="Arial"/>
              </w:rPr>
              <w:t>133522-133571</w:t>
            </w:r>
          </w:p>
        </w:tc>
      </w:tr>
      <w:tr w:rsidR="00340914" w:rsidRPr="00340914" w:rsidTr="00D84B08">
        <w:tc>
          <w:tcPr>
            <w:tcW w:w="1067" w:type="dxa"/>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74</w:t>
            </w:r>
          </w:p>
        </w:tc>
        <w:tc>
          <w:tcPr>
            <w:tcW w:w="1362" w:type="dxa"/>
          </w:tcPr>
          <w:p w:rsidR="009D11F0" w:rsidRPr="00340914" w:rsidRDefault="009D11F0" w:rsidP="009D11F0">
            <w:pPr>
              <w:keepNext/>
              <w:keepLines/>
              <w:spacing w:after="0"/>
              <w:ind w:right="175"/>
              <w:jc w:val="right"/>
              <w:rPr>
                <w:rFonts w:ascii="Arial" w:hAnsi="Arial" w:cs="Arial"/>
                <w:sz w:val="18"/>
              </w:rPr>
            </w:pPr>
            <w:r w:rsidRPr="00340914">
              <w:rPr>
                <w:rFonts w:ascii="Arial" w:hAnsi="Arial" w:cs="Arial" w:hint="eastAsia"/>
                <w:sz w:val="18"/>
                <w:lang w:eastAsia="ja-JP"/>
              </w:rPr>
              <w:t>1475</w:t>
            </w:r>
          </w:p>
        </w:tc>
        <w:tc>
          <w:tcPr>
            <w:tcW w:w="1251" w:type="dxa"/>
          </w:tcPr>
          <w:p w:rsidR="009D11F0" w:rsidRPr="00340914" w:rsidRDefault="009D11F0" w:rsidP="009D11F0">
            <w:pPr>
              <w:keepNext/>
              <w:keepLines/>
              <w:spacing w:after="0"/>
              <w:ind w:right="33"/>
              <w:jc w:val="right"/>
              <w:rPr>
                <w:rFonts w:ascii="Arial" w:hAnsi="Arial" w:cs="Arial"/>
                <w:sz w:val="18"/>
              </w:rPr>
            </w:pPr>
            <w:r w:rsidRPr="00340914">
              <w:rPr>
                <w:rFonts w:ascii="Arial" w:hAnsi="Arial" w:cs="Arial" w:hint="eastAsia"/>
                <w:sz w:val="18"/>
                <w:lang w:eastAsia="ja-JP"/>
              </w:rPr>
              <w:t>69036</w:t>
            </w:r>
          </w:p>
        </w:tc>
        <w:tc>
          <w:tcPr>
            <w:tcW w:w="1577" w:type="dxa"/>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69036 - 69465</w:t>
            </w:r>
          </w:p>
        </w:tc>
        <w:tc>
          <w:tcPr>
            <w:tcW w:w="1515" w:type="dxa"/>
            <w:gridSpan w:val="2"/>
          </w:tcPr>
          <w:p w:rsidR="009D11F0" w:rsidRPr="00340914" w:rsidRDefault="009D11F0" w:rsidP="009D11F0">
            <w:pPr>
              <w:keepNext/>
              <w:keepLines/>
              <w:spacing w:after="0"/>
              <w:ind w:right="290"/>
              <w:jc w:val="right"/>
              <w:rPr>
                <w:rFonts w:ascii="Arial" w:hAnsi="Arial" w:cs="Arial"/>
                <w:sz w:val="18"/>
              </w:rPr>
            </w:pPr>
            <w:r w:rsidRPr="00340914">
              <w:rPr>
                <w:rFonts w:ascii="Arial" w:hAnsi="Arial" w:cs="Arial" w:hint="eastAsia"/>
                <w:sz w:val="18"/>
                <w:lang w:eastAsia="ja-JP"/>
              </w:rPr>
              <w:t>1427</w:t>
            </w:r>
          </w:p>
        </w:tc>
        <w:tc>
          <w:tcPr>
            <w:tcW w:w="1394" w:type="dxa"/>
          </w:tcPr>
          <w:p w:rsidR="009D11F0" w:rsidRPr="00340914" w:rsidRDefault="009D11F0" w:rsidP="009D11F0">
            <w:pPr>
              <w:keepNext/>
              <w:keepLines/>
              <w:spacing w:after="0"/>
              <w:ind w:right="176"/>
              <w:jc w:val="right"/>
              <w:rPr>
                <w:rFonts w:ascii="Arial" w:hAnsi="Arial" w:cs="Arial"/>
                <w:sz w:val="18"/>
              </w:rPr>
            </w:pPr>
            <w:r w:rsidRPr="00340914">
              <w:rPr>
                <w:rFonts w:ascii="Arial" w:hAnsi="Arial" w:cs="Arial" w:hint="eastAsia"/>
                <w:sz w:val="18"/>
                <w:lang w:eastAsia="ja-JP"/>
              </w:rPr>
              <w:t>133572</w:t>
            </w:r>
          </w:p>
        </w:tc>
        <w:tc>
          <w:tcPr>
            <w:tcW w:w="1504" w:type="dxa"/>
            <w:gridSpan w:val="2"/>
          </w:tcPr>
          <w:p w:rsidR="009D11F0" w:rsidRPr="00340914" w:rsidRDefault="009D11F0" w:rsidP="009D11F0">
            <w:pPr>
              <w:keepNext/>
              <w:keepLines/>
              <w:spacing w:after="0"/>
              <w:jc w:val="center"/>
              <w:rPr>
                <w:rFonts w:ascii="Arial" w:hAnsi="Arial" w:cs="Arial"/>
                <w:sz w:val="18"/>
              </w:rPr>
            </w:pPr>
            <w:r w:rsidRPr="00340914">
              <w:rPr>
                <w:rFonts w:ascii="Arial" w:hAnsi="Arial" w:cs="Arial" w:hint="eastAsia"/>
                <w:sz w:val="18"/>
                <w:lang w:eastAsia="ja-JP"/>
              </w:rPr>
              <w:t>133572 - 134001</w:t>
            </w:r>
          </w:p>
        </w:tc>
      </w:tr>
      <w:tr w:rsidR="00340914" w:rsidRPr="00340914" w:rsidTr="00D84B08">
        <w:tc>
          <w:tcPr>
            <w:tcW w:w="1067" w:type="dxa"/>
          </w:tcPr>
          <w:p w:rsidR="009D11F0" w:rsidRPr="00340914" w:rsidRDefault="009D11F0" w:rsidP="009D11F0">
            <w:pPr>
              <w:pStyle w:val="TAC"/>
              <w:rPr>
                <w:rFonts w:cs="Arial"/>
                <w:lang w:eastAsia="ja-JP"/>
              </w:rPr>
            </w:pPr>
            <w:r w:rsidRPr="00340914">
              <w:rPr>
                <w:rFonts w:cs="Arial"/>
              </w:rPr>
              <w:t>75</w:t>
            </w:r>
          </w:p>
          <w:p w:rsidR="009D11F0" w:rsidRPr="00340914" w:rsidRDefault="009D11F0" w:rsidP="009D11F0">
            <w:pPr>
              <w:pStyle w:val="TAC"/>
              <w:rPr>
                <w:rFonts w:cs="Arial"/>
              </w:rPr>
            </w:pPr>
            <w:r w:rsidRPr="00340914">
              <w:rPr>
                <w:rFonts w:cs="Arial" w:hint="eastAsia"/>
                <w:lang w:eastAsia="ja-JP"/>
              </w:rPr>
              <w:t>(NOTE 2)</w:t>
            </w:r>
          </w:p>
        </w:tc>
        <w:tc>
          <w:tcPr>
            <w:tcW w:w="1362" w:type="dxa"/>
          </w:tcPr>
          <w:p w:rsidR="009D11F0" w:rsidRPr="00340914" w:rsidRDefault="009D11F0" w:rsidP="009D11F0">
            <w:pPr>
              <w:pStyle w:val="TAR"/>
              <w:ind w:right="175"/>
              <w:rPr>
                <w:rFonts w:cs="Arial"/>
              </w:rPr>
            </w:pPr>
            <w:r w:rsidRPr="00340914">
              <w:rPr>
                <w:rFonts w:cs="Arial"/>
              </w:rPr>
              <w:t>1432</w:t>
            </w:r>
          </w:p>
        </w:tc>
        <w:tc>
          <w:tcPr>
            <w:tcW w:w="1251" w:type="dxa"/>
          </w:tcPr>
          <w:p w:rsidR="009D11F0" w:rsidRPr="00340914" w:rsidRDefault="009D11F0" w:rsidP="009D11F0">
            <w:pPr>
              <w:pStyle w:val="TAR"/>
              <w:ind w:right="33"/>
              <w:rPr>
                <w:rFonts w:cs="Arial"/>
              </w:rPr>
            </w:pPr>
            <w:r w:rsidRPr="00340914">
              <w:rPr>
                <w:rFonts w:cs="Arial"/>
              </w:rPr>
              <w:t>69466</w:t>
            </w:r>
          </w:p>
        </w:tc>
        <w:tc>
          <w:tcPr>
            <w:tcW w:w="1577" w:type="dxa"/>
          </w:tcPr>
          <w:p w:rsidR="009D11F0" w:rsidRPr="00340914" w:rsidRDefault="009D11F0" w:rsidP="009D11F0">
            <w:pPr>
              <w:pStyle w:val="TAC"/>
              <w:jc w:val="right"/>
              <w:rPr>
                <w:rFonts w:cs="Arial"/>
              </w:rPr>
            </w:pPr>
            <w:r w:rsidRPr="00340914">
              <w:rPr>
                <w:rFonts w:cs="Arial"/>
              </w:rPr>
              <w:t>69466 - 70315</w:t>
            </w:r>
          </w:p>
        </w:tc>
        <w:tc>
          <w:tcPr>
            <w:tcW w:w="4413" w:type="dxa"/>
            <w:gridSpan w:val="5"/>
          </w:tcPr>
          <w:p w:rsidR="009D11F0" w:rsidRPr="00340914" w:rsidRDefault="009D11F0" w:rsidP="009D11F0">
            <w:pPr>
              <w:pStyle w:val="TAC"/>
              <w:rPr>
                <w:rFonts w:cs="Arial"/>
              </w:rPr>
            </w:pPr>
            <w:r w:rsidRPr="00340914">
              <w:rPr>
                <w:rFonts w:cs="Arial"/>
              </w:rPr>
              <w:t>N/A</w:t>
            </w:r>
          </w:p>
          <w:p w:rsidR="009D11F0" w:rsidRPr="00340914" w:rsidRDefault="009D11F0" w:rsidP="009D11F0">
            <w:pPr>
              <w:pStyle w:val="TAC"/>
              <w:rPr>
                <w:rFonts w:cs="Arial"/>
              </w:rPr>
            </w:pPr>
          </w:p>
        </w:tc>
      </w:tr>
      <w:tr w:rsidR="00340914" w:rsidRPr="00340914" w:rsidTr="00D84B08">
        <w:tc>
          <w:tcPr>
            <w:tcW w:w="1067" w:type="dxa"/>
          </w:tcPr>
          <w:p w:rsidR="009D11F0" w:rsidRPr="00340914" w:rsidRDefault="009D11F0" w:rsidP="009D11F0">
            <w:pPr>
              <w:pStyle w:val="TAC"/>
              <w:rPr>
                <w:rFonts w:cs="Arial"/>
                <w:lang w:eastAsia="ja-JP"/>
              </w:rPr>
            </w:pPr>
            <w:r w:rsidRPr="00340914">
              <w:rPr>
                <w:rFonts w:cs="Arial"/>
              </w:rPr>
              <w:t>76</w:t>
            </w:r>
          </w:p>
          <w:p w:rsidR="009D11F0" w:rsidRPr="00340914" w:rsidRDefault="009D11F0" w:rsidP="009D11F0">
            <w:pPr>
              <w:pStyle w:val="TAC"/>
              <w:rPr>
                <w:rFonts w:cs="Arial"/>
              </w:rPr>
            </w:pPr>
            <w:r w:rsidRPr="00340914">
              <w:rPr>
                <w:rFonts w:cs="Arial" w:hint="eastAsia"/>
                <w:lang w:eastAsia="ja-JP"/>
              </w:rPr>
              <w:t>(NOTE 2)</w:t>
            </w:r>
          </w:p>
        </w:tc>
        <w:tc>
          <w:tcPr>
            <w:tcW w:w="1362" w:type="dxa"/>
          </w:tcPr>
          <w:p w:rsidR="009D11F0" w:rsidRPr="00340914" w:rsidRDefault="009D11F0" w:rsidP="009D11F0">
            <w:pPr>
              <w:pStyle w:val="TAR"/>
              <w:ind w:right="175"/>
              <w:rPr>
                <w:rFonts w:cs="Arial"/>
              </w:rPr>
            </w:pPr>
            <w:r w:rsidRPr="00340914">
              <w:rPr>
                <w:rFonts w:cs="Arial"/>
              </w:rPr>
              <w:t>1427</w:t>
            </w:r>
          </w:p>
        </w:tc>
        <w:tc>
          <w:tcPr>
            <w:tcW w:w="1251" w:type="dxa"/>
          </w:tcPr>
          <w:p w:rsidR="009D11F0" w:rsidRPr="00340914" w:rsidRDefault="009D11F0" w:rsidP="009D11F0">
            <w:pPr>
              <w:pStyle w:val="TAR"/>
              <w:ind w:right="33"/>
              <w:rPr>
                <w:rFonts w:cs="Arial"/>
              </w:rPr>
            </w:pPr>
            <w:r w:rsidRPr="00340914">
              <w:rPr>
                <w:rFonts w:cs="Arial"/>
              </w:rPr>
              <w:t>70316</w:t>
            </w:r>
          </w:p>
        </w:tc>
        <w:tc>
          <w:tcPr>
            <w:tcW w:w="1577" w:type="dxa"/>
          </w:tcPr>
          <w:p w:rsidR="009D11F0" w:rsidRPr="00340914" w:rsidRDefault="009D11F0" w:rsidP="009D11F0">
            <w:pPr>
              <w:pStyle w:val="TAC"/>
              <w:jc w:val="right"/>
              <w:rPr>
                <w:rFonts w:cs="Arial"/>
              </w:rPr>
            </w:pPr>
            <w:r w:rsidRPr="00340914">
              <w:rPr>
                <w:rFonts w:cs="Arial"/>
              </w:rPr>
              <w:t>70316 - 70365</w:t>
            </w:r>
          </w:p>
        </w:tc>
        <w:tc>
          <w:tcPr>
            <w:tcW w:w="4413" w:type="dxa"/>
            <w:gridSpan w:val="5"/>
          </w:tcPr>
          <w:p w:rsidR="009D11F0" w:rsidRPr="00340914" w:rsidRDefault="009D11F0" w:rsidP="009D11F0">
            <w:pPr>
              <w:pStyle w:val="TAC"/>
              <w:rPr>
                <w:rFonts w:cs="Arial"/>
              </w:rPr>
            </w:pPr>
            <w:r w:rsidRPr="00340914">
              <w:rPr>
                <w:rFonts w:cs="Arial"/>
              </w:rPr>
              <w:t>N/A</w:t>
            </w:r>
          </w:p>
          <w:p w:rsidR="009D11F0" w:rsidRPr="00340914" w:rsidRDefault="009D11F0" w:rsidP="009D11F0">
            <w:pPr>
              <w:pStyle w:val="TAC"/>
              <w:rPr>
                <w:rFonts w:cs="Arial"/>
              </w:rPr>
            </w:pPr>
          </w:p>
        </w:tc>
      </w:tr>
      <w:tr w:rsidR="00340914" w:rsidRPr="00340914" w:rsidTr="00662B84">
        <w:tc>
          <w:tcPr>
            <w:tcW w:w="1067" w:type="dxa"/>
          </w:tcPr>
          <w:p w:rsidR="009D11F0" w:rsidRPr="00340914" w:rsidRDefault="009D11F0" w:rsidP="009D11F0">
            <w:pPr>
              <w:pStyle w:val="TAC"/>
              <w:rPr>
                <w:rFonts w:cs="Arial"/>
              </w:rPr>
            </w:pPr>
            <w:r w:rsidRPr="00340914">
              <w:rPr>
                <w:rFonts w:cs="Arial"/>
              </w:rPr>
              <w:t>85</w:t>
            </w:r>
          </w:p>
        </w:tc>
        <w:tc>
          <w:tcPr>
            <w:tcW w:w="1362" w:type="dxa"/>
          </w:tcPr>
          <w:p w:rsidR="009D11F0" w:rsidRPr="00340914" w:rsidRDefault="009D11F0" w:rsidP="009D11F0">
            <w:pPr>
              <w:pStyle w:val="TAR"/>
              <w:ind w:right="175"/>
              <w:rPr>
                <w:rFonts w:cs="Arial"/>
              </w:rPr>
            </w:pPr>
            <w:r w:rsidRPr="00340914">
              <w:rPr>
                <w:rFonts w:cs="Arial"/>
              </w:rPr>
              <w:t>728</w:t>
            </w:r>
          </w:p>
        </w:tc>
        <w:tc>
          <w:tcPr>
            <w:tcW w:w="1251" w:type="dxa"/>
          </w:tcPr>
          <w:p w:rsidR="009D11F0" w:rsidRPr="00340914" w:rsidRDefault="009D11F0" w:rsidP="009D11F0">
            <w:pPr>
              <w:pStyle w:val="TAR"/>
              <w:ind w:right="33"/>
              <w:rPr>
                <w:rFonts w:cs="Arial"/>
              </w:rPr>
            </w:pPr>
            <w:r w:rsidRPr="00340914">
              <w:rPr>
                <w:rFonts w:cs="Arial"/>
              </w:rPr>
              <w:t>70366</w:t>
            </w:r>
          </w:p>
        </w:tc>
        <w:tc>
          <w:tcPr>
            <w:tcW w:w="1577" w:type="dxa"/>
          </w:tcPr>
          <w:p w:rsidR="009D11F0" w:rsidRPr="00340914" w:rsidRDefault="009D11F0" w:rsidP="009D11F0">
            <w:pPr>
              <w:pStyle w:val="TAC"/>
              <w:jc w:val="right"/>
              <w:rPr>
                <w:rFonts w:cs="Arial"/>
              </w:rPr>
            </w:pPr>
            <w:r w:rsidRPr="00340914">
              <w:rPr>
                <w:rFonts w:cs="Arial"/>
              </w:rPr>
              <w:t>70366 - 70545</w:t>
            </w:r>
          </w:p>
        </w:tc>
        <w:tc>
          <w:tcPr>
            <w:tcW w:w="1471" w:type="dxa"/>
          </w:tcPr>
          <w:p w:rsidR="009D11F0" w:rsidRPr="00340914" w:rsidRDefault="009D11F0" w:rsidP="009D11F0">
            <w:pPr>
              <w:pStyle w:val="TAC"/>
              <w:rPr>
                <w:rFonts w:cs="Arial"/>
              </w:rPr>
            </w:pPr>
            <w:r w:rsidRPr="00340914">
              <w:rPr>
                <w:rFonts w:cs="Arial"/>
              </w:rPr>
              <w:t>698</w:t>
            </w:r>
          </w:p>
        </w:tc>
        <w:tc>
          <w:tcPr>
            <w:tcW w:w="1471" w:type="dxa"/>
            <w:gridSpan w:val="3"/>
          </w:tcPr>
          <w:p w:rsidR="009D11F0" w:rsidRPr="00340914" w:rsidRDefault="009D11F0" w:rsidP="009D11F0">
            <w:pPr>
              <w:pStyle w:val="TAC"/>
              <w:rPr>
                <w:rFonts w:cs="Arial"/>
              </w:rPr>
            </w:pPr>
            <w:r w:rsidRPr="00340914">
              <w:rPr>
                <w:rFonts w:cs="Arial" w:hint="eastAsia"/>
                <w:lang w:eastAsia="ja-JP"/>
              </w:rPr>
              <w:t>134002</w:t>
            </w:r>
          </w:p>
        </w:tc>
        <w:tc>
          <w:tcPr>
            <w:tcW w:w="1471" w:type="dxa"/>
          </w:tcPr>
          <w:p w:rsidR="009D11F0" w:rsidRPr="00340914" w:rsidRDefault="009D11F0" w:rsidP="009D11F0">
            <w:pPr>
              <w:pStyle w:val="TAC"/>
              <w:rPr>
                <w:rFonts w:cs="Arial"/>
              </w:rPr>
            </w:pPr>
            <w:r w:rsidRPr="00340914">
              <w:rPr>
                <w:rFonts w:cs="Arial"/>
              </w:rPr>
              <w:t>134002 - 134181</w:t>
            </w:r>
          </w:p>
        </w:tc>
      </w:tr>
      <w:tr w:rsidR="00340914" w:rsidRPr="00340914" w:rsidTr="00662B84">
        <w:tc>
          <w:tcPr>
            <w:tcW w:w="1067" w:type="dxa"/>
          </w:tcPr>
          <w:p w:rsidR="00D43A5C" w:rsidRPr="00340914" w:rsidRDefault="00D43A5C" w:rsidP="00D43A5C">
            <w:pPr>
              <w:pStyle w:val="TAC"/>
              <w:rPr>
                <w:rFonts w:cs="Arial"/>
              </w:rPr>
            </w:pPr>
            <w:r w:rsidRPr="00340914">
              <w:rPr>
                <w:rFonts w:cs="Arial"/>
              </w:rPr>
              <w:t>87</w:t>
            </w:r>
          </w:p>
        </w:tc>
        <w:tc>
          <w:tcPr>
            <w:tcW w:w="1362" w:type="dxa"/>
          </w:tcPr>
          <w:p w:rsidR="00D43A5C" w:rsidRPr="00340914" w:rsidRDefault="00D43A5C" w:rsidP="00D43A5C">
            <w:pPr>
              <w:pStyle w:val="TAR"/>
              <w:ind w:right="175"/>
              <w:rPr>
                <w:rFonts w:cs="Arial"/>
              </w:rPr>
            </w:pPr>
            <w:r w:rsidRPr="00340914">
              <w:rPr>
                <w:rFonts w:cs="Arial"/>
              </w:rPr>
              <w:t>420</w:t>
            </w:r>
          </w:p>
        </w:tc>
        <w:tc>
          <w:tcPr>
            <w:tcW w:w="1251" w:type="dxa"/>
          </w:tcPr>
          <w:p w:rsidR="00D43A5C" w:rsidRPr="00340914" w:rsidRDefault="00D43A5C" w:rsidP="00D43A5C">
            <w:pPr>
              <w:pStyle w:val="TAR"/>
              <w:ind w:right="33"/>
              <w:rPr>
                <w:rFonts w:cs="Arial"/>
              </w:rPr>
            </w:pPr>
            <w:r w:rsidRPr="00340914">
              <w:rPr>
                <w:rFonts w:cs="Arial"/>
              </w:rPr>
              <w:t>70546</w:t>
            </w:r>
          </w:p>
        </w:tc>
        <w:tc>
          <w:tcPr>
            <w:tcW w:w="1577" w:type="dxa"/>
          </w:tcPr>
          <w:p w:rsidR="00D43A5C" w:rsidRPr="00340914" w:rsidRDefault="00D43A5C" w:rsidP="00D43A5C">
            <w:pPr>
              <w:pStyle w:val="TAC"/>
              <w:jc w:val="right"/>
              <w:rPr>
                <w:rFonts w:cs="Arial"/>
              </w:rPr>
            </w:pPr>
            <w:r w:rsidRPr="00340914">
              <w:rPr>
                <w:rFonts w:cs="Arial"/>
              </w:rPr>
              <w:t>70546 - 70595</w:t>
            </w:r>
          </w:p>
        </w:tc>
        <w:tc>
          <w:tcPr>
            <w:tcW w:w="1471" w:type="dxa"/>
          </w:tcPr>
          <w:p w:rsidR="00D43A5C" w:rsidRPr="00340914" w:rsidRDefault="00D43A5C" w:rsidP="00D43A5C">
            <w:pPr>
              <w:pStyle w:val="TAC"/>
              <w:rPr>
                <w:rFonts w:cs="Arial"/>
              </w:rPr>
            </w:pPr>
            <w:r w:rsidRPr="00340914">
              <w:rPr>
                <w:rFonts w:cs="Arial"/>
              </w:rPr>
              <w:t>410</w:t>
            </w:r>
          </w:p>
        </w:tc>
        <w:tc>
          <w:tcPr>
            <w:tcW w:w="1471" w:type="dxa"/>
            <w:gridSpan w:val="3"/>
          </w:tcPr>
          <w:p w:rsidR="00D43A5C" w:rsidRPr="00340914" w:rsidRDefault="00D43A5C" w:rsidP="00D43A5C">
            <w:pPr>
              <w:pStyle w:val="TAC"/>
              <w:rPr>
                <w:rFonts w:cs="Arial"/>
                <w:lang w:eastAsia="ja-JP"/>
              </w:rPr>
            </w:pPr>
            <w:r w:rsidRPr="00340914">
              <w:rPr>
                <w:rFonts w:cs="Arial"/>
                <w:lang w:eastAsia="ja-JP"/>
              </w:rPr>
              <w:t>134182</w:t>
            </w:r>
          </w:p>
        </w:tc>
        <w:tc>
          <w:tcPr>
            <w:tcW w:w="1471" w:type="dxa"/>
          </w:tcPr>
          <w:p w:rsidR="00D43A5C" w:rsidRPr="00340914" w:rsidRDefault="00D43A5C" w:rsidP="00D43A5C">
            <w:pPr>
              <w:pStyle w:val="TAC"/>
              <w:rPr>
                <w:rFonts w:cs="Arial"/>
              </w:rPr>
            </w:pPr>
            <w:r w:rsidRPr="00340914">
              <w:rPr>
                <w:rFonts w:cs="Arial"/>
              </w:rPr>
              <w:t>134182 - 134231</w:t>
            </w:r>
          </w:p>
        </w:tc>
      </w:tr>
      <w:tr w:rsidR="00340914" w:rsidRPr="00340914" w:rsidTr="00662B84">
        <w:tc>
          <w:tcPr>
            <w:tcW w:w="1067" w:type="dxa"/>
          </w:tcPr>
          <w:p w:rsidR="00D43A5C" w:rsidRPr="00340914" w:rsidRDefault="00D43A5C" w:rsidP="00D43A5C">
            <w:pPr>
              <w:pStyle w:val="TAC"/>
              <w:rPr>
                <w:rFonts w:cs="Arial"/>
              </w:rPr>
            </w:pPr>
            <w:r w:rsidRPr="00340914">
              <w:rPr>
                <w:rFonts w:cs="Arial"/>
              </w:rPr>
              <w:t>88</w:t>
            </w:r>
          </w:p>
        </w:tc>
        <w:tc>
          <w:tcPr>
            <w:tcW w:w="1362" w:type="dxa"/>
          </w:tcPr>
          <w:p w:rsidR="00D43A5C" w:rsidRPr="00340914" w:rsidRDefault="00D43A5C" w:rsidP="00D43A5C">
            <w:pPr>
              <w:pStyle w:val="TAR"/>
              <w:ind w:right="175"/>
              <w:rPr>
                <w:rFonts w:cs="Arial"/>
              </w:rPr>
            </w:pPr>
            <w:r w:rsidRPr="00340914">
              <w:rPr>
                <w:rFonts w:cs="Arial"/>
              </w:rPr>
              <w:t>422</w:t>
            </w:r>
          </w:p>
        </w:tc>
        <w:tc>
          <w:tcPr>
            <w:tcW w:w="1251" w:type="dxa"/>
          </w:tcPr>
          <w:p w:rsidR="00D43A5C" w:rsidRPr="00340914" w:rsidRDefault="00D43A5C" w:rsidP="00D43A5C">
            <w:pPr>
              <w:pStyle w:val="TAR"/>
              <w:ind w:right="33"/>
              <w:rPr>
                <w:rFonts w:cs="Arial"/>
              </w:rPr>
            </w:pPr>
            <w:r w:rsidRPr="00340914">
              <w:rPr>
                <w:rFonts w:cs="Arial"/>
              </w:rPr>
              <w:t>70596</w:t>
            </w:r>
          </w:p>
        </w:tc>
        <w:tc>
          <w:tcPr>
            <w:tcW w:w="1577" w:type="dxa"/>
          </w:tcPr>
          <w:p w:rsidR="00D43A5C" w:rsidRPr="00340914" w:rsidRDefault="00D43A5C" w:rsidP="00D43A5C">
            <w:pPr>
              <w:pStyle w:val="TAC"/>
              <w:jc w:val="right"/>
              <w:rPr>
                <w:rFonts w:cs="Arial"/>
              </w:rPr>
            </w:pPr>
            <w:r w:rsidRPr="00340914">
              <w:rPr>
                <w:rFonts w:cs="Arial"/>
              </w:rPr>
              <w:t>70596 - 70645</w:t>
            </w:r>
          </w:p>
        </w:tc>
        <w:tc>
          <w:tcPr>
            <w:tcW w:w="1471" w:type="dxa"/>
          </w:tcPr>
          <w:p w:rsidR="00D43A5C" w:rsidRPr="00340914" w:rsidRDefault="00D43A5C" w:rsidP="00D43A5C">
            <w:pPr>
              <w:pStyle w:val="TAC"/>
              <w:rPr>
                <w:rFonts w:cs="Arial"/>
              </w:rPr>
            </w:pPr>
            <w:r w:rsidRPr="00340914">
              <w:rPr>
                <w:rFonts w:cs="Arial"/>
              </w:rPr>
              <w:t>412</w:t>
            </w:r>
          </w:p>
        </w:tc>
        <w:tc>
          <w:tcPr>
            <w:tcW w:w="1471" w:type="dxa"/>
            <w:gridSpan w:val="3"/>
          </w:tcPr>
          <w:p w:rsidR="00D43A5C" w:rsidRPr="00340914" w:rsidRDefault="00D43A5C" w:rsidP="00D43A5C">
            <w:pPr>
              <w:pStyle w:val="TAC"/>
              <w:rPr>
                <w:rFonts w:cs="Arial"/>
                <w:lang w:eastAsia="ja-JP"/>
              </w:rPr>
            </w:pPr>
            <w:r w:rsidRPr="00340914">
              <w:rPr>
                <w:rFonts w:cs="Arial"/>
                <w:lang w:eastAsia="ja-JP"/>
              </w:rPr>
              <w:t>134232</w:t>
            </w:r>
          </w:p>
        </w:tc>
        <w:tc>
          <w:tcPr>
            <w:tcW w:w="1471" w:type="dxa"/>
          </w:tcPr>
          <w:p w:rsidR="00D43A5C" w:rsidRPr="00340914" w:rsidRDefault="00D43A5C" w:rsidP="00D43A5C">
            <w:pPr>
              <w:pStyle w:val="TAC"/>
              <w:rPr>
                <w:rFonts w:cs="Arial"/>
              </w:rPr>
            </w:pPr>
            <w:r w:rsidRPr="00340914">
              <w:rPr>
                <w:rFonts w:cs="Arial"/>
              </w:rPr>
              <w:t>134232 - 134281</w:t>
            </w:r>
          </w:p>
        </w:tc>
      </w:tr>
      <w:tr w:rsidR="00D43A5C" w:rsidRPr="00340914">
        <w:tc>
          <w:tcPr>
            <w:tcW w:w="9670" w:type="dxa"/>
            <w:gridSpan w:val="9"/>
          </w:tcPr>
          <w:p w:rsidR="00D43A5C" w:rsidRPr="00340914" w:rsidRDefault="00D43A5C" w:rsidP="00D43A5C">
            <w:pPr>
              <w:pStyle w:val="TAN"/>
              <w:rPr>
                <w:lang w:eastAsia="en-US"/>
              </w:rPr>
            </w:pPr>
            <w:r w:rsidRPr="00340914">
              <w:rPr>
                <w:lang w:eastAsia="en-US"/>
              </w:rPr>
              <w:t>NOTE 1:</w:t>
            </w:r>
            <w:r w:rsidRPr="00340914">
              <w:rPr>
                <w:lang w:eastAsia="en-US"/>
              </w:rPr>
              <w:tab/>
              <w:t>The channel numbers that designate carrier frequencies so close to the operating band edges that the carrier extends beyond the operating band edge shall not be used. This implies that the first 7, 15, 25, 50, 75 and 100 channel numbers at the lower operating band edge and the last 6, 14, 24, 49, 74 and 99 channel numbers at the upper operating band edge shall not be used for channel bandwidths of 1.4, 3, 5, 10, 15 and 20 MHz respectively.</w:t>
            </w:r>
          </w:p>
          <w:p w:rsidR="00D43A5C" w:rsidRPr="00340914" w:rsidRDefault="00D43A5C" w:rsidP="00D43A5C">
            <w:pPr>
              <w:pStyle w:val="TAN"/>
              <w:rPr>
                <w:lang w:eastAsia="en-US"/>
              </w:rPr>
            </w:pPr>
            <w:r w:rsidRPr="00340914">
              <w:rPr>
                <w:lang w:eastAsia="en-US"/>
              </w:rPr>
              <w:t>NOTE 2:</w:t>
            </w:r>
            <w:r w:rsidRPr="00340914">
              <w:rPr>
                <w:lang w:eastAsia="en-US"/>
              </w:rPr>
              <w:tab/>
              <w:t>Restricted to E-UTRA operation when carrier aggregation is configured.</w:t>
            </w:r>
          </w:p>
          <w:p w:rsidR="00D43A5C" w:rsidRPr="00340914" w:rsidRDefault="00D43A5C" w:rsidP="00D43A5C">
            <w:pPr>
              <w:pStyle w:val="TAN"/>
              <w:rPr>
                <w:lang w:eastAsia="ja-JP"/>
              </w:rPr>
            </w:pPr>
            <w:r w:rsidRPr="00340914">
              <w:rPr>
                <w:lang w:eastAsia="en-US"/>
              </w:rPr>
              <w:t>NOTE 3:</w:t>
            </w:r>
            <w:r w:rsidRPr="00340914">
              <w:rPr>
                <w:lang w:eastAsia="en-US"/>
              </w:rPr>
              <w:tab/>
              <w:t>The following NDL and NUL are allowed for operation in Band 46 assuming 20MHz channel bandwidth:</w:t>
            </w:r>
            <w:r w:rsidRPr="00340914">
              <w:rPr>
                <w:lang w:eastAsia="en-US"/>
              </w:rPr>
              <w:br/>
              <w:t>NDL =NUL = {n-2, n-1, n, n+1, n+2 | n = 46890 (5160 MHz), 47090 (5180 MHz), 47290 (5200 MHz), 47490 (5220 MHz), 47690 (5240 MHz), 47890 (5260 MHz), 48090 (5280 MHz), 48290 (5300 MHz), 48490 (5320 MHz), 48690 (5340 MHz), 50090 (5480 MHz), 50290 (5500 MHz), 50490 (5520 MHz), 50690 (5540 MHz), 50890 (5560 MHz), 51090 (5580 MHz), 51290 (5600 MHz), 51490 (5620 MHz), 51690 (5640 MHz), 51890 (5660 MHz), 52090 (5680 MHz), 52290 (5700 MHz), 52490 (5720 MHz), 52740 (5745 MHz), 52940 (5765 MHz), 53140 (5785 MHz), 53340 (5805 MHz), 53540 (5825 MHz), 53740 (5845 MHz), 53940 (5865 MHz), 54140 (5885 MHz), 54340 (5905 MHz)}</w:t>
            </w:r>
            <w:r w:rsidRPr="00340914">
              <w:rPr>
                <w:rFonts w:cs="Arial" w:hint="eastAsia"/>
                <w:lang w:eastAsia="zh-CN"/>
              </w:rPr>
              <w:t xml:space="preserve">. </w:t>
            </w:r>
            <w:r w:rsidRPr="00340914">
              <w:rPr>
                <w:rFonts w:cs="Arial"/>
              </w:rPr>
              <w:t>And the following N</w:t>
            </w:r>
            <w:r w:rsidRPr="00340914">
              <w:rPr>
                <w:rFonts w:cs="Arial"/>
                <w:vertAlign w:val="subscript"/>
              </w:rPr>
              <w:t>DL</w:t>
            </w:r>
            <w:r w:rsidRPr="00340914">
              <w:rPr>
                <w:rFonts w:cs="Arial"/>
              </w:rPr>
              <w:t xml:space="preserve"> and N</w:t>
            </w:r>
            <w:r w:rsidRPr="00340914">
              <w:rPr>
                <w:rFonts w:cs="Arial"/>
                <w:vertAlign w:val="subscript"/>
              </w:rPr>
              <w:t>UL</w:t>
            </w:r>
            <w:r w:rsidRPr="00340914">
              <w:rPr>
                <w:rFonts w:cs="Arial"/>
              </w:rPr>
              <w:t xml:space="preserve"> are allowed for operation in Band 46 assuming 10MHz channel bandwidth</w:t>
            </w:r>
            <w:r w:rsidRPr="00340914">
              <w:rPr>
                <w:rFonts w:cs="Arial" w:hint="eastAsia"/>
                <w:lang w:eastAsia="zh-CN"/>
              </w:rPr>
              <w:t>:</w:t>
            </w:r>
            <w:r w:rsidRPr="00340914">
              <w:rPr>
                <w:rFonts w:cs="Arial" w:hint="eastAsia"/>
              </w:rPr>
              <w:t xml:space="preserve"> </w:t>
            </w:r>
            <w:r w:rsidRPr="00340914">
              <w:rPr>
                <w:rFonts w:cs="Arial"/>
              </w:rPr>
              <w:br/>
              <w:t>N</w:t>
            </w:r>
            <w:r w:rsidRPr="00340914">
              <w:rPr>
                <w:rFonts w:cs="Arial"/>
                <w:vertAlign w:val="subscript"/>
              </w:rPr>
              <w:t>DL</w:t>
            </w:r>
            <w:r w:rsidRPr="00340914">
              <w:rPr>
                <w:rFonts w:cs="Arial"/>
              </w:rPr>
              <w:t xml:space="preserve"> =N</w:t>
            </w:r>
            <w:r w:rsidRPr="00340914">
              <w:rPr>
                <w:rFonts w:cs="Arial"/>
                <w:vertAlign w:val="subscript"/>
              </w:rPr>
              <w:t>UL</w:t>
            </w:r>
            <w:r w:rsidRPr="00340914">
              <w:rPr>
                <w:rFonts w:cs="Arial"/>
              </w:rPr>
              <w:t xml:space="preserve"> = {n-2, n-1, n, n+1, n+2 | n = 52590 (5730 MHz), 53590 (5830 MHz)}. 10 MHz</w:t>
            </w:r>
            <w:r w:rsidRPr="00340914">
              <w:rPr>
                <w:rFonts w:cs="Arial" w:hint="eastAsia"/>
                <w:lang w:eastAsia="zh-CN"/>
              </w:rPr>
              <w:t xml:space="preserve"> channel bandwidth shall only apply </w:t>
            </w:r>
            <w:r w:rsidRPr="00340914">
              <w:rPr>
                <w:rFonts w:cs="Arial"/>
              </w:rPr>
              <w:t xml:space="preserve">in </w:t>
            </w:r>
            <w:r w:rsidRPr="00340914">
              <w:rPr>
                <w:rFonts w:cs="Arial" w:hint="eastAsia"/>
                <w:lang w:eastAsia="zh-CN"/>
              </w:rPr>
              <w:t xml:space="preserve">certain </w:t>
            </w:r>
            <w:r w:rsidRPr="00340914">
              <w:rPr>
                <w:rFonts w:cs="Arial"/>
              </w:rPr>
              <w:t xml:space="preserve">regions where the absence of non 3GPP technologies can be guaranteed on a long term basis </w:t>
            </w:r>
            <w:r w:rsidRPr="00340914">
              <w:rPr>
                <w:rFonts w:cs="Arial" w:hint="eastAsia"/>
                <w:lang w:eastAsia="zh-CN"/>
              </w:rPr>
              <w:t>in this version of specification.</w:t>
            </w:r>
          </w:p>
          <w:p w:rsidR="00D43A5C" w:rsidRPr="00340914" w:rsidRDefault="00D43A5C" w:rsidP="00D43A5C">
            <w:pPr>
              <w:pStyle w:val="TAN"/>
              <w:rPr>
                <w:lang w:eastAsia="en-US"/>
              </w:rPr>
            </w:pPr>
            <w:r w:rsidRPr="00340914">
              <w:rPr>
                <w:lang w:eastAsia="en-US"/>
              </w:rPr>
              <w:t>NOTE 4:</w:t>
            </w:r>
            <w:r w:rsidRPr="00340914">
              <w:rPr>
                <w:lang w:eastAsia="en-US"/>
              </w:rPr>
              <w:tab/>
              <w:t>Downlink frequency range 2180 – 2200 MHz is restricted to E-UTRA operation when carrier aggregation is configured.</w:t>
            </w:r>
          </w:p>
          <w:p w:rsidR="00D43A5C" w:rsidRPr="00340914" w:rsidRDefault="00D43A5C" w:rsidP="00D43A5C">
            <w:pPr>
              <w:pStyle w:val="TAN"/>
              <w:rPr>
                <w:lang w:eastAsia="en-US"/>
              </w:rPr>
            </w:pPr>
            <w:r w:rsidRPr="00340914">
              <w:rPr>
                <w:lang w:eastAsia="en-US"/>
              </w:rPr>
              <w:t>NOTE 5:</w:t>
            </w:r>
            <w:r w:rsidRPr="00340914">
              <w:rPr>
                <w:lang w:eastAsia="en-US"/>
              </w:rPr>
              <w:tab/>
              <w:t>The range 2010-2020 MHz of the DL operating band is restricted to E-UTRA operation when carrier aggregation is configured and TX-RX separation is 300 MHz.  The range 2005-2020 MHz of the DL operating band is restricted to E-UTRA operation when carrier aggregation is configured and TX-RX separation is 295 MHz.</w:t>
            </w:r>
          </w:p>
        </w:tc>
      </w:tr>
    </w:tbl>
    <w:p w:rsidR="00C95FEE" w:rsidRPr="00340914" w:rsidRDefault="00C95FEE" w:rsidP="00C95FEE"/>
    <w:p w:rsidR="00034E5D" w:rsidRPr="00340914" w:rsidRDefault="00034E5D" w:rsidP="00D903BE">
      <w:pPr>
        <w:pStyle w:val="Heading3"/>
      </w:pPr>
      <w:bookmarkStart w:id="33" w:name="_Toc20997738"/>
      <w:r w:rsidRPr="00340914">
        <w:t>5.7.4</w:t>
      </w:r>
      <w:r w:rsidRPr="00340914">
        <w:tab/>
        <w:t xml:space="preserve">EARFCN sets for </w:t>
      </w:r>
      <w:r w:rsidR="00C6156B" w:rsidRPr="00340914">
        <w:t xml:space="preserve">Type B multi-carrier downlink transmissions and conversion to Type 2 channel access for multi-carrier </w:t>
      </w:r>
      <w:r w:rsidRPr="00340914">
        <w:t>uplink transmissions on multiple Scells configured in Band 46</w:t>
      </w:r>
      <w:bookmarkEnd w:id="33"/>
    </w:p>
    <w:p w:rsidR="00C6156B" w:rsidRPr="00340914" w:rsidRDefault="00C6156B" w:rsidP="00C6156B">
      <w:pPr>
        <w:pStyle w:val="B1"/>
        <w:ind w:left="0" w:firstLine="0"/>
      </w:pPr>
      <w:r w:rsidRPr="00340914">
        <w:t>If the maximum frequency separation between the center frequencies of any two of the carriers on which LAA transmissions are performed is &gt; 62 MHz, then on a configured set of carriers with carrier frequencies that are a subset of any of the following sets of EARFCN, downlink transmissions in accordance with Type B multi-carrier access procedure as defined in 4.1.6.2 of TS 37.213 [20]</w:t>
      </w:r>
      <w:r w:rsidRPr="00340914">
        <w:rPr>
          <w:lang w:val="en-US"/>
        </w:rPr>
        <w:t xml:space="preserve"> are allowed:</w:t>
      </w:r>
    </w:p>
    <w:p w:rsidR="00C6156B" w:rsidRPr="00340914" w:rsidRDefault="00C6156B" w:rsidP="00C6156B">
      <w:pPr>
        <w:pStyle w:val="B1"/>
      </w:pPr>
      <w:r w:rsidRPr="00340914">
        <w:t>-</w:t>
      </w:r>
      <w:r w:rsidRPr="00340914">
        <w:tab/>
        <w:t>for sets of two Scells: n-2, n-1, n, n+1, n+2 | n = {47090, 47290}, {47490, 47690}, {47890, 48090}, {48290, 48490}, {50290, 50490}, {50690, 50890}, {51090, 51290}, {51490, 51690}, {51890, 52090}, {52290, 52490}; {52740, 52940}; {53140, 53340}</w:t>
      </w:r>
    </w:p>
    <w:p w:rsidR="00C6156B" w:rsidRPr="00340914" w:rsidRDefault="00C6156B" w:rsidP="00C6156B">
      <w:pPr>
        <w:pStyle w:val="B1"/>
      </w:pPr>
      <w:r w:rsidRPr="00340914">
        <w:t>-</w:t>
      </w:r>
      <w:r w:rsidRPr="00340914">
        <w:tab/>
        <w:t>for sets of four Scells: n-2, n-1, n, n+1, n+2 | n = {47090, 47290, 47490, 47690}, {47890, 48090, 48290, 48490}, {50290, 50490, 50690, 50890}, {51090, 51290, 51490, 51690}, {51890, 52090, 52290, 52490}, {52740, 52940, 53140, 53340}</w:t>
      </w:r>
    </w:p>
    <w:p w:rsidR="00C6156B" w:rsidRPr="00340914" w:rsidRDefault="00C6156B" w:rsidP="00C6156B">
      <w:pPr>
        <w:pStyle w:val="B1"/>
      </w:pPr>
      <w:r w:rsidRPr="00340914">
        <w:lastRenderedPageBreak/>
        <w:t>-</w:t>
      </w:r>
      <w:r w:rsidRPr="00340914">
        <w:tab/>
        <w:t>for sets of eight Scells: n-2, n-1, n, n+1, n+2 | n = {47090, 47290, 47490, 47690, 47890, 48090, 48290, 48490}, {50290, 50490, 50690, 50890, 51090, 51290, 51490, 51690}</w:t>
      </w:r>
    </w:p>
    <w:p w:rsidR="00C6156B" w:rsidRPr="00340914" w:rsidRDefault="00C6156B" w:rsidP="00C6156B">
      <w:pPr>
        <w:rPr>
          <w:lang w:val="en-US"/>
        </w:rPr>
      </w:pPr>
      <w:r w:rsidRPr="00340914">
        <w:rPr>
          <w:lang w:val="en-US"/>
        </w:rPr>
        <w:t xml:space="preserve">Additionally, if the maximum frequency separation between the center frequencies of any two of the carriers on which LAA transmissions are performed is ≤ 62 MHz, then the Type B multi-carrier access procedure </w:t>
      </w:r>
      <w:r w:rsidRPr="00340914">
        <w:t>as defined in 4.1.6.2 of TS 37.213 [20]</w:t>
      </w:r>
      <w:r w:rsidRPr="00340914">
        <w:rPr>
          <w:lang w:val="en-US"/>
        </w:rPr>
        <w:t xml:space="preserve"> is allowed without any of the above EARFCN restrictions.</w:t>
      </w:r>
    </w:p>
    <w:p w:rsidR="00C6156B" w:rsidRPr="00340914" w:rsidRDefault="00C6156B" w:rsidP="00C6156B">
      <w:pPr>
        <w:rPr>
          <w:rFonts w:cs="Arial"/>
        </w:rPr>
      </w:pPr>
      <w:r w:rsidRPr="00340914">
        <w:rPr>
          <w:lang w:val="en-US"/>
        </w:rPr>
        <w:t xml:space="preserve">If the maximum frequency separation between the center frequencies of any two of the carriers on which LAA transmissions are performed is &gt; 62 MHz and transmissions are permitted by national regulations, then </w:t>
      </w:r>
      <w:r w:rsidRPr="00340914">
        <w:t xml:space="preserve">Type B multi-carrier access procedure is also allowed only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C6156B" w:rsidRPr="00340914" w:rsidRDefault="00C6156B" w:rsidP="00C6156B">
      <w:r w:rsidRPr="00340914">
        <w:rPr>
          <w:rFonts w:cs="Arial"/>
        </w:rPr>
        <w:t xml:space="preserve">For any LAA transmissions, </w:t>
      </w:r>
      <w:r w:rsidRPr="00340914">
        <w:t>single carrier access procedure as defined in clause 4.1.1 and 4.1.2 of TS 37.213 [20] or Type A multi-carrier access procedure as defined in clause 4.1.6.1 of TS 37.213 [20] are also allowed.</w:t>
      </w:r>
    </w:p>
    <w:p w:rsidR="00034E5D" w:rsidRPr="00340914" w:rsidRDefault="00034E5D" w:rsidP="00034E5D">
      <w:r w:rsidRPr="00340914">
        <w:t xml:space="preserve">On a configured set of carriers with carrier frequencies that are a subset of any of the following sets of EARFCN, if the eNB schedules a UE to transmit in a subframe on the configured set of carriers, and if the UL grants scheduling PUSCH transmissions on any of the said set of carriers indicate Type 1 channel access procedure, and if the same </w:t>
      </w:r>
      <w:r w:rsidR="00030674">
        <w:t>'</w:t>
      </w:r>
      <w:r w:rsidRPr="00340914">
        <w:rPr>
          <w:rFonts w:hint="eastAsia"/>
          <w:i/>
          <w:lang w:eastAsia="zh-CN"/>
        </w:rPr>
        <w:t>PUSCH starting position</w:t>
      </w:r>
      <w:r w:rsidR="00030674">
        <w:t>'</w:t>
      </w:r>
      <w:r w:rsidRPr="00340914">
        <w:t xml:space="preserve"> is indicated for all carriers, </w:t>
      </w:r>
      <w:r w:rsidRPr="00340914">
        <w:rPr>
          <w:lang w:val="en-US"/>
        </w:rPr>
        <w:t>transmissions in accordance with the conditions for Type 2 channel access specified in clause 15.2.1 of [11] are allowed:</w:t>
      </w:r>
    </w:p>
    <w:p w:rsidR="00034E5D" w:rsidRPr="00340914" w:rsidRDefault="00034E5D" w:rsidP="00034E5D">
      <w:pPr>
        <w:pStyle w:val="B1"/>
      </w:pPr>
      <w:r w:rsidRPr="00340914">
        <w:t>-</w:t>
      </w:r>
      <w:r w:rsidRPr="00340914">
        <w:tab/>
        <w:t xml:space="preserve">for sets of two Scells: </w:t>
      </w:r>
      <w:r w:rsidR="00C6156B" w:rsidRPr="00340914">
        <w:t xml:space="preserve">n-2, n-1, n, n+1, n+2 | n = </w:t>
      </w:r>
      <w:r w:rsidRPr="00340914">
        <w:t>{47090, 47290}, {47490, 47690}, {47890, 48090}, {48290, 48490}, {50290, 50490}, {50690, 50890}, {51090, 51290}, {51490, 51690}, {51890, 52090}</w:t>
      </w:r>
      <w:r w:rsidR="00C6156B" w:rsidRPr="00340914">
        <w:t>, {52290, 52490}; {52740, 52940}; {53140, 53340}</w:t>
      </w:r>
    </w:p>
    <w:p w:rsidR="00034E5D" w:rsidRPr="00340914" w:rsidRDefault="00034E5D" w:rsidP="00034E5D">
      <w:pPr>
        <w:pStyle w:val="B1"/>
      </w:pPr>
      <w:r w:rsidRPr="00340914">
        <w:t>-</w:t>
      </w:r>
      <w:r w:rsidRPr="00340914">
        <w:tab/>
        <w:t xml:space="preserve">for sets of four Scells: </w:t>
      </w:r>
      <w:r w:rsidR="00C6156B" w:rsidRPr="00340914">
        <w:t xml:space="preserve">n-2, n-1, n, n+1, n+2 | n = </w:t>
      </w:r>
      <w:r w:rsidRPr="00340914">
        <w:t>{47090, 47290, 47490, 47690}, {47890, 48090, 48290, 48490}, {50290, 50490, 50690, 50890}, {51090, 51290, 51490, 51690}</w:t>
      </w:r>
      <w:r w:rsidR="00C6156B" w:rsidRPr="00340914">
        <w:t>, {51890, 52090, 52290, 52490}, {52740, 52940, 53140, 53340}</w:t>
      </w:r>
    </w:p>
    <w:p w:rsidR="00C6156B" w:rsidRPr="00340914" w:rsidRDefault="00034E5D" w:rsidP="00C6156B">
      <w:pPr>
        <w:ind w:left="568" w:hanging="284"/>
      </w:pPr>
      <w:r w:rsidRPr="00340914">
        <w:t>-</w:t>
      </w:r>
      <w:r w:rsidRPr="00340914">
        <w:tab/>
        <w:t xml:space="preserve">for sets of eight Scells: </w:t>
      </w:r>
      <w:r w:rsidR="00C6156B" w:rsidRPr="00340914">
        <w:t xml:space="preserve">n-2, n-1, n, n+1, n+2 | n = </w:t>
      </w:r>
      <w:r w:rsidRPr="00340914">
        <w:t>{47090, 47290, 47490, 47690, 47890, 48090, 48290, 48490}, {50290, 50490, 50690, 50890, 51090, 51290, 51490, 51690}</w:t>
      </w:r>
    </w:p>
    <w:p w:rsidR="00034E5D" w:rsidRPr="00340914" w:rsidRDefault="00C6156B" w:rsidP="0045796B">
      <w:r w:rsidRPr="00340914">
        <w:t xml:space="preserve">Type 2 channel access is also allowed within a configured set of carriers that does not include any carrier frequencies that are included in any of the sets of EARFCN above, as defined in Note 3 in Table 5.7.3-1. EARFCN values that are not included in any of the sets of EARFCN above are as follows: </w:t>
      </w:r>
      <w:r w:rsidRPr="00340914">
        <w:rPr>
          <w:rFonts w:cs="Arial"/>
        </w:rPr>
        <w:t>n-2, n-1, n, n+1, n+2 | n = {46890, 48690, 50090, 53540}</w:t>
      </w:r>
    </w:p>
    <w:p w:rsidR="00C95FEE" w:rsidRPr="00340914" w:rsidRDefault="00C95FEE" w:rsidP="00D903BE">
      <w:pPr>
        <w:pStyle w:val="Heading2"/>
      </w:pPr>
      <w:bookmarkStart w:id="34" w:name="_Toc20997739"/>
      <w:r w:rsidRPr="00340914">
        <w:t>5.8</w:t>
      </w:r>
      <w:r w:rsidRPr="00340914">
        <w:tab/>
        <w:t>Requirements for contiguous and non-contiguous spectrum</w:t>
      </w:r>
      <w:bookmarkEnd w:id="34"/>
    </w:p>
    <w:p w:rsidR="00C95FEE" w:rsidRPr="00340914" w:rsidRDefault="00C95FEE" w:rsidP="00C95FEE">
      <w:r w:rsidRPr="00340914">
        <w:t xml:space="preserve">A spectrum allocation where the BS operates can either be contiguous or non-contiguous. </w:t>
      </w:r>
      <w:r w:rsidRPr="00340914">
        <w:rPr>
          <w:rFonts w:eastAsia="SimSun" w:hint="eastAsia"/>
          <w:lang w:eastAsia="zh-CN"/>
        </w:rPr>
        <w:t xml:space="preserve">Unless otherwise stated, the requirements </w:t>
      </w:r>
      <w:r w:rsidRPr="00340914">
        <w:t xml:space="preserve">in the present specification </w:t>
      </w:r>
      <w:r w:rsidRPr="00340914">
        <w:rPr>
          <w:rFonts w:eastAsia="SimSun" w:hint="eastAsia"/>
          <w:lang w:eastAsia="zh-CN"/>
        </w:rPr>
        <w:t xml:space="preserve">apply for BS configured for </w:t>
      </w:r>
      <w:r w:rsidRPr="00340914">
        <w:rPr>
          <w:rFonts w:eastAsia="SimSun"/>
          <w:lang w:eastAsia="zh-CN"/>
        </w:rPr>
        <w:t xml:space="preserve">both </w:t>
      </w:r>
      <w:r w:rsidRPr="00340914">
        <w:rPr>
          <w:rFonts w:eastAsia="SimSun" w:hint="eastAsia"/>
          <w:lang w:eastAsia="zh-CN"/>
        </w:rPr>
        <w:t xml:space="preserve">contiguous spectrum operation </w:t>
      </w:r>
      <w:r w:rsidRPr="00340914">
        <w:rPr>
          <w:rFonts w:eastAsia="SimSun"/>
          <w:lang w:eastAsia="zh-CN"/>
        </w:rPr>
        <w:t>and</w:t>
      </w:r>
      <w:r w:rsidRPr="00340914">
        <w:rPr>
          <w:rFonts w:eastAsia="SimSun" w:hint="eastAsia"/>
          <w:lang w:eastAsia="zh-CN"/>
        </w:rPr>
        <w:t xml:space="preserve"> non-contiguous spectrum operation</w:t>
      </w:r>
      <w:r w:rsidRPr="00340914">
        <w:rPr>
          <w:rFonts w:eastAsia="SimSun"/>
          <w:lang w:eastAsia="zh-CN"/>
        </w:rPr>
        <w:t>.</w:t>
      </w:r>
    </w:p>
    <w:p w:rsidR="00C95FEE" w:rsidRPr="00340914" w:rsidRDefault="00C95FEE" w:rsidP="00C95FEE">
      <w:r w:rsidRPr="00340914">
        <w:t>For BS operation in non-contiguous spectrum, some requirements apply also inside the sub-block gaps. For each such requirement, it is stated how the limits apply relative to the sub-block edges.</w:t>
      </w:r>
    </w:p>
    <w:p w:rsidR="00C015D5" w:rsidRPr="00340914" w:rsidRDefault="00C015D5" w:rsidP="00D903BE">
      <w:pPr>
        <w:pStyle w:val="Heading1"/>
      </w:pPr>
      <w:bookmarkStart w:id="35" w:name="_Toc20997740"/>
      <w:r w:rsidRPr="00340914">
        <w:t>6</w:t>
      </w:r>
      <w:r w:rsidRPr="00340914">
        <w:tab/>
        <w:t>Transmitter characteristics</w:t>
      </w:r>
      <w:bookmarkEnd w:id="35"/>
    </w:p>
    <w:p w:rsidR="00C015D5" w:rsidRPr="00340914" w:rsidRDefault="00C015D5" w:rsidP="00D903BE">
      <w:pPr>
        <w:pStyle w:val="Heading2"/>
      </w:pPr>
      <w:bookmarkStart w:id="36" w:name="_Toc20997741"/>
      <w:r w:rsidRPr="00340914">
        <w:t>6.1</w:t>
      </w:r>
      <w:r w:rsidRPr="00340914">
        <w:tab/>
        <w:t>General</w:t>
      </w:r>
      <w:bookmarkEnd w:id="36"/>
    </w:p>
    <w:p w:rsidR="00045EB4" w:rsidRPr="00340914" w:rsidRDefault="008D4EDF" w:rsidP="00045EB4">
      <w:pPr>
        <w:rPr>
          <w:rFonts w:cs="v4.2.0"/>
        </w:rPr>
      </w:pPr>
      <w:r w:rsidRPr="00340914">
        <w:rPr>
          <w:rFonts w:cs="v4.2.0"/>
        </w:rPr>
        <w:t xml:space="preserve">Unless otherwise stated, the requirements in clause 6 are expressed for a single transmitter antenna connector. In case of </w:t>
      </w:r>
      <w:r w:rsidR="00045EB4" w:rsidRPr="00340914">
        <w:rPr>
          <w:rFonts w:cs="v4.2.0"/>
        </w:rPr>
        <w:t xml:space="preserve">multi-carrier transmission with one or multiple transmitter antenna connectors, </w:t>
      </w:r>
      <w:r w:rsidRPr="00340914">
        <w:rPr>
          <w:rFonts w:cs="v4.2.0"/>
        </w:rPr>
        <w:t>transmit diversity or MIMO transmission, the requirements apply for each transmitter antenna connector.</w:t>
      </w:r>
    </w:p>
    <w:p w:rsidR="00C015D5" w:rsidRPr="00340914" w:rsidRDefault="00C015D5" w:rsidP="00C015D5">
      <w:pPr>
        <w:rPr>
          <w:rFonts w:cs="v5.0.0"/>
        </w:rPr>
      </w:pPr>
      <w:r w:rsidRPr="00340914">
        <w:rPr>
          <w:rFonts w:cs="v5.0.0"/>
        </w:rPr>
        <w:t>Unless otherwise stated, the transmitter characteristics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(port B).</w:t>
      </w:r>
    </w:p>
    <w:p w:rsidR="008A45F0" w:rsidRPr="00340914" w:rsidRDefault="008A45F0" w:rsidP="008A45F0">
      <w:pPr>
        <w:rPr>
          <w:rFonts w:cs="v5.0.0"/>
        </w:rPr>
      </w:pPr>
      <w:r w:rsidRPr="00340914">
        <w:rPr>
          <w:rFonts w:cs="v5.0.0"/>
        </w:rPr>
        <w:lastRenderedPageBreak/>
        <w:t xml:space="preserve">Unless otherwise stated the requirements in </w:t>
      </w:r>
      <w:r w:rsidR="00996153" w:rsidRPr="00340914">
        <w:rPr>
          <w:rFonts w:cs="v5.0.0"/>
        </w:rPr>
        <w:t xml:space="preserve">clause </w:t>
      </w:r>
      <w:r w:rsidRPr="00340914">
        <w:rPr>
          <w:rFonts w:cs="v5.0.0"/>
        </w:rPr>
        <w:t>6 applies at all times, i.e. during the Transmitter ON period, the Transmitter OFF period and the Transmitter transient period.</w:t>
      </w:r>
    </w:p>
    <w:p w:rsidR="008A45F0" w:rsidRPr="00340914" w:rsidRDefault="00391EAE" w:rsidP="00C015D5">
      <w:pPr>
        <w:rPr>
          <w:rFonts w:cs="v5.0.0"/>
        </w:rPr>
      </w:pPr>
      <w:r w:rsidRPr="00340914">
        <w:rPr>
          <w:rFonts w:cs="v5.0.0"/>
        </w:rPr>
        <w:t>Unless otherwise stated the requirements for NB-IoT in clause 6 applies for all operation modes (In-band operation, Guard-band operation and Stand-alone operation).</w:t>
      </w:r>
    </w:p>
    <w:p w:rsidR="00C9278C" w:rsidRPr="00340914" w:rsidRDefault="00165A41" w:rsidP="00C9278C">
      <w:pPr>
        <w:pStyle w:val="TH"/>
      </w:pPr>
      <w:r w:rsidRPr="00340914">
        <w:rPr>
          <w:noProof/>
          <w:lang w:val="en-US"/>
        </w:rPr>
        <w:drawing>
          <wp:inline distT="0" distB="0" distL="0" distR="0">
            <wp:extent cx="5581650" cy="1598930"/>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1" cstate="print"/>
                    <a:srcRect/>
                    <a:stretch>
                      <a:fillRect/>
                    </a:stretch>
                  </pic:blipFill>
                  <pic:spPr bwMode="auto">
                    <a:xfrm>
                      <a:off x="0" y="0"/>
                      <a:ext cx="5581650" cy="1598930"/>
                    </a:xfrm>
                    <a:prstGeom prst="rect">
                      <a:avLst/>
                    </a:prstGeom>
                    <a:noFill/>
                    <a:ln w="9525">
                      <a:noFill/>
                      <a:miter lim="800000"/>
                      <a:headEnd/>
                      <a:tailEnd/>
                    </a:ln>
                  </pic:spPr>
                </pic:pic>
              </a:graphicData>
            </a:graphic>
          </wp:inline>
        </w:drawing>
      </w:r>
    </w:p>
    <w:p w:rsidR="00C015D5" w:rsidRPr="00340914" w:rsidRDefault="00C015D5" w:rsidP="0088119E">
      <w:pPr>
        <w:pStyle w:val="TF"/>
        <w:rPr>
          <w:sz w:val="24"/>
        </w:rPr>
      </w:pPr>
      <w:r w:rsidRPr="00340914">
        <w:t>Figure 6.1-1: Transmitter test ports</w:t>
      </w:r>
    </w:p>
    <w:p w:rsidR="00C015D5" w:rsidRPr="00340914" w:rsidRDefault="00C015D5" w:rsidP="00D903BE">
      <w:pPr>
        <w:pStyle w:val="Heading2"/>
      </w:pPr>
      <w:bookmarkStart w:id="37" w:name="_Toc20997742"/>
      <w:r w:rsidRPr="00340914">
        <w:t>6.2</w:t>
      </w:r>
      <w:r w:rsidRPr="00340914">
        <w:tab/>
        <w:t>Base station output power</w:t>
      </w:r>
      <w:bookmarkEnd w:id="37"/>
    </w:p>
    <w:p w:rsidR="00045EB4" w:rsidRPr="00340914" w:rsidRDefault="00C015D5" w:rsidP="00045EB4">
      <w:pPr>
        <w:rPr>
          <w:rFonts w:cs="v5.0.0"/>
        </w:rPr>
      </w:pPr>
      <w:r w:rsidRPr="00340914">
        <w:rPr>
          <w:rFonts w:cs="v5.0.0"/>
        </w:rPr>
        <w:t>Output power, Pout, of the base station is the mean power of one carrier delivered to a load with resistance equal to the nominal load impedance of the transmitter.</w:t>
      </w:r>
    </w:p>
    <w:p w:rsidR="00C015D5" w:rsidRPr="00340914" w:rsidRDefault="00045EB4" w:rsidP="00045EB4">
      <w:pPr>
        <w:rPr>
          <w:rFonts w:cs="v5.0.0"/>
        </w:rPr>
      </w:pPr>
      <w:r w:rsidRPr="00340914">
        <w:rPr>
          <w:rFonts w:cs="v5.0.0"/>
          <w:snapToGrid w:val="0"/>
        </w:rPr>
        <w:t xml:space="preserve">Rated </w:t>
      </w:r>
      <w:r w:rsidRPr="00340914">
        <w:rPr>
          <w:rFonts w:eastAsia="SimSun" w:cs="v5.0.0"/>
          <w:snapToGrid w:val="0"/>
        </w:rPr>
        <w:t xml:space="preserve">total </w:t>
      </w:r>
      <w:r w:rsidRPr="00340914">
        <w:rPr>
          <w:rFonts w:cs="v5.0.0"/>
          <w:snapToGrid w:val="0"/>
        </w:rPr>
        <w:t>output power</w:t>
      </w:r>
      <w:r w:rsidRPr="00340914">
        <w:rPr>
          <w:rFonts w:eastAsia="SimSun" w:cs="v5.0.0"/>
          <w:snapToGrid w:val="0"/>
        </w:rPr>
        <w:t xml:space="preserve"> </w:t>
      </w:r>
      <w:r w:rsidRPr="00340914">
        <w:rPr>
          <w:rFonts w:cs="v5.0.0"/>
          <w:snapToGrid w:val="0"/>
        </w:rPr>
        <w:t xml:space="preserve">of the base station is the mean power </w:t>
      </w:r>
      <w:r w:rsidRPr="00340914">
        <w:rPr>
          <w:rFonts w:eastAsia="SimSun" w:cs="v5.0.0"/>
          <w:snapToGrid w:val="0"/>
        </w:rPr>
        <w:t xml:space="preserve">for BS operating in single carrier, multi-carrier, or carrier aggregation configurations </w:t>
      </w:r>
      <w:r w:rsidRPr="00340914">
        <w:rPr>
          <w:rFonts w:cs="v5.0.0"/>
          <w:snapToGrid w:val="0"/>
        </w:rPr>
        <w:t>that the manufacturer has declared to be available at the antenna connector during the transmitter ON period.</w:t>
      </w:r>
    </w:p>
    <w:p w:rsidR="00F9590A" w:rsidRPr="00340914" w:rsidRDefault="008A45F0" w:rsidP="00F9590A">
      <w:pPr>
        <w:rPr>
          <w:rFonts w:cs="v5.0.0"/>
          <w:snapToGrid w:val="0"/>
          <w:lang w:eastAsia="zh-CN"/>
        </w:rPr>
      </w:pPr>
      <w:r w:rsidRPr="00340914">
        <w:rPr>
          <w:rFonts w:cs="v5.0.0"/>
          <w:snapToGrid w:val="0"/>
        </w:rPr>
        <w:t xml:space="preserve">Maximum output power </w:t>
      </w:r>
      <w:r w:rsidR="00C175EF" w:rsidRPr="00340914">
        <w:rPr>
          <w:rFonts w:cs="v5.0.0"/>
          <w:snapToGrid w:val="0"/>
        </w:rPr>
        <w:t>(</w:t>
      </w:r>
      <w:r w:rsidRPr="00340914">
        <w:rPr>
          <w:rFonts w:cs="v5.0.0"/>
          <w:snapToGrid w:val="0"/>
        </w:rPr>
        <w:t>P</w:t>
      </w:r>
      <w:r w:rsidRPr="00340914">
        <w:rPr>
          <w:rFonts w:cs="v5.0.0"/>
          <w:snapToGrid w:val="0"/>
          <w:vertAlign w:val="subscript"/>
        </w:rPr>
        <w:t>max</w:t>
      </w:r>
      <w:r w:rsidR="00C175EF" w:rsidRPr="00340914">
        <w:rPr>
          <w:rFonts w:cs="v5.0.0"/>
          <w:snapToGrid w:val="0"/>
          <w:vertAlign w:val="subscript"/>
        </w:rPr>
        <w:t>,c</w:t>
      </w:r>
      <w:r w:rsidR="00C175EF" w:rsidRPr="00340914">
        <w:rPr>
          <w:rFonts w:cs="v5.0.0"/>
          <w:snapToGrid w:val="0"/>
        </w:rPr>
        <w:t>)</w:t>
      </w:r>
      <w:r w:rsidRPr="00340914">
        <w:rPr>
          <w:rFonts w:cs="v5.0.0"/>
          <w:snapToGrid w:val="0"/>
        </w:rPr>
        <w:t xml:space="preserve"> of the base station is the mean power level per carrier measured at the antenna connector during the transmitter ON period in a specified reference condition.</w:t>
      </w:r>
    </w:p>
    <w:p w:rsidR="00045EB4" w:rsidRPr="00340914" w:rsidRDefault="00F9590A" w:rsidP="00045EB4">
      <w:pPr>
        <w:rPr>
          <w:rFonts w:cs="v5.0.0"/>
        </w:rPr>
      </w:pPr>
      <w:r w:rsidRPr="00340914">
        <w:rPr>
          <w:rFonts w:cs="v5.0.0"/>
          <w:snapToGrid w:val="0"/>
        </w:rPr>
        <w:t>Rated output power</w:t>
      </w:r>
      <w:r w:rsidRPr="00340914">
        <w:rPr>
          <w:rFonts w:cs="v5.0.0"/>
          <w:snapToGrid w:val="0"/>
          <w:lang w:eastAsia="zh-CN"/>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snapToGrid w:val="0"/>
          <w:lang w:eastAsia="zh-CN"/>
        </w:rPr>
        <w:t>,</w:t>
      </w:r>
      <w:r w:rsidRPr="00340914">
        <w:rPr>
          <w:rFonts w:cs="v5.0.0"/>
          <w:snapToGrid w:val="0"/>
        </w:rPr>
        <w:t xml:space="preserve"> of the base station is the mean power level per carrier</w:t>
      </w:r>
      <w:r w:rsidR="00045EB4" w:rsidRPr="00340914">
        <w:rPr>
          <w:rFonts w:cs="v5.0.0"/>
          <w:snapToGrid w:val="0"/>
        </w:rPr>
        <w:t xml:space="preserve"> </w:t>
      </w:r>
      <w:r w:rsidR="00045EB4" w:rsidRPr="00340914">
        <w:rPr>
          <w:rFonts w:eastAsia="SimSun" w:cs="v5.0.0"/>
          <w:snapToGrid w:val="0"/>
        </w:rPr>
        <w:t>for BS operating in single carrier, multi-carrier, or carrier aggregation configurations</w:t>
      </w:r>
      <w:r w:rsidRPr="00340914">
        <w:rPr>
          <w:rFonts w:cs="v5.0.0"/>
          <w:snapToGrid w:val="0"/>
        </w:rPr>
        <w:t xml:space="preserve"> that the manufacturer has declared to be available at the antenna connector during the transmitter ON period.</w:t>
      </w:r>
    </w:p>
    <w:p w:rsidR="00391EAE" w:rsidRPr="00340914" w:rsidRDefault="00045EB4" w:rsidP="00391EAE">
      <w:pPr>
        <w:pStyle w:val="NO"/>
        <w:rPr>
          <w:rFonts w:eastAsia="SimSun"/>
          <w:snapToGrid w:val="0"/>
        </w:rPr>
      </w:pPr>
      <w:r w:rsidRPr="00340914">
        <w:t>NOTE:</w:t>
      </w:r>
      <w:r w:rsidRPr="00340914">
        <w:tab/>
      </w:r>
      <w:r w:rsidRPr="00340914">
        <w:rPr>
          <w:rFonts w:eastAsia="SimSun"/>
        </w:rPr>
        <w:t xml:space="preserve">Different </w:t>
      </w:r>
      <w:r w:rsidR="00D32222" w:rsidRPr="00340914">
        <w:rPr>
          <w:rFonts w:eastAsia="?c?e?o“A‘??S?V?b?N‘I" w:cs="v4.2.0"/>
        </w:rPr>
        <w:t>P</w:t>
      </w:r>
      <w:r w:rsidR="00D32222" w:rsidRPr="00340914">
        <w:rPr>
          <w:rFonts w:eastAsia="?c?e?o“A‘??S?V?b?N‘I" w:cs="v4.2.0"/>
          <w:vertAlign w:val="subscript"/>
        </w:rPr>
        <w:t>rated,c</w:t>
      </w:r>
      <w:r w:rsidR="00D32222" w:rsidRPr="00340914">
        <w:rPr>
          <w:rFonts w:cs="v5.0.0"/>
          <w:snapToGrid w:val="0"/>
          <w:lang w:eastAsia="zh-CN"/>
        </w:rPr>
        <w:t xml:space="preserve"> </w:t>
      </w:r>
      <w:r w:rsidRPr="00340914">
        <w:rPr>
          <w:rFonts w:eastAsia="SimSun"/>
          <w:snapToGrid w:val="0"/>
        </w:rPr>
        <w:t>may be declared for different configurations</w:t>
      </w:r>
      <w:r w:rsidR="00391EAE" w:rsidRPr="00340914">
        <w:t>.</w:t>
      </w:r>
    </w:p>
    <w:p w:rsidR="00166E35" w:rsidRPr="00340914" w:rsidRDefault="00391EAE" w:rsidP="00391EAE">
      <w:pPr>
        <w:pStyle w:val="NO"/>
      </w:pPr>
      <w:r w:rsidRPr="00340914">
        <w:rPr>
          <w:rFonts w:eastAsia="SimSun"/>
          <w:snapToGrid w:val="0"/>
        </w:rPr>
        <w:t>NOTE:</w:t>
      </w:r>
      <w:r w:rsidRPr="00340914">
        <w:tab/>
      </w:r>
      <w:r w:rsidRPr="00340914">
        <w:rPr>
          <w:rFonts w:eastAsia="SimSun"/>
          <w:snapToGrid w:val="0"/>
        </w:rPr>
        <w:t>For NB-IoT in-band and guard band operation, the LTE carrier and NB-IoT carrier shall be seen as a single carrier occupied LTE channel bandwidth, the output power over this carrier is shared between LTE and NB-IoT. This note is applied for Pout, Rated total output power, Pmax,c and Prated,c.</w:t>
      </w:r>
    </w:p>
    <w:p w:rsidR="00F9590A" w:rsidRPr="00340914" w:rsidRDefault="00F9590A" w:rsidP="00F9590A">
      <w:pPr>
        <w:rPr>
          <w:rFonts w:cs="v5.0.0"/>
          <w:lang w:eastAsia="zh-CN"/>
        </w:rPr>
      </w:pPr>
      <w:r w:rsidRPr="00340914">
        <w:rPr>
          <w:rFonts w:cs="v5.0.0"/>
        </w:rPr>
        <w:t>The rated output power,</w:t>
      </w:r>
      <w:r w:rsidRPr="00340914">
        <w:rPr>
          <w:rFonts w:cs="v5.0.0"/>
          <w:snapToGrid w:val="0"/>
        </w:rPr>
        <w:t xml:space="preserve"> </w:t>
      </w:r>
      <w:r w:rsidR="00D32222" w:rsidRPr="00340914">
        <w:rPr>
          <w:rFonts w:eastAsia="?c?e?o“A‘??S?V?b?N‘I" w:cs="v4.2.0"/>
        </w:rPr>
        <w:t>P</w:t>
      </w:r>
      <w:r w:rsidR="00D32222" w:rsidRPr="00340914">
        <w:rPr>
          <w:rFonts w:eastAsia="?c?e?o“A‘??S?V?b?N‘I" w:cs="v4.2.0"/>
          <w:vertAlign w:val="subscript"/>
        </w:rPr>
        <w:t>rated,c</w:t>
      </w:r>
      <w:r w:rsidRPr="00340914">
        <w:rPr>
          <w:rFonts w:cs="v5.0.0"/>
        </w:rPr>
        <w:t>, of the BS shall be as specified in Table 6.</w:t>
      </w:r>
      <w:r w:rsidRPr="00340914">
        <w:rPr>
          <w:rFonts w:cs="v5.0.0"/>
          <w:lang w:eastAsia="zh-CN"/>
        </w:rPr>
        <w:t>2-1</w:t>
      </w:r>
      <w:r w:rsidRPr="00340914">
        <w:rPr>
          <w:rFonts w:cs="v5.0.0"/>
        </w:rPr>
        <w:t>.</w:t>
      </w:r>
    </w:p>
    <w:p w:rsidR="00F9590A" w:rsidRPr="00340914" w:rsidRDefault="00F9590A" w:rsidP="0088119E">
      <w:pPr>
        <w:pStyle w:val="TH"/>
      </w:pPr>
      <w:r w:rsidRPr="00340914">
        <w:t>Table 6.</w:t>
      </w:r>
      <w:r w:rsidRPr="00340914">
        <w:rPr>
          <w:lang w:eastAsia="zh-CN"/>
        </w:rPr>
        <w:t>2-1</w:t>
      </w:r>
      <w:r w:rsidRPr="00340914">
        <w:t>: Base Station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40914" w:rsidRPr="00340914">
        <w:trPr>
          <w:jc w:val="center"/>
        </w:trPr>
        <w:tc>
          <w:tcPr>
            <w:tcW w:w="3344" w:type="dxa"/>
          </w:tcPr>
          <w:p w:rsidR="00F9590A" w:rsidRPr="00340914" w:rsidRDefault="00F9590A" w:rsidP="000F6687">
            <w:pPr>
              <w:pStyle w:val="TAH"/>
              <w:rPr>
                <w:rFonts w:cs="Arial"/>
                <w:lang w:eastAsia="en-US"/>
              </w:rPr>
            </w:pPr>
            <w:r w:rsidRPr="00340914">
              <w:rPr>
                <w:rFonts w:cs="Arial"/>
                <w:lang w:eastAsia="en-US"/>
              </w:rPr>
              <w:t>BS class</w:t>
            </w:r>
          </w:p>
        </w:tc>
        <w:tc>
          <w:tcPr>
            <w:tcW w:w="3345" w:type="dxa"/>
          </w:tcPr>
          <w:p w:rsidR="00F9590A" w:rsidRPr="00340914" w:rsidRDefault="00D32222" w:rsidP="000F6687">
            <w:pPr>
              <w:pStyle w:val="TAH"/>
              <w:rPr>
                <w:rFonts w:cs="Arial"/>
                <w:lang w:eastAsia="en-US"/>
              </w:rPr>
            </w:pPr>
            <w:r w:rsidRPr="00340914">
              <w:rPr>
                <w:rFonts w:eastAsia="?c?e?o“A‘??S?V?b?N‘I" w:cs="v4.2.0"/>
                <w:lang w:eastAsia="ja-JP"/>
              </w:rPr>
              <w:t>P</w:t>
            </w:r>
            <w:r w:rsidRPr="00340914">
              <w:rPr>
                <w:rFonts w:eastAsia="?c?e?o“A‘??S?V?b?N‘I" w:cs="v4.2.0"/>
                <w:vertAlign w:val="subscript"/>
                <w:lang w:eastAsia="ja-JP"/>
              </w:rPr>
              <w:t>rated,c</w:t>
            </w:r>
          </w:p>
        </w:tc>
      </w:tr>
      <w:tr w:rsidR="00340914" w:rsidRPr="00340914">
        <w:trPr>
          <w:jc w:val="center"/>
        </w:trPr>
        <w:tc>
          <w:tcPr>
            <w:tcW w:w="3344" w:type="dxa"/>
          </w:tcPr>
          <w:p w:rsidR="00F9590A" w:rsidRPr="00340914" w:rsidRDefault="00F9590A" w:rsidP="000F6687">
            <w:pPr>
              <w:pStyle w:val="TAC"/>
              <w:rPr>
                <w:rFonts w:cs="Arial"/>
                <w:lang w:eastAsia="en-US"/>
              </w:rPr>
            </w:pPr>
            <w:r w:rsidRPr="00340914">
              <w:rPr>
                <w:rFonts w:cs="Arial"/>
                <w:lang w:eastAsia="en-US"/>
              </w:rPr>
              <w:t>Wide Area BS</w:t>
            </w:r>
          </w:p>
        </w:tc>
        <w:tc>
          <w:tcPr>
            <w:tcW w:w="3345" w:type="dxa"/>
          </w:tcPr>
          <w:p w:rsidR="00F9590A" w:rsidRPr="00340914" w:rsidRDefault="00002527" w:rsidP="00002527">
            <w:pPr>
              <w:pStyle w:val="TAC"/>
              <w:ind w:left="360"/>
              <w:rPr>
                <w:rFonts w:cs="Arial"/>
                <w:lang w:eastAsia="zh-CN"/>
              </w:rPr>
            </w:pPr>
            <w:r w:rsidRPr="00340914">
              <w:rPr>
                <w:rFonts w:cs="Arial"/>
                <w:lang w:eastAsia="en-US"/>
              </w:rPr>
              <w:t xml:space="preserve">- </w:t>
            </w:r>
            <w:r w:rsidR="00F9590A" w:rsidRPr="00340914">
              <w:rPr>
                <w:rFonts w:cs="Arial"/>
                <w:lang w:eastAsia="en-US"/>
              </w:rPr>
              <w:t>(note)</w:t>
            </w:r>
          </w:p>
          <w:p w:rsidR="00F9590A" w:rsidRPr="00340914" w:rsidRDefault="00F9590A" w:rsidP="000F6687">
            <w:pPr>
              <w:pStyle w:val="TAC"/>
              <w:jc w:val="left"/>
              <w:rPr>
                <w:rFonts w:cs="Arial"/>
                <w:lang w:eastAsia="zh-CN"/>
              </w:rPr>
            </w:pPr>
          </w:p>
        </w:tc>
      </w:tr>
      <w:tr w:rsidR="00340914" w:rsidRPr="00340914">
        <w:trPr>
          <w:jc w:val="center"/>
        </w:trPr>
        <w:tc>
          <w:tcPr>
            <w:tcW w:w="3344" w:type="dxa"/>
            <w:tcBorders>
              <w:top w:val="single" w:sz="4" w:space="0" w:color="auto"/>
              <w:left w:val="single" w:sz="4" w:space="0" w:color="auto"/>
              <w:bottom w:val="single" w:sz="4" w:space="0" w:color="auto"/>
              <w:right w:val="single" w:sz="4" w:space="0" w:color="auto"/>
            </w:tcBorders>
          </w:tcPr>
          <w:p w:rsidR="0010237D" w:rsidRPr="00340914" w:rsidRDefault="0010237D" w:rsidP="0010237D">
            <w:pPr>
              <w:pStyle w:val="TAC"/>
              <w:rPr>
                <w:rFonts w:cs="Arial"/>
                <w:lang w:eastAsia="en-US"/>
              </w:rPr>
            </w:pPr>
            <w:r w:rsidRPr="00340914">
              <w:rPr>
                <w:rFonts w:cs="Arial"/>
                <w:lang w:eastAsia="en-US"/>
              </w:rPr>
              <w:t>Medium Range BS</w:t>
            </w:r>
          </w:p>
        </w:tc>
        <w:tc>
          <w:tcPr>
            <w:tcW w:w="3345" w:type="dxa"/>
            <w:tcBorders>
              <w:top w:val="single" w:sz="4" w:space="0" w:color="auto"/>
              <w:left w:val="single" w:sz="4" w:space="0" w:color="auto"/>
              <w:bottom w:val="single" w:sz="4" w:space="0" w:color="auto"/>
              <w:right w:val="single" w:sz="4" w:space="0" w:color="auto"/>
            </w:tcBorders>
          </w:tcPr>
          <w:p w:rsidR="0010237D" w:rsidRPr="00340914" w:rsidRDefault="004623AC" w:rsidP="0010237D">
            <w:pPr>
              <w:pStyle w:val="TAC"/>
              <w:tabs>
                <w:tab w:val="num" w:pos="360"/>
              </w:tabs>
              <w:ind w:left="360" w:hanging="360"/>
              <w:rPr>
                <w:rFonts w:cs="Arial"/>
                <w:lang w:eastAsia="en-US"/>
              </w:rPr>
            </w:pPr>
            <w:r w:rsidRPr="00340914">
              <w:rPr>
                <w:rFonts w:cs="Arial"/>
                <w:u w:val="single"/>
                <w:lang w:eastAsia="en-US"/>
              </w:rPr>
              <w:t>&lt;</w:t>
            </w:r>
            <w:r w:rsidR="0010237D" w:rsidRPr="00340914">
              <w:rPr>
                <w:rFonts w:cs="Arial"/>
                <w:lang w:eastAsia="en-US"/>
              </w:rPr>
              <w:t xml:space="preserve">  + 38 dBm</w:t>
            </w:r>
          </w:p>
        </w:tc>
      </w:tr>
      <w:tr w:rsidR="00340914" w:rsidRPr="00340914">
        <w:trPr>
          <w:jc w:val="center"/>
        </w:trPr>
        <w:tc>
          <w:tcPr>
            <w:tcW w:w="3344" w:type="dxa"/>
          </w:tcPr>
          <w:p w:rsidR="00572269" w:rsidRPr="00340914" w:rsidRDefault="00572269" w:rsidP="000F6687">
            <w:pPr>
              <w:pStyle w:val="TAC"/>
              <w:rPr>
                <w:rFonts w:cs="Arial"/>
                <w:lang w:eastAsia="en-US"/>
              </w:rPr>
            </w:pPr>
            <w:r w:rsidRPr="00340914">
              <w:rPr>
                <w:rFonts w:cs="Arial"/>
                <w:lang w:eastAsia="en-US"/>
              </w:rPr>
              <w:t>Local Area BS</w:t>
            </w:r>
          </w:p>
        </w:tc>
        <w:tc>
          <w:tcPr>
            <w:tcW w:w="3345" w:type="dxa"/>
          </w:tcPr>
          <w:p w:rsidR="00572269" w:rsidRPr="00340914" w:rsidRDefault="00572269" w:rsidP="00EB2D7A">
            <w:pPr>
              <w:pStyle w:val="TAC"/>
              <w:ind w:left="317"/>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+ 24 dBm</w:t>
            </w:r>
          </w:p>
        </w:tc>
      </w:tr>
      <w:tr w:rsidR="00340914" w:rsidRPr="00340914">
        <w:trPr>
          <w:jc w:val="center"/>
        </w:trPr>
        <w:tc>
          <w:tcPr>
            <w:tcW w:w="3344" w:type="dxa"/>
          </w:tcPr>
          <w:p w:rsidR="00F9590A" w:rsidRPr="00340914" w:rsidRDefault="00C5140A" w:rsidP="000F6687">
            <w:pPr>
              <w:pStyle w:val="TAC"/>
              <w:rPr>
                <w:rFonts w:cs="Arial"/>
                <w:lang w:eastAsia="en-US"/>
              </w:rPr>
            </w:pPr>
            <w:r w:rsidRPr="00340914">
              <w:rPr>
                <w:rFonts w:cs="Arial"/>
                <w:lang w:eastAsia="en-US"/>
              </w:rPr>
              <w:t>Home</w:t>
            </w:r>
            <w:r w:rsidR="00F9590A" w:rsidRPr="00340914">
              <w:rPr>
                <w:rFonts w:cs="Arial"/>
                <w:lang w:eastAsia="en-US"/>
              </w:rPr>
              <w:t xml:space="preserve"> BS</w:t>
            </w:r>
          </w:p>
        </w:tc>
        <w:tc>
          <w:tcPr>
            <w:tcW w:w="3345" w:type="dxa"/>
          </w:tcPr>
          <w:p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+ 20 dBm (for one transmit antenna port)</w:t>
            </w:r>
          </w:p>
          <w:p w:rsidR="00F9590A" w:rsidRPr="00340914" w:rsidRDefault="00F9590A" w:rsidP="000F6687">
            <w:pPr>
              <w:pStyle w:val="TAC"/>
              <w:ind w:left="284"/>
              <w:rPr>
                <w:rFonts w:cs="Arial"/>
                <w:lang w:eastAsia="zh-CN"/>
              </w:rPr>
            </w:pPr>
            <w:r w:rsidRPr="00340914">
              <w:rPr>
                <w:rFonts w:cs="Arial"/>
                <w:u w:val="single"/>
                <w:lang w:eastAsia="en-US"/>
              </w:rPr>
              <w:t>&lt;</w:t>
            </w:r>
            <w:r w:rsidRPr="00340914">
              <w:rPr>
                <w:rFonts w:cs="Arial"/>
                <w:lang w:eastAsia="en-US"/>
              </w:rPr>
              <w:t xml:space="preserve"> </w:t>
            </w:r>
            <w:r w:rsidRPr="00340914">
              <w:rPr>
                <w:rFonts w:cs="Arial"/>
                <w:lang w:eastAsia="zh-CN"/>
              </w:rPr>
              <w:t xml:space="preserve"> + 17 dBm (for two transmit antenna ports)</w:t>
            </w:r>
          </w:p>
          <w:p w:rsidR="00EB2D7A" w:rsidRPr="00340914" w:rsidRDefault="00F9590A" w:rsidP="00EB2D7A">
            <w:pPr>
              <w:pStyle w:val="TAC"/>
              <w:ind w:firstLineChars="150" w:firstLine="270"/>
              <w:rPr>
                <w:rFonts w:cs="Arial"/>
                <w:lang w:eastAsia="zh-CN"/>
              </w:rPr>
            </w:pPr>
            <w:r w:rsidRPr="00340914">
              <w:rPr>
                <w:rFonts w:cs="Arial"/>
                <w:u w:val="single"/>
                <w:lang w:eastAsia="en-US"/>
              </w:rPr>
              <w:t>&lt;</w:t>
            </w:r>
            <w:r w:rsidRPr="00340914">
              <w:rPr>
                <w:rFonts w:cs="Arial"/>
                <w:u w:val="single"/>
                <w:lang w:eastAsia="zh-CN"/>
              </w:rPr>
              <w:t xml:space="preserve"> </w:t>
            </w:r>
            <w:r w:rsidRPr="00340914">
              <w:rPr>
                <w:rFonts w:cs="Arial"/>
                <w:lang w:eastAsia="zh-CN"/>
              </w:rPr>
              <w:t xml:space="preserve"> + 14dBm (for four transmit antenna ports)</w:t>
            </w:r>
          </w:p>
          <w:p w:rsidR="00F9590A" w:rsidRPr="00340914" w:rsidRDefault="00EB2D7A" w:rsidP="00EB2D7A">
            <w:pPr>
              <w:pStyle w:val="TAC"/>
              <w:ind w:firstLineChars="150" w:firstLine="270"/>
              <w:rPr>
                <w:rFonts w:cs="Arial"/>
                <w:lang w:eastAsia="zh-CN"/>
              </w:rPr>
            </w:pPr>
            <w:r w:rsidRPr="00340914">
              <w:rPr>
                <w:rFonts w:cs="Arial"/>
                <w:lang w:eastAsia="zh-CN"/>
              </w:rPr>
              <w:t>&lt;  + 11dBm (for eight transmit antenna ports)</w:t>
            </w:r>
          </w:p>
        </w:tc>
      </w:tr>
      <w:tr w:rsidR="00F9590A" w:rsidRPr="00340914">
        <w:trPr>
          <w:jc w:val="center"/>
        </w:trPr>
        <w:tc>
          <w:tcPr>
            <w:tcW w:w="6689" w:type="dxa"/>
            <w:gridSpan w:val="2"/>
          </w:tcPr>
          <w:p w:rsidR="00F9590A" w:rsidRPr="00340914" w:rsidRDefault="00F9590A" w:rsidP="000F6687">
            <w:pPr>
              <w:pStyle w:val="TAN"/>
              <w:rPr>
                <w:rFonts w:cs="Arial"/>
                <w:u w:val="single"/>
                <w:lang w:eastAsia="en-US"/>
              </w:rPr>
            </w:pPr>
            <w:r w:rsidRPr="00340914">
              <w:rPr>
                <w:rFonts w:cs="Arial"/>
                <w:lang w:eastAsia="en-US"/>
              </w:rPr>
              <w:t>NOTE:</w:t>
            </w:r>
            <w:r w:rsidRPr="00340914">
              <w:rPr>
                <w:rFonts w:cs="Arial"/>
                <w:lang w:eastAsia="en-US"/>
              </w:rPr>
              <w:tab/>
              <w:t>There is no upper limit for the rated output power of the Wide Area Base Station.</w:t>
            </w:r>
          </w:p>
        </w:tc>
      </w:tr>
    </w:tbl>
    <w:p w:rsidR="00DB727A" w:rsidRPr="00340914" w:rsidRDefault="00DB727A" w:rsidP="00DB727A">
      <w:pPr>
        <w:rPr>
          <w:lang w:eastAsia="zh-CN"/>
        </w:rPr>
      </w:pPr>
    </w:p>
    <w:p w:rsidR="00DB727A" w:rsidRPr="00340914" w:rsidRDefault="00586346" w:rsidP="00DB727A">
      <w:r w:rsidRPr="00340914">
        <w:rPr>
          <w:rFonts w:hint="eastAsia"/>
          <w:lang w:eastAsia="zh-CN"/>
        </w:rPr>
        <w:t>In addition f</w:t>
      </w:r>
      <w:r w:rsidRPr="00340914">
        <w:t>or Band </w:t>
      </w:r>
      <w:r w:rsidRPr="00340914">
        <w:rPr>
          <w:rFonts w:hint="eastAsia"/>
        </w:rPr>
        <w:t>46</w:t>
      </w:r>
      <w:r w:rsidRPr="00340914">
        <w:t xml:space="preserve"> operation, the BS may have to comply with the applicable BS power limits established regionally, when deployed in regions where those limits apply and under the conditions declared by the manufacturer. </w:t>
      </w:r>
      <w:r w:rsidRPr="00340914">
        <w:lastRenderedPageBreak/>
        <w:t>The regional requirements may be in the form of conducted power, power spectral density, EIRP and other types of limits. In case of regulatory limits based on EIRP, assessment of the EIRP level is described in Annex H.</w:t>
      </w:r>
    </w:p>
    <w:p w:rsidR="009C0FEC" w:rsidRPr="00340914" w:rsidRDefault="00DB727A" w:rsidP="009C0FEC">
      <w:r w:rsidRPr="00340914">
        <w:t>In addition for Band 49 operation in US, the BS EIRP power limit established by FCC for Category A CBSDs (Citizens Broadband Radio Service Devices) applies. Assessment of the EIRP level is described in Annex H</w:t>
      </w:r>
      <w:r w:rsidR="009C0FEC" w:rsidRPr="00340914">
        <w:t>.</w:t>
      </w:r>
    </w:p>
    <w:p w:rsidR="00586346" w:rsidRPr="00340914" w:rsidRDefault="009C0FEC" w:rsidP="009C0FEC">
      <w:r w:rsidRPr="00340914">
        <w:t>In addition for Band 85 NB-IoT standalone operation, the BS rated output power limit of 43 dBm applies over the NB-IoT carriers in the range 728-729 MHz of the DL operating band. The BS output power limit of 43 dBm shall be considered as shared among all NB-IoT carriers in the 728-729 MHz frequency range or as the maximum value per NB-IoT carrier in the case where only one NB-IoT carrier is deployed in 728-729 MHz frequency range.</w:t>
      </w:r>
    </w:p>
    <w:p w:rsidR="00C015D5" w:rsidRPr="00340914" w:rsidRDefault="00C015D5" w:rsidP="00D903BE">
      <w:pPr>
        <w:pStyle w:val="Heading3"/>
      </w:pPr>
      <w:bookmarkStart w:id="38" w:name="_Toc20997743"/>
      <w:r w:rsidRPr="00340914">
        <w:t>6.2.1</w:t>
      </w:r>
      <w:r w:rsidRPr="00340914">
        <w:tab/>
        <w:t>Minimum requirement</w:t>
      </w:r>
      <w:bookmarkEnd w:id="38"/>
    </w:p>
    <w:p w:rsidR="00C015D5" w:rsidRPr="00340914" w:rsidRDefault="00C015D5" w:rsidP="00C015D5">
      <w:pPr>
        <w:rPr>
          <w:rFonts w:cs="v5.0.0"/>
        </w:rPr>
      </w:pPr>
      <w:r w:rsidRPr="00340914">
        <w:rPr>
          <w:rFonts w:cs="v5.0.0"/>
        </w:rPr>
        <w:t>In normal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 dB and -2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rsidR="00C015D5" w:rsidRPr="00340914" w:rsidRDefault="00C015D5" w:rsidP="00C015D5">
      <w:pPr>
        <w:rPr>
          <w:rFonts w:cs="v5.0.0"/>
        </w:rPr>
      </w:pPr>
      <w:r w:rsidRPr="00340914">
        <w:rPr>
          <w:rFonts w:cs="v5.0.0"/>
        </w:rPr>
        <w:t>In extreme conditions, the base station maximum output power</w:t>
      </w:r>
      <w:r w:rsidR="00B01DDD" w:rsidRPr="00340914">
        <w:rPr>
          <w:rFonts w:cs="v5.0.0"/>
        </w:rPr>
        <w:t xml:space="preserve">, </w:t>
      </w:r>
      <w:r w:rsidR="00B01DDD" w:rsidRPr="00340914">
        <w:t>P</w:t>
      </w:r>
      <w:r w:rsidR="00B01DDD" w:rsidRPr="00340914">
        <w:rPr>
          <w:vertAlign w:val="subscript"/>
        </w:rPr>
        <w:t>max,c</w:t>
      </w:r>
      <w:r w:rsidR="00B01DDD" w:rsidRPr="00340914">
        <w:t>,</w:t>
      </w:r>
      <w:r w:rsidRPr="00340914">
        <w:rPr>
          <w:rFonts w:cs="v5.0.0"/>
        </w:rPr>
        <w:t xml:space="preserve"> shall remain within +2.5 dB and -2.5 dB of the 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p>
    <w:p w:rsidR="00C015D5" w:rsidRPr="00340914" w:rsidRDefault="00C015D5" w:rsidP="00C015D5">
      <w:pPr>
        <w:rPr>
          <w:rFonts w:cs="v5.0.0"/>
        </w:rPr>
      </w:pPr>
      <w:r w:rsidRPr="00340914">
        <w:rPr>
          <w:rFonts w:cs="v5.0.0"/>
        </w:rPr>
        <w:t>In certain regions, the minimum requirement for normal conditions may apply also for some conditions outside the range of conditions defined as normal.</w:t>
      </w:r>
    </w:p>
    <w:p w:rsidR="008B6B66" w:rsidRPr="00340914" w:rsidRDefault="008B6B66" w:rsidP="00D903BE">
      <w:pPr>
        <w:pStyle w:val="Heading3"/>
      </w:pPr>
      <w:bookmarkStart w:id="39" w:name="_Toc20997744"/>
      <w:r w:rsidRPr="00340914">
        <w:t>6.2.2</w:t>
      </w:r>
      <w:r w:rsidRPr="00340914">
        <w:tab/>
        <w:t>Additional requirement (regional)</w:t>
      </w:r>
      <w:bookmarkEnd w:id="39"/>
    </w:p>
    <w:p w:rsidR="008B6B66" w:rsidRPr="00340914" w:rsidRDefault="008B6B66" w:rsidP="008B6B66">
      <w:r w:rsidRPr="00340914">
        <w:t xml:space="preserve">For Band 34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Pr="00340914">
        <w:rPr>
          <w:rFonts w:cs="v5.0.0"/>
        </w:rPr>
        <w:t xml:space="preserve"> declared by the manufacturer</w:t>
      </w:r>
      <w:r w:rsidR="005F28B6" w:rsidRPr="00340914">
        <w:rPr>
          <w:rFonts w:cs="v5.0.0"/>
        </w:rPr>
        <w:t xml:space="preserve"> </w:t>
      </w:r>
      <w:r w:rsidRPr="00340914">
        <w:t>shall be less than or equal to the values specified in Table  6.2.2-1.</w:t>
      </w:r>
    </w:p>
    <w:p w:rsidR="008B6B66" w:rsidRPr="00340914" w:rsidRDefault="008B6B66" w:rsidP="008B6B66">
      <w:pPr>
        <w:pStyle w:val="TH"/>
      </w:pPr>
      <w:r w:rsidRPr="00340914">
        <w:t>Table 6.2.2-1: Regional requirements for Band 34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8B6B66" w:rsidRPr="00340914" w:rsidRDefault="008B6B66" w:rsidP="009C7470">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eastAsia="SimSun" w:hAnsi="Times New Roman" w:cs="Arial"/>
                <w:kern w:val="2"/>
                <w:lang w:eastAsia="en-US"/>
              </w:rPr>
              <w:t xml:space="preserve"> </w:t>
            </w:r>
            <w:r w:rsidRPr="00340914">
              <w:rPr>
                <w:rFonts w:cs="Arial"/>
                <w:lang w:eastAsia="en-US"/>
              </w:rPr>
              <w:t>[MHz]</w:t>
            </w:r>
          </w:p>
        </w:tc>
        <w:tc>
          <w:tcPr>
            <w:tcW w:w="804" w:type="dxa"/>
            <w:vAlign w:val="center"/>
          </w:tcPr>
          <w:p w:rsidR="008B6B66" w:rsidRPr="00340914" w:rsidRDefault="008B6B66" w:rsidP="009C7470">
            <w:pPr>
              <w:pStyle w:val="TAH"/>
              <w:rPr>
                <w:rFonts w:cs="Arial"/>
                <w:lang w:eastAsia="en-US"/>
              </w:rPr>
            </w:pPr>
            <w:r w:rsidRPr="00340914">
              <w:rPr>
                <w:rFonts w:cs="Arial"/>
                <w:lang w:eastAsia="en-US"/>
              </w:rPr>
              <w:t>1.4</w:t>
            </w:r>
          </w:p>
        </w:tc>
        <w:tc>
          <w:tcPr>
            <w:tcW w:w="746" w:type="dxa"/>
            <w:shd w:val="clear" w:color="auto" w:fill="auto"/>
            <w:vAlign w:val="center"/>
          </w:tcPr>
          <w:p w:rsidR="008B6B66" w:rsidRPr="00340914" w:rsidRDefault="008B6B66" w:rsidP="009C7470">
            <w:pPr>
              <w:pStyle w:val="TAH"/>
              <w:rPr>
                <w:rFonts w:cs="Arial"/>
                <w:lang w:eastAsia="en-US"/>
              </w:rPr>
            </w:pPr>
            <w:r w:rsidRPr="00340914">
              <w:rPr>
                <w:rFonts w:cs="Arial"/>
                <w:lang w:eastAsia="en-US"/>
              </w:rPr>
              <w:t xml:space="preserve">3 </w:t>
            </w:r>
          </w:p>
        </w:tc>
        <w:tc>
          <w:tcPr>
            <w:tcW w:w="708" w:type="dxa"/>
            <w:vAlign w:val="center"/>
          </w:tcPr>
          <w:p w:rsidR="008B6B66" w:rsidRPr="00340914" w:rsidRDefault="008B6B66" w:rsidP="009C7470">
            <w:pPr>
              <w:pStyle w:val="TAH"/>
              <w:rPr>
                <w:rFonts w:cs="Arial"/>
                <w:lang w:eastAsia="en-US"/>
              </w:rPr>
            </w:pPr>
            <w:r w:rsidRPr="00340914">
              <w:rPr>
                <w:rFonts w:cs="Arial"/>
                <w:lang w:eastAsia="en-US"/>
              </w:rPr>
              <w:t>5</w:t>
            </w:r>
          </w:p>
        </w:tc>
        <w:tc>
          <w:tcPr>
            <w:tcW w:w="709" w:type="dxa"/>
            <w:vAlign w:val="center"/>
          </w:tcPr>
          <w:p w:rsidR="008B6B66" w:rsidRPr="00340914" w:rsidRDefault="008B6B66" w:rsidP="009C7470">
            <w:pPr>
              <w:pStyle w:val="TAH"/>
              <w:rPr>
                <w:rFonts w:cs="Arial"/>
                <w:lang w:eastAsia="en-US"/>
              </w:rPr>
            </w:pPr>
            <w:r w:rsidRPr="00340914">
              <w:rPr>
                <w:rFonts w:cs="Arial"/>
                <w:lang w:eastAsia="en-US"/>
              </w:rPr>
              <w:t>10</w:t>
            </w:r>
          </w:p>
        </w:tc>
        <w:tc>
          <w:tcPr>
            <w:tcW w:w="709" w:type="dxa"/>
            <w:vAlign w:val="center"/>
          </w:tcPr>
          <w:p w:rsidR="008B6B66" w:rsidRPr="00340914" w:rsidRDefault="008B6B66" w:rsidP="009C7470">
            <w:pPr>
              <w:pStyle w:val="TAH"/>
              <w:rPr>
                <w:rFonts w:cs="Arial"/>
                <w:lang w:eastAsia="en-US"/>
              </w:rPr>
            </w:pPr>
            <w:r w:rsidRPr="00340914">
              <w:rPr>
                <w:rFonts w:cs="Arial"/>
                <w:lang w:eastAsia="en-US"/>
              </w:rPr>
              <w:t>15</w:t>
            </w:r>
          </w:p>
        </w:tc>
        <w:tc>
          <w:tcPr>
            <w:tcW w:w="731" w:type="dxa"/>
            <w:vAlign w:val="center"/>
          </w:tcPr>
          <w:p w:rsidR="008B6B66" w:rsidRPr="00340914" w:rsidRDefault="008B6B66" w:rsidP="009C7470">
            <w:pPr>
              <w:pStyle w:val="TAH"/>
              <w:rPr>
                <w:rFonts w:cs="Arial"/>
                <w:lang w:eastAsia="en-US"/>
              </w:rPr>
            </w:pPr>
            <w:r w:rsidRPr="00340914">
              <w:rPr>
                <w:rFonts w:cs="Arial"/>
                <w:lang w:eastAsia="en-US"/>
              </w:rPr>
              <w:t>20</w:t>
            </w:r>
          </w:p>
        </w:tc>
      </w:tr>
      <w:tr w:rsidR="008B6B66" w:rsidRPr="00340914">
        <w:trPr>
          <w:trHeight w:val="590"/>
          <w:jc w:val="center"/>
        </w:trPr>
        <w:tc>
          <w:tcPr>
            <w:tcW w:w="2337" w:type="dxa"/>
            <w:vAlign w:val="center"/>
          </w:tcPr>
          <w:p w:rsidR="008B6B66" w:rsidRPr="00340914" w:rsidRDefault="008B6B66" w:rsidP="009C7470">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rsidR="008B6B66" w:rsidRPr="00340914" w:rsidRDefault="008B6B66" w:rsidP="009C7470">
            <w:pPr>
              <w:pStyle w:val="TAC"/>
              <w:rPr>
                <w:rFonts w:cs="Arial"/>
                <w:lang w:eastAsia="en-US"/>
              </w:rPr>
            </w:pPr>
            <w:r w:rsidRPr="00340914">
              <w:rPr>
                <w:rFonts w:cs="Arial"/>
                <w:lang w:eastAsia="en-US"/>
              </w:rPr>
              <w:t>N/A</w:t>
            </w:r>
          </w:p>
        </w:tc>
        <w:tc>
          <w:tcPr>
            <w:tcW w:w="746" w:type="dxa"/>
            <w:shd w:val="clear" w:color="auto" w:fill="auto"/>
            <w:vAlign w:val="center"/>
          </w:tcPr>
          <w:p w:rsidR="008B6B66" w:rsidRPr="00340914" w:rsidRDefault="008B6B66" w:rsidP="009C7470">
            <w:pPr>
              <w:pStyle w:val="TAC"/>
              <w:rPr>
                <w:rFonts w:cs="Arial"/>
                <w:lang w:eastAsia="en-US"/>
              </w:rPr>
            </w:pPr>
            <w:r w:rsidRPr="00340914">
              <w:rPr>
                <w:rFonts w:cs="Arial"/>
                <w:lang w:eastAsia="en-US"/>
              </w:rPr>
              <w:t>N/A</w:t>
            </w:r>
          </w:p>
        </w:tc>
        <w:tc>
          <w:tcPr>
            <w:tcW w:w="708" w:type="dxa"/>
            <w:vAlign w:val="center"/>
          </w:tcPr>
          <w:p w:rsidR="008B6B66" w:rsidRPr="00340914" w:rsidRDefault="008B6B66" w:rsidP="009C7470">
            <w:pPr>
              <w:pStyle w:val="TAC"/>
              <w:rPr>
                <w:rFonts w:cs="Arial"/>
                <w:lang w:eastAsia="en-US"/>
              </w:rPr>
            </w:pPr>
            <w:r w:rsidRPr="00340914">
              <w:rPr>
                <w:rFonts w:cs="Arial"/>
                <w:lang w:eastAsia="en-US"/>
              </w:rPr>
              <w:t>20</w:t>
            </w:r>
          </w:p>
        </w:tc>
        <w:tc>
          <w:tcPr>
            <w:tcW w:w="709" w:type="dxa"/>
            <w:vAlign w:val="center"/>
          </w:tcPr>
          <w:p w:rsidR="008B6B66" w:rsidRPr="00340914" w:rsidRDefault="008B6B66" w:rsidP="009C7470">
            <w:pPr>
              <w:pStyle w:val="TAC"/>
              <w:rPr>
                <w:rFonts w:cs="Arial"/>
                <w:lang w:eastAsia="en-US"/>
              </w:rPr>
            </w:pPr>
            <w:r w:rsidRPr="00340914">
              <w:rPr>
                <w:rFonts w:cs="Arial"/>
                <w:lang w:eastAsia="en-US"/>
              </w:rPr>
              <w:t>40</w:t>
            </w:r>
          </w:p>
        </w:tc>
        <w:tc>
          <w:tcPr>
            <w:tcW w:w="709" w:type="dxa"/>
            <w:vAlign w:val="center"/>
          </w:tcPr>
          <w:p w:rsidR="008B6B66" w:rsidRPr="00340914" w:rsidRDefault="008B6B66" w:rsidP="009C7470">
            <w:pPr>
              <w:pStyle w:val="TAC"/>
              <w:rPr>
                <w:rFonts w:cs="Arial"/>
                <w:lang w:eastAsia="en-US"/>
              </w:rPr>
            </w:pPr>
            <w:r w:rsidRPr="00340914">
              <w:rPr>
                <w:rFonts w:cs="Arial"/>
                <w:lang w:eastAsia="en-US"/>
              </w:rPr>
              <w:t>60</w:t>
            </w:r>
          </w:p>
        </w:tc>
        <w:tc>
          <w:tcPr>
            <w:tcW w:w="731" w:type="dxa"/>
            <w:vAlign w:val="center"/>
          </w:tcPr>
          <w:p w:rsidR="008B6B66" w:rsidRPr="00340914" w:rsidRDefault="008B6B66" w:rsidP="009C7470">
            <w:pPr>
              <w:pStyle w:val="TAC"/>
              <w:rPr>
                <w:rFonts w:cs="Arial"/>
                <w:lang w:eastAsia="en-US"/>
              </w:rPr>
            </w:pPr>
            <w:r w:rsidRPr="00340914">
              <w:rPr>
                <w:rFonts w:cs="Arial"/>
                <w:lang w:eastAsia="en-US"/>
              </w:rPr>
              <w:t>N/A</w:t>
            </w:r>
          </w:p>
        </w:tc>
      </w:tr>
    </w:tbl>
    <w:p w:rsidR="005F28B6" w:rsidRPr="00340914" w:rsidRDefault="005F28B6" w:rsidP="005F28B6">
      <w:pPr>
        <w:rPr>
          <w:lang w:eastAsia="zh-CN"/>
        </w:rPr>
      </w:pPr>
    </w:p>
    <w:p w:rsidR="005F28B6" w:rsidRPr="00340914" w:rsidRDefault="005F28B6" w:rsidP="005F28B6">
      <w:r w:rsidRPr="00340914">
        <w:t xml:space="preserve">For Band </w:t>
      </w:r>
      <w:r w:rsidRPr="00340914">
        <w:rPr>
          <w:rFonts w:hint="eastAsia"/>
          <w:lang w:eastAsia="zh-CN"/>
        </w:rPr>
        <w:t>41</w:t>
      </w:r>
      <w:r w:rsidRPr="00340914">
        <w:t xml:space="preserve"> operation in Japan, the </w:t>
      </w:r>
      <w:r w:rsidRPr="00340914">
        <w:rPr>
          <w:rFonts w:cs="v5.0.0"/>
        </w:rPr>
        <w:t>rated output power</w:t>
      </w:r>
      <w:r w:rsidR="00B01DDD" w:rsidRPr="00340914">
        <w:rPr>
          <w:rFonts w:cs="v5.0.0"/>
        </w:rPr>
        <w:t xml:space="preserve">, </w:t>
      </w:r>
      <w:r w:rsidR="00B01DDD" w:rsidRPr="00340914">
        <w:rPr>
          <w:rFonts w:eastAsia="?c?e?o“A‘??S?V?b?N‘I" w:cs="v4.2.0"/>
        </w:rPr>
        <w:t>P</w:t>
      </w:r>
      <w:r w:rsidR="00B01DDD" w:rsidRPr="00340914">
        <w:rPr>
          <w:rFonts w:eastAsia="?c?e?o“A‘??S?V?b?N‘I" w:cs="v4.2.0"/>
          <w:vertAlign w:val="subscript"/>
        </w:rPr>
        <w:t>rated,c</w:t>
      </w:r>
      <w:r w:rsidR="00B01DDD" w:rsidRPr="00340914">
        <w:rPr>
          <w:rFonts w:eastAsia="?c?e?o“A‘??S?V?b?N‘I" w:cs="v4.2.0"/>
        </w:rPr>
        <w:t>,</w:t>
      </w:r>
      <w:r w:rsidR="00B01DDD" w:rsidRPr="00340914">
        <w:rPr>
          <w:rFonts w:cs="v5.0.0"/>
        </w:rPr>
        <w:t xml:space="preserve"> </w:t>
      </w:r>
      <w:r w:rsidRPr="00340914">
        <w:rPr>
          <w:rFonts w:cs="v5.0.0"/>
        </w:rPr>
        <w:t xml:space="preserve"> </w:t>
      </w:r>
      <w:r w:rsidRPr="00340914">
        <w:rPr>
          <w:rFonts w:cs="v5.0.0" w:hint="eastAsia"/>
          <w:lang w:eastAsia="zh-CN"/>
        </w:rPr>
        <w:t xml:space="preserve">per BS </w:t>
      </w:r>
      <w:r w:rsidRPr="00340914">
        <w:rPr>
          <w:rFonts w:cs="v5.0.0"/>
        </w:rPr>
        <w:t xml:space="preserve">declared by the manufacturer </w:t>
      </w:r>
      <w:r w:rsidRPr="00340914">
        <w:t xml:space="preserve">shall be less than or equal to the values specified in 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w:t>
      </w:r>
    </w:p>
    <w:p w:rsidR="005F28B6" w:rsidRPr="00340914" w:rsidRDefault="005F28B6" w:rsidP="005F28B6">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6.2.2</w:t>
        </w:r>
      </w:smartTag>
      <w:r w:rsidRPr="00340914">
        <w:t>-</w:t>
      </w:r>
      <w:r w:rsidRPr="00340914">
        <w:rPr>
          <w:rFonts w:hint="eastAsia"/>
          <w:lang w:eastAsia="zh-CN"/>
        </w:rPr>
        <w:t>2</w:t>
      </w:r>
      <w:r w:rsidRPr="00340914">
        <w:t xml:space="preserve">: Regional requirements for Band </w:t>
      </w:r>
      <w:r w:rsidRPr="00340914">
        <w:rPr>
          <w:rFonts w:hint="eastAsia"/>
          <w:lang w:eastAsia="zh-CN"/>
        </w:rPr>
        <w:t>41</w:t>
      </w:r>
      <w:r w:rsidRPr="00340914">
        <w:t xml:space="preserve"> for</w:t>
      </w:r>
      <w:r w:rsidRPr="00340914">
        <w:rPr>
          <w:rFonts w:cs="v5.0.0"/>
        </w:rPr>
        <w:t xml:space="preserve"> rated output power declared by the manufacturer.</w:t>
      </w:r>
    </w:p>
    <w:tbl>
      <w:tblPr>
        <w:tblW w:w="67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7"/>
        <w:gridCol w:w="804"/>
        <w:gridCol w:w="746"/>
        <w:gridCol w:w="708"/>
        <w:gridCol w:w="709"/>
        <w:gridCol w:w="709"/>
        <w:gridCol w:w="731"/>
      </w:tblGrid>
      <w:tr w:rsidR="00340914" w:rsidRPr="00340914">
        <w:trPr>
          <w:trHeight w:val="578"/>
          <w:jc w:val="center"/>
        </w:trPr>
        <w:tc>
          <w:tcPr>
            <w:tcW w:w="2337" w:type="dxa"/>
            <w:vAlign w:val="center"/>
          </w:tcPr>
          <w:p w:rsidR="005F28B6" w:rsidRPr="00340914" w:rsidRDefault="005F28B6" w:rsidP="00877CC1">
            <w:pPr>
              <w:pStyle w:val="TAH"/>
              <w:rPr>
                <w:rFonts w:cs="Arial"/>
                <w:lang w:eastAsia="en-US"/>
              </w:rPr>
            </w:pPr>
            <w:r w:rsidRPr="00340914">
              <w:rPr>
                <w:rFonts w:cs="Arial"/>
                <w:lang w:eastAsia="en-US"/>
              </w:rPr>
              <w:t xml:space="preserve">Channel bandwidth </w:t>
            </w:r>
            <w:r w:rsidRPr="00340914">
              <w:rPr>
                <w:rFonts w:ascii="Times New Roman" w:hAnsi="Times New Roman" w:cs="Arial"/>
                <w:lang w:eastAsia="en-US"/>
              </w:rPr>
              <w:t>BW</w:t>
            </w:r>
            <w:r w:rsidRPr="00340914">
              <w:rPr>
                <w:rFonts w:ascii="Times New Roman" w:hAnsi="Times New Roman" w:cs="Arial"/>
                <w:vertAlign w:val="subscript"/>
                <w:lang w:eastAsia="en-US"/>
              </w:rPr>
              <w:t>Channel</w:t>
            </w:r>
            <w:r w:rsidRPr="00340914">
              <w:rPr>
                <w:rFonts w:ascii="Times New Roman" w:hAnsi="Times New Roman" w:cs="Arial"/>
                <w:kern w:val="2"/>
                <w:lang w:eastAsia="en-US"/>
              </w:rPr>
              <w:t xml:space="preserve"> </w:t>
            </w:r>
            <w:r w:rsidRPr="00340914">
              <w:rPr>
                <w:rFonts w:cs="Arial"/>
                <w:lang w:eastAsia="en-US"/>
              </w:rPr>
              <w:t>[MHz]</w:t>
            </w:r>
          </w:p>
        </w:tc>
        <w:tc>
          <w:tcPr>
            <w:tcW w:w="804" w:type="dxa"/>
            <w:vAlign w:val="center"/>
          </w:tcPr>
          <w:p w:rsidR="005F28B6" w:rsidRPr="00340914" w:rsidRDefault="005F28B6" w:rsidP="00877CC1">
            <w:pPr>
              <w:pStyle w:val="TAH"/>
              <w:rPr>
                <w:rFonts w:cs="Arial"/>
                <w:lang w:eastAsia="en-US"/>
              </w:rPr>
            </w:pPr>
            <w:r w:rsidRPr="00340914">
              <w:rPr>
                <w:rFonts w:cs="Arial"/>
                <w:lang w:eastAsia="en-US"/>
              </w:rPr>
              <w:t>1.4</w:t>
            </w:r>
          </w:p>
        </w:tc>
        <w:tc>
          <w:tcPr>
            <w:tcW w:w="746" w:type="dxa"/>
            <w:shd w:val="clear" w:color="auto" w:fill="auto"/>
            <w:vAlign w:val="center"/>
          </w:tcPr>
          <w:p w:rsidR="005F28B6" w:rsidRPr="00340914" w:rsidRDefault="005F28B6" w:rsidP="00877CC1">
            <w:pPr>
              <w:pStyle w:val="TAH"/>
              <w:rPr>
                <w:rFonts w:cs="Arial"/>
                <w:lang w:eastAsia="en-US"/>
              </w:rPr>
            </w:pPr>
            <w:r w:rsidRPr="00340914">
              <w:rPr>
                <w:rFonts w:cs="Arial"/>
                <w:lang w:eastAsia="en-US"/>
              </w:rPr>
              <w:t xml:space="preserve">3 </w:t>
            </w:r>
          </w:p>
        </w:tc>
        <w:tc>
          <w:tcPr>
            <w:tcW w:w="708" w:type="dxa"/>
            <w:vAlign w:val="center"/>
          </w:tcPr>
          <w:p w:rsidR="005F28B6" w:rsidRPr="00340914" w:rsidRDefault="005F28B6" w:rsidP="00877CC1">
            <w:pPr>
              <w:pStyle w:val="TAH"/>
              <w:rPr>
                <w:rFonts w:cs="Arial"/>
                <w:lang w:eastAsia="en-US"/>
              </w:rPr>
            </w:pPr>
            <w:r w:rsidRPr="00340914">
              <w:rPr>
                <w:rFonts w:cs="Arial"/>
                <w:lang w:eastAsia="en-US"/>
              </w:rPr>
              <w:t>5</w:t>
            </w:r>
          </w:p>
        </w:tc>
        <w:tc>
          <w:tcPr>
            <w:tcW w:w="709" w:type="dxa"/>
            <w:vAlign w:val="center"/>
          </w:tcPr>
          <w:p w:rsidR="005F28B6" w:rsidRPr="00340914" w:rsidRDefault="005F28B6" w:rsidP="00877CC1">
            <w:pPr>
              <w:pStyle w:val="TAH"/>
              <w:rPr>
                <w:rFonts w:cs="Arial"/>
                <w:lang w:eastAsia="en-US"/>
              </w:rPr>
            </w:pPr>
            <w:r w:rsidRPr="00340914">
              <w:rPr>
                <w:rFonts w:cs="Arial"/>
                <w:lang w:eastAsia="en-US"/>
              </w:rPr>
              <w:t>10</w:t>
            </w:r>
          </w:p>
        </w:tc>
        <w:tc>
          <w:tcPr>
            <w:tcW w:w="709" w:type="dxa"/>
            <w:vAlign w:val="center"/>
          </w:tcPr>
          <w:p w:rsidR="005F28B6" w:rsidRPr="00340914" w:rsidRDefault="005F28B6" w:rsidP="00877CC1">
            <w:pPr>
              <w:pStyle w:val="TAH"/>
              <w:rPr>
                <w:rFonts w:cs="Arial"/>
                <w:lang w:eastAsia="en-US"/>
              </w:rPr>
            </w:pPr>
            <w:r w:rsidRPr="00340914">
              <w:rPr>
                <w:rFonts w:cs="Arial"/>
                <w:lang w:eastAsia="en-US"/>
              </w:rPr>
              <w:t>15</w:t>
            </w:r>
          </w:p>
        </w:tc>
        <w:tc>
          <w:tcPr>
            <w:tcW w:w="731" w:type="dxa"/>
            <w:vAlign w:val="center"/>
          </w:tcPr>
          <w:p w:rsidR="005F28B6" w:rsidRPr="00340914" w:rsidRDefault="005F28B6" w:rsidP="00877CC1">
            <w:pPr>
              <w:pStyle w:val="TAH"/>
              <w:rPr>
                <w:rFonts w:cs="Arial"/>
                <w:lang w:eastAsia="en-US"/>
              </w:rPr>
            </w:pPr>
            <w:r w:rsidRPr="00340914">
              <w:rPr>
                <w:rFonts w:cs="Arial"/>
                <w:lang w:eastAsia="en-US"/>
              </w:rPr>
              <w:t>20</w:t>
            </w:r>
          </w:p>
        </w:tc>
      </w:tr>
      <w:tr w:rsidR="005F28B6" w:rsidRPr="00340914">
        <w:trPr>
          <w:trHeight w:val="590"/>
          <w:jc w:val="center"/>
        </w:trPr>
        <w:tc>
          <w:tcPr>
            <w:tcW w:w="2337" w:type="dxa"/>
            <w:vAlign w:val="center"/>
          </w:tcPr>
          <w:p w:rsidR="005F28B6" w:rsidRPr="00340914" w:rsidRDefault="005F28B6" w:rsidP="00877CC1">
            <w:pPr>
              <w:pStyle w:val="TAC"/>
              <w:rPr>
                <w:rFonts w:cs="Arial"/>
                <w:sz w:val="20"/>
                <w:lang w:eastAsia="en-US"/>
              </w:rPr>
            </w:pPr>
            <w:r w:rsidRPr="00340914">
              <w:rPr>
                <w:rFonts w:cs="Arial"/>
                <w:sz w:val="20"/>
                <w:lang w:eastAsia="en-US"/>
              </w:rPr>
              <w:t xml:space="preserve">Maximum output power </w:t>
            </w:r>
            <w:r w:rsidR="00B01DDD" w:rsidRPr="00340914">
              <w:rPr>
                <w:rFonts w:cs="Arial"/>
                <w:lang w:eastAsia="en-US"/>
              </w:rPr>
              <w:t>P</w:t>
            </w:r>
            <w:r w:rsidR="00B01DDD" w:rsidRPr="00340914">
              <w:rPr>
                <w:rFonts w:cs="Arial"/>
                <w:vertAlign w:val="subscript"/>
                <w:lang w:eastAsia="en-US"/>
              </w:rPr>
              <w:t>max,c</w:t>
            </w:r>
            <w:r w:rsidR="00B01DDD" w:rsidRPr="00340914">
              <w:rPr>
                <w:rFonts w:cs="Arial"/>
                <w:sz w:val="20"/>
                <w:lang w:eastAsia="en-US"/>
              </w:rPr>
              <w:t xml:space="preserve"> </w:t>
            </w:r>
            <w:r w:rsidRPr="00340914">
              <w:rPr>
                <w:rFonts w:cs="Arial"/>
                <w:sz w:val="20"/>
                <w:lang w:eastAsia="en-US"/>
              </w:rPr>
              <w:t>[W]</w:t>
            </w:r>
          </w:p>
        </w:tc>
        <w:tc>
          <w:tcPr>
            <w:tcW w:w="804" w:type="dxa"/>
            <w:vAlign w:val="center"/>
          </w:tcPr>
          <w:p w:rsidR="005F28B6" w:rsidRPr="00340914" w:rsidRDefault="005F28B6" w:rsidP="00877CC1">
            <w:pPr>
              <w:pStyle w:val="TAC"/>
              <w:rPr>
                <w:rFonts w:cs="Arial"/>
                <w:lang w:eastAsia="en-US"/>
              </w:rPr>
            </w:pPr>
            <w:r w:rsidRPr="00340914">
              <w:rPr>
                <w:rFonts w:cs="Arial"/>
                <w:lang w:eastAsia="en-US"/>
              </w:rPr>
              <w:t>N/A</w:t>
            </w:r>
          </w:p>
        </w:tc>
        <w:tc>
          <w:tcPr>
            <w:tcW w:w="746"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N/A</w:t>
            </w:r>
          </w:p>
        </w:tc>
        <w:tc>
          <w:tcPr>
            <w:tcW w:w="708" w:type="dxa"/>
            <w:vAlign w:val="center"/>
          </w:tcPr>
          <w:p w:rsidR="005F28B6" w:rsidRPr="00340914" w:rsidRDefault="005F28B6" w:rsidP="00877CC1">
            <w:pPr>
              <w:pStyle w:val="TAC"/>
              <w:rPr>
                <w:rFonts w:cs="Arial"/>
                <w:lang w:eastAsia="en-US"/>
              </w:rPr>
            </w:pPr>
            <w:r w:rsidRPr="00340914">
              <w:rPr>
                <w:rFonts w:cs="Arial"/>
                <w:lang w:eastAsia="en-US"/>
              </w:rPr>
              <w:t>N/A</w:t>
            </w:r>
          </w:p>
        </w:tc>
        <w:tc>
          <w:tcPr>
            <w:tcW w:w="709" w:type="dxa"/>
            <w:vAlign w:val="center"/>
          </w:tcPr>
          <w:p w:rsidR="005F28B6" w:rsidRPr="00340914" w:rsidRDefault="005F28B6" w:rsidP="00877CC1">
            <w:pPr>
              <w:pStyle w:val="TAC"/>
              <w:rPr>
                <w:rFonts w:cs="Arial"/>
                <w:lang w:eastAsia="zh-CN"/>
              </w:rPr>
            </w:pPr>
            <w:r w:rsidRPr="00340914">
              <w:rPr>
                <w:rFonts w:cs="Arial" w:hint="eastAsia"/>
                <w:lang w:eastAsia="zh-CN"/>
              </w:rPr>
              <w:t>20</w:t>
            </w:r>
          </w:p>
        </w:tc>
        <w:tc>
          <w:tcPr>
            <w:tcW w:w="709" w:type="dxa"/>
            <w:vAlign w:val="center"/>
          </w:tcPr>
          <w:p w:rsidR="005F28B6" w:rsidRPr="00340914" w:rsidRDefault="005F28B6" w:rsidP="00877CC1">
            <w:pPr>
              <w:pStyle w:val="TAC"/>
              <w:rPr>
                <w:rFonts w:cs="Arial"/>
                <w:lang w:eastAsia="zh-CN"/>
              </w:rPr>
            </w:pPr>
            <w:r w:rsidRPr="00340914">
              <w:rPr>
                <w:rFonts w:cs="Arial"/>
                <w:lang w:eastAsia="en-US"/>
              </w:rPr>
              <w:t>N/A</w:t>
            </w:r>
          </w:p>
        </w:tc>
        <w:tc>
          <w:tcPr>
            <w:tcW w:w="731" w:type="dxa"/>
            <w:vAlign w:val="center"/>
          </w:tcPr>
          <w:p w:rsidR="005F28B6" w:rsidRPr="00340914" w:rsidRDefault="005F28B6" w:rsidP="00877CC1">
            <w:pPr>
              <w:pStyle w:val="TAC"/>
              <w:rPr>
                <w:rFonts w:cs="Arial"/>
                <w:lang w:eastAsia="zh-CN"/>
              </w:rPr>
            </w:pPr>
            <w:r w:rsidRPr="00340914">
              <w:rPr>
                <w:rFonts w:cs="Arial" w:hint="eastAsia"/>
                <w:lang w:eastAsia="zh-CN"/>
              </w:rPr>
              <w:t>40</w:t>
            </w:r>
          </w:p>
        </w:tc>
      </w:tr>
    </w:tbl>
    <w:p w:rsidR="005F28B6" w:rsidRPr="00340914" w:rsidRDefault="005F28B6" w:rsidP="005F28B6"/>
    <w:p w:rsidR="00CE5540" w:rsidRPr="00340914" w:rsidRDefault="00CE5540" w:rsidP="00D903BE">
      <w:pPr>
        <w:pStyle w:val="Heading3"/>
      </w:pPr>
      <w:bookmarkStart w:id="40" w:name="_Toc20997745"/>
      <w:r w:rsidRPr="00340914">
        <w:t>6.2.3</w:t>
      </w:r>
      <w:r w:rsidRPr="00340914">
        <w:tab/>
        <w:t>Home BS output power for adjacent UTRA channel protection</w:t>
      </w:r>
      <w:bookmarkEnd w:id="40"/>
    </w:p>
    <w:p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6.2.3-1 under the following input conditions:</w:t>
      </w:r>
    </w:p>
    <w:p w:rsidR="00CE5540" w:rsidRPr="00340914" w:rsidRDefault="00CE5540" w:rsidP="00CE5540">
      <w:pPr>
        <w:pStyle w:val="B1"/>
        <w:jc w:val="both"/>
      </w:pPr>
      <w:bookmarkStart w:id="41" w:name="OLE_LINK7"/>
      <w:bookmarkStart w:id="42" w:name="OLE_LINK8"/>
      <w:bookmarkStart w:id="43" w:name="OLE_LINK6"/>
      <w:r w:rsidRPr="00340914">
        <w:t>-</w:t>
      </w:r>
      <w:r w:rsidRPr="00340914">
        <w:tab/>
        <w:t>CPICH Êc</w:t>
      </w:r>
      <w:bookmarkEnd w:id="41"/>
      <w:bookmarkEnd w:id="42"/>
      <w:r w:rsidRPr="00340914">
        <w:t xml:space="preserve">, measured in dBm, is the code power of the Primary CPICH on one of the adjacent channels present at the Home BS antenna connector for the CPICH received </w:t>
      </w:r>
      <w:r w:rsidRPr="00340914">
        <w:rPr>
          <w:rFonts w:cs="v5.0.0"/>
        </w:rPr>
        <w:t>on the adjacent channels</w:t>
      </w:r>
      <w:r w:rsidRPr="00340914">
        <w:t xml:space="preserve">. If Tx diversity is applied on the Primary CPICH, CPICH Êc shall be the sum in [W] of the code powers of the Primary CPICH transmitted from each antenna. </w:t>
      </w:r>
    </w:p>
    <w:bookmarkEnd w:id="43"/>
    <w:p w:rsidR="00CE5540" w:rsidRPr="00340914" w:rsidRDefault="00CE5540" w:rsidP="00CE5540">
      <w:pPr>
        <w:pStyle w:val="B1"/>
        <w:jc w:val="both"/>
      </w:pPr>
      <w:r w:rsidRPr="00340914">
        <w:lastRenderedPageBreak/>
        <w:t>-</w:t>
      </w:r>
      <w:r w:rsidRPr="00340914">
        <w:tab/>
        <w:t>Ioh, measured in dBm, is the total received power density, including signals and interference but excluding the own Home BS signal, present at the Home BS antenna connector on the Home BS operating channel.</w:t>
      </w:r>
    </w:p>
    <w:p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B01DDD"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584E63"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584E63" w:rsidRPr="00340914">
        <w:rPr>
          <w:rFonts w:cs="v5.0.0"/>
        </w:rPr>
        <w:t>n</w:t>
      </w:r>
      <w:r w:rsidRPr="00340914">
        <w:rPr>
          <w:rFonts w:cs="v5.0.0"/>
        </w:rPr>
        <w:t xml:space="preserve"> </w:t>
      </w:r>
      <w:r w:rsidRPr="00340914">
        <w:rPr>
          <w:rFonts w:eastAsia="Osaka" w:cs="v5.0.0"/>
        </w:rPr>
        <w:t xml:space="preserve">UTRA operator, the more stringent </w:t>
      </w:r>
      <w:r w:rsidR="00B01DDD" w:rsidRPr="00340914">
        <w:rPr>
          <w:rFonts w:eastAsia="Osaka" w:cs="v5.0.0"/>
        </w:rPr>
        <w:t>limit</w:t>
      </w:r>
      <w:r w:rsidRPr="00340914">
        <w:rPr>
          <w:rFonts w:eastAsia="Osaka" w:cs="v5.0.0"/>
        </w:rPr>
        <w:t xml:space="preserve"> of this subclause and subclause 6.2.</w:t>
      </w:r>
      <w:r w:rsidR="00584E63" w:rsidRPr="00340914">
        <w:rPr>
          <w:rFonts w:eastAsia="Osaka" w:cs="v5.0.0"/>
        </w:rPr>
        <w:t xml:space="preserve">4 </w:t>
      </w:r>
      <w:r w:rsidRPr="00340914">
        <w:rPr>
          <w:rFonts w:eastAsia="Osaka" w:cs="v5.0.0"/>
        </w:rPr>
        <w:t>shall apply for Pout. In case the Home BS</w:t>
      </w:r>
      <w:r w:rsidR="00030674">
        <w:t>'</w:t>
      </w:r>
      <w:r w:rsidRPr="00340914">
        <w:rPr>
          <w:rFonts w:eastAsia="Osaka" w:cs="v5.0.0"/>
        </w:rPr>
        <w:t>s operating channel and both adjacent channels are licensed to the same operator, the requirements of this clause do not apply.</w:t>
      </w:r>
    </w:p>
    <w:p w:rsidR="00CE5540" w:rsidRPr="00340914" w:rsidRDefault="00CE5540" w:rsidP="00CE5540">
      <w:pPr>
        <w:jc w:val="both"/>
        <w:rPr>
          <w:rFonts w:cs="v5.0.0"/>
        </w:rPr>
      </w:pPr>
      <w:r w:rsidRPr="00340914">
        <w:rPr>
          <w:rFonts w:cs="v5.0.0"/>
        </w:rPr>
        <w:t>The input conditions defined for the requirements in this section are specified at the antenna connector of the Home BS. For Home BS receivers with diversity, the requirements apply to each antenna connector separately, with the other one(s) terminated or disabled. The requirements are otherwise unchanged. For Home BS(s) without measurement capability, a reference antenna with a gain of 0 dBi is assumed for converting these power levels into field strength requirements.</w:t>
      </w:r>
    </w:p>
    <w:p w:rsidR="00CE5540" w:rsidRPr="00340914" w:rsidRDefault="00CE5540" w:rsidP="0088119E">
      <w:pPr>
        <w:pStyle w:val="TH"/>
      </w:pPr>
      <w:r w:rsidRPr="00340914">
        <w:t>Table 6.2.3-1: Home BS output power for adjacent operator UTRA channel protection</w:t>
      </w:r>
    </w:p>
    <w:tbl>
      <w:tblPr>
        <w:tblW w:w="5865"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2716"/>
        <w:gridCol w:w="3149"/>
      </w:tblGrid>
      <w:tr w:rsidR="00340914"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149"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&gt; CPICH Êc + 43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trPr>
          <w:trHeight w:val="404"/>
          <w:jc w:val="center"/>
        </w:trPr>
        <w:tc>
          <w:tcPr>
            <w:tcW w:w="2716"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CPICH Êc + 43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and CPICH Êc ≥ -105dBm</w:t>
            </w:r>
          </w:p>
        </w:tc>
        <w:tc>
          <w:tcPr>
            <w:tcW w:w="3149"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max(8 dBm, min(20 dBm,  CPICH Êc + 100 dB))</w:t>
            </w:r>
          </w:p>
        </w:tc>
      </w:tr>
    </w:tbl>
    <w:p w:rsidR="00CE5540" w:rsidRPr="00340914" w:rsidRDefault="00CE5540" w:rsidP="00CE5540">
      <w:pPr>
        <w:ind w:left="851" w:hanging="851"/>
        <w:jc w:val="both"/>
        <w:rPr>
          <w:rFonts w:cs="v5.0.0"/>
        </w:rPr>
      </w:pPr>
    </w:p>
    <w:p w:rsidR="00CE5540" w:rsidRPr="00340914" w:rsidRDefault="00CE5540" w:rsidP="00CE5540">
      <w:pPr>
        <w:pStyle w:val="NO"/>
        <w:jc w:val="both"/>
      </w:pPr>
      <w:r w:rsidRPr="00340914">
        <w:rPr>
          <w:rFonts w:cs="v5.0.0"/>
        </w:rPr>
        <w:t>Note 1:</w:t>
      </w:r>
      <w:r w:rsidR="00CC734E" w:rsidRPr="00340914">
        <w:rPr>
          <w:rFonts w:cs="v5.0.0"/>
        </w:rPr>
        <w:tab/>
      </w:r>
      <w:r w:rsidRPr="00340914">
        <w:t>The Home BS transmitter output power specified in Table 6.2.3-1 assumes a Home BS reference antenna gain of 0 dBi, an target outage zone of 47dB around the Home BS for an UE on the adjacent channel, with an allowance of 2 dB for measurement errors, an ACIR of 33 dB, an adjacent channel UE CPICH Ec/Io target of -18 dB and the same CPICH Êc value at the adjacent channel UE as for the Home BS.</w:t>
      </w:r>
    </w:p>
    <w:p w:rsidR="00CE5540" w:rsidRPr="00340914" w:rsidRDefault="00CE5540" w:rsidP="00CE5540">
      <w:pPr>
        <w:pStyle w:val="NO"/>
        <w:jc w:val="both"/>
      </w:pPr>
      <w:r w:rsidRPr="00340914">
        <w:rPr>
          <w:rFonts w:cs="v5.0.0"/>
        </w:rPr>
        <w:t>Note 2:</w:t>
      </w:r>
      <w:r w:rsidR="00CC734E" w:rsidRPr="00340914">
        <w:tab/>
      </w:r>
      <w:r w:rsidRPr="00340914">
        <w:t>For CPICH Êc &lt; -105dBm, the requirements in subclauses 6.2.1 and 6.2.2 apply.</w:t>
      </w:r>
    </w:p>
    <w:p w:rsidR="00CE5540" w:rsidRPr="00340914" w:rsidRDefault="00CE5540" w:rsidP="00002527">
      <w:pPr>
        <w:pStyle w:val="NO"/>
        <w:jc w:val="both"/>
      </w:pPr>
      <w:r w:rsidRPr="00340914">
        <w:t>Note 3:</w:t>
      </w:r>
      <w:r w:rsidRPr="00340914">
        <w:tab/>
        <w:t>The output power Pout is the sum transmit power across all the antennas of the Home BS, with each transmit power measured at the respective antenna connectors.</w:t>
      </w:r>
    </w:p>
    <w:p w:rsidR="00CE5540" w:rsidRPr="00340914" w:rsidRDefault="00CE5540" w:rsidP="00D903BE">
      <w:pPr>
        <w:pStyle w:val="Heading3"/>
      </w:pPr>
      <w:bookmarkStart w:id="44" w:name="_Toc20997746"/>
      <w:r w:rsidRPr="00340914">
        <w:t>6.2.4</w:t>
      </w:r>
      <w:r w:rsidRPr="00340914">
        <w:tab/>
        <w:t>Home BS output power for adjacent E-UTRA channel protection</w:t>
      </w:r>
      <w:bookmarkEnd w:id="44"/>
    </w:p>
    <w:p w:rsidR="00CE5540" w:rsidRPr="00340914" w:rsidRDefault="00CE5540" w:rsidP="00CE5540">
      <w:pPr>
        <w:jc w:val="both"/>
        <w:rPr>
          <w:rFonts w:cs="v4.2.0"/>
        </w:rPr>
      </w:pPr>
      <w:r w:rsidRPr="00340914">
        <w:rPr>
          <w:rFonts w:eastAsia="Osaka" w:cs="v5.0.0"/>
        </w:rPr>
        <w:t xml:space="preserve">The </w:t>
      </w:r>
      <w:r w:rsidR="00EB284F" w:rsidRPr="00340914">
        <w:rPr>
          <w:rFonts w:eastAsia="Osaka" w:cs="v5.0.0"/>
        </w:rPr>
        <w:t xml:space="preserve">E-UTRA or E-UTRA with NB-IoT or NB-IoT </w:t>
      </w:r>
      <w:r w:rsidRPr="00340914">
        <w:rPr>
          <w:rFonts w:eastAsia="Osaka" w:cs="v5.0.0"/>
        </w:rPr>
        <w:t xml:space="preserve">Home BS shall be capable of adjusting the transmitter output power to minimize the interference level on the adjacent channels licensed to other operators in the same geographical area while optimize the Home BS coverage. </w:t>
      </w:r>
      <w:r w:rsidRPr="00340914">
        <w:rPr>
          <w:rFonts w:cs="v5.0.0"/>
        </w:rPr>
        <w:t xml:space="preserve">These requirements are only applicable to Home BS. The requirements in this clause are applicable </w:t>
      </w:r>
      <w:r w:rsidRPr="00340914">
        <w:rPr>
          <w:rFonts w:cs="v4.2.0"/>
        </w:rPr>
        <w:t>for AWGN radio propagation conditions.</w:t>
      </w:r>
    </w:p>
    <w:p w:rsidR="00CE5540" w:rsidRPr="00340914" w:rsidRDefault="00CE5540" w:rsidP="00CE5540">
      <w:pPr>
        <w:jc w:val="both"/>
        <w:rPr>
          <w:rFonts w:cs="v5.0.0"/>
        </w:rPr>
      </w:pPr>
      <w:r w:rsidRPr="00340914">
        <w:rPr>
          <w:rFonts w:cs="v5.0.0"/>
        </w:rPr>
        <w:t xml:space="preserve">The </w:t>
      </w:r>
      <w:r w:rsidRPr="00340914">
        <w:rPr>
          <w:rFonts w:cs="v5.0.0"/>
          <w:snapToGrid w:val="0"/>
        </w:rPr>
        <w:t>output power, Pout,</w:t>
      </w:r>
      <w:r w:rsidRPr="00340914">
        <w:rPr>
          <w:rFonts w:cs="v5.0.0"/>
        </w:rPr>
        <w:t xml:space="preserve"> of the </w:t>
      </w:r>
      <w:r w:rsidR="00EB284F" w:rsidRPr="00340914">
        <w:rPr>
          <w:rFonts w:eastAsia="Osaka" w:cs="v5.0.0"/>
        </w:rPr>
        <w:t xml:space="preserve">E-UTRA or E-UTRA with NB-IoT or NB-IoT </w:t>
      </w:r>
      <w:r w:rsidRPr="00340914">
        <w:rPr>
          <w:rFonts w:cs="v5.0.0"/>
        </w:rPr>
        <w:t>Home BS shall be as specified in Table 6.2.</w:t>
      </w:r>
      <w:r w:rsidR="00F26F29" w:rsidRPr="00340914">
        <w:rPr>
          <w:rFonts w:cs="v5.0.0"/>
        </w:rPr>
        <w:t xml:space="preserve"> 4</w:t>
      </w:r>
      <w:r w:rsidRPr="00340914">
        <w:rPr>
          <w:rFonts w:cs="v5.0.0"/>
        </w:rPr>
        <w:t>-</w:t>
      </w:r>
      <w:r w:rsidR="00F26F29" w:rsidRPr="00340914">
        <w:rPr>
          <w:rFonts w:cs="v5.0.0"/>
        </w:rPr>
        <w:t xml:space="preserve">1 </w:t>
      </w:r>
      <w:r w:rsidRPr="00340914">
        <w:rPr>
          <w:rFonts w:cs="v5.0.0"/>
        </w:rPr>
        <w:t>under the following input conditions:</w:t>
      </w:r>
    </w:p>
    <w:p w:rsidR="00CE5540" w:rsidRPr="00340914" w:rsidRDefault="00CE5540" w:rsidP="00CE5540">
      <w:pPr>
        <w:pStyle w:val="B1"/>
        <w:jc w:val="both"/>
      </w:pPr>
      <w:r w:rsidRPr="00340914">
        <w:t>-</w:t>
      </w:r>
      <w:r w:rsidRPr="00340914">
        <w:tab/>
        <w:t>CRS Ê</w:t>
      </w:r>
      <w:r w:rsidR="00693596" w:rsidRPr="00340914">
        <w:t>s</w:t>
      </w:r>
      <w:r w:rsidRPr="00340914">
        <w:t xml:space="preserve">, measured in dBm, is the Reference Signal Received Power per resource element on one of the adjacent channels present at the Home BS antenna connector for the Reference Signal received </w:t>
      </w:r>
      <w:r w:rsidRPr="00340914">
        <w:rPr>
          <w:rFonts w:cs="v5.0.0"/>
        </w:rPr>
        <w:t>on the adjacent channels</w:t>
      </w:r>
      <w:r w:rsidRPr="00340914">
        <w:t>. For CRS Ê</w:t>
      </w:r>
      <w:r w:rsidR="00693596" w:rsidRPr="00340914">
        <w:t>s</w:t>
      </w:r>
      <w:r w:rsidRPr="00340914">
        <w:t xml:space="preserve"> determination, the cell-specific reference signal R0 according TS 36.211 [3] shall be used. If the Home BS can reliably detect that multiple TX antennas are used for transmission on the adjacent channel, it may use the average in [W] of the CRS Ê</w:t>
      </w:r>
      <w:r w:rsidR="00693596" w:rsidRPr="00340914">
        <w:t>s</w:t>
      </w:r>
      <w:r w:rsidRPr="00340914">
        <w:t xml:space="preserve"> on all detected antennas. </w:t>
      </w:r>
    </w:p>
    <w:p w:rsidR="00CE5540" w:rsidRPr="00340914" w:rsidRDefault="00CE5540" w:rsidP="00CE5540">
      <w:pPr>
        <w:pStyle w:val="B1"/>
        <w:jc w:val="both"/>
      </w:pPr>
      <w:r w:rsidRPr="00340914">
        <w:t>-</w:t>
      </w:r>
      <w:r w:rsidRPr="00340914">
        <w:tab/>
        <w:t>Ioh, measured in dBm, is the total received power density, including signals and interference but excluding the own Home BS signal, present at the Home BS antenna connector on the Home BS operating channel.</w:t>
      </w:r>
    </w:p>
    <w:p w:rsidR="00CE5540" w:rsidRPr="00340914" w:rsidRDefault="00CE5540" w:rsidP="00CE5540">
      <w:pPr>
        <w:jc w:val="both"/>
        <w:rPr>
          <w:rFonts w:eastAsia="Osaka" w:cs="v5.0.0"/>
        </w:rPr>
      </w:pPr>
      <w:r w:rsidRPr="00340914">
        <w:rPr>
          <w:rFonts w:cs="v5.0.0"/>
        </w:rPr>
        <w:t xml:space="preserve">In case that both adjacent channels are licensed to </w:t>
      </w:r>
      <w:r w:rsidRPr="00340914">
        <w:rPr>
          <w:rFonts w:eastAsia="Osaka" w:cs="v5.0.0"/>
        </w:rPr>
        <w:t xml:space="preserve">other operators, the most stringent </w:t>
      </w:r>
      <w:r w:rsidR="0066298F" w:rsidRPr="00340914">
        <w:rPr>
          <w:rFonts w:eastAsia="Osaka" w:cs="v5.0.0"/>
        </w:rPr>
        <w:t>limit</w:t>
      </w:r>
      <w:r w:rsidRPr="00340914">
        <w:rPr>
          <w:rFonts w:eastAsia="Osaka" w:cs="v5.0.0"/>
        </w:rPr>
        <w:t xml:space="preserve"> shall apply for Pout. In the case when one of the </w:t>
      </w:r>
      <w:r w:rsidRPr="00340914">
        <w:rPr>
          <w:rFonts w:cs="v5.0.0"/>
        </w:rPr>
        <w:t>adjacent channels is licensed to a</w:t>
      </w:r>
      <w:r w:rsidR="00F26F29" w:rsidRPr="00340914">
        <w:rPr>
          <w:rFonts w:cs="v5.0.0"/>
        </w:rPr>
        <w:t>n</w:t>
      </w:r>
      <w:r w:rsidRPr="00340914">
        <w:rPr>
          <w:rFonts w:cs="v5.0.0"/>
        </w:rPr>
        <w:t xml:space="preserve"> </w:t>
      </w:r>
      <w:r w:rsidRPr="00340914">
        <w:rPr>
          <w:rFonts w:eastAsia="Osaka" w:cs="v5.0.0"/>
        </w:rPr>
        <w:t xml:space="preserve">E-UTRA operator while the other </w:t>
      </w:r>
      <w:r w:rsidRPr="00340914">
        <w:rPr>
          <w:rFonts w:cs="v5.0.0"/>
        </w:rPr>
        <w:t>adjacent channel is licensed to a</w:t>
      </w:r>
      <w:r w:rsidR="00F26F29" w:rsidRPr="00340914">
        <w:rPr>
          <w:rFonts w:cs="v5.0.0"/>
        </w:rPr>
        <w:t>n</w:t>
      </w:r>
      <w:r w:rsidRPr="00340914">
        <w:rPr>
          <w:rFonts w:cs="v5.0.0"/>
        </w:rPr>
        <w:t xml:space="preserve"> </w:t>
      </w:r>
      <w:r w:rsidRPr="00340914">
        <w:rPr>
          <w:rFonts w:eastAsia="Osaka" w:cs="v5.0.0"/>
        </w:rPr>
        <w:t xml:space="preserve">UTRA operator, the more stringent </w:t>
      </w:r>
      <w:r w:rsidR="0066298F" w:rsidRPr="00340914">
        <w:rPr>
          <w:rFonts w:eastAsia="Osaka" w:cs="v5.0.0"/>
        </w:rPr>
        <w:t>limit</w:t>
      </w:r>
      <w:r w:rsidRPr="00340914">
        <w:rPr>
          <w:rFonts w:eastAsia="Osaka" w:cs="v5.0.0"/>
        </w:rPr>
        <w:t xml:space="preserve"> of this subclause and subclause 6.2.3 shall apply for Pout. In case the </w:t>
      </w:r>
      <w:r w:rsidR="00EB284F" w:rsidRPr="00340914">
        <w:rPr>
          <w:rFonts w:eastAsia="Osaka" w:cs="v5.0.0"/>
        </w:rPr>
        <w:t xml:space="preserve">E-UTRA or E-UTRA with NB-IoT or NB-IoT </w:t>
      </w:r>
      <w:r w:rsidRPr="00340914">
        <w:rPr>
          <w:rFonts w:eastAsia="Osaka" w:cs="v5.0.0"/>
        </w:rPr>
        <w:t>Home BS</w:t>
      </w:r>
      <w:r w:rsidR="00030674">
        <w:t>'</w:t>
      </w:r>
      <w:r w:rsidRPr="00340914">
        <w:rPr>
          <w:rFonts w:eastAsia="Osaka" w:cs="v5.0.0"/>
        </w:rPr>
        <w:t>s operating channel and both adjacent channels are licensed to the same operator, the requirements of this clause do not apply.</w:t>
      </w:r>
    </w:p>
    <w:p w:rsidR="00CE5540" w:rsidRPr="00340914" w:rsidRDefault="00CE5540" w:rsidP="00CE5540">
      <w:pPr>
        <w:jc w:val="both"/>
        <w:rPr>
          <w:rFonts w:cs="v5.0.0"/>
        </w:rPr>
      </w:pPr>
      <w:r w:rsidRPr="00340914">
        <w:rPr>
          <w:rFonts w:cs="v5.0.0"/>
        </w:rPr>
        <w:t xml:space="preserve">The input conditions defined for the requirements in this section are specified at the antenna connector of the Home BS. For </w:t>
      </w:r>
      <w:r w:rsidR="00EB284F" w:rsidRPr="00340914">
        <w:rPr>
          <w:rFonts w:eastAsia="Osaka" w:cs="v5.0.0"/>
        </w:rPr>
        <w:t xml:space="preserve">E-UTRA or E-UTRA with NB-IoT or NB-IoT </w:t>
      </w:r>
      <w:r w:rsidRPr="00340914">
        <w:rPr>
          <w:rFonts w:cs="v5.0.0"/>
        </w:rPr>
        <w:t>Home BS receivers with diversity, the requirements apply to each antenna connector separately, with the other one(s) terminated or disabled.</w:t>
      </w:r>
      <w:r w:rsidR="00F26F29" w:rsidRPr="00340914">
        <w:rPr>
          <w:rFonts w:cs="v5.0.0"/>
        </w:rPr>
        <w:t xml:space="preserve"> </w:t>
      </w:r>
      <w:r w:rsidRPr="00340914">
        <w:rPr>
          <w:rFonts w:cs="v5.0.0"/>
        </w:rPr>
        <w:t xml:space="preserve">The requirements are otherwise unchanged. </w:t>
      </w:r>
      <w:r w:rsidRPr="00340914">
        <w:rPr>
          <w:rFonts w:cs="v5.0.0"/>
        </w:rPr>
        <w:lastRenderedPageBreak/>
        <w:t>For Home BS(s) without measurement capability, a reference antenna with a gain of 0 dBi is assumed for converting these power levels into field strength requirements.</w:t>
      </w:r>
    </w:p>
    <w:p w:rsidR="00CE5540" w:rsidRPr="00340914" w:rsidRDefault="00CE5540" w:rsidP="0088119E">
      <w:pPr>
        <w:pStyle w:val="TH"/>
      </w:pPr>
      <w:r w:rsidRPr="00340914">
        <w:t>Table 6.2.</w:t>
      </w:r>
      <w:r w:rsidR="00F26F29" w:rsidRPr="00340914">
        <w:t xml:space="preserve"> 4</w:t>
      </w:r>
      <w:r w:rsidRPr="00340914">
        <w:t>-</w:t>
      </w:r>
      <w:r w:rsidR="00F26F29" w:rsidRPr="00340914">
        <w:t>1</w:t>
      </w:r>
      <w:r w:rsidRPr="00340914">
        <w:t>: Home BS output power for adjacent operator E-UTRA channel protection</w:t>
      </w:r>
    </w:p>
    <w:tbl>
      <w:tblPr>
        <w:tblW w:w="6117"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3057"/>
        <w:gridCol w:w="3060"/>
      </w:tblGrid>
      <w:tr w:rsidR="00340914"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Input Conditions</w:t>
            </w:r>
          </w:p>
        </w:tc>
        <w:tc>
          <w:tcPr>
            <w:tcW w:w="3060"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H"/>
              <w:widowControl w:val="0"/>
              <w:tabs>
                <w:tab w:val="right" w:leader="dot" w:pos="9639"/>
              </w:tabs>
              <w:ind w:left="851" w:right="425" w:hanging="851"/>
              <w:jc w:val="left"/>
              <w:rPr>
                <w:rFonts w:cs="Arial"/>
                <w:b w:val="0"/>
                <w:noProof/>
                <w:lang w:eastAsia="en-US"/>
              </w:rPr>
            </w:pPr>
            <w:r w:rsidRPr="00340914">
              <w:rPr>
                <w:rFonts w:cs="Arial"/>
                <w:b w:val="0"/>
                <w:noProof/>
                <w:lang w:eastAsia="en-US"/>
              </w:rPr>
              <w:t>Output power, Pout</w:t>
            </w:r>
          </w:p>
        </w:tc>
      </w:tr>
      <w:tr w:rsidR="00340914"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w:t>
            </w:r>
            <w:r w:rsidRPr="00340914">
              <w:rPr>
                <w:rFonts w:cs="v4.2.0"/>
                <w:noProof/>
                <w:lang w:eastAsia="en-US"/>
              </w:rPr>
              <w:t xml:space="preserve"> </w:t>
            </w:r>
            <w:r w:rsidRPr="00340914">
              <w:rPr>
                <w:rFonts w:cs="Arial"/>
                <w:noProof/>
                <w:lang w:eastAsia="en-US"/>
              </w:rPr>
              <w:t xml:space="preserve">&gt;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7" type="#_x0000_t75" style="width:98.5pt;height:19pt" o:ole="">
                  <v:imagedata r:id="rId22" o:title=""/>
                </v:shape>
                <o:OLEObject Type="Embed" ProgID="Equation.3" ShapeID="_x0000_i1027" DrawAspect="Content" ObjectID="_1631614781" r:id="rId23"/>
              </w:object>
            </w:r>
            <w:r w:rsidRPr="00340914">
              <w:rPr>
                <w:rFonts w:cs="Arial"/>
                <w:noProof/>
                <w:lang w:eastAsia="en-US"/>
              </w:rPr>
              <w:t>+ 30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10 dBm</w:t>
            </w:r>
          </w:p>
        </w:tc>
      </w:tr>
      <w:tr w:rsidR="00CE5540" w:rsidRPr="00340914">
        <w:trPr>
          <w:trHeight w:val="404"/>
          <w:jc w:val="center"/>
        </w:trPr>
        <w:tc>
          <w:tcPr>
            <w:tcW w:w="3057" w:type="dxa"/>
            <w:tcBorders>
              <w:top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Ioh ≤</w:t>
            </w:r>
            <w:r w:rsidRPr="00340914">
              <w:rPr>
                <w:rFonts w:cs="v4.2.0"/>
                <w:noProof/>
                <w:lang w:eastAsia="en-US"/>
              </w:rPr>
              <w:t xml:space="preserve"> </w:t>
            </w:r>
            <w:r w:rsidRPr="00340914">
              <w:rPr>
                <w:rFonts w:cs="Arial"/>
                <w:noProof/>
                <w:lang w:eastAsia="en-US"/>
              </w:rPr>
              <w:t xml:space="preserve">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8" type="#_x0000_t75" style="width:98.5pt;height:19pt" o:ole="">
                  <v:imagedata r:id="rId22" o:title=""/>
                </v:shape>
                <o:OLEObject Type="Embed" ProgID="Equation.3" ShapeID="_x0000_i1028" DrawAspect="Content" ObjectID="_1631614782" r:id="rId24"/>
              </w:object>
            </w:r>
            <w:r w:rsidRPr="00340914">
              <w:rPr>
                <w:rFonts w:cs="Arial"/>
                <w:noProof/>
                <w:lang w:eastAsia="en-US"/>
              </w:rPr>
              <w:t>+ 30 dB</w:t>
            </w:r>
          </w:p>
          <w:p w:rsidR="00CE5540" w:rsidRPr="00340914" w:rsidDel="00E07712"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and </w:t>
            </w:r>
            <w:r w:rsidRPr="00340914">
              <w:rPr>
                <w:rFonts w:cs="Arial"/>
                <w:lang w:eastAsia="en-US"/>
              </w:rPr>
              <w:t>CRS Ê</w:t>
            </w:r>
            <w:r w:rsidR="00693596" w:rsidRPr="00340914">
              <w:rPr>
                <w:rFonts w:cs="Arial"/>
                <w:lang w:eastAsia="en-US"/>
              </w:rPr>
              <w:t>s</w:t>
            </w:r>
            <w:r w:rsidRPr="00340914">
              <w:rPr>
                <w:rFonts w:cs="Arial"/>
                <w:noProof/>
                <w:lang w:eastAsia="en-US"/>
              </w:rPr>
              <w:t xml:space="preserve"> ≥ -127dBm</w:t>
            </w:r>
          </w:p>
        </w:tc>
        <w:tc>
          <w:tcPr>
            <w:tcW w:w="3060" w:type="dxa"/>
            <w:tcBorders>
              <w:top w:val="single" w:sz="4" w:space="0" w:color="auto"/>
              <w:left w:val="single" w:sz="4" w:space="0" w:color="auto"/>
              <w:bottom w:val="single" w:sz="4" w:space="0" w:color="auto"/>
              <w:right w:val="single" w:sz="4" w:space="0" w:color="auto"/>
            </w:tcBorders>
          </w:tcPr>
          <w:p w:rsidR="00CE5540" w:rsidRPr="00340914" w:rsidRDefault="00CE5540" w:rsidP="0011472C">
            <w:pPr>
              <w:pStyle w:val="TAC"/>
              <w:widowControl w:val="0"/>
              <w:tabs>
                <w:tab w:val="right" w:leader="dot" w:pos="9639"/>
              </w:tabs>
              <w:ind w:left="851" w:right="425" w:hanging="851"/>
              <w:jc w:val="left"/>
              <w:rPr>
                <w:rFonts w:cs="Arial"/>
                <w:noProof/>
                <w:lang w:eastAsia="en-US"/>
              </w:rPr>
            </w:pPr>
            <w:r w:rsidRPr="00340914">
              <w:rPr>
                <w:rFonts w:cs="Arial"/>
                <w:noProof/>
                <w:lang w:eastAsia="en-US"/>
              </w:rPr>
              <w:t xml:space="preserve">≤ max(8 dBm, min(20 dBm,  </w:t>
            </w:r>
            <w:r w:rsidRPr="00340914">
              <w:rPr>
                <w:rFonts w:cs="Arial"/>
                <w:lang w:eastAsia="en-US"/>
              </w:rPr>
              <w:t>CRS Ê</w:t>
            </w:r>
            <w:r w:rsidR="00693596" w:rsidRPr="00340914">
              <w:rPr>
                <w:rFonts w:cs="Arial"/>
                <w:lang w:eastAsia="en-US"/>
              </w:rPr>
              <w:t>s</w:t>
            </w:r>
            <w:r w:rsidRPr="00340914">
              <w:rPr>
                <w:rFonts w:cs="Arial"/>
                <w:noProof/>
                <w:lang w:eastAsia="en-US"/>
              </w:rPr>
              <w:t xml:space="preserve"> + </w:t>
            </w:r>
            <w:r w:rsidRPr="00340914">
              <w:rPr>
                <w:rFonts w:cs="Arial"/>
                <w:noProof/>
                <w:position w:val="-12"/>
                <w:lang w:eastAsia="en-US"/>
              </w:rPr>
              <w:object w:dxaOrig="1960" w:dyaOrig="380">
                <v:shape id="_x0000_i1029" type="#_x0000_t75" style="width:98.5pt;height:19pt" o:ole="">
                  <v:imagedata r:id="rId25" o:title=""/>
                </v:shape>
                <o:OLEObject Type="Embed" ProgID="Equation.3" ShapeID="_x0000_i1029" DrawAspect="Content" ObjectID="_1631614783" r:id="rId26"/>
              </w:object>
            </w:r>
            <w:r w:rsidRPr="00340914">
              <w:rPr>
                <w:rFonts w:cs="Arial"/>
                <w:noProof/>
                <w:lang w:eastAsia="en-US"/>
              </w:rPr>
              <w:t xml:space="preserve"> + 85 dB))</w:t>
            </w:r>
          </w:p>
        </w:tc>
      </w:tr>
    </w:tbl>
    <w:p w:rsidR="00CE5540" w:rsidRPr="00340914" w:rsidRDefault="00CE5540" w:rsidP="00CE5540">
      <w:pPr>
        <w:ind w:left="851" w:hanging="851"/>
        <w:jc w:val="both"/>
        <w:rPr>
          <w:rFonts w:cs="v5.0.0"/>
        </w:rPr>
      </w:pPr>
    </w:p>
    <w:p w:rsidR="00CE5540" w:rsidRPr="00340914" w:rsidRDefault="00CE5540" w:rsidP="00CE5540">
      <w:pPr>
        <w:pStyle w:val="NO"/>
        <w:jc w:val="both"/>
      </w:pPr>
      <w:r w:rsidRPr="00340914">
        <w:rPr>
          <w:rFonts w:cs="v5.0.0"/>
        </w:rPr>
        <w:t>Note 1:</w:t>
      </w:r>
      <w:r w:rsidR="00CC734E" w:rsidRPr="00340914">
        <w:rPr>
          <w:rFonts w:cs="v5.0.0"/>
        </w:rPr>
        <w:tab/>
      </w:r>
      <w:r w:rsidRPr="00340914">
        <w:t xml:space="preserve">The </w:t>
      </w:r>
      <w:r w:rsidR="00EB284F" w:rsidRPr="00340914">
        <w:rPr>
          <w:rFonts w:eastAsia="Osaka" w:cs="v5.0.0"/>
        </w:rPr>
        <w:t xml:space="preserve">E-UTRA or E-UTRA with NB-IoT or NB-IoT </w:t>
      </w:r>
      <w:r w:rsidRPr="00340914">
        <w:t>Home BS transmitter output power specified in Table 6.2.</w:t>
      </w:r>
      <w:r w:rsidR="00F26F29" w:rsidRPr="00340914">
        <w:t xml:space="preserve"> 4</w:t>
      </w:r>
      <w:r w:rsidRPr="00340914">
        <w:t>-</w:t>
      </w:r>
      <w:r w:rsidR="00F26F29" w:rsidRPr="00340914">
        <w:t xml:space="preserve">1 </w:t>
      </w:r>
      <w:r w:rsidRPr="00340914">
        <w:t>assumes a Home BS reference antenna gain of 0 dBi, an target outage zone of 47dB around the Home BS for an UE on the adjacent channel, with an allowance of 2 dB for measurement errors, an ACIR of 30 dB, an adjacent channel UE Ês/Iot target of -6 dB and the same CRS Ê</w:t>
      </w:r>
      <w:r w:rsidR="00693596" w:rsidRPr="00340914">
        <w:t>s</w:t>
      </w:r>
      <w:r w:rsidRPr="00340914">
        <w:t xml:space="preserve"> value at the adjacent channel UE as for the Home BS.</w:t>
      </w:r>
    </w:p>
    <w:p w:rsidR="00CE5540" w:rsidRPr="00340914" w:rsidRDefault="00CE5540" w:rsidP="00CE5540">
      <w:pPr>
        <w:pStyle w:val="NO"/>
        <w:jc w:val="both"/>
      </w:pPr>
      <w:r w:rsidRPr="00340914">
        <w:rPr>
          <w:rFonts w:cs="v5.0.0"/>
        </w:rPr>
        <w:t>Note 2:</w:t>
      </w:r>
      <w:r w:rsidR="00CC734E" w:rsidRPr="00340914">
        <w:tab/>
      </w:r>
      <w:r w:rsidRPr="00340914">
        <w:t>For CRS Ê</w:t>
      </w:r>
      <w:r w:rsidR="00693596" w:rsidRPr="00340914">
        <w:t>s</w:t>
      </w:r>
      <w:r w:rsidRPr="00340914" w:rsidDel="00CF30BD">
        <w:t xml:space="preserve"> </w:t>
      </w:r>
      <w:r w:rsidRPr="00340914">
        <w:t>&lt; -127dBm, the requirements in subclauses 6.2.1 and 6.2.2 apply.</w:t>
      </w:r>
    </w:p>
    <w:p w:rsidR="00CE5540" w:rsidRPr="00340914" w:rsidRDefault="00CE5540" w:rsidP="00CE5540">
      <w:pPr>
        <w:pStyle w:val="NO"/>
        <w:jc w:val="both"/>
      </w:pPr>
      <w:r w:rsidRPr="00340914">
        <w:t>Note 3:</w:t>
      </w:r>
      <w:r w:rsidRPr="00340914">
        <w:tab/>
        <w:t>The output power Pout is the sum transmit power across all the antennas of the Home BS, with each transmit power measured at the respective antenna connectors.</w:t>
      </w:r>
    </w:p>
    <w:p w:rsidR="00CE5540" w:rsidRPr="00340914" w:rsidRDefault="00CE5540" w:rsidP="00CE5540">
      <w:pPr>
        <w:pStyle w:val="NO"/>
        <w:jc w:val="both"/>
      </w:pPr>
      <w:r w:rsidRPr="00340914">
        <w:t>Note 4:</w:t>
      </w:r>
      <w:r w:rsidRPr="00340914">
        <w:tab/>
      </w:r>
      <w:r w:rsidRPr="00340914">
        <w:rPr>
          <w:noProof/>
          <w:position w:val="-10"/>
        </w:rPr>
        <w:object w:dxaOrig="460" w:dyaOrig="360">
          <v:shape id="_x0000_i1030" type="#_x0000_t75" style="width:23.6pt;height:18.45pt" o:ole="">
            <v:imagedata r:id="rId27" o:title=""/>
          </v:shape>
          <o:OLEObject Type="Embed" ProgID="Equation.3" ShapeID="_x0000_i1030" DrawAspect="Content" ObjectID="_1631614784" r:id="rId28"/>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rsidR="00CE5540" w:rsidRPr="00340914" w:rsidRDefault="00CE5540" w:rsidP="00CE5540">
      <w:pPr>
        <w:pStyle w:val="NO"/>
        <w:jc w:val="both"/>
      </w:pPr>
      <w:r w:rsidRPr="00340914">
        <w:t>Note 5:</w:t>
      </w:r>
      <w:r w:rsidRPr="00340914">
        <w:tab/>
      </w:r>
      <w:r w:rsidRPr="00340914">
        <w:rPr>
          <w:noProof/>
          <w:position w:val="-12"/>
        </w:rPr>
        <w:object w:dxaOrig="460" w:dyaOrig="380">
          <v:shape id="_x0000_i1031" type="#_x0000_t75" style="width:23.6pt;height:19pt" o:ole="">
            <v:imagedata r:id="rId29" o:title=""/>
          </v:shape>
          <o:OLEObject Type="Embed" ProgID="Equation.3" ShapeID="_x0000_i1031" DrawAspect="Content" ObjectID="_1631614785" r:id="rId30"/>
        </w:object>
      </w:r>
      <w:r w:rsidRPr="00340914">
        <w:t xml:space="preserve"> is the number of subcarriers in a resource block, </w:t>
      </w:r>
      <w:r w:rsidRPr="00340914">
        <w:rPr>
          <w:noProof/>
          <w:position w:val="-12"/>
        </w:rPr>
        <w:object w:dxaOrig="940" w:dyaOrig="380">
          <v:shape id="_x0000_i1032" type="#_x0000_t75" style="width:46.65pt;height:19pt" o:ole="">
            <v:imagedata r:id="rId31" o:title=""/>
          </v:shape>
          <o:OLEObject Type="Embed" ProgID="Equation.3" ShapeID="_x0000_i1032" DrawAspect="Content" ObjectID="_1631614786" r:id="rId32"/>
        </w:object>
      </w:r>
      <w:r w:rsidRPr="00340914">
        <w:t>.</w:t>
      </w:r>
    </w:p>
    <w:p w:rsidR="001F663E" w:rsidRPr="00340914" w:rsidRDefault="001F663E" w:rsidP="00D903BE">
      <w:pPr>
        <w:pStyle w:val="Heading3"/>
      </w:pPr>
      <w:bookmarkStart w:id="45" w:name="_Toc20997747"/>
      <w:r w:rsidRPr="00340914">
        <w:t>6.2.5</w:t>
      </w:r>
      <w:r w:rsidRPr="00340914">
        <w:tab/>
        <w:t>Home BS Output Power for co-channel E-UTRA protection</w:t>
      </w:r>
      <w:bookmarkEnd w:id="45"/>
    </w:p>
    <w:p w:rsidR="001F663E" w:rsidRPr="00340914" w:rsidRDefault="001F663E" w:rsidP="001F663E">
      <w:r w:rsidRPr="00340914">
        <w:rPr>
          <w:rFonts w:eastAsia="Osaka"/>
        </w:rPr>
        <w:t xml:space="preserve">To minimize the co-channel DL interference to non-CSG macro UEs operating in close proximity while optimizing the CSG Home BS coverage, </w:t>
      </w:r>
      <w:r w:rsidR="00EB284F" w:rsidRPr="00340914">
        <w:rPr>
          <w:rFonts w:eastAsia="Osaka" w:cs="v5.0.0"/>
        </w:rPr>
        <w:t xml:space="preserve">E-UTRA or E-UTRA with NB-IoT or NB-IoT </w:t>
      </w:r>
      <w:r w:rsidRPr="00340914">
        <w:rPr>
          <w:rFonts w:eastAsia="Osaka"/>
        </w:rPr>
        <w:t>Home BS may adjust its output power according to the requirements set out in this clause.</w:t>
      </w:r>
      <w:r w:rsidRPr="00340914" w:rsidDel="00D62EBB">
        <w:rPr>
          <w:rFonts w:eastAsia="Osaka"/>
        </w:rPr>
        <w:t xml:space="preserve"> </w:t>
      </w:r>
      <w:r w:rsidRPr="00340914">
        <w:rPr>
          <w:rFonts w:cs="v5.0.0"/>
        </w:rPr>
        <w:t xml:space="preserve">These requirements are only applicable to </w:t>
      </w:r>
      <w:r w:rsidR="00EB284F" w:rsidRPr="00340914">
        <w:rPr>
          <w:rFonts w:eastAsia="Osaka" w:cs="v5.0.0"/>
        </w:rPr>
        <w:t xml:space="preserve">E-UTRA or E-UTRA with NB-IoT or NB-IoT </w:t>
      </w:r>
      <w:r w:rsidRPr="00340914">
        <w:rPr>
          <w:rFonts w:cs="v5.0.0"/>
        </w:rPr>
        <w:t xml:space="preserve">Home BS. </w:t>
      </w:r>
      <w:r w:rsidRPr="00340914">
        <w:t>The requirements in this clause are applicable for AWGN radio propagation conditions.</w:t>
      </w:r>
    </w:p>
    <w:p w:rsidR="001F663E" w:rsidRPr="00340914" w:rsidRDefault="001F663E" w:rsidP="001F663E">
      <w:r w:rsidRPr="00340914">
        <w:t xml:space="preserve">For </w:t>
      </w:r>
      <w:r w:rsidR="00EB284F" w:rsidRPr="00340914">
        <w:rPr>
          <w:rFonts w:eastAsia="Osaka" w:cs="v5.0.0"/>
        </w:rPr>
        <w:t xml:space="preserve">E-UTRA or E-UTRA with NB-IoT or NB-IoT </w:t>
      </w:r>
      <w:r w:rsidRPr="00340914">
        <w:t>Home BS that support</w:t>
      </w:r>
      <w:r w:rsidR="007E0339" w:rsidRPr="00340914">
        <w:t>s</w:t>
      </w:r>
      <w:r w:rsidRPr="00340914">
        <w:t xml:space="preserve"> the requirements in this clause, the </w:t>
      </w:r>
      <w:r w:rsidRPr="00340914">
        <w:rPr>
          <w:snapToGrid w:val="0"/>
        </w:rPr>
        <w:t>output power, Pout,</w:t>
      </w:r>
      <w:r w:rsidRPr="00340914">
        <w:t xml:space="preserve"> of the Home BS shall be as specified in Table 6.2.5-1 under the following input conditions:</w:t>
      </w:r>
    </w:p>
    <w:p w:rsidR="001F663E" w:rsidRPr="00340914" w:rsidRDefault="001F663E" w:rsidP="001F663E">
      <w:pPr>
        <w:pStyle w:val="B1"/>
      </w:pPr>
      <w:r w:rsidRPr="00340914">
        <w:t>-</w:t>
      </w:r>
      <w:r w:rsidRPr="00340914">
        <w:tab/>
        <w:t>CRS Ê</w:t>
      </w:r>
      <w:r w:rsidR="00693596" w:rsidRPr="00340914">
        <w:t>s</w:t>
      </w:r>
      <w:r w:rsidRPr="00340914">
        <w:t>, measured in dBm, is the Reference Signal Received Power per resource element present at the Home BS antenna connector received from the co-channel Wide Area BS. For CRS Ê</w:t>
      </w:r>
      <w:r w:rsidR="00693596" w:rsidRPr="00340914">
        <w:t>s</w:t>
      </w:r>
      <w:r w:rsidRPr="00340914">
        <w:t xml:space="preserve"> determination, the cell-specific reference signal R0 according TS 36.211 [10] shall be used. If the Home BS can reliably detect that multiple TX antenna ports are used for transmission by the co-channel Wide Area Base Station, it may use the average in [W] of the CRS Ê</w:t>
      </w:r>
      <w:r w:rsidR="00151ABE" w:rsidRPr="00340914">
        <w:t>s</w:t>
      </w:r>
      <w:r w:rsidRPr="00340914">
        <w:t xml:space="preserve"> on all detected TX antenna ports, including R0.</w:t>
      </w:r>
    </w:p>
    <w:p w:rsidR="001F663E" w:rsidRPr="00340914" w:rsidRDefault="001F663E" w:rsidP="001F663E">
      <w:pPr>
        <w:pStyle w:val="B1"/>
      </w:pPr>
      <w:r w:rsidRPr="00340914">
        <w:t>-</w:t>
      </w:r>
      <w:r w:rsidRPr="00340914">
        <w:tab/>
        <w:t xml:space="preserve">Ioh, measured in </w:t>
      </w:r>
      <w:r w:rsidR="007E0339" w:rsidRPr="00340914">
        <w:t>dB</w:t>
      </w:r>
      <w:r w:rsidRPr="00340914">
        <w:t>m, is the total received DL power, including all interference but excluding the own Home BS signal, present at the Home BS antenna connector on the Home BS operating channel.</w:t>
      </w:r>
    </w:p>
    <w:p w:rsidR="001F663E" w:rsidRPr="00340914" w:rsidRDefault="001F663E" w:rsidP="001F663E">
      <w:pPr>
        <w:pStyle w:val="B1"/>
      </w:pPr>
      <w:r w:rsidRPr="00340914">
        <w:t>-</w:t>
      </w:r>
      <w:r w:rsidRPr="00340914">
        <w:tab/>
        <w:t>Iob</w:t>
      </w:r>
      <w:r w:rsidR="007E0339" w:rsidRPr="00340914">
        <w:t>, measured in dBm,</w:t>
      </w:r>
      <w:r w:rsidRPr="00340914">
        <w:t xml:space="preserve"> is the uplink received interference power, including thermal noise, within one physical resource block</w:t>
      </w:r>
      <w:r w:rsidR="00030674">
        <w:t>'</w:t>
      </w:r>
      <w:r w:rsidRPr="00340914">
        <w:t xml:space="preserve">s bandwidth of </w:t>
      </w:r>
      <w:r w:rsidRPr="00340914">
        <w:rPr>
          <w:position w:val="-10"/>
        </w:rPr>
        <w:object w:dxaOrig="440" w:dyaOrig="340">
          <v:shape id="_x0000_i1033" type="#_x0000_t75" style="width:21.9pt;height:16.7pt" o:ole="">
            <v:imagedata r:id="rId33" o:title=""/>
          </v:shape>
          <o:OLEObject Type="Embed" ProgID="Equation.3" ShapeID="_x0000_i1033" DrawAspect="Content" ObjectID="_1631614787" r:id="rId34"/>
        </w:object>
      </w:r>
      <w:r w:rsidRPr="00340914">
        <w:t>resource elements as defined in TS 36.21</w:t>
      </w:r>
      <w:r w:rsidRPr="00340914">
        <w:rPr>
          <w:rFonts w:eastAsia="MS Mincho"/>
        </w:rPr>
        <w:t>4</w:t>
      </w:r>
      <w:r w:rsidRPr="00340914">
        <w:t>, present at the Home BS antenna connector on the Home BS operating channel.</w:t>
      </w:r>
    </w:p>
    <w:p w:rsidR="001F663E" w:rsidRPr="00340914" w:rsidRDefault="001F663E" w:rsidP="001F663E">
      <w:pPr>
        <w:rPr>
          <w:rFonts w:cs="v5.0.0"/>
        </w:rPr>
      </w:pPr>
      <w:r w:rsidRPr="00340914">
        <w:t xml:space="preserve">The input conditions defined for the requirements in this section are specified at the antenna connector of the Home BS. For </w:t>
      </w:r>
      <w:r w:rsidR="00EB284F" w:rsidRPr="00340914">
        <w:rPr>
          <w:rFonts w:eastAsia="Osaka" w:cs="v5.0.0"/>
        </w:rPr>
        <w:t xml:space="preserve">E-UTRA or E-UTRA with NB-IoT or NB-IoT </w:t>
      </w:r>
      <w:r w:rsidRPr="00340914">
        <w:t xml:space="preserve">Home BS receivers with diversity, the requirements apply to each antenna connector separately, with the other one(s) terminated or disabled. The requirements are otherwise unchanged. For </w:t>
      </w:r>
      <w:r w:rsidR="00EB284F" w:rsidRPr="00340914">
        <w:rPr>
          <w:rFonts w:eastAsia="Osaka" w:cs="v5.0.0"/>
        </w:rPr>
        <w:t xml:space="preserve">E-UTRA or E-UTRA with NB-IoT or NB-IoT </w:t>
      </w:r>
      <w:r w:rsidRPr="00340914">
        <w:t>Home BS(s) without measurement capability, a reference antenna with a gain of 0 dBi is assumed for converting these power levels into field strength requirements.</w:t>
      </w:r>
    </w:p>
    <w:p w:rsidR="001F663E" w:rsidRPr="00340914" w:rsidRDefault="001F663E" w:rsidP="0088119E">
      <w:pPr>
        <w:pStyle w:val="TH"/>
      </w:pPr>
      <w:r w:rsidRPr="00340914">
        <w:lastRenderedPageBreak/>
        <w:t xml:space="preserve">Table 6.2.5-1: Home BS output power for </w:t>
      </w:r>
      <w:r w:rsidRPr="00340914">
        <w:rPr>
          <w:rFonts w:eastAsia="SimSun"/>
          <w:lang w:eastAsia="zh-CN"/>
        </w:rPr>
        <w:t>co-channel</w:t>
      </w:r>
      <w:r w:rsidRPr="00340914">
        <w:t xml:space="preserve"> E-UTRA channel protection</w:t>
      </w:r>
    </w:p>
    <w:tbl>
      <w:tblPr>
        <w:tblW w:w="7803" w:type="dxa"/>
        <w:jc w:val="center"/>
        <w:tblBorders>
          <w:top w:val="single" w:sz="4" w:space="0" w:color="auto"/>
          <w:left w:val="single" w:sz="4" w:space="0" w:color="auto"/>
          <w:bottom w:val="single" w:sz="4" w:space="0" w:color="auto"/>
          <w:right w:val="single" w:sz="4" w:space="0" w:color="auto"/>
        </w:tblBorders>
        <w:tblLook w:val="01E0" w:firstRow="1" w:lastRow="1" w:firstColumn="1" w:lastColumn="1" w:noHBand="0" w:noVBand="0"/>
      </w:tblPr>
      <w:tblGrid>
        <w:gridCol w:w="4586"/>
        <w:gridCol w:w="3217"/>
      </w:tblGrid>
      <w:tr w:rsidR="00340914" w:rsidRPr="00340914">
        <w:trPr>
          <w:trHeight w:val="396"/>
          <w:jc w:val="center"/>
        </w:trPr>
        <w:tc>
          <w:tcPr>
            <w:tcW w:w="4586" w:type="dxa"/>
            <w:tcBorders>
              <w:top w:val="single" w:sz="4" w:space="0" w:color="auto"/>
              <w:bottom w:val="single" w:sz="4" w:space="0" w:color="auto"/>
              <w:right w:val="single" w:sz="4" w:space="0" w:color="auto"/>
            </w:tcBorders>
            <w:vAlign w:val="center"/>
          </w:tcPr>
          <w:p w:rsidR="001F663E" w:rsidRPr="00340914" w:rsidRDefault="001F663E" w:rsidP="001F663E">
            <w:pPr>
              <w:pStyle w:val="TAH"/>
              <w:rPr>
                <w:rFonts w:cs="Arial"/>
                <w:noProof/>
                <w:lang w:eastAsia="en-US"/>
              </w:rPr>
            </w:pPr>
            <w:r w:rsidRPr="00340914">
              <w:rPr>
                <w:rFonts w:cs="Arial"/>
                <w:noProof/>
                <w:lang w:eastAsia="en-US"/>
              </w:rPr>
              <w:t>Input Conditions</w:t>
            </w:r>
          </w:p>
        </w:tc>
        <w:tc>
          <w:tcPr>
            <w:tcW w:w="3217" w:type="dxa"/>
            <w:tcBorders>
              <w:top w:val="single" w:sz="4" w:space="0" w:color="auto"/>
              <w:bottom w:val="single" w:sz="4" w:space="0" w:color="auto"/>
              <w:right w:val="single" w:sz="4" w:space="0" w:color="auto"/>
            </w:tcBorders>
            <w:vAlign w:val="center"/>
          </w:tcPr>
          <w:p w:rsidR="001F663E" w:rsidRPr="00340914" w:rsidRDefault="001F663E" w:rsidP="001F663E">
            <w:pPr>
              <w:pStyle w:val="TAH"/>
              <w:rPr>
                <w:rFonts w:cs="Arial"/>
                <w:noProof/>
                <w:lang w:eastAsia="en-US"/>
              </w:rPr>
            </w:pPr>
            <w:r w:rsidRPr="00340914">
              <w:rPr>
                <w:rFonts w:cs="Arial"/>
                <w:noProof/>
                <w:lang w:eastAsia="en-US"/>
              </w:rPr>
              <w:t>Output power, Pout</w:t>
            </w:r>
          </w:p>
        </w:tc>
      </w:tr>
      <w:tr w:rsidR="00340914" w:rsidRPr="00340914">
        <w:trPr>
          <w:trHeight w:val="396"/>
          <w:jc w:val="center"/>
        </w:trPr>
        <w:tc>
          <w:tcPr>
            <w:tcW w:w="4586" w:type="dxa"/>
            <w:tcBorders>
              <w:top w:val="single" w:sz="4" w:space="0" w:color="auto"/>
              <w:bottom w:val="single" w:sz="4" w:space="0" w:color="auto"/>
              <w:right w:val="single" w:sz="4" w:space="0" w:color="auto"/>
            </w:tcBorders>
          </w:tcPr>
          <w:p w:rsidR="001F663E" w:rsidRPr="00340914" w:rsidRDefault="001F663E" w:rsidP="001F663E">
            <w:pPr>
              <w:pStyle w:val="TAL"/>
              <w:rPr>
                <w:rFonts w:cs="Arial"/>
                <w:noProof/>
                <w:lang w:val="sv-SE" w:eastAsia="en-US"/>
              </w:rPr>
            </w:pPr>
            <w:r w:rsidRPr="00340914">
              <w:rPr>
                <w:rFonts w:cs="Arial"/>
                <w:noProof/>
                <w:lang w:val="sv-SE" w:eastAsia="en-US"/>
              </w:rPr>
              <w:t>Ioh</w:t>
            </w:r>
            <w:r w:rsidRPr="00340914">
              <w:rPr>
                <w:rFonts w:eastAsia="SimSun" w:cs="Arial"/>
                <w:noProof/>
                <w:lang w:val="sv-SE" w:eastAsia="zh-CN"/>
              </w:rPr>
              <w:t xml:space="preserve"> (DL)</w:t>
            </w:r>
            <w:r w:rsidRPr="00340914">
              <w:rPr>
                <w:rFonts w:cs="v4.2.0"/>
                <w:noProof/>
                <w:lang w:val="sv-SE" w:eastAsia="en-US"/>
              </w:rPr>
              <w:t xml:space="preserve"> </w:t>
            </w:r>
            <w:r w:rsidRPr="00340914">
              <w:rPr>
                <w:rFonts w:cs="Arial"/>
                <w:noProof/>
                <w:lang w:val="sv-SE" w:eastAsia="en-US"/>
              </w:rPr>
              <w:t xml:space="preserve">&gt; </w:t>
            </w:r>
            <w:r w:rsidRPr="00340914">
              <w:rPr>
                <w:rFonts w:cs="Arial"/>
                <w:lang w:val="sv-SE" w:eastAsia="en-US"/>
              </w:rPr>
              <w:t>CRS Ê</w:t>
            </w:r>
            <w:r w:rsidR="00151ABE" w:rsidRPr="00340914">
              <w:rPr>
                <w:rFonts w:cs="Arial"/>
                <w:lang w:val="sv-SE" w:eastAsia="en-US"/>
              </w:rPr>
              <w:t>s</w:t>
            </w:r>
            <w:r w:rsidRPr="00340914">
              <w:rPr>
                <w:rFonts w:cs="Arial"/>
                <w:noProof/>
                <w:lang w:val="sv-SE" w:eastAsia="en-US"/>
              </w:rPr>
              <w:t xml:space="preserve"> + 10log</w:t>
            </w:r>
            <w:r w:rsidRPr="00340914">
              <w:rPr>
                <w:rFonts w:cs="Arial"/>
                <w:noProof/>
                <w:vertAlign w:val="subscript"/>
                <w:lang w:val="sv-SE" w:eastAsia="en-US"/>
              </w:rPr>
              <w:t>10</w:t>
            </w:r>
            <w:r w:rsidRPr="00340914">
              <w:rPr>
                <w:rFonts w:cs="Arial"/>
                <w:noProof/>
                <w:lang w:val="sv-SE" w:eastAsia="en-US"/>
              </w:rPr>
              <w:t>(</w:t>
            </w:r>
            <w:r w:rsidRPr="00340914">
              <w:rPr>
                <w:rFonts w:cs="Arial"/>
                <w:position w:val="-10"/>
                <w:lang w:eastAsia="en-US"/>
              </w:rPr>
              <w:object w:dxaOrig="440" w:dyaOrig="340">
                <v:shape id="_x0000_i1034" type="#_x0000_t75" style="width:21.9pt;height:16.7pt" o:ole="">
                  <v:imagedata r:id="rId35" o:title=""/>
                </v:shape>
                <o:OLEObject Type="Embed" ProgID="Equation.3" ShapeID="_x0000_i1034" DrawAspect="Content" ObjectID="_1631614788" r:id="rId36"/>
              </w:object>
            </w:r>
            <w:r w:rsidRPr="00340914">
              <w:rPr>
                <w:rFonts w:cs="Arial"/>
                <w:position w:val="-10"/>
                <w:lang w:eastAsia="en-US"/>
              </w:rPr>
              <w:object w:dxaOrig="440" w:dyaOrig="340">
                <v:shape id="_x0000_i1035" type="#_x0000_t75" style="width:21.9pt;height:16.7pt" o:ole="">
                  <v:imagedata r:id="rId37" o:title=""/>
                </v:shape>
                <o:OLEObject Type="Embed" ProgID="Equation.3" ShapeID="_x0000_i1035" DrawAspect="Content" ObjectID="_1631614789" r:id="rId38"/>
              </w:object>
            </w:r>
            <w:r w:rsidRPr="00340914">
              <w:rPr>
                <w:rFonts w:cs="Arial"/>
                <w:lang w:val="sv-SE" w:eastAsia="en-US"/>
              </w:rPr>
              <w:t>)</w:t>
            </w:r>
            <w:r w:rsidRPr="00340914">
              <w:rPr>
                <w:rFonts w:cs="Arial"/>
                <w:noProof/>
                <w:sz w:val="16"/>
                <w:szCs w:val="16"/>
                <w:lang w:val="sv-SE" w:eastAsia="en-US"/>
              </w:rPr>
              <w:t xml:space="preserve"> </w:t>
            </w:r>
            <w:r w:rsidRPr="00340914">
              <w:rPr>
                <w:rFonts w:cs="Arial"/>
                <w:noProof/>
                <w:lang w:val="sv-SE" w:eastAsia="en-US"/>
              </w:rPr>
              <w:t xml:space="preserve">+ 30 dB </w:t>
            </w:r>
          </w:p>
          <w:p w:rsidR="001F663E" w:rsidRPr="00340914" w:rsidRDefault="001F663E" w:rsidP="001F663E">
            <w:pPr>
              <w:pStyle w:val="TAL"/>
              <w:rPr>
                <w:rFonts w:cs="Arial"/>
                <w:noProof/>
                <w:lang w:val="sv-SE" w:eastAsia="en-US"/>
              </w:rPr>
            </w:pPr>
          </w:p>
          <w:p w:rsidR="001F663E" w:rsidRPr="00340914" w:rsidRDefault="001F663E" w:rsidP="001F663E">
            <w:pPr>
              <w:pStyle w:val="TAL"/>
              <w:rPr>
                <w:rFonts w:cs="Arial"/>
                <w:noProof/>
                <w:lang w:eastAsia="en-US"/>
              </w:rPr>
            </w:pPr>
            <w:r w:rsidRPr="00340914">
              <w:rPr>
                <w:rFonts w:cs="Arial"/>
                <w:noProof/>
                <w:lang w:eastAsia="en-US"/>
              </w:rPr>
              <w:t>and</w:t>
            </w:r>
          </w:p>
          <w:p w:rsidR="001F663E" w:rsidRPr="00340914" w:rsidRDefault="001F663E" w:rsidP="001F663E">
            <w:pPr>
              <w:pStyle w:val="TAL"/>
              <w:rPr>
                <w:rFonts w:cs="Arial"/>
                <w:noProof/>
                <w:lang w:eastAsia="en-US"/>
              </w:rPr>
            </w:pPr>
          </w:p>
          <w:p w:rsidR="001F663E" w:rsidRPr="00340914" w:rsidRDefault="001F663E" w:rsidP="001F663E">
            <w:pPr>
              <w:pStyle w:val="TAL"/>
              <w:rPr>
                <w:rFonts w:cs="Arial"/>
                <w:noProof/>
                <w:lang w:eastAsia="en-US"/>
              </w:rPr>
            </w:pPr>
            <w:r w:rsidRPr="00340914">
              <w:rPr>
                <w:rFonts w:cs="Arial"/>
                <w:lang w:eastAsia="en-US"/>
              </w:rPr>
              <w:t>Option 1: CRS Ê</w:t>
            </w:r>
            <w:r w:rsidR="00151ABE" w:rsidRPr="00340914">
              <w:rPr>
                <w:rFonts w:cs="Arial"/>
                <w:lang w:eastAsia="en-US"/>
              </w:rPr>
              <w:t>s</w:t>
            </w:r>
            <w:r w:rsidRPr="00340914">
              <w:rPr>
                <w:rFonts w:cs="Arial"/>
                <w:noProof/>
                <w:lang w:eastAsia="en-US"/>
              </w:rPr>
              <w:t xml:space="preserve"> ≥  -127 dBm or</w:t>
            </w:r>
          </w:p>
          <w:p w:rsidR="001F663E" w:rsidRPr="00340914" w:rsidRDefault="001F663E" w:rsidP="001F663E">
            <w:pPr>
              <w:pStyle w:val="TAL"/>
              <w:rPr>
                <w:rFonts w:cs="Arial"/>
                <w:noProof/>
                <w:lang w:eastAsia="en-US"/>
              </w:rPr>
            </w:pPr>
          </w:p>
          <w:p w:rsidR="001F663E" w:rsidRPr="00340914" w:rsidDel="00E07712" w:rsidRDefault="001F663E" w:rsidP="001F663E">
            <w:pPr>
              <w:pStyle w:val="TAL"/>
              <w:rPr>
                <w:rFonts w:cs="Arial"/>
                <w:noProof/>
                <w:lang w:eastAsia="en-US"/>
              </w:rPr>
            </w:pPr>
            <w:r w:rsidRPr="00340914">
              <w:rPr>
                <w:rFonts w:cs="Arial"/>
                <w:noProof/>
                <w:lang w:eastAsia="en-US"/>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tc>
        <w:tc>
          <w:tcPr>
            <w:tcW w:w="3217" w:type="dxa"/>
            <w:tcBorders>
              <w:top w:val="single" w:sz="4" w:space="0" w:color="auto"/>
              <w:bottom w:val="single" w:sz="4" w:space="0" w:color="auto"/>
              <w:right w:val="single" w:sz="4" w:space="0" w:color="auto"/>
            </w:tcBorders>
          </w:tcPr>
          <w:p w:rsidR="001F663E" w:rsidRPr="00340914" w:rsidRDefault="001F663E" w:rsidP="001F663E">
            <w:pPr>
              <w:pStyle w:val="TAL"/>
              <w:rPr>
                <w:rFonts w:eastAsia="SimSun" w:cs="Arial"/>
                <w:i/>
                <w:noProof/>
                <w:lang w:eastAsia="zh-CN"/>
              </w:rPr>
            </w:pPr>
            <w:r w:rsidRPr="00340914">
              <w:rPr>
                <w:rFonts w:cs="Arial"/>
                <w:noProof/>
                <w:lang w:eastAsia="en-US"/>
              </w:rPr>
              <w:t>≤</w:t>
            </w:r>
            <w:r w:rsidRPr="00340914">
              <w:rPr>
                <w:rFonts w:eastAsia="SimSun" w:cs="Arial"/>
                <w:noProof/>
                <w:lang w:eastAsia="zh-CN"/>
              </w:rPr>
              <w:t xml:space="preserve"> 10</w:t>
            </w:r>
            <w:r w:rsidRPr="00340914">
              <w:rPr>
                <w:rFonts w:eastAsia="SimSun" w:cs="Arial"/>
                <w:iCs/>
                <w:lang w:eastAsia="zh-CN"/>
              </w:rPr>
              <w:t xml:space="preserve"> dBm</w:t>
            </w:r>
          </w:p>
          <w:p w:rsidR="001F663E" w:rsidRPr="00340914" w:rsidRDefault="001F663E" w:rsidP="001F663E">
            <w:pPr>
              <w:pStyle w:val="TAL"/>
              <w:rPr>
                <w:rFonts w:cs="Arial"/>
                <w:noProof/>
                <w:lang w:eastAsia="en-US"/>
              </w:rPr>
            </w:pPr>
          </w:p>
        </w:tc>
      </w:tr>
      <w:tr w:rsidR="001F663E" w:rsidRPr="00340914">
        <w:trPr>
          <w:trHeight w:val="396"/>
          <w:jc w:val="center"/>
        </w:trPr>
        <w:tc>
          <w:tcPr>
            <w:tcW w:w="4586" w:type="dxa"/>
            <w:tcBorders>
              <w:top w:val="single" w:sz="4" w:space="0" w:color="auto"/>
              <w:bottom w:val="single" w:sz="4" w:space="0" w:color="auto"/>
              <w:right w:val="single" w:sz="4" w:space="0" w:color="auto"/>
            </w:tcBorders>
          </w:tcPr>
          <w:p w:rsidR="001F663E" w:rsidRPr="00340914" w:rsidRDefault="001F663E" w:rsidP="001F663E">
            <w:pPr>
              <w:pStyle w:val="TAL"/>
              <w:rPr>
                <w:rFonts w:cs="Arial"/>
                <w:noProof/>
                <w:lang w:val="fr-FR" w:eastAsia="en-US"/>
              </w:rPr>
            </w:pPr>
            <w:r w:rsidRPr="00340914">
              <w:rPr>
                <w:rFonts w:cs="Arial"/>
                <w:noProof/>
                <w:lang w:val="fr-FR" w:eastAsia="en-US"/>
              </w:rPr>
              <w:t>Ioh (DL) ≤</w:t>
            </w:r>
            <w:r w:rsidRPr="00340914">
              <w:rPr>
                <w:rFonts w:cs="v4.2.0"/>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noProof/>
                <w:lang w:val="fr-FR" w:eastAsia="en-US"/>
              </w:rPr>
              <w:t xml:space="preserve"> + 10log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v:shape id="_x0000_i1036" type="#_x0000_t75" style="width:21.9pt;height:16.7pt" o:ole="">
                  <v:imagedata r:id="rId35" o:title=""/>
                </v:shape>
                <o:OLEObject Type="Embed" ProgID="Equation.3" ShapeID="_x0000_i1036" DrawAspect="Content" ObjectID="_1631614790" r:id="rId39"/>
              </w:object>
            </w:r>
            <w:r w:rsidRPr="00340914">
              <w:rPr>
                <w:rFonts w:cs="Arial"/>
                <w:position w:val="-10"/>
                <w:lang w:eastAsia="en-US"/>
              </w:rPr>
              <w:object w:dxaOrig="440" w:dyaOrig="340">
                <v:shape id="_x0000_i1037" type="#_x0000_t75" style="width:21.9pt;height:16.7pt" o:ole="">
                  <v:imagedata r:id="rId37" o:title=""/>
                </v:shape>
                <o:OLEObject Type="Embed" ProgID="Equation.3" ShapeID="_x0000_i1037" DrawAspect="Content" ObjectID="_1631614791" r:id="rId40"/>
              </w:object>
            </w:r>
            <w:r w:rsidRPr="00340914">
              <w:rPr>
                <w:rFonts w:cs="Arial"/>
                <w:lang w:val="fr-FR" w:eastAsia="en-US"/>
              </w:rPr>
              <w:t>)</w:t>
            </w:r>
            <w:r w:rsidRPr="00340914">
              <w:rPr>
                <w:rFonts w:cs="Arial"/>
                <w:noProof/>
                <w:sz w:val="16"/>
                <w:szCs w:val="16"/>
                <w:lang w:val="fr-FR" w:eastAsia="en-US"/>
              </w:rPr>
              <w:t xml:space="preserve"> </w:t>
            </w:r>
            <w:r w:rsidRPr="00340914">
              <w:rPr>
                <w:rFonts w:cs="Arial"/>
                <w:noProof/>
                <w:lang w:val="fr-FR" w:eastAsia="en-US"/>
              </w:rPr>
              <w:t xml:space="preserve">+ 30 dB </w:t>
            </w:r>
          </w:p>
          <w:p w:rsidR="001F663E" w:rsidRPr="00340914" w:rsidRDefault="001F663E" w:rsidP="001F663E">
            <w:pPr>
              <w:pStyle w:val="TAL"/>
              <w:rPr>
                <w:rFonts w:cs="Arial"/>
                <w:noProof/>
                <w:lang w:val="fr-FR" w:eastAsia="en-US"/>
              </w:rPr>
            </w:pPr>
          </w:p>
          <w:p w:rsidR="001F663E" w:rsidRPr="00340914" w:rsidRDefault="001F663E" w:rsidP="001F663E">
            <w:pPr>
              <w:pStyle w:val="TAL"/>
              <w:rPr>
                <w:rFonts w:cs="Arial"/>
                <w:noProof/>
                <w:lang w:eastAsia="en-US"/>
              </w:rPr>
            </w:pPr>
            <w:r w:rsidRPr="00340914">
              <w:rPr>
                <w:rFonts w:cs="Arial"/>
                <w:noProof/>
                <w:lang w:eastAsia="en-US"/>
              </w:rPr>
              <w:t>and</w:t>
            </w:r>
          </w:p>
          <w:p w:rsidR="001F663E" w:rsidRPr="00340914" w:rsidRDefault="001F663E" w:rsidP="001F663E">
            <w:pPr>
              <w:pStyle w:val="TAL"/>
              <w:rPr>
                <w:rFonts w:cs="Arial"/>
                <w:noProof/>
                <w:lang w:eastAsia="en-US"/>
              </w:rPr>
            </w:pPr>
          </w:p>
          <w:p w:rsidR="001F663E" w:rsidRPr="00340914" w:rsidRDefault="001F663E" w:rsidP="001F663E">
            <w:pPr>
              <w:pStyle w:val="TAL"/>
              <w:rPr>
                <w:rFonts w:eastAsia="SimSun" w:cs="Arial"/>
                <w:noProof/>
                <w:lang w:eastAsia="zh-CN"/>
              </w:rPr>
            </w:pPr>
            <w:r w:rsidRPr="00340914">
              <w:rPr>
                <w:rFonts w:cs="Arial"/>
                <w:noProof/>
                <w:lang w:eastAsia="en-US"/>
              </w:rPr>
              <w:t>Option 1:</w:t>
            </w:r>
            <w:r w:rsidRPr="00340914">
              <w:rPr>
                <w:rFonts w:cs="Arial"/>
                <w:lang w:eastAsia="en-US"/>
              </w:rPr>
              <w:t xml:space="preserve"> CRS Ê</w:t>
            </w:r>
            <w:r w:rsidR="00151ABE" w:rsidRPr="00340914">
              <w:rPr>
                <w:rFonts w:cs="Arial"/>
                <w:lang w:eastAsia="en-US"/>
              </w:rPr>
              <w:t>s</w:t>
            </w:r>
            <w:r w:rsidRPr="00340914">
              <w:rPr>
                <w:rFonts w:cs="Arial"/>
                <w:noProof/>
                <w:lang w:eastAsia="en-US"/>
              </w:rPr>
              <w:t xml:space="preserve"> ≥ -127 dBm or</w:t>
            </w:r>
          </w:p>
          <w:p w:rsidR="001F663E" w:rsidRPr="00340914" w:rsidRDefault="001F663E" w:rsidP="001F663E">
            <w:pPr>
              <w:pStyle w:val="TAL"/>
              <w:rPr>
                <w:rFonts w:eastAsia="SimSun" w:cs="Arial"/>
                <w:noProof/>
                <w:lang w:eastAsia="zh-CN"/>
              </w:rPr>
            </w:pPr>
          </w:p>
          <w:p w:rsidR="001F663E" w:rsidRPr="00340914" w:rsidRDefault="001F663E" w:rsidP="001F663E">
            <w:pPr>
              <w:pStyle w:val="TAL"/>
              <w:rPr>
                <w:rFonts w:eastAsia="SimSun" w:cs="Arial"/>
                <w:noProof/>
                <w:lang w:eastAsia="zh-CN"/>
              </w:rPr>
            </w:pPr>
            <w:r w:rsidRPr="00340914">
              <w:rPr>
                <w:rFonts w:eastAsia="SimSun" w:cs="Arial"/>
                <w:noProof/>
                <w:lang w:eastAsia="zh-CN"/>
              </w:rPr>
              <w:t xml:space="preserve">Option 2. </w:t>
            </w:r>
            <w:r w:rsidRPr="00340914">
              <w:rPr>
                <w:rFonts w:cs="Arial"/>
                <w:lang w:eastAsia="en-US"/>
              </w:rPr>
              <w:t>CRS Ê</w:t>
            </w:r>
            <w:r w:rsidR="00151ABE" w:rsidRPr="00340914">
              <w:rPr>
                <w:rFonts w:cs="Arial"/>
                <w:lang w:eastAsia="en-US"/>
              </w:rPr>
              <w:t>s</w:t>
            </w:r>
            <w:r w:rsidRPr="00340914">
              <w:rPr>
                <w:rFonts w:cs="Arial"/>
                <w:noProof/>
                <w:lang w:eastAsia="en-US"/>
              </w:rPr>
              <w:t xml:space="preserve"> ≥ -127 dBm and </w:t>
            </w:r>
            <w:r w:rsidRPr="00340914">
              <w:rPr>
                <w:rFonts w:eastAsia="SimSun" w:cs="Arial"/>
                <w:noProof/>
                <w:lang w:eastAsia="zh-CN"/>
              </w:rPr>
              <w:t>Iob &gt; -103 dBm</w:t>
            </w:r>
          </w:p>
          <w:p w:rsidR="001F663E" w:rsidRPr="00340914" w:rsidRDefault="001F663E" w:rsidP="001F663E">
            <w:pPr>
              <w:pStyle w:val="TAL"/>
              <w:rPr>
                <w:rFonts w:eastAsia="SimSun" w:cs="Arial"/>
                <w:noProof/>
                <w:lang w:eastAsia="zh-CN"/>
              </w:rPr>
            </w:pPr>
          </w:p>
          <w:p w:rsidR="001F663E" w:rsidRPr="00340914" w:rsidRDefault="001F663E" w:rsidP="001F663E">
            <w:pPr>
              <w:pStyle w:val="TAL"/>
              <w:rPr>
                <w:rFonts w:cs="Arial"/>
                <w:lang w:eastAsia="en-US"/>
              </w:rPr>
            </w:pPr>
          </w:p>
        </w:tc>
        <w:tc>
          <w:tcPr>
            <w:tcW w:w="3217" w:type="dxa"/>
            <w:tcBorders>
              <w:top w:val="single" w:sz="4" w:space="0" w:color="auto"/>
              <w:bottom w:val="single" w:sz="4" w:space="0" w:color="auto"/>
              <w:right w:val="single" w:sz="4" w:space="0" w:color="auto"/>
            </w:tcBorders>
          </w:tcPr>
          <w:p w:rsidR="001F663E" w:rsidRPr="00340914" w:rsidRDefault="001F663E" w:rsidP="001F663E">
            <w:pPr>
              <w:pStyle w:val="TAL"/>
              <w:rPr>
                <w:rFonts w:eastAsia="SimSun" w:cs="Arial"/>
                <w:noProof/>
                <w:lang w:val="fr-FR" w:eastAsia="zh-CN"/>
              </w:rPr>
            </w:pPr>
            <w:r w:rsidRPr="00340914">
              <w:rPr>
                <w:rFonts w:cs="Arial"/>
                <w:noProof/>
                <w:lang w:val="fr-FR" w:eastAsia="en-US"/>
              </w:rPr>
              <w:t>≤ max (Pmin, min (P</w:t>
            </w:r>
            <w:r w:rsidRPr="00340914">
              <w:rPr>
                <w:rFonts w:cs="Arial"/>
                <w:noProof/>
                <w:vertAlign w:val="subscript"/>
                <w:lang w:val="fr-FR" w:eastAsia="en-US"/>
              </w:rPr>
              <w:t>max,</w:t>
            </w:r>
            <w:r w:rsidR="00D32222" w:rsidRPr="00340914">
              <w:rPr>
                <w:rFonts w:cs="Arial"/>
                <w:noProof/>
                <w:vertAlign w:val="subscript"/>
                <w:lang w:val="fr-FR" w:eastAsia="en-US"/>
              </w:rPr>
              <w:t>c</w:t>
            </w:r>
            <w:r w:rsidRPr="00340914">
              <w:rPr>
                <w:rFonts w:cs="Arial"/>
                <w:noProof/>
                <w:lang w:val="fr-FR" w:eastAsia="en-US"/>
              </w:rPr>
              <w:t xml:space="preserve"> </w:t>
            </w:r>
            <w:r w:rsidRPr="00340914">
              <w:rPr>
                <w:rFonts w:cs="Arial"/>
                <w:lang w:val="fr-FR" w:eastAsia="en-US"/>
              </w:rPr>
              <w:t>CRS Ê</w:t>
            </w:r>
            <w:r w:rsidR="00151ABE" w:rsidRPr="00340914">
              <w:rPr>
                <w:rFonts w:cs="Arial"/>
                <w:lang w:val="fr-FR" w:eastAsia="en-US"/>
              </w:rPr>
              <w:t>s</w:t>
            </w:r>
            <w:r w:rsidRPr="00340914">
              <w:rPr>
                <w:rFonts w:cs="Arial"/>
                <w:lang w:val="fr-FR" w:eastAsia="en-US"/>
              </w:rPr>
              <w:t xml:space="preserve"> </w:t>
            </w:r>
            <w:r w:rsidRPr="00340914">
              <w:rPr>
                <w:rFonts w:cs="Arial"/>
                <w:lang w:val="fr-FR" w:eastAsia="zh-CN"/>
              </w:rPr>
              <w:t>+</w:t>
            </w:r>
            <w:r w:rsidRPr="00340914">
              <w:rPr>
                <w:rFonts w:cs="Arial"/>
                <w:noProof/>
                <w:lang w:val="fr-FR" w:eastAsia="en-US"/>
              </w:rPr>
              <w:t xml:space="preserve"> 10log</w:t>
            </w:r>
            <w:r w:rsidRPr="00340914">
              <w:rPr>
                <w:rFonts w:cs="Arial"/>
                <w:noProof/>
                <w:vertAlign w:val="subscript"/>
                <w:lang w:val="fr-FR" w:eastAsia="en-US"/>
              </w:rPr>
              <w:t>10</w:t>
            </w:r>
            <w:r w:rsidRPr="00340914">
              <w:rPr>
                <w:rFonts w:cs="Arial"/>
                <w:noProof/>
                <w:lang w:val="fr-FR" w:eastAsia="en-US"/>
              </w:rPr>
              <w:t>(</w:t>
            </w:r>
            <w:r w:rsidRPr="00340914">
              <w:rPr>
                <w:rFonts w:cs="Arial"/>
                <w:position w:val="-10"/>
                <w:lang w:eastAsia="en-US"/>
              </w:rPr>
              <w:object w:dxaOrig="440" w:dyaOrig="340">
                <v:shape id="_x0000_i1038" type="#_x0000_t75" style="width:21.9pt;height:16.7pt" o:ole="">
                  <v:imagedata r:id="rId35" o:title=""/>
                </v:shape>
                <o:OLEObject Type="Embed" ProgID="Equation.3" ShapeID="_x0000_i1038" DrawAspect="Content" ObjectID="_1631614792" r:id="rId41"/>
              </w:object>
            </w:r>
            <w:r w:rsidRPr="00340914">
              <w:rPr>
                <w:rFonts w:cs="Arial"/>
                <w:position w:val="-10"/>
                <w:lang w:eastAsia="en-US"/>
              </w:rPr>
              <w:object w:dxaOrig="440" w:dyaOrig="340">
                <v:shape id="_x0000_i1039" type="#_x0000_t75" style="width:21.9pt;height:16.7pt" o:ole="">
                  <v:imagedata r:id="rId37" o:title=""/>
                </v:shape>
                <o:OLEObject Type="Embed" ProgID="Equation.3" ShapeID="_x0000_i1039" DrawAspect="Content" ObjectID="_1631614793" r:id="rId42"/>
              </w:object>
            </w:r>
            <w:r w:rsidRPr="00340914">
              <w:rPr>
                <w:rFonts w:cs="Arial"/>
                <w:lang w:val="fr-FR" w:eastAsia="en-US"/>
              </w:rPr>
              <w:t>)</w:t>
            </w:r>
            <w:r w:rsidRPr="00340914">
              <w:rPr>
                <w:rFonts w:cs="Arial"/>
                <w:noProof/>
                <w:lang w:val="fr-FR" w:eastAsia="en-US"/>
              </w:rPr>
              <w:t xml:space="preserve"> </w:t>
            </w:r>
            <w:r w:rsidRPr="00340914">
              <w:rPr>
                <w:rFonts w:cs="Arial"/>
                <w:lang w:val="fr-FR" w:eastAsia="en-US"/>
              </w:rPr>
              <w:t>+ X ))</w:t>
            </w:r>
          </w:p>
          <w:p w:rsidR="001F663E" w:rsidRPr="00340914" w:rsidRDefault="001F663E" w:rsidP="001F663E">
            <w:pPr>
              <w:pStyle w:val="TAL"/>
              <w:rPr>
                <w:rFonts w:cs="Arial"/>
                <w:noProof/>
                <w:lang w:val="fr-FR" w:eastAsia="en-US"/>
              </w:rPr>
            </w:pPr>
          </w:p>
          <w:p w:rsidR="00151ABE" w:rsidRPr="00340914" w:rsidRDefault="007E0339" w:rsidP="00151ABE">
            <w:pPr>
              <w:keepNext/>
              <w:keepLines/>
              <w:spacing w:after="0"/>
              <w:rPr>
                <w:rFonts w:ascii="Arial" w:hAnsi="Arial" w:cs="Arial"/>
                <w:noProof/>
                <w:sz w:val="18"/>
                <w:szCs w:val="18"/>
                <w:lang w:val="en-US"/>
              </w:rPr>
            </w:pPr>
            <w:r w:rsidRPr="00340914">
              <w:rPr>
                <w:rFonts w:cs="Arial"/>
                <w:noProof/>
                <w:szCs w:val="18"/>
              </w:rPr>
              <w:t>3</w:t>
            </w:r>
            <w:r w:rsidR="001F663E" w:rsidRPr="00340914">
              <w:rPr>
                <w:rFonts w:cs="Arial"/>
                <w:noProof/>
                <w:szCs w:val="18"/>
              </w:rPr>
              <w:t xml:space="preserve">0 dB ≤ X ≤ </w:t>
            </w:r>
            <w:r w:rsidRPr="00340914">
              <w:rPr>
                <w:rFonts w:cs="Arial"/>
                <w:noProof/>
                <w:szCs w:val="18"/>
              </w:rPr>
              <w:t>7</w:t>
            </w:r>
            <w:r w:rsidR="001F663E" w:rsidRPr="00340914">
              <w:rPr>
                <w:rFonts w:cs="Arial"/>
                <w:noProof/>
                <w:szCs w:val="18"/>
              </w:rPr>
              <w:t>0 dB</w:t>
            </w:r>
          </w:p>
          <w:p w:rsidR="001F663E" w:rsidRPr="00340914" w:rsidRDefault="00151ABE" w:rsidP="00151ABE">
            <w:pPr>
              <w:pStyle w:val="TAL"/>
              <w:rPr>
                <w:rFonts w:cs="Arial"/>
                <w:noProof/>
                <w:lang w:eastAsia="en-US"/>
              </w:rPr>
            </w:pPr>
            <w:r w:rsidRPr="00340914">
              <w:rPr>
                <w:rFonts w:cs="Arial"/>
                <w:noProof/>
                <w:lang w:val="en-US" w:eastAsia="en-US"/>
              </w:rPr>
              <w:t>Pmin =  - 10 dBm</w:t>
            </w:r>
          </w:p>
          <w:p w:rsidR="001F663E" w:rsidRPr="00340914" w:rsidRDefault="001F663E" w:rsidP="001F663E">
            <w:pPr>
              <w:pStyle w:val="TAL"/>
              <w:rPr>
                <w:rFonts w:cs="Arial"/>
                <w:noProof/>
                <w:lang w:eastAsia="en-US"/>
              </w:rPr>
            </w:pPr>
          </w:p>
          <w:p w:rsidR="001F663E" w:rsidRPr="00340914" w:rsidRDefault="001F663E" w:rsidP="001F663E">
            <w:pPr>
              <w:pStyle w:val="TAL"/>
              <w:rPr>
                <w:rFonts w:cs="Arial"/>
                <w:noProof/>
                <w:lang w:eastAsia="en-US"/>
              </w:rPr>
            </w:pPr>
          </w:p>
        </w:tc>
      </w:tr>
    </w:tbl>
    <w:p w:rsidR="001F663E" w:rsidRPr="00340914" w:rsidRDefault="001F663E" w:rsidP="00002527"/>
    <w:p w:rsidR="001F663E" w:rsidRPr="00340914" w:rsidRDefault="001F663E" w:rsidP="001F663E">
      <w:pPr>
        <w:pStyle w:val="NO"/>
      </w:pPr>
      <w:r w:rsidRPr="00340914">
        <w:t>Note 1:</w:t>
      </w:r>
      <w:r w:rsidRPr="00340914">
        <w:tab/>
        <w:t xml:space="preserve">Only the option supported by the </w:t>
      </w:r>
      <w:r w:rsidR="00EB284F" w:rsidRPr="00340914">
        <w:rPr>
          <w:rFonts w:eastAsia="Osaka" w:cs="v5.0.0"/>
        </w:rPr>
        <w:t xml:space="preserve">E-UTRA or E-UTRA with NB-IoT or NB-IoT </w:t>
      </w:r>
      <w:r w:rsidRPr="00340914">
        <w:t>Home BS shall be tested.</w:t>
      </w:r>
    </w:p>
    <w:p w:rsidR="001F663E" w:rsidRPr="00340914" w:rsidRDefault="001F663E" w:rsidP="001F663E">
      <w:pPr>
        <w:pStyle w:val="NO"/>
      </w:pPr>
      <w:r w:rsidRPr="00340914">
        <w:t>Note 2:</w:t>
      </w:r>
      <w:r w:rsidRPr="00340914">
        <w:tab/>
      </w:r>
      <w:r w:rsidRPr="00340914">
        <w:rPr>
          <w:lang w:eastAsia="zh-CN"/>
        </w:rPr>
        <w:t>F</w:t>
      </w:r>
      <w:r w:rsidRPr="00340914">
        <w:t>or CRS Ê</w:t>
      </w:r>
      <w:r w:rsidR="00151ABE" w:rsidRPr="00340914">
        <w:t>s</w:t>
      </w:r>
      <w:r w:rsidRPr="00340914">
        <w:t xml:space="preserve"> &lt; -127dBm, or </w:t>
      </w:r>
      <w:r w:rsidRPr="00340914">
        <w:rPr>
          <w:rFonts w:eastAsia="SimSun"/>
          <w:noProof/>
          <w:szCs w:val="18"/>
          <w:lang w:eastAsia="zh-CN"/>
        </w:rPr>
        <w:t xml:space="preserve">Iob </w:t>
      </w:r>
      <w:r w:rsidRPr="00340914">
        <w:rPr>
          <w:rFonts w:cs="Arial"/>
          <w:noProof/>
          <w:szCs w:val="18"/>
        </w:rPr>
        <w:t>≤</w:t>
      </w:r>
      <w:r w:rsidRPr="00340914">
        <w:rPr>
          <w:rFonts w:eastAsia="SimSun"/>
          <w:noProof/>
          <w:szCs w:val="18"/>
          <w:lang w:eastAsia="zh-CN"/>
        </w:rPr>
        <w:t xml:space="preserve"> -103 dBm</w:t>
      </w:r>
      <w:r w:rsidRPr="00340914">
        <w:t xml:space="preserve"> when Option 2 is supported, the requirements in sub-clauses 6.2.1 and 6.2.2 apply.</w:t>
      </w:r>
    </w:p>
    <w:p w:rsidR="001F663E" w:rsidRPr="00340914" w:rsidRDefault="001F663E" w:rsidP="001F663E">
      <w:pPr>
        <w:pStyle w:val="NO"/>
      </w:pPr>
      <w:r w:rsidRPr="00340914">
        <w:t>Note 3:</w:t>
      </w:r>
      <w:r w:rsidRPr="00340914">
        <w:tab/>
        <w:t>The output power</w:t>
      </w:r>
      <w:r w:rsidR="00D32222" w:rsidRPr="00340914">
        <w:t>,</w:t>
      </w:r>
      <w:r w:rsidRPr="00340914">
        <w:t xml:space="preserve"> Pout</w:t>
      </w:r>
      <w:r w:rsidR="00D32222" w:rsidRPr="00340914">
        <w:t>,</w:t>
      </w:r>
      <w:r w:rsidRPr="00340914">
        <w:t xml:space="preserve"> is the sum of transmits power across all the antennas of the Home BS, with each transmit power measured at the respective antenna connectors.</w:t>
      </w:r>
    </w:p>
    <w:p w:rsidR="001F663E" w:rsidRPr="00340914" w:rsidRDefault="001F663E" w:rsidP="001F663E">
      <w:pPr>
        <w:pStyle w:val="NO"/>
      </w:pPr>
      <w:r w:rsidRPr="00340914">
        <w:t>Note 4:</w:t>
      </w:r>
      <w:r w:rsidRPr="00340914">
        <w:tab/>
      </w:r>
      <w:r w:rsidRPr="00340914">
        <w:rPr>
          <w:noProof/>
          <w:position w:val="-10"/>
        </w:rPr>
        <w:object w:dxaOrig="460" w:dyaOrig="360">
          <v:shape id="_x0000_i1040" type="#_x0000_t75" style="width:23.6pt;height:18.45pt" o:ole="">
            <v:imagedata r:id="rId27" o:title=""/>
          </v:shape>
          <o:OLEObject Type="Embed" ProgID="Equation.3" ShapeID="_x0000_i1040" DrawAspect="Content" ObjectID="_1631614794" r:id="rId43"/>
        </w:object>
      </w:r>
      <w:r w:rsidRPr="00340914">
        <w:t xml:space="preserve"> is the number of downlink resource blocks in the own </w:t>
      </w:r>
      <w:r w:rsidR="00EB284F" w:rsidRPr="00340914">
        <w:rPr>
          <w:rFonts w:eastAsia="Osaka" w:cs="v5.0.0"/>
        </w:rPr>
        <w:t xml:space="preserve">E-UTRA or E-UTRA with NB-IoT or NB-IoT </w:t>
      </w:r>
      <w:r w:rsidRPr="00340914">
        <w:t>Home BS channel.</w:t>
      </w:r>
    </w:p>
    <w:p w:rsidR="001F663E" w:rsidRPr="00340914" w:rsidRDefault="001F663E" w:rsidP="001F663E">
      <w:pPr>
        <w:pStyle w:val="NO"/>
      </w:pPr>
      <w:r w:rsidRPr="00340914">
        <w:t>Note 5:</w:t>
      </w:r>
      <w:r w:rsidR="00CC734E" w:rsidRPr="00340914">
        <w:tab/>
      </w:r>
      <w:r w:rsidRPr="00340914">
        <w:rPr>
          <w:noProof/>
          <w:position w:val="-12"/>
        </w:rPr>
        <w:object w:dxaOrig="460" w:dyaOrig="380">
          <v:shape id="_x0000_i1041" type="#_x0000_t75" style="width:23.6pt;height:19pt" o:ole="">
            <v:imagedata r:id="rId29" o:title=""/>
          </v:shape>
          <o:OLEObject Type="Embed" ProgID="Equation.3" ShapeID="_x0000_i1041" DrawAspect="Content" ObjectID="_1631614795" r:id="rId44"/>
        </w:object>
      </w:r>
      <w:r w:rsidRPr="00340914">
        <w:t xml:space="preserve"> is the number of subcarriers in a resource block, </w:t>
      </w:r>
      <w:r w:rsidRPr="00340914">
        <w:rPr>
          <w:noProof/>
          <w:position w:val="-12"/>
        </w:rPr>
        <w:object w:dxaOrig="940" w:dyaOrig="380">
          <v:shape id="_x0000_i1042" type="#_x0000_t75" style="width:46.65pt;height:19pt" o:ole="">
            <v:imagedata r:id="rId31" o:title=""/>
          </v:shape>
          <o:OLEObject Type="Embed" ProgID="Equation.3" ShapeID="_x0000_i1042" DrawAspect="Content" ObjectID="_1631614796" r:id="rId45"/>
        </w:object>
      </w:r>
      <w:r w:rsidRPr="00340914">
        <w:t>.</w:t>
      </w:r>
    </w:p>
    <w:p w:rsidR="001F663E" w:rsidRPr="00340914" w:rsidRDefault="001F663E" w:rsidP="001F663E">
      <w:pPr>
        <w:pStyle w:val="NO"/>
      </w:pPr>
      <w:r w:rsidRPr="00340914">
        <w:t>Note 6:</w:t>
      </w:r>
      <w:r w:rsidRPr="00340914">
        <w:tab/>
        <w:t>X is a network configurable parameter.</w:t>
      </w:r>
    </w:p>
    <w:p w:rsidR="00151ABE" w:rsidRPr="00340914" w:rsidRDefault="00151ABE" w:rsidP="00151ABE">
      <w:pPr>
        <w:pStyle w:val="NO"/>
        <w:rPr>
          <w:lang w:eastAsia="zh-CN"/>
        </w:rPr>
      </w:pPr>
      <w:r w:rsidRPr="00340914">
        <w:t>Note 7:</w:t>
      </w:r>
      <w:r w:rsidR="00CC734E" w:rsidRPr="00340914">
        <w:tab/>
      </w:r>
      <w:r w:rsidRPr="00340914">
        <w:t xml:space="preserve">Pmin can be lower dependent on the </w:t>
      </w:r>
      <w:r w:rsidR="00EB284F" w:rsidRPr="00340914">
        <w:rPr>
          <w:rFonts w:eastAsia="Osaka" w:cs="v5.0.0"/>
        </w:rPr>
        <w:t xml:space="preserve">E-UTRA or E-UTRA with NB-IoT or NB-IoT </w:t>
      </w:r>
      <w:r w:rsidRPr="00340914">
        <w:t>Home BS total dynamic range.</w:t>
      </w:r>
    </w:p>
    <w:p w:rsidR="008B6B66" w:rsidRPr="00340914" w:rsidRDefault="001F663E" w:rsidP="001F663E">
      <w:pPr>
        <w:pStyle w:val="NO"/>
        <w:rPr>
          <w:rFonts w:cs="v5.0.0"/>
          <w:u w:val="single"/>
        </w:rPr>
      </w:pPr>
      <w:r w:rsidRPr="00340914">
        <w:t xml:space="preserve">Note </w:t>
      </w:r>
      <w:r w:rsidR="00151ABE" w:rsidRPr="00340914">
        <w:t>8</w:t>
      </w:r>
      <w:r w:rsidRPr="00340914">
        <w:t>:</w:t>
      </w:r>
      <w:r w:rsidRPr="00340914">
        <w:tab/>
        <w:t>Other input conditions and output power to be applied for network scenarios other than co-channel E-UTRA macro channel protection shall not be precluded.</w:t>
      </w:r>
    </w:p>
    <w:p w:rsidR="00C015D5" w:rsidRPr="00340914" w:rsidRDefault="00C015D5" w:rsidP="00D903BE">
      <w:pPr>
        <w:pStyle w:val="Heading2"/>
      </w:pPr>
      <w:bookmarkStart w:id="46" w:name="_Toc20997748"/>
      <w:r w:rsidRPr="00340914">
        <w:t>6.3</w:t>
      </w:r>
      <w:r w:rsidRPr="00340914">
        <w:tab/>
        <w:t>Output power dynamics</w:t>
      </w:r>
      <w:bookmarkEnd w:id="46"/>
    </w:p>
    <w:p w:rsidR="008A45F0" w:rsidRPr="00340914" w:rsidRDefault="008A45F0" w:rsidP="00C015D5">
      <w:pPr>
        <w:spacing w:line="240" w:lineRule="exact"/>
        <w:rPr>
          <w:rFonts w:cs="v5.0.0"/>
        </w:rPr>
      </w:pPr>
      <w:r w:rsidRPr="00340914">
        <w:rPr>
          <w:rFonts w:cs="v5.0.0"/>
        </w:rPr>
        <w:t xml:space="preserve">The requirements in </w:t>
      </w:r>
      <w:r w:rsidR="00996153" w:rsidRPr="00340914">
        <w:rPr>
          <w:rFonts w:cs="v5.0.0"/>
        </w:rPr>
        <w:t xml:space="preserve">subclause </w:t>
      </w:r>
      <w:r w:rsidRPr="00340914">
        <w:rPr>
          <w:rFonts w:cs="v5.0.0"/>
        </w:rPr>
        <w:t>6.3 apply during the transmitter ON period.</w:t>
      </w:r>
      <w:r w:rsidR="009E2E21" w:rsidRPr="00340914">
        <w:rPr>
          <w:rFonts w:cs="v5.0.0"/>
        </w:rPr>
        <w:t xml:space="preserve"> </w:t>
      </w:r>
      <w:r w:rsidR="009E2E21" w:rsidRPr="00340914">
        <w:rPr>
          <w:rFonts w:cs="v4.2.0"/>
        </w:rPr>
        <w:t>Transmit signal quality (as specified in subclause 6.5) shall be maintained for the o</w:t>
      </w:r>
      <w:r w:rsidR="009E2E21" w:rsidRPr="00340914">
        <w:t>utput power dynamics requirements of this Clause</w:t>
      </w:r>
      <w:r w:rsidR="009E2E21" w:rsidRPr="00340914">
        <w:rPr>
          <w:rFonts w:cs="v4.2.0"/>
        </w:rPr>
        <w:t>.</w:t>
      </w:r>
    </w:p>
    <w:p w:rsidR="00C015D5" w:rsidRPr="00340914" w:rsidRDefault="00C015D5" w:rsidP="00C015D5">
      <w:pPr>
        <w:spacing w:line="240" w:lineRule="exact"/>
        <w:rPr>
          <w:rFonts w:cs="v5.0.0"/>
        </w:rPr>
      </w:pPr>
      <w:r w:rsidRPr="00340914">
        <w:rPr>
          <w:rFonts w:cs="v5.0.0"/>
        </w:rPr>
        <w:t>Power control is used to limit the interference level.</w:t>
      </w:r>
    </w:p>
    <w:p w:rsidR="00C015D5" w:rsidRPr="00340914" w:rsidRDefault="00C015D5" w:rsidP="00D903BE">
      <w:pPr>
        <w:pStyle w:val="Heading3"/>
      </w:pPr>
      <w:bookmarkStart w:id="47" w:name="_Toc20997749"/>
      <w:r w:rsidRPr="00340914">
        <w:t>6.3.1</w:t>
      </w:r>
      <w:r w:rsidR="00CC734E" w:rsidRPr="00340914">
        <w:tab/>
      </w:r>
      <w:r w:rsidRPr="00340914">
        <w:t>RE Power control dynamic range</w:t>
      </w:r>
      <w:bookmarkEnd w:id="47"/>
    </w:p>
    <w:p w:rsidR="00C015D5" w:rsidRPr="00340914" w:rsidRDefault="00C015D5" w:rsidP="00C015D5">
      <w:pPr>
        <w:spacing w:line="240" w:lineRule="exact"/>
        <w:rPr>
          <w:rFonts w:cs="v5.0.0"/>
        </w:rPr>
      </w:pPr>
      <w:r w:rsidRPr="00340914">
        <w:t>The RE power control dynamic range is t</w:t>
      </w:r>
      <w:r w:rsidRPr="00340914">
        <w:rPr>
          <w:rFonts w:cs="v5.0.0"/>
        </w:rPr>
        <w:t>he difference between the power of a</w:t>
      </w:r>
      <w:r w:rsidR="00996153" w:rsidRPr="00340914">
        <w:rPr>
          <w:rFonts w:cs="v5.0.0"/>
        </w:rPr>
        <w:t>n</w:t>
      </w:r>
      <w:r w:rsidRPr="00340914">
        <w:rPr>
          <w:rFonts w:cs="v5.0.0"/>
        </w:rPr>
        <w:t xml:space="preserve"> RE and the </w:t>
      </w:r>
      <w:r w:rsidRPr="00340914">
        <w:t xml:space="preserve">average RE power for a BS at maximum output power </w:t>
      </w:r>
      <w:r w:rsidRPr="00340914">
        <w:rPr>
          <w:rFonts w:cs="v5.0.0"/>
        </w:rPr>
        <w:t>for a specified reference condition.</w:t>
      </w:r>
    </w:p>
    <w:p w:rsidR="00C015D5" w:rsidRPr="00340914" w:rsidRDefault="00C015D5" w:rsidP="00D903BE">
      <w:pPr>
        <w:pStyle w:val="Heading4"/>
        <w:ind w:left="0" w:firstLine="0"/>
        <w:rPr>
          <w:rFonts w:cs="v5.0.0"/>
        </w:rPr>
      </w:pPr>
      <w:bookmarkStart w:id="48" w:name="_Toc20997750"/>
      <w:r w:rsidRPr="00340914">
        <w:rPr>
          <w:rFonts w:cs="v5.0.0"/>
        </w:rPr>
        <w:t>6.3.1.1</w:t>
      </w:r>
      <w:r w:rsidRPr="00340914">
        <w:rPr>
          <w:rFonts w:cs="v5.0.0"/>
        </w:rPr>
        <w:tab/>
        <w:t>Minimum requirements</w:t>
      </w:r>
      <w:bookmarkEnd w:id="48"/>
    </w:p>
    <w:p w:rsidR="007343F0" w:rsidRPr="00340914" w:rsidRDefault="00C015D5" w:rsidP="00C015D5">
      <w:pPr>
        <w:spacing w:line="240" w:lineRule="exact"/>
        <w:jc w:val="both"/>
        <w:rPr>
          <w:rFonts w:cs="v5.0.0"/>
        </w:rPr>
      </w:pPr>
      <w:r w:rsidRPr="00340914">
        <w:rPr>
          <w:rFonts w:cs="v5.0.0"/>
        </w:rPr>
        <w:t>RE power control dynamic range:</w:t>
      </w:r>
    </w:p>
    <w:p w:rsidR="00C015D5" w:rsidRPr="00340914" w:rsidRDefault="00C015D5" w:rsidP="0088119E">
      <w:pPr>
        <w:pStyle w:val="TH"/>
        <w:rPr>
          <w:rFonts w:eastAsiaTheme="minorEastAsia"/>
        </w:rPr>
      </w:pPr>
      <w:r w:rsidRPr="00340914">
        <w:lastRenderedPageBreak/>
        <w:t>Table 6.3.1.1-1 E-UTRA BS RE power control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000" w:firstRow="0" w:lastRow="0" w:firstColumn="0" w:lastColumn="0" w:noHBand="0" w:noVBand="0"/>
      </w:tblPr>
      <w:tblGrid>
        <w:gridCol w:w="1980"/>
        <w:gridCol w:w="1569"/>
        <w:gridCol w:w="1671"/>
      </w:tblGrid>
      <w:tr w:rsidR="00340914" w:rsidRPr="00340914" w:rsidTr="00292FF4">
        <w:trPr>
          <w:trHeight w:val="321"/>
          <w:jc w:val="center"/>
        </w:trPr>
        <w:tc>
          <w:tcPr>
            <w:tcW w:w="1980" w:type="dxa"/>
            <w:vMerge w:val="restart"/>
          </w:tcPr>
          <w:p w:rsidR="00C015D5" w:rsidRPr="00340914" w:rsidRDefault="00C015D5" w:rsidP="00C015D5">
            <w:pPr>
              <w:pStyle w:val="TAH"/>
              <w:rPr>
                <w:rFonts w:cs="Arial"/>
                <w:lang w:eastAsia="en-US"/>
              </w:rPr>
            </w:pPr>
            <w:r w:rsidRPr="00340914">
              <w:rPr>
                <w:rFonts w:cs="Arial"/>
                <w:lang w:eastAsia="en-US"/>
              </w:rPr>
              <w:t>Modulation scheme used on the RE</w:t>
            </w:r>
          </w:p>
        </w:tc>
        <w:tc>
          <w:tcPr>
            <w:tcW w:w="3240" w:type="dxa"/>
            <w:gridSpan w:val="2"/>
          </w:tcPr>
          <w:p w:rsidR="00C015D5" w:rsidRPr="00340914" w:rsidRDefault="00C015D5" w:rsidP="00C015D5">
            <w:pPr>
              <w:pStyle w:val="TAH"/>
              <w:rPr>
                <w:rFonts w:cs="Arial"/>
                <w:lang w:eastAsia="en-US"/>
              </w:rPr>
            </w:pPr>
            <w:r w:rsidRPr="00340914">
              <w:rPr>
                <w:rFonts w:cs="Arial"/>
                <w:lang w:eastAsia="en-US"/>
              </w:rPr>
              <w:t>RE power control dynamic range (dB)</w:t>
            </w:r>
          </w:p>
        </w:tc>
      </w:tr>
      <w:tr w:rsidR="00340914" w:rsidRPr="00340914" w:rsidTr="00292FF4">
        <w:trPr>
          <w:trHeight w:val="61"/>
          <w:jc w:val="center"/>
        </w:trPr>
        <w:tc>
          <w:tcPr>
            <w:tcW w:w="1980" w:type="dxa"/>
            <w:vMerge/>
          </w:tcPr>
          <w:p w:rsidR="00C015D5" w:rsidRPr="00340914" w:rsidRDefault="00C015D5" w:rsidP="00C015D5">
            <w:pPr>
              <w:pStyle w:val="TAH"/>
              <w:rPr>
                <w:rFonts w:cs="Arial"/>
                <w:lang w:eastAsia="en-US"/>
              </w:rPr>
            </w:pPr>
          </w:p>
        </w:tc>
        <w:tc>
          <w:tcPr>
            <w:tcW w:w="1569" w:type="dxa"/>
          </w:tcPr>
          <w:p w:rsidR="00C015D5" w:rsidRPr="00340914" w:rsidRDefault="00C015D5" w:rsidP="00C015D5">
            <w:pPr>
              <w:pStyle w:val="TAH"/>
              <w:rPr>
                <w:rFonts w:cs="Arial"/>
                <w:lang w:eastAsia="en-US"/>
              </w:rPr>
            </w:pPr>
            <w:r w:rsidRPr="00340914">
              <w:rPr>
                <w:rFonts w:cs="Arial"/>
                <w:lang w:eastAsia="en-US"/>
              </w:rPr>
              <w:t xml:space="preserve"> (down)</w:t>
            </w:r>
          </w:p>
        </w:tc>
        <w:tc>
          <w:tcPr>
            <w:tcW w:w="1671" w:type="dxa"/>
          </w:tcPr>
          <w:p w:rsidR="00C015D5" w:rsidRPr="00340914" w:rsidRDefault="00C015D5" w:rsidP="00C015D5">
            <w:pPr>
              <w:pStyle w:val="TAH"/>
              <w:rPr>
                <w:rFonts w:cs="Arial"/>
                <w:lang w:eastAsia="en-US"/>
              </w:rPr>
            </w:pPr>
            <w:r w:rsidRPr="00340914">
              <w:rPr>
                <w:rFonts w:cs="Arial"/>
                <w:lang w:eastAsia="en-US"/>
              </w:rPr>
              <w:t xml:space="preserve"> (up)</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QPSK (PDCCH)</w:t>
            </w:r>
          </w:p>
        </w:tc>
        <w:tc>
          <w:tcPr>
            <w:tcW w:w="1569" w:type="dxa"/>
          </w:tcPr>
          <w:p w:rsidR="00C015D5" w:rsidRPr="00340914" w:rsidRDefault="00C015D5" w:rsidP="00C015D5">
            <w:pPr>
              <w:pStyle w:val="TAC"/>
              <w:rPr>
                <w:rFonts w:cs="Arial"/>
                <w:lang w:eastAsia="en-US"/>
              </w:rPr>
            </w:pPr>
            <w:r w:rsidRPr="00340914">
              <w:rPr>
                <w:rFonts w:cs="Arial"/>
                <w:lang w:eastAsia="en-US"/>
              </w:rPr>
              <w:t>-6</w:t>
            </w:r>
          </w:p>
        </w:tc>
        <w:tc>
          <w:tcPr>
            <w:tcW w:w="1671" w:type="dxa"/>
          </w:tcPr>
          <w:p w:rsidR="00C015D5" w:rsidRPr="00340914" w:rsidRDefault="00C015D5" w:rsidP="00C015D5">
            <w:pPr>
              <w:pStyle w:val="TAC"/>
              <w:rPr>
                <w:rFonts w:cs="Arial"/>
                <w:lang w:eastAsia="en-US"/>
              </w:rPr>
            </w:pPr>
            <w:r w:rsidRPr="00340914">
              <w:rPr>
                <w:rFonts w:cs="Arial"/>
                <w:lang w:eastAsia="en-US"/>
              </w:rPr>
              <w:t>+4</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QPSK (PDSCH)</w:t>
            </w:r>
          </w:p>
        </w:tc>
        <w:tc>
          <w:tcPr>
            <w:tcW w:w="1569" w:type="dxa"/>
          </w:tcPr>
          <w:p w:rsidR="00C015D5" w:rsidRPr="00340914" w:rsidRDefault="00C015D5" w:rsidP="00C015D5">
            <w:pPr>
              <w:pStyle w:val="TAC"/>
              <w:rPr>
                <w:rFonts w:cs="Arial"/>
                <w:lang w:eastAsia="en-US"/>
              </w:rPr>
            </w:pPr>
            <w:r w:rsidRPr="00340914">
              <w:rPr>
                <w:rFonts w:cs="Arial"/>
                <w:lang w:eastAsia="en-US"/>
              </w:rPr>
              <w:t>-6</w:t>
            </w:r>
          </w:p>
        </w:tc>
        <w:tc>
          <w:tcPr>
            <w:tcW w:w="1671" w:type="dxa"/>
          </w:tcPr>
          <w:p w:rsidR="00C015D5" w:rsidRPr="00340914" w:rsidRDefault="00C015D5" w:rsidP="00C015D5">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QPSK (sPDCCH)</w:t>
            </w:r>
          </w:p>
        </w:tc>
        <w:tc>
          <w:tcPr>
            <w:tcW w:w="1569" w:type="dxa"/>
          </w:tcPr>
          <w:p w:rsidR="00292FF4" w:rsidRPr="00340914" w:rsidRDefault="00292FF4" w:rsidP="00292FF4">
            <w:pPr>
              <w:pStyle w:val="TAC"/>
              <w:rPr>
                <w:rFonts w:cs="Arial"/>
                <w:lang w:eastAsia="en-US"/>
              </w:rPr>
            </w:pPr>
            <w:r w:rsidRPr="00340914">
              <w:rPr>
                <w:rFonts w:cs="Arial"/>
                <w:lang w:eastAsia="en-US"/>
              </w:rPr>
              <w:t>-6</w:t>
            </w:r>
          </w:p>
        </w:tc>
        <w:tc>
          <w:tcPr>
            <w:tcW w:w="1671" w:type="dxa"/>
          </w:tcPr>
          <w:p w:rsidR="00292FF4" w:rsidRPr="00340914" w:rsidRDefault="00292FF4" w:rsidP="00292FF4">
            <w:pPr>
              <w:pStyle w:val="TAC"/>
              <w:rPr>
                <w:rFonts w:cs="Arial"/>
                <w:lang w:eastAsia="en-US"/>
              </w:rPr>
            </w:pPr>
            <w:r w:rsidRPr="00340914">
              <w:rPr>
                <w:rFonts w:cs="Arial"/>
                <w:lang w:eastAsia="en-US"/>
              </w:rPr>
              <w:t>+4</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QPSK (sPDSCH)</w:t>
            </w:r>
          </w:p>
        </w:tc>
        <w:tc>
          <w:tcPr>
            <w:tcW w:w="1569" w:type="dxa"/>
          </w:tcPr>
          <w:p w:rsidR="00292FF4" w:rsidRPr="00340914" w:rsidRDefault="00292FF4" w:rsidP="00292FF4">
            <w:pPr>
              <w:pStyle w:val="TAC"/>
              <w:rPr>
                <w:rFonts w:cs="Arial"/>
                <w:lang w:eastAsia="en-US"/>
              </w:rPr>
            </w:pPr>
            <w:r w:rsidRPr="00340914">
              <w:rPr>
                <w:rFonts w:cs="Arial"/>
                <w:lang w:eastAsia="en-US"/>
              </w:rPr>
              <w:t>-6</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16QAM</w:t>
            </w:r>
            <w:r w:rsidR="00FF3859" w:rsidRPr="00340914">
              <w:rPr>
                <w:rFonts w:cs="Arial"/>
                <w:lang w:eastAsia="en-US"/>
              </w:rPr>
              <w:t xml:space="preserve"> (PDSCH)</w:t>
            </w:r>
          </w:p>
        </w:tc>
        <w:tc>
          <w:tcPr>
            <w:tcW w:w="1569" w:type="dxa"/>
          </w:tcPr>
          <w:p w:rsidR="00C015D5" w:rsidRPr="00340914" w:rsidRDefault="00C015D5" w:rsidP="00C015D5">
            <w:pPr>
              <w:pStyle w:val="TAC"/>
              <w:rPr>
                <w:rFonts w:cs="Arial"/>
                <w:lang w:eastAsia="en-US"/>
              </w:rPr>
            </w:pPr>
            <w:r w:rsidRPr="00340914">
              <w:rPr>
                <w:rFonts w:cs="Arial"/>
                <w:lang w:eastAsia="en-US"/>
              </w:rPr>
              <w:t>-3</w:t>
            </w:r>
          </w:p>
        </w:tc>
        <w:tc>
          <w:tcPr>
            <w:tcW w:w="1671" w:type="dxa"/>
          </w:tcPr>
          <w:p w:rsidR="00C015D5" w:rsidRPr="00340914" w:rsidRDefault="00C015D5" w:rsidP="00C015D5">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16QAM (sPDSCH)</w:t>
            </w:r>
          </w:p>
        </w:tc>
        <w:tc>
          <w:tcPr>
            <w:tcW w:w="1569" w:type="dxa"/>
          </w:tcPr>
          <w:p w:rsidR="00292FF4" w:rsidRPr="00340914" w:rsidRDefault="00292FF4" w:rsidP="00292FF4">
            <w:pPr>
              <w:pStyle w:val="TAC"/>
              <w:rPr>
                <w:rFonts w:cs="Arial"/>
                <w:lang w:eastAsia="en-US"/>
              </w:rPr>
            </w:pPr>
            <w:r w:rsidRPr="00340914">
              <w:rPr>
                <w:rFonts w:cs="Arial"/>
                <w:lang w:eastAsia="en-US"/>
              </w:rPr>
              <w:t>-3</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16QAM (sPDSCH)</w:t>
            </w:r>
          </w:p>
        </w:tc>
        <w:tc>
          <w:tcPr>
            <w:tcW w:w="1569" w:type="dxa"/>
          </w:tcPr>
          <w:p w:rsidR="00292FF4" w:rsidRPr="00340914" w:rsidRDefault="00292FF4" w:rsidP="00292FF4">
            <w:pPr>
              <w:pStyle w:val="TAC"/>
              <w:rPr>
                <w:rFonts w:cs="Arial"/>
                <w:lang w:eastAsia="en-US"/>
              </w:rPr>
            </w:pPr>
            <w:r w:rsidRPr="00340914">
              <w:rPr>
                <w:rFonts w:cs="Arial"/>
                <w:lang w:eastAsia="en-US"/>
              </w:rPr>
              <w:t>-3</w:t>
            </w:r>
          </w:p>
        </w:tc>
        <w:tc>
          <w:tcPr>
            <w:tcW w:w="1671" w:type="dxa"/>
          </w:tcPr>
          <w:p w:rsidR="00292FF4" w:rsidRPr="00340914" w:rsidRDefault="00292FF4" w:rsidP="00292FF4">
            <w:pPr>
              <w:pStyle w:val="TAC"/>
              <w:rPr>
                <w:rFonts w:cs="Arial"/>
                <w:lang w:eastAsia="en-US"/>
              </w:rPr>
            </w:pPr>
            <w:r w:rsidRPr="00340914">
              <w:rPr>
                <w:rFonts w:cs="Arial"/>
                <w:lang w:eastAsia="en-US"/>
              </w:rPr>
              <w:t>+3</w:t>
            </w:r>
          </w:p>
        </w:tc>
      </w:tr>
      <w:tr w:rsidR="00340914" w:rsidRPr="00340914" w:rsidTr="00292FF4">
        <w:trPr>
          <w:trHeight w:val="61"/>
          <w:jc w:val="center"/>
        </w:trPr>
        <w:tc>
          <w:tcPr>
            <w:tcW w:w="1980" w:type="dxa"/>
          </w:tcPr>
          <w:p w:rsidR="00C015D5" w:rsidRPr="00340914" w:rsidRDefault="00C015D5" w:rsidP="00C015D5">
            <w:pPr>
              <w:pStyle w:val="TAC"/>
              <w:rPr>
                <w:rFonts w:cs="Arial"/>
                <w:lang w:eastAsia="en-US"/>
              </w:rPr>
            </w:pPr>
            <w:r w:rsidRPr="00340914">
              <w:rPr>
                <w:rFonts w:cs="Arial"/>
                <w:lang w:eastAsia="en-US"/>
              </w:rPr>
              <w:t>64QAM</w:t>
            </w:r>
            <w:r w:rsidR="00FF3859" w:rsidRPr="00340914">
              <w:rPr>
                <w:rFonts w:cs="Arial"/>
                <w:lang w:eastAsia="en-US"/>
              </w:rPr>
              <w:t xml:space="preserve"> (PDSCH)</w:t>
            </w:r>
          </w:p>
        </w:tc>
        <w:tc>
          <w:tcPr>
            <w:tcW w:w="1569" w:type="dxa"/>
          </w:tcPr>
          <w:p w:rsidR="00C015D5" w:rsidRPr="00340914" w:rsidRDefault="00C015D5" w:rsidP="00C015D5">
            <w:pPr>
              <w:pStyle w:val="TAC"/>
              <w:rPr>
                <w:rFonts w:cs="Arial"/>
                <w:lang w:eastAsia="en-US"/>
              </w:rPr>
            </w:pPr>
            <w:r w:rsidRPr="00340914">
              <w:rPr>
                <w:rFonts w:cs="Arial"/>
                <w:lang w:eastAsia="en-US"/>
              </w:rPr>
              <w:t>0</w:t>
            </w:r>
          </w:p>
        </w:tc>
        <w:tc>
          <w:tcPr>
            <w:tcW w:w="1671" w:type="dxa"/>
          </w:tcPr>
          <w:p w:rsidR="00C015D5" w:rsidRPr="00340914" w:rsidRDefault="00C015D5" w:rsidP="00C015D5">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292FF4" w:rsidRPr="00340914" w:rsidRDefault="00292FF4" w:rsidP="00292FF4">
            <w:pPr>
              <w:pStyle w:val="TAC"/>
              <w:rPr>
                <w:rFonts w:cs="Arial"/>
                <w:lang w:eastAsia="en-US"/>
              </w:rPr>
            </w:pPr>
            <w:r w:rsidRPr="00340914">
              <w:rPr>
                <w:rFonts w:cs="Arial"/>
                <w:lang w:eastAsia="en-US"/>
              </w:rPr>
              <w:t>64QAM (sPDSCH)</w:t>
            </w:r>
          </w:p>
        </w:tc>
        <w:tc>
          <w:tcPr>
            <w:tcW w:w="1569" w:type="dxa"/>
          </w:tcPr>
          <w:p w:rsidR="00292FF4" w:rsidRPr="00340914" w:rsidRDefault="00292FF4" w:rsidP="00292FF4">
            <w:pPr>
              <w:pStyle w:val="TAC"/>
              <w:rPr>
                <w:rFonts w:cs="Arial"/>
                <w:lang w:eastAsia="en-US"/>
              </w:rPr>
            </w:pPr>
            <w:r w:rsidRPr="00340914">
              <w:rPr>
                <w:rFonts w:cs="Arial"/>
                <w:lang w:eastAsia="en-US"/>
              </w:rPr>
              <w:t>0</w:t>
            </w:r>
          </w:p>
        </w:tc>
        <w:tc>
          <w:tcPr>
            <w:tcW w:w="1671" w:type="dxa"/>
          </w:tcPr>
          <w:p w:rsidR="00292FF4" w:rsidRPr="00340914" w:rsidRDefault="00292FF4" w:rsidP="00292FF4">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C52499" w:rsidRPr="00340914" w:rsidRDefault="00C52499" w:rsidP="004D09CD">
            <w:pPr>
              <w:pStyle w:val="TAC"/>
              <w:rPr>
                <w:rFonts w:cs="Arial"/>
                <w:lang w:eastAsia="en-US"/>
              </w:rPr>
            </w:pPr>
            <w:r w:rsidRPr="00340914">
              <w:rPr>
                <w:rFonts w:cs="Arial"/>
                <w:lang w:eastAsia="en-US"/>
              </w:rPr>
              <w:t>256QAM (PDSCH)</w:t>
            </w:r>
          </w:p>
        </w:tc>
        <w:tc>
          <w:tcPr>
            <w:tcW w:w="1569" w:type="dxa"/>
          </w:tcPr>
          <w:p w:rsidR="00C52499" w:rsidRPr="00340914" w:rsidRDefault="00C52499" w:rsidP="004D09CD">
            <w:pPr>
              <w:pStyle w:val="TAC"/>
              <w:rPr>
                <w:rFonts w:cs="Arial"/>
                <w:lang w:eastAsia="en-US"/>
              </w:rPr>
            </w:pPr>
            <w:r w:rsidRPr="00340914">
              <w:rPr>
                <w:rFonts w:cs="Arial"/>
                <w:lang w:eastAsia="en-US"/>
              </w:rPr>
              <w:t>0</w:t>
            </w:r>
          </w:p>
        </w:tc>
        <w:tc>
          <w:tcPr>
            <w:tcW w:w="1671" w:type="dxa"/>
          </w:tcPr>
          <w:p w:rsidR="00C52499" w:rsidRPr="00340914" w:rsidRDefault="00C52499" w:rsidP="004D09CD">
            <w:pPr>
              <w:pStyle w:val="TAC"/>
              <w:rPr>
                <w:rFonts w:cs="Arial"/>
                <w:lang w:eastAsia="en-US"/>
              </w:rPr>
            </w:pPr>
            <w:r w:rsidRPr="00340914">
              <w:rPr>
                <w:rFonts w:cs="Arial"/>
                <w:lang w:eastAsia="en-US"/>
              </w:rPr>
              <w:t>0</w:t>
            </w:r>
          </w:p>
        </w:tc>
      </w:tr>
      <w:tr w:rsidR="00340914" w:rsidRPr="00340914" w:rsidTr="00292FF4">
        <w:trPr>
          <w:trHeight w:val="61"/>
          <w:jc w:val="center"/>
        </w:trPr>
        <w:tc>
          <w:tcPr>
            <w:tcW w:w="1980" w:type="dxa"/>
          </w:tcPr>
          <w:p w:rsidR="00420EAE" w:rsidRPr="00340914" w:rsidRDefault="00420EAE" w:rsidP="00662B84">
            <w:pPr>
              <w:pStyle w:val="TAC"/>
              <w:rPr>
                <w:rFonts w:cs="Arial"/>
              </w:rPr>
            </w:pPr>
            <w:r w:rsidRPr="00340914">
              <w:rPr>
                <w:rFonts w:cs="Arial" w:hint="eastAsia"/>
                <w:lang w:eastAsia="zh-CN"/>
              </w:rPr>
              <w:t>1024</w:t>
            </w:r>
            <w:r w:rsidRPr="00340914">
              <w:rPr>
                <w:rFonts w:cs="Arial"/>
              </w:rPr>
              <w:t>QAM (PDSCH)</w:t>
            </w:r>
          </w:p>
        </w:tc>
        <w:tc>
          <w:tcPr>
            <w:tcW w:w="1569" w:type="dxa"/>
          </w:tcPr>
          <w:p w:rsidR="00420EAE" w:rsidRPr="00340914" w:rsidRDefault="00420EAE" w:rsidP="00662B84">
            <w:pPr>
              <w:pStyle w:val="TAC"/>
              <w:rPr>
                <w:rFonts w:cs="Arial"/>
              </w:rPr>
            </w:pPr>
            <w:r w:rsidRPr="00340914">
              <w:rPr>
                <w:rFonts w:cs="Arial"/>
              </w:rPr>
              <w:t>0</w:t>
            </w:r>
          </w:p>
        </w:tc>
        <w:tc>
          <w:tcPr>
            <w:tcW w:w="1671" w:type="dxa"/>
          </w:tcPr>
          <w:p w:rsidR="00420EAE" w:rsidRPr="00340914" w:rsidRDefault="00420EAE" w:rsidP="00662B84">
            <w:pPr>
              <w:pStyle w:val="TAC"/>
              <w:rPr>
                <w:rFonts w:cs="Arial"/>
              </w:rPr>
            </w:pPr>
            <w:r w:rsidRPr="00340914">
              <w:rPr>
                <w:rFonts w:cs="Arial"/>
              </w:rPr>
              <w:t>0</w:t>
            </w:r>
          </w:p>
        </w:tc>
      </w:tr>
      <w:tr w:rsidR="00C015D5" w:rsidRPr="00340914" w:rsidTr="00292FF4">
        <w:trPr>
          <w:trHeight w:val="61"/>
          <w:jc w:val="center"/>
        </w:trPr>
        <w:tc>
          <w:tcPr>
            <w:tcW w:w="5220" w:type="dxa"/>
            <w:gridSpan w:val="3"/>
          </w:tcPr>
          <w:p w:rsidR="00C015D5" w:rsidRPr="00340914" w:rsidRDefault="00C015D5" w:rsidP="00C015D5">
            <w:pPr>
              <w:pStyle w:val="TAN"/>
              <w:rPr>
                <w:rFonts w:cs="Arial"/>
                <w:lang w:eastAsia="en-US"/>
              </w:rPr>
            </w:pPr>
            <w:r w:rsidRPr="00340914">
              <w:rPr>
                <w:rFonts w:cs="Arial"/>
                <w:lang w:eastAsia="en-US"/>
              </w:rPr>
              <w:t>NOTE 1:</w:t>
            </w:r>
            <w:r w:rsidR="00CC734E" w:rsidRPr="00340914">
              <w:rPr>
                <w:rFonts w:cs="Arial"/>
                <w:lang w:eastAsia="en-US"/>
              </w:rPr>
              <w:tab/>
            </w:r>
            <w:r w:rsidR="00045EB4" w:rsidRPr="00340914">
              <w:rPr>
                <w:rFonts w:eastAsia="SimSun" w:cs="Arial"/>
                <w:lang w:eastAsia="en-US"/>
              </w:rPr>
              <w:t xml:space="preserve">The </w:t>
            </w:r>
            <w:r w:rsidR="00045EB4" w:rsidRPr="00340914">
              <w:rPr>
                <w:rFonts w:cs="v5.0.0"/>
                <w:snapToGrid w:val="0"/>
                <w:lang w:eastAsia="en-US"/>
              </w:rPr>
              <w:t>output power</w:t>
            </w:r>
            <w:r w:rsidR="00045EB4" w:rsidRPr="00340914">
              <w:rPr>
                <w:rFonts w:eastAsia="SimSun" w:cs="Arial"/>
                <w:lang w:eastAsia="en-US"/>
              </w:rPr>
              <w:t xml:space="preserve"> per carrier </w:t>
            </w:r>
            <w:r w:rsidRPr="00340914">
              <w:rPr>
                <w:rFonts w:cs="Arial"/>
                <w:lang w:eastAsia="en-US"/>
              </w:rPr>
              <w:t xml:space="preserve">shall always be less or equal to </w:t>
            </w:r>
            <w:r w:rsidR="00045EB4" w:rsidRPr="00340914">
              <w:rPr>
                <w:rFonts w:eastAsia="SimSun" w:cs="Arial"/>
                <w:lang w:eastAsia="en-US"/>
              </w:rPr>
              <w:t>the</w:t>
            </w:r>
            <w:r w:rsidR="00045EB4" w:rsidRPr="00340914">
              <w:rPr>
                <w:rFonts w:cs="Arial"/>
                <w:lang w:eastAsia="en-US"/>
              </w:rPr>
              <w:t xml:space="preserve"> </w:t>
            </w:r>
            <w:r w:rsidR="00045EB4" w:rsidRPr="00340914">
              <w:rPr>
                <w:rFonts w:eastAsia="SimSun" w:cs="Arial"/>
                <w:lang w:eastAsia="en-US"/>
              </w:rPr>
              <w:t>maximum</w:t>
            </w:r>
            <w:r w:rsidR="00045EB4" w:rsidRPr="00340914">
              <w:rPr>
                <w:rFonts w:cs="v5.0.0"/>
                <w:snapToGrid w:val="0"/>
                <w:lang w:eastAsia="en-US"/>
              </w:rPr>
              <w:t xml:space="preserve"> output power</w:t>
            </w:r>
            <w:r w:rsidR="00045EB4" w:rsidRPr="00340914">
              <w:rPr>
                <w:rFonts w:eastAsia="SimSun" w:cs="v5.0.0"/>
                <w:snapToGrid w:val="0"/>
                <w:lang w:eastAsia="en-US"/>
              </w:rPr>
              <w:t xml:space="preserve"> of the</w:t>
            </w:r>
            <w:r w:rsidR="00045EB4" w:rsidRPr="00340914">
              <w:rPr>
                <w:rFonts w:cs="v5.0.0"/>
                <w:snapToGrid w:val="0"/>
                <w:lang w:eastAsia="en-US"/>
              </w:rPr>
              <w:t xml:space="preserve"> base station</w:t>
            </w:r>
            <w:r w:rsidRPr="00340914">
              <w:rPr>
                <w:rFonts w:cs="Arial"/>
                <w:lang w:eastAsia="en-US"/>
              </w:rPr>
              <w:t>.</w:t>
            </w:r>
          </w:p>
        </w:tc>
      </w:tr>
    </w:tbl>
    <w:p w:rsidR="007343F0" w:rsidRPr="00340914" w:rsidRDefault="007343F0" w:rsidP="007343F0">
      <w:pPr>
        <w:rPr>
          <w:rFonts w:eastAsiaTheme="minorEastAsia"/>
        </w:rPr>
      </w:pPr>
    </w:p>
    <w:p w:rsidR="00C015D5" w:rsidRPr="00340914" w:rsidRDefault="00C015D5" w:rsidP="00D903BE">
      <w:pPr>
        <w:pStyle w:val="Heading3"/>
      </w:pPr>
      <w:bookmarkStart w:id="49" w:name="_Toc20997751"/>
      <w:r w:rsidRPr="00340914">
        <w:t>6.3.2</w:t>
      </w:r>
      <w:r w:rsidRPr="00340914">
        <w:tab/>
        <w:t>Total power dynamic range</w:t>
      </w:r>
      <w:bookmarkEnd w:id="49"/>
    </w:p>
    <w:p w:rsidR="00C015D5" w:rsidRPr="00340914" w:rsidRDefault="00C015D5" w:rsidP="00C015D5">
      <w:pPr>
        <w:spacing w:line="240" w:lineRule="exact"/>
        <w:rPr>
          <w:rFonts w:cs="v5.0.0"/>
        </w:rPr>
      </w:pPr>
      <w:r w:rsidRPr="00340914">
        <w:rPr>
          <w:rFonts w:cs="v5.0.0"/>
        </w:rPr>
        <w:t xml:space="preserve">The total power dynamic range is the difference between the maximum and the minimum </w:t>
      </w:r>
      <w:r w:rsidR="00996153" w:rsidRPr="00340914">
        <w:rPr>
          <w:rFonts w:cs="v5.0.0"/>
        </w:rPr>
        <w:t xml:space="preserve">transmit </w:t>
      </w:r>
      <w:r w:rsidRPr="00340914">
        <w:rPr>
          <w:rFonts w:cs="v5.0.0"/>
        </w:rPr>
        <w:t>power of an OFDM symbol for a specified reference condition.</w:t>
      </w:r>
    </w:p>
    <w:p w:rsidR="00C015D5" w:rsidRPr="00340914" w:rsidRDefault="00C015D5" w:rsidP="00083506">
      <w:pPr>
        <w:pStyle w:val="NO"/>
      </w:pPr>
      <w:r w:rsidRPr="00340914">
        <w:t>NOTE</w:t>
      </w:r>
      <w:r w:rsidR="00083506" w:rsidRPr="00340914">
        <w:t xml:space="preserve"> 1</w:t>
      </w:r>
      <w:r w:rsidRPr="00340914">
        <w:t>:</w:t>
      </w:r>
      <w:r w:rsidRPr="00340914">
        <w:tab/>
        <w:t xml:space="preserve">The upper limit of the dynamic range is the OFDM symbol power for a BS at maximum output power. The lower limit of the dynamic range is the OFDM symbol power for a BS when one resource block is transmitted. The OFDM symbol shall carry PDSCH </w:t>
      </w:r>
      <w:r w:rsidR="000428D4" w:rsidRPr="00340914">
        <w:t xml:space="preserve">or sPDSCH </w:t>
      </w:r>
      <w:r w:rsidRPr="00340914">
        <w:t>and not contain RS, PBCH or synchronisation signals.</w:t>
      </w:r>
    </w:p>
    <w:p w:rsidR="00083506" w:rsidRPr="00340914" w:rsidRDefault="00083506" w:rsidP="00083506">
      <w:pPr>
        <w:pStyle w:val="NO"/>
      </w:pPr>
      <w:r w:rsidRPr="00340914">
        <w:t>NOTE 2:</w:t>
      </w:r>
      <w:r w:rsidRPr="00340914">
        <w:tab/>
        <w:t>The requirement does not apply to Band 46.</w:t>
      </w:r>
    </w:p>
    <w:p w:rsidR="00C015D5" w:rsidRPr="00340914" w:rsidRDefault="00C015D5" w:rsidP="00D903BE">
      <w:pPr>
        <w:pStyle w:val="Heading4"/>
        <w:ind w:left="0" w:firstLine="0"/>
        <w:rPr>
          <w:rFonts w:cs="v5.0.0"/>
        </w:rPr>
      </w:pPr>
      <w:bookmarkStart w:id="50" w:name="_Toc20997752"/>
      <w:r w:rsidRPr="00340914">
        <w:rPr>
          <w:rFonts w:cs="v5.0.0"/>
        </w:rPr>
        <w:t>6.3.2.1</w:t>
      </w:r>
      <w:r w:rsidRPr="00340914">
        <w:rPr>
          <w:rFonts w:cs="v5.0.0"/>
        </w:rPr>
        <w:tab/>
        <w:t>Minimum requirements</w:t>
      </w:r>
      <w:bookmarkEnd w:id="50"/>
    </w:p>
    <w:p w:rsidR="00C015D5" w:rsidRPr="00340914" w:rsidRDefault="00C015D5" w:rsidP="00C015D5">
      <w:pPr>
        <w:spacing w:line="240" w:lineRule="exact"/>
        <w:jc w:val="both"/>
        <w:rPr>
          <w:rFonts w:cs="v5.0.0"/>
        </w:rPr>
      </w:pPr>
      <w:r w:rsidRPr="00340914">
        <w:rPr>
          <w:rFonts w:cs="v5.0.0"/>
        </w:rPr>
        <w:t xml:space="preserve">The downlink (DL) total power dynamic range </w:t>
      </w:r>
      <w:r w:rsidR="00045EB4" w:rsidRPr="00340914">
        <w:rPr>
          <w:rFonts w:eastAsia="SimSun"/>
        </w:rPr>
        <w:t xml:space="preserve">for </w:t>
      </w:r>
      <w:r w:rsidR="001F663E" w:rsidRPr="00340914">
        <w:rPr>
          <w:rFonts w:eastAsia="SimSun"/>
        </w:rPr>
        <w:t xml:space="preserve">each </w:t>
      </w:r>
      <w:r w:rsidR="00045EB4" w:rsidRPr="00340914">
        <w:rPr>
          <w:rFonts w:eastAsia="SimSun"/>
        </w:rPr>
        <w:t>E-UTRA carrier</w:t>
      </w:r>
      <w:r w:rsidR="00045EB4" w:rsidRPr="00340914">
        <w:rPr>
          <w:rFonts w:ascii="SimSun" w:eastAsia="SimSun" w:hAnsi="SimSun" w:cs="v5.0.0"/>
        </w:rPr>
        <w:t xml:space="preserve"> </w:t>
      </w:r>
      <w:r w:rsidRPr="00340914">
        <w:rPr>
          <w:rFonts w:cs="v5.0.0"/>
        </w:rPr>
        <w:t xml:space="preserve">shall be larger than </w:t>
      </w:r>
      <w:r w:rsidR="007343F0" w:rsidRPr="00340914">
        <w:rPr>
          <w:rFonts w:cs="v5.0.0"/>
        </w:rPr>
        <w:t xml:space="preserve">or equal to </w:t>
      </w:r>
      <w:r w:rsidRPr="00340914">
        <w:t>the level in Table 6.3.2.1-1.</w:t>
      </w:r>
    </w:p>
    <w:p w:rsidR="00C015D5" w:rsidRPr="00340914" w:rsidRDefault="00C015D5" w:rsidP="0088119E">
      <w:pPr>
        <w:pStyle w:val="TH"/>
      </w:pPr>
      <w:r w:rsidRPr="00340914">
        <w:t>Table 6.3.2.1-1 E-UTRA BS total power dynamic range</w:t>
      </w:r>
    </w:p>
    <w:tbl>
      <w:tblPr>
        <w:tblW w:w="47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4"/>
        <w:gridCol w:w="2193"/>
      </w:tblGrid>
      <w:tr w:rsidR="00340914" w:rsidRPr="00340914">
        <w:trPr>
          <w:jc w:val="center"/>
        </w:trPr>
        <w:tc>
          <w:tcPr>
            <w:tcW w:w="2534" w:type="dxa"/>
            <w:vAlign w:val="center"/>
          </w:tcPr>
          <w:p w:rsidR="00C015D5" w:rsidRPr="00340914" w:rsidRDefault="00C015D5" w:rsidP="009C7470">
            <w:pPr>
              <w:pStyle w:val="TAH"/>
              <w:rPr>
                <w:rFonts w:cs="Arial"/>
                <w:lang w:val="it-IT" w:eastAsia="en-US"/>
              </w:rPr>
            </w:pPr>
            <w:r w:rsidRPr="00340914">
              <w:rPr>
                <w:rFonts w:cs="Arial"/>
                <w:lang w:val="it-IT" w:eastAsia="en-US"/>
              </w:rPr>
              <w:t>E-UTRA</w:t>
            </w:r>
          </w:p>
          <w:p w:rsidR="00C015D5" w:rsidRPr="00340914" w:rsidRDefault="00C015D5" w:rsidP="009C7470">
            <w:pPr>
              <w:pStyle w:val="TAH"/>
              <w:rPr>
                <w:rFonts w:cs="Arial"/>
                <w:lang w:val="it-IT" w:eastAsia="en-US"/>
              </w:rPr>
            </w:pPr>
            <w:r w:rsidRPr="00340914">
              <w:rPr>
                <w:rFonts w:cs="Arial"/>
                <w:lang w:val="it-IT" w:eastAsia="en-US"/>
              </w:rPr>
              <w:t>channel bandwidth (MHz)</w:t>
            </w:r>
          </w:p>
        </w:tc>
        <w:tc>
          <w:tcPr>
            <w:tcW w:w="2193" w:type="dxa"/>
            <w:vAlign w:val="center"/>
          </w:tcPr>
          <w:p w:rsidR="00C015D5" w:rsidRPr="00340914" w:rsidRDefault="00C015D5" w:rsidP="009C7470">
            <w:pPr>
              <w:pStyle w:val="TAH"/>
              <w:rPr>
                <w:rFonts w:cs="Arial"/>
                <w:lang w:eastAsia="en-US"/>
              </w:rPr>
            </w:pPr>
            <w:r w:rsidRPr="00340914">
              <w:rPr>
                <w:rFonts w:cs="Arial"/>
                <w:lang w:eastAsia="en-US"/>
              </w:rPr>
              <w:t>Total power dynamic range (dB)</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2193" w:type="dxa"/>
            <w:vAlign w:val="center"/>
          </w:tcPr>
          <w:p w:rsidR="00C015D5" w:rsidRPr="00340914" w:rsidRDefault="007343F0" w:rsidP="009C7470">
            <w:pPr>
              <w:pStyle w:val="TAC"/>
              <w:rPr>
                <w:rFonts w:cs="Arial"/>
                <w:lang w:eastAsia="en-US"/>
              </w:rPr>
            </w:pPr>
            <w:r w:rsidRPr="00340914">
              <w:rPr>
                <w:rFonts w:cs="Arial"/>
                <w:lang w:eastAsia="en-US"/>
              </w:rPr>
              <w:t>7.7</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2193" w:type="dxa"/>
            <w:vAlign w:val="center"/>
          </w:tcPr>
          <w:p w:rsidR="00C015D5" w:rsidRPr="00340914" w:rsidRDefault="007343F0" w:rsidP="009C7470">
            <w:pPr>
              <w:pStyle w:val="TAC"/>
              <w:rPr>
                <w:rFonts w:cs="Arial"/>
                <w:lang w:eastAsia="en-US"/>
              </w:rPr>
            </w:pPr>
            <w:r w:rsidRPr="00340914">
              <w:rPr>
                <w:rFonts w:cs="Arial"/>
                <w:lang w:eastAsia="en-US"/>
              </w:rPr>
              <w:t>11.7</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3.9</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1</w:t>
            </w:r>
            <w:r w:rsidR="007343F0" w:rsidRPr="00340914">
              <w:rPr>
                <w:rFonts w:cs="Arial"/>
                <w:lang w:eastAsia="en-US"/>
              </w:rPr>
              <w:t>6.9</w:t>
            </w:r>
          </w:p>
        </w:tc>
      </w:tr>
      <w:tr w:rsidR="00340914"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2193" w:type="dxa"/>
            <w:vAlign w:val="center"/>
          </w:tcPr>
          <w:p w:rsidR="00C015D5" w:rsidRPr="00340914" w:rsidRDefault="00C015D5" w:rsidP="009C7470">
            <w:pPr>
              <w:pStyle w:val="TAC"/>
              <w:rPr>
                <w:rFonts w:cs="Arial"/>
                <w:lang w:eastAsia="en-US"/>
              </w:rPr>
            </w:pPr>
            <w:r w:rsidRPr="00340914">
              <w:rPr>
                <w:rFonts w:cs="MS PGothic"/>
                <w:lang w:eastAsia="en-US"/>
              </w:rPr>
              <w:t>1</w:t>
            </w:r>
            <w:r w:rsidR="007343F0" w:rsidRPr="00340914">
              <w:rPr>
                <w:rFonts w:cs="MS PGothic"/>
                <w:lang w:eastAsia="en-US"/>
              </w:rPr>
              <w:t>8.7</w:t>
            </w:r>
          </w:p>
        </w:tc>
      </w:tr>
      <w:tr w:rsidR="00C015D5" w:rsidRPr="00340914">
        <w:trPr>
          <w:jc w:val="center"/>
        </w:trPr>
        <w:tc>
          <w:tcPr>
            <w:tcW w:w="2534"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2193" w:type="dxa"/>
            <w:vAlign w:val="center"/>
          </w:tcPr>
          <w:p w:rsidR="00C015D5" w:rsidRPr="00340914" w:rsidRDefault="00C015D5" w:rsidP="009C7470">
            <w:pPr>
              <w:pStyle w:val="TAC"/>
              <w:rPr>
                <w:rFonts w:cs="Arial"/>
                <w:lang w:eastAsia="en-US"/>
              </w:rPr>
            </w:pPr>
            <w:r w:rsidRPr="00340914">
              <w:rPr>
                <w:rFonts w:cs="Arial"/>
                <w:lang w:eastAsia="en-US"/>
              </w:rPr>
              <w:t>20</w:t>
            </w:r>
          </w:p>
        </w:tc>
      </w:tr>
    </w:tbl>
    <w:p w:rsidR="00391EAE" w:rsidRPr="00340914" w:rsidRDefault="00391EAE" w:rsidP="00391EAE"/>
    <w:p w:rsidR="00391EAE" w:rsidRPr="00340914" w:rsidRDefault="00391EAE" w:rsidP="00D903BE">
      <w:pPr>
        <w:pStyle w:val="Heading3"/>
      </w:pPr>
      <w:bookmarkStart w:id="51" w:name="_Toc20997753"/>
      <w:r w:rsidRPr="00340914">
        <w:t>6.3.3</w:t>
      </w:r>
      <w:r w:rsidRPr="00340914">
        <w:tab/>
        <w:t>NB-IoT RB power dynamic range for in-band or guard band operation</w:t>
      </w:r>
      <w:bookmarkEnd w:id="51"/>
    </w:p>
    <w:p w:rsidR="00971666" w:rsidRPr="00340914" w:rsidRDefault="00391EAE" w:rsidP="00971666">
      <w:pPr>
        <w:spacing w:line="240" w:lineRule="exact"/>
      </w:pPr>
      <w:r w:rsidRPr="00340914">
        <w:t>The NB-IoT RB power dynamic range (or NB-IoT power boosting)</w:t>
      </w:r>
      <w:r w:rsidR="00971666" w:rsidRPr="00340914">
        <w:t xml:space="preserve"> for guard</w:t>
      </w:r>
      <w:r w:rsidR="006C34C5" w:rsidRPr="00340914">
        <w:t xml:space="preserve"> </w:t>
      </w:r>
      <w:r w:rsidR="00971666" w:rsidRPr="00340914">
        <w:t>band operation</w:t>
      </w:r>
      <w:r w:rsidRPr="00340914">
        <w:t xml:space="preserve"> is t</w:t>
      </w:r>
      <w:r w:rsidRPr="00340914">
        <w:rPr>
          <w:rFonts w:cs="v5.0.0"/>
        </w:rPr>
        <w:t xml:space="preserve">he difference between the power of </w:t>
      </w:r>
      <w:r w:rsidRPr="00340914">
        <w:rPr>
          <w:rFonts w:eastAsia="SimSun" w:cs="v5.0.0"/>
          <w:lang w:eastAsia="zh-CN"/>
        </w:rPr>
        <w:t>NB-IoT</w:t>
      </w:r>
      <w:r w:rsidRPr="00340914">
        <w:rPr>
          <w:rFonts w:eastAsia="SimSun"/>
        </w:rPr>
        <w:t xml:space="preserve"> </w:t>
      </w:r>
      <w:r w:rsidR="006C34C5" w:rsidRPr="00340914">
        <w:rPr>
          <w:rFonts w:eastAsia="SimSun"/>
          <w:lang w:eastAsia="zh-CN"/>
        </w:rPr>
        <w:t>RB</w:t>
      </w:r>
      <w:r w:rsidRPr="00340914">
        <w:rPr>
          <w:rFonts w:eastAsia="SimSun"/>
          <w:lang w:eastAsia="zh-CN"/>
        </w:rPr>
        <w:t xml:space="preserve"> (which occupies 180kHz in guard band</w:t>
      </w:r>
      <w:r w:rsidR="006C34C5" w:rsidRPr="00340914">
        <w:rPr>
          <w:lang w:eastAsia="zh-CN"/>
        </w:rPr>
        <w:t xml:space="preserve"> of an E-UTRA carrier</w:t>
      </w:r>
      <w:r w:rsidRPr="00340914">
        <w:rPr>
          <w:rFonts w:eastAsia="SimSun"/>
          <w:lang w:eastAsia="zh-CN"/>
        </w:rPr>
        <w:t xml:space="preserve">) and the average power over all </w:t>
      </w:r>
      <w:r w:rsidR="006C34C5" w:rsidRPr="00340914">
        <w:rPr>
          <w:rFonts w:eastAsia="MS Mincho"/>
        </w:rPr>
        <w:t>RBs</w:t>
      </w:r>
      <w:r w:rsidRPr="00340914">
        <w:rPr>
          <w:rFonts w:eastAsia="MS Mincho"/>
        </w:rPr>
        <w:t xml:space="preserve"> </w:t>
      </w:r>
      <w:r w:rsidRPr="00340914">
        <w:rPr>
          <w:rFonts w:eastAsia="SimSun"/>
          <w:lang w:eastAsia="zh-CN"/>
        </w:rPr>
        <w:t>(</w:t>
      </w:r>
      <w:r w:rsidR="006C34C5" w:rsidRPr="00340914">
        <w:rPr>
          <w:rFonts w:eastAsia="SimSun"/>
          <w:lang w:eastAsia="zh-CN"/>
        </w:rPr>
        <w:t xml:space="preserve">from </w:t>
      </w:r>
      <w:r w:rsidRPr="00340914">
        <w:rPr>
          <w:rFonts w:eastAsia="MS Mincho"/>
        </w:rPr>
        <w:t xml:space="preserve">both </w:t>
      </w:r>
      <w:r w:rsidRPr="00340914">
        <w:rPr>
          <w:rFonts w:eastAsia="SimSun"/>
          <w:lang w:eastAsia="zh-CN"/>
        </w:rPr>
        <w:t>NB-IoT</w:t>
      </w:r>
      <w:r w:rsidR="006C34C5" w:rsidRPr="00340914">
        <w:rPr>
          <w:rFonts w:eastAsia="SimSun"/>
          <w:lang w:eastAsia="zh-CN"/>
        </w:rPr>
        <w:t xml:space="preserve"> and the </w:t>
      </w:r>
      <w:r w:rsidR="006C34C5" w:rsidRPr="00340914">
        <w:t>E-UTRA carrier containing the NB-IoT RB</w:t>
      </w:r>
      <w:r w:rsidRPr="00340914">
        <w:rPr>
          <w:rFonts w:eastAsia="SimSun"/>
          <w:lang w:eastAsia="zh-CN"/>
        </w:rPr>
        <w:t>).</w:t>
      </w:r>
    </w:p>
    <w:p w:rsidR="00391EAE" w:rsidRPr="00340914" w:rsidRDefault="00971666" w:rsidP="00391EAE">
      <w:pPr>
        <w:spacing w:line="240" w:lineRule="exact"/>
        <w:rPr>
          <w:rFonts w:cs="v5.0.0"/>
        </w:rPr>
      </w:pPr>
      <w:r w:rsidRPr="00340914">
        <w:t>The NB-IoT RB power dynamic range (or NB-IoT power boosting) for in-band operation is t</w:t>
      </w:r>
      <w:r w:rsidRPr="00340914">
        <w:rPr>
          <w:rFonts w:cs="v5.0.0"/>
        </w:rPr>
        <w:t xml:space="preserve">he difference between the average power of </w:t>
      </w:r>
      <w:r w:rsidRPr="00340914">
        <w:rPr>
          <w:rFonts w:cs="v5.0.0"/>
          <w:lang w:eastAsia="zh-CN"/>
        </w:rPr>
        <w:t>NB-IoT</w:t>
      </w:r>
      <w:r w:rsidRPr="00340914">
        <w:t xml:space="preserve"> </w:t>
      </w:r>
      <w:r w:rsidRPr="00340914">
        <w:rPr>
          <w:lang w:eastAsia="zh-CN"/>
        </w:rPr>
        <w:t xml:space="preserve">REs (which </w:t>
      </w:r>
      <w:r w:rsidR="006C34C5" w:rsidRPr="00340914">
        <w:rPr>
          <w:lang w:eastAsia="zh-CN"/>
        </w:rPr>
        <w:t>occupy</w:t>
      </w:r>
      <w:r w:rsidRPr="00340914">
        <w:rPr>
          <w:lang w:eastAsia="zh-CN"/>
        </w:rPr>
        <w:t xml:space="preserve"> certain REs in a RB of </w:t>
      </w:r>
      <w:r w:rsidR="006C34C5" w:rsidRPr="00340914">
        <w:rPr>
          <w:lang w:eastAsia="zh-CN"/>
        </w:rPr>
        <w:t xml:space="preserve">an </w:t>
      </w:r>
      <w:r w:rsidRPr="00340914">
        <w:rPr>
          <w:lang w:eastAsia="zh-CN"/>
        </w:rPr>
        <w:t xml:space="preserve">E-UTRA carrier) and the average power over all </w:t>
      </w:r>
      <w:r w:rsidRPr="00340914">
        <w:rPr>
          <w:rFonts w:eastAsia="MS Mincho"/>
        </w:rPr>
        <w:t xml:space="preserve">REs </w:t>
      </w:r>
      <w:r w:rsidRPr="00340914">
        <w:rPr>
          <w:lang w:eastAsia="zh-CN"/>
        </w:rPr>
        <w:t>(</w:t>
      </w:r>
      <w:r w:rsidR="006C34C5" w:rsidRPr="00340914">
        <w:rPr>
          <w:lang w:eastAsia="zh-CN"/>
        </w:rPr>
        <w:t xml:space="preserve">from </w:t>
      </w:r>
      <w:r w:rsidRPr="00340914">
        <w:rPr>
          <w:rFonts w:eastAsia="MS Mincho"/>
        </w:rPr>
        <w:t xml:space="preserve">both </w:t>
      </w:r>
      <w:r w:rsidRPr="00340914">
        <w:rPr>
          <w:lang w:eastAsia="zh-CN"/>
        </w:rPr>
        <w:t>NB-IoT</w:t>
      </w:r>
      <w:r w:rsidR="006C34C5" w:rsidRPr="00340914">
        <w:rPr>
          <w:rFonts w:eastAsia="SimSun"/>
          <w:lang w:eastAsia="zh-CN"/>
        </w:rPr>
        <w:t xml:space="preserve"> and the </w:t>
      </w:r>
      <w:r w:rsidR="006C34C5" w:rsidRPr="00340914">
        <w:t>E-UTRA carrier containing the NB-IoT REs</w:t>
      </w:r>
      <w:r w:rsidRPr="00340914">
        <w:rPr>
          <w:lang w:eastAsia="zh-CN"/>
        </w:rPr>
        <w:t>).</w:t>
      </w:r>
    </w:p>
    <w:p w:rsidR="00391EAE" w:rsidRPr="00340914" w:rsidRDefault="00391EAE" w:rsidP="00D903BE">
      <w:pPr>
        <w:pStyle w:val="Heading4"/>
      </w:pPr>
      <w:bookmarkStart w:id="52" w:name="_Toc20997754"/>
      <w:r w:rsidRPr="00340914">
        <w:lastRenderedPageBreak/>
        <w:t>6.3.3.1</w:t>
      </w:r>
      <w:r w:rsidRPr="00340914">
        <w:tab/>
        <w:t>Minimum Requirement</w:t>
      </w:r>
      <w:bookmarkEnd w:id="52"/>
    </w:p>
    <w:p w:rsidR="00391EAE" w:rsidRPr="00340914" w:rsidRDefault="00391EAE" w:rsidP="00391EAE">
      <w:pPr>
        <w:spacing w:line="240" w:lineRule="exact"/>
        <w:rPr>
          <w:rFonts w:eastAsia="SimSun"/>
          <w:lang w:eastAsia="zh-CN"/>
        </w:rPr>
      </w:pPr>
      <w:r w:rsidRPr="00340914">
        <w:rPr>
          <w:rFonts w:eastAsia="SimSun"/>
          <w:lang w:eastAsia="zh-CN"/>
        </w:rPr>
        <w:t>NB-IoT power dynamic range shall be larger than or equal to +6dB</w:t>
      </w:r>
      <w:r w:rsidR="00B32F32" w:rsidRPr="00340914">
        <w:rPr>
          <w:rFonts w:eastAsia="SimSun"/>
          <w:lang w:eastAsia="zh-CN"/>
        </w:rPr>
        <w:t>, except for guard band operation with E-UTRA 5 MHz channel bandwidth signal where BS manufacturer shall declare the NB-IoT dynamic range power it could support</w:t>
      </w:r>
      <w:r w:rsidRPr="00340914">
        <w:rPr>
          <w:rFonts w:eastAsia="SimSun"/>
          <w:lang w:eastAsia="zh-CN"/>
        </w:rPr>
        <w:t>.</w:t>
      </w:r>
      <w:r w:rsidR="00B32F32" w:rsidRPr="00340914">
        <w:rPr>
          <w:rFonts w:eastAsia="SimSun"/>
          <w:lang w:eastAsia="zh-CN"/>
        </w:rPr>
        <w:t xml:space="preserve"> (in this version of the specification).</w:t>
      </w:r>
    </w:p>
    <w:p w:rsidR="00391EAE" w:rsidRPr="00340914" w:rsidRDefault="00391EAE" w:rsidP="00391EAE">
      <w:pPr>
        <w:spacing w:line="240" w:lineRule="exact"/>
        <w:rPr>
          <w:rFonts w:eastAsia="SimSun"/>
          <w:lang w:eastAsia="zh-CN"/>
        </w:rPr>
      </w:pPr>
      <w:r w:rsidRPr="00340914">
        <w:rPr>
          <w:rFonts w:eastAsia="SimSun"/>
          <w:lang w:eastAsia="zh-CN"/>
        </w:rPr>
        <w:t xml:space="preserve">The +6 dB power dynamic range is only </w:t>
      </w:r>
      <w:r w:rsidR="00B32F32" w:rsidRPr="00340914">
        <w:rPr>
          <w:rFonts w:eastAsia="SimSun"/>
          <w:lang w:eastAsia="zh-CN"/>
        </w:rPr>
        <w:t xml:space="preserve">required </w:t>
      </w:r>
      <w:r w:rsidRPr="00340914">
        <w:rPr>
          <w:rFonts w:eastAsia="SimSun"/>
          <w:lang w:eastAsia="zh-CN"/>
        </w:rPr>
        <w:t>for one NB-IoT RB for both in-band and guard band operation modes.</w:t>
      </w:r>
    </w:p>
    <w:p w:rsidR="00284A35" w:rsidRPr="00340914" w:rsidRDefault="00391EAE" w:rsidP="00391EAE">
      <w:r w:rsidRPr="00340914">
        <w:rPr>
          <w:rFonts w:eastAsia="SimSun"/>
          <w:lang w:eastAsia="zh-CN"/>
        </w:rPr>
        <w:t xml:space="preserve">For guard band operation, this NB-IoT RB should be placed adjacent to the </w:t>
      </w:r>
      <w:r w:rsidR="006C34C5" w:rsidRPr="00340914">
        <w:t>E-UTRA</w:t>
      </w:r>
      <w:r w:rsidRPr="00340914">
        <w:rPr>
          <w:rFonts w:eastAsia="SimSun"/>
          <w:lang w:eastAsia="zh-CN"/>
        </w:rPr>
        <w:t xml:space="preserve"> RB edge as close as possible (i.e., away from edge of </w:t>
      </w:r>
      <w:r w:rsidR="00B32F32" w:rsidRPr="00340914">
        <w:rPr>
          <w:rFonts w:eastAsia="SimSun"/>
          <w:lang w:eastAsia="zh-CN"/>
        </w:rPr>
        <w:t xml:space="preserve">channel </w:t>
      </w:r>
      <w:r w:rsidRPr="00340914">
        <w:rPr>
          <w:rFonts w:eastAsia="SimSun"/>
          <w:lang w:eastAsia="zh-CN"/>
        </w:rPr>
        <w:t>bandwidth).</w:t>
      </w:r>
    </w:p>
    <w:p w:rsidR="00C015D5" w:rsidRPr="00340914" w:rsidRDefault="00C015D5" w:rsidP="00D903BE">
      <w:pPr>
        <w:pStyle w:val="Heading2"/>
      </w:pPr>
      <w:bookmarkStart w:id="53" w:name="_Toc20997755"/>
      <w:r w:rsidRPr="00340914">
        <w:t>6.4</w:t>
      </w:r>
      <w:r w:rsidRPr="00340914">
        <w:tab/>
        <w:t>Transmit ON/OFF power</w:t>
      </w:r>
      <w:bookmarkEnd w:id="53"/>
    </w:p>
    <w:p w:rsidR="008A45F0" w:rsidRPr="00340914" w:rsidRDefault="008A45F0" w:rsidP="008A45F0">
      <w:pPr>
        <w:rPr>
          <w:kern w:val="2"/>
          <w:lang w:eastAsia="zh-CN"/>
        </w:rPr>
      </w:pPr>
      <w:r w:rsidRPr="00340914">
        <w:rPr>
          <w:kern w:val="2"/>
          <w:lang w:eastAsia="zh-CN"/>
        </w:rPr>
        <w:t xml:space="preserve">The requirements in </w:t>
      </w:r>
      <w:r w:rsidR="00996153" w:rsidRPr="00340914">
        <w:rPr>
          <w:kern w:val="2"/>
          <w:lang w:eastAsia="zh-CN"/>
        </w:rPr>
        <w:t>subclause</w:t>
      </w:r>
      <w:r w:rsidRPr="00340914">
        <w:rPr>
          <w:kern w:val="2"/>
          <w:lang w:eastAsia="zh-CN"/>
        </w:rPr>
        <w:t xml:space="preserve"> 6.4 are only applied for E-UTRA</w:t>
      </w:r>
      <w:r w:rsidR="00842471" w:rsidRPr="00340914">
        <w:rPr>
          <w:kern w:val="2"/>
          <w:lang w:eastAsia="zh-CN"/>
        </w:rPr>
        <w:t>, E-UTRA with NB-IoT and NB-IoT</w:t>
      </w:r>
      <w:r w:rsidRPr="00340914">
        <w:rPr>
          <w:kern w:val="2"/>
          <w:lang w:eastAsia="zh-CN"/>
        </w:rPr>
        <w:t xml:space="preserve"> TDD BS.</w:t>
      </w:r>
    </w:p>
    <w:p w:rsidR="00C015D5" w:rsidRPr="00340914" w:rsidRDefault="00C015D5" w:rsidP="00D903BE">
      <w:pPr>
        <w:pStyle w:val="Heading3"/>
        <w:rPr>
          <w:rFonts w:cs="v4.2.0"/>
          <w:sz w:val="30"/>
          <w:szCs w:val="30"/>
          <w:lang w:eastAsia="zh-CN"/>
        </w:rPr>
      </w:pPr>
      <w:bookmarkStart w:id="54" w:name="_Toc20997756"/>
      <w:smartTag w:uri="urn:schemas-microsoft-com:office:smarttags" w:element="chsdate">
        <w:smartTagPr>
          <w:attr w:name="IsROCDate" w:val="False"/>
          <w:attr w:name="IsLunarDate" w:val="False"/>
          <w:attr w:name="Day" w:val="30"/>
          <w:attr w:name="Month" w:val="12"/>
          <w:attr w:name="Year" w:val="1899"/>
        </w:smartTagPr>
        <w:r w:rsidRPr="00340914">
          <w:rPr>
            <w:rFonts w:cs="v4.2.0"/>
            <w:sz w:val="30"/>
            <w:szCs w:val="30"/>
            <w:lang w:eastAsia="zh-CN"/>
          </w:rPr>
          <w:t>6.4.1</w:t>
        </w:r>
        <w:r w:rsidRPr="00340914">
          <w:rPr>
            <w:rFonts w:cs="v4.2.0"/>
            <w:sz w:val="30"/>
            <w:szCs w:val="30"/>
            <w:lang w:eastAsia="zh-CN"/>
          </w:rPr>
          <w:tab/>
        </w:r>
      </w:smartTag>
      <w:r w:rsidRPr="00340914">
        <w:rPr>
          <w:rFonts w:cs="v4.2.0"/>
          <w:sz w:val="30"/>
          <w:szCs w:val="30"/>
        </w:rPr>
        <w:t>Transmit</w:t>
      </w:r>
      <w:r w:rsidR="008A45F0" w:rsidRPr="00340914">
        <w:rPr>
          <w:rFonts w:cs="v4.2.0"/>
          <w:sz w:val="30"/>
          <w:szCs w:val="30"/>
        </w:rPr>
        <w:t>ter</w:t>
      </w:r>
      <w:r w:rsidRPr="00340914">
        <w:rPr>
          <w:rFonts w:cs="v4.2.0"/>
          <w:sz w:val="30"/>
          <w:szCs w:val="30"/>
        </w:rPr>
        <w:t xml:space="preserve"> OFF power</w:t>
      </w:r>
      <w:bookmarkEnd w:id="54"/>
    </w:p>
    <w:p w:rsidR="008A45F0" w:rsidRPr="00340914" w:rsidRDefault="008A45F0" w:rsidP="008A45F0">
      <w:pPr>
        <w:snapToGrid w:val="0"/>
        <w:spacing w:after="120"/>
        <w:jc w:val="both"/>
        <w:rPr>
          <w:szCs w:val="22"/>
          <w:lang w:eastAsia="zh-CN"/>
        </w:rPr>
      </w:pPr>
      <w:r w:rsidRPr="00340914">
        <w:rPr>
          <w:szCs w:val="22"/>
          <w:lang w:eastAsia="zh-CN"/>
        </w:rPr>
        <w:t xml:space="preserve">Transmitter OFF power is defined as the mean power measured over 70 us filtered </w:t>
      </w:r>
      <w:r w:rsidRPr="00340914">
        <w:t>with a square filter of bandwidth equal to the transmission bandwidth configuration of the BS (BW</w:t>
      </w:r>
      <w:r w:rsidRPr="00340914">
        <w:rPr>
          <w:vertAlign w:val="subscript"/>
        </w:rPr>
        <w:t>Config</w:t>
      </w:r>
      <w:r w:rsidRPr="00340914">
        <w:rPr>
          <w:rFonts w:cs="v5.0.0"/>
        </w:rPr>
        <w:t xml:space="preserve">) centred on the assigned channel frequency </w:t>
      </w:r>
      <w:r w:rsidRPr="00340914">
        <w:rPr>
          <w:szCs w:val="22"/>
          <w:lang w:eastAsia="zh-CN"/>
        </w:rPr>
        <w:t>during  the transmitter OFF period.</w:t>
      </w:r>
    </w:p>
    <w:p w:rsidR="00045EB4" w:rsidRPr="00340914" w:rsidRDefault="00045EB4" w:rsidP="00045EB4">
      <w:pPr>
        <w:rPr>
          <w:rFonts w:eastAsia="SimSun"/>
          <w:bCs/>
        </w:rPr>
      </w:pPr>
      <w:r w:rsidRPr="00340914">
        <w:rPr>
          <w:rFonts w:eastAsia="SimSun"/>
        </w:rPr>
        <w:t xml:space="preserve">For BS supporting </w:t>
      </w:r>
      <w:r w:rsidR="00C175EF" w:rsidRPr="00340914">
        <w:t xml:space="preserve">intra-band </w:t>
      </w:r>
      <w:r w:rsidRPr="00340914">
        <w:rPr>
          <w:rFonts w:eastAsia="SimSun"/>
        </w:rPr>
        <w:t xml:space="preserve">contiguous CA, the transmitter OFF power is defined as the mean power measured over 70 us filtered with a square filter of bandwidth equal to the Aggregated Channel Bandwidth </w:t>
      </w:r>
      <w:r w:rsidRPr="00340914">
        <w:rPr>
          <w:bCs/>
        </w:rPr>
        <w:t>BW</w:t>
      </w:r>
      <w:r w:rsidRPr="00340914">
        <w:rPr>
          <w:bCs/>
          <w:vertAlign w:val="subscript"/>
        </w:rPr>
        <w:t>Channel_CA</w:t>
      </w:r>
      <w:r w:rsidRPr="00340914">
        <w:rPr>
          <w:rFonts w:eastAsia="SimSun"/>
          <w:bCs/>
        </w:rPr>
        <w:t xml:space="preserve"> centred on (F</w:t>
      </w:r>
      <w:r w:rsidRPr="00340914">
        <w:rPr>
          <w:rFonts w:eastAsia="SimSun"/>
          <w:bCs/>
          <w:vertAlign w:val="subscript"/>
        </w:rPr>
        <w:t>edge_high</w:t>
      </w:r>
      <w:r w:rsidRPr="00340914">
        <w:rPr>
          <w:rFonts w:eastAsia="SimSun"/>
          <w:bCs/>
        </w:rPr>
        <w:t>+F</w:t>
      </w:r>
      <w:r w:rsidRPr="00340914">
        <w:rPr>
          <w:rFonts w:eastAsia="SimSun"/>
          <w:bCs/>
          <w:vertAlign w:val="subscript"/>
        </w:rPr>
        <w:t>edge_low</w:t>
      </w:r>
      <w:r w:rsidRPr="00340914">
        <w:rPr>
          <w:rFonts w:eastAsia="SimSun"/>
          <w:bCs/>
        </w:rPr>
        <w:t>)/2 during the transmitter OFF period.</w:t>
      </w:r>
    </w:p>
    <w:p w:rsidR="00C015D5" w:rsidRPr="00340914" w:rsidRDefault="00C015D5" w:rsidP="00D903BE">
      <w:pPr>
        <w:pStyle w:val="Heading4"/>
      </w:pPr>
      <w:bookmarkStart w:id="55" w:name="_Toc20997757"/>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4</w:t>
        </w:r>
        <w:r w:rsidRPr="00340914">
          <w:t>.1</w:t>
        </w:r>
      </w:smartTag>
      <w:r w:rsidRPr="00340914">
        <w:t>.1</w:t>
      </w:r>
      <w:r w:rsidRPr="00340914">
        <w:tab/>
        <w:t>Minimum Requirement</w:t>
      </w:r>
      <w:bookmarkEnd w:id="55"/>
    </w:p>
    <w:p w:rsidR="00C015D5" w:rsidRPr="00340914" w:rsidRDefault="00C015D5" w:rsidP="00C015D5">
      <w:pPr>
        <w:rPr>
          <w:szCs w:val="22"/>
          <w:lang w:eastAsia="zh-CN"/>
        </w:rPr>
      </w:pPr>
      <w:r w:rsidRPr="00340914">
        <w:rPr>
          <w:szCs w:val="22"/>
          <w:lang w:eastAsia="zh-CN"/>
        </w:rPr>
        <w:t>The transmit</w:t>
      </w:r>
      <w:r w:rsidR="008A45F0" w:rsidRPr="00340914">
        <w:rPr>
          <w:szCs w:val="22"/>
          <w:lang w:eastAsia="zh-CN"/>
        </w:rPr>
        <w:t>ter</w:t>
      </w:r>
      <w:r w:rsidRPr="00340914">
        <w:rPr>
          <w:szCs w:val="22"/>
          <w:lang w:eastAsia="zh-CN"/>
        </w:rPr>
        <w:t xml:space="preserve"> OFF power</w:t>
      </w:r>
      <w:r w:rsidR="00D9585C" w:rsidRPr="00340914">
        <w:rPr>
          <w:szCs w:val="22"/>
          <w:lang w:eastAsia="zh-CN"/>
        </w:rPr>
        <w:t xml:space="preserve"> spectral density</w:t>
      </w:r>
      <w:r w:rsidRPr="00340914">
        <w:rPr>
          <w:szCs w:val="22"/>
          <w:lang w:eastAsia="zh-CN"/>
        </w:rPr>
        <w:t xml:space="preserve"> shall be less than -85dBm/MHz.</w:t>
      </w:r>
    </w:p>
    <w:p w:rsidR="009008B3" w:rsidRPr="00340914" w:rsidRDefault="009008B3" w:rsidP="00C015D5">
      <w:pPr>
        <w:rPr>
          <w:szCs w:val="22"/>
          <w:lang w:eastAsia="zh-CN"/>
        </w:rPr>
      </w:pPr>
      <w:r w:rsidRPr="00340914">
        <w:rPr>
          <w:szCs w:val="22"/>
          <w:lang w:eastAsia="zh-CN"/>
        </w:rPr>
        <w:t>For BS capable of multi-band operation, the requirement is only applicable during the transmitter OFF period in all supported operating bands.</w:t>
      </w:r>
    </w:p>
    <w:p w:rsidR="008A45F0" w:rsidRPr="00340914" w:rsidRDefault="008A45F0" w:rsidP="00D903BE">
      <w:pPr>
        <w:pStyle w:val="Heading3"/>
      </w:pPr>
      <w:bookmarkStart w:id="56" w:name="_Toc20997758"/>
      <w:r w:rsidRPr="00340914">
        <w:t>6.4.2</w:t>
      </w:r>
      <w:r w:rsidRPr="00340914">
        <w:tab/>
        <w:t>Transmitter transient period</w:t>
      </w:r>
      <w:bookmarkEnd w:id="56"/>
    </w:p>
    <w:p w:rsidR="008A45F0" w:rsidRPr="00340914" w:rsidRDefault="008A45F0" w:rsidP="008A45F0">
      <w:r w:rsidRPr="00340914">
        <w:t>The transmitter transient period is the time period during which the transmitter is changing from the OFF period to the ON period or vice versa. The transmitter transient period is illustrated in Figure 6.4.2-1.</w:t>
      </w:r>
    </w:p>
    <w:p w:rsidR="00C9278C" w:rsidRPr="00340914" w:rsidRDefault="00165A41" w:rsidP="00C9278C">
      <w:pPr>
        <w:pStyle w:val="TH"/>
      </w:pPr>
      <w:r w:rsidRPr="00340914">
        <w:rPr>
          <w:noProof/>
          <w:lang w:val="en-US"/>
        </w:rPr>
        <w:drawing>
          <wp:inline distT="0" distB="0" distL="0" distR="0">
            <wp:extent cx="6120130" cy="325374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6" cstate="print"/>
                    <a:srcRect/>
                    <a:stretch>
                      <a:fillRect/>
                    </a:stretch>
                  </pic:blipFill>
                  <pic:spPr bwMode="auto">
                    <a:xfrm>
                      <a:off x="0" y="0"/>
                      <a:ext cx="6120130" cy="3253740"/>
                    </a:xfrm>
                    <a:prstGeom prst="rect">
                      <a:avLst/>
                    </a:prstGeom>
                    <a:noFill/>
                    <a:ln w="9525">
                      <a:noFill/>
                      <a:miter lim="800000"/>
                      <a:headEnd/>
                      <a:tailEnd/>
                    </a:ln>
                  </pic:spPr>
                </pic:pic>
              </a:graphicData>
            </a:graphic>
          </wp:inline>
        </w:drawing>
      </w:r>
    </w:p>
    <w:p w:rsidR="008A45F0" w:rsidRPr="00340914" w:rsidRDefault="008A45F0" w:rsidP="00C9278C">
      <w:pPr>
        <w:pStyle w:val="TF"/>
      </w:pPr>
      <w:r w:rsidRPr="00340914">
        <w:t>Figure 6.4.2-1 Illustration of the relations of transmitter ON period, transmitter OFF period and transmitter transient period.</w:t>
      </w:r>
    </w:p>
    <w:p w:rsidR="008A45F0" w:rsidRPr="00340914" w:rsidRDefault="008A45F0" w:rsidP="00D903BE">
      <w:pPr>
        <w:pStyle w:val="Heading4"/>
      </w:pPr>
      <w:bookmarkStart w:id="57" w:name="_Toc20997759"/>
      <w:r w:rsidRPr="00340914">
        <w:lastRenderedPageBreak/>
        <w:t>6.4.2.1</w:t>
      </w:r>
      <w:r w:rsidRPr="00340914">
        <w:tab/>
        <w:t>Minimum requirements</w:t>
      </w:r>
      <w:bookmarkEnd w:id="57"/>
    </w:p>
    <w:p w:rsidR="008A45F0" w:rsidRPr="00340914" w:rsidRDefault="008A45F0" w:rsidP="008A45F0">
      <w:r w:rsidRPr="00340914">
        <w:t>The transmitter transient period sh</w:t>
      </w:r>
      <w:r w:rsidR="00996153" w:rsidRPr="00340914">
        <w:t>all</w:t>
      </w:r>
      <w:r w:rsidRPr="00340914">
        <w:t xml:space="preserve"> be shorter than the values listed in Table 6.4.2.1-1.</w:t>
      </w:r>
    </w:p>
    <w:p w:rsidR="008A45F0" w:rsidRPr="00340914" w:rsidRDefault="008A45F0" w:rsidP="0088119E">
      <w:pPr>
        <w:pStyle w:val="TH"/>
      </w:pPr>
      <w:r w:rsidRPr="00340914">
        <w:t>Table 6.4.2.1-1 Min</w:t>
      </w:r>
      <w:r w:rsidR="00996153" w:rsidRPr="00340914">
        <w:t>im</w:t>
      </w:r>
      <w:r w:rsidRPr="00340914">
        <w:t>um requirements for the transmitter transient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3969"/>
      </w:tblGrid>
      <w:tr w:rsidR="00340914" w:rsidRPr="00340914">
        <w:trPr>
          <w:jc w:val="center"/>
        </w:trPr>
        <w:tc>
          <w:tcPr>
            <w:tcW w:w="2507" w:type="dxa"/>
          </w:tcPr>
          <w:p w:rsidR="008A45F0" w:rsidRPr="00340914" w:rsidRDefault="008A45F0" w:rsidP="009C7470">
            <w:pPr>
              <w:pStyle w:val="TAH"/>
              <w:ind w:left="2072" w:hanging="2072"/>
              <w:rPr>
                <w:rFonts w:cs="Arial"/>
                <w:lang w:eastAsia="en-US"/>
              </w:rPr>
            </w:pPr>
            <w:r w:rsidRPr="00340914">
              <w:rPr>
                <w:rFonts w:cs="Arial"/>
                <w:lang w:eastAsia="en-US"/>
              </w:rPr>
              <w:t>Transition</w:t>
            </w:r>
          </w:p>
        </w:tc>
        <w:tc>
          <w:tcPr>
            <w:tcW w:w="3969" w:type="dxa"/>
          </w:tcPr>
          <w:p w:rsidR="008A45F0" w:rsidRPr="00340914" w:rsidRDefault="00996153" w:rsidP="009C7470">
            <w:pPr>
              <w:pStyle w:val="TAH"/>
              <w:rPr>
                <w:rFonts w:cs="Arial"/>
                <w:lang w:eastAsia="en-US"/>
              </w:rPr>
            </w:pPr>
            <w:r w:rsidRPr="00340914">
              <w:rPr>
                <w:rFonts w:cs="Arial"/>
                <w:lang w:eastAsia="en-US"/>
              </w:rPr>
              <w:t>T</w:t>
            </w:r>
            <w:r w:rsidR="008A45F0" w:rsidRPr="00340914">
              <w:rPr>
                <w:rFonts w:cs="Arial"/>
                <w:lang w:eastAsia="en-US"/>
              </w:rPr>
              <w:t>ransient period length [us]</w:t>
            </w:r>
          </w:p>
        </w:tc>
      </w:tr>
      <w:tr w:rsidR="00340914" w:rsidRPr="00340914">
        <w:trPr>
          <w:jc w:val="center"/>
        </w:trPr>
        <w:tc>
          <w:tcPr>
            <w:tcW w:w="2507" w:type="dxa"/>
          </w:tcPr>
          <w:p w:rsidR="008A45F0" w:rsidRPr="00340914" w:rsidRDefault="008A45F0" w:rsidP="009C7470">
            <w:pPr>
              <w:pStyle w:val="TAC"/>
              <w:rPr>
                <w:rFonts w:cs="Arial"/>
                <w:lang w:eastAsia="en-US"/>
              </w:rPr>
            </w:pPr>
            <w:r w:rsidRPr="00340914">
              <w:rPr>
                <w:rFonts w:cs="Arial"/>
                <w:lang w:eastAsia="en-US"/>
              </w:rPr>
              <w:t>OFF to ON</w:t>
            </w:r>
          </w:p>
        </w:tc>
        <w:tc>
          <w:tcPr>
            <w:tcW w:w="3969" w:type="dxa"/>
          </w:tcPr>
          <w:p w:rsidR="008A45F0" w:rsidRPr="00340914" w:rsidRDefault="008A45F0" w:rsidP="009C7470">
            <w:pPr>
              <w:pStyle w:val="TAC"/>
              <w:rPr>
                <w:rFonts w:cs="Arial"/>
                <w:lang w:eastAsia="en-US"/>
              </w:rPr>
            </w:pPr>
            <w:r w:rsidRPr="00340914">
              <w:rPr>
                <w:rFonts w:cs="Arial"/>
                <w:lang w:eastAsia="en-US"/>
              </w:rPr>
              <w:t>17</w:t>
            </w:r>
          </w:p>
        </w:tc>
      </w:tr>
      <w:tr w:rsidR="008A45F0" w:rsidRPr="00340914">
        <w:trPr>
          <w:jc w:val="center"/>
        </w:trPr>
        <w:tc>
          <w:tcPr>
            <w:tcW w:w="2507" w:type="dxa"/>
          </w:tcPr>
          <w:p w:rsidR="008A45F0" w:rsidRPr="00340914" w:rsidRDefault="008A45F0" w:rsidP="009C7470">
            <w:pPr>
              <w:pStyle w:val="TAC"/>
              <w:rPr>
                <w:rFonts w:cs="Arial"/>
                <w:lang w:eastAsia="en-US"/>
              </w:rPr>
            </w:pPr>
            <w:r w:rsidRPr="00340914">
              <w:rPr>
                <w:rFonts w:cs="Arial"/>
                <w:lang w:eastAsia="en-US"/>
              </w:rPr>
              <w:t>ON to OFF</w:t>
            </w:r>
          </w:p>
        </w:tc>
        <w:tc>
          <w:tcPr>
            <w:tcW w:w="3969" w:type="dxa"/>
          </w:tcPr>
          <w:p w:rsidR="008A45F0" w:rsidRPr="00340914" w:rsidRDefault="008A45F0" w:rsidP="009C7470">
            <w:pPr>
              <w:pStyle w:val="TAC"/>
              <w:rPr>
                <w:rFonts w:cs="Arial"/>
                <w:lang w:eastAsia="en-US"/>
              </w:rPr>
            </w:pPr>
            <w:r w:rsidRPr="00340914">
              <w:rPr>
                <w:rFonts w:cs="Arial"/>
                <w:lang w:eastAsia="en-US"/>
              </w:rPr>
              <w:t>17</w:t>
            </w:r>
          </w:p>
        </w:tc>
      </w:tr>
    </w:tbl>
    <w:p w:rsidR="008A45F0" w:rsidRPr="00340914" w:rsidRDefault="008A45F0" w:rsidP="00C015D5"/>
    <w:p w:rsidR="00C015D5" w:rsidRPr="00340914" w:rsidRDefault="00C015D5" w:rsidP="00D903BE">
      <w:pPr>
        <w:pStyle w:val="Heading2"/>
      </w:pPr>
      <w:bookmarkStart w:id="58" w:name="_Toc20997760"/>
      <w:r w:rsidRPr="00340914">
        <w:t>6.5</w:t>
      </w:r>
      <w:r w:rsidRPr="00340914">
        <w:tab/>
        <w:t>Transmitted signal quality</w:t>
      </w:r>
      <w:bookmarkEnd w:id="58"/>
    </w:p>
    <w:p w:rsidR="008A45F0" w:rsidRPr="00340914" w:rsidRDefault="008A45F0" w:rsidP="008A45F0">
      <w:r w:rsidRPr="00340914">
        <w:t xml:space="preserve">The requirements in </w:t>
      </w:r>
      <w:r w:rsidR="00996153" w:rsidRPr="00340914">
        <w:t>subclause</w:t>
      </w:r>
      <w:r w:rsidRPr="00340914">
        <w:t xml:space="preserve"> 6.5 apply to the transmitter ON period.</w:t>
      </w:r>
    </w:p>
    <w:p w:rsidR="00C015D5" w:rsidRPr="00340914" w:rsidRDefault="00C015D5" w:rsidP="00D903BE">
      <w:pPr>
        <w:pStyle w:val="Heading3"/>
      </w:pPr>
      <w:bookmarkStart w:id="59" w:name="_Toc20997761"/>
      <w:r w:rsidRPr="00340914">
        <w:t>6.5.1</w:t>
      </w:r>
      <w:r w:rsidRPr="00340914">
        <w:tab/>
        <w:t>Frequency error</w:t>
      </w:r>
      <w:bookmarkEnd w:id="59"/>
    </w:p>
    <w:p w:rsidR="00C015D5" w:rsidRPr="00340914" w:rsidRDefault="00C015D5" w:rsidP="00C015D5">
      <w:pPr>
        <w:rPr>
          <w:rFonts w:cs="v5.0.0"/>
        </w:rPr>
      </w:pPr>
      <w:r w:rsidRPr="00340914">
        <w:t xml:space="preserve">Frequency error is the measure of the difference between the actual BS transmit frequency and the assigned frequency. </w:t>
      </w:r>
      <w:r w:rsidRPr="00340914">
        <w:rPr>
          <w:rFonts w:cs="v5.0.0"/>
        </w:rPr>
        <w:t>The same source shall be used for RF frequency and data clock generation.</w:t>
      </w:r>
    </w:p>
    <w:p w:rsidR="00C015D5" w:rsidRPr="00340914" w:rsidRDefault="00C015D5" w:rsidP="00D903BE">
      <w:pPr>
        <w:pStyle w:val="Heading4"/>
      </w:pPr>
      <w:bookmarkStart w:id="60" w:name="_Toc20997762"/>
      <w:r w:rsidRPr="00340914">
        <w:t>6.5.1.1</w:t>
      </w:r>
      <w:r w:rsidRPr="00340914">
        <w:tab/>
        <w:t>Minimum requirement</w:t>
      </w:r>
      <w:bookmarkEnd w:id="60"/>
    </w:p>
    <w:p w:rsidR="00391EAE" w:rsidRPr="00340914" w:rsidRDefault="00391EAE" w:rsidP="00391EAE">
      <w:pPr>
        <w:rPr>
          <w:rStyle w:val="msoins0"/>
        </w:rPr>
      </w:pPr>
      <w:r w:rsidRPr="00340914">
        <w:t>For E-UTRA, t</w:t>
      </w:r>
      <w:r w:rsidR="00C015D5" w:rsidRPr="00340914">
        <w:t xml:space="preserve">he modulated carrier frequency of </w:t>
      </w:r>
      <w:r w:rsidR="00045EB4" w:rsidRPr="00340914">
        <w:rPr>
          <w:rFonts w:eastAsia="SimSun"/>
        </w:rPr>
        <w:t xml:space="preserve">each E-UTRA carrier configured by </w:t>
      </w:r>
      <w:r w:rsidR="00C015D5" w:rsidRPr="00340914">
        <w:t>the BS shall be accurate to within</w:t>
      </w:r>
      <w:r w:rsidR="0073614C" w:rsidRPr="00340914">
        <w:rPr>
          <w:rFonts w:cs="v5.0.0"/>
        </w:rPr>
        <w:t xml:space="preserve"> the accuracy range given in Table </w:t>
      </w:r>
      <w:smartTag w:uri="urn:schemas-microsoft-com:office:smarttags" w:element="chsdate">
        <w:smartTagPr>
          <w:attr w:name="Year" w:val="1899"/>
          <w:attr w:name="Month" w:val="12"/>
          <w:attr w:name="Day" w:val="30"/>
          <w:attr w:name="IsLunarDate" w:val="False"/>
          <w:attr w:name="IsROCDate" w:val="False"/>
        </w:smartTagPr>
        <w:r w:rsidR="0073614C" w:rsidRPr="00340914">
          <w:rPr>
            <w:rFonts w:cs="v5.0.0"/>
          </w:rPr>
          <w:t>6.</w:t>
        </w:r>
        <w:r w:rsidR="0073614C" w:rsidRPr="00340914">
          <w:rPr>
            <w:rFonts w:cs="v5.0.0"/>
            <w:lang w:eastAsia="zh-CN"/>
          </w:rPr>
          <w:t>5.1</w:t>
        </w:r>
      </w:smartTag>
      <w:r w:rsidR="0073614C" w:rsidRPr="00340914">
        <w:rPr>
          <w:rFonts w:cs="v5.0.0"/>
          <w:lang w:eastAsia="zh-CN"/>
        </w:rPr>
        <w:t>-1</w:t>
      </w:r>
      <w:r w:rsidR="00C015D5" w:rsidRPr="00340914" w:rsidDel="00856C1E">
        <w:t xml:space="preserve"> </w:t>
      </w:r>
      <w:r w:rsidR="00C015D5" w:rsidRPr="00340914">
        <w:rPr>
          <w:rStyle w:val="msoins0"/>
          <w:rFonts w:cs="v5.0.0"/>
        </w:rPr>
        <w:t xml:space="preserve">observed over a </w:t>
      </w:r>
      <w:r w:rsidR="00C015D5" w:rsidRPr="00340914">
        <w:rPr>
          <w:rStyle w:val="msoins0"/>
        </w:rPr>
        <w:t xml:space="preserve">period of </w:t>
      </w:r>
      <w:r w:rsidR="00C015D5" w:rsidRPr="00340914">
        <w:t>one subframe (1ms)</w:t>
      </w:r>
      <w:r w:rsidR="00C015D5" w:rsidRPr="00340914">
        <w:rPr>
          <w:rStyle w:val="msoins0"/>
        </w:rPr>
        <w:t>.</w:t>
      </w:r>
    </w:p>
    <w:p w:rsidR="00C015D5" w:rsidRPr="00340914" w:rsidRDefault="00391EAE" w:rsidP="00391EAE">
      <w:r w:rsidRPr="00340914">
        <w:rPr>
          <w:rStyle w:val="msoins0"/>
        </w:rPr>
        <w:t>For NB-IoT, the modulated carrier frequency of each NB-IoT carrier configured by the BS shall be accurate to within the accuracy range given in Table 6.5.1-1 observed over a period of one subframe (1ms).</w:t>
      </w:r>
    </w:p>
    <w:p w:rsidR="0073614C" w:rsidRPr="00340914" w:rsidRDefault="00C015D5" w:rsidP="0088119E">
      <w:pPr>
        <w:pStyle w:val="TH"/>
        <w:rPr>
          <w:lang w:eastAsia="zh-CN"/>
        </w:rPr>
      </w:pPr>
      <w:r w:rsidRPr="00340914">
        <w:t xml:space="preserve">Table 6.5.1-1: </w:t>
      </w:r>
      <w:r w:rsidR="0073614C" w:rsidRPr="00340914">
        <w:rPr>
          <w:lang w:eastAsia="zh-CN"/>
        </w:rPr>
        <w:t xml:space="preserve">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340914" w:rsidRPr="00340914">
        <w:trPr>
          <w:jc w:val="center"/>
        </w:trPr>
        <w:tc>
          <w:tcPr>
            <w:tcW w:w="2518" w:type="dxa"/>
          </w:tcPr>
          <w:p w:rsidR="0073614C" w:rsidRPr="00340914" w:rsidRDefault="0073614C" w:rsidP="000F6687">
            <w:pPr>
              <w:keepNext/>
              <w:keepLines/>
              <w:jc w:val="center"/>
              <w:rPr>
                <w:rFonts w:ascii="Arial" w:hAnsi="Arial"/>
                <w:b/>
                <w:sz w:val="18"/>
              </w:rPr>
            </w:pPr>
            <w:r w:rsidRPr="00340914">
              <w:rPr>
                <w:rFonts w:ascii="Arial" w:hAnsi="Arial"/>
                <w:b/>
                <w:sz w:val="18"/>
              </w:rPr>
              <w:t>BS class</w:t>
            </w:r>
          </w:p>
        </w:tc>
        <w:tc>
          <w:tcPr>
            <w:tcW w:w="1559" w:type="dxa"/>
          </w:tcPr>
          <w:p w:rsidR="0073614C" w:rsidRPr="00340914" w:rsidRDefault="0073614C" w:rsidP="000F6687">
            <w:pPr>
              <w:keepNext/>
              <w:keepLines/>
              <w:jc w:val="center"/>
              <w:rPr>
                <w:rFonts w:ascii="Arial" w:hAnsi="Arial"/>
                <w:b/>
                <w:sz w:val="18"/>
              </w:rPr>
            </w:pPr>
            <w:r w:rsidRPr="00340914">
              <w:rPr>
                <w:rFonts w:ascii="Arial" w:hAnsi="Arial"/>
                <w:b/>
                <w:sz w:val="18"/>
              </w:rPr>
              <w:t>Accuracy</w:t>
            </w:r>
          </w:p>
        </w:tc>
      </w:tr>
      <w:tr w:rsidR="00340914" w:rsidRPr="00340914">
        <w:trPr>
          <w:jc w:val="center"/>
        </w:trPr>
        <w:tc>
          <w:tcPr>
            <w:tcW w:w="2518" w:type="dxa"/>
          </w:tcPr>
          <w:p w:rsidR="0073614C" w:rsidRPr="00340914" w:rsidRDefault="0073614C" w:rsidP="000F6687">
            <w:pPr>
              <w:keepNext/>
              <w:keepLines/>
              <w:jc w:val="center"/>
              <w:rPr>
                <w:rFonts w:ascii="Arial" w:hAnsi="Arial"/>
                <w:sz w:val="18"/>
              </w:rPr>
            </w:pPr>
            <w:r w:rsidRPr="00340914">
              <w:rPr>
                <w:rFonts w:ascii="Arial" w:hAnsi="Arial"/>
                <w:sz w:val="18"/>
              </w:rPr>
              <w:t>Wide Area BS</w:t>
            </w:r>
          </w:p>
        </w:tc>
        <w:tc>
          <w:tcPr>
            <w:tcW w:w="1559" w:type="dxa"/>
          </w:tcPr>
          <w:p w:rsidR="0073614C" w:rsidRPr="00340914" w:rsidRDefault="0073614C" w:rsidP="000F6687">
            <w:pPr>
              <w:keepNext/>
              <w:keepLines/>
              <w:jc w:val="center"/>
              <w:rPr>
                <w:rFonts w:ascii="Arial" w:hAnsi="Arial"/>
                <w:sz w:val="18"/>
              </w:rPr>
            </w:pPr>
            <w:r w:rsidRPr="00340914">
              <w:rPr>
                <w:rFonts w:ascii="Arial" w:hAnsi="Arial"/>
                <w:sz w:val="18"/>
              </w:rPr>
              <w:t>±0.05 ppm</w:t>
            </w:r>
          </w:p>
        </w:tc>
      </w:tr>
      <w:tr w:rsidR="00340914" w:rsidRPr="00340914">
        <w:trPr>
          <w:jc w:val="center"/>
        </w:trPr>
        <w:tc>
          <w:tcPr>
            <w:tcW w:w="2518" w:type="dxa"/>
            <w:tcBorders>
              <w:top w:val="single" w:sz="4" w:space="0" w:color="auto"/>
              <w:left w:val="single" w:sz="4" w:space="0" w:color="auto"/>
              <w:bottom w:val="single" w:sz="4" w:space="0" w:color="auto"/>
              <w:right w:val="single" w:sz="4" w:space="0" w:color="auto"/>
            </w:tcBorders>
          </w:tcPr>
          <w:p w:rsidR="0010237D" w:rsidRPr="00340914" w:rsidRDefault="0010237D" w:rsidP="00D70148">
            <w:pPr>
              <w:keepNext/>
              <w:keepLines/>
              <w:jc w:val="center"/>
              <w:rPr>
                <w:rFonts w:ascii="Arial" w:hAnsi="Arial"/>
                <w:sz w:val="18"/>
              </w:rPr>
            </w:pPr>
            <w:r w:rsidRPr="00340914">
              <w:rPr>
                <w:rFonts w:ascii="Arial" w:hAnsi="Arial"/>
                <w:sz w:val="18"/>
              </w:rPr>
              <w:t>Medium Range BS</w:t>
            </w:r>
          </w:p>
        </w:tc>
        <w:tc>
          <w:tcPr>
            <w:tcW w:w="1559" w:type="dxa"/>
            <w:tcBorders>
              <w:top w:val="single" w:sz="4" w:space="0" w:color="auto"/>
              <w:left w:val="single" w:sz="4" w:space="0" w:color="auto"/>
              <w:bottom w:val="single" w:sz="4" w:space="0" w:color="auto"/>
              <w:right w:val="single" w:sz="4" w:space="0" w:color="auto"/>
            </w:tcBorders>
          </w:tcPr>
          <w:p w:rsidR="0010237D" w:rsidRPr="00340914" w:rsidRDefault="0010237D" w:rsidP="00D70148">
            <w:pPr>
              <w:keepNext/>
              <w:keepLines/>
              <w:jc w:val="center"/>
              <w:rPr>
                <w:rFonts w:ascii="Arial" w:hAnsi="Arial"/>
                <w:sz w:val="18"/>
              </w:rPr>
            </w:pPr>
            <w:r w:rsidRPr="00340914">
              <w:rPr>
                <w:rFonts w:ascii="Arial" w:hAnsi="Arial"/>
                <w:sz w:val="18"/>
              </w:rPr>
              <w:t>±0.1 ppm</w:t>
            </w:r>
          </w:p>
        </w:tc>
      </w:tr>
      <w:tr w:rsidR="00340914" w:rsidRPr="00340914">
        <w:trPr>
          <w:jc w:val="center"/>
        </w:trPr>
        <w:tc>
          <w:tcPr>
            <w:tcW w:w="2518" w:type="dxa"/>
          </w:tcPr>
          <w:p w:rsidR="00572269" w:rsidRPr="00340914" w:rsidRDefault="00572269" w:rsidP="000F6687">
            <w:pPr>
              <w:keepNext/>
              <w:keepLines/>
              <w:jc w:val="center"/>
              <w:rPr>
                <w:rFonts w:ascii="Arial" w:hAnsi="Arial"/>
                <w:sz w:val="18"/>
              </w:rPr>
            </w:pPr>
            <w:r w:rsidRPr="00340914">
              <w:rPr>
                <w:rFonts w:ascii="Arial" w:hAnsi="Arial"/>
                <w:sz w:val="18"/>
              </w:rPr>
              <w:t>Local Area BS</w:t>
            </w:r>
          </w:p>
        </w:tc>
        <w:tc>
          <w:tcPr>
            <w:tcW w:w="1559" w:type="dxa"/>
          </w:tcPr>
          <w:p w:rsidR="00572269" w:rsidRPr="00340914" w:rsidRDefault="00572269" w:rsidP="000F6687">
            <w:pPr>
              <w:keepNext/>
              <w:keepLines/>
              <w:jc w:val="center"/>
              <w:rPr>
                <w:rFonts w:ascii="Arial" w:hAnsi="Arial"/>
                <w:sz w:val="18"/>
              </w:rPr>
            </w:pPr>
            <w:r w:rsidRPr="00340914">
              <w:rPr>
                <w:rFonts w:ascii="Arial" w:hAnsi="Arial"/>
                <w:sz w:val="18"/>
              </w:rPr>
              <w:t>±0.1 ppm</w:t>
            </w:r>
          </w:p>
        </w:tc>
      </w:tr>
      <w:tr w:rsidR="0073614C" w:rsidRPr="00340914">
        <w:trPr>
          <w:jc w:val="center"/>
        </w:trPr>
        <w:tc>
          <w:tcPr>
            <w:tcW w:w="2518" w:type="dxa"/>
          </w:tcPr>
          <w:p w:rsidR="0073614C" w:rsidRPr="00340914" w:rsidRDefault="0073614C" w:rsidP="000F6687">
            <w:pPr>
              <w:keepNext/>
              <w:keepLines/>
              <w:jc w:val="center"/>
              <w:rPr>
                <w:rFonts w:ascii="Arial" w:hAnsi="Arial"/>
                <w:sz w:val="18"/>
                <w:lang w:eastAsia="zh-CN"/>
              </w:rPr>
            </w:pPr>
            <w:r w:rsidRPr="00340914">
              <w:rPr>
                <w:rFonts w:ascii="Arial" w:hAnsi="Arial"/>
                <w:sz w:val="18"/>
              </w:rPr>
              <w:t xml:space="preserve">Home </w:t>
            </w:r>
            <w:r w:rsidRPr="00340914">
              <w:rPr>
                <w:rFonts w:ascii="Arial" w:hAnsi="Arial"/>
                <w:sz w:val="18"/>
                <w:lang w:eastAsia="zh-CN"/>
              </w:rPr>
              <w:t>BS</w:t>
            </w:r>
          </w:p>
        </w:tc>
        <w:tc>
          <w:tcPr>
            <w:tcW w:w="1559" w:type="dxa"/>
          </w:tcPr>
          <w:p w:rsidR="0073614C" w:rsidRPr="00340914" w:rsidRDefault="0073614C" w:rsidP="000F6687">
            <w:pPr>
              <w:keepNext/>
              <w:keepLines/>
              <w:jc w:val="center"/>
              <w:rPr>
                <w:rFonts w:ascii="Arial" w:hAnsi="Arial"/>
                <w:sz w:val="18"/>
              </w:rPr>
            </w:pPr>
            <w:r w:rsidRPr="00340914">
              <w:rPr>
                <w:rFonts w:ascii="Arial" w:hAnsi="Arial"/>
                <w:sz w:val="18"/>
              </w:rPr>
              <w:t>±0.25 ppm</w:t>
            </w:r>
          </w:p>
        </w:tc>
      </w:tr>
    </w:tbl>
    <w:p w:rsidR="00C015D5" w:rsidRPr="00340914" w:rsidRDefault="00C015D5" w:rsidP="00C015D5"/>
    <w:p w:rsidR="00C015D5" w:rsidRPr="00340914" w:rsidRDefault="00C015D5" w:rsidP="00D903BE">
      <w:pPr>
        <w:pStyle w:val="Heading3"/>
      </w:pPr>
      <w:bookmarkStart w:id="61" w:name="_Toc20997763"/>
      <w:r w:rsidRPr="00340914">
        <w:t>6.5.2</w:t>
      </w:r>
      <w:r w:rsidRPr="00340914">
        <w:tab/>
        <w:t>Error Vector Magnitude</w:t>
      </w:r>
      <w:bookmarkEnd w:id="61"/>
    </w:p>
    <w:p w:rsidR="00C015D5" w:rsidRPr="00340914" w:rsidRDefault="00C015D5" w:rsidP="00C015D5">
      <w:r w:rsidRPr="00340914">
        <w:t>The Error Vector Magnitude is a measure of the difference between the ideal symbols and the measured symbols after the equalization. This difference is called the error vector. The equaliser parameters are estimated as defined in Annex E. The EVM result is defined as the square root of the ratio of the mean error vector power to the mean referen</w:t>
      </w:r>
      <w:r w:rsidR="00002527" w:rsidRPr="00340914">
        <w:t>ce power expressed in percent.</w:t>
      </w:r>
    </w:p>
    <w:p w:rsidR="00C015D5" w:rsidRPr="00340914" w:rsidRDefault="00C015D5" w:rsidP="00C015D5">
      <w:r w:rsidRPr="00340914">
        <w:t>For</w:t>
      </w:r>
      <w:r w:rsidR="00391EAE" w:rsidRPr="00340914">
        <w:t xml:space="preserve"> E-UTRA, for</w:t>
      </w:r>
      <w:r w:rsidRPr="00340914">
        <w:t xml:space="preserve"> all bandwidths, the EVM measurement shall be performed</w:t>
      </w:r>
      <w:r w:rsidR="00045EB4" w:rsidRPr="00340914">
        <w:rPr>
          <w:rFonts w:eastAsia="SimSun"/>
        </w:rPr>
        <w:t xml:space="preserve"> for each E-UTRA carrier</w:t>
      </w:r>
      <w:r w:rsidRPr="00340914">
        <w:t xml:space="preserve"> over all allocated resource blocks and</w:t>
      </w:r>
      <w:r w:rsidR="00561CF2" w:rsidRPr="00340914">
        <w:t xml:space="preserve"> downlink</w:t>
      </w:r>
      <w:r w:rsidRPr="00340914">
        <w:t xml:space="preserve"> subframes within</w:t>
      </w:r>
      <w:r w:rsidR="00561CF2" w:rsidRPr="00340914">
        <w:t xml:space="preserve"> 10ms measurement periods</w:t>
      </w:r>
      <w:r w:rsidR="00934FDB" w:rsidRPr="00340914">
        <w:t xml:space="preserve"> for subframe TTI, and over all allocated resource blocks and downlink sTTIs within 10ms measurement periods for sTTI</w:t>
      </w:r>
      <w:r w:rsidRPr="00340914">
        <w:t>.</w:t>
      </w:r>
      <w:r w:rsidR="00561CF2" w:rsidRPr="00340914">
        <w:t xml:space="preserve"> </w:t>
      </w:r>
      <w:r w:rsidR="00561CF2"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00045EB4" w:rsidRPr="00340914">
        <w:rPr>
          <w:rFonts w:eastAsia="SimSun"/>
        </w:rPr>
        <w:t xml:space="preserve"> of each E-UTRA carrier</w:t>
      </w:r>
      <w:r w:rsidRPr="00340914">
        <w:t xml:space="preserve"> for different modulation schemes on PDSCH</w:t>
      </w:r>
      <w:r w:rsidR="00934FDB" w:rsidRPr="00340914">
        <w:t xml:space="preserve"> or sPDSCH</w:t>
      </w:r>
      <w:r w:rsidRPr="00340914">
        <w:t xml:space="preserve"> shall be better than the limits in table 6.5.2-1:</w:t>
      </w:r>
    </w:p>
    <w:p w:rsidR="00C015D5" w:rsidRPr="00340914" w:rsidRDefault="00C015D5" w:rsidP="0088119E">
      <w:pPr>
        <w:pStyle w:val="TH"/>
      </w:pPr>
      <w:r w:rsidRPr="00340914">
        <w:lastRenderedPageBreak/>
        <w:t>Table 6.5.2-1</w:t>
      </w:r>
      <w:r w:rsidR="00C52499" w:rsidRPr="00340914">
        <w:t>:</w:t>
      </w:r>
      <w:r w:rsidRPr="00340914">
        <w:t xml:space="preserve"> EVM requirements</w:t>
      </w:r>
      <w:r w:rsidR="00391EAE" w:rsidRPr="00340914">
        <w:t xml:space="preserve"> for E-UTRA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trPr>
          <w:jc w:val="center"/>
        </w:trPr>
        <w:tc>
          <w:tcPr>
            <w:tcW w:w="3214" w:type="dxa"/>
          </w:tcPr>
          <w:p w:rsidR="00C015D5" w:rsidRPr="00340914" w:rsidRDefault="00C015D5" w:rsidP="009C7470">
            <w:pPr>
              <w:pStyle w:val="TAH"/>
              <w:rPr>
                <w:rFonts w:cs="Arial"/>
                <w:lang w:eastAsia="en-US"/>
              </w:rPr>
            </w:pPr>
            <w:r w:rsidRPr="00340914">
              <w:rPr>
                <w:rFonts w:cs="Arial"/>
                <w:lang w:eastAsia="en-US"/>
              </w:rPr>
              <w:t>Modulation scheme for PDSCH</w:t>
            </w:r>
            <w:r w:rsidR="00934FDB" w:rsidRPr="00340914">
              <w:rPr>
                <w:rFonts w:cs="Arial"/>
                <w:lang w:eastAsia="en-US"/>
              </w:rPr>
              <w:t xml:space="preserve"> or sPDSCH</w:t>
            </w:r>
          </w:p>
        </w:tc>
        <w:tc>
          <w:tcPr>
            <w:tcW w:w="2583" w:type="dxa"/>
          </w:tcPr>
          <w:p w:rsidR="00C015D5" w:rsidRPr="00340914" w:rsidRDefault="00C015D5" w:rsidP="009C7470">
            <w:pPr>
              <w:pStyle w:val="TAH"/>
              <w:rPr>
                <w:rFonts w:cs="Arial"/>
                <w:lang w:eastAsia="en-US"/>
              </w:rPr>
            </w:pPr>
            <w:r w:rsidRPr="00340914">
              <w:rPr>
                <w:rFonts w:cs="Arial"/>
                <w:lang w:eastAsia="en-US"/>
              </w:rPr>
              <w:t>Required EVM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QPSK</w:t>
            </w:r>
          </w:p>
        </w:tc>
        <w:tc>
          <w:tcPr>
            <w:tcW w:w="2583" w:type="dxa"/>
          </w:tcPr>
          <w:p w:rsidR="00C015D5" w:rsidRPr="00340914" w:rsidRDefault="00C015D5" w:rsidP="009C7470">
            <w:pPr>
              <w:pStyle w:val="TAC"/>
              <w:rPr>
                <w:rFonts w:cs="Arial"/>
                <w:lang w:eastAsia="en-US"/>
              </w:rPr>
            </w:pPr>
            <w:r w:rsidRPr="00340914">
              <w:rPr>
                <w:rFonts w:cs="Arial"/>
                <w:lang w:eastAsia="en-US"/>
              </w:rPr>
              <w:t>17.5 %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16QAM</w:t>
            </w:r>
          </w:p>
        </w:tc>
        <w:tc>
          <w:tcPr>
            <w:tcW w:w="2583" w:type="dxa"/>
          </w:tcPr>
          <w:p w:rsidR="00C015D5" w:rsidRPr="00340914" w:rsidRDefault="00C015D5" w:rsidP="009C7470">
            <w:pPr>
              <w:pStyle w:val="TAC"/>
              <w:rPr>
                <w:rFonts w:cs="Arial"/>
                <w:lang w:eastAsia="en-US"/>
              </w:rPr>
            </w:pPr>
            <w:r w:rsidRPr="00340914">
              <w:rPr>
                <w:rFonts w:cs="Arial"/>
                <w:lang w:eastAsia="en-US"/>
              </w:rPr>
              <w:t>12.5 %</w:t>
            </w:r>
          </w:p>
        </w:tc>
      </w:tr>
      <w:tr w:rsidR="00340914" w:rsidRPr="00340914">
        <w:trPr>
          <w:jc w:val="center"/>
        </w:trPr>
        <w:tc>
          <w:tcPr>
            <w:tcW w:w="3214" w:type="dxa"/>
          </w:tcPr>
          <w:p w:rsidR="00C015D5" w:rsidRPr="00340914" w:rsidRDefault="00C015D5" w:rsidP="009C7470">
            <w:pPr>
              <w:pStyle w:val="TAC"/>
              <w:rPr>
                <w:rFonts w:cs="Arial"/>
                <w:lang w:eastAsia="en-US"/>
              </w:rPr>
            </w:pPr>
            <w:r w:rsidRPr="00340914">
              <w:rPr>
                <w:rFonts w:cs="Arial"/>
                <w:lang w:eastAsia="en-US"/>
              </w:rPr>
              <w:t>64QAM</w:t>
            </w:r>
          </w:p>
        </w:tc>
        <w:tc>
          <w:tcPr>
            <w:tcW w:w="2583" w:type="dxa"/>
          </w:tcPr>
          <w:p w:rsidR="00C015D5" w:rsidRPr="00340914" w:rsidRDefault="00C015D5" w:rsidP="009C7470">
            <w:pPr>
              <w:pStyle w:val="TAC"/>
              <w:rPr>
                <w:rFonts w:cs="Arial"/>
                <w:lang w:eastAsia="en-US"/>
              </w:rPr>
            </w:pPr>
            <w:r w:rsidRPr="00340914">
              <w:rPr>
                <w:rFonts w:cs="Arial"/>
                <w:lang w:eastAsia="en-US"/>
              </w:rPr>
              <w:t>8 %</w:t>
            </w:r>
          </w:p>
        </w:tc>
      </w:tr>
      <w:tr w:rsidR="00340914" w:rsidRPr="00340914" w:rsidTr="004D09CD">
        <w:trPr>
          <w:jc w:val="center"/>
        </w:trPr>
        <w:tc>
          <w:tcPr>
            <w:tcW w:w="3214" w:type="dxa"/>
          </w:tcPr>
          <w:p w:rsidR="00C52499" w:rsidRPr="00340914" w:rsidRDefault="00C52499" w:rsidP="004D09CD">
            <w:pPr>
              <w:pStyle w:val="TAC"/>
              <w:rPr>
                <w:rFonts w:cs="Arial"/>
                <w:lang w:eastAsia="en-US"/>
              </w:rPr>
            </w:pPr>
            <w:r w:rsidRPr="00340914">
              <w:rPr>
                <w:rFonts w:cs="Arial"/>
                <w:lang w:eastAsia="en-US"/>
              </w:rPr>
              <w:t>256QAM</w:t>
            </w:r>
          </w:p>
        </w:tc>
        <w:tc>
          <w:tcPr>
            <w:tcW w:w="2583" w:type="dxa"/>
          </w:tcPr>
          <w:p w:rsidR="00C52499" w:rsidRPr="00340914" w:rsidRDefault="00C52499" w:rsidP="004D09CD">
            <w:pPr>
              <w:pStyle w:val="TAC"/>
              <w:rPr>
                <w:rFonts w:cs="Arial"/>
                <w:lang w:eastAsia="en-US"/>
              </w:rPr>
            </w:pPr>
            <w:r w:rsidRPr="00340914">
              <w:rPr>
                <w:rFonts w:cs="Arial"/>
                <w:lang w:eastAsia="en-US"/>
              </w:rPr>
              <w:t>3.5 %</w:t>
            </w:r>
          </w:p>
        </w:tc>
      </w:tr>
      <w:tr w:rsidR="00420EAE" w:rsidRPr="00340914" w:rsidTr="00420EAE">
        <w:trPr>
          <w:jc w:val="center"/>
        </w:trPr>
        <w:tc>
          <w:tcPr>
            <w:tcW w:w="3214" w:type="dxa"/>
            <w:tcBorders>
              <w:top w:val="single" w:sz="4" w:space="0" w:color="auto"/>
              <w:left w:val="single" w:sz="4" w:space="0" w:color="auto"/>
              <w:bottom w:val="single" w:sz="4" w:space="0" w:color="auto"/>
              <w:right w:val="single" w:sz="4" w:space="0" w:color="auto"/>
            </w:tcBorders>
          </w:tcPr>
          <w:p w:rsidR="00420EAE" w:rsidRPr="00340914" w:rsidRDefault="00420EAE" w:rsidP="00662B84">
            <w:pPr>
              <w:pStyle w:val="TAC"/>
              <w:rPr>
                <w:rFonts w:cs="Arial"/>
                <w:lang w:eastAsia="en-US"/>
              </w:rPr>
            </w:pPr>
            <w:r w:rsidRPr="00340914">
              <w:rPr>
                <w:rFonts w:cs="Arial" w:hint="eastAsia"/>
                <w:lang w:eastAsia="en-US"/>
              </w:rPr>
              <w:t>1024</w:t>
            </w:r>
            <w:r w:rsidRPr="00340914">
              <w:rPr>
                <w:rFonts w:cs="Arial"/>
                <w:lang w:eastAsia="en-US"/>
              </w:rPr>
              <w:t>QAM</w:t>
            </w:r>
          </w:p>
        </w:tc>
        <w:tc>
          <w:tcPr>
            <w:tcW w:w="2583" w:type="dxa"/>
            <w:tcBorders>
              <w:top w:val="single" w:sz="4" w:space="0" w:color="auto"/>
              <w:left w:val="single" w:sz="4" w:space="0" w:color="auto"/>
              <w:bottom w:val="single" w:sz="4" w:space="0" w:color="auto"/>
              <w:right w:val="single" w:sz="4" w:space="0" w:color="auto"/>
            </w:tcBorders>
          </w:tcPr>
          <w:p w:rsidR="00420EAE" w:rsidRPr="00340914" w:rsidRDefault="00420EAE" w:rsidP="00662B84">
            <w:pPr>
              <w:pStyle w:val="TAC"/>
              <w:rPr>
                <w:rFonts w:cs="Arial"/>
                <w:lang w:eastAsia="en-US"/>
              </w:rPr>
            </w:pPr>
            <w:r w:rsidRPr="00340914">
              <w:rPr>
                <w:rFonts w:cs="Arial" w:hint="eastAsia"/>
                <w:lang w:eastAsia="en-US"/>
              </w:rPr>
              <w:t>2</w:t>
            </w:r>
            <w:r w:rsidRPr="00340914">
              <w:rPr>
                <w:rFonts w:cs="Arial"/>
                <w:lang w:eastAsia="en-US"/>
              </w:rPr>
              <w:t>.5 %</w:t>
            </w:r>
          </w:p>
        </w:tc>
      </w:tr>
    </w:tbl>
    <w:p w:rsidR="00391EAE" w:rsidRPr="00340914" w:rsidRDefault="00391EAE" w:rsidP="00391EAE"/>
    <w:p w:rsidR="00391EAE" w:rsidRPr="00340914" w:rsidRDefault="00391EAE" w:rsidP="00391EAE">
      <w:r w:rsidRPr="00340914">
        <w:rPr>
          <w:rFonts w:hint="eastAsia"/>
        </w:rPr>
        <w:t>For NB-IoT, f</w:t>
      </w:r>
      <w:r w:rsidRPr="00340914">
        <w:t>or all bandwidths, the EVM measurement shall be performed</w:t>
      </w:r>
      <w:r w:rsidRPr="00340914">
        <w:rPr>
          <w:rFonts w:eastAsia="SimSun"/>
        </w:rPr>
        <w:t xml:space="preserve"> for each </w:t>
      </w:r>
      <w:r w:rsidRPr="00340914">
        <w:rPr>
          <w:rFonts w:hint="eastAsia"/>
        </w:rPr>
        <w:t>NB-IoT</w:t>
      </w:r>
      <w:r w:rsidRPr="00340914">
        <w:rPr>
          <w:rFonts w:eastAsia="SimSun"/>
        </w:rPr>
        <w:t xml:space="preserve"> carrier</w:t>
      </w:r>
      <w:r w:rsidRPr="00340914">
        <w:t xml:space="preserve"> over all allocated resource and downlink subframes within 10ms measurement periods. </w:t>
      </w:r>
      <w:r w:rsidRPr="00340914">
        <w:rPr>
          <w:rFonts w:eastAsia="SimSun"/>
        </w:rPr>
        <w:t>The boundaries of the EVM measurement periods need not be aligned with radio frame boundaries.</w:t>
      </w:r>
      <w:r w:rsidRPr="00340914">
        <w:t xml:space="preserve"> The EVM value is then calculated as the mean square root of the measured values. The EVM</w:t>
      </w:r>
      <w:r w:rsidRPr="00340914">
        <w:rPr>
          <w:rFonts w:eastAsia="SimSun"/>
        </w:rPr>
        <w:t xml:space="preserve"> of each </w:t>
      </w:r>
      <w:r w:rsidRPr="00340914">
        <w:rPr>
          <w:rFonts w:hint="eastAsia"/>
        </w:rPr>
        <w:t>NB-IoT</w:t>
      </w:r>
      <w:r w:rsidRPr="00340914">
        <w:rPr>
          <w:rFonts w:eastAsia="SimSun"/>
        </w:rPr>
        <w:t xml:space="preserve"> carrier</w:t>
      </w:r>
      <w:r w:rsidRPr="00340914">
        <w:t xml:space="preserve"> on </w:t>
      </w:r>
      <w:r w:rsidRPr="00340914">
        <w:rPr>
          <w:rFonts w:hint="eastAsia"/>
        </w:rPr>
        <w:t>NB-</w:t>
      </w:r>
      <w:r w:rsidRPr="00340914">
        <w:t>PDSCH shall be better than the limits in Table 6.5.2-</w:t>
      </w:r>
      <w:r w:rsidRPr="00340914">
        <w:rPr>
          <w:rFonts w:hint="eastAsia"/>
        </w:rPr>
        <w:t>2</w:t>
      </w:r>
      <w:r w:rsidRPr="00340914">
        <w:t>:</w:t>
      </w:r>
    </w:p>
    <w:p w:rsidR="00391EAE" w:rsidRPr="00340914" w:rsidRDefault="00391EAE" w:rsidP="0088119E">
      <w:pPr>
        <w:pStyle w:val="TH"/>
      </w:pPr>
      <w:r w:rsidRPr="00340914">
        <w:t>Table 6.5.2-</w:t>
      </w:r>
      <w:r w:rsidRPr="00340914">
        <w:rPr>
          <w:rFonts w:hint="eastAsia"/>
        </w:rPr>
        <w:t>2</w:t>
      </w:r>
      <w:r w:rsidRPr="00340914">
        <w:t>: EVM requirements</w:t>
      </w:r>
      <w:r w:rsidRPr="00340914">
        <w:rPr>
          <w:rFonts w:hint="eastAsia"/>
        </w:rPr>
        <w:t xml:space="preserve"> for NB-IoT carrier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14"/>
        <w:gridCol w:w="2583"/>
      </w:tblGrid>
      <w:tr w:rsidR="00340914" w:rsidRPr="00340914" w:rsidTr="00391EAE">
        <w:trPr>
          <w:jc w:val="center"/>
        </w:trPr>
        <w:tc>
          <w:tcPr>
            <w:tcW w:w="3214" w:type="dxa"/>
          </w:tcPr>
          <w:p w:rsidR="00391EAE" w:rsidRPr="00340914" w:rsidRDefault="00391EAE" w:rsidP="00391EAE">
            <w:pPr>
              <w:pStyle w:val="TAH"/>
              <w:rPr>
                <w:rFonts w:cs="Arial"/>
                <w:lang w:eastAsia="ja-JP"/>
              </w:rPr>
            </w:pPr>
            <w:r w:rsidRPr="00340914">
              <w:rPr>
                <w:rFonts w:cs="Arial"/>
                <w:lang w:eastAsia="ja-JP"/>
              </w:rPr>
              <w:t xml:space="preserve">Modulation scheme for </w:t>
            </w:r>
            <w:r w:rsidRPr="00340914">
              <w:rPr>
                <w:rFonts w:cs="Arial" w:hint="eastAsia"/>
                <w:lang w:eastAsia="ja-JP"/>
              </w:rPr>
              <w:t>NB-</w:t>
            </w:r>
            <w:r w:rsidRPr="00340914">
              <w:rPr>
                <w:rFonts w:cs="Arial"/>
                <w:lang w:eastAsia="ja-JP"/>
              </w:rPr>
              <w:t>PDSCH</w:t>
            </w:r>
          </w:p>
        </w:tc>
        <w:tc>
          <w:tcPr>
            <w:tcW w:w="2583" w:type="dxa"/>
          </w:tcPr>
          <w:p w:rsidR="00391EAE" w:rsidRPr="00340914" w:rsidRDefault="00391EAE" w:rsidP="00391EAE">
            <w:pPr>
              <w:pStyle w:val="TAH"/>
              <w:rPr>
                <w:rFonts w:cs="Arial"/>
                <w:lang w:eastAsia="ja-JP"/>
              </w:rPr>
            </w:pPr>
            <w:r w:rsidRPr="00340914">
              <w:rPr>
                <w:rFonts w:cs="Arial"/>
                <w:lang w:eastAsia="ja-JP"/>
              </w:rPr>
              <w:t>Required EVM [%]</w:t>
            </w:r>
          </w:p>
        </w:tc>
      </w:tr>
      <w:tr w:rsidR="00391EAE" w:rsidRPr="00340914" w:rsidTr="00391EAE">
        <w:trPr>
          <w:jc w:val="center"/>
        </w:trPr>
        <w:tc>
          <w:tcPr>
            <w:tcW w:w="3214" w:type="dxa"/>
          </w:tcPr>
          <w:p w:rsidR="00391EAE" w:rsidRPr="00340914" w:rsidRDefault="00391EAE" w:rsidP="00391EAE">
            <w:pPr>
              <w:pStyle w:val="TAC"/>
              <w:rPr>
                <w:rFonts w:cs="Arial"/>
                <w:lang w:eastAsia="ja-JP"/>
              </w:rPr>
            </w:pPr>
            <w:r w:rsidRPr="00340914">
              <w:rPr>
                <w:rFonts w:cs="Arial"/>
                <w:lang w:eastAsia="ja-JP"/>
              </w:rPr>
              <w:t>QPSK</w:t>
            </w:r>
          </w:p>
        </w:tc>
        <w:tc>
          <w:tcPr>
            <w:tcW w:w="2583" w:type="dxa"/>
          </w:tcPr>
          <w:p w:rsidR="00391EAE" w:rsidRPr="00340914" w:rsidRDefault="00391EAE" w:rsidP="00391EAE">
            <w:pPr>
              <w:pStyle w:val="TAC"/>
              <w:rPr>
                <w:rFonts w:cs="Arial"/>
                <w:lang w:eastAsia="ja-JP"/>
              </w:rPr>
            </w:pPr>
            <w:r w:rsidRPr="00340914">
              <w:rPr>
                <w:rFonts w:cs="Arial"/>
                <w:lang w:eastAsia="ja-JP"/>
              </w:rPr>
              <w:t>17.5 %</w:t>
            </w:r>
          </w:p>
        </w:tc>
      </w:tr>
    </w:tbl>
    <w:p w:rsidR="00D7336D" w:rsidRPr="00340914" w:rsidRDefault="00D7336D" w:rsidP="00D7336D"/>
    <w:p w:rsidR="00C015D5" w:rsidRPr="00340914" w:rsidRDefault="00C015D5" w:rsidP="00D903BE">
      <w:pPr>
        <w:pStyle w:val="Heading3"/>
      </w:pPr>
      <w:bookmarkStart w:id="62" w:name="_Toc20997764"/>
      <w:r w:rsidRPr="00340914">
        <w:t>6.5.3</w:t>
      </w:r>
      <w:r w:rsidRPr="00340914">
        <w:tab/>
        <w:t xml:space="preserve">Time alignment </w:t>
      </w:r>
      <w:r w:rsidR="00BB0862" w:rsidRPr="00340914">
        <w:t>error</w:t>
      </w:r>
      <w:bookmarkEnd w:id="62"/>
    </w:p>
    <w:p w:rsidR="00045EB4" w:rsidRPr="00340914" w:rsidRDefault="00045EB4" w:rsidP="00045EB4">
      <w:r w:rsidRPr="00340914">
        <w:t>This requirement applies to frame timing in TX diversity, MIMO transmission, carrier aggregation and their combinations.</w:t>
      </w:r>
    </w:p>
    <w:p w:rsidR="00045EB4" w:rsidRPr="00340914" w:rsidRDefault="00045EB4" w:rsidP="00045EB4">
      <w:r w:rsidRPr="00340914">
        <w:t>Frames of the LTE signals present at the BS transmitter antenna port(s) are not perfectly aligned in time. In relation to each other, the RF signals present at the BS transmitter antenna port(s) experience certain timing differences.</w:t>
      </w:r>
    </w:p>
    <w:p w:rsidR="00C015D5" w:rsidRPr="00340914" w:rsidRDefault="00045EB4" w:rsidP="00045EB4">
      <w:r w:rsidRPr="00340914">
        <w:t>For a specific set of signals/transmitter configuration/transmission mode, time alignment error (TAE) is defined as the largest timing difference between any two signals.</w:t>
      </w:r>
    </w:p>
    <w:p w:rsidR="00C015D5" w:rsidRPr="00340914" w:rsidRDefault="00C015D5" w:rsidP="00D903BE">
      <w:pPr>
        <w:pStyle w:val="Heading4"/>
      </w:pPr>
      <w:bookmarkStart w:id="63" w:name="_Toc20997765"/>
      <w:r w:rsidRPr="00340914">
        <w:t>6.5.3.1</w:t>
      </w:r>
      <w:r w:rsidRPr="00340914">
        <w:tab/>
        <w:t>Minimum Requirement</w:t>
      </w:r>
      <w:bookmarkEnd w:id="63"/>
    </w:p>
    <w:p w:rsidR="00391EAE" w:rsidRPr="00340914" w:rsidRDefault="00391EAE" w:rsidP="00391EAE">
      <w:r w:rsidRPr="00340914">
        <w:t>For E-UTRA:</w:t>
      </w:r>
    </w:p>
    <w:p w:rsidR="00045EB4" w:rsidRPr="00340914" w:rsidRDefault="00391EAE" w:rsidP="00391EAE">
      <w:pPr>
        <w:pStyle w:val="B1"/>
      </w:pPr>
      <w:r w:rsidRPr="00340914">
        <w:t>-</w:t>
      </w:r>
      <w:r w:rsidRPr="00340914">
        <w:tab/>
      </w:r>
      <w:r w:rsidR="00045EB4" w:rsidRPr="00340914">
        <w:t>For MIMO or TX diversity transmissions, at each carrier frequency, TAE shall not exceed 65 ns.</w:t>
      </w:r>
    </w:p>
    <w:p w:rsidR="00045EB4" w:rsidRPr="00340914" w:rsidRDefault="00391EAE" w:rsidP="00391EAE">
      <w:pPr>
        <w:pStyle w:val="B1"/>
      </w:pPr>
      <w:r w:rsidRPr="00340914">
        <w:t>-</w:t>
      </w:r>
      <w:r w:rsidRPr="00340914">
        <w:tab/>
      </w:r>
      <w:r w:rsidR="00045EB4" w:rsidRPr="00340914">
        <w:t xml:space="preserve">For intra-band </w:t>
      </w:r>
      <w:r w:rsidR="00C175EF" w:rsidRPr="00340914">
        <w:t xml:space="preserve">contiguous </w:t>
      </w:r>
      <w:r w:rsidR="00045EB4" w:rsidRPr="00340914">
        <w:t>carrier aggregation, with or without MIMO or TX diversity, TAE shall not exceed 130 ns.</w:t>
      </w:r>
    </w:p>
    <w:p w:rsidR="00C95FEE" w:rsidRPr="00340914" w:rsidRDefault="00391EAE" w:rsidP="00391EAE">
      <w:pPr>
        <w:pStyle w:val="B1"/>
      </w:pPr>
      <w:r w:rsidRPr="00340914">
        <w:t>-</w:t>
      </w:r>
      <w:r w:rsidRPr="00340914">
        <w:tab/>
      </w:r>
      <w:r w:rsidR="00C95FEE" w:rsidRPr="00340914">
        <w:t xml:space="preserve">For intra-band non-contiguous carrier aggregation, with or without MIMO or TX diversity, TAE shall not exceed </w:t>
      </w:r>
      <w:r w:rsidR="002069F5" w:rsidRPr="00340914">
        <w:t>260 ns</w:t>
      </w:r>
      <w:r w:rsidR="00C95FEE" w:rsidRPr="00340914">
        <w:t>.</w:t>
      </w:r>
    </w:p>
    <w:p w:rsidR="00045EB4" w:rsidRPr="00340914" w:rsidRDefault="00391EAE" w:rsidP="00391EAE">
      <w:pPr>
        <w:pStyle w:val="B1"/>
      </w:pPr>
      <w:r w:rsidRPr="00340914">
        <w:t>-</w:t>
      </w:r>
      <w:r w:rsidRPr="00340914">
        <w:tab/>
      </w:r>
      <w:r w:rsidR="00045EB4" w:rsidRPr="00340914">
        <w:t xml:space="preserve">For inter-band carrier aggregation, with or without MIMO or TX diversity, TAE shall not exceed </w:t>
      </w:r>
      <w:r w:rsidR="0096334E" w:rsidRPr="00340914">
        <w:t>260ns</w:t>
      </w:r>
      <w:r w:rsidR="00045EB4" w:rsidRPr="00340914">
        <w:t>.</w:t>
      </w:r>
    </w:p>
    <w:p w:rsidR="00391EAE" w:rsidRPr="00340914" w:rsidRDefault="00391EAE" w:rsidP="00391EAE">
      <w:r w:rsidRPr="00340914">
        <w:t>For NB-IoT:</w:t>
      </w:r>
    </w:p>
    <w:p w:rsidR="00391EAE" w:rsidRPr="00340914" w:rsidRDefault="00391EAE" w:rsidP="00391EAE">
      <w:pPr>
        <w:pStyle w:val="B1"/>
        <w:rPr>
          <w:rFonts w:cs="v5.0.0"/>
        </w:rPr>
      </w:pPr>
      <w:r w:rsidRPr="00340914">
        <w:t>-</w:t>
      </w:r>
      <w:r w:rsidRPr="00340914">
        <w:tab/>
        <w:t>For TX diversity transmissions, at each carrier frequency, TAE shall not exceed 65 ns.</w:t>
      </w:r>
    </w:p>
    <w:p w:rsidR="00C015D5" w:rsidRPr="00340914" w:rsidRDefault="00C015D5" w:rsidP="00D903BE">
      <w:pPr>
        <w:pStyle w:val="Heading3"/>
      </w:pPr>
      <w:bookmarkStart w:id="64" w:name="_Toc20997766"/>
      <w:r w:rsidRPr="00340914">
        <w:t>6.5.4</w:t>
      </w:r>
      <w:r w:rsidRPr="00340914">
        <w:tab/>
        <w:t>DL RS power</w:t>
      </w:r>
      <w:bookmarkEnd w:id="64"/>
    </w:p>
    <w:p w:rsidR="00C015D5" w:rsidRPr="00340914" w:rsidRDefault="00391EAE" w:rsidP="00C015D5">
      <w:pPr>
        <w:spacing w:line="240" w:lineRule="exact"/>
        <w:rPr>
          <w:rFonts w:cs="v5.0.0"/>
        </w:rPr>
      </w:pPr>
      <w:r w:rsidRPr="00340914">
        <w:rPr>
          <w:rFonts w:cs="v5.0.0" w:hint="eastAsia"/>
        </w:rPr>
        <w:t xml:space="preserve">For E-UTRA, </w:t>
      </w:r>
      <w:r w:rsidR="00C015D5" w:rsidRPr="00340914">
        <w:rPr>
          <w:rFonts w:cs="v5.0.0"/>
        </w:rPr>
        <w:t xml:space="preserve">DL RS power is the resource element power of </w:t>
      </w:r>
      <w:r w:rsidR="00C02D42" w:rsidRPr="00340914">
        <w:rPr>
          <w:rFonts w:cs="v5.0.0"/>
        </w:rPr>
        <w:t xml:space="preserve">the </w:t>
      </w:r>
      <w:r w:rsidR="00C015D5" w:rsidRPr="00340914">
        <w:rPr>
          <w:rFonts w:cs="v5.0.0"/>
        </w:rPr>
        <w:t>Downlink Reference S</w:t>
      </w:r>
      <w:r w:rsidR="00C02D42" w:rsidRPr="00340914">
        <w:rPr>
          <w:rFonts w:cs="v5.0.0"/>
        </w:rPr>
        <w:t>ymbol</w:t>
      </w:r>
      <w:r w:rsidR="00C015D5" w:rsidRPr="00340914">
        <w:rPr>
          <w:rFonts w:cs="v5.0.0"/>
        </w:rPr>
        <w:t>.</w:t>
      </w:r>
    </w:p>
    <w:p w:rsidR="00391EAE" w:rsidRPr="00340914" w:rsidRDefault="001C6C36" w:rsidP="00391EAE">
      <w:pPr>
        <w:spacing w:line="240" w:lineRule="exact"/>
      </w:pPr>
      <w:r w:rsidRPr="00340914">
        <w:rPr>
          <w:rFonts w:cs="v5.0.0"/>
        </w:rPr>
        <w:t xml:space="preserve">The absolute DL 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RS power indicated on the </w:t>
      </w:r>
      <w:r w:rsidRPr="00340914">
        <w:rPr>
          <w:lang w:eastAsia="zh-CN"/>
        </w:rPr>
        <w:t>DL-SCH</w:t>
      </w:r>
      <w:r w:rsidRPr="00340914">
        <w:t xml:space="preserve"> and the DL RS power </w:t>
      </w:r>
      <w:r w:rsidR="00045EB4" w:rsidRPr="00340914">
        <w:rPr>
          <w:rFonts w:eastAsia="SimSun" w:cs="v5.0.0"/>
        </w:rPr>
        <w:t xml:space="preserve">of </w:t>
      </w:r>
      <w:r w:rsidR="00045EB4" w:rsidRPr="00340914">
        <w:rPr>
          <w:rFonts w:eastAsia="SimSun"/>
        </w:rPr>
        <w:t xml:space="preserve">each E-UTRA carrier </w:t>
      </w:r>
      <w:r w:rsidRPr="00340914">
        <w:t>at the BS antenna connector.</w:t>
      </w:r>
    </w:p>
    <w:p w:rsidR="00391EAE" w:rsidRPr="00340914" w:rsidRDefault="00391EAE" w:rsidP="00391EAE">
      <w:pPr>
        <w:spacing w:line="240" w:lineRule="exact"/>
        <w:rPr>
          <w:rFonts w:cs="v5.0.0"/>
        </w:rPr>
      </w:pPr>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is the resource element power of the Downlink </w:t>
      </w:r>
      <w:r w:rsidRPr="00340914">
        <w:rPr>
          <w:rFonts w:cs="v5.0.0" w:hint="eastAsia"/>
        </w:rPr>
        <w:t xml:space="preserve">Narrow-band </w:t>
      </w:r>
      <w:r w:rsidRPr="00340914">
        <w:rPr>
          <w:rFonts w:cs="v5.0.0"/>
        </w:rPr>
        <w:t>Reference Signal.</w:t>
      </w:r>
    </w:p>
    <w:p w:rsidR="001C6C36" w:rsidRPr="00340914" w:rsidRDefault="00391EAE" w:rsidP="001C6C36">
      <w:pPr>
        <w:spacing w:line="240" w:lineRule="exact"/>
      </w:pPr>
      <w:r w:rsidRPr="00340914">
        <w:rPr>
          <w:rFonts w:cs="v5.0.0"/>
        </w:rPr>
        <w:t xml:space="preserve">The absolute DL </w:t>
      </w:r>
      <w:r w:rsidRPr="00340914">
        <w:rPr>
          <w:rFonts w:cs="v5.0.0" w:hint="eastAsia"/>
        </w:rPr>
        <w:t>N</w:t>
      </w:r>
      <w:r w:rsidRPr="00340914">
        <w:rPr>
          <w:rFonts w:cs="v5.0.0"/>
        </w:rPr>
        <w:t xml:space="preserve">RS power is indicated on the </w:t>
      </w:r>
      <w:r w:rsidRPr="00340914">
        <w:rPr>
          <w:rFonts w:cs="v5.0.0"/>
          <w:lang w:eastAsia="zh-CN"/>
        </w:rPr>
        <w:t>DL-SCH</w:t>
      </w:r>
      <w:r w:rsidRPr="00340914">
        <w:rPr>
          <w:rFonts w:cs="v5.0.0"/>
        </w:rPr>
        <w:t>. The absolute</w:t>
      </w:r>
      <w:r w:rsidRPr="00340914">
        <w:t xml:space="preserve"> accuracy is defined as the maximum deviation between the DL </w:t>
      </w:r>
      <w:r w:rsidRPr="00340914">
        <w:rPr>
          <w:rFonts w:hint="eastAsia"/>
        </w:rPr>
        <w:t>N</w:t>
      </w:r>
      <w:r w:rsidRPr="00340914">
        <w:t xml:space="preserve">RS power indicated on the </w:t>
      </w:r>
      <w:r w:rsidRPr="00340914">
        <w:rPr>
          <w:lang w:eastAsia="zh-CN"/>
        </w:rPr>
        <w:t>DL-SCH</w:t>
      </w:r>
      <w:r w:rsidRPr="00340914">
        <w:t xml:space="preserve"> and the DL </w:t>
      </w:r>
      <w:r w:rsidRPr="00340914">
        <w:rPr>
          <w:rFonts w:hint="eastAsia"/>
        </w:rPr>
        <w:t>N</w:t>
      </w:r>
      <w:r w:rsidRPr="00340914">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 </w:t>
      </w:r>
      <w:r w:rsidRPr="00340914">
        <w:t>at the BS antenna connector.</w:t>
      </w:r>
    </w:p>
    <w:p w:rsidR="00C015D5" w:rsidRPr="00340914" w:rsidRDefault="00C015D5" w:rsidP="00D903BE">
      <w:pPr>
        <w:pStyle w:val="Heading4"/>
        <w:ind w:left="0" w:firstLine="0"/>
        <w:rPr>
          <w:rFonts w:cs="v5.0.0"/>
        </w:rPr>
      </w:pPr>
      <w:bookmarkStart w:id="65" w:name="_Toc20997767"/>
      <w:r w:rsidRPr="00340914">
        <w:rPr>
          <w:rFonts w:cs="v5.0.0"/>
        </w:rPr>
        <w:lastRenderedPageBreak/>
        <w:t>6.5.4.1</w:t>
      </w:r>
      <w:r w:rsidRPr="00340914">
        <w:rPr>
          <w:rFonts w:cs="v5.0.0"/>
        </w:rPr>
        <w:tab/>
        <w:t>Minimum requirements</w:t>
      </w:r>
      <w:bookmarkEnd w:id="65"/>
    </w:p>
    <w:p w:rsidR="00391EAE" w:rsidRPr="00340914" w:rsidRDefault="00391EAE" w:rsidP="00391EAE">
      <w:pPr>
        <w:rPr>
          <w:rFonts w:cs="v5.0.0"/>
          <w:lang w:eastAsia="zh-CN"/>
        </w:rPr>
      </w:pPr>
      <w:r w:rsidRPr="00340914">
        <w:rPr>
          <w:rFonts w:cs="v5.0.0"/>
        </w:rPr>
        <w:t xml:space="preserve">For E-UTRA, </w:t>
      </w:r>
      <w:r w:rsidR="001C6C36" w:rsidRPr="00340914">
        <w:rPr>
          <w:rFonts w:cs="v5.0.0"/>
        </w:rPr>
        <w:t xml:space="preserve">DL RS power </w:t>
      </w:r>
      <w:r w:rsidR="00045EB4" w:rsidRPr="00340914">
        <w:rPr>
          <w:rFonts w:eastAsia="SimSun" w:cs="v5.0.0"/>
        </w:rPr>
        <w:t xml:space="preserve">of </w:t>
      </w:r>
      <w:r w:rsidR="00045EB4" w:rsidRPr="00340914">
        <w:rPr>
          <w:rFonts w:eastAsia="SimSun"/>
        </w:rPr>
        <w:t>each E-UTRA carrier</w:t>
      </w:r>
      <w:r w:rsidR="00045EB4" w:rsidRPr="00340914">
        <w:rPr>
          <w:rFonts w:cs="v5.0.0"/>
        </w:rPr>
        <w:t xml:space="preserve"> </w:t>
      </w:r>
      <w:r w:rsidR="001C6C36" w:rsidRPr="00340914">
        <w:rPr>
          <w:rFonts w:cs="v5.0.0"/>
        </w:rPr>
        <w:t xml:space="preserve">shall be within </w:t>
      </w:r>
      <w:r w:rsidR="001C6C36" w:rsidRPr="00340914">
        <w:rPr>
          <w:rFonts w:cs="v5.0.0"/>
        </w:rPr>
        <w:sym w:font="Symbol" w:char="F0B1"/>
      </w:r>
      <w:r w:rsidR="001C6C36" w:rsidRPr="00340914">
        <w:rPr>
          <w:rFonts w:cs="v5.0.0"/>
        </w:rPr>
        <w:t xml:space="preserve"> 2.1 dB of the DL RS power indicated on the </w:t>
      </w:r>
      <w:r w:rsidR="001C6C36" w:rsidRPr="00340914">
        <w:rPr>
          <w:rFonts w:cs="v5.0.0"/>
          <w:lang w:eastAsia="zh-CN"/>
        </w:rPr>
        <w:t>DL-SCH</w:t>
      </w:r>
      <w:r w:rsidRPr="00340914">
        <w:rPr>
          <w:rFonts w:cs="v5.0.0"/>
          <w:lang w:eastAsia="zh-CN"/>
        </w:rPr>
        <w:t>.</w:t>
      </w:r>
    </w:p>
    <w:p w:rsidR="001C6C36" w:rsidRPr="00340914" w:rsidRDefault="00391EAE" w:rsidP="001C6C36">
      <w:r w:rsidRPr="00340914">
        <w:rPr>
          <w:rFonts w:cs="v5.0.0" w:hint="eastAsia"/>
        </w:rPr>
        <w:t xml:space="preserve">For NB-IoT, </w:t>
      </w:r>
      <w:r w:rsidRPr="00340914">
        <w:rPr>
          <w:rFonts w:cs="v5.0.0"/>
        </w:rPr>
        <w:t xml:space="preserve">DL </w:t>
      </w:r>
      <w:r w:rsidRPr="00340914">
        <w:rPr>
          <w:rFonts w:cs="v5.0.0" w:hint="eastAsia"/>
        </w:rPr>
        <w:t>N</w:t>
      </w:r>
      <w:r w:rsidRPr="00340914">
        <w:rPr>
          <w:rFonts w:cs="v5.0.0"/>
        </w:rPr>
        <w:t xml:space="preserve">RS power </w:t>
      </w:r>
      <w:r w:rsidRPr="00340914">
        <w:rPr>
          <w:rFonts w:eastAsia="SimSun" w:cs="v5.0.0"/>
        </w:rPr>
        <w:t xml:space="preserve">of </w:t>
      </w:r>
      <w:r w:rsidRPr="00340914">
        <w:rPr>
          <w:rFonts w:eastAsia="SimSun"/>
        </w:rPr>
        <w:t xml:space="preserve">each </w:t>
      </w:r>
      <w:r w:rsidRPr="00340914">
        <w:rPr>
          <w:rFonts w:hint="eastAsia"/>
        </w:rPr>
        <w:t>NB-IoT</w:t>
      </w:r>
      <w:r w:rsidRPr="00340914">
        <w:rPr>
          <w:rFonts w:eastAsia="SimSun"/>
        </w:rPr>
        <w:t xml:space="preserve"> carrier</w:t>
      </w:r>
      <w:r w:rsidRPr="00340914">
        <w:rPr>
          <w:rFonts w:cs="v5.0.0"/>
        </w:rPr>
        <w:t xml:space="preserve"> shall be within </w:t>
      </w:r>
      <w:r w:rsidRPr="00340914">
        <w:rPr>
          <w:rFonts w:cs="v5.0.0"/>
        </w:rPr>
        <w:sym w:font="Symbol" w:char="F0B1"/>
      </w:r>
      <w:r w:rsidRPr="00340914">
        <w:rPr>
          <w:rFonts w:cs="v5.0.0"/>
        </w:rPr>
        <w:t xml:space="preserve"> 2.1 dB of the DL </w:t>
      </w:r>
      <w:r w:rsidRPr="00340914">
        <w:rPr>
          <w:rFonts w:cs="v5.0.0" w:hint="eastAsia"/>
        </w:rPr>
        <w:t>N</w:t>
      </w:r>
      <w:r w:rsidRPr="00340914">
        <w:rPr>
          <w:rFonts w:cs="v5.0.0"/>
        </w:rPr>
        <w:t xml:space="preserve">RS power indicated on the </w:t>
      </w:r>
      <w:r w:rsidRPr="00340914">
        <w:rPr>
          <w:rFonts w:cs="v5.0.0"/>
          <w:lang w:eastAsia="zh-CN"/>
        </w:rPr>
        <w:t>DL-SCH.</w:t>
      </w:r>
    </w:p>
    <w:p w:rsidR="00C015D5" w:rsidRPr="00340914" w:rsidRDefault="00C015D5" w:rsidP="00D903BE">
      <w:pPr>
        <w:pStyle w:val="Heading2"/>
      </w:pPr>
      <w:bookmarkStart w:id="66" w:name="_Toc20997768"/>
      <w:r w:rsidRPr="00340914">
        <w:t>6.6</w:t>
      </w:r>
      <w:r w:rsidRPr="00340914">
        <w:tab/>
        <w:t>Unwanted emissions</w:t>
      </w:r>
      <w:bookmarkEnd w:id="66"/>
    </w:p>
    <w:p w:rsidR="00C015D5" w:rsidRPr="00340914" w:rsidRDefault="00C015D5" w:rsidP="00C015D5">
      <w:pPr>
        <w:rPr>
          <w:rFonts w:cs="v5.0.0"/>
        </w:rPr>
      </w:pPr>
      <w:r w:rsidRPr="00340914">
        <w:rPr>
          <w:rFonts w:cs="v5.0.0"/>
        </w:rPr>
        <w:t>Unwanted emissions consist of out-of-band emissions and spurious emissions [2]. Out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rsidR="00C015D5" w:rsidRPr="00340914" w:rsidRDefault="00C015D5" w:rsidP="00C015D5">
      <w:pPr>
        <w:rPr>
          <w:rFonts w:cs="v5.0.0"/>
        </w:rPr>
      </w:pPr>
      <w:r w:rsidRPr="00340914">
        <w:rPr>
          <w:rFonts w:cs="v5.0.0"/>
        </w:rPr>
        <w:t xml:space="preserve">The out-of-band emissions requirement for the BS transmitter is specified both in terms of Adjacent Channel Leakage power Ratio (ACLR) and Operating band unwanted emissions. The Operating band unwanted emissions define all unwanted emissions in </w:t>
      </w:r>
      <w:r w:rsidR="009008B3" w:rsidRPr="00340914">
        <w:rPr>
          <w:rFonts w:cs="v5.0.0"/>
        </w:rPr>
        <w:t xml:space="preserve">each supported </w:t>
      </w:r>
      <w:r w:rsidR="00C02D42" w:rsidRPr="00340914">
        <w:rPr>
          <w:rFonts w:cs="v5.0.0"/>
        </w:rPr>
        <w:t>downlink</w:t>
      </w:r>
      <w:r w:rsidRPr="00340914">
        <w:rPr>
          <w:rFonts w:cs="v5.0.0"/>
        </w:rPr>
        <w:t xml:space="preserve"> operating band plus the frequency ranges 10 MHz above and 10 MHz below </w:t>
      </w:r>
      <w:r w:rsidR="009008B3" w:rsidRPr="00340914">
        <w:rPr>
          <w:rFonts w:cs="v5.0.0"/>
        </w:rPr>
        <w:t xml:space="preserve">each </w:t>
      </w:r>
      <w:r w:rsidRPr="00340914">
        <w:rPr>
          <w:rFonts w:cs="v5.0.0"/>
        </w:rPr>
        <w:t>band. Unwanted emissions outside of this frequency range are limited by a spurious emissions requirement.</w:t>
      </w:r>
    </w:p>
    <w:p w:rsidR="00045EB4" w:rsidRPr="00340914" w:rsidRDefault="00045EB4" w:rsidP="00045EB4">
      <w:r w:rsidRPr="00340914">
        <w:rPr>
          <w:rFonts w:eastAsia="SimSun"/>
        </w:rPr>
        <w:t xml:space="preserve">For a BS supporting multi-carrier or </w:t>
      </w:r>
      <w:r w:rsidR="00C175EF" w:rsidRPr="00340914">
        <w:t xml:space="preserve">intra-band </w:t>
      </w:r>
      <w:r w:rsidRPr="00340914">
        <w:rPr>
          <w:rFonts w:eastAsia="SimSun"/>
        </w:rPr>
        <w:t xml:space="preserve">contiguous CA, the unwanted emissions requirements </w:t>
      </w:r>
      <w:r w:rsidRPr="00340914">
        <w:t>apply to channel bandwidths of the outermost carrier larger than or equal to 5 MHz.</w:t>
      </w:r>
    </w:p>
    <w:p w:rsidR="00C015D5" w:rsidRPr="00340914" w:rsidRDefault="00C015D5" w:rsidP="00C015D5">
      <w:pPr>
        <w:rPr>
          <w:rFonts w:cs="v5.0.0"/>
        </w:rPr>
      </w:pPr>
      <w:r w:rsidRPr="00340914">
        <w:rPr>
          <w:rFonts w:cs="v5.0.0"/>
        </w:rPr>
        <w:t>There is in addition a requirement for occupied bandwidth.</w:t>
      </w:r>
    </w:p>
    <w:p w:rsidR="00C015D5" w:rsidRPr="00340914" w:rsidRDefault="00C015D5" w:rsidP="00D903BE">
      <w:pPr>
        <w:pStyle w:val="Heading3"/>
      </w:pPr>
      <w:bookmarkStart w:id="67" w:name="_Toc20997769"/>
      <w:r w:rsidRPr="00340914">
        <w:t>6.6.1</w:t>
      </w:r>
      <w:r w:rsidRPr="00340914">
        <w:tab/>
        <w:t>Occupied bandwidth</w:t>
      </w:r>
      <w:bookmarkEnd w:id="67"/>
    </w:p>
    <w:p w:rsidR="00C015D5" w:rsidRPr="00340914" w:rsidRDefault="00C015D5" w:rsidP="00C015D5">
      <w:pPr>
        <w:rPr>
          <w:rFonts w:cs="v4.2.0"/>
        </w:rPr>
      </w:pPr>
      <w:r w:rsidRPr="00340914">
        <w:rPr>
          <w:rFonts w:cs="v4.2.0"/>
        </w:rPr>
        <w:t xml:space="preserve">The occupied bandwidth is the width of a frequency band such that, below the lower and above the upper frequency limits, the mean powers emitted are each equal to a specified percentage </w:t>
      </w:r>
      <w:r w:rsidRPr="00340914">
        <w:rPr>
          <w:rFonts w:ascii="Symbol" w:hAnsi="Symbol" w:cs="v4.2.0"/>
        </w:rPr>
        <w:t></w:t>
      </w:r>
      <w:r w:rsidRPr="00340914">
        <w:rPr>
          <w:rFonts w:cs="v4.2.0"/>
        </w:rPr>
        <w:t>/2 of the total mean transmitted power. See also ITU-R Recommendation SM.328 [5].</w:t>
      </w:r>
    </w:p>
    <w:p w:rsidR="00C015D5" w:rsidRPr="00340914" w:rsidRDefault="00C015D5" w:rsidP="00C015D5">
      <w:pPr>
        <w:rPr>
          <w:rFonts w:cs="v4.2.0"/>
        </w:rPr>
      </w:pPr>
      <w:r w:rsidRPr="00340914">
        <w:rPr>
          <w:rFonts w:cs="v4.2.0"/>
        </w:rPr>
        <w:t xml:space="preserve">The value of </w:t>
      </w:r>
      <w:r w:rsidRPr="00340914">
        <w:rPr>
          <w:rFonts w:ascii="Symbol" w:hAnsi="Symbol" w:cs="v4.2.0"/>
        </w:rPr>
        <w:t></w:t>
      </w:r>
      <w:r w:rsidRPr="00340914">
        <w:rPr>
          <w:rFonts w:cs="v4.2.0"/>
        </w:rPr>
        <w:t>/2 shall be taken as 0.5%.</w:t>
      </w:r>
    </w:p>
    <w:p w:rsidR="008A45F0" w:rsidRPr="00340914" w:rsidRDefault="008A45F0" w:rsidP="00C015D5">
      <w:r w:rsidRPr="00340914">
        <w:t>The requirement applies during the transmitter ON period.</w:t>
      </w:r>
    </w:p>
    <w:p w:rsidR="00C015D5" w:rsidRPr="00340914" w:rsidRDefault="00C015D5" w:rsidP="00C015D5">
      <w:pPr>
        <w:pStyle w:val="Heading4"/>
      </w:pPr>
      <w:bookmarkStart w:id="68" w:name="_Toc20997770"/>
      <w:r w:rsidRPr="00340914">
        <w:t>6.6.1.1</w:t>
      </w:r>
      <w:r w:rsidRPr="00340914">
        <w:tab/>
        <w:t>Minimum requirement</w:t>
      </w:r>
      <w:bookmarkEnd w:id="68"/>
    </w:p>
    <w:p w:rsidR="00391EAE" w:rsidRPr="00340914" w:rsidRDefault="00391EAE" w:rsidP="00391EAE">
      <w:pPr>
        <w:rPr>
          <w:rFonts w:cs="v5.0.0"/>
          <w:snapToGrid w:val="0"/>
        </w:rPr>
      </w:pPr>
      <w:r w:rsidRPr="00340914">
        <w:rPr>
          <w:rFonts w:cs="v5.0.0"/>
          <w:snapToGrid w:val="0"/>
        </w:rPr>
        <w:t>For E-UTRA, t</w:t>
      </w:r>
      <w:r w:rsidR="00C015D5" w:rsidRPr="00340914">
        <w:rPr>
          <w:rFonts w:cs="v5.0.0"/>
          <w:snapToGrid w:val="0"/>
        </w:rPr>
        <w:t>he occupied bandwidth</w:t>
      </w:r>
      <w:r w:rsidR="00045EB4" w:rsidRPr="00340914">
        <w:rPr>
          <w:rFonts w:cs="v5.0.0"/>
          <w:snapToGrid w:val="0"/>
        </w:rPr>
        <w:t xml:space="preserve"> </w:t>
      </w:r>
      <w:r w:rsidR="00045EB4" w:rsidRPr="00340914">
        <w:rPr>
          <w:snapToGrid w:val="0"/>
        </w:rPr>
        <w:t xml:space="preserve">for </w:t>
      </w:r>
      <w:r w:rsidR="001F663E" w:rsidRPr="00340914">
        <w:rPr>
          <w:snapToGrid w:val="0"/>
        </w:rPr>
        <w:t xml:space="preserve">each </w:t>
      </w:r>
      <w:r w:rsidR="00045EB4" w:rsidRPr="00340914">
        <w:rPr>
          <w:snapToGrid w:val="0"/>
        </w:rPr>
        <w:t>E-UTRA carrier</w:t>
      </w:r>
      <w:r w:rsidR="00C015D5" w:rsidRPr="00340914">
        <w:rPr>
          <w:rFonts w:cs="v5.0.0"/>
          <w:snapToGrid w:val="0"/>
        </w:rPr>
        <w:t xml:space="preserve"> shall be less than the channel bandwidth as defined in Table 5.</w:t>
      </w:r>
      <w:r w:rsidR="0082431D" w:rsidRPr="00340914">
        <w:rPr>
          <w:rFonts w:cs="v5.0.0"/>
          <w:snapToGrid w:val="0"/>
        </w:rPr>
        <w:t>6</w:t>
      </w:r>
      <w:r w:rsidR="00C015D5" w:rsidRPr="00340914">
        <w:rPr>
          <w:rFonts w:cs="v5.0.0"/>
          <w:snapToGrid w:val="0"/>
        </w:rPr>
        <w:t>-1.</w:t>
      </w:r>
      <w:r w:rsidR="00045EB4" w:rsidRPr="00340914">
        <w:rPr>
          <w:rFonts w:cs="v5.0.0"/>
          <w:snapToGrid w:val="0"/>
        </w:rPr>
        <w:t xml:space="preserve"> </w:t>
      </w:r>
      <w:r w:rsidR="00045EB4" w:rsidRPr="00340914">
        <w:rPr>
          <w:snapToGrid w:val="0"/>
        </w:rPr>
        <w:t xml:space="preserve">For </w:t>
      </w:r>
      <w:r w:rsidR="00C175EF" w:rsidRPr="00340914">
        <w:t xml:space="preserve">intra-band </w:t>
      </w:r>
      <w:r w:rsidR="00045EB4" w:rsidRPr="00340914">
        <w:rPr>
          <w:snapToGrid w:val="0"/>
        </w:rPr>
        <w:t>contiguous CA, t</w:t>
      </w:r>
      <w:r w:rsidR="00045EB4" w:rsidRPr="00340914">
        <w:rPr>
          <w:bCs/>
        </w:rPr>
        <w:t xml:space="preserve">he occupied bandwidth shall be less than or equal </w:t>
      </w:r>
      <w:r w:rsidR="00C95FEE" w:rsidRPr="00340914">
        <w:rPr>
          <w:rFonts w:hint="eastAsia"/>
          <w:bCs/>
        </w:rPr>
        <w:t xml:space="preserve">to </w:t>
      </w:r>
      <w:r w:rsidR="00045EB4" w:rsidRPr="00340914">
        <w:rPr>
          <w:bCs/>
        </w:rPr>
        <w:t>the Aggregated Channel Bandwidth as defined in subclause 5.6</w:t>
      </w:r>
      <w:r w:rsidR="00045EB4" w:rsidRPr="00340914">
        <w:rPr>
          <w:rFonts w:cs="v5.0.0"/>
          <w:snapToGrid w:val="0"/>
        </w:rPr>
        <w:t>.</w:t>
      </w:r>
      <w:r w:rsidR="007C5218" w:rsidRPr="00340914">
        <w:rPr>
          <w:rFonts w:cs="v5.0.0" w:hint="eastAsia"/>
          <w:snapToGrid w:val="0"/>
          <w:lang w:eastAsia="ja-JP"/>
        </w:rPr>
        <w:t xml:space="preserve"> For Band 46 operation in Japan, </w:t>
      </w:r>
      <w:r w:rsidR="007C5218" w:rsidRPr="00340914">
        <w:rPr>
          <w:rFonts w:cs="v5.0.0"/>
          <w:snapToGrid w:val="0"/>
        </w:rPr>
        <w:t xml:space="preserve">the occupied bandwidth </w:t>
      </w:r>
      <w:r w:rsidR="007C5218" w:rsidRPr="00340914">
        <w:rPr>
          <w:snapToGrid w:val="0"/>
        </w:rPr>
        <w:t>for each 20MHz</w:t>
      </w:r>
      <w:r w:rsidR="007C5218" w:rsidRPr="00340914">
        <w:rPr>
          <w:rFonts w:hint="eastAsia"/>
          <w:snapToGrid w:val="0"/>
          <w:lang w:eastAsia="ja-JP"/>
        </w:rPr>
        <w:t xml:space="preserve"> channel bandwidth </w:t>
      </w:r>
      <w:r w:rsidR="007C5218" w:rsidRPr="00340914">
        <w:rPr>
          <w:snapToGrid w:val="0"/>
        </w:rPr>
        <w:t>E-UTRA carrier</w:t>
      </w:r>
      <w:r w:rsidR="007C5218" w:rsidRPr="00340914">
        <w:rPr>
          <w:rFonts w:hint="eastAsia"/>
          <w:snapToGrid w:val="0"/>
          <w:lang w:eastAsia="ja-JP"/>
        </w:rPr>
        <w:t xml:space="preserve"> assigned within 5150-5350 MHz and 5470-5725 MHz shall be less than or equal to 19 MHz and 19.7MHz respectively.</w:t>
      </w:r>
    </w:p>
    <w:p w:rsidR="00391EAE" w:rsidRPr="00340914" w:rsidRDefault="00391EAE" w:rsidP="00391EAE">
      <w:pPr>
        <w:rPr>
          <w:rFonts w:cs="v5.0.0"/>
          <w:snapToGrid w:val="0"/>
        </w:rPr>
      </w:pPr>
      <w:r w:rsidRPr="00340914">
        <w:rPr>
          <w:rFonts w:cs="v5.0.0"/>
          <w:snapToGrid w:val="0"/>
        </w:rPr>
        <w:t xml:space="preserve">For NB-IoT in-band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p>
    <w:p w:rsidR="00391EAE" w:rsidRPr="00340914" w:rsidRDefault="00391EAE" w:rsidP="00391EAE">
      <w:pPr>
        <w:rPr>
          <w:rFonts w:cs="v5.0.0"/>
          <w:snapToGrid w:val="0"/>
        </w:rPr>
      </w:pPr>
      <w:r w:rsidRPr="00340914">
        <w:rPr>
          <w:rFonts w:cs="v5.0.0"/>
          <w:snapToGrid w:val="0"/>
        </w:rPr>
        <w:t xml:space="preserve">For NB-IoT guard band operation, the occupied bandwidth </w:t>
      </w:r>
      <w:r w:rsidRPr="00340914">
        <w:rPr>
          <w:snapToGrid w:val="0"/>
        </w:rPr>
        <w:t>for each E-UTRA carrier</w:t>
      </w:r>
      <w:r w:rsidRPr="00340914">
        <w:rPr>
          <w:rFonts w:cs="v5.0.0"/>
          <w:snapToGrid w:val="0"/>
        </w:rPr>
        <w:t xml:space="preserve"> </w:t>
      </w:r>
      <w:r w:rsidRPr="00340914">
        <w:rPr>
          <w:snapToGrid w:val="0"/>
        </w:rPr>
        <w:t xml:space="preserve">with NB-IoT </w:t>
      </w:r>
      <w:r w:rsidRPr="00340914">
        <w:rPr>
          <w:rFonts w:cs="v5.0.0"/>
          <w:snapToGrid w:val="0"/>
        </w:rPr>
        <w:t>shall be less than the channel bandwidth as defined in Table 5.6-1</w:t>
      </w:r>
      <w:r w:rsidRPr="00340914">
        <w:t xml:space="preserve"> for channel bandwidth larger than or equal to 5 MHz</w:t>
      </w:r>
      <w:r w:rsidRPr="00340914">
        <w:rPr>
          <w:rFonts w:cs="v5.0.0"/>
          <w:snapToGrid w:val="0"/>
        </w:rPr>
        <w:t>.</w:t>
      </w:r>
    </w:p>
    <w:p w:rsidR="00C015D5" w:rsidRPr="00340914" w:rsidRDefault="00391EAE" w:rsidP="0039622B">
      <w:pPr>
        <w:rPr>
          <w:rFonts w:cs="v5.0.0"/>
          <w:snapToGrid w:val="0"/>
        </w:rPr>
      </w:pPr>
      <w:r w:rsidRPr="00340914">
        <w:rPr>
          <w:rFonts w:cs="v5.0.0"/>
          <w:snapToGrid w:val="0"/>
        </w:rPr>
        <w:t xml:space="preserve">For NB-IoT standalone operation, the occupied bandwidth </w:t>
      </w:r>
      <w:r w:rsidRPr="00340914">
        <w:rPr>
          <w:snapToGrid w:val="0"/>
        </w:rPr>
        <w:t>for each NB-IoT carrier</w:t>
      </w:r>
      <w:r w:rsidRPr="00340914">
        <w:rPr>
          <w:rFonts w:cs="v5.0.0"/>
          <w:snapToGrid w:val="0"/>
        </w:rPr>
        <w:t xml:space="preserve"> shall be less than the channel bandwidth as defined in Table 5.6-3.</w:t>
      </w:r>
    </w:p>
    <w:p w:rsidR="00C015D5" w:rsidRPr="00340914" w:rsidRDefault="00C015D5" w:rsidP="00D903BE">
      <w:pPr>
        <w:pStyle w:val="Heading3"/>
      </w:pPr>
      <w:bookmarkStart w:id="69" w:name="_Toc20997771"/>
      <w:r w:rsidRPr="00340914">
        <w:t>6.6.2</w:t>
      </w:r>
      <w:r w:rsidRPr="00340914">
        <w:tab/>
        <w:t>Adjacent Channel Leakage power Ratio (ACLR)</w:t>
      </w:r>
      <w:bookmarkEnd w:id="69"/>
    </w:p>
    <w:p w:rsidR="00C015D5" w:rsidRPr="00340914" w:rsidRDefault="00C015D5" w:rsidP="00C015D5">
      <w:r w:rsidRPr="00340914">
        <w:t>Adjacent Channel Leakage power Ratio (ACLR) is the ratio of the filtered mean power centred on the assigned channel frequency to the filtered mean power centred on an adjacent channel frequency.</w:t>
      </w:r>
    </w:p>
    <w:p w:rsidR="00C015D5" w:rsidRPr="00340914" w:rsidRDefault="00C015D5" w:rsidP="00C015D5">
      <w:r w:rsidRPr="00340914">
        <w:t xml:space="preserve">The requirements shall apply </w:t>
      </w:r>
      <w:r w:rsidR="00A30B81" w:rsidRPr="00340914">
        <w:rPr>
          <w:rFonts w:hint="eastAsia"/>
          <w:lang w:eastAsia="zh-CN"/>
        </w:rPr>
        <w:t>outside the</w:t>
      </w:r>
      <w:r w:rsidR="00A20F9E" w:rsidRPr="00340914">
        <w:rPr>
          <w:rFonts w:hint="eastAsia"/>
          <w:lang w:eastAsia="zh-CN"/>
        </w:rPr>
        <w:t xml:space="preserve"> Base Station</w:t>
      </w:r>
      <w:r w:rsidR="00A30B81" w:rsidRPr="00340914">
        <w:rPr>
          <w:rFonts w:hint="eastAsia"/>
          <w:lang w:eastAsia="zh-CN"/>
        </w:rPr>
        <w:t xml:space="preserve"> RF </w:t>
      </w:r>
      <w:r w:rsidR="00D32222" w:rsidRPr="00340914">
        <w:rPr>
          <w:lang w:eastAsia="zh-CN"/>
        </w:rPr>
        <w:t>B</w:t>
      </w:r>
      <w:r w:rsidR="00A30B81" w:rsidRPr="00340914">
        <w:rPr>
          <w:rFonts w:hint="eastAsia"/>
          <w:lang w:eastAsia="zh-CN"/>
        </w:rPr>
        <w:t xml:space="preserve">andwidth </w:t>
      </w:r>
      <w:r w:rsidR="00E05FAC" w:rsidRPr="00340914">
        <w:rPr>
          <w:lang w:eastAsia="zh-CN"/>
        </w:rPr>
        <w:t xml:space="preserve">or </w:t>
      </w:r>
      <w:r w:rsidR="00D32222" w:rsidRPr="00340914">
        <w:rPr>
          <w:lang w:eastAsia="zh-CN"/>
        </w:rPr>
        <w:t>R</w:t>
      </w:r>
      <w:r w:rsidR="00E05FAC" w:rsidRPr="00340914">
        <w:rPr>
          <w:lang w:eastAsia="zh-CN"/>
        </w:rPr>
        <w:t xml:space="preserve">adio </w:t>
      </w:r>
      <w:r w:rsidR="00D32222" w:rsidRPr="00340914">
        <w:rPr>
          <w:lang w:eastAsia="zh-CN"/>
        </w:rPr>
        <w:t>B</w:t>
      </w:r>
      <w:r w:rsidR="00E05FAC" w:rsidRPr="00340914">
        <w:rPr>
          <w:lang w:eastAsia="zh-CN"/>
        </w:rPr>
        <w:t xml:space="preserve">andwidth </w:t>
      </w:r>
      <w:r w:rsidRPr="00340914">
        <w:t>whatever the type of transmitter considered (single carrier or multi-carrier)</w:t>
      </w:r>
      <w:r w:rsidR="005A7B19" w:rsidRPr="00340914">
        <w:t xml:space="preserve"> and</w:t>
      </w:r>
      <w:r w:rsidRPr="00340914">
        <w:t xml:space="preserve"> for all transmission modes foreseen by the manufacturer's specification.</w:t>
      </w:r>
    </w:p>
    <w:p w:rsidR="00C95FEE" w:rsidRPr="00340914" w:rsidRDefault="00E05FAC" w:rsidP="00C95FEE">
      <w:r w:rsidRPr="00340914">
        <w:t>F</w:t>
      </w:r>
      <w:r w:rsidR="00C95FEE" w:rsidRPr="00340914">
        <w:t xml:space="preserve">or a </w:t>
      </w:r>
      <w:r w:rsidR="00391EAE" w:rsidRPr="00340914">
        <w:rPr>
          <w:rFonts w:cs="v5.0.0"/>
        </w:rPr>
        <w:t xml:space="preserve">E-UTRA or  E-UTRA with NB-IoT (in-band and/or guard band) </w:t>
      </w:r>
      <w:r w:rsidR="00C95FEE" w:rsidRPr="00340914">
        <w:t xml:space="preserve">BS operating in non-contiguous spectrum, the ACLR </w:t>
      </w:r>
      <w:r w:rsidRPr="00340914">
        <w:t xml:space="preserve">also </w:t>
      </w:r>
      <w:r w:rsidR="00C95FEE" w:rsidRPr="00340914">
        <w:t xml:space="preserve">applies for the first adjacent channel inside any </w:t>
      </w:r>
      <w:r w:rsidRPr="00340914">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15MHz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lastRenderedPageBreak/>
        <w:t>60</w:t>
      </w:r>
      <w:r w:rsidR="00586346" w:rsidRPr="00340914">
        <w:rPr>
          <w:rFonts w:cs="Arial"/>
        </w:rPr>
        <w:t>MHz</w:t>
      </w:r>
      <w:r w:rsidR="00586346" w:rsidRPr="00340914">
        <w:rPr>
          <w:rFonts w:cs="Arial" w:hint="eastAsia"/>
          <w:lang w:eastAsia="zh-CN"/>
        </w:rPr>
        <w:t xml:space="preserve"> for Band 46</w:t>
      </w:r>
      <w:r w:rsidR="00C95FEE" w:rsidRPr="00340914">
        <w:t xml:space="preserve">. The ACLR requirement for the second adjacent channel applies inside any </w:t>
      </w:r>
      <w:r w:rsidRPr="00340914">
        <w:rPr>
          <w:rFonts w:hint="eastAsia"/>
          <w:lang w:eastAsia="zh-CN"/>
        </w:rPr>
        <w:t>sub-block</w:t>
      </w:r>
      <w:r w:rsidR="00C95FEE" w:rsidRPr="00340914">
        <w:t xml:space="preserve"> gap with a gap size </w:t>
      </w:r>
      <w:r w:rsidR="00C95FEE" w:rsidRPr="00340914">
        <w:rPr>
          <w:rFonts w:cs="v5.0.0"/>
        </w:rPr>
        <w:t>W</w:t>
      </w:r>
      <w:r w:rsidR="00C95FEE" w:rsidRPr="00340914">
        <w:rPr>
          <w:rFonts w:cs="v5.0.0"/>
          <w:vertAlign w:val="subscript"/>
        </w:rPr>
        <w:t>gap</w:t>
      </w:r>
      <w:r w:rsidR="00C95FEE" w:rsidRPr="00340914">
        <w:rPr>
          <w:rFonts w:cs="Arial"/>
        </w:rPr>
        <w:t xml:space="preserve"> </w:t>
      </w:r>
      <w:r w:rsidR="00C95FEE" w:rsidRPr="00340914">
        <w:t>≥</w:t>
      </w:r>
      <w:r w:rsidR="00C95FEE" w:rsidRPr="00340914">
        <w:rPr>
          <w:rFonts w:cs="Arial"/>
        </w:rPr>
        <w:t xml:space="preserve"> 20 MHz</w:t>
      </w:r>
      <w:r w:rsidR="00586346" w:rsidRPr="00340914">
        <w:rPr>
          <w:rFonts w:cs="Arial" w:hint="eastAsia"/>
          <w:lang w:eastAsia="zh-CN"/>
        </w:rPr>
        <w:t xml:space="preserve"> or </w:t>
      </w:r>
      <w:r w:rsidR="00586346" w:rsidRPr="00340914">
        <w:rPr>
          <w:rFonts w:cs="v5.0.0"/>
        </w:rPr>
        <w:t>W</w:t>
      </w:r>
      <w:r w:rsidR="00586346" w:rsidRPr="00340914">
        <w:rPr>
          <w:rFonts w:cs="v5.0.0"/>
          <w:vertAlign w:val="subscript"/>
        </w:rPr>
        <w:t>gap</w:t>
      </w:r>
      <w:r w:rsidR="00586346" w:rsidRPr="00340914">
        <w:rPr>
          <w:rFonts w:cs="Arial"/>
        </w:rPr>
        <w:t xml:space="preserve"> </w:t>
      </w:r>
      <w:r w:rsidR="00586346" w:rsidRPr="00340914">
        <w:t>≥</w:t>
      </w:r>
      <w:r w:rsidR="00586346" w:rsidRPr="00340914">
        <w:rPr>
          <w:rFonts w:cs="Arial"/>
        </w:rPr>
        <w:t xml:space="preserve"> </w:t>
      </w:r>
      <w:r w:rsidR="00586346" w:rsidRPr="00340914">
        <w:rPr>
          <w:rFonts w:cs="Arial" w:hint="eastAsia"/>
          <w:lang w:eastAsia="zh-CN"/>
        </w:rPr>
        <w:t>80</w:t>
      </w:r>
      <w:r w:rsidR="00586346" w:rsidRPr="00340914">
        <w:rPr>
          <w:rFonts w:cs="Arial"/>
        </w:rPr>
        <w:t>MHz</w:t>
      </w:r>
      <w:r w:rsidR="00586346" w:rsidRPr="00340914">
        <w:rPr>
          <w:rFonts w:cs="Arial" w:hint="eastAsia"/>
          <w:lang w:eastAsia="zh-CN"/>
        </w:rPr>
        <w:t xml:space="preserve"> for Band 46</w:t>
      </w:r>
      <w:r w:rsidR="00C95FEE" w:rsidRPr="00340914">
        <w:t>. The CACLR requirement in subclause 6.6.2.2 applies in sub block gaps for the frequency ranges defined in Table 6.6.2.2-1</w:t>
      </w:r>
      <w:r w:rsidR="00586346" w:rsidRPr="00340914">
        <w:rPr>
          <w:rFonts w:hint="eastAsia"/>
          <w:lang w:eastAsia="zh-CN"/>
        </w:rPr>
        <w:t>/2/2a</w:t>
      </w:r>
      <w:r w:rsidR="00C95FEE" w:rsidRPr="00340914">
        <w:t>.</w:t>
      </w:r>
    </w:p>
    <w:p w:rsidR="00E05FAC" w:rsidRPr="00340914" w:rsidRDefault="00E05FAC" w:rsidP="00E05FAC">
      <w:pPr>
        <w:rPr>
          <w:lang w:eastAsia="zh-CN"/>
        </w:rPr>
      </w:pPr>
      <w:r w:rsidRPr="00340914">
        <w:rPr>
          <w:rFonts w:hint="eastAsia"/>
          <w:lang w:eastAsia="zh-CN"/>
        </w:rPr>
        <w:t>F</w:t>
      </w:r>
      <w:r w:rsidRPr="00340914">
        <w:t xml:space="preserve">or a </w:t>
      </w:r>
      <w:r w:rsidR="00391EAE" w:rsidRPr="00340914">
        <w:rPr>
          <w:rFonts w:cs="v5.0.0"/>
        </w:rPr>
        <w:t xml:space="preserve">E-UTRA or  E-UTRA with NB-IoT (in-band and/or guard band) </w:t>
      </w:r>
      <w:r w:rsidRPr="00340914">
        <w:t xml:space="preserve">BS </w:t>
      </w:r>
      <w:r w:rsidRPr="00340914">
        <w:rPr>
          <w:rFonts w:hint="eastAsia"/>
          <w:lang w:eastAsia="zh-CN"/>
        </w:rPr>
        <w:t>operating in multiple bands</w:t>
      </w:r>
      <w:r w:rsidRPr="00340914">
        <w:t xml:space="preserve">, where multiple bands are mapped onto the same antenna connector, the ACLR </w:t>
      </w:r>
      <w:r w:rsidRPr="00340914">
        <w:rPr>
          <w:rFonts w:hint="eastAsia"/>
          <w:lang w:eastAsia="zh-CN"/>
        </w:rPr>
        <w:t xml:space="preserve">also </w:t>
      </w:r>
      <w:r w:rsidRPr="00340914">
        <w:t xml:space="preserve">applies for the first adjacent channel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15MHz</w:t>
      </w:r>
      <w:r w:rsidRPr="00340914">
        <w:t xml:space="preserve">. The ACLR requirement for the second adjacent channel applies inside any </w:t>
      </w:r>
      <w:r w:rsidR="0033399C" w:rsidRPr="00340914">
        <w:rPr>
          <w:lang w:eastAsia="zh-CN"/>
        </w:rPr>
        <w:t>I</w:t>
      </w:r>
      <w:r w:rsidRPr="00340914">
        <w:rPr>
          <w:rFonts w:hint="eastAsia"/>
          <w:lang w:eastAsia="zh-CN"/>
        </w:rPr>
        <w:t xml:space="preserve">nter RF </w:t>
      </w:r>
      <w:r w:rsidR="0033399C" w:rsidRPr="00340914">
        <w:rPr>
          <w:lang w:eastAsia="zh-CN"/>
        </w:rPr>
        <w:t>B</w:t>
      </w:r>
      <w:r w:rsidRPr="00340914">
        <w:rPr>
          <w:rFonts w:hint="eastAsia"/>
          <w:lang w:eastAsia="zh-CN"/>
        </w:rPr>
        <w:t>andwidth</w:t>
      </w:r>
      <w:r w:rsidRPr="00340914">
        <w:t xml:space="preserve"> gap with a gap size </w:t>
      </w:r>
      <w:r w:rsidRPr="00340914">
        <w:rPr>
          <w:rFonts w:cs="v5.0.0"/>
        </w:rPr>
        <w:t>W</w:t>
      </w:r>
      <w:r w:rsidRPr="00340914">
        <w:rPr>
          <w:rFonts w:cs="v5.0.0"/>
          <w:vertAlign w:val="subscript"/>
        </w:rPr>
        <w:t>gap</w:t>
      </w:r>
      <w:r w:rsidRPr="00340914">
        <w:rPr>
          <w:rFonts w:cs="Arial"/>
        </w:rPr>
        <w:t xml:space="preserve"> </w:t>
      </w:r>
      <w:r w:rsidRPr="00340914">
        <w:t>≥</w:t>
      </w:r>
      <w:r w:rsidRPr="00340914">
        <w:rPr>
          <w:rFonts w:cs="Arial"/>
        </w:rPr>
        <w:t xml:space="preserve"> 20 MHz</w:t>
      </w:r>
      <w:r w:rsidRPr="00340914">
        <w:t xml:space="preserve">. The CACLR requirement in subclause 6.6.2.2 applies in </w:t>
      </w:r>
      <w:r w:rsidR="0033399C" w:rsidRPr="00340914">
        <w:t>I</w:t>
      </w:r>
      <w:r w:rsidRPr="00340914">
        <w:t xml:space="preserve">nter RF </w:t>
      </w:r>
      <w:r w:rsidR="0033399C" w:rsidRPr="00340914">
        <w:t>B</w:t>
      </w:r>
      <w:r w:rsidRPr="00340914">
        <w:t>andwidth gaps for the frequency ranges defined in Table 6.6.2.2-1</w:t>
      </w:r>
      <w:r w:rsidR="00586346" w:rsidRPr="00340914">
        <w:rPr>
          <w:rFonts w:hint="eastAsia"/>
          <w:lang w:eastAsia="zh-CN"/>
        </w:rPr>
        <w:t>/2</w:t>
      </w:r>
      <w:r w:rsidRPr="00340914">
        <w:t>.</w:t>
      </w:r>
    </w:p>
    <w:p w:rsidR="00C95FEE" w:rsidRPr="00340914" w:rsidRDefault="00C95FEE" w:rsidP="00C95FEE">
      <w:r w:rsidRPr="00340914">
        <w:t>The requirement applies during the transmitter ON period.</w:t>
      </w:r>
    </w:p>
    <w:p w:rsidR="00C015D5" w:rsidRPr="00340914" w:rsidRDefault="00C015D5" w:rsidP="00D903BE">
      <w:pPr>
        <w:pStyle w:val="Heading4"/>
      </w:pPr>
      <w:bookmarkStart w:id="70" w:name="_Toc20997772"/>
      <w:r w:rsidRPr="00340914">
        <w:t>6.6.2.1</w:t>
      </w:r>
      <w:r w:rsidRPr="00340914">
        <w:tab/>
        <w:t>Minimum requirement</w:t>
      </w:r>
      <w:bookmarkEnd w:id="70"/>
    </w:p>
    <w:p w:rsidR="00C015D5" w:rsidRPr="00340914" w:rsidRDefault="00C015D5" w:rsidP="00C015D5">
      <w:pPr>
        <w:rPr>
          <w:rFonts w:cs="v5.0.0"/>
        </w:rPr>
      </w:pPr>
      <w:r w:rsidRPr="00340914">
        <w:t>The ACLR is defined with a square filter of bandwidth equal to the transmission bandwidth configuration of the transmitted signal (BW</w:t>
      </w:r>
      <w:r w:rsidRPr="00340914">
        <w:rPr>
          <w:vertAlign w:val="subscript"/>
        </w:rPr>
        <w:t>Config</w:t>
      </w:r>
      <w:r w:rsidRPr="00340914">
        <w:rPr>
          <w:rFonts w:cs="v5.0.0"/>
        </w:rPr>
        <w:t>) centred on the assigned channel frequency and a filter centred on the adjacent channel frequency according to the tables below.</w:t>
      </w:r>
    </w:p>
    <w:p w:rsidR="00C015D5" w:rsidRPr="00340914" w:rsidRDefault="00C015D5" w:rsidP="00C015D5">
      <w:pPr>
        <w:rPr>
          <w:rFonts w:cs="v5.0.0"/>
        </w:rPr>
      </w:pPr>
      <w:r w:rsidRPr="00340914">
        <w:rPr>
          <w:rFonts w:cs="v5.0.0"/>
        </w:rPr>
        <w:t>For Category A</w:t>
      </w:r>
      <w:r w:rsidR="0073614C" w:rsidRPr="00340914">
        <w:rPr>
          <w:rFonts w:cs="v5.0.0"/>
          <w:lang w:eastAsia="zh-CN"/>
        </w:rPr>
        <w:t xml:space="preserve"> Wide Area BS</w:t>
      </w:r>
      <w:r w:rsidRPr="00340914">
        <w:rPr>
          <w:rFonts w:cs="v5.0.0"/>
        </w:rPr>
        <w:t xml:space="preserve">, either the ACLR limits in the tables below or the absolute limit of -13dBm/MHz </w:t>
      </w:r>
      <w:r w:rsidR="005A7B19" w:rsidRPr="00340914">
        <w:rPr>
          <w:rFonts w:cs="v5.0.0"/>
        </w:rPr>
        <w:t xml:space="preserve">shall </w:t>
      </w:r>
      <w:r w:rsidRPr="00340914">
        <w:rPr>
          <w:rFonts w:cs="v5.0.0"/>
        </w:rPr>
        <w:t>apply, whichever is less stringent.</w:t>
      </w:r>
    </w:p>
    <w:p w:rsidR="0010237D" w:rsidRPr="00340914" w:rsidRDefault="00C015D5" w:rsidP="0073614C">
      <w:pPr>
        <w:rPr>
          <w:rFonts w:cs="v5.0.0"/>
          <w:lang w:eastAsia="zh-CN"/>
        </w:rPr>
      </w:pPr>
      <w:r w:rsidRPr="00340914">
        <w:rPr>
          <w:rFonts w:cs="v5.0.0"/>
        </w:rPr>
        <w:t>For Category B</w:t>
      </w:r>
      <w:r w:rsidR="0073614C" w:rsidRPr="00340914">
        <w:rPr>
          <w:rFonts w:cs="v5.0.0"/>
          <w:lang w:eastAsia="zh-CN"/>
        </w:rPr>
        <w:t xml:space="preserve"> Wide Area BS</w:t>
      </w:r>
      <w:r w:rsidRPr="00340914">
        <w:rPr>
          <w:rFonts w:cs="v5.0.0"/>
        </w:rPr>
        <w:t xml:space="preserve">, either the ACLR limits in the tables below or the absolute limit of </w:t>
      </w:r>
      <w:r w:rsidR="00137100" w:rsidRPr="00340914">
        <w:rPr>
          <w:rFonts w:cs="v5.0.0"/>
        </w:rPr>
        <w:t>-15dBm/MHz</w:t>
      </w:r>
      <w:r w:rsidRPr="00340914">
        <w:rPr>
          <w:rFonts w:cs="v5.0.0"/>
        </w:rPr>
        <w:t xml:space="preserve"> </w:t>
      </w:r>
      <w:r w:rsidR="005A7B19" w:rsidRPr="00340914">
        <w:rPr>
          <w:rFonts w:cs="v5.0.0"/>
        </w:rPr>
        <w:t xml:space="preserve">shall </w:t>
      </w:r>
      <w:r w:rsidRPr="00340914">
        <w:rPr>
          <w:rFonts w:cs="v5.0.0"/>
        </w:rPr>
        <w:t>apply, whichever is less stringent.</w:t>
      </w:r>
    </w:p>
    <w:p w:rsidR="0073614C" w:rsidRPr="00340914" w:rsidRDefault="0010237D" w:rsidP="0073614C">
      <w:pPr>
        <w:rPr>
          <w:rFonts w:cs="v5.0.0"/>
          <w:lang w:eastAsia="zh-CN"/>
        </w:rPr>
      </w:pPr>
      <w:r w:rsidRPr="00340914">
        <w:rPr>
          <w:rFonts w:cs="v5.0.0"/>
          <w:lang w:eastAsia="zh-CN"/>
        </w:rPr>
        <w:t>For Medium Range BS, either the ACLR limits in the tables below or the absolute limit of -25 dBm/MHz shall apply, whichever is less stringent.</w:t>
      </w:r>
    </w:p>
    <w:p w:rsidR="00572269" w:rsidRPr="00340914" w:rsidRDefault="00572269" w:rsidP="0073614C">
      <w:pPr>
        <w:rPr>
          <w:rFonts w:cs="v5.0.0"/>
          <w:lang w:eastAsia="zh-CN"/>
        </w:rPr>
      </w:pPr>
      <w:r w:rsidRPr="00340914">
        <w:rPr>
          <w:rFonts w:cs="v5.0.0"/>
          <w:lang w:eastAsia="zh-CN"/>
        </w:rPr>
        <w:t xml:space="preserve">For Local Area BS, </w:t>
      </w:r>
      <w:r w:rsidRPr="00340914">
        <w:rPr>
          <w:rFonts w:cs="v5.0.0"/>
        </w:rPr>
        <w:t>either the ACLR limits in the table</w:t>
      </w:r>
      <w:r w:rsidR="001830B5" w:rsidRPr="00340914">
        <w:rPr>
          <w:rFonts w:cs="v5.0.0"/>
          <w:lang w:eastAsia="zh-CN"/>
        </w:rPr>
        <w:t>s below</w:t>
      </w:r>
      <w:r w:rsidRPr="00340914">
        <w:rPr>
          <w:rFonts w:cs="v5.0.0"/>
        </w:rPr>
        <w:t xml:space="preserve"> or the absolute limit of -</w:t>
      </w:r>
      <w:r w:rsidRPr="00340914">
        <w:rPr>
          <w:rFonts w:cs="v5.0.0"/>
          <w:lang w:eastAsia="zh-CN"/>
        </w:rPr>
        <w:t>32</w:t>
      </w:r>
      <w:r w:rsidRPr="00340914">
        <w:rPr>
          <w:rFonts w:cs="v5.0.0"/>
        </w:rPr>
        <w:t>dBm/MHz shall apply, whichever is less stringent</w:t>
      </w:r>
      <w:r w:rsidRPr="00340914">
        <w:rPr>
          <w:rFonts w:cs="v5.0.0"/>
          <w:lang w:eastAsia="zh-CN"/>
        </w:rPr>
        <w:t>.</w:t>
      </w:r>
    </w:p>
    <w:p w:rsidR="0073614C" w:rsidRPr="00340914" w:rsidRDefault="0073614C" w:rsidP="0073614C">
      <w:pPr>
        <w:rPr>
          <w:rFonts w:cs="v5.0.0"/>
        </w:rPr>
      </w:pPr>
      <w:r w:rsidRPr="00340914">
        <w:rPr>
          <w:rFonts w:cs="v5.0.0"/>
        </w:rPr>
        <w:t xml:space="preserve">For </w:t>
      </w:r>
      <w:r w:rsidRPr="00340914">
        <w:rPr>
          <w:rFonts w:cs="v5.0.0"/>
          <w:lang w:eastAsia="zh-CN"/>
        </w:rPr>
        <w:t>Home BS</w:t>
      </w:r>
      <w:r w:rsidRPr="00340914">
        <w:rPr>
          <w:rFonts w:cs="v5.0.0"/>
        </w:rPr>
        <w:t>, either the ACLR limits in the tables below or the absolute limit of -</w:t>
      </w:r>
      <w:r w:rsidRPr="00340914">
        <w:rPr>
          <w:rFonts w:cs="v5.0.0"/>
          <w:lang w:eastAsia="zh-CN"/>
        </w:rPr>
        <w:t>50</w:t>
      </w:r>
      <w:r w:rsidRPr="00340914">
        <w:rPr>
          <w:rFonts w:cs="v5.0.0"/>
        </w:rPr>
        <w:t xml:space="preserve">dBm/MHz </w:t>
      </w:r>
      <w:r w:rsidR="005A7B19" w:rsidRPr="00340914">
        <w:rPr>
          <w:rFonts w:cs="v5.0.0"/>
        </w:rPr>
        <w:t xml:space="preserve">shall </w:t>
      </w:r>
      <w:r w:rsidRPr="00340914">
        <w:rPr>
          <w:rFonts w:cs="v5.0.0"/>
        </w:rPr>
        <w:t>apply, whichever is less stringent.</w:t>
      </w:r>
    </w:p>
    <w:p w:rsidR="00586346" w:rsidRPr="00340914" w:rsidRDefault="00586346" w:rsidP="00586346">
      <w:pPr>
        <w:rPr>
          <w:rFonts w:cs="v5.0.0"/>
        </w:rPr>
      </w:pPr>
      <w:r w:rsidRPr="00340914">
        <w:rPr>
          <w:rFonts w:cs="v5.0.0"/>
        </w:rPr>
        <w:t xml:space="preserve">The ACLR requirements in Tables 6.6.2.1-1 to 6.6.2.1-4 </w:t>
      </w:r>
      <w:r w:rsidR="00391EAE" w:rsidRPr="00340914">
        <w:rPr>
          <w:rFonts w:cs="v5.0.0"/>
        </w:rPr>
        <w:t xml:space="preserve">(except Table 6.6.2.1-2b) </w:t>
      </w:r>
      <w:r w:rsidRPr="00340914">
        <w:rPr>
          <w:rFonts w:cs="v5.0.0"/>
        </w:rPr>
        <w:t xml:space="preserve">apply to </w:t>
      </w:r>
      <w:r w:rsidR="00391EAE" w:rsidRPr="00340914">
        <w:rPr>
          <w:rFonts w:cs="v5.0.0"/>
        </w:rPr>
        <w:t>BS that supports E-UTRA or  E-UTRA with NB-IoT (in-band and/or guard band)</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6.6.2.1-2a and 6.6.2.1-5.</w:t>
      </w:r>
      <w:r w:rsidR="00391EAE" w:rsidRPr="00340914">
        <w:rPr>
          <w:rFonts w:cs="v5.0.0"/>
        </w:rPr>
        <w:t xml:space="preserve"> The ACLR requirements in Table 6.6.2.1-2b and 6.6.2.1-6 apply to BS that supports standalone NB-IoT.</w:t>
      </w:r>
    </w:p>
    <w:p w:rsidR="00C015D5" w:rsidRPr="00340914" w:rsidRDefault="00C015D5" w:rsidP="00586346">
      <w:pPr>
        <w:rPr>
          <w:rFonts w:cs="v5.0.0"/>
        </w:rPr>
      </w:pPr>
      <w:r w:rsidRPr="00340914">
        <w:rPr>
          <w:rFonts w:cs="v5.0.0"/>
        </w:rPr>
        <w:t>For operation in paired spectrum, the ACLR shall be higher than the value specified in Table 6.6.2.1</w:t>
      </w:r>
      <w:r w:rsidRPr="00340914">
        <w:rPr>
          <w:rFonts w:cs="v5.0.0"/>
        </w:rPr>
        <w:noBreakHyphen/>
        <w:t>1.</w:t>
      </w:r>
    </w:p>
    <w:p w:rsidR="00C015D5" w:rsidRPr="00340914" w:rsidRDefault="00C015D5" w:rsidP="0088119E">
      <w:pPr>
        <w:pStyle w:val="TH"/>
      </w:pPr>
      <w:r w:rsidRPr="00340914">
        <w:t>Table 6.6.2.1-1: Base Station ACLR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trPr>
          <w:cantSplit/>
          <w:jc w:val="center"/>
        </w:trPr>
        <w:tc>
          <w:tcPr>
            <w:tcW w:w="2202" w:type="dxa"/>
          </w:tcPr>
          <w:p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E-UTRA</w:t>
            </w:r>
            <w:r w:rsidRPr="00340914">
              <w:rPr>
                <w:rFonts w:cs="v5.0.0"/>
                <w:lang w:eastAsia="en-US"/>
              </w:rPr>
              <w:t xml:space="preserve">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00C015D5" w:rsidRPr="00340914">
              <w:rPr>
                <w:rFonts w:cs="v5.0.0"/>
                <w:lang w:eastAsia="en-US"/>
              </w:rPr>
              <w:t xml:space="preserve"> 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rsidR="00C015D5" w:rsidRPr="00340914" w:rsidRDefault="00C015D5" w:rsidP="00C015D5">
            <w:pPr>
              <w:pStyle w:val="TAH"/>
              <w:rPr>
                <w:rFonts w:cs="v5.0.0"/>
                <w:lang w:eastAsia="en-US"/>
              </w:rPr>
            </w:pPr>
            <w:r w:rsidRPr="00340914">
              <w:rPr>
                <w:rFonts w:cs="v5.0.0"/>
                <w:lang w:eastAsia="en-US"/>
              </w:rPr>
              <w:t>BS adjacent channel centre frequency offset below the</w:t>
            </w:r>
            <w:r w:rsidR="00045EB4" w:rsidRPr="00340914">
              <w:rPr>
                <w:rFonts w:cs="v5.0.0"/>
                <w:lang w:eastAsia="en-US"/>
              </w:rPr>
              <w:t xml:space="preserve"> </w:t>
            </w:r>
            <w:r w:rsidR="00045EB4" w:rsidRPr="00340914">
              <w:rPr>
                <w:rFonts w:eastAsia="SimSun" w:cs="v5.0.0"/>
                <w:lang w:eastAsia="en-US"/>
              </w:rPr>
              <w:t>lowest</w:t>
            </w:r>
            <w:r w:rsidRPr="00340914">
              <w:rPr>
                <w:rFonts w:cs="v5.0.0"/>
                <w:lang w:eastAsia="en-US"/>
              </w:rPr>
              <w:t xml:space="preserve"> or above the</w:t>
            </w:r>
            <w:r w:rsidR="00045EB4" w:rsidRPr="00340914">
              <w:rPr>
                <w:rFonts w:cs="v5.0.0"/>
                <w:lang w:eastAsia="en-US"/>
              </w:rPr>
              <w:t xml:space="preserve"> </w:t>
            </w:r>
            <w:r w:rsidR="00045EB4" w:rsidRPr="00340914">
              <w:rPr>
                <w:rFonts w:eastAsia="SimSun" w:cs="v5.0.0"/>
                <w:lang w:eastAsia="en-US"/>
              </w:rPr>
              <w:t>highest</w:t>
            </w:r>
            <w:r w:rsidRPr="00340914">
              <w:rPr>
                <w:rFonts w:cs="v5.0.0"/>
                <w:lang w:eastAsia="en-US"/>
              </w:rPr>
              <w:t xml:space="preserve"> carrier centre frequency </w:t>
            </w:r>
            <w:r w:rsidR="00A50BA3" w:rsidRPr="00340914">
              <w:rPr>
                <w:rFonts w:cs="v5.0.0"/>
                <w:lang w:eastAsia="en-US"/>
              </w:rPr>
              <w:t>transmitted</w:t>
            </w:r>
          </w:p>
        </w:tc>
        <w:tc>
          <w:tcPr>
            <w:tcW w:w="1949" w:type="dxa"/>
          </w:tcPr>
          <w:p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rsidR="00C015D5" w:rsidRPr="00340914" w:rsidRDefault="00C015D5" w:rsidP="00C015D5">
            <w:pPr>
              <w:pStyle w:val="TAH"/>
              <w:rPr>
                <w:rFonts w:cs="v5.0.0"/>
                <w:lang w:eastAsia="en-US"/>
              </w:rPr>
            </w:pPr>
            <w:r w:rsidRPr="00340914">
              <w:rPr>
                <w:rFonts w:cs="v5.0.0"/>
                <w:lang w:eastAsia="en-US"/>
              </w:rPr>
              <w:t>ACLR limit</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1.4, 3.0, 5, 10, 15, 20</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C015D5" w:rsidRPr="00340914">
        <w:trPr>
          <w:cantSplit/>
          <w:jc w:val="center"/>
        </w:trPr>
        <w:tc>
          <w:tcPr>
            <w:tcW w:w="9433" w:type="dxa"/>
            <w:gridSpan w:val="5"/>
          </w:tcPr>
          <w:p w:rsidR="00C015D5" w:rsidRPr="00340914" w:rsidRDefault="00C015D5" w:rsidP="00C015D5">
            <w:pPr>
              <w:pStyle w:val="TAN"/>
              <w:ind w:left="922" w:hanging="922"/>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045EB4" w:rsidRPr="00340914">
              <w:rPr>
                <w:rFonts w:cs="Arial"/>
                <w:lang w:eastAsia="en-US"/>
              </w:rPr>
              <w:t xml:space="preserve"> </w:t>
            </w:r>
            <w:r w:rsidR="00045EB4" w:rsidRPr="00340914">
              <w:rPr>
                <w:rFonts w:eastAsia="SimSun" w:cs="Arial"/>
                <w:lang w:eastAsia="en-US"/>
              </w:rPr>
              <w:t>lowest</w:t>
            </w:r>
            <w:r w:rsidR="0033399C" w:rsidRPr="00340914">
              <w:rPr>
                <w:rFonts w:eastAsia="SimSun" w:cs="Arial"/>
                <w:lang w:eastAsia="en-US"/>
              </w:rPr>
              <w:t>/</w:t>
            </w:r>
            <w:r w:rsidR="00045EB4" w:rsidRPr="00340914">
              <w:rPr>
                <w:rFonts w:eastAsia="SimSun" w:cs="Arial"/>
                <w:lang w:eastAsia="en-US"/>
              </w:rPr>
              <w:t>highest carrier</w:t>
            </w:r>
            <w:r w:rsidRPr="00340914">
              <w:rPr>
                <w:rFonts w:cs="Arial"/>
                <w:lang w:eastAsia="en-US"/>
              </w:rPr>
              <w:t xml:space="preserve"> transmitted on the assigned channel frequency.</w:t>
            </w:r>
          </w:p>
          <w:p w:rsidR="00C015D5" w:rsidRPr="00340914" w:rsidRDefault="00C015D5" w:rsidP="00C015D5">
            <w:pPr>
              <w:pStyle w:val="TAC"/>
              <w:ind w:left="922" w:hanging="922"/>
              <w:jc w:val="left"/>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25.104 [6], with a chip rate as defined in this table.</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For operation in unpaired spectrum, the ACLR shall be higher than the value specified in Table 6.6.2.1</w:t>
      </w:r>
      <w:r w:rsidRPr="00340914">
        <w:rPr>
          <w:rFonts w:cs="v5.0.0"/>
        </w:rPr>
        <w:noBreakHyphen/>
        <w:t>2.</w:t>
      </w:r>
    </w:p>
    <w:p w:rsidR="00C015D5" w:rsidRPr="00340914" w:rsidRDefault="00C015D5" w:rsidP="0088119E">
      <w:pPr>
        <w:pStyle w:val="TH"/>
      </w:pPr>
      <w:r w:rsidRPr="00340914">
        <w:t>Table 6.6.2.1-2: Base Station ACLR in unpaired spectrum with synchronized operation</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trPr>
          <w:cantSplit/>
          <w:jc w:val="center"/>
        </w:trPr>
        <w:tc>
          <w:tcPr>
            <w:tcW w:w="2202" w:type="dxa"/>
          </w:tcPr>
          <w:p w:rsidR="00C015D5" w:rsidRPr="00340914" w:rsidRDefault="00045EB4" w:rsidP="00C015D5">
            <w:pPr>
              <w:pStyle w:val="TAH"/>
              <w:rPr>
                <w:rFonts w:cs="v5.0.0"/>
                <w:lang w:eastAsia="en-US"/>
              </w:rPr>
            </w:pPr>
            <w:r w:rsidRPr="00340914">
              <w:rPr>
                <w:rFonts w:eastAsia="SimSun" w:cs="v5.0.0"/>
                <w:lang w:eastAsia="en-US"/>
              </w:rPr>
              <w:t>C</w:t>
            </w:r>
            <w:r w:rsidRPr="00340914">
              <w:rPr>
                <w:rFonts w:cs="v5.0.0"/>
                <w:lang w:eastAsia="en-US"/>
              </w:rPr>
              <w:t xml:space="preserve">hannel bandwidth </w:t>
            </w:r>
            <w:r w:rsidRPr="00340914">
              <w:rPr>
                <w:rFonts w:eastAsia="SimSun" w:cs="v5.0.0"/>
                <w:lang w:eastAsia="en-US"/>
              </w:rPr>
              <w:t xml:space="preserve">of </w:t>
            </w:r>
            <w:r w:rsidR="00C015D5" w:rsidRPr="00340914">
              <w:rPr>
                <w:rFonts w:cs="v5.0.0"/>
                <w:lang w:eastAsia="en-US"/>
              </w:rPr>
              <w:t xml:space="preserve">E-UTRA </w:t>
            </w:r>
            <w:r w:rsidRPr="00340914">
              <w:rPr>
                <w:rFonts w:eastAsia="SimSun" w:cs="v5.0.0"/>
                <w:lang w:eastAsia="en-US"/>
              </w:rPr>
              <w:t>l</w:t>
            </w:r>
            <w:r w:rsidRPr="00340914">
              <w:rPr>
                <w:rFonts w:eastAsia="SimSun" w:cs="Arial"/>
                <w:lang w:eastAsia="en-US"/>
              </w:rPr>
              <w:t>owest</w:t>
            </w:r>
            <w:r w:rsidR="0033399C" w:rsidRPr="00340914">
              <w:rPr>
                <w:rFonts w:eastAsia="SimSun" w:cs="Arial"/>
                <w:lang w:eastAsia="en-US"/>
              </w:rPr>
              <w:t>/</w:t>
            </w:r>
            <w:r w:rsidRPr="00340914">
              <w:rPr>
                <w:rFonts w:eastAsia="SimSun" w:cs="Arial"/>
                <w:lang w:eastAsia="en-US"/>
              </w:rPr>
              <w:t>highest carrier</w:t>
            </w:r>
            <w:r w:rsidRPr="00340914">
              <w:rPr>
                <w:rFonts w:cs="v5.0.0"/>
                <w:lang w:eastAsia="en-US"/>
              </w:rPr>
              <w:t xml:space="preserve"> </w:t>
            </w:r>
            <w:r w:rsidR="00C015D5" w:rsidRPr="00340914">
              <w:rPr>
                <w:rFonts w:cs="v5.0.0"/>
                <w:lang w:eastAsia="en-US"/>
              </w:rPr>
              <w:t xml:space="preserve">transmitted </w:t>
            </w:r>
            <w:r w:rsidR="00C015D5" w:rsidRPr="00340914">
              <w:rPr>
                <w:rFonts w:cs="Arial"/>
                <w:lang w:eastAsia="en-US"/>
              </w:rPr>
              <w:t>BW</w:t>
            </w:r>
            <w:r w:rsidR="00C015D5" w:rsidRPr="00340914">
              <w:rPr>
                <w:rFonts w:cs="Arial"/>
                <w:vertAlign w:val="subscript"/>
                <w:lang w:eastAsia="en-US"/>
              </w:rPr>
              <w:t>Channel</w:t>
            </w:r>
            <w:r w:rsidR="00C015D5" w:rsidRPr="00340914">
              <w:rPr>
                <w:rFonts w:cs="v5.0.0"/>
                <w:lang w:eastAsia="en-US"/>
              </w:rPr>
              <w:t xml:space="preserve"> [MHz] </w:t>
            </w:r>
          </w:p>
        </w:tc>
        <w:tc>
          <w:tcPr>
            <w:tcW w:w="2191" w:type="dxa"/>
          </w:tcPr>
          <w:p w:rsidR="00C015D5" w:rsidRPr="00340914" w:rsidRDefault="00C015D5" w:rsidP="00C015D5">
            <w:pPr>
              <w:pStyle w:val="TAH"/>
              <w:rPr>
                <w:rFonts w:cs="v5.0.0"/>
                <w:lang w:eastAsia="en-US"/>
              </w:rPr>
            </w:pPr>
            <w:r w:rsidRPr="00340914">
              <w:rPr>
                <w:rFonts w:cs="v5.0.0"/>
                <w:lang w:eastAsia="en-US"/>
              </w:rPr>
              <w:t xml:space="preserve">BS adjacent channel centre frequency offset below the </w:t>
            </w:r>
            <w:r w:rsidR="00B10CC8" w:rsidRPr="00340914">
              <w:rPr>
                <w:rFonts w:eastAsia="SimSun" w:cs="v5.0.0"/>
                <w:lang w:eastAsia="en-US"/>
              </w:rPr>
              <w:t>lowest</w:t>
            </w:r>
            <w:r w:rsidR="00B10CC8" w:rsidRPr="00340914">
              <w:rPr>
                <w:rFonts w:cs="v5.0.0"/>
                <w:lang w:eastAsia="en-US"/>
              </w:rPr>
              <w:t xml:space="preserve"> </w:t>
            </w:r>
            <w:r w:rsidRPr="00340914">
              <w:rPr>
                <w:rFonts w:cs="v5.0.0"/>
                <w:lang w:eastAsia="en-US"/>
              </w:rPr>
              <w:t xml:space="preserve">or above the </w:t>
            </w:r>
            <w:r w:rsidR="00B10CC8" w:rsidRPr="00340914">
              <w:rPr>
                <w:rFonts w:eastAsia="SimSun" w:cs="v5.0.0"/>
                <w:lang w:eastAsia="en-US"/>
              </w:rPr>
              <w:t>highest</w:t>
            </w:r>
            <w:r w:rsidR="00B10CC8" w:rsidRPr="00340914">
              <w:rPr>
                <w:rFonts w:cs="v5.0.0"/>
                <w:lang w:eastAsia="en-US"/>
              </w:rPr>
              <w:t xml:space="preserve"> </w:t>
            </w:r>
            <w:r w:rsidRPr="00340914">
              <w:rPr>
                <w:rFonts w:cs="v5.0.0"/>
                <w:lang w:eastAsia="en-US"/>
              </w:rPr>
              <w:t xml:space="preserve">carrier centre frequency </w:t>
            </w:r>
            <w:r w:rsidR="00A50BA3" w:rsidRPr="00340914">
              <w:rPr>
                <w:rFonts w:cs="v5.0.0"/>
                <w:lang w:eastAsia="en-US"/>
              </w:rPr>
              <w:t>transmitted</w:t>
            </w:r>
          </w:p>
        </w:tc>
        <w:tc>
          <w:tcPr>
            <w:tcW w:w="1949" w:type="dxa"/>
          </w:tcPr>
          <w:p w:rsidR="00C015D5" w:rsidRPr="00340914" w:rsidRDefault="00C015D5" w:rsidP="00C015D5">
            <w:pPr>
              <w:pStyle w:val="TAH"/>
              <w:rPr>
                <w:rFonts w:cs="v5.0.0"/>
                <w:lang w:eastAsia="en-US"/>
              </w:rPr>
            </w:pPr>
            <w:r w:rsidRPr="00340914">
              <w:rPr>
                <w:rFonts w:cs="v5.0.0"/>
                <w:lang w:eastAsia="en-US"/>
              </w:rPr>
              <w:t>Assumed adjacent channel carrier (informative)</w:t>
            </w:r>
          </w:p>
        </w:tc>
        <w:tc>
          <w:tcPr>
            <w:tcW w:w="2179" w:type="dxa"/>
          </w:tcPr>
          <w:p w:rsidR="00C015D5" w:rsidRPr="00340914" w:rsidRDefault="00C015D5" w:rsidP="00C015D5">
            <w:pPr>
              <w:pStyle w:val="TAH"/>
              <w:rPr>
                <w:rFonts w:cs="v5.0.0"/>
                <w:lang w:eastAsia="en-US"/>
              </w:rPr>
            </w:pPr>
            <w:r w:rsidRPr="00340914">
              <w:rPr>
                <w:rFonts w:cs="v5.0.0"/>
                <w:lang w:eastAsia="en-US"/>
              </w:rPr>
              <w:t>Filter on the adjacent channel frequency and corresponding filter bandwidth</w:t>
            </w:r>
          </w:p>
        </w:tc>
        <w:tc>
          <w:tcPr>
            <w:tcW w:w="912" w:type="dxa"/>
          </w:tcPr>
          <w:p w:rsidR="00C015D5" w:rsidRPr="00340914" w:rsidRDefault="00C015D5" w:rsidP="00C015D5">
            <w:pPr>
              <w:pStyle w:val="TAH"/>
              <w:rPr>
                <w:rFonts w:cs="v5.0.0"/>
                <w:lang w:eastAsia="en-US"/>
              </w:rPr>
            </w:pPr>
            <w:r w:rsidRPr="00340914">
              <w:rPr>
                <w:rFonts w:cs="v5.0.0"/>
                <w:lang w:eastAsia="en-US"/>
              </w:rPr>
              <w:t>ACLR limit</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1.4, 3</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val="restart"/>
          </w:tcPr>
          <w:p w:rsidR="00C015D5" w:rsidRPr="00340914" w:rsidRDefault="00C015D5" w:rsidP="00C015D5">
            <w:pPr>
              <w:pStyle w:val="TAC"/>
              <w:rPr>
                <w:rFonts w:cs="v5.0.0"/>
                <w:lang w:eastAsia="en-US"/>
              </w:rPr>
            </w:pPr>
            <w:r w:rsidRPr="00340914">
              <w:rPr>
                <w:rFonts w:cs="v5.0.0"/>
                <w:lang w:eastAsia="en-US"/>
              </w:rPr>
              <w:t>5, 10, 15, 20</w:t>
            </w: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C015D5" w:rsidRPr="00340914" w:rsidRDefault="00C015D5" w:rsidP="00C015D5">
            <w:pPr>
              <w:pStyle w:val="TAC"/>
              <w:rPr>
                <w:rFonts w:cs="v5.0.0"/>
                <w:lang w:eastAsia="en-US"/>
              </w:rPr>
            </w:pPr>
            <w:r w:rsidRPr="00340914">
              <w:rPr>
                <w:rFonts w:cs="v5.0.0"/>
                <w:lang w:eastAsia="en-US"/>
              </w:rPr>
              <w:t>E-UTRA of same BW</w:t>
            </w:r>
          </w:p>
        </w:tc>
        <w:tc>
          <w:tcPr>
            <w:tcW w:w="2179" w:type="dxa"/>
          </w:tcPr>
          <w:p w:rsidR="00C015D5" w:rsidRPr="00340914" w:rsidRDefault="00C015D5" w:rsidP="00C015D5">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+ 0.8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+ 2.4 MHz</w:t>
            </w:r>
          </w:p>
        </w:tc>
        <w:tc>
          <w:tcPr>
            <w:tcW w:w="1949" w:type="dxa"/>
          </w:tcPr>
          <w:p w:rsidR="00C015D5" w:rsidRPr="00340914" w:rsidRDefault="00C015D5" w:rsidP="00C015D5">
            <w:pPr>
              <w:pStyle w:val="TAC"/>
              <w:rPr>
                <w:rFonts w:cs="v5.0.0"/>
                <w:lang w:eastAsia="en-US"/>
              </w:rPr>
            </w:pPr>
            <w:r w:rsidRPr="00340914">
              <w:rPr>
                <w:rFonts w:cs="v5.0.0"/>
                <w:lang w:eastAsia="en-US"/>
              </w:rPr>
              <w:t>1.28 Mcps UTRA</w:t>
            </w:r>
          </w:p>
        </w:tc>
        <w:tc>
          <w:tcPr>
            <w:tcW w:w="2179" w:type="dxa"/>
          </w:tcPr>
          <w:p w:rsidR="00C015D5" w:rsidRPr="00340914" w:rsidRDefault="00C015D5" w:rsidP="00C015D5">
            <w:pPr>
              <w:pStyle w:val="TAC"/>
              <w:rPr>
                <w:rFonts w:cs="v5.0.0"/>
                <w:lang w:eastAsia="en-US"/>
              </w:rPr>
            </w:pPr>
            <w:r w:rsidRPr="00340914">
              <w:rPr>
                <w:rFonts w:cs="v5.0.0"/>
                <w:lang w:eastAsia="en-US"/>
              </w:rPr>
              <w:t>RRC (1.28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+ 2.5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v5.0.0"/>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+ 7.5 MHz</w:t>
            </w:r>
          </w:p>
        </w:tc>
        <w:tc>
          <w:tcPr>
            <w:tcW w:w="1949" w:type="dxa"/>
          </w:tcPr>
          <w:p w:rsidR="00C015D5" w:rsidRPr="00340914" w:rsidRDefault="00C015D5" w:rsidP="00C015D5">
            <w:pPr>
              <w:pStyle w:val="TAC"/>
              <w:rPr>
                <w:rFonts w:cs="v5.0.0"/>
                <w:lang w:eastAsia="en-US"/>
              </w:rPr>
            </w:pPr>
            <w:r w:rsidRPr="00340914">
              <w:rPr>
                <w:rFonts w:cs="v5.0.0"/>
                <w:lang w:eastAsia="en-US"/>
              </w:rPr>
              <w:t>3.84 Mcps UTRA</w:t>
            </w:r>
          </w:p>
        </w:tc>
        <w:tc>
          <w:tcPr>
            <w:tcW w:w="2179" w:type="dxa"/>
          </w:tcPr>
          <w:p w:rsidR="00C015D5" w:rsidRPr="00340914" w:rsidRDefault="00C015D5" w:rsidP="00C015D5">
            <w:pPr>
              <w:pStyle w:val="TAC"/>
              <w:rPr>
                <w:rFonts w:cs="v5.0.0"/>
                <w:lang w:eastAsia="en-US"/>
              </w:rPr>
            </w:pPr>
            <w:r w:rsidRPr="00340914">
              <w:rPr>
                <w:rFonts w:cs="v5.0.0"/>
                <w:lang w:eastAsia="en-US"/>
              </w:rPr>
              <w:t>RRC (3.84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+ 5 MHz</w:t>
            </w:r>
          </w:p>
        </w:tc>
        <w:tc>
          <w:tcPr>
            <w:tcW w:w="1949" w:type="dxa"/>
          </w:tcPr>
          <w:p w:rsidR="00C015D5" w:rsidRPr="00340914" w:rsidRDefault="00C015D5" w:rsidP="00C015D5">
            <w:pPr>
              <w:pStyle w:val="TAC"/>
              <w:rPr>
                <w:rFonts w:cs="v5.0.0"/>
                <w:lang w:eastAsia="en-US"/>
              </w:rPr>
            </w:pPr>
            <w:r w:rsidRPr="00340914">
              <w:rPr>
                <w:rFonts w:cs="v5.0.0"/>
                <w:lang w:eastAsia="en-US"/>
              </w:rPr>
              <w:t>7.68 Mcps UTRA</w:t>
            </w:r>
          </w:p>
        </w:tc>
        <w:tc>
          <w:tcPr>
            <w:tcW w:w="2179" w:type="dxa"/>
          </w:tcPr>
          <w:p w:rsidR="00C015D5" w:rsidRPr="00340914" w:rsidRDefault="00C015D5" w:rsidP="00C015D5">
            <w:pPr>
              <w:pStyle w:val="TAC"/>
              <w:rPr>
                <w:rFonts w:cs="v5.0.0"/>
                <w:lang w:eastAsia="en-US"/>
              </w:rPr>
            </w:pPr>
            <w:r w:rsidRPr="00340914">
              <w:rPr>
                <w:rFonts w:cs="v5.0.0"/>
                <w:lang w:eastAsia="en-US"/>
              </w:rPr>
              <w:t>RRC (7.68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340914" w:rsidRPr="00340914">
        <w:trPr>
          <w:cantSplit/>
          <w:jc w:val="center"/>
        </w:trPr>
        <w:tc>
          <w:tcPr>
            <w:tcW w:w="2202" w:type="dxa"/>
            <w:vMerge/>
          </w:tcPr>
          <w:p w:rsidR="00C015D5" w:rsidRPr="00340914" w:rsidRDefault="00C015D5" w:rsidP="00C015D5">
            <w:pPr>
              <w:pStyle w:val="TAC"/>
              <w:rPr>
                <w:rFonts w:cs="v5.0.0"/>
                <w:lang w:eastAsia="en-US"/>
              </w:rPr>
            </w:pPr>
          </w:p>
        </w:tc>
        <w:tc>
          <w:tcPr>
            <w:tcW w:w="2191" w:type="dxa"/>
          </w:tcPr>
          <w:p w:rsidR="00C015D5" w:rsidRPr="00340914" w:rsidRDefault="00C015D5" w:rsidP="00C015D5">
            <w:pPr>
              <w:pStyle w:val="TAC"/>
              <w:rPr>
                <w:rFonts w:cs="Arial"/>
                <w:lang w:eastAsia="en-US"/>
              </w:rPr>
            </w:pPr>
            <w:r w:rsidRPr="00340914">
              <w:rPr>
                <w:rFonts w:cs="Arial"/>
                <w:lang w:eastAsia="en-US"/>
              </w:rPr>
              <w:t>BW</w:t>
            </w:r>
            <w:r w:rsidRPr="00340914">
              <w:rPr>
                <w:rFonts w:cs="Arial"/>
                <w:vertAlign w:val="subscript"/>
                <w:lang w:eastAsia="en-US"/>
              </w:rPr>
              <w:t xml:space="preserve">Channel </w:t>
            </w:r>
            <w:r w:rsidRPr="00340914">
              <w:rPr>
                <w:rFonts w:cs="Arial"/>
                <w:lang w:eastAsia="en-US"/>
              </w:rPr>
              <w:t>/2 + 15 MHz</w:t>
            </w:r>
          </w:p>
        </w:tc>
        <w:tc>
          <w:tcPr>
            <w:tcW w:w="1949" w:type="dxa"/>
          </w:tcPr>
          <w:p w:rsidR="00C015D5" w:rsidRPr="00340914" w:rsidRDefault="00C015D5" w:rsidP="00C015D5">
            <w:pPr>
              <w:pStyle w:val="TAC"/>
              <w:rPr>
                <w:rFonts w:cs="v5.0.0"/>
                <w:lang w:eastAsia="en-US"/>
              </w:rPr>
            </w:pPr>
            <w:r w:rsidRPr="00340914">
              <w:rPr>
                <w:rFonts w:cs="v5.0.0"/>
                <w:lang w:eastAsia="en-US"/>
              </w:rPr>
              <w:t>7.68 Mcps UTRA</w:t>
            </w:r>
          </w:p>
        </w:tc>
        <w:tc>
          <w:tcPr>
            <w:tcW w:w="2179" w:type="dxa"/>
          </w:tcPr>
          <w:p w:rsidR="00C015D5" w:rsidRPr="00340914" w:rsidRDefault="00C015D5" w:rsidP="00C015D5">
            <w:pPr>
              <w:pStyle w:val="TAC"/>
              <w:rPr>
                <w:rFonts w:cs="v5.0.0"/>
                <w:lang w:eastAsia="en-US"/>
              </w:rPr>
            </w:pPr>
            <w:r w:rsidRPr="00340914">
              <w:rPr>
                <w:rFonts w:cs="v5.0.0"/>
                <w:lang w:eastAsia="en-US"/>
              </w:rPr>
              <w:t>RRC (7.68 Mcps)</w:t>
            </w:r>
          </w:p>
        </w:tc>
        <w:tc>
          <w:tcPr>
            <w:tcW w:w="912" w:type="dxa"/>
          </w:tcPr>
          <w:p w:rsidR="00C015D5" w:rsidRPr="00340914" w:rsidRDefault="00C015D5" w:rsidP="00C015D5">
            <w:pPr>
              <w:pStyle w:val="TAC"/>
              <w:rPr>
                <w:rFonts w:cs="v5.0.0"/>
                <w:lang w:eastAsia="en-US"/>
              </w:rPr>
            </w:pPr>
            <w:r w:rsidRPr="00340914">
              <w:rPr>
                <w:rFonts w:cs="v5.0.0"/>
                <w:lang w:eastAsia="en-US"/>
              </w:rPr>
              <w:t>45 dB</w:t>
            </w:r>
          </w:p>
        </w:tc>
      </w:tr>
      <w:tr w:rsidR="00C015D5" w:rsidRPr="00340914">
        <w:trPr>
          <w:cantSplit/>
          <w:jc w:val="center"/>
        </w:trPr>
        <w:tc>
          <w:tcPr>
            <w:tcW w:w="9433" w:type="dxa"/>
            <w:gridSpan w:val="5"/>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w:t>
            </w:r>
            <w:r w:rsidR="00B10CC8" w:rsidRPr="00340914">
              <w:rPr>
                <w:rFonts w:cs="Arial"/>
                <w:lang w:eastAsia="en-US"/>
              </w:rPr>
              <w:t xml:space="preserve"> </w:t>
            </w:r>
            <w:r w:rsidR="00B10CC8" w:rsidRPr="00340914">
              <w:rPr>
                <w:rFonts w:eastAsia="SimSun" w:cs="Arial"/>
                <w:lang w:eastAsia="en-US"/>
              </w:rPr>
              <w:t>lowest</w:t>
            </w:r>
            <w:r w:rsidR="0033399C" w:rsidRPr="00340914">
              <w:rPr>
                <w:rFonts w:eastAsia="SimSun" w:cs="Arial"/>
                <w:lang w:eastAsia="en-US"/>
              </w:rPr>
              <w:t>/</w:t>
            </w:r>
            <w:r w:rsidR="00B10CC8" w:rsidRPr="00340914">
              <w:rPr>
                <w:rFonts w:eastAsia="SimSun" w:cs="Arial"/>
                <w:lang w:eastAsia="en-US"/>
              </w:rPr>
              <w:t>highest carrier</w:t>
            </w:r>
            <w:r w:rsidRPr="00340914">
              <w:rPr>
                <w:rFonts w:cs="Arial"/>
                <w:lang w:eastAsia="en-US"/>
              </w:rPr>
              <w:t xml:space="preserve"> transmitted on the assigned channel frequency.</w:t>
            </w:r>
          </w:p>
          <w:p w:rsidR="00C015D5" w:rsidRPr="00340914" w:rsidRDefault="00C015D5" w:rsidP="00C015D5">
            <w:pPr>
              <w:pStyle w:val="TAN"/>
              <w:rPr>
                <w:rFonts w:cs="v5.0.0"/>
                <w:lang w:eastAsia="en-US"/>
              </w:rPr>
            </w:pPr>
            <w:r w:rsidRPr="00340914">
              <w:rPr>
                <w:rFonts w:cs="Arial"/>
                <w:lang w:eastAsia="en-US"/>
              </w:rPr>
              <w:t>NOTE 2:</w:t>
            </w:r>
            <w:r w:rsidRPr="00340914">
              <w:rPr>
                <w:rFonts w:cs="Arial"/>
                <w:lang w:eastAsia="en-US"/>
              </w:rPr>
              <w:tab/>
              <w:t>The RRC filter shall be equivalent to the transmit pulse shape filter defined in TS 25.105 [7], with a chip rate as defined in this table.</w:t>
            </w:r>
          </w:p>
        </w:tc>
      </w:tr>
    </w:tbl>
    <w:p w:rsidR="00450CA7" w:rsidRPr="00340914" w:rsidRDefault="00450CA7" w:rsidP="00450CA7">
      <w:pPr>
        <w:rPr>
          <w:lang w:eastAsia="zh-CN"/>
        </w:rPr>
      </w:pPr>
    </w:p>
    <w:p w:rsidR="00450CA7" w:rsidRPr="00340914" w:rsidRDefault="00450CA7" w:rsidP="00450CA7">
      <w:pPr>
        <w:rPr>
          <w:rFonts w:cs="v5.0.0"/>
        </w:rPr>
      </w:pPr>
      <w:r w:rsidRPr="00340914">
        <w:rPr>
          <w:rFonts w:cs="v5.0.0"/>
        </w:rPr>
        <w:t xml:space="preserve">For operation in </w:t>
      </w:r>
      <w:r w:rsidRPr="00340914">
        <w:rPr>
          <w:rFonts w:cs="v5.0.0" w:hint="eastAsia"/>
          <w:lang w:eastAsia="zh-CN"/>
        </w:rPr>
        <w:t>Band 46</w:t>
      </w:r>
      <w:r w:rsidRPr="00340914">
        <w:rPr>
          <w:rFonts w:cs="v5.0.0"/>
        </w:rPr>
        <w:t>, the ACLR shall be higher than the value specified in Table 6.6.2.1</w:t>
      </w:r>
      <w:r w:rsidRPr="00340914">
        <w:rPr>
          <w:rFonts w:cs="v5.0.0"/>
        </w:rPr>
        <w:noBreakHyphen/>
      </w:r>
      <w:r w:rsidRPr="00340914">
        <w:rPr>
          <w:rFonts w:cs="v5.0.0" w:hint="eastAsia"/>
          <w:lang w:eastAsia="zh-CN"/>
        </w:rPr>
        <w:t>2a</w:t>
      </w:r>
      <w:r w:rsidRPr="00340914">
        <w:rPr>
          <w:rFonts w:cs="v5.0.0"/>
        </w:rPr>
        <w:t>.</w:t>
      </w:r>
    </w:p>
    <w:p w:rsidR="00450CA7" w:rsidRPr="00340914" w:rsidRDefault="00450CA7" w:rsidP="0088119E">
      <w:pPr>
        <w:pStyle w:val="TH"/>
        <w:rPr>
          <w:lang w:eastAsia="zh-CN"/>
        </w:rPr>
      </w:pPr>
      <w:r w:rsidRPr="00340914">
        <w:t>Table 6.6.2.1-</w:t>
      </w:r>
      <w:r w:rsidRPr="00340914">
        <w:rPr>
          <w:rFonts w:hint="eastAsia"/>
          <w:lang w:eastAsia="zh-CN"/>
        </w:rPr>
        <w:t>2a</w:t>
      </w:r>
      <w:r w:rsidRPr="00340914">
        <w:t xml:space="preserve">: Base Station ACLR in </w:t>
      </w:r>
      <w:r w:rsidRPr="00340914">
        <w:rPr>
          <w:rFonts w:hint="eastAsia"/>
          <w:lang w:eastAsia="zh-CN"/>
        </w:rPr>
        <w:t>Band 46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rsidTr="008572A4">
        <w:trPr>
          <w:cantSplit/>
          <w:jc w:val="center"/>
        </w:trPr>
        <w:tc>
          <w:tcPr>
            <w:tcW w:w="2202" w:type="dxa"/>
          </w:tcPr>
          <w:p w:rsidR="00450CA7" w:rsidRPr="00340914" w:rsidRDefault="00450CA7" w:rsidP="008572A4">
            <w:pPr>
              <w:pStyle w:val="TAH"/>
              <w:rPr>
                <w:rFonts w:cs="v5.0.0"/>
                <w:lang w:eastAsia="en-US"/>
              </w:rPr>
            </w:pPr>
            <w:r w:rsidRPr="00340914">
              <w:rPr>
                <w:rFonts w:cs="v5.0.0"/>
                <w:lang w:eastAsia="en-US"/>
              </w:rPr>
              <w:t>Channel bandwidth of E-UTRA l</w:t>
            </w:r>
            <w:r w:rsidRPr="00340914">
              <w:rPr>
                <w:rFonts w:cs="Arial"/>
                <w:lang w:eastAsia="en-US"/>
              </w:rPr>
              <w:t>owest/highest carrier</w:t>
            </w:r>
            <w:r w:rsidRPr="00340914">
              <w:rPr>
                <w:rFonts w:cs="v5.0.0"/>
                <w:lang w:eastAsia="en-US"/>
              </w:rPr>
              <w:t xml:space="preserve"> transmitted </w:t>
            </w:r>
            <w:r w:rsidRPr="00340914">
              <w:rPr>
                <w:rFonts w:cs="Arial"/>
                <w:lang w:eastAsia="en-US"/>
              </w:rPr>
              <w:t>BW</w:t>
            </w:r>
            <w:r w:rsidRPr="00340914">
              <w:rPr>
                <w:rFonts w:cs="Arial"/>
                <w:vertAlign w:val="subscript"/>
                <w:lang w:eastAsia="en-US"/>
              </w:rPr>
              <w:t>Channel</w:t>
            </w:r>
            <w:r w:rsidRPr="00340914">
              <w:rPr>
                <w:rFonts w:cs="v5.0.0"/>
                <w:lang w:eastAsia="en-US"/>
              </w:rPr>
              <w:t xml:space="preserve"> [MHz] </w:t>
            </w:r>
          </w:p>
        </w:tc>
        <w:tc>
          <w:tcPr>
            <w:tcW w:w="2191" w:type="dxa"/>
          </w:tcPr>
          <w:p w:rsidR="00450CA7" w:rsidRPr="00340914" w:rsidRDefault="00450CA7" w:rsidP="008572A4">
            <w:pPr>
              <w:pStyle w:val="TAH"/>
              <w:rPr>
                <w:rFonts w:cs="v5.0.0"/>
                <w:lang w:eastAsia="en-US"/>
              </w:rPr>
            </w:pPr>
            <w:r w:rsidRPr="00340914">
              <w:rPr>
                <w:rFonts w:cs="v5.0.0"/>
                <w:lang w:eastAsia="en-US"/>
              </w:rPr>
              <w:t>BS adjacent channel centre frequency offset below the lowest or above the highest carrier centre frequency transmitted</w:t>
            </w:r>
          </w:p>
        </w:tc>
        <w:tc>
          <w:tcPr>
            <w:tcW w:w="1949" w:type="dxa"/>
          </w:tcPr>
          <w:p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179" w:type="dxa"/>
          </w:tcPr>
          <w:p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912" w:type="dxa"/>
          </w:tcPr>
          <w:p w:rsidR="00450CA7" w:rsidRPr="00340914" w:rsidRDefault="00450CA7" w:rsidP="008572A4">
            <w:pPr>
              <w:pStyle w:val="TAH"/>
              <w:rPr>
                <w:rFonts w:cs="v5.0.0"/>
                <w:lang w:eastAsia="en-US"/>
              </w:rPr>
            </w:pPr>
            <w:r w:rsidRPr="00340914">
              <w:rPr>
                <w:rFonts w:cs="v5.0.0"/>
                <w:lang w:eastAsia="en-US"/>
              </w:rPr>
              <w:t>ACLR limit</w:t>
            </w:r>
          </w:p>
        </w:tc>
      </w:tr>
      <w:tr w:rsidR="00340914" w:rsidRPr="00340914" w:rsidTr="008572A4">
        <w:trPr>
          <w:cantSplit/>
          <w:jc w:val="center"/>
        </w:trPr>
        <w:tc>
          <w:tcPr>
            <w:tcW w:w="2202" w:type="dxa"/>
            <w:vMerge w:val="restart"/>
          </w:tcPr>
          <w:p w:rsidR="00450CA7" w:rsidRPr="00340914" w:rsidRDefault="007C5218" w:rsidP="008572A4">
            <w:pPr>
              <w:pStyle w:val="TAC"/>
              <w:rPr>
                <w:rFonts w:cs="v5.0.0"/>
                <w:lang w:eastAsia="en-US"/>
              </w:rPr>
            </w:pPr>
            <w:r w:rsidRPr="00340914">
              <w:rPr>
                <w:rFonts w:cs="v5.0.0" w:hint="eastAsia"/>
              </w:rPr>
              <w:t xml:space="preserve">10, </w:t>
            </w:r>
            <w:r w:rsidR="00450CA7" w:rsidRPr="00340914">
              <w:rPr>
                <w:rFonts w:cs="v5.0.0"/>
                <w:lang w:eastAsia="en-US"/>
              </w:rPr>
              <w:t>20</w:t>
            </w:r>
          </w:p>
        </w:tc>
        <w:tc>
          <w:tcPr>
            <w:tcW w:w="2191" w:type="dxa"/>
          </w:tcPr>
          <w:p w:rsidR="00450CA7" w:rsidRPr="00340914" w:rsidRDefault="00450CA7" w:rsidP="008572A4">
            <w:pPr>
              <w:pStyle w:val="TAC"/>
              <w:rPr>
                <w:rFonts w:cs="v5.0.0"/>
                <w:lang w:eastAsia="en-US"/>
              </w:rPr>
            </w:pPr>
            <w:r w:rsidRPr="00340914">
              <w:rPr>
                <w:rFonts w:cs="Arial"/>
                <w:lang w:eastAsia="en-US"/>
              </w:rPr>
              <w:t>BW</w:t>
            </w:r>
            <w:r w:rsidRPr="00340914">
              <w:rPr>
                <w:rFonts w:cs="Arial"/>
                <w:vertAlign w:val="subscript"/>
                <w:lang w:eastAsia="en-US"/>
              </w:rPr>
              <w:t>Channel</w:t>
            </w:r>
          </w:p>
        </w:tc>
        <w:tc>
          <w:tcPr>
            <w:tcW w:w="1949" w:type="dxa"/>
          </w:tcPr>
          <w:p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340914" w:rsidRPr="00340914" w:rsidTr="008572A4">
        <w:trPr>
          <w:cantSplit/>
          <w:jc w:val="center"/>
        </w:trPr>
        <w:tc>
          <w:tcPr>
            <w:tcW w:w="2202" w:type="dxa"/>
            <w:vMerge/>
          </w:tcPr>
          <w:p w:rsidR="00450CA7" w:rsidRPr="00340914" w:rsidRDefault="00450CA7" w:rsidP="008572A4">
            <w:pPr>
              <w:pStyle w:val="TAC"/>
              <w:rPr>
                <w:rFonts w:cs="v5.0.0"/>
                <w:lang w:eastAsia="en-US"/>
              </w:rPr>
            </w:pPr>
          </w:p>
        </w:tc>
        <w:tc>
          <w:tcPr>
            <w:tcW w:w="2191" w:type="dxa"/>
          </w:tcPr>
          <w:p w:rsidR="00450CA7" w:rsidRPr="00340914" w:rsidRDefault="00450CA7" w:rsidP="008572A4">
            <w:pPr>
              <w:pStyle w:val="TAC"/>
              <w:rPr>
                <w:rFonts w:cs="v5.0.0"/>
                <w:lang w:eastAsia="en-US"/>
              </w:rPr>
            </w:pP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c>
          <w:tcPr>
            <w:tcW w:w="1949" w:type="dxa"/>
          </w:tcPr>
          <w:p w:rsidR="00450CA7" w:rsidRPr="00340914" w:rsidRDefault="00450CA7" w:rsidP="008572A4">
            <w:pPr>
              <w:pStyle w:val="TAC"/>
              <w:rPr>
                <w:rFonts w:cs="v5.0.0"/>
                <w:lang w:eastAsia="en-US"/>
              </w:rPr>
            </w:pPr>
            <w:r w:rsidRPr="00340914">
              <w:rPr>
                <w:rFonts w:cs="v5.0.0"/>
                <w:lang w:eastAsia="en-US"/>
              </w:rPr>
              <w:t>E-UTRA of same BW</w:t>
            </w:r>
          </w:p>
        </w:tc>
        <w:tc>
          <w:tcPr>
            <w:tcW w:w="2179" w:type="dxa"/>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912" w:type="dxa"/>
          </w:tcPr>
          <w:p w:rsidR="00450CA7" w:rsidRPr="00340914" w:rsidRDefault="00450CA7" w:rsidP="008572A4">
            <w:pPr>
              <w:pStyle w:val="TAC"/>
              <w:rPr>
                <w:rFonts w:cs="v5.0.0"/>
                <w:lang w:eastAsia="en-US"/>
              </w:rPr>
            </w:pPr>
            <w:r w:rsidRPr="00340914">
              <w:rPr>
                <w:rFonts w:cs="v5.0.0" w:hint="eastAsia"/>
                <w:lang w:eastAsia="zh-CN"/>
              </w:rPr>
              <w:t>40</w:t>
            </w:r>
            <w:r w:rsidRPr="00340914">
              <w:rPr>
                <w:rFonts w:cs="v5.0.0"/>
                <w:lang w:eastAsia="en-US"/>
              </w:rPr>
              <w:t xml:space="preserve"> dB</w:t>
            </w:r>
          </w:p>
        </w:tc>
      </w:tr>
      <w:tr w:rsidR="00450CA7" w:rsidRPr="00340914" w:rsidTr="008572A4">
        <w:trPr>
          <w:cantSplit/>
          <w:jc w:val="center"/>
        </w:trPr>
        <w:tc>
          <w:tcPr>
            <w:tcW w:w="9433" w:type="dxa"/>
            <w:gridSpan w:val="5"/>
          </w:tcPr>
          <w:p w:rsidR="00450CA7" w:rsidRPr="00340914" w:rsidRDefault="00450CA7" w:rsidP="008572A4">
            <w:pPr>
              <w:pStyle w:val="TAN"/>
              <w:ind w:left="922" w:hanging="922"/>
              <w:rPr>
                <w:rFonts w:cs="Arial"/>
                <w:lang w:eastAsia="zh-CN"/>
              </w:rPr>
            </w:pPr>
            <w:r w:rsidRPr="00340914">
              <w:rPr>
                <w:rFonts w:cs="Arial"/>
                <w:lang w:eastAsia="en-US"/>
              </w:rPr>
              <w:t>NOTE 1:</w:t>
            </w:r>
            <w:r w:rsidRPr="00340914">
              <w:rPr>
                <w:rFonts w:cs="Arial"/>
                <w:lang w:eastAsia="en-US"/>
              </w:rPr>
              <w:tab/>
              <w:t>BW</w:t>
            </w:r>
            <w:r w:rsidRPr="00340914">
              <w:rPr>
                <w:rFonts w:cs="Arial"/>
                <w:vertAlign w:val="subscript"/>
                <w:lang w:eastAsia="en-US"/>
              </w:rPr>
              <w:t>Channel</w:t>
            </w:r>
            <w:r w:rsidRPr="00340914">
              <w:rPr>
                <w:rFonts w:cs="Arial"/>
                <w:lang w:eastAsia="en-US"/>
              </w:rPr>
              <w:t xml:space="preserve"> and BW</w:t>
            </w:r>
            <w:r w:rsidRPr="00340914">
              <w:rPr>
                <w:rFonts w:cs="Arial"/>
                <w:vertAlign w:val="subscript"/>
                <w:lang w:eastAsia="en-US"/>
              </w:rPr>
              <w:t>Config</w:t>
            </w:r>
            <w:r w:rsidRPr="00340914">
              <w:rPr>
                <w:rFonts w:cs="Arial"/>
                <w:lang w:eastAsia="en-US"/>
              </w:rPr>
              <w:t xml:space="preserve"> are the channel bandwidth and transmission bandwidth configuration of the E-UTRA lowest/highest carrier transmitted on the assigned channel frequency.</w:t>
            </w:r>
          </w:p>
        </w:tc>
      </w:tr>
    </w:tbl>
    <w:p w:rsidR="00391EAE" w:rsidRPr="00340914" w:rsidRDefault="00391EAE" w:rsidP="00391EAE"/>
    <w:p w:rsidR="00391EAE" w:rsidRPr="00340914" w:rsidRDefault="00391EAE" w:rsidP="00391EAE">
      <w:pPr>
        <w:rPr>
          <w:rFonts w:cs="v5.0.0"/>
        </w:rPr>
      </w:pPr>
      <w:r w:rsidRPr="00340914">
        <w:rPr>
          <w:rFonts w:cs="v5.0.0"/>
        </w:rPr>
        <w:t>For standalone NB-IoT operation in paired spectrum, the ACLR shall be higher than the value specified in Table 6.6.2.1-2b.</w:t>
      </w:r>
    </w:p>
    <w:p w:rsidR="00391EAE" w:rsidRPr="00340914" w:rsidRDefault="00391EAE" w:rsidP="0088119E">
      <w:pPr>
        <w:pStyle w:val="TH"/>
      </w:pPr>
      <w:r w:rsidRPr="00340914">
        <w:t>Table 6.6.2.1-2b: Base Station ACLR for standalone NB-IoT operation in paired spectrum</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179"/>
        <w:gridCol w:w="912"/>
      </w:tblGrid>
      <w:tr w:rsidR="00340914" w:rsidRPr="00340914" w:rsidTr="00391EAE">
        <w:trPr>
          <w:cantSplit/>
          <w:jc w:val="center"/>
        </w:trPr>
        <w:tc>
          <w:tcPr>
            <w:tcW w:w="2202" w:type="dxa"/>
          </w:tcPr>
          <w:p w:rsidR="00391EAE" w:rsidRPr="00340914" w:rsidRDefault="00391EAE" w:rsidP="00391EAE">
            <w:pPr>
              <w:pStyle w:val="TAH"/>
              <w:rPr>
                <w:rFonts w:cs="Arial"/>
                <w:lang w:eastAsia="ja-JP"/>
              </w:rPr>
            </w:pPr>
            <w:r w:rsidRPr="00340914">
              <w:rPr>
                <w:rFonts w:eastAsia="SimSun" w:cs="Arial"/>
                <w:lang w:eastAsia="ja-JP"/>
              </w:rPr>
              <w:t>C</w:t>
            </w:r>
            <w:r w:rsidRPr="00340914">
              <w:rPr>
                <w:rFonts w:cs="Arial"/>
                <w:lang w:eastAsia="ja-JP"/>
              </w:rPr>
              <w:t xml:space="preserve">hannel bandwidth </w:t>
            </w:r>
            <w:r w:rsidRPr="00340914">
              <w:rPr>
                <w:rFonts w:eastAsia="SimSun" w:cs="Arial"/>
                <w:lang w:eastAsia="ja-JP"/>
              </w:rPr>
              <w:t xml:space="preserve">of </w:t>
            </w:r>
            <w:r w:rsidRPr="00340914">
              <w:rPr>
                <w:rFonts w:cs="Arial"/>
                <w:lang w:eastAsia="ja-JP"/>
              </w:rPr>
              <w:t xml:space="preserve">NB-IoT </w:t>
            </w:r>
            <w:r w:rsidRPr="00340914">
              <w:rPr>
                <w:rFonts w:eastAsia="SimSun" w:cs="Arial"/>
                <w:lang w:eastAsia="ja-JP"/>
              </w:rPr>
              <w:t>lowest/highest carrier</w:t>
            </w:r>
            <w:r w:rsidRPr="00340914">
              <w:rPr>
                <w:rFonts w:cs="Arial"/>
                <w:lang w:eastAsia="ja-JP"/>
              </w:rPr>
              <w:t xml:space="preserve"> transmitted BW</w:t>
            </w:r>
            <w:r w:rsidRPr="00340914">
              <w:rPr>
                <w:rFonts w:cs="Arial"/>
                <w:vertAlign w:val="subscript"/>
                <w:lang w:eastAsia="ja-JP"/>
              </w:rPr>
              <w:t>Channel</w:t>
            </w:r>
            <w:r w:rsidRPr="00340914">
              <w:rPr>
                <w:rFonts w:cs="Arial"/>
                <w:lang w:eastAsia="ja-JP"/>
              </w:rPr>
              <w:t xml:space="preserve"> [kHz] </w:t>
            </w:r>
          </w:p>
        </w:tc>
        <w:tc>
          <w:tcPr>
            <w:tcW w:w="2191" w:type="dxa"/>
          </w:tcPr>
          <w:p w:rsidR="00391EAE" w:rsidRPr="00340914" w:rsidRDefault="00391EAE" w:rsidP="00391EAE">
            <w:pPr>
              <w:pStyle w:val="TAH"/>
              <w:rPr>
                <w:rFonts w:cs="Arial"/>
                <w:lang w:eastAsia="ja-JP"/>
              </w:rPr>
            </w:pPr>
            <w:r w:rsidRPr="00340914">
              <w:rPr>
                <w:rFonts w:cs="Arial"/>
                <w:lang w:eastAsia="ja-JP"/>
              </w:rPr>
              <w:t xml:space="preserve">BS adjacent channel centre frequency offset below the </w:t>
            </w:r>
            <w:r w:rsidRPr="00340914">
              <w:rPr>
                <w:rFonts w:eastAsia="SimSun" w:cs="Arial"/>
                <w:lang w:eastAsia="ja-JP"/>
              </w:rPr>
              <w:t>lowest</w:t>
            </w:r>
            <w:r w:rsidRPr="00340914">
              <w:rPr>
                <w:rFonts w:cs="Arial"/>
                <w:lang w:eastAsia="ja-JP"/>
              </w:rPr>
              <w:t xml:space="preserve"> or above the </w:t>
            </w:r>
            <w:r w:rsidRPr="00340914">
              <w:rPr>
                <w:rFonts w:eastAsia="SimSun" w:cs="Arial"/>
                <w:lang w:eastAsia="ja-JP"/>
              </w:rPr>
              <w:t>highest</w:t>
            </w:r>
            <w:r w:rsidRPr="00340914">
              <w:rPr>
                <w:rFonts w:cs="Arial"/>
                <w:lang w:eastAsia="ja-JP"/>
              </w:rPr>
              <w:t xml:space="preserve"> carrier centre frequency transmitted</w:t>
            </w:r>
          </w:p>
        </w:tc>
        <w:tc>
          <w:tcPr>
            <w:tcW w:w="1949" w:type="dxa"/>
          </w:tcPr>
          <w:p w:rsidR="00391EAE" w:rsidRPr="00340914" w:rsidRDefault="00391EAE" w:rsidP="00391EAE">
            <w:pPr>
              <w:pStyle w:val="TAH"/>
              <w:rPr>
                <w:rFonts w:cs="Arial"/>
                <w:lang w:eastAsia="ja-JP"/>
              </w:rPr>
            </w:pPr>
            <w:r w:rsidRPr="00340914">
              <w:rPr>
                <w:rFonts w:cs="Arial"/>
                <w:lang w:eastAsia="ja-JP"/>
              </w:rPr>
              <w:t>Assumed adjacent channel carrier (informative)</w:t>
            </w:r>
          </w:p>
        </w:tc>
        <w:tc>
          <w:tcPr>
            <w:tcW w:w="2179" w:type="dxa"/>
          </w:tcPr>
          <w:p w:rsidR="00391EAE" w:rsidRPr="00340914" w:rsidRDefault="00391EAE" w:rsidP="00391EAE">
            <w:pPr>
              <w:pStyle w:val="TAH"/>
              <w:rPr>
                <w:rFonts w:cs="Arial"/>
                <w:lang w:eastAsia="ja-JP"/>
              </w:rPr>
            </w:pPr>
            <w:r w:rsidRPr="00340914">
              <w:rPr>
                <w:rFonts w:cs="Arial"/>
                <w:lang w:eastAsia="ja-JP"/>
              </w:rPr>
              <w:t>Filter on the adjacent channel frequency and corresponding filter bandwidth</w:t>
            </w:r>
          </w:p>
        </w:tc>
        <w:tc>
          <w:tcPr>
            <w:tcW w:w="912" w:type="dxa"/>
          </w:tcPr>
          <w:p w:rsidR="00391EAE" w:rsidRPr="00340914" w:rsidRDefault="00391EAE" w:rsidP="00391EAE">
            <w:pPr>
              <w:pStyle w:val="TAH"/>
              <w:rPr>
                <w:rFonts w:cs="Arial"/>
                <w:lang w:eastAsia="ja-JP"/>
              </w:rPr>
            </w:pPr>
            <w:r w:rsidRPr="00340914">
              <w:rPr>
                <w:rFonts w:cs="Arial"/>
                <w:lang w:eastAsia="ja-JP"/>
              </w:rPr>
              <w:t>ACLR limit</w:t>
            </w:r>
          </w:p>
        </w:tc>
      </w:tr>
      <w:tr w:rsidR="00340914" w:rsidRPr="00340914" w:rsidTr="00391EAE">
        <w:trPr>
          <w:cantSplit/>
          <w:jc w:val="center"/>
        </w:trPr>
        <w:tc>
          <w:tcPr>
            <w:tcW w:w="2202" w:type="dxa"/>
            <w:vMerge w:val="restart"/>
          </w:tcPr>
          <w:p w:rsidR="00391EAE" w:rsidRPr="00340914" w:rsidRDefault="00391EAE" w:rsidP="00391EAE">
            <w:pPr>
              <w:pStyle w:val="TAC"/>
              <w:rPr>
                <w:rFonts w:cs="Arial"/>
                <w:lang w:eastAsia="ja-JP"/>
              </w:rPr>
            </w:pPr>
            <w:r w:rsidRPr="00340914">
              <w:rPr>
                <w:rFonts w:cs="Arial"/>
                <w:lang w:eastAsia="ja-JP"/>
              </w:rPr>
              <w:t>200</w:t>
            </w:r>
          </w:p>
        </w:tc>
        <w:tc>
          <w:tcPr>
            <w:tcW w:w="2191" w:type="dxa"/>
          </w:tcPr>
          <w:p w:rsidR="00391EAE" w:rsidRPr="00340914" w:rsidRDefault="00391EAE" w:rsidP="00391EAE">
            <w:pPr>
              <w:pStyle w:val="TAC"/>
              <w:rPr>
                <w:rFonts w:cs="Arial"/>
                <w:lang w:eastAsia="ja-JP"/>
              </w:rPr>
            </w:pPr>
            <w:r w:rsidRPr="00340914">
              <w:rPr>
                <w:rFonts w:cs="Arial"/>
                <w:lang w:eastAsia="ja-JP"/>
              </w:rPr>
              <w:t>300 kHz</w:t>
            </w:r>
          </w:p>
        </w:tc>
        <w:tc>
          <w:tcPr>
            <w:tcW w:w="1949" w:type="dxa"/>
          </w:tcPr>
          <w:p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rsidR="00391EAE" w:rsidRPr="00340914" w:rsidRDefault="00391EAE" w:rsidP="00391EAE">
            <w:pPr>
              <w:pStyle w:val="TAC"/>
              <w:rPr>
                <w:rFonts w:cs="Arial"/>
                <w:lang w:eastAsia="ja-JP"/>
              </w:rPr>
            </w:pPr>
            <w:r w:rsidRPr="00340914">
              <w:rPr>
                <w:rFonts w:cs="Arial"/>
                <w:lang w:eastAsia="ja-JP"/>
              </w:rPr>
              <w:t>Square (180 kHz)</w:t>
            </w:r>
          </w:p>
        </w:tc>
        <w:tc>
          <w:tcPr>
            <w:tcW w:w="912" w:type="dxa"/>
          </w:tcPr>
          <w:p w:rsidR="00391EAE" w:rsidRPr="00340914" w:rsidRDefault="00391EAE" w:rsidP="00391EAE">
            <w:pPr>
              <w:pStyle w:val="TAC"/>
              <w:rPr>
                <w:rFonts w:cs="Arial"/>
                <w:lang w:eastAsia="ja-JP"/>
              </w:rPr>
            </w:pPr>
            <w:r w:rsidRPr="00340914">
              <w:rPr>
                <w:rFonts w:cs="Arial"/>
                <w:lang w:eastAsia="ja-JP"/>
              </w:rPr>
              <w:t>40 dB</w:t>
            </w:r>
          </w:p>
        </w:tc>
      </w:tr>
      <w:tr w:rsidR="00391EAE" w:rsidRPr="00340914" w:rsidTr="00391EAE">
        <w:trPr>
          <w:cantSplit/>
          <w:jc w:val="center"/>
        </w:trPr>
        <w:tc>
          <w:tcPr>
            <w:tcW w:w="2202" w:type="dxa"/>
            <w:vMerge/>
          </w:tcPr>
          <w:p w:rsidR="00391EAE" w:rsidRPr="00340914" w:rsidRDefault="00391EAE" w:rsidP="00391EAE">
            <w:pPr>
              <w:pStyle w:val="TAC"/>
              <w:rPr>
                <w:rFonts w:cs="Arial"/>
                <w:lang w:eastAsia="ja-JP"/>
              </w:rPr>
            </w:pPr>
          </w:p>
        </w:tc>
        <w:tc>
          <w:tcPr>
            <w:tcW w:w="2191" w:type="dxa"/>
          </w:tcPr>
          <w:p w:rsidR="00391EAE" w:rsidRPr="00340914" w:rsidRDefault="00391EAE" w:rsidP="00391EAE">
            <w:pPr>
              <w:pStyle w:val="TAC"/>
              <w:rPr>
                <w:rFonts w:cs="Arial"/>
                <w:lang w:eastAsia="ja-JP"/>
              </w:rPr>
            </w:pPr>
            <w:r w:rsidRPr="00340914">
              <w:rPr>
                <w:rFonts w:cs="Arial"/>
                <w:lang w:eastAsia="ja-JP"/>
              </w:rPr>
              <w:t>500 kHz</w:t>
            </w:r>
          </w:p>
        </w:tc>
        <w:tc>
          <w:tcPr>
            <w:tcW w:w="1949" w:type="dxa"/>
          </w:tcPr>
          <w:p w:rsidR="00391EAE" w:rsidRPr="00340914" w:rsidRDefault="00391EAE" w:rsidP="00391EAE">
            <w:pPr>
              <w:pStyle w:val="TAC"/>
              <w:rPr>
                <w:rFonts w:cs="Arial"/>
                <w:lang w:eastAsia="ja-JP"/>
              </w:rPr>
            </w:pPr>
            <w:r w:rsidRPr="00340914">
              <w:rPr>
                <w:rFonts w:cs="Arial"/>
                <w:lang w:eastAsia="ja-JP"/>
              </w:rPr>
              <w:t>Standalone NB-IoT</w:t>
            </w:r>
          </w:p>
        </w:tc>
        <w:tc>
          <w:tcPr>
            <w:tcW w:w="2179" w:type="dxa"/>
          </w:tcPr>
          <w:p w:rsidR="00391EAE" w:rsidRPr="00340914" w:rsidRDefault="00391EAE" w:rsidP="00391EAE">
            <w:pPr>
              <w:pStyle w:val="TAC"/>
              <w:rPr>
                <w:rFonts w:cs="Arial"/>
                <w:lang w:eastAsia="ja-JP"/>
              </w:rPr>
            </w:pPr>
            <w:r w:rsidRPr="00340914">
              <w:rPr>
                <w:rFonts w:cs="Arial"/>
                <w:lang w:eastAsia="ja-JP"/>
              </w:rPr>
              <w:t>Square (180 kHz)</w:t>
            </w:r>
          </w:p>
        </w:tc>
        <w:tc>
          <w:tcPr>
            <w:tcW w:w="912" w:type="dxa"/>
          </w:tcPr>
          <w:p w:rsidR="00391EAE" w:rsidRPr="00340914" w:rsidRDefault="00391EAE" w:rsidP="00391EAE">
            <w:pPr>
              <w:pStyle w:val="TAC"/>
              <w:rPr>
                <w:rFonts w:cs="Arial"/>
                <w:lang w:eastAsia="ja-JP"/>
              </w:rPr>
            </w:pPr>
            <w:r w:rsidRPr="00340914">
              <w:rPr>
                <w:rFonts w:cs="Arial"/>
                <w:lang w:eastAsia="ja-JP"/>
              </w:rPr>
              <w:t>50 dB</w:t>
            </w:r>
          </w:p>
        </w:tc>
      </w:tr>
    </w:tbl>
    <w:p w:rsidR="00C015D5" w:rsidRPr="00340914" w:rsidRDefault="00C015D5" w:rsidP="00C015D5"/>
    <w:p w:rsidR="002069F5" w:rsidRPr="00340914" w:rsidRDefault="002069F5" w:rsidP="002069F5">
      <w:pPr>
        <w:rPr>
          <w:rFonts w:cs="v5.0.0"/>
        </w:rPr>
      </w:pPr>
      <w:r w:rsidRPr="00340914">
        <w:rPr>
          <w:rFonts w:cs="v5.0.0"/>
        </w:rPr>
        <w:t>For operation in non-contiguous 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3.</w:t>
      </w:r>
    </w:p>
    <w:p w:rsidR="002069F5" w:rsidRPr="00340914" w:rsidRDefault="002069F5" w:rsidP="0088119E">
      <w:pPr>
        <w:pStyle w:val="TH"/>
        <w:rPr>
          <w:lang w:val="en-US"/>
        </w:rPr>
      </w:pPr>
      <w:r w:rsidRPr="00340914">
        <w:rPr>
          <w:lang w:val="en-US"/>
        </w:rPr>
        <w:lastRenderedPageBreak/>
        <w:t>Table 6.6.2.1-</w:t>
      </w:r>
      <w:r w:rsidRPr="00340914">
        <w:rPr>
          <w:lang w:val="en-US" w:eastAsia="zh-CN"/>
        </w:rPr>
        <w:t>3</w:t>
      </w:r>
      <w:r w:rsidRPr="00340914">
        <w:rPr>
          <w:lang w:val="en-US"/>
        </w:rPr>
        <w:t xml:space="preserve">: Base Station </w:t>
      </w:r>
      <w:r w:rsidRPr="00340914">
        <w:t>ACLR in non-contiguous 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ACLR limit</w:t>
            </w:r>
          </w:p>
        </w:tc>
      </w:tr>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340914" w:rsidRPr="00340914">
        <w:trPr>
          <w:cantSplit/>
          <w:jc w:val="center"/>
        </w:trPr>
        <w:tc>
          <w:tcPr>
            <w:tcW w:w="1559"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3.84 Mcps UTRA</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RRC (3.84 Mcps)</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trPr>
          <w:cantSplit/>
          <w:jc w:val="center"/>
        </w:trPr>
        <w:tc>
          <w:tcPr>
            <w:tcW w:w="9046" w:type="dxa"/>
            <w:gridSpan w:val="5"/>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jc w:val="left"/>
              <w:rPr>
                <w:rFonts w:cs="v5.0.0"/>
                <w:lang w:eastAsia="en-US"/>
              </w:rPr>
            </w:pPr>
            <w:r w:rsidRPr="00340914">
              <w:rPr>
                <w:rFonts w:cs="Arial"/>
                <w:lang w:eastAsia="en-US"/>
              </w:rPr>
              <w:t>NOTE:</w:t>
            </w:r>
            <w:r w:rsidRPr="00340914">
              <w:rPr>
                <w:rFonts w:cs="Arial"/>
                <w:lang w:eastAsia="en-US"/>
              </w:rPr>
              <w:tab/>
            </w:r>
            <w:r w:rsidRPr="00340914">
              <w:rPr>
                <w:rFonts w:cs="Arial"/>
                <w:lang w:eastAsia="zh-CN"/>
              </w:rPr>
              <w:t>T</w:t>
            </w:r>
            <w:r w:rsidRPr="00340914">
              <w:rPr>
                <w:rFonts w:cs="Arial"/>
                <w:lang w:eastAsia="en-US"/>
              </w:rPr>
              <w:t>he RRC filter shall be equivalent to the transmit pulse shape filter defined in TS 25.104 [6], with a chip rate as defined in this table.</w:t>
            </w:r>
          </w:p>
        </w:tc>
      </w:tr>
    </w:tbl>
    <w:p w:rsidR="002069F5" w:rsidRPr="00340914" w:rsidRDefault="002069F5" w:rsidP="002069F5">
      <w:pPr>
        <w:rPr>
          <w:lang w:val="en-US"/>
        </w:rPr>
      </w:pPr>
    </w:p>
    <w:p w:rsidR="002069F5" w:rsidRPr="00340914" w:rsidRDefault="002069F5" w:rsidP="002069F5">
      <w:pPr>
        <w:rPr>
          <w:rFonts w:cs="v5.0.0"/>
        </w:rPr>
      </w:pPr>
      <w:r w:rsidRPr="00340914">
        <w:rPr>
          <w:rFonts w:cs="v5.0.0"/>
        </w:rPr>
        <w:t>For operation in non-contiguous unpaired spectrum</w:t>
      </w:r>
      <w:r w:rsidR="00EB4267" w:rsidRPr="00340914">
        <w:rPr>
          <w:rFonts w:cs="v5.0.0"/>
        </w:rPr>
        <w:t xml:space="preserve"> or multiple bands</w:t>
      </w:r>
      <w:r w:rsidRPr="00340914">
        <w:rPr>
          <w:rFonts w:cs="v5.0.0"/>
        </w:rPr>
        <w:t>, the ACLR shall be higher than the value specified in Table 6.6.2.1</w:t>
      </w:r>
      <w:r w:rsidRPr="00340914">
        <w:rPr>
          <w:rFonts w:cs="v5.0.0"/>
        </w:rPr>
        <w:noBreakHyphen/>
        <w:t>4.</w:t>
      </w:r>
    </w:p>
    <w:p w:rsidR="002069F5" w:rsidRPr="00340914" w:rsidRDefault="002069F5" w:rsidP="0088119E">
      <w:pPr>
        <w:pStyle w:val="TH"/>
        <w:rPr>
          <w:lang w:val="en-US"/>
        </w:rPr>
      </w:pPr>
      <w:r w:rsidRPr="00340914">
        <w:rPr>
          <w:lang w:val="en-US"/>
        </w:rPr>
        <w:t>Table 6.6.2.1-</w:t>
      </w:r>
      <w:r w:rsidRPr="00340914">
        <w:rPr>
          <w:lang w:val="en-US" w:eastAsia="zh-CN"/>
        </w:rPr>
        <w:t>4</w:t>
      </w:r>
      <w:r w:rsidRPr="00340914">
        <w:rPr>
          <w:lang w:val="en-US"/>
        </w:rPr>
        <w:t xml:space="preserve">: Base Station </w:t>
      </w:r>
      <w:r w:rsidRPr="00340914">
        <w:t>ACLR in non-contiguous unpaired spectrum</w:t>
      </w:r>
      <w:r w:rsidR="00EB4267" w:rsidRPr="00340914">
        <w:t xml:space="preserve"> or multiple bands</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Sub-block </w:t>
            </w:r>
            <w:r w:rsidR="00EB4267" w:rsidRPr="00340914">
              <w:rPr>
                <w:rFonts w:cs="v5.0.0"/>
                <w:lang w:eastAsia="en-US"/>
              </w:rPr>
              <w:t xml:space="preserve">or </w:t>
            </w:r>
            <w:r w:rsidR="0033399C" w:rsidRPr="00340914">
              <w:rPr>
                <w:rFonts w:cs="v5.0.0"/>
                <w:lang w:eastAsia="en-US"/>
              </w:rPr>
              <w:t>I</w:t>
            </w:r>
            <w:r w:rsidR="00EB4267" w:rsidRPr="00340914">
              <w:rPr>
                <w:rFonts w:cs="v5.0.0"/>
                <w:lang w:eastAsia="en-US"/>
              </w:rPr>
              <w:t xml:space="preserve">nter RF </w:t>
            </w:r>
            <w:r w:rsidR="0033399C" w:rsidRPr="00340914">
              <w:rPr>
                <w:rFonts w:cs="v5.0.0"/>
                <w:lang w:eastAsia="en-US"/>
              </w:rPr>
              <w:t>B</w:t>
            </w:r>
            <w:r w:rsidR="00EB4267" w:rsidRPr="00340914">
              <w:rPr>
                <w:rFonts w:cs="v5.0.0"/>
                <w:lang w:eastAsia="en-US"/>
              </w:rPr>
              <w:t xml:space="preserve">andwidth </w:t>
            </w:r>
            <w:r w:rsidRPr="00340914">
              <w:rPr>
                <w:rFonts w:cs="v5.0.0"/>
                <w:lang w:eastAsia="en-US"/>
              </w:rPr>
              <w:t>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 xml:space="preserve">BS adjacent channel centre frequency offset below or above the sub-block edge </w:t>
            </w:r>
            <w:r w:rsidR="00EB4267" w:rsidRPr="00340914">
              <w:rPr>
                <w:rFonts w:cs="v5.0.0"/>
                <w:lang w:eastAsia="en-US"/>
              </w:rPr>
              <w:t xml:space="preserve">or the </w:t>
            </w:r>
            <w:r w:rsidR="0033399C" w:rsidRPr="00340914">
              <w:rPr>
                <w:rFonts w:cs="v5.0.0"/>
                <w:lang w:eastAsia="en-US"/>
              </w:rPr>
              <w:t xml:space="preserve">Base Station </w:t>
            </w:r>
            <w:r w:rsidR="00EB4267" w:rsidRPr="00340914">
              <w:rPr>
                <w:rFonts w:cs="v5.0.0"/>
                <w:lang w:eastAsia="en-US"/>
              </w:rPr>
              <w:t xml:space="preserve">RF </w:t>
            </w:r>
            <w:r w:rsidR="0033399C" w:rsidRPr="00340914">
              <w:rPr>
                <w:rFonts w:cs="v5.0.0"/>
                <w:lang w:eastAsia="en-US"/>
              </w:rPr>
              <w:t>B</w:t>
            </w:r>
            <w:r w:rsidR="00EB4267" w:rsidRPr="00340914">
              <w:rPr>
                <w:rFonts w:cs="v5.0.0"/>
                <w:lang w:eastAsia="en-US"/>
              </w:rPr>
              <w:t xml:space="preserve">andwidth edge </w:t>
            </w:r>
            <w:r w:rsidRPr="00340914">
              <w:rPr>
                <w:rFonts w:cs="v5.0.0"/>
                <w:lang w:eastAsia="en-US"/>
              </w:rPr>
              <w:t>(inside the gap)</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H"/>
              <w:rPr>
                <w:rFonts w:cs="v5.0.0"/>
                <w:lang w:eastAsia="en-US"/>
              </w:rPr>
            </w:pPr>
            <w:r w:rsidRPr="00340914">
              <w:rPr>
                <w:rFonts w:cs="v5.0.0"/>
                <w:lang w:eastAsia="en-US"/>
              </w:rPr>
              <w:t>ACLR limit</w:t>
            </w:r>
          </w:p>
        </w:tc>
      </w:tr>
      <w:tr w:rsidR="00340914"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15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2.5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r w:rsidR="002069F5" w:rsidRPr="00340914">
        <w:trPr>
          <w:cantSplit/>
          <w:jc w:val="center"/>
        </w:trPr>
        <w:tc>
          <w:tcPr>
            <w:tcW w:w="1558"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20 MHz</w:t>
            </w:r>
          </w:p>
        </w:tc>
        <w:tc>
          <w:tcPr>
            <w:tcW w:w="212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Arial"/>
                <w:lang w:eastAsia="en-US"/>
              </w:rPr>
            </w:pPr>
            <w:r w:rsidRPr="00340914">
              <w:rPr>
                <w:rFonts w:cs="Arial"/>
                <w:lang w:eastAsia="en-US"/>
              </w:rPr>
              <w:t>7.5 MHz</w:t>
            </w:r>
          </w:p>
        </w:tc>
        <w:tc>
          <w:tcPr>
            <w:tcW w:w="1842"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zh-CN"/>
              </w:rPr>
              <w:t>5MHz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2069F5" w:rsidRPr="00340914" w:rsidRDefault="002069F5" w:rsidP="00AF1DA0">
            <w:pPr>
              <w:pStyle w:val="TAC"/>
              <w:rPr>
                <w:rFonts w:cs="v5.0.0"/>
                <w:lang w:eastAsia="en-US"/>
              </w:rPr>
            </w:pPr>
            <w:r w:rsidRPr="00340914">
              <w:rPr>
                <w:rFonts w:cs="v5.0.0"/>
                <w:lang w:eastAsia="en-US"/>
              </w:rPr>
              <w:t>4</w:t>
            </w:r>
            <w:r w:rsidRPr="00340914">
              <w:rPr>
                <w:rFonts w:cs="v5.0.0"/>
                <w:lang w:eastAsia="zh-CN"/>
              </w:rPr>
              <w:t>5</w:t>
            </w:r>
            <w:r w:rsidRPr="00340914">
              <w:rPr>
                <w:rFonts w:cs="v5.0.0"/>
                <w:lang w:eastAsia="en-US"/>
              </w:rPr>
              <w:t xml:space="preserve"> dB</w:t>
            </w:r>
          </w:p>
        </w:tc>
      </w:tr>
    </w:tbl>
    <w:p w:rsidR="002069F5" w:rsidRPr="00340914" w:rsidRDefault="002069F5" w:rsidP="002069F5">
      <w:pPr>
        <w:rPr>
          <w:lang w:val="en-US"/>
        </w:rPr>
      </w:pPr>
    </w:p>
    <w:p w:rsidR="00450CA7" w:rsidRPr="00340914" w:rsidRDefault="00450CA7" w:rsidP="00450CA7">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ACLR shall be higher than the value specified in Table 6.6.2.1</w:t>
      </w:r>
      <w:r w:rsidRPr="00340914">
        <w:rPr>
          <w:rFonts w:cs="v5.0.0"/>
        </w:rPr>
        <w:noBreakHyphen/>
      </w:r>
      <w:r w:rsidR="000E1C81" w:rsidRPr="00340914">
        <w:rPr>
          <w:rFonts w:cs="v5.0.0"/>
        </w:rPr>
        <w:t>5</w:t>
      </w:r>
      <w:r w:rsidRPr="00340914">
        <w:rPr>
          <w:rFonts w:cs="v5.0.0"/>
        </w:rPr>
        <w:t>.</w:t>
      </w:r>
    </w:p>
    <w:p w:rsidR="00450CA7" w:rsidRPr="00340914" w:rsidRDefault="00450CA7" w:rsidP="0088119E">
      <w:pPr>
        <w:pStyle w:val="TH"/>
        <w:rPr>
          <w:lang w:val="en-US" w:eastAsia="zh-CN"/>
        </w:rPr>
      </w:pPr>
      <w:r w:rsidRPr="00340914">
        <w:rPr>
          <w:lang w:val="en-US"/>
        </w:rPr>
        <w:t>Table 6.6.2.1-</w:t>
      </w:r>
      <w:r w:rsidRPr="00340914">
        <w:rPr>
          <w:rFonts w:hint="eastAsia"/>
          <w:lang w:val="en-US" w:eastAsia="zh-CN"/>
        </w:rPr>
        <w:t>5</w:t>
      </w:r>
      <w:r w:rsidRPr="00340914">
        <w:rPr>
          <w:lang w:val="en-US"/>
        </w:rPr>
        <w:t xml:space="preserve">: Base Station </w:t>
      </w:r>
      <w:r w:rsidRPr="00340914">
        <w:t xml:space="preserve">ACLR in non-contiguous spectrum </w:t>
      </w:r>
      <w:r w:rsidRPr="00340914">
        <w:rPr>
          <w:rFonts w:hint="eastAsia"/>
          <w:lang w:eastAsia="zh-CN"/>
        </w:rPr>
        <w:t>in Band 46</w:t>
      </w:r>
    </w:p>
    <w:tbl>
      <w:tblPr>
        <w:tblW w:w="90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8"/>
        <w:gridCol w:w="2127"/>
        <w:gridCol w:w="1842"/>
        <w:gridCol w:w="2437"/>
        <w:gridCol w:w="1081"/>
      </w:tblGrid>
      <w:tr w:rsidR="00340914"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Assumed adjacent channel carrier (informative)</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Filter on the adjacent channel frequency and corresponding filter bandwidth</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H"/>
              <w:rPr>
                <w:rFonts w:cs="v5.0.0"/>
                <w:lang w:eastAsia="en-US"/>
              </w:rPr>
            </w:pPr>
            <w:r w:rsidRPr="00340914">
              <w:rPr>
                <w:rFonts w:cs="v5.0.0"/>
                <w:lang w:eastAsia="en-US"/>
              </w:rPr>
              <w:t>ACLR limit</w:t>
            </w:r>
          </w:p>
        </w:tc>
      </w:tr>
      <w:tr w:rsidR="00340914"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60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450CA7" w:rsidRPr="00340914" w:rsidTr="008572A4">
        <w:trPr>
          <w:cantSplit/>
          <w:jc w:val="center"/>
        </w:trPr>
        <w:tc>
          <w:tcPr>
            <w:tcW w:w="1558"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v5.0.0"/>
                <w:lang w:eastAsia="en-US"/>
              </w:rPr>
              <w:t>W</w:t>
            </w:r>
            <w:r w:rsidRPr="00340914">
              <w:rPr>
                <w:rFonts w:cs="v5.0.0"/>
                <w:vertAlign w:val="subscript"/>
                <w:lang w:eastAsia="en-US"/>
              </w:rPr>
              <w:t>gap</w:t>
            </w:r>
            <w:r w:rsidRPr="00340914">
              <w:rPr>
                <w:rFonts w:cs="Arial"/>
                <w:lang w:eastAsia="en-US"/>
              </w:rPr>
              <w:t xml:space="preserve"> ≥ </w:t>
            </w:r>
            <w:r w:rsidRPr="00340914">
              <w:rPr>
                <w:rFonts w:cs="Arial" w:hint="eastAsia"/>
                <w:lang w:eastAsia="zh-CN"/>
              </w:rPr>
              <w:t>80</w:t>
            </w:r>
            <w:r w:rsidRPr="00340914">
              <w:rPr>
                <w:rFonts w:cs="Arial"/>
                <w:lang w:eastAsia="en-US"/>
              </w:rPr>
              <w:t xml:space="preserve"> MHz</w:t>
            </w:r>
          </w:p>
        </w:tc>
        <w:tc>
          <w:tcPr>
            <w:tcW w:w="212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hint="eastAsia"/>
                <w:lang w:eastAsia="zh-CN"/>
              </w:rPr>
              <w:t>20</w:t>
            </w:r>
            <w:r w:rsidRPr="00340914">
              <w:rPr>
                <w:rFonts w:cs="v5.0.0"/>
                <w:lang w:eastAsia="zh-CN"/>
              </w:rPr>
              <w:t>MHz E-</w:t>
            </w:r>
            <w:r w:rsidRPr="00340914">
              <w:rPr>
                <w:rFonts w:cs="v5.0.0"/>
                <w:lang w:eastAsia="en-US"/>
              </w:rPr>
              <w:t>UTRA</w:t>
            </w:r>
            <w:r w:rsidRPr="00340914">
              <w:rPr>
                <w:rFonts w:cs="v5.0.0"/>
                <w:lang w:eastAsia="zh-CN"/>
              </w:rPr>
              <w:t xml:space="preserve"> carrier </w:t>
            </w:r>
          </w:p>
        </w:tc>
        <w:tc>
          <w:tcPr>
            <w:tcW w:w="2437"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Borders>
              <w:top w:val="single" w:sz="6" w:space="0" w:color="auto"/>
              <w:left w:val="single" w:sz="6" w:space="0" w:color="auto"/>
              <w:bottom w:val="single" w:sz="6" w:space="0" w:color="auto"/>
              <w:right w:val="single" w:sz="6" w:space="0" w:color="auto"/>
            </w:tcBorders>
          </w:tcPr>
          <w:p w:rsidR="00450CA7" w:rsidRPr="00340914" w:rsidRDefault="00450CA7" w:rsidP="008572A4">
            <w:pPr>
              <w:pStyle w:val="TAC"/>
              <w:rPr>
                <w:rFonts w:cs="v5.0.0"/>
                <w:lang w:eastAsia="en-US"/>
              </w:rPr>
            </w:pPr>
            <w:r w:rsidRPr="00340914">
              <w:rPr>
                <w:rFonts w:cs="v5.0.0"/>
                <w:lang w:eastAsia="en-US"/>
              </w:rPr>
              <w:t>4</w:t>
            </w:r>
            <w:r w:rsidRPr="00340914">
              <w:rPr>
                <w:rFonts w:cs="v5.0.0" w:hint="eastAsia"/>
                <w:lang w:eastAsia="zh-CN"/>
              </w:rPr>
              <w:t>0</w:t>
            </w:r>
            <w:r w:rsidRPr="00340914">
              <w:rPr>
                <w:rFonts w:cs="v5.0.0"/>
                <w:lang w:eastAsia="en-US"/>
              </w:rPr>
              <w:t xml:space="preserve"> dB</w:t>
            </w:r>
          </w:p>
        </w:tc>
      </w:tr>
    </w:tbl>
    <w:p w:rsidR="002069F5" w:rsidRPr="00340914" w:rsidRDefault="002069F5" w:rsidP="00C015D5"/>
    <w:p w:rsidR="00C95FEE" w:rsidRPr="00340914" w:rsidRDefault="00C95FEE" w:rsidP="00D903BE">
      <w:pPr>
        <w:pStyle w:val="Heading4"/>
        <w:rPr>
          <w:lang w:val="fr-FR"/>
        </w:rPr>
      </w:pPr>
      <w:bookmarkStart w:id="71" w:name="_Toc20997773"/>
      <w:r w:rsidRPr="00340914">
        <w:rPr>
          <w:lang w:val="fr-FR"/>
        </w:rPr>
        <w:t>6.6.2.2</w:t>
      </w:r>
      <w:r w:rsidRPr="00340914">
        <w:rPr>
          <w:lang w:val="fr-FR"/>
        </w:rPr>
        <w:tab/>
        <w:t>Cumulative ACLR requirement in non-contiguous spectrum</w:t>
      </w:r>
      <w:bookmarkEnd w:id="71"/>
    </w:p>
    <w:p w:rsidR="009008B3" w:rsidRPr="00340914" w:rsidRDefault="00C95FEE" w:rsidP="009008B3">
      <w:r w:rsidRPr="00340914">
        <w:t>The following requirement applies</w:t>
      </w:r>
      <w:r w:rsidR="009008B3" w:rsidRPr="00340914">
        <w:t xml:space="preserve"> for the </w:t>
      </w:r>
      <w:r w:rsidR="00EB4267" w:rsidRPr="00340914">
        <w:t xml:space="preserve">sub-block or </w:t>
      </w:r>
      <w:r w:rsidR="0033399C" w:rsidRPr="00340914">
        <w:t>I</w:t>
      </w:r>
      <w:r w:rsidR="00EB4267" w:rsidRPr="00340914">
        <w:t xml:space="preserve">nter RF </w:t>
      </w:r>
      <w:r w:rsidR="0033399C" w:rsidRPr="00340914">
        <w:t>B</w:t>
      </w:r>
      <w:r w:rsidR="00EB4267" w:rsidRPr="00340914">
        <w:t xml:space="preserve">andwidth </w:t>
      </w:r>
      <w:r w:rsidR="009008B3" w:rsidRPr="00340914">
        <w:t>gap sizes listed in Table 6.6.2.2-1</w:t>
      </w:r>
      <w:r w:rsidR="00450CA7" w:rsidRPr="00340914">
        <w:rPr>
          <w:rFonts w:hint="eastAsia"/>
          <w:lang w:eastAsia="zh-CN"/>
        </w:rPr>
        <w:t>/2/2a</w:t>
      </w:r>
      <w:r w:rsidR="009008B3" w:rsidRPr="00340914">
        <w:t>,</w:t>
      </w:r>
    </w:p>
    <w:p w:rsidR="009008B3" w:rsidRPr="00340914" w:rsidRDefault="009008B3" w:rsidP="009008B3">
      <w:pPr>
        <w:pStyle w:val="B1"/>
      </w:pPr>
      <w:r w:rsidRPr="00340914">
        <w:t>-</w:t>
      </w:r>
      <w:r w:rsidRPr="00340914">
        <w:tab/>
        <w:t>Inside a sub-block gap within an operating band</w:t>
      </w:r>
      <w:r w:rsidR="00C95FEE" w:rsidRPr="00340914">
        <w:t xml:space="preserve"> for a BS operating in non-contiguous spectrum.</w:t>
      </w:r>
    </w:p>
    <w:p w:rsidR="00C95FEE" w:rsidRPr="00340914" w:rsidRDefault="009008B3" w:rsidP="009008B3">
      <w:pPr>
        <w:pStyle w:val="B1"/>
      </w:pPr>
      <w:r w:rsidRPr="00340914">
        <w:t>-</w:t>
      </w:r>
      <w:r w:rsidRPr="00340914">
        <w:tab/>
        <w:t xml:space="preserve">Inside an </w:t>
      </w:r>
      <w:r w:rsidR="0033399C" w:rsidRPr="00340914">
        <w:t>I</w:t>
      </w:r>
      <w:r w:rsidRPr="00340914">
        <w:t>nter</w:t>
      </w:r>
      <w:r w:rsidR="0033399C" w:rsidRPr="00340914">
        <w:t xml:space="preserve"> </w:t>
      </w:r>
      <w:r w:rsidRPr="00340914">
        <w:t xml:space="preserve">RF </w:t>
      </w:r>
      <w:r w:rsidR="0033399C" w:rsidRPr="00340914">
        <w:t>B</w:t>
      </w:r>
      <w:r w:rsidRPr="00340914">
        <w:t>andwidth gap for a BS operating in multiple bands, where multiple bands are mapped on the same antenna connector.</w:t>
      </w:r>
    </w:p>
    <w:p w:rsidR="00C95FEE" w:rsidRPr="00340914" w:rsidRDefault="00C95FEE" w:rsidP="00C95FEE">
      <w:r w:rsidRPr="00340914">
        <w:t>The Cumulative Adjacent Channel Leakage power Ratio (CACLR) in a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xml:space="preserve"> is the ratio of:</w:t>
      </w:r>
    </w:p>
    <w:p w:rsidR="00C95FEE" w:rsidRPr="00340914" w:rsidRDefault="00C95FEE" w:rsidP="00C95FEE">
      <w:pPr>
        <w:pStyle w:val="B1"/>
      </w:pPr>
      <w:r w:rsidRPr="00340914">
        <w:t>a)</w:t>
      </w:r>
      <w:r w:rsidRPr="00340914">
        <w:tab/>
        <w:t>the sum of the filtered mean power centred on the assigned channel frequencies for the two carriers adjacent to each side of the sub-block gap</w:t>
      </w:r>
      <w:r w:rsidR="009008B3" w:rsidRPr="00340914">
        <w:t xml:space="preserve"> or the </w:t>
      </w:r>
      <w:r w:rsidR="0033399C" w:rsidRPr="00340914">
        <w:t>I</w:t>
      </w:r>
      <w:r w:rsidR="009008B3" w:rsidRPr="00340914">
        <w:t xml:space="preserve">nter RF </w:t>
      </w:r>
      <w:r w:rsidR="0033399C" w:rsidRPr="00340914">
        <w:t>B</w:t>
      </w:r>
      <w:r w:rsidR="009008B3" w:rsidRPr="00340914">
        <w:t>andwidth gap</w:t>
      </w:r>
      <w:r w:rsidRPr="00340914">
        <w:t>, and</w:t>
      </w:r>
    </w:p>
    <w:p w:rsidR="00C95FEE" w:rsidRPr="00340914" w:rsidRDefault="00C95FEE" w:rsidP="00C95FEE">
      <w:pPr>
        <w:pStyle w:val="B1"/>
      </w:pPr>
      <w:r w:rsidRPr="00340914">
        <w:t>b)</w:t>
      </w:r>
      <w:r w:rsidRPr="00340914">
        <w:tab/>
        <w:t>the filtered mean power centred on a frequency channel adjacent to one of the respective sub-block edges</w:t>
      </w:r>
      <w:r w:rsidR="009008B3" w:rsidRPr="00340914">
        <w:t xml:space="preserve"> or </w:t>
      </w:r>
      <w:r w:rsidR="0033399C" w:rsidRPr="00340914">
        <w:rPr>
          <w:rFonts w:cs="v5.0.0"/>
        </w:rPr>
        <w:t>Base Station</w:t>
      </w:r>
      <w:r w:rsidR="0033399C" w:rsidRPr="00340914">
        <w:t xml:space="preserve"> </w:t>
      </w:r>
      <w:r w:rsidR="009008B3" w:rsidRPr="00340914">
        <w:t xml:space="preserve">RF </w:t>
      </w:r>
      <w:r w:rsidR="0033399C" w:rsidRPr="00340914">
        <w:t>B</w:t>
      </w:r>
      <w:r w:rsidR="009008B3" w:rsidRPr="00340914">
        <w:t>andwidth edges</w:t>
      </w:r>
      <w:r w:rsidRPr="00340914">
        <w:t>.</w:t>
      </w:r>
    </w:p>
    <w:p w:rsidR="00C95FEE" w:rsidRPr="00340914" w:rsidRDefault="00C95FEE" w:rsidP="00C95FEE">
      <w:r w:rsidRPr="00340914">
        <w:lastRenderedPageBreak/>
        <w:t>The assumed filter for the adjacent channel frequency is defined in Table 6.6.2.2-1</w:t>
      </w:r>
      <w:r w:rsidRPr="00340914">
        <w:rPr>
          <w:rFonts w:eastAsia="SimSun" w:hint="eastAsia"/>
          <w:lang w:eastAsia="zh-CN"/>
        </w:rPr>
        <w:t>/2</w:t>
      </w:r>
      <w:r w:rsidR="00450CA7" w:rsidRPr="00340914">
        <w:rPr>
          <w:rFonts w:hint="eastAsia"/>
          <w:lang w:eastAsia="zh-CN"/>
        </w:rPr>
        <w:t>/2a</w:t>
      </w:r>
      <w:r w:rsidRPr="00340914">
        <w:t xml:space="preserve"> and the filters on the assigned channels are defined in Table 6.6.2.2-</w:t>
      </w:r>
      <w:r w:rsidRPr="00340914">
        <w:rPr>
          <w:rFonts w:eastAsia="SimSun" w:hint="eastAsia"/>
          <w:lang w:eastAsia="zh-CN"/>
        </w:rPr>
        <w:t>3</w:t>
      </w:r>
      <w:r w:rsidRPr="00340914">
        <w:t>.</w:t>
      </w:r>
    </w:p>
    <w:p w:rsidR="00C95FEE" w:rsidRPr="00340914" w:rsidRDefault="00C95FEE" w:rsidP="00C95FEE">
      <w:pPr>
        <w:rPr>
          <w:rFonts w:cs="v5.0.0"/>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A</w:t>
      </w:r>
      <w:r w:rsidRPr="00340914">
        <w:rPr>
          <w:rFonts w:cs="v5.0.0" w:hint="eastAsia"/>
          <w:lang w:eastAsia="zh-CN"/>
        </w:rPr>
        <w:t xml:space="preserve"> BS</w:t>
      </w:r>
      <w:r w:rsidRPr="00340914">
        <w:rPr>
          <w:rFonts w:cs="v5.0.0" w:hint="eastAsia"/>
        </w:rPr>
        <w:t>, 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13</w:t>
      </w:r>
      <w:r w:rsidRPr="00340914">
        <w:rPr>
          <w:rFonts w:cs="v5.0.0" w:hint="eastAsia"/>
        </w:rPr>
        <w:t>dBm/MHz</w:t>
      </w:r>
      <w:r w:rsidRPr="00340914">
        <w:rPr>
          <w:rFonts w:cs="v5.0.0"/>
        </w:rPr>
        <w:t xml:space="preserve"> </w:t>
      </w:r>
      <w:r w:rsidR="005A7B19" w:rsidRPr="00340914">
        <w:rPr>
          <w:rFonts w:cs="v5.0.0"/>
        </w:rPr>
        <w:t xml:space="preserve">shall </w:t>
      </w:r>
      <w:r w:rsidRPr="00340914">
        <w:rPr>
          <w:rFonts w:cs="v5.0.0"/>
        </w:rPr>
        <w:t>apply, whichever is less stringent.</w:t>
      </w:r>
    </w:p>
    <w:p w:rsidR="00A06BCC" w:rsidRPr="00340914" w:rsidRDefault="00C95FEE" w:rsidP="00A06BCC">
      <w:pPr>
        <w:rPr>
          <w:rFonts w:cs="v5.0.0"/>
          <w:lang w:eastAsia="zh-CN"/>
        </w:rPr>
      </w:pPr>
      <w:r w:rsidRPr="00340914">
        <w:rPr>
          <w:rFonts w:cs="v5.0.0" w:hint="eastAsia"/>
        </w:rPr>
        <w:t xml:space="preserve">For </w:t>
      </w:r>
      <w:r w:rsidR="00A06BCC" w:rsidRPr="00340914">
        <w:rPr>
          <w:rFonts w:cs="v5.0.0" w:hint="eastAsia"/>
          <w:lang w:eastAsia="zh-CN"/>
        </w:rPr>
        <w:t>Wide Area</w:t>
      </w:r>
      <w:r w:rsidR="00A06BCC" w:rsidRPr="00340914">
        <w:rPr>
          <w:rFonts w:cs="v5.0.0" w:hint="eastAsia"/>
        </w:rPr>
        <w:t xml:space="preserve"> </w:t>
      </w:r>
      <w:r w:rsidRPr="00340914">
        <w:rPr>
          <w:rFonts w:cs="v5.0.0" w:hint="eastAsia"/>
        </w:rPr>
        <w:t>Category B</w:t>
      </w:r>
      <w:r w:rsidRPr="00340914">
        <w:rPr>
          <w:rFonts w:cs="v5.0.0" w:hint="eastAsia"/>
          <w:lang w:eastAsia="zh-CN"/>
        </w:rPr>
        <w:t xml:space="preserve"> BS</w:t>
      </w:r>
      <w:r w:rsidRPr="00340914">
        <w:rPr>
          <w:rFonts w:cs="v5.0.0" w:hint="eastAsia"/>
        </w:rPr>
        <w:t>,</w:t>
      </w:r>
      <w:r w:rsidRPr="00340914">
        <w:rPr>
          <w:rFonts w:cs="v5.0.0"/>
        </w:rPr>
        <w:t xml:space="preserve"> </w:t>
      </w:r>
      <w:r w:rsidRPr="00340914">
        <w:rPr>
          <w:rFonts w:cs="v5.0.0" w:hint="eastAsia"/>
        </w:rPr>
        <w:t>e</w:t>
      </w:r>
      <w:r w:rsidRPr="00340914">
        <w:rPr>
          <w:rFonts w:cs="v5.0.0"/>
        </w:rPr>
        <w:t>ither the CACLR limits in Table 6.6.2.2-1</w:t>
      </w:r>
      <w:r w:rsidRPr="00340914">
        <w:rPr>
          <w:rFonts w:eastAsia="SimSun" w:cs="v5.0.0" w:hint="eastAsia"/>
          <w:lang w:eastAsia="zh-CN"/>
        </w:rPr>
        <w:t>/2</w:t>
      </w:r>
      <w:r w:rsidRPr="00340914">
        <w:rPr>
          <w:rFonts w:cs="v5.0.0"/>
        </w:rPr>
        <w:t xml:space="preserve"> or the absolute limit of</w:t>
      </w:r>
      <w:r w:rsidRPr="00340914">
        <w:rPr>
          <w:rFonts w:cs="v5.0.0" w:hint="eastAsia"/>
        </w:rPr>
        <w:t xml:space="preserve"> </w:t>
      </w:r>
      <w:r w:rsidRPr="00340914">
        <w:rPr>
          <w:rFonts w:cs="v5.0.0"/>
        </w:rPr>
        <w:t>-15dBm/MHz</w:t>
      </w:r>
      <w:r w:rsidRPr="00340914">
        <w:rPr>
          <w:rFonts w:cs="v5.0.0" w:hint="eastAsia"/>
        </w:rPr>
        <w:t xml:space="preserve"> </w:t>
      </w:r>
      <w:r w:rsidR="005A7B19" w:rsidRPr="00340914">
        <w:rPr>
          <w:rFonts w:cs="v5.0.0"/>
        </w:rPr>
        <w:t xml:space="preserve">shall </w:t>
      </w:r>
      <w:r w:rsidRPr="00340914">
        <w:rPr>
          <w:rFonts w:cs="v5.0.0"/>
        </w:rPr>
        <w:t>apply, whichever is less stringent.</w:t>
      </w:r>
    </w:p>
    <w:p w:rsidR="00A06BCC" w:rsidRPr="00340914" w:rsidRDefault="00A06BCC" w:rsidP="00A06BCC">
      <w:pPr>
        <w:rPr>
          <w:rFonts w:cs="v5.0.0"/>
          <w:lang w:eastAsia="zh-CN"/>
        </w:rPr>
      </w:pPr>
      <w:r w:rsidRPr="00340914">
        <w:rPr>
          <w:rFonts w:cs="v5.0.0"/>
          <w:lang w:eastAsia="zh-CN"/>
        </w:rPr>
        <w:t>For Medium Range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Pr="00340914">
        <w:rPr>
          <w:rFonts w:cs="v5.0.0"/>
          <w:lang w:eastAsia="zh-CN"/>
        </w:rPr>
        <w:t xml:space="preserve"> or the absolute limit of -25 dBm/MHz shall apply, whichever is less stringent.</w:t>
      </w:r>
    </w:p>
    <w:p w:rsidR="00C95FEE" w:rsidRPr="00340914" w:rsidRDefault="00A06BCC" w:rsidP="00A06BCC">
      <w:pPr>
        <w:rPr>
          <w:rFonts w:cs="v5.0.0"/>
          <w:lang w:eastAsia="zh-CN"/>
        </w:rPr>
      </w:pPr>
      <w:r w:rsidRPr="00340914">
        <w:rPr>
          <w:rFonts w:cs="v5.0.0"/>
          <w:lang w:eastAsia="zh-CN"/>
        </w:rPr>
        <w:t>For Local Area BS, either the CACLR limits in Table 6.6.</w:t>
      </w:r>
      <w:r w:rsidRPr="00340914">
        <w:rPr>
          <w:rFonts w:cs="v5.0.0" w:hint="eastAsia"/>
          <w:lang w:eastAsia="zh-CN"/>
        </w:rPr>
        <w:t>2</w:t>
      </w:r>
      <w:r w:rsidRPr="00340914">
        <w:rPr>
          <w:rFonts w:cs="v5.0.0"/>
          <w:lang w:eastAsia="zh-CN"/>
        </w:rPr>
        <w:t>.</w:t>
      </w:r>
      <w:r w:rsidRPr="00340914">
        <w:rPr>
          <w:rFonts w:cs="v5.0.0" w:hint="eastAsia"/>
          <w:lang w:eastAsia="zh-CN"/>
        </w:rPr>
        <w:t>2</w:t>
      </w:r>
      <w:r w:rsidRPr="00340914">
        <w:rPr>
          <w:rFonts w:cs="v5.0.0"/>
          <w:lang w:eastAsia="zh-CN"/>
        </w:rPr>
        <w:t>-1</w:t>
      </w:r>
      <w:r w:rsidRPr="00340914">
        <w:rPr>
          <w:rFonts w:cs="v5.0.0" w:hint="eastAsia"/>
          <w:lang w:eastAsia="zh-CN"/>
        </w:rPr>
        <w:t>/2</w:t>
      </w:r>
      <w:r w:rsidR="00450CA7" w:rsidRPr="00340914">
        <w:rPr>
          <w:rFonts w:hint="eastAsia"/>
          <w:lang w:eastAsia="zh-CN"/>
        </w:rPr>
        <w:t>/2a</w:t>
      </w:r>
      <w:r w:rsidR="00450CA7" w:rsidRPr="00340914">
        <w:rPr>
          <w:lang w:eastAsia="zh-CN"/>
        </w:rPr>
        <w:t xml:space="preserve"> </w:t>
      </w:r>
      <w:r w:rsidRPr="00340914">
        <w:rPr>
          <w:rFonts w:cs="v5.0.0"/>
          <w:lang w:eastAsia="zh-CN"/>
        </w:rPr>
        <w:t>or the absolute limit of -32 dBm/MHz shall apply, whichever is less stringent.</w:t>
      </w:r>
    </w:p>
    <w:p w:rsidR="00450CA7" w:rsidRPr="00340914" w:rsidRDefault="00450CA7" w:rsidP="00A06BCC">
      <w:pPr>
        <w:rPr>
          <w:rFonts w:cs="v5.0.0"/>
          <w:lang w:eastAsia="zh-CN"/>
        </w:rPr>
      </w:pPr>
      <w:r w:rsidRPr="00340914">
        <w:rPr>
          <w:rFonts w:cs="v5.0.0"/>
        </w:rPr>
        <w:t>The ACLR requirements in Tables 6.6.2.2-1 and 6.6.2.2-2 apply to</w:t>
      </w:r>
      <w:r w:rsidR="00391EAE" w:rsidRPr="00340914">
        <w:rPr>
          <w:rFonts w:cs="v5.0.0"/>
        </w:rPr>
        <w:t xml:space="preserve"> BS that supports E-UTRA</w:t>
      </w:r>
      <w:r w:rsidRPr="00340914">
        <w:rPr>
          <w:rFonts w:cs="v5.0.0"/>
        </w:rPr>
        <w:t xml:space="preserve">, </w:t>
      </w:r>
      <w:r w:rsidR="00391EAE" w:rsidRPr="00340914">
        <w:rPr>
          <w:rFonts w:cs="v5.0.0"/>
        </w:rPr>
        <w:t xml:space="preserve">in any operating band </w:t>
      </w:r>
      <w:r w:rsidRPr="00340914">
        <w:rPr>
          <w:rFonts w:cs="v5.0.0"/>
        </w:rPr>
        <w:t>except for Band 46. The ACLR requirements for Band 46 are in Table 6.6.2.2-2a.</w:t>
      </w:r>
    </w:p>
    <w:p w:rsidR="00C95FEE" w:rsidRPr="00340914" w:rsidRDefault="00C95FEE" w:rsidP="00C95FEE">
      <w:pPr>
        <w:rPr>
          <w:rFonts w:cs="v5.0.0"/>
        </w:rPr>
      </w:pPr>
      <w:r w:rsidRPr="00340914">
        <w:rPr>
          <w:rFonts w:cs="v5.0.0"/>
        </w:rPr>
        <w:t>For operation in non-contiguous spectrum</w:t>
      </w:r>
      <w:r w:rsidR="009008B3" w:rsidRPr="00340914">
        <w:rPr>
          <w:rFonts w:cs="v5.0.0"/>
        </w:rPr>
        <w:t xml:space="preserve"> or multiple bands</w:t>
      </w:r>
      <w:r w:rsidRPr="00340914">
        <w:rPr>
          <w:rFonts w:cs="v5.0.0"/>
        </w:rPr>
        <w:t xml:space="preserve">, the CACLR for E-UTRA carriers located on either side of the sub-block gap </w:t>
      </w:r>
      <w:r w:rsidR="009008B3" w:rsidRPr="00340914">
        <w:rPr>
          <w:rFonts w:cs="v5.0.0"/>
        </w:rPr>
        <w:t xml:space="preserve">or the </w:t>
      </w:r>
      <w:r w:rsidR="0033399C" w:rsidRPr="00340914">
        <w:rPr>
          <w:rFonts w:cs="v5.0.0"/>
        </w:rPr>
        <w:t>I</w:t>
      </w:r>
      <w:r w:rsidR="009008B3" w:rsidRPr="00340914">
        <w:rPr>
          <w:rFonts w:cs="v5.0.0"/>
        </w:rPr>
        <w:t xml:space="preserve">nter RF </w:t>
      </w:r>
      <w:r w:rsidR="0033399C" w:rsidRPr="00340914">
        <w:rPr>
          <w:rFonts w:cs="v5.0.0"/>
        </w:rPr>
        <w:t>B</w:t>
      </w:r>
      <w:r w:rsidR="009008B3" w:rsidRPr="00340914">
        <w:rPr>
          <w:rFonts w:cs="v5.0.0"/>
        </w:rPr>
        <w:t xml:space="preserve">andwidth gap </w:t>
      </w:r>
      <w:r w:rsidRPr="00340914">
        <w:rPr>
          <w:rFonts w:cs="v5.0.0"/>
        </w:rPr>
        <w:t>shall be higher than the value specified in Table 6.6.2.2-1</w:t>
      </w:r>
      <w:r w:rsidRPr="00340914">
        <w:rPr>
          <w:rFonts w:eastAsia="SimSun" w:cs="v5.0.0" w:hint="eastAsia"/>
          <w:lang w:eastAsia="zh-CN"/>
        </w:rPr>
        <w:t>/2</w:t>
      </w:r>
      <w:r w:rsidRPr="00340914">
        <w:rPr>
          <w:rFonts w:cs="v5.0.0"/>
        </w:rPr>
        <w:t>.</w:t>
      </w:r>
    </w:p>
    <w:p w:rsidR="00C95FEE" w:rsidRPr="00340914" w:rsidRDefault="00C95FEE" w:rsidP="0088119E">
      <w:pPr>
        <w:pStyle w:val="TH"/>
        <w:rPr>
          <w:lang w:val="en-US"/>
        </w:rPr>
      </w:pPr>
      <w:r w:rsidRPr="00340914">
        <w:rPr>
          <w:lang w:val="en-US"/>
        </w:rPr>
        <w:t>Table 6.6.2.2-1: Base Station CACLR in non-contiguous paired spectrum</w:t>
      </w:r>
      <w:r w:rsidR="00EB4267" w:rsidRPr="00340914">
        <w:rPr>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trPr>
          <w:cantSplit/>
          <w:jc w:val="center"/>
        </w:trPr>
        <w:tc>
          <w:tcPr>
            <w:tcW w:w="1559" w:type="dxa"/>
          </w:tcPr>
          <w:p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rsidR="00C95FEE" w:rsidRPr="00340914" w:rsidRDefault="00C95FEE" w:rsidP="00B43BFE">
            <w:pPr>
              <w:pStyle w:val="TAH"/>
              <w:rPr>
                <w:rFonts w:cs="v5.0.0"/>
                <w:lang w:eastAsia="en-US"/>
              </w:rPr>
            </w:pPr>
            <w:r w:rsidRPr="00340914">
              <w:rPr>
                <w:rFonts w:cs="v5.0.0"/>
                <w:lang w:eastAsia="en-US"/>
              </w:rPr>
              <w:t>CACLR limit</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rsidR="00C95FEE" w:rsidRPr="00340914" w:rsidRDefault="00C95FEE" w:rsidP="00B43BFE">
            <w:pPr>
              <w:pStyle w:val="TAC"/>
              <w:rPr>
                <w:rFonts w:cs="Arial"/>
                <w:lang w:eastAsia="en-US"/>
              </w:rPr>
            </w:pPr>
            <w:r w:rsidRPr="00340914">
              <w:rPr>
                <w:rFonts w:cs="Arial"/>
                <w:lang w:eastAsia="en-US"/>
              </w:rPr>
              <w:t>2.5 MHz</w:t>
            </w:r>
          </w:p>
        </w:tc>
        <w:tc>
          <w:tcPr>
            <w:tcW w:w="1842" w:type="dxa"/>
          </w:tcPr>
          <w:p w:rsidR="00C95FEE" w:rsidRPr="00340914" w:rsidRDefault="00C95FEE" w:rsidP="00B43BFE">
            <w:pPr>
              <w:pStyle w:val="TAC"/>
              <w:rPr>
                <w:rFonts w:cs="v5.0.0"/>
                <w:lang w:eastAsia="en-US"/>
              </w:rPr>
            </w:pPr>
            <w:r w:rsidRPr="00340914">
              <w:rPr>
                <w:rFonts w:cs="v5.0.0"/>
                <w:lang w:eastAsia="en-US"/>
              </w:rPr>
              <w:t>3.84 Mcps UTRA</w:t>
            </w:r>
          </w:p>
        </w:tc>
        <w:tc>
          <w:tcPr>
            <w:tcW w:w="2437" w:type="dxa"/>
          </w:tcPr>
          <w:p w:rsidR="00C95FEE" w:rsidRPr="00340914" w:rsidRDefault="00C95FEE" w:rsidP="00B43BFE">
            <w:pPr>
              <w:pStyle w:val="TAC"/>
              <w:rPr>
                <w:rFonts w:cs="v5.0.0"/>
                <w:lang w:eastAsia="en-US"/>
              </w:rPr>
            </w:pPr>
            <w:r w:rsidRPr="00340914">
              <w:rPr>
                <w:rFonts w:cs="v5.0.0"/>
                <w:lang w:eastAsia="en-US"/>
              </w:rPr>
              <w:t>RRC (3.84 Mcps)</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rsidR="00C95FEE" w:rsidRPr="00340914" w:rsidRDefault="00C95FEE" w:rsidP="00B43BFE">
            <w:pPr>
              <w:pStyle w:val="TAC"/>
              <w:rPr>
                <w:rFonts w:cs="Arial"/>
                <w:lang w:eastAsia="en-US"/>
              </w:rPr>
            </w:pPr>
            <w:r w:rsidRPr="00340914">
              <w:rPr>
                <w:rFonts w:cs="Arial"/>
                <w:lang w:eastAsia="en-US"/>
              </w:rPr>
              <w:t>7.5 MHz</w:t>
            </w:r>
          </w:p>
        </w:tc>
        <w:tc>
          <w:tcPr>
            <w:tcW w:w="1842" w:type="dxa"/>
          </w:tcPr>
          <w:p w:rsidR="00C95FEE" w:rsidRPr="00340914" w:rsidRDefault="00C95FEE" w:rsidP="00B43BFE">
            <w:pPr>
              <w:pStyle w:val="TAC"/>
              <w:rPr>
                <w:rFonts w:cs="v5.0.0"/>
                <w:lang w:eastAsia="en-US"/>
              </w:rPr>
            </w:pPr>
            <w:r w:rsidRPr="00340914">
              <w:rPr>
                <w:rFonts w:cs="v5.0.0"/>
                <w:lang w:eastAsia="en-US"/>
              </w:rPr>
              <w:t>3.84 Mcps UTRA</w:t>
            </w:r>
          </w:p>
        </w:tc>
        <w:tc>
          <w:tcPr>
            <w:tcW w:w="2437" w:type="dxa"/>
          </w:tcPr>
          <w:p w:rsidR="00C95FEE" w:rsidRPr="00340914" w:rsidRDefault="00C95FEE" w:rsidP="00B43BFE">
            <w:pPr>
              <w:pStyle w:val="TAC"/>
              <w:rPr>
                <w:rFonts w:cs="v5.0.0"/>
                <w:lang w:eastAsia="en-US"/>
              </w:rPr>
            </w:pPr>
            <w:r w:rsidRPr="00340914">
              <w:rPr>
                <w:rFonts w:cs="v5.0.0"/>
                <w:lang w:eastAsia="en-US"/>
              </w:rPr>
              <w:t>RRC (3.84 Mcps)</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C95FEE" w:rsidRPr="00340914">
        <w:trPr>
          <w:cantSplit/>
          <w:jc w:val="center"/>
        </w:trPr>
        <w:tc>
          <w:tcPr>
            <w:tcW w:w="9046" w:type="dxa"/>
            <w:gridSpan w:val="5"/>
          </w:tcPr>
          <w:p w:rsidR="00C95FEE" w:rsidRPr="00340914" w:rsidRDefault="00C95FEE" w:rsidP="00C95FEE">
            <w:pPr>
              <w:pStyle w:val="TAN"/>
              <w:rPr>
                <w:rFonts w:cs="v5.0.0"/>
                <w:lang w:eastAsia="en-US"/>
              </w:rPr>
            </w:pPr>
            <w:r w:rsidRPr="00340914">
              <w:rPr>
                <w:rFonts w:cs="Arial"/>
                <w:lang w:eastAsia="en-US"/>
              </w:rPr>
              <w:t>NOTE:</w:t>
            </w:r>
            <w:r w:rsidRPr="00340914">
              <w:rPr>
                <w:rFonts w:cs="Arial"/>
                <w:lang w:eastAsia="en-US"/>
              </w:rPr>
              <w:tab/>
            </w:r>
            <w:r w:rsidRPr="00340914">
              <w:rPr>
                <w:rFonts w:eastAsia="SimSun" w:cs="Arial" w:hint="eastAsia"/>
                <w:lang w:eastAsia="zh-CN"/>
              </w:rPr>
              <w:t>T</w:t>
            </w:r>
            <w:r w:rsidRPr="00340914">
              <w:rPr>
                <w:rFonts w:cs="Arial"/>
                <w:lang w:eastAsia="en-US"/>
              </w:rPr>
              <w:t>he RRC filter shall be equivalent to the transmit pulse shape filter defined in TS 25.104 [6], with a chip rate as defined in this table.</w:t>
            </w:r>
          </w:p>
        </w:tc>
      </w:tr>
    </w:tbl>
    <w:p w:rsidR="00292FF4" w:rsidRPr="00340914" w:rsidRDefault="00292FF4" w:rsidP="00292FF4">
      <w:pPr>
        <w:rPr>
          <w:rFonts w:eastAsiaTheme="minorEastAsia"/>
          <w:lang w:val="en-US"/>
        </w:rPr>
      </w:pPr>
    </w:p>
    <w:p w:rsidR="00C95FEE" w:rsidRPr="00340914" w:rsidRDefault="00C95FEE" w:rsidP="00C95FEE">
      <w:pPr>
        <w:pStyle w:val="TH"/>
        <w:rPr>
          <w:rFonts w:cs="v5.0.0"/>
          <w:lang w:val="en-US"/>
        </w:rPr>
      </w:pPr>
      <w:r w:rsidRPr="00340914">
        <w:rPr>
          <w:rFonts w:cs="v5.0.0"/>
          <w:lang w:val="en-US"/>
        </w:rPr>
        <w:t>Table 6.6.2.2-</w:t>
      </w:r>
      <w:r w:rsidRPr="00340914">
        <w:rPr>
          <w:rFonts w:eastAsia="SimSun" w:cs="v5.0.0" w:hint="eastAsia"/>
          <w:lang w:val="en-US" w:eastAsia="zh-CN"/>
        </w:rPr>
        <w:t>2</w:t>
      </w:r>
      <w:r w:rsidRPr="00340914">
        <w:rPr>
          <w:rFonts w:cs="v5.0.0"/>
          <w:lang w:val="en-US"/>
        </w:rPr>
        <w:t xml:space="preserve">: Base Station CACLR in non-contiguous </w:t>
      </w:r>
      <w:r w:rsidRPr="00340914">
        <w:rPr>
          <w:rFonts w:eastAsia="SimSun" w:cs="v5.0.0" w:hint="eastAsia"/>
          <w:lang w:val="en-US" w:eastAsia="zh-CN"/>
        </w:rPr>
        <w:t>un</w:t>
      </w:r>
      <w:r w:rsidRPr="00340914">
        <w:rPr>
          <w:rFonts w:cs="v5.0.0"/>
          <w:lang w:val="en-US"/>
        </w:rPr>
        <w:t>paired spectrum</w:t>
      </w:r>
      <w:r w:rsidR="00EB4267" w:rsidRPr="00340914">
        <w:rPr>
          <w:rFonts w:cs="v5.0.0"/>
          <w:lang w:val="en-US"/>
        </w:rPr>
        <w:t xml:space="preserve"> or multiple bands</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trPr>
          <w:cantSplit/>
          <w:jc w:val="center"/>
        </w:trPr>
        <w:tc>
          <w:tcPr>
            <w:tcW w:w="1559" w:type="dxa"/>
          </w:tcPr>
          <w:p w:rsidR="00C95FEE" w:rsidRPr="00340914" w:rsidRDefault="00EB4267" w:rsidP="00EB4267">
            <w:pPr>
              <w:pStyle w:val="TAH"/>
              <w:rPr>
                <w:rFonts w:cs="v5.0.0"/>
                <w:lang w:eastAsia="en-US"/>
              </w:rPr>
            </w:pPr>
            <w:r w:rsidRPr="00340914">
              <w:rPr>
                <w:rFonts w:cs="v5.0.0"/>
                <w:lang w:eastAsia="en-US"/>
              </w:rPr>
              <w:t xml:space="preserve">Sub-block or </w:t>
            </w:r>
            <w:r w:rsidR="0033399C" w:rsidRPr="00340914">
              <w:rPr>
                <w:rFonts w:cs="v5.0.0"/>
                <w:lang w:eastAsia="en-US"/>
              </w:rPr>
              <w:t>I</w:t>
            </w:r>
            <w:r w:rsidRPr="00340914">
              <w:rPr>
                <w:rFonts w:cs="v5.0.0"/>
                <w:lang w:eastAsia="en-US"/>
              </w:rPr>
              <w:t xml:space="preserve">nter RF </w:t>
            </w:r>
            <w:r w:rsidR="0033399C" w:rsidRPr="00340914">
              <w:rPr>
                <w:rFonts w:cs="v5.0.0"/>
                <w:lang w:eastAsia="en-US"/>
              </w:rPr>
              <w:t>B</w:t>
            </w:r>
            <w:r w:rsidRPr="00340914">
              <w:rPr>
                <w:rFonts w:cs="v5.0.0"/>
                <w:lang w:eastAsia="en-US"/>
              </w:rPr>
              <w:t>andwidth g</w:t>
            </w:r>
            <w:r w:rsidR="00C95FEE" w:rsidRPr="00340914">
              <w:rPr>
                <w:rFonts w:cs="v5.0.0"/>
                <w:lang w:eastAsia="en-US"/>
              </w:rPr>
              <w:t>ap size (W</w:t>
            </w:r>
            <w:r w:rsidR="00C95FEE" w:rsidRPr="00340914">
              <w:rPr>
                <w:rFonts w:cs="v5.0.0"/>
                <w:vertAlign w:val="subscript"/>
                <w:lang w:eastAsia="en-US"/>
              </w:rPr>
              <w:t>gap</w:t>
            </w:r>
            <w:r w:rsidR="00C95FEE" w:rsidRPr="00340914">
              <w:rPr>
                <w:rFonts w:cs="v5.0.0"/>
                <w:lang w:eastAsia="en-US"/>
              </w:rPr>
              <w:t>) where the limit applies</w:t>
            </w:r>
          </w:p>
        </w:tc>
        <w:tc>
          <w:tcPr>
            <w:tcW w:w="2127" w:type="dxa"/>
          </w:tcPr>
          <w:p w:rsidR="00C95FEE" w:rsidRPr="00340914" w:rsidRDefault="00C95FEE" w:rsidP="00B43BFE">
            <w:pPr>
              <w:pStyle w:val="TAH"/>
              <w:rPr>
                <w:rFonts w:cs="v5.0.0"/>
                <w:lang w:eastAsia="en-US"/>
              </w:rPr>
            </w:pPr>
            <w:r w:rsidRPr="00340914">
              <w:rPr>
                <w:rFonts w:cs="v5.0.0"/>
                <w:lang w:eastAsia="en-US"/>
              </w:rPr>
              <w:t xml:space="preserve">BS adjacent channel centre frequency offset below or above the </w:t>
            </w:r>
            <w:r w:rsidRPr="00340914">
              <w:rPr>
                <w:rFonts w:eastAsia="SimSun" w:cs="v5.0.0"/>
                <w:lang w:eastAsia="en-US"/>
              </w:rPr>
              <w:t xml:space="preserve">sub-block edge </w:t>
            </w:r>
            <w:r w:rsidR="009008B3" w:rsidRPr="00340914">
              <w:rPr>
                <w:rFonts w:eastAsia="SimSun" w:cs="v5.0.0"/>
                <w:lang w:eastAsia="en-US"/>
              </w:rPr>
              <w:t xml:space="preserve">or the </w:t>
            </w:r>
            <w:r w:rsidR="0033399C" w:rsidRPr="00340914">
              <w:rPr>
                <w:rFonts w:cs="v5.0.0"/>
                <w:lang w:eastAsia="en-US"/>
              </w:rPr>
              <w:t>Base Station</w:t>
            </w:r>
            <w:r w:rsidR="0033399C" w:rsidRPr="00340914">
              <w:rPr>
                <w:rFonts w:eastAsia="SimSun" w:cs="v5.0.0"/>
                <w:lang w:eastAsia="en-US"/>
              </w:rPr>
              <w:t xml:space="preserve"> </w:t>
            </w:r>
            <w:r w:rsidR="009008B3" w:rsidRPr="00340914">
              <w:rPr>
                <w:rFonts w:eastAsia="SimSun" w:cs="v5.0.0"/>
                <w:lang w:eastAsia="en-US"/>
              </w:rPr>
              <w:t xml:space="preserve">RF </w:t>
            </w:r>
            <w:r w:rsidR="0033399C" w:rsidRPr="00340914">
              <w:rPr>
                <w:rFonts w:eastAsia="SimSun" w:cs="v5.0.0"/>
                <w:lang w:eastAsia="en-US"/>
              </w:rPr>
              <w:t>B</w:t>
            </w:r>
            <w:r w:rsidR="009008B3" w:rsidRPr="00340914">
              <w:rPr>
                <w:rFonts w:eastAsia="SimSun" w:cs="v5.0.0"/>
                <w:lang w:eastAsia="en-US"/>
              </w:rPr>
              <w:t xml:space="preserve">andwidth edge </w:t>
            </w:r>
            <w:r w:rsidRPr="00340914">
              <w:rPr>
                <w:rFonts w:eastAsia="SimSun" w:cs="v5.0.0"/>
                <w:lang w:eastAsia="en-US"/>
              </w:rPr>
              <w:t>(inside the gap)</w:t>
            </w:r>
          </w:p>
        </w:tc>
        <w:tc>
          <w:tcPr>
            <w:tcW w:w="1842" w:type="dxa"/>
          </w:tcPr>
          <w:p w:rsidR="00C95FEE" w:rsidRPr="00340914" w:rsidRDefault="00C95FEE" w:rsidP="00B43BFE">
            <w:pPr>
              <w:pStyle w:val="TAH"/>
              <w:rPr>
                <w:rFonts w:cs="v5.0.0"/>
                <w:lang w:eastAsia="en-US"/>
              </w:rPr>
            </w:pPr>
            <w:r w:rsidRPr="00340914">
              <w:rPr>
                <w:rFonts w:cs="v5.0.0"/>
                <w:lang w:eastAsia="en-US"/>
              </w:rPr>
              <w:t>Assumed adjacent channel carrier (informative)</w:t>
            </w:r>
          </w:p>
        </w:tc>
        <w:tc>
          <w:tcPr>
            <w:tcW w:w="2437" w:type="dxa"/>
          </w:tcPr>
          <w:p w:rsidR="00C95FEE" w:rsidRPr="00340914" w:rsidRDefault="00C95FEE" w:rsidP="00B43BFE">
            <w:pPr>
              <w:pStyle w:val="TAH"/>
              <w:rPr>
                <w:rFonts w:cs="v5.0.0"/>
                <w:lang w:eastAsia="en-US"/>
              </w:rPr>
            </w:pPr>
            <w:r w:rsidRPr="00340914">
              <w:rPr>
                <w:rFonts w:cs="v5.0.0"/>
                <w:lang w:eastAsia="en-US"/>
              </w:rPr>
              <w:t>Filter on the adjacent channel frequency and corresponding filter bandwidth</w:t>
            </w:r>
          </w:p>
        </w:tc>
        <w:tc>
          <w:tcPr>
            <w:tcW w:w="1081" w:type="dxa"/>
          </w:tcPr>
          <w:p w:rsidR="00C95FEE" w:rsidRPr="00340914" w:rsidRDefault="00C95FEE" w:rsidP="00B43BFE">
            <w:pPr>
              <w:pStyle w:val="TAH"/>
              <w:rPr>
                <w:rFonts w:cs="v5.0.0"/>
                <w:lang w:eastAsia="en-US"/>
              </w:rPr>
            </w:pPr>
            <w:r w:rsidRPr="00340914">
              <w:rPr>
                <w:rFonts w:cs="v5.0.0"/>
                <w:lang w:eastAsia="en-US"/>
              </w:rPr>
              <w:t>CACLR limit</w:t>
            </w:r>
          </w:p>
        </w:tc>
      </w:tr>
      <w:tr w:rsidR="00340914"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5 MHz ≤ </w:t>
            </w:r>
            <w:r w:rsidRPr="00340914">
              <w:rPr>
                <w:rFonts w:cs="v5.0.0"/>
                <w:lang w:eastAsia="en-US"/>
              </w:rPr>
              <w:t>W</w:t>
            </w:r>
            <w:r w:rsidRPr="00340914">
              <w:rPr>
                <w:rFonts w:cs="v5.0.0"/>
                <w:vertAlign w:val="subscript"/>
                <w:lang w:eastAsia="en-US"/>
              </w:rPr>
              <w:t>gap</w:t>
            </w:r>
            <w:r w:rsidRPr="00340914">
              <w:rPr>
                <w:rFonts w:cs="Arial"/>
                <w:lang w:eastAsia="en-US"/>
              </w:rPr>
              <w:t xml:space="preserve"> &lt; 15 MHz</w:t>
            </w:r>
          </w:p>
        </w:tc>
        <w:tc>
          <w:tcPr>
            <w:tcW w:w="2127" w:type="dxa"/>
          </w:tcPr>
          <w:p w:rsidR="00C95FEE" w:rsidRPr="00340914" w:rsidRDefault="00C95FEE" w:rsidP="00B43BFE">
            <w:pPr>
              <w:pStyle w:val="TAC"/>
              <w:rPr>
                <w:rFonts w:cs="Arial"/>
                <w:lang w:eastAsia="en-US"/>
              </w:rPr>
            </w:pPr>
            <w:r w:rsidRPr="00340914">
              <w:rPr>
                <w:rFonts w:cs="Arial"/>
                <w:lang w:eastAsia="en-US"/>
              </w:rPr>
              <w:t>2.5 MHz</w:t>
            </w:r>
          </w:p>
        </w:tc>
        <w:tc>
          <w:tcPr>
            <w:tcW w:w="1842" w:type="dxa"/>
          </w:tcPr>
          <w:p w:rsidR="00C95FEE" w:rsidRPr="00340914" w:rsidRDefault="00C95FEE" w:rsidP="00B43BFE">
            <w:pPr>
              <w:pStyle w:val="TAC"/>
              <w:rPr>
                <w:rFonts w:cs="v5.0.0"/>
                <w:lang w:eastAsia="en-US"/>
              </w:rPr>
            </w:pPr>
            <w:r w:rsidRPr="00340914">
              <w:rPr>
                <w:rFonts w:eastAsia="SimSun" w:cs="v5.0.0" w:hint="eastAsia"/>
                <w:lang w:eastAsia="zh-CN"/>
              </w:rPr>
              <w:t>5MHz E-</w:t>
            </w:r>
            <w:r w:rsidRPr="00340914">
              <w:rPr>
                <w:rFonts w:cs="v5.0.0"/>
                <w:lang w:eastAsia="en-US"/>
              </w:rPr>
              <w:t>UTRA</w:t>
            </w:r>
            <w:r w:rsidRPr="00340914">
              <w:rPr>
                <w:rFonts w:eastAsia="SimSun" w:cs="v5.0.0" w:hint="eastAsia"/>
                <w:lang w:eastAsia="zh-CN"/>
              </w:rPr>
              <w:t xml:space="preserve"> carrier</w:t>
            </w:r>
          </w:p>
        </w:tc>
        <w:tc>
          <w:tcPr>
            <w:tcW w:w="2437" w:type="dxa"/>
          </w:tcPr>
          <w:p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r w:rsidR="00C95FEE" w:rsidRPr="00340914">
        <w:trPr>
          <w:cantSplit/>
          <w:jc w:val="center"/>
        </w:trPr>
        <w:tc>
          <w:tcPr>
            <w:tcW w:w="1559" w:type="dxa"/>
          </w:tcPr>
          <w:p w:rsidR="00C95FEE" w:rsidRPr="00340914" w:rsidRDefault="00C95FEE" w:rsidP="00B43BFE">
            <w:pPr>
              <w:pStyle w:val="TAC"/>
              <w:rPr>
                <w:rFonts w:cs="Arial"/>
                <w:lang w:eastAsia="en-US"/>
              </w:rPr>
            </w:pPr>
            <w:r w:rsidRPr="00340914">
              <w:rPr>
                <w:rFonts w:cs="Arial"/>
                <w:lang w:eastAsia="en-US"/>
              </w:rPr>
              <w:t xml:space="preserve">10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20 MHz</w:t>
            </w:r>
          </w:p>
        </w:tc>
        <w:tc>
          <w:tcPr>
            <w:tcW w:w="2127" w:type="dxa"/>
          </w:tcPr>
          <w:p w:rsidR="00C95FEE" w:rsidRPr="00340914" w:rsidRDefault="00C95FEE" w:rsidP="00B43BFE">
            <w:pPr>
              <w:pStyle w:val="TAC"/>
              <w:rPr>
                <w:rFonts w:cs="Arial"/>
                <w:lang w:eastAsia="en-US"/>
              </w:rPr>
            </w:pPr>
            <w:r w:rsidRPr="00340914">
              <w:rPr>
                <w:rFonts w:cs="Arial"/>
                <w:lang w:eastAsia="en-US"/>
              </w:rPr>
              <w:t>7.5 MHz</w:t>
            </w:r>
          </w:p>
        </w:tc>
        <w:tc>
          <w:tcPr>
            <w:tcW w:w="1842" w:type="dxa"/>
          </w:tcPr>
          <w:p w:rsidR="00C95FEE" w:rsidRPr="00340914" w:rsidRDefault="00C95FEE" w:rsidP="00B43BFE">
            <w:pPr>
              <w:pStyle w:val="TAC"/>
              <w:rPr>
                <w:rFonts w:cs="v5.0.0"/>
                <w:lang w:eastAsia="en-US"/>
              </w:rPr>
            </w:pPr>
            <w:r w:rsidRPr="00340914">
              <w:rPr>
                <w:rFonts w:eastAsia="SimSun" w:cs="v5.0.0" w:hint="eastAsia"/>
                <w:lang w:eastAsia="zh-CN"/>
              </w:rPr>
              <w:t xml:space="preserve">5MHz </w:t>
            </w:r>
            <w:r w:rsidRPr="00340914">
              <w:rPr>
                <w:rFonts w:cs="v5.0.0"/>
                <w:lang w:eastAsia="en-US"/>
              </w:rPr>
              <w:t xml:space="preserve"> </w:t>
            </w:r>
            <w:r w:rsidRPr="00340914">
              <w:rPr>
                <w:rFonts w:eastAsia="SimSun" w:cs="v5.0.0" w:hint="eastAsia"/>
                <w:lang w:eastAsia="zh-CN"/>
              </w:rPr>
              <w:t>E-</w:t>
            </w:r>
            <w:r w:rsidRPr="00340914">
              <w:rPr>
                <w:rFonts w:cs="v5.0.0"/>
                <w:lang w:eastAsia="en-US"/>
              </w:rPr>
              <w:t>UTRA</w:t>
            </w:r>
            <w:r w:rsidRPr="00340914">
              <w:rPr>
                <w:rFonts w:eastAsia="SimSun" w:cs="v5.0.0" w:hint="eastAsia"/>
                <w:lang w:eastAsia="zh-CN"/>
              </w:rPr>
              <w:t xml:space="preserve"> carrier </w:t>
            </w:r>
          </w:p>
        </w:tc>
        <w:tc>
          <w:tcPr>
            <w:tcW w:w="2437" w:type="dxa"/>
          </w:tcPr>
          <w:p w:rsidR="00C95FEE" w:rsidRPr="00340914" w:rsidRDefault="00C95FEE" w:rsidP="00B43BFE">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C95FEE" w:rsidRPr="00340914" w:rsidRDefault="00C95FEE" w:rsidP="00B43BFE">
            <w:pPr>
              <w:pStyle w:val="TAC"/>
              <w:rPr>
                <w:rFonts w:cs="v5.0.0"/>
                <w:lang w:eastAsia="en-US"/>
              </w:rPr>
            </w:pPr>
            <w:r w:rsidRPr="00340914">
              <w:rPr>
                <w:rFonts w:cs="v5.0.0"/>
                <w:lang w:eastAsia="en-US"/>
              </w:rPr>
              <w:t>45 dB</w:t>
            </w:r>
          </w:p>
        </w:tc>
      </w:tr>
    </w:tbl>
    <w:p w:rsidR="00ED32D5" w:rsidRPr="00340914" w:rsidRDefault="00ED32D5" w:rsidP="00ED32D5">
      <w:pPr>
        <w:rPr>
          <w:lang w:eastAsia="zh-CN"/>
        </w:rPr>
      </w:pPr>
    </w:p>
    <w:p w:rsidR="00ED32D5" w:rsidRPr="00340914" w:rsidRDefault="00ED32D5" w:rsidP="00ED32D5">
      <w:pPr>
        <w:rPr>
          <w:rFonts w:cs="v5.0.0"/>
        </w:rPr>
      </w:pPr>
      <w:r w:rsidRPr="00340914">
        <w:rPr>
          <w:rFonts w:cs="v5.0.0"/>
        </w:rPr>
        <w:t xml:space="preserve">For operation in non-contiguous spectrum </w:t>
      </w:r>
      <w:r w:rsidRPr="00340914">
        <w:rPr>
          <w:rFonts w:cs="v5.0.0" w:hint="eastAsia"/>
          <w:lang w:eastAsia="zh-CN"/>
        </w:rPr>
        <w:t>in Band 46</w:t>
      </w:r>
      <w:r w:rsidRPr="00340914">
        <w:rPr>
          <w:rFonts w:cs="v5.0.0"/>
        </w:rPr>
        <w:t>, the CACLR for E-UTRA carriers located on either side of the sub-block gap shall be higher than the value specified in Table 6.6.2.2-</w:t>
      </w:r>
      <w:r w:rsidRPr="00340914">
        <w:rPr>
          <w:rFonts w:cs="v5.0.0" w:hint="eastAsia"/>
          <w:lang w:eastAsia="zh-CN"/>
        </w:rPr>
        <w:t>2a</w:t>
      </w:r>
      <w:r w:rsidRPr="00340914">
        <w:rPr>
          <w:rFonts w:cs="v5.0.0"/>
        </w:rPr>
        <w:t>.</w:t>
      </w:r>
    </w:p>
    <w:p w:rsidR="00ED32D5" w:rsidRPr="00340914" w:rsidRDefault="00ED32D5" w:rsidP="0088119E">
      <w:pPr>
        <w:pStyle w:val="TH"/>
        <w:rPr>
          <w:lang w:val="en-US" w:eastAsia="zh-CN"/>
        </w:rPr>
      </w:pPr>
      <w:r w:rsidRPr="00340914">
        <w:rPr>
          <w:lang w:val="en-US"/>
        </w:rPr>
        <w:lastRenderedPageBreak/>
        <w:t>Table 6.6.2.2-</w:t>
      </w:r>
      <w:r w:rsidRPr="00340914">
        <w:rPr>
          <w:rFonts w:hint="eastAsia"/>
          <w:lang w:val="en-US" w:eastAsia="zh-CN"/>
        </w:rPr>
        <w:t>2a</w:t>
      </w:r>
      <w:r w:rsidRPr="00340914">
        <w:rPr>
          <w:lang w:val="en-US"/>
        </w:rPr>
        <w:t xml:space="preserve">: Base Station CACLR in non-contiguous spectrum </w:t>
      </w:r>
      <w:r w:rsidRPr="00340914">
        <w:rPr>
          <w:rFonts w:hint="eastAsia"/>
          <w:lang w:val="en-US" w:eastAsia="zh-CN"/>
        </w:rPr>
        <w:t>in Band 46</w:t>
      </w:r>
    </w:p>
    <w:tbl>
      <w:tblPr>
        <w:tblW w:w="904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127"/>
        <w:gridCol w:w="1842"/>
        <w:gridCol w:w="2437"/>
        <w:gridCol w:w="1081"/>
      </w:tblGrid>
      <w:tr w:rsidR="00340914" w:rsidRPr="00340914" w:rsidTr="008572A4">
        <w:trPr>
          <w:cantSplit/>
          <w:jc w:val="center"/>
        </w:trPr>
        <w:tc>
          <w:tcPr>
            <w:tcW w:w="1559" w:type="dxa"/>
          </w:tcPr>
          <w:p w:rsidR="00ED32D5" w:rsidRPr="00340914" w:rsidRDefault="00ED32D5" w:rsidP="008572A4">
            <w:pPr>
              <w:pStyle w:val="TAH"/>
              <w:rPr>
                <w:rFonts w:cs="v5.0.0"/>
                <w:lang w:eastAsia="en-US"/>
              </w:rPr>
            </w:pPr>
            <w:r w:rsidRPr="00340914">
              <w:rPr>
                <w:rFonts w:cs="v5.0.0"/>
                <w:lang w:eastAsia="en-US"/>
              </w:rPr>
              <w:t>Sub-block gap size (W</w:t>
            </w:r>
            <w:r w:rsidRPr="00340914">
              <w:rPr>
                <w:rFonts w:cs="v5.0.0"/>
                <w:vertAlign w:val="subscript"/>
                <w:lang w:eastAsia="en-US"/>
              </w:rPr>
              <w:t>gap</w:t>
            </w:r>
            <w:r w:rsidRPr="00340914">
              <w:rPr>
                <w:rFonts w:cs="v5.0.0"/>
                <w:lang w:eastAsia="en-US"/>
              </w:rPr>
              <w:t>) where the limit applies</w:t>
            </w:r>
          </w:p>
        </w:tc>
        <w:tc>
          <w:tcPr>
            <w:tcW w:w="2127" w:type="dxa"/>
          </w:tcPr>
          <w:p w:rsidR="00ED32D5" w:rsidRPr="00340914" w:rsidRDefault="00ED32D5" w:rsidP="008572A4">
            <w:pPr>
              <w:pStyle w:val="TAH"/>
              <w:rPr>
                <w:rFonts w:cs="v5.0.0"/>
                <w:lang w:eastAsia="en-US"/>
              </w:rPr>
            </w:pPr>
            <w:r w:rsidRPr="00340914">
              <w:rPr>
                <w:rFonts w:cs="v5.0.0"/>
                <w:lang w:eastAsia="en-US"/>
              </w:rPr>
              <w:t>BS adjacent channel centre frequency offset below or above the sub-block edge (inside the gap)</w:t>
            </w:r>
          </w:p>
        </w:tc>
        <w:tc>
          <w:tcPr>
            <w:tcW w:w="1842" w:type="dxa"/>
          </w:tcPr>
          <w:p w:rsidR="00ED32D5" w:rsidRPr="00340914" w:rsidRDefault="00ED32D5" w:rsidP="008572A4">
            <w:pPr>
              <w:pStyle w:val="TAH"/>
              <w:rPr>
                <w:rFonts w:cs="v5.0.0"/>
                <w:lang w:eastAsia="en-US"/>
              </w:rPr>
            </w:pPr>
            <w:r w:rsidRPr="00340914">
              <w:rPr>
                <w:rFonts w:cs="v5.0.0"/>
                <w:lang w:eastAsia="en-US"/>
              </w:rPr>
              <w:t>Assumed adjacent channel carrier (informative)</w:t>
            </w:r>
          </w:p>
        </w:tc>
        <w:tc>
          <w:tcPr>
            <w:tcW w:w="2437" w:type="dxa"/>
          </w:tcPr>
          <w:p w:rsidR="00ED32D5" w:rsidRPr="00340914" w:rsidRDefault="00ED32D5" w:rsidP="008572A4">
            <w:pPr>
              <w:pStyle w:val="TAH"/>
              <w:rPr>
                <w:rFonts w:cs="v5.0.0"/>
                <w:lang w:eastAsia="en-US"/>
              </w:rPr>
            </w:pPr>
            <w:r w:rsidRPr="00340914">
              <w:rPr>
                <w:rFonts w:cs="v5.0.0"/>
                <w:lang w:eastAsia="en-US"/>
              </w:rPr>
              <w:t>Filter on the adjacent channel frequency and corresponding filter bandwidth</w:t>
            </w:r>
          </w:p>
        </w:tc>
        <w:tc>
          <w:tcPr>
            <w:tcW w:w="1081" w:type="dxa"/>
          </w:tcPr>
          <w:p w:rsidR="00ED32D5" w:rsidRPr="00340914" w:rsidRDefault="00ED32D5" w:rsidP="008572A4">
            <w:pPr>
              <w:pStyle w:val="TAH"/>
              <w:rPr>
                <w:rFonts w:cs="v5.0.0"/>
                <w:lang w:eastAsia="en-US"/>
              </w:rPr>
            </w:pPr>
            <w:r w:rsidRPr="00340914">
              <w:rPr>
                <w:rFonts w:cs="v5.0.0"/>
                <w:lang w:eastAsia="en-US"/>
              </w:rPr>
              <w:t>CACLR limit</w:t>
            </w:r>
          </w:p>
        </w:tc>
      </w:tr>
      <w:tr w:rsidR="00340914" w:rsidRPr="00340914" w:rsidTr="008572A4">
        <w:trPr>
          <w:cantSplit/>
          <w:jc w:val="center"/>
        </w:trPr>
        <w:tc>
          <w:tcPr>
            <w:tcW w:w="1559" w:type="dxa"/>
          </w:tcPr>
          <w:p w:rsidR="00ED32D5" w:rsidRPr="00340914" w:rsidRDefault="00ED32D5" w:rsidP="008572A4">
            <w:pPr>
              <w:pStyle w:val="TAC"/>
              <w:rPr>
                <w:rFonts w:cs="Arial"/>
                <w:lang w:eastAsia="en-US"/>
              </w:rPr>
            </w:pPr>
            <w:r w:rsidRPr="00340914">
              <w:rPr>
                <w:rFonts w:cs="Arial" w:hint="eastAsia"/>
                <w:lang w:eastAsia="zh-CN"/>
              </w:rPr>
              <w:t>20</w:t>
            </w:r>
            <w:r w:rsidRPr="00340914">
              <w:rPr>
                <w:rFonts w:cs="Arial"/>
                <w:lang w:eastAsia="en-US"/>
              </w:rPr>
              <w:t xml:space="preserve"> MHz ≤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60</w:t>
            </w:r>
            <w:r w:rsidRPr="00340914">
              <w:rPr>
                <w:rFonts w:cs="Arial"/>
                <w:lang w:eastAsia="en-US"/>
              </w:rPr>
              <w:t xml:space="preserve"> MHz</w:t>
            </w:r>
          </w:p>
        </w:tc>
        <w:tc>
          <w:tcPr>
            <w:tcW w:w="2127" w:type="dxa"/>
          </w:tcPr>
          <w:p w:rsidR="00ED32D5" w:rsidRPr="00340914" w:rsidRDefault="00ED32D5" w:rsidP="008572A4">
            <w:pPr>
              <w:pStyle w:val="TAC"/>
              <w:rPr>
                <w:rFonts w:cs="Arial"/>
                <w:lang w:eastAsia="en-US"/>
              </w:rPr>
            </w:pPr>
            <w:r w:rsidRPr="00340914">
              <w:rPr>
                <w:rFonts w:cs="Arial" w:hint="eastAsia"/>
                <w:lang w:eastAsia="zh-CN"/>
              </w:rPr>
              <w:t>10</w:t>
            </w:r>
            <w:r w:rsidRPr="00340914">
              <w:rPr>
                <w:rFonts w:cs="Arial"/>
                <w:lang w:eastAsia="en-US"/>
              </w:rPr>
              <w:t xml:space="preserve"> MHz</w:t>
            </w:r>
          </w:p>
        </w:tc>
        <w:tc>
          <w:tcPr>
            <w:tcW w:w="1842" w:type="dxa"/>
          </w:tcPr>
          <w:p w:rsidR="00ED32D5" w:rsidRPr="00340914" w:rsidRDefault="00ED32D5" w:rsidP="008572A4">
            <w:pPr>
              <w:pStyle w:val="TAC"/>
              <w:rPr>
                <w:rFonts w:cs="v5.0.0"/>
                <w:lang w:eastAsia="en-US"/>
              </w:rPr>
            </w:pPr>
            <w:r w:rsidRPr="00340914">
              <w:rPr>
                <w:rFonts w:cs="v5.0.0" w:hint="eastAsia"/>
                <w:lang w:eastAsia="zh-CN"/>
              </w:rPr>
              <w:t>20MHz E-</w:t>
            </w:r>
            <w:r w:rsidRPr="00340914">
              <w:rPr>
                <w:rFonts w:cs="v5.0.0"/>
                <w:lang w:eastAsia="en-US"/>
              </w:rPr>
              <w:t>UTRA</w:t>
            </w:r>
            <w:r w:rsidRPr="00340914">
              <w:rPr>
                <w:rFonts w:cs="v5.0.0" w:hint="eastAsia"/>
                <w:lang w:eastAsia="zh-CN"/>
              </w:rPr>
              <w:t xml:space="preserve"> carrier</w:t>
            </w:r>
          </w:p>
        </w:tc>
        <w:tc>
          <w:tcPr>
            <w:tcW w:w="2437" w:type="dxa"/>
          </w:tcPr>
          <w:p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r w:rsidR="00ED32D5" w:rsidRPr="00340914" w:rsidTr="008572A4">
        <w:trPr>
          <w:cantSplit/>
          <w:jc w:val="center"/>
        </w:trPr>
        <w:tc>
          <w:tcPr>
            <w:tcW w:w="1559" w:type="dxa"/>
          </w:tcPr>
          <w:p w:rsidR="00ED32D5" w:rsidRPr="00340914" w:rsidRDefault="00ED32D5" w:rsidP="008572A4">
            <w:pPr>
              <w:pStyle w:val="TAC"/>
              <w:rPr>
                <w:rFonts w:cs="Arial"/>
                <w:lang w:eastAsia="en-US"/>
              </w:rPr>
            </w:pPr>
            <w:r w:rsidRPr="00340914">
              <w:rPr>
                <w:rFonts w:cs="Arial" w:hint="eastAsia"/>
                <w:lang w:eastAsia="zh-CN"/>
              </w:rPr>
              <w:t>40</w:t>
            </w:r>
            <w:r w:rsidRPr="00340914">
              <w:rPr>
                <w:rFonts w:cs="Arial"/>
                <w:lang w:eastAsia="en-US"/>
              </w:rPr>
              <w:t xml:space="preserve"> MHz &lt; </w:t>
            </w:r>
            <w:r w:rsidRPr="00340914">
              <w:rPr>
                <w:rFonts w:cs="v5.0.0"/>
                <w:lang w:eastAsia="en-US"/>
              </w:rPr>
              <w:t>W</w:t>
            </w:r>
            <w:r w:rsidRPr="00340914">
              <w:rPr>
                <w:rFonts w:cs="v5.0.0"/>
                <w:vertAlign w:val="subscript"/>
                <w:lang w:eastAsia="en-US"/>
              </w:rPr>
              <w:t>gap</w:t>
            </w:r>
            <w:r w:rsidRPr="00340914">
              <w:rPr>
                <w:rFonts w:cs="Arial"/>
                <w:lang w:eastAsia="en-US"/>
              </w:rPr>
              <w:t xml:space="preserve"> &lt; </w:t>
            </w:r>
            <w:r w:rsidRPr="00340914">
              <w:rPr>
                <w:rFonts w:cs="Arial" w:hint="eastAsia"/>
                <w:lang w:eastAsia="zh-CN"/>
              </w:rPr>
              <w:t>80</w:t>
            </w:r>
            <w:r w:rsidRPr="00340914">
              <w:rPr>
                <w:rFonts w:cs="Arial"/>
                <w:lang w:eastAsia="en-US"/>
              </w:rPr>
              <w:t xml:space="preserve"> MHz</w:t>
            </w:r>
          </w:p>
        </w:tc>
        <w:tc>
          <w:tcPr>
            <w:tcW w:w="2127" w:type="dxa"/>
          </w:tcPr>
          <w:p w:rsidR="00ED32D5" w:rsidRPr="00340914" w:rsidRDefault="00ED32D5" w:rsidP="008572A4">
            <w:pPr>
              <w:pStyle w:val="TAC"/>
              <w:rPr>
                <w:rFonts w:cs="Arial"/>
                <w:lang w:eastAsia="en-US"/>
              </w:rPr>
            </w:pPr>
            <w:r w:rsidRPr="00340914">
              <w:rPr>
                <w:rFonts w:cs="Arial" w:hint="eastAsia"/>
                <w:lang w:eastAsia="zh-CN"/>
              </w:rPr>
              <w:t>30</w:t>
            </w:r>
            <w:r w:rsidRPr="00340914">
              <w:rPr>
                <w:rFonts w:cs="Arial"/>
                <w:lang w:eastAsia="en-US"/>
              </w:rPr>
              <w:t xml:space="preserve"> MHz</w:t>
            </w:r>
          </w:p>
        </w:tc>
        <w:tc>
          <w:tcPr>
            <w:tcW w:w="1842" w:type="dxa"/>
          </w:tcPr>
          <w:p w:rsidR="00ED32D5" w:rsidRPr="00340914" w:rsidRDefault="00ED32D5" w:rsidP="008572A4">
            <w:pPr>
              <w:pStyle w:val="TAC"/>
              <w:rPr>
                <w:rFonts w:cs="v5.0.0"/>
                <w:lang w:eastAsia="en-US"/>
              </w:rPr>
            </w:pPr>
            <w:r w:rsidRPr="00340914">
              <w:rPr>
                <w:rFonts w:cs="v5.0.0" w:hint="eastAsia"/>
                <w:lang w:eastAsia="zh-CN"/>
              </w:rPr>
              <w:t>20MHz</w:t>
            </w:r>
            <w:r w:rsidRPr="00340914">
              <w:rPr>
                <w:rFonts w:cs="v5.0.0"/>
                <w:lang w:eastAsia="en-US"/>
              </w:rPr>
              <w:t xml:space="preserve"> </w:t>
            </w:r>
            <w:r w:rsidRPr="00340914">
              <w:rPr>
                <w:rFonts w:cs="v5.0.0" w:hint="eastAsia"/>
                <w:lang w:eastAsia="zh-CN"/>
              </w:rPr>
              <w:t>E-</w:t>
            </w:r>
            <w:r w:rsidRPr="00340914">
              <w:rPr>
                <w:rFonts w:cs="v5.0.0"/>
                <w:lang w:eastAsia="en-US"/>
              </w:rPr>
              <w:t>UTRA</w:t>
            </w:r>
            <w:r w:rsidRPr="00340914">
              <w:rPr>
                <w:rFonts w:cs="v5.0.0" w:hint="eastAsia"/>
                <w:lang w:eastAsia="zh-CN"/>
              </w:rPr>
              <w:t xml:space="preserve"> carrier </w:t>
            </w:r>
          </w:p>
        </w:tc>
        <w:tc>
          <w:tcPr>
            <w:tcW w:w="2437" w:type="dxa"/>
          </w:tcPr>
          <w:p w:rsidR="00ED32D5" w:rsidRPr="00340914" w:rsidRDefault="00ED32D5" w:rsidP="008572A4">
            <w:pPr>
              <w:pStyle w:val="TAC"/>
              <w:rPr>
                <w:rFonts w:cs="v5.0.0"/>
                <w:lang w:eastAsia="en-US"/>
              </w:rPr>
            </w:pPr>
            <w:r w:rsidRPr="00340914">
              <w:rPr>
                <w:rFonts w:cs="v5.0.0"/>
                <w:lang w:eastAsia="en-US"/>
              </w:rPr>
              <w:t>Square (</w:t>
            </w:r>
            <w:r w:rsidRPr="00340914">
              <w:rPr>
                <w:rFonts w:cs="Arial"/>
                <w:lang w:eastAsia="en-US"/>
              </w:rPr>
              <w:t>BW</w:t>
            </w:r>
            <w:r w:rsidRPr="00340914">
              <w:rPr>
                <w:rFonts w:cs="Arial"/>
                <w:vertAlign w:val="subscript"/>
                <w:lang w:eastAsia="en-US"/>
              </w:rPr>
              <w:t>Config</w:t>
            </w:r>
            <w:r w:rsidRPr="00340914">
              <w:rPr>
                <w:rFonts w:cs="v5.0.0"/>
                <w:lang w:eastAsia="en-US"/>
              </w:rPr>
              <w:t>)</w:t>
            </w:r>
          </w:p>
        </w:tc>
        <w:tc>
          <w:tcPr>
            <w:tcW w:w="1081" w:type="dxa"/>
          </w:tcPr>
          <w:p w:rsidR="00ED32D5" w:rsidRPr="00340914" w:rsidRDefault="00ED32D5" w:rsidP="008572A4">
            <w:pPr>
              <w:pStyle w:val="TAC"/>
              <w:rPr>
                <w:rFonts w:cs="v5.0.0"/>
                <w:lang w:eastAsia="en-US"/>
              </w:rPr>
            </w:pPr>
            <w:r w:rsidRPr="00340914">
              <w:rPr>
                <w:rFonts w:cs="v5.0.0" w:hint="eastAsia"/>
                <w:lang w:eastAsia="zh-CN"/>
              </w:rPr>
              <w:t>35</w:t>
            </w:r>
            <w:r w:rsidRPr="00340914">
              <w:rPr>
                <w:rFonts w:cs="v5.0.0"/>
                <w:lang w:eastAsia="en-US"/>
              </w:rPr>
              <w:t xml:space="preserve"> dB</w:t>
            </w:r>
          </w:p>
        </w:tc>
      </w:tr>
    </w:tbl>
    <w:p w:rsidR="00C95FEE" w:rsidRPr="00340914" w:rsidRDefault="00C95FEE" w:rsidP="00C95FEE"/>
    <w:p w:rsidR="00C95FEE" w:rsidRPr="00340914" w:rsidRDefault="00C95FEE" w:rsidP="0088119E">
      <w:pPr>
        <w:pStyle w:val="TH"/>
      </w:pPr>
      <w:r w:rsidRPr="00340914">
        <w:t>Table 6.6.2.2-</w:t>
      </w:r>
      <w:r w:rsidRPr="00340914">
        <w:rPr>
          <w:rFonts w:eastAsia="SimSun" w:hint="eastAsia"/>
          <w:lang w:eastAsia="zh-CN"/>
        </w:rPr>
        <w:t>3</w:t>
      </w:r>
      <w:r w:rsidRPr="00340914">
        <w:t>: Filter parameters for the assigned channel</w:t>
      </w:r>
    </w:p>
    <w:tbl>
      <w:tblPr>
        <w:tblW w:w="642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597"/>
        <w:gridCol w:w="3825"/>
      </w:tblGrid>
      <w:tr w:rsidR="00340914" w:rsidRPr="0034091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40914" w:rsidRDefault="00C95FEE" w:rsidP="00B43BFE">
            <w:pPr>
              <w:pStyle w:val="TAH"/>
              <w:rPr>
                <w:rFonts w:eastAsia="SimSun" w:cs="v5.0.0"/>
                <w:lang w:eastAsia="en-US"/>
              </w:rPr>
            </w:pPr>
            <w:r w:rsidRPr="00340914">
              <w:rPr>
                <w:rFonts w:eastAsia="SimSun" w:cs="v5.0.0"/>
                <w:lang w:eastAsia="en-US"/>
              </w:rPr>
              <w:t xml:space="preserve">RAT of the carrier adjacent to the </w:t>
            </w:r>
            <w:r w:rsidR="00EB4267" w:rsidRPr="00340914">
              <w:rPr>
                <w:rFonts w:eastAsia="SimSun" w:cs="v5.0.0"/>
                <w:lang w:eastAsia="en-US"/>
              </w:rPr>
              <w:t xml:space="preserve">sub-block or </w:t>
            </w:r>
            <w:r w:rsidR="0033399C" w:rsidRPr="00340914">
              <w:rPr>
                <w:rFonts w:eastAsia="SimSun" w:cs="v5.0.0"/>
                <w:lang w:eastAsia="en-US"/>
              </w:rPr>
              <w:t>I</w:t>
            </w:r>
            <w:r w:rsidR="00EB4267" w:rsidRPr="00340914">
              <w:rPr>
                <w:rFonts w:eastAsia="SimSun" w:cs="v5.0.0"/>
                <w:lang w:eastAsia="en-US"/>
              </w:rPr>
              <w:t xml:space="preserve">nter RF </w:t>
            </w:r>
            <w:r w:rsidR="0033399C" w:rsidRPr="00340914">
              <w:rPr>
                <w:rFonts w:eastAsia="SimSun" w:cs="v5.0.0"/>
                <w:lang w:eastAsia="en-US"/>
              </w:rPr>
              <w:t>B</w:t>
            </w:r>
            <w:r w:rsidR="00EB4267" w:rsidRPr="00340914">
              <w:rPr>
                <w:rFonts w:eastAsia="SimSun" w:cs="v5.0.0"/>
                <w:lang w:eastAsia="en-US"/>
              </w:rPr>
              <w:t xml:space="preserve">andwidth </w:t>
            </w:r>
            <w:r w:rsidRPr="00340914">
              <w:rPr>
                <w:rFonts w:eastAsia="SimSun" w:cs="v5.0.0"/>
                <w:lang w:eastAsia="en-US"/>
              </w:rPr>
              <w:t xml:space="preserve">gap </w:t>
            </w:r>
          </w:p>
        </w:tc>
        <w:tc>
          <w:tcPr>
            <w:tcW w:w="3825" w:type="dxa"/>
            <w:tcBorders>
              <w:top w:val="single" w:sz="6" w:space="0" w:color="auto"/>
              <w:left w:val="single" w:sz="6" w:space="0" w:color="auto"/>
              <w:bottom w:val="single" w:sz="6" w:space="0" w:color="auto"/>
              <w:right w:val="single" w:sz="6" w:space="0" w:color="auto"/>
            </w:tcBorders>
          </w:tcPr>
          <w:p w:rsidR="00C95FEE" w:rsidRPr="00340914" w:rsidRDefault="00C95FEE" w:rsidP="00B43BFE">
            <w:pPr>
              <w:pStyle w:val="TAH"/>
              <w:rPr>
                <w:rFonts w:cs="v5.0.0"/>
                <w:lang w:eastAsia="en-US"/>
              </w:rPr>
            </w:pPr>
            <w:r w:rsidRPr="00340914">
              <w:rPr>
                <w:rFonts w:cs="v5.0.0"/>
                <w:lang w:eastAsia="en-US"/>
              </w:rPr>
              <w:t>Filter on the assigned channel frequency and corresponding filter bandwidth</w:t>
            </w:r>
          </w:p>
        </w:tc>
      </w:tr>
      <w:tr w:rsidR="00C95FEE" w:rsidRPr="00340914">
        <w:trPr>
          <w:cantSplit/>
          <w:jc w:val="center"/>
        </w:trPr>
        <w:tc>
          <w:tcPr>
            <w:tcW w:w="2597" w:type="dxa"/>
            <w:tcBorders>
              <w:top w:val="single" w:sz="6" w:space="0" w:color="auto"/>
              <w:left w:val="single" w:sz="6" w:space="0" w:color="auto"/>
              <w:bottom w:val="single" w:sz="6" w:space="0" w:color="auto"/>
              <w:right w:val="single" w:sz="6" w:space="0" w:color="auto"/>
            </w:tcBorders>
          </w:tcPr>
          <w:p w:rsidR="00C95FEE" w:rsidRPr="00340914" w:rsidRDefault="00C95FEE" w:rsidP="00C95FEE">
            <w:pPr>
              <w:pStyle w:val="TAC"/>
              <w:rPr>
                <w:rFonts w:eastAsia="SimSun" w:cs="Arial"/>
                <w:lang w:eastAsia="en-US"/>
              </w:rPr>
            </w:pPr>
            <w:r w:rsidRPr="00340914">
              <w:rPr>
                <w:rFonts w:eastAsia="SimSun" w:cs="Arial"/>
                <w:lang w:eastAsia="en-US"/>
              </w:rPr>
              <w:t>E-UTRA</w:t>
            </w:r>
          </w:p>
        </w:tc>
        <w:tc>
          <w:tcPr>
            <w:tcW w:w="3825" w:type="dxa"/>
            <w:tcBorders>
              <w:top w:val="single" w:sz="6" w:space="0" w:color="auto"/>
              <w:left w:val="single" w:sz="6" w:space="0" w:color="auto"/>
              <w:bottom w:val="single" w:sz="6" w:space="0" w:color="auto"/>
              <w:right w:val="single" w:sz="6" w:space="0" w:color="auto"/>
            </w:tcBorders>
          </w:tcPr>
          <w:p w:rsidR="00C95FEE" w:rsidRPr="00340914" w:rsidRDefault="00C95FEE" w:rsidP="00C95FEE">
            <w:pPr>
              <w:pStyle w:val="TAC"/>
              <w:rPr>
                <w:rFonts w:cs="Arial"/>
                <w:lang w:eastAsia="en-US"/>
              </w:rPr>
            </w:pPr>
            <w:r w:rsidRPr="00340914">
              <w:rPr>
                <w:rFonts w:cs="Arial"/>
                <w:lang w:eastAsia="en-US"/>
              </w:rPr>
              <w:t xml:space="preserve">E-UTRA of same </w:t>
            </w:r>
            <w:r w:rsidR="0033399C" w:rsidRPr="00340914">
              <w:rPr>
                <w:rFonts w:cs="Arial"/>
                <w:lang w:eastAsia="en-US"/>
              </w:rPr>
              <w:t>bandwidth</w:t>
            </w:r>
          </w:p>
        </w:tc>
      </w:tr>
    </w:tbl>
    <w:p w:rsidR="00C95FEE" w:rsidRPr="00340914" w:rsidRDefault="00C95FEE" w:rsidP="00C015D5"/>
    <w:p w:rsidR="00C015D5" w:rsidRPr="00340914" w:rsidRDefault="00C015D5" w:rsidP="00D903BE">
      <w:pPr>
        <w:pStyle w:val="Heading3"/>
      </w:pPr>
      <w:bookmarkStart w:id="72" w:name="_Toc20997774"/>
      <w:r w:rsidRPr="00340914">
        <w:t>6.6.3</w:t>
      </w:r>
      <w:r w:rsidRPr="00340914">
        <w:tab/>
        <w:t>Operating band unwanted emissions</w:t>
      </w:r>
      <w:bookmarkEnd w:id="72"/>
    </w:p>
    <w:p w:rsidR="00C015D5" w:rsidRPr="00340914" w:rsidRDefault="00F04EAD" w:rsidP="00C015D5">
      <w:r w:rsidRPr="00340914">
        <w:t xml:space="preserve">Unless otherwise stated, the </w:t>
      </w:r>
      <w:r w:rsidR="00C015D5" w:rsidRPr="00340914">
        <w:t xml:space="preserve">Operating band unwanted emission limits are defined from 10 MHz below the lowest frequency of </w:t>
      </w:r>
      <w:r w:rsidR="009008B3" w:rsidRPr="00340914">
        <w:t xml:space="preserve">each supported </w:t>
      </w:r>
      <w:r w:rsidR="00A50BA3" w:rsidRPr="00340914">
        <w:t>downlink</w:t>
      </w:r>
      <w:r w:rsidR="00C015D5" w:rsidRPr="00340914">
        <w:t xml:space="preserve"> operating band up to 10 MHz above the highest frequency of </w:t>
      </w:r>
      <w:r w:rsidR="009008B3" w:rsidRPr="00340914">
        <w:t xml:space="preserve">each supported </w:t>
      </w:r>
      <w:r w:rsidR="00A50BA3" w:rsidRPr="00340914">
        <w:t>downlink</w:t>
      </w:r>
      <w:r w:rsidR="00C015D5" w:rsidRPr="00340914">
        <w:t xml:space="preserve"> operating band.</w:t>
      </w:r>
    </w:p>
    <w:p w:rsidR="00C015D5" w:rsidRPr="00340914" w:rsidRDefault="00C015D5" w:rsidP="00C015D5">
      <w:pPr>
        <w:keepNext/>
        <w:rPr>
          <w:rFonts w:cs="v5.0.0"/>
        </w:rPr>
      </w:pPr>
      <w:r w:rsidRPr="00340914">
        <w:t>The requirements shall apply whatever the type of transmitter considered (single carrier or multi-carrier) and for all transmission modes foreseen by the manufacturer's specification</w:t>
      </w:r>
      <w:r w:rsidRPr="00340914">
        <w:rPr>
          <w:rFonts w:cs="v5.0.0"/>
        </w:rPr>
        <w:t xml:space="preserve">. </w:t>
      </w:r>
      <w:r w:rsidR="00C95FEE" w:rsidRPr="00340914">
        <w:rPr>
          <w:rFonts w:cs="v5.0.0"/>
        </w:rPr>
        <w:t>In addition, for a BS operating in non-contiguous spectrum, the requirements apply inside any sub-block gap.</w:t>
      </w:r>
      <w:r w:rsidR="00182E76" w:rsidRPr="00340914">
        <w:rPr>
          <w:rFonts w:cs="v5.0.0"/>
        </w:rPr>
        <w:t xml:space="preserve"> </w:t>
      </w:r>
      <w:r w:rsidR="00182E76" w:rsidRPr="00340914">
        <w:rPr>
          <w:rFonts w:cs="v5.0.0" w:hint="eastAsia"/>
          <w:lang w:eastAsia="zh-CN"/>
        </w:rPr>
        <w:t>In addition</w:t>
      </w:r>
      <w:r w:rsidR="00182E76" w:rsidRPr="00340914">
        <w:rPr>
          <w:rFonts w:cs="v5.0.0"/>
          <w:lang w:eastAsia="zh-CN"/>
        </w:rPr>
        <w:t>, for</w:t>
      </w:r>
      <w:r w:rsidR="00182E76" w:rsidRPr="00340914">
        <w:rPr>
          <w:rFonts w:cs="v5.0.0"/>
        </w:rPr>
        <w:t xml:space="preserve"> a BS operating in </w:t>
      </w:r>
      <w:r w:rsidR="00182E76" w:rsidRPr="00340914">
        <w:rPr>
          <w:rFonts w:cs="v5.0.0" w:hint="eastAsia"/>
          <w:lang w:eastAsia="zh-CN"/>
        </w:rPr>
        <w:t>multiple bands</w:t>
      </w:r>
      <w:r w:rsidR="00182E76" w:rsidRPr="00340914">
        <w:rPr>
          <w:rFonts w:cs="v5.0.0"/>
        </w:rPr>
        <w:t xml:space="preserve">, the requirements apply inside any </w:t>
      </w:r>
      <w:r w:rsidR="0033399C" w:rsidRPr="00340914">
        <w:rPr>
          <w:rFonts w:cs="v5.0.0"/>
          <w:lang w:eastAsia="zh-CN"/>
        </w:rPr>
        <w:t>I</w:t>
      </w:r>
      <w:r w:rsidR="00182E76" w:rsidRPr="00340914">
        <w:rPr>
          <w:rFonts w:cs="v5.0.0" w:hint="eastAsia"/>
          <w:lang w:eastAsia="zh-CN"/>
        </w:rPr>
        <w:t xml:space="preserve">nter RF </w:t>
      </w:r>
      <w:r w:rsidR="0033399C" w:rsidRPr="00340914">
        <w:rPr>
          <w:rFonts w:cs="v5.0.0"/>
          <w:lang w:eastAsia="zh-CN"/>
        </w:rPr>
        <w:t>B</w:t>
      </w:r>
      <w:r w:rsidR="00182E76" w:rsidRPr="00340914">
        <w:rPr>
          <w:rFonts w:cs="v5.0.0" w:hint="eastAsia"/>
          <w:lang w:eastAsia="zh-CN"/>
        </w:rPr>
        <w:t>andwidth</w:t>
      </w:r>
      <w:r w:rsidR="00182E76" w:rsidRPr="00340914">
        <w:rPr>
          <w:rFonts w:cs="v5.0.0"/>
        </w:rPr>
        <w:t xml:space="preserve"> gap.</w:t>
      </w:r>
    </w:p>
    <w:p w:rsidR="009008B3" w:rsidRPr="00340914" w:rsidRDefault="009008B3" w:rsidP="00C015D5">
      <w:pPr>
        <w:keepNext/>
        <w:rPr>
          <w:rFonts w:cs="v5.0.0"/>
        </w:rPr>
      </w:pPr>
      <w:r w:rsidRPr="00340914">
        <w:rPr>
          <w:rFonts w:cs="v5.0.0"/>
        </w:rPr>
        <w:t xml:space="preserve">For BS capable of multi-band operation where multiple bands are mapped on separate antenna connectors, the single-band requirements apply and the cumulative evaluation of the emission limit in the </w:t>
      </w:r>
      <w:r w:rsidR="0033399C" w:rsidRPr="00340914">
        <w:rPr>
          <w:rFonts w:cs="v5.0.0"/>
        </w:rPr>
        <w:t>I</w:t>
      </w:r>
      <w:r w:rsidRPr="00340914">
        <w:rPr>
          <w:rFonts w:cs="v5.0.0"/>
        </w:rPr>
        <w:t>nter</w:t>
      </w:r>
      <w:r w:rsidR="0033399C" w:rsidRPr="00340914">
        <w:rPr>
          <w:rFonts w:cs="v5.0.0"/>
        </w:rPr>
        <w:t xml:space="preserve"> </w:t>
      </w:r>
      <w:r w:rsidRPr="00340914">
        <w:rPr>
          <w:rFonts w:cs="v5.0.0"/>
        </w:rPr>
        <w:t xml:space="preserve">RF </w:t>
      </w:r>
      <w:r w:rsidR="0033399C" w:rsidRPr="00340914">
        <w:rPr>
          <w:rFonts w:cs="v5.0.0"/>
        </w:rPr>
        <w:t>B</w:t>
      </w:r>
      <w:r w:rsidRPr="00340914">
        <w:rPr>
          <w:rFonts w:cs="v5.0.0"/>
        </w:rPr>
        <w:t>andwidth gap are not applicable.</w:t>
      </w:r>
    </w:p>
    <w:p w:rsidR="00391EAE" w:rsidRPr="00340914" w:rsidRDefault="00391EAE" w:rsidP="00391EAE">
      <w:r w:rsidRPr="00340914">
        <w:rPr>
          <w:rFonts w:eastAsia="SimSun"/>
        </w:rPr>
        <w:t xml:space="preserve">For a BS supporting </w:t>
      </w:r>
      <w:r w:rsidRPr="00340914">
        <w:rPr>
          <w:rFonts w:cs="v5.0.0"/>
        </w:rPr>
        <w:t>E-UTRA with NB-IoT guard band operation</w:t>
      </w:r>
      <w:r w:rsidRPr="00340914">
        <w:rPr>
          <w:rFonts w:eastAsia="SimSun"/>
        </w:rPr>
        <w:t xml:space="preserve">, the </w:t>
      </w:r>
      <w:r w:rsidRPr="00340914">
        <w:t xml:space="preserve">Operating band </w:t>
      </w:r>
      <w:r w:rsidRPr="00340914">
        <w:rPr>
          <w:rFonts w:eastAsia="SimSun"/>
        </w:rPr>
        <w:t xml:space="preserve">unwanted emissions requirements </w:t>
      </w:r>
      <w:r w:rsidRPr="00340914">
        <w:t>apply to </w:t>
      </w:r>
      <w:r w:rsidRPr="00340914">
        <w:rPr>
          <w:rFonts w:cs="v5.0.0"/>
        </w:rPr>
        <w:t xml:space="preserve">E-UTRA carrier with </w:t>
      </w:r>
      <w:r w:rsidRPr="00340914">
        <w:t>channel bandwidth larger than or equal to 5 MHz.</w:t>
      </w:r>
    </w:p>
    <w:p w:rsidR="00C015D5" w:rsidRPr="00340914" w:rsidRDefault="00C015D5" w:rsidP="00C015D5">
      <w:pPr>
        <w:keepNext/>
      </w:pPr>
      <w:r w:rsidRPr="00340914">
        <w:t>The unwanted emission limits in the part of the</w:t>
      </w:r>
      <w:r w:rsidR="00A50BA3" w:rsidRPr="00340914">
        <w:t xml:space="preserve"> downlink</w:t>
      </w:r>
      <w:r w:rsidRPr="00340914">
        <w:t xml:space="preserve"> operating band that falls in the spurious domain are consistent with ITU-R Recommendation SM.329 [2].</w:t>
      </w:r>
    </w:p>
    <w:p w:rsidR="00C015D5" w:rsidRPr="00340914" w:rsidRDefault="00C015D5" w:rsidP="00C015D5">
      <w:pPr>
        <w:keepNext/>
        <w:rPr>
          <w:rFonts w:cs="v5.0.0"/>
        </w:rPr>
      </w:pPr>
      <w:r w:rsidRPr="00340914">
        <w:rPr>
          <w:rFonts w:cs="v5.0.0"/>
        </w:rPr>
        <w:t>Emissions shall not exceed the maximum levels specified in the tables below, where:</w:t>
      </w:r>
    </w:p>
    <w:p w:rsidR="00C015D5" w:rsidRPr="00340914" w:rsidRDefault="00C015D5" w:rsidP="00C015D5">
      <w:pPr>
        <w:pStyle w:val="B1"/>
        <w:keepNext/>
        <w:rPr>
          <w:rFonts w:cs="v5.0.0"/>
        </w:rPr>
      </w:pPr>
      <w:r w:rsidRPr="00340914">
        <w:rPr>
          <w:rFonts w:cs="v5.0.0"/>
        </w:rPr>
        <w:t>-</w:t>
      </w:r>
      <w:r w:rsidRPr="00340914">
        <w:rPr>
          <w:rFonts w:cs="v5.0.0"/>
        </w:rPr>
        <w:tab/>
      </w:r>
      <w:r w:rsidRPr="00340914">
        <w:rPr>
          <w:rFonts w:cs="v5.0.0"/>
        </w:rPr>
        <w:sym w:font="Symbol" w:char="F044"/>
      </w:r>
      <w:r w:rsidRPr="00340914">
        <w:rPr>
          <w:rFonts w:cs="v5.0.0"/>
        </w:rPr>
        <w:t xml:space="preserve">f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nominal -3dB point of the measuring filter closest to the carrier frequency.</w:t>
      </w:r>
    </w:p>
    <w:p w:rsidR="00C015D5" w:rsidRPr="00340914" w:rsidRDefault="00C015D5" w:rsidP="00C015D5">
      <w:pPr>
        <w:pStyle w:val="B1"/>
        <w:keepNext/>
        <w:rPr>
          <w:rFonts w:cs="v5.0.0"/>
        </w:rPr>
      </w:pPr>
      <w:r w:rsidRPr="00340914">
        <w:rPr>
          <w:rFonts w:cs="v5.0.0"/>
        </w:rPr>
        <w:t>-</w:t>
      </w:r>
      <w:r w:rsidRPr="00340914">
        <w:rPr>
          <w:rFonts w:cs="v5.0.0"/>
        </w:rPr>
        <w:tab/>
        <w:t xml:space="preserve">f_offset is the separation between the </w:t>
      </w:r>
      <w:r w:rsidR="004F3654" w:rsidRPr="00340914">
        <w:t>Base Station RF Bandwidth</w:t>
      </w:r>
      <w:r w:rsidRPr="00340914">
        <w:rPr>
          <w:rFonts w:cs="v5.0.0"/>
        </w:rPr>
        <w:t xml:space="preserve"> edge</w:t>
      </w:r>
      <w:r w:rsidRPr="00340914">
        <w:t xml:space="preserve"> </w:t>
      </w:r>
      <w:r w:rsidRPr="00340914">
        <w:rPr>
          <w:rFonts w:cs="v5.0.0"/>
        </w:rPr>
        <w:t>frequency and the centre of the measuring filter.</w:t>
      </w:r>
    </w:p>
    <w:p w:rsidR="00C015D5" w:rsidRPr="00340914" w:rsidRDefault="00C015D5" w:rsidP="00C015D5">
      <w:pPr>
        <w:pStyle w:val="B1"/>
        <w:keepNext/>
        <w:rPr>
          <w:rFonts w:cs="v5.0.0"/>
        </w:rPr>
      </w:pPr>
      <w:r w:rsidRPr="00340914">
        <w:rPr>
          <w:rFonts w:cs="v5.0.0"/>
        </w:rPr>
        <w:t>-</w:t>
      </w:r>
      <w:r w:rsidRPr="00340914">
        <w:rPr>
          <w:rFonts w:cs="v5.0.0"/>
        </w:rPr>
        <w:tab/>
        <w:t>f_offset</w:t>
      </w:r>
      <w:r w:rsidRPr="00340914">
        <w:rPr>
          <w:rFonts w:cs="v5.0.0"/>
          <w:vertAlign w:val="subscript"/>
        </w:rPr>
        <w:t>max</w:t>
      </w:r>
      <w:r w:rsidRPr="00340914">
        <w:rPr>
          <w:rFonts w:cs="v5.0.0"/>
        </w:rPr>
        <w:t xml:space="preserve"> is the offset to the frequency 10 MHz outside the </w:t>
      </w:r>
      <w:r w:rsidR="00A50BA3" w:rsidRPr="00340914">
        <w:rPr>
          <w:rFonts w:cs="v5.0.0"/>
        </w:rPr>
        <w:t>downlink</w:t>
      </w:r>
      <w:r w:rsidRPr="00340914">
        <w:rPr>
          <w:rFonts w:cs="v5.0.0"/>
        </w:rPr>
        <w:t xml:space="preserve"> operating band.</w:t>
      </w:r>
    </w:p>
    <w:p w:rsidR="00C015D5" w:rsidRPr="00340914" w:rsidRDefault="00C015D5" w:rsidP="00C015D5">
      <w:pPr>
        <w:pStyle w:val="B1"/>
        <w:rPr>
          <w:rFonts w:cs="v5.0.0"/>
        </w:rPr>
      </w:pPr>
      <w:r w:rsidRPr="00340914">
        <w:rPr>
          <w:rFonts w:cs="v5.0.0"/>
        </w:rPr>
        <w:t>-</w:t>
      </w:r>
      <w:r w:rsidRPr="00340914">
        <w:rPr>
          <w:rFonts w:cs="v5.0.0"/>
        </w:rPr>
        <w:tab/>
      </w:r>
      <w:r w:rsidRPr="00340914">
        <w:rPr>
          <w:rFonts w:cs="v5.0.0"/>
        </w:rPr>
        <w:sym w:font="Symbol" w:char="F044"/>
      </w:r>
      <w:r w:rsidRPr="00340914">
        <w:rPr>
          <w:rFonts w:cs="v5.0.0"/>
        </w:rPr>
        <w:t>f</w:t>
      </w:r>
      <w:r w:rsidRPr="00340914">
        <w:rPr>
          <w:rFonts w:cs="v5.0.0"/>
          <w:vertAlign w:val="subscript"/>
        </w:rPr>
        <w:t>max</w:t>
      </w:r>
      <w:r w:rsidRPr="00340914">
        <w:rPr>
          <w:rFonts w:cs="v5.0.0"/>
        </w:rPr>
        <w:t xml:space="preserve"> is equal to f_offset</w:t>
      </w:r>
      <w:r w:rsidRPr="00340914">
        <w:rPr>
          <w:rFonts w:cs="v5.0.0"/>
          <w:vertAlign w:val="subscript"/>
        </w:rPr>
        <w:t>max</w:t>
      </w:r>
      <w:r w:rsidRPr="00340914">
        <w:rPr>
          <w:rFonts w:cs="v5.0.0"/>
        </w:rPr>
        <w:t xml:space="preserve"> minus half of the bandwidth of the measuring filter.</w:t>
      </w:r>
    </w:p>
    <w:p w:rsidR="006E5545" w:rsidRPr="00340914" w:rsidRDefault="009008B3" w:rsidP="006E5545">
      <w:r w:rsidRPr="00340914">
        <w:t xml:space="preserve">For </w:t>
      </w:r>
      <w:r w:rsidR="00391EAE" w:rsidRPr="00340914">
        <w:rPr>
          <w:rFonts w:cs="v5.0.0"/>
        </w:rPr>
        <w:t xml:space="preserve">E-UTRA or  E-UTRA with NB-IoT (in-band and/or guard band) </w:t>
      </w:r>
      <w:r w:rsidRPr="00340914">
        <w:t xml:space="preserve">BS operating in multiple bands, inside any </w:t>
      </w:r>
      <w:r w:rsidR="0033399C" w:rsidRPr="00340914">
        <w:t>I</w:t>
      </w:r>
      <w:r w:rsidRPr="00340914">
        <w:t>nter</w:t>
      </w:r>
      <w:r w:rsidR="006E5545" w:rsidRPr="00340914">
        <w:t xml:space="preserve"> </w:t>
      </w:r>
      <w:r w:rsidRPr="00340914">
        <w:t xml:space="preserve">RF </w:t>
      </w:r>
      <w:r w:rsidR="0033399C" w:rsidRPr="00340914">
        <w:t>B</w:t>
      </w:r>
      <w:r w:rsidRPr="00340914">
        <w:t>andwidth gaps with W</w:t>
      </w:r>
      <w:r w:rsidRPr="00340914">
        <w:rPr>
          <w:vertAlign w:val="subscript"/>
        </w:rPr>
        <w:t>gap</w:t>
      </w:r>
      <w:r w:rsidRPr="00340914">
        <w:t xml:space="preserve"> &lt; 20 MHz, emissions shall not exceed the cumulative sum of the minimum requirements specified at the </w:t>
      </w:r>
      <w:r w:rsidR="0033399C" w:rsidRPr="00340914">
        <w:t xml:space="preserve">Base Station </w:t>
      </w:r>
      <w:r w:rsidRPr="00340914">
        <w:t xml:space="preserve">RF </w:t>
      </w:r>
      <w:r w:rsidR="0033399C" w:rsidRPr="00340914">
        <w:t>B</w:t>
      </w:r>
      <w:r w:rsidRPr="00340914">
        <w:t xml:space="preserve">andwidth edges on each side of the </w:t>
      </w:r>
      <w:r w:rsidR="0033399C" w:rsidRPr="00340914">
        <w:t>I</w:t>
      </w:r>
      <w:r w:rsidRPr="00340914">
        <w:t>nter</w:t>
      </w:r>
      <w:r w:rsidR="006E5545" w:rsidRPr="00340914">
        <w:t xml:space="preserve"> </w:t>
      </w:r>
      <w:r w:rsidRPr="00340914">
        <w:t xml:space="preserve">RF </w:t>
      </w:r>
      <w:r w:rsidR="0033399C" w:rsidRPr="00340914">
        <w:t>B</w:t>
      </w:r>
      <w:r w:rsidRPr="00340914">
        <w:t xml:space="preserve">andwidth gap. The minimum requirement for </w:t>
      </w:r>
      <w:r w:rsidR="0033399C" w:rsidRPr="00340914">
        <w:t xml:space="preserve">Base Station </w:t>
      </w:r>
      <w:r w:rsidRPr="00340914">
        <w:t xml:space="preserve">RF </w:t>
      </w:r>
      <w:r w:rsidR="0033399C" w:rsidRPr="00340914">
        <w:t>B</w:t>
      </w:r>
      <w:r w:rsidRPr="00340914">
        <w:t xml:space="preserve">andwidth edge is specified </w:t>
      </w:r>
      <w:r w:rsidR="006E5545" w:rsidRPr="00340914">
        <w:t xml:space="preserve">in Tables 6.6.3.1-1 to 6.6.3.3-3 </w:t>
      </w:r>
      <w:r w:rsidRPr="00340914">
        <w:t xml:space="preserve">below, </w:t>
      </w:r>
      <w:r w:rsidR="006E5545" w:rsidRPr="00340914">
        <w:t>where in this case:</w:t>
      </w:r>
    </w:p>
    <w:p w:rsidR="006E5545" w:rsidRPr="00340914" w:rsidRDefault="006E5545" w:rsidP="006E5545">
      <w:pPr>
        <w:pStyle w:val="B1"/>
      </w:pPr>
      <w:r w:rsidRPr="00340914">
        <w:t>-</w:t>
      </w:r>
      <w:r w:rsidRPr="00340914">
        <w:tab/>
      </w:r>
      <w:r w:rsidRPr="00340914">
        <w:sym w:font="Symbol" w:char="F044"/>
      </w:r>
      <w:r w:rsidRPr="00340914">
        <w:t>f is the separation between the</w:t>
      </w:r>
      <w:r w:rsidR="0033399C" w:rsidRPr="00340914">
        <w:t xml:space="preserve"> Base Station</w:t>
      </w:r>
      <w:r w:rsidRPr="00340914">
        <w:t xml:space="preserve"> RF </w:t>
      </w:r>
      <w:r w:rsidR="0033399C" w:rsidRPr="00340914">
        <w:t>B</w:t>
      </w:r>
      <w:r w:rsidRPr="00340914">
        <w:t xml:space="preserve">andwidth edge frequency and the nominal -3 dB point of the measuring filter closest to the </w:t>
      </w:r>
      <w:r w:rsidR="0033399C" w:rsidRPr="00340914">
        <w:t xml:space="preserve">Base Station </w:t>
      </w:r>
      <w:r w:rsidRPr="00340914">
        <w:t xml:space="preserve">RF </w:t>
      </w:r>
      <w:r w:rsidR="0033399C" w:rsidRPr="00340914">
        <w:t>B</w:t>
      </w:r>
      <w:r w:rsidRPr="00340914">
        <w:t>andwidth edge.</w:t>
      </w:r>
    </w:p>
    <w:p w:rsidR="006E5545" w:rsidRPr="00340914" w:rsidRDefault="006E5545" w:rsidP="006E5545">
      <w:pPr>
        <w:pStyle w:val="B1"/>
      </w:pPr>
      <w:r w:rsidRPr="00340914">
        <w:t>-</w:t>
      </w:r>
      <w:r w:rsidRPr="00340914">
        <w:tab/>
        <w:t xml:space="preserve">f_offset is the separation between the </w:t>
      </w:r>
      <w:r w:rsidR="0033399C" w:rsidRPr="00340914">
        <w:t xml:space="preserve">Base Station </w:t>
      </w:r>
      <w:r w:rsidRPr="00340914">
        <w:t xml:space="preserve">RF </w:t>
      </w:r>
      <w:r w:rsidR="0033399C" w:rsidRPr="00340914">
        <w:t>B</w:t>
      </w:r>
      <w:r w:rsidRPr="00340914">
        <w:t>andwidth edge frequency and the centre of the measuring filter.</w:t>
      </w:r>
    </w:p>
    <w:p w:rsidR="006E5545" w:rsidRPr="00340914" w:rsidRDefault="006E5545" w:rsidP="006E5545">
      <w:pPr>
        <w:pStyle w:val="B1"/>
      </w:pPr>
      <w:r w:rsidRPr="00340914">
        <w:t>-</w:t>
      </w:r>
      <w:r w:rsidRPr="00340914">
        <w:tab/>
        <w:t>f_offset</w:t>
      </w:r>
      <w:r w:rsidRPr="00340914">
        <w:rPr>
          <w:vertAlign w:val="subscript"/>
        </w:rPr>
        <w:t>max</w:t>
      </w:r>
      <w:r w:rsidRPr="00340914">
        <w:t xml:space="preserve"> is equal to the </w:t>
      </w:r>
      <w:r w:rsidR="0033399C" w:rsidRPr="00340914">
        <w:t>I</w:t>
      </w:r>
      <w:r w:rsidRPr="00340914">
        <w:t xml:space="preserve">nter RF </w:t>
      </w:r>
      <w:r w:rsidR="0033399C" w:rsidRPr="00340914">
        <w:t>B</w:t>
      </w:r>
      <w:r w:rsidRPr="00340914">
        <w:t xml:space="preserve">andwidth gap </w:t>
      </w:r>
      <w:r w:rsidR="008A7BAC" w:rsidRPr="00340914">
        <w:t>minus half of the bandwidth of the measuring filter</w:t>
      </w:r>
      <w:r w:rsidRPr="00340914">
        <w:t>.</w:t>
      </w:r>
    </w:p>
    <w:p w:rsidR="006E5545" w:rsidRPr="00340914" w:rsidRDefault="006E5545" w:rsidP="006E5545">
      <w:pPr>
        <w:pStyle w:val="B1"/>
      </w:pPr>
      <w:r w:rsidRPr="00340914">
        <w:lastRenderedPageBreak/>
        <w:t>-</w:t>
      </w:r>
      <w:r w:rsidRPr="00340914">
        <w:tab/>
      </w:r>
      <w:r w:rsidRPr="00340914">
        <w:sym w:font="Symbol" w:char="F044"/>
      </w:r>
      <w:r w:rsidRPr="00340914">
        <w:t>f</w:t>
      </w:r>
      <w:r w:rsidRPr="00340914">
        <w:rPr>
          <w:vertAlign w:val="subscript"/>
        </w:rPr>
        <w:t>max</w:t>
      </w:r>
      <w:r w:rsidRPr="00340914">
        <w:t xml:space="preserve"> is equal to </w:t>
      </w:r>
      <w:r w:rsidRPr="00340914">
        <w:rPr>
          <w:rFonts w:cs="v5.0.0"/>
        </w:rPr>
        <w:t>f_offset</w:t>
      </w:r>
      <w:r w:rsidRPr="00340914">
        <w:rPr>
          <w:rFonts w:cs="v5.0.0"/>
          <w:vertAlign w:val="subscript"/>
        </w:rPr>
        <w:t>max</w:t>
      </w:r>
      <w:r w:rsidRPr="00340914">
        <w:t xml:space="preserve"> minus half of the bandwidth of the measuring filter.</w:t>
      </w:r>
    </w:p>
    <w:p w:rsidR="00C82191" w:rsidRPr="00340914" w:rsidRDefault="00C82191" w:rsidP="00C82191">
      <w:r w:rsidRPr="00340914">
        <w:t>For BS capable of multi-band operation where multiple bands are mapped on the same antenna connector, the operating band unwanted emission limits apply also in a supported operating band without any carrier transmitted, in the case where there are carrier(s) transmitted in other supported operating band</w:t>
      </w:r>
      <w:r w:rsidR="00017F97" w:rsidRPr="00340914">
        <w:t>(s)</w:t>
      </w:r>
      <w:r w:rsidRPr="00340914">
        <w:t>. In this case</w:t>
      </w:r>
      <w:r w:rsidR="00017F97" w:rsidRPr="00340914">
        <w:t xml:space="preserve"> where there is no carrier transmitted in an operating band, the operating band unwanted emission limit, as defined in the tables of the present subclause for the largest frequency offset (</w:t>
      </w:r>
      <w:r w:rsidR="00017F97" w:rsidRPr="00340914">
        <w:sym w:font="Symbol" w:char="F044"/>
      </w:r>
      <w:r w:rsidR="00017F97" w:rsidRPr="00340914">
        <w:t>f</w:t>
      </w:r>
      <w:r w:rsidR="00017F97" w:rsidRPr="00340914">
        <w:rPr>
          <w:vertAlign w:val="subscript"/>
        </w:rPr>
        <w:t>max</w:t>
      </w:r>
      <w:r w:rsidR="00017F97" w:rsidRPr="00340914">
        <w:t>), of a band where there is no carrier transmitted shall apply from 10 MHz below the lowest frequency, up to 10 MHz above the highest frequency of the supported downlink operating band without any carrier transmitted. And</w:t>
      </w:r>
      <w:r w:rsidRPr="00340914">
        <w:t xml:space="preserve"> no cumulative limit is applied in the inter-band gap between a supported downlink operating band with carrier(s) transmitted and a supported downlink operating band without any carrier transmitted</w:t>
      </w:r>
      <w:r w:rsidR="00017F97" w:rsidRPr="00340914">
        <w:t>.</w:t>
      </w:r>
    </w:p>
    <w:p w:rsidR="00C95FEE" w:rsidRPr="00340914" w:rsidRDefault="00C015D5" w:rsidP="00C95FEE">
      <w:pPr>
        <w:keepNext/>
        <w:rPr>
          <w:rFonts w:cs="v5.0.0"/>
        </w:rPr>
      </w:pPr>
      <w:r w:rsidRPr="00340914">
        <w:rPr>
          <w:rFonts w:cs="v5.0.0"/>
        </w:rPr>
        <w:t>For a multicarrier E-UTRA BS</w:t>
      </w:r>
      <w:r w:rsidR="00B10CC8" w:rsidRPr="00340914">
        <w:rPr>
          <w:rFonts w:cs="v5.0.0"/>
        </w:rPr>
        <w:t xml:space="preserve"> </w:t>
      </w:r>
      <w:r w:rsidR="00B10CC8" w:rsidRPr="00340914">
        <w:rPr>
          <w:rFonts w:eastAsia="SimSun"/>
        </w:rPr>
        <w:t xml:space="preserve">or BS configured for </w:t>
      </w:r>
      <w:r w:rsidR="00C175EF" w:rsidRPr="00340914">
        <w:t xml:space="preserve">intra-band </w:t>
      </w:r>
      <w:r w:rsidR="00B10CC8" w:rsidRPr="00340914">
        <w:rPr>
          <w:rFonts w:eastAsia="SimSun"/>
        </w:rPr>
        <w:t xml:space="preserve">contiguous </w:t>
      </w:r>
      <w:r w:rsidR="001C0697" w:rsidRPr="00340914">
        <w:rPr>
          <w:rFonts w:hint="eastAsia"/>
          <w:lang w:eastAsia="zh-CN"/>
        </w:rPr>
        <w:t>or non-contiguous</w:t>
      </w:r>
      <w:r w:rsidR="001C0697" w:rsidRPr="00340914">
        <w:rPr>
          <w:rFonts w:eastAsia="SimSun"/>
        </w:rPr>
        <w:t xml:space="preserve"> </w:t>
      </w:r>
      <w:r w:rsidR="00B10CC8" w:rsidRPr="00340914">
        <w:rPr>
          <w:rFonts w:eastAsia="SimSun"/>
        </w:rPr>
        <w:t>carrier aggregation</w:t>
      </w:r>
      <w:r w:rsidRPr="00340914">
        <w:rPr>
          <w:rFonts w:cs="v5.0.0"/>
        </w:rPr>
        <w:t xml:space="preserve"> the definitions above apply to the lower edge of the carrier transmitted at the lowest carrier frequency and the </w:t>
      </w:r>
      <w:r w:rsidR="00C95FEE" w:rsidRPr="00340914">
        <w:rPr>
          <w:rFonts w:cs="v5.0.0"/>
        </w:rPr>
        <w:t xml:space="preserve">upper </w:t>
      </w:r>
      <w:r w:rsidRPr="00340914">
        <w:rPr>
          <w:rFonts w:cs="v5.0.0"/>
        </w:rPr>
        <w:t>edge of the carrier transmitted at the highest carrier frequency</w:t>
      </w:r>
      <w:r w:rsidR="00B10CC8" w:rsidRPr="00340914">
        <w:rPr>
          <w:rFonts w:cs="v5.0.0"/>
        </w:rPr>
        <w:t xml:space="preserve"> </w:t>
      </w:r>
      <w:r w:rsidR="00B10CC8" w:rsidRPr="00340914">
        <w:rPr>
          <w:rFonts w:eastAsia="SimSun" w:cs="v5.0.0"/>
        </w:rPr>
        <w:t>within a specified frequency band</w:t>
      </w:r>
      <w:r w:rsidRPr="00340914">
        <w:rPr>
          <w:rFonts w:cs="v5.0.0"/>
        </w:rPr>
        <w:t>.</w:t>
      </w:r>
    </w:p>
    <w:p w:rsidR="00C95FEE" w:rsidRPr="00340914" w:rsidRDefault="00C95FEE" w:rsidP="00C95FEE">
      <w:r w:rsidRPr="00340914">
        <w:t>In</w:t>
      </w:r>
      <w:r w:rsidR="001C0697" w:rsidRPr="00340914">
        <w:t xml:space="preserve"> addition in</w:t>
      </w:r>
      <w:r w:rsidRPr="00340914">
        <w:t>side any sub-block gap for a BS operating in non-contiguous spectrum, emissions shall not exceed the cumulative sum of the minimum requirements specified for the adjacent sub blocks on each side of the sub block gap. The minimum requirement for each sub block is specified in Tables 6.6.3.1-1 to 6.6.3.3-3 below, where in this case:</w:t>
      </w:r>
    </w:p>
    <w:p w:rsidR="00C95FEE" w:rsidRPr="00340914" w:rsidRDefault="00C95FEE" w:rsidP="00C95FEE">
      <w:pPr>
        <w:pStyle w:val="B1"/>
      </w:pPr>
      <w:r w:rsidRPr="00340914">
        <w:t>-</w:t>
      </w:r>
      <w:r w:rsidRPr="00340914">
        <w:tab/>
      </w:r>
      <w:r w:rsidRPr="00340914">
        <w:sym w:font="Symbol" w:char="F044"/>
      </w:r>
      <w:r w:rsidRPr="00340914">
        <w:t>f is the separation between the sub block edge frequency and the nominal -3 dB point of the measuring filter closest to the sub block edge.</w:t>
      </w:r>
    </w:p>
    <w:p w:rsidR="00C95FEE" w:rsidRPr="00340914" w:rsidRDefault="00C95FEE" w:rsidP="00C95FEE">
      <w:pPr>
        <w:pStyle w:val="B1"/>
      </w:pPr>
      <w:r w:rsidRPr="00340914">
        <w:t>-</w:t>
      </w:r>
      <w:r w:rsidRPr="00340914">
        <w:tab/>
        <w:t>f_offset is the separation between the sub block edge frequency and the centre of the measuring filter.</w:t>
      </w:r>
    </w:p>
    <w:p w:rsidR="00C95FEE" w:rsidRPr="00340914" w:rsidRDefault="00C95FEE" w:rsidP="00C95FEE">
      <w:pPr>
        <w:pStyle w:val="B1"/>
      </w:pPr>
      <w:r w:rsidRPr="00340914">
        <w:t>-</w:t>
      </w:r>
      <w:r w:rsidRPr="00340914">
        <w:tab/>
        <w:t>f_offset</w:t>
      </w:r>
      <w:r w:rsidRPr="00340914">
        <w:rPr>
          <w:vertAlign w:val="subscript"/>
        </w:rPr>
        <w:t>max</w:t>
      </w:r>
      <w:r w:rsidRPr="00340914">
        <w:t xml:space="preserve"> is equal to the sub block gap bandwidth </w:t>
      </w:r>
      <w:r w:rsidR="008A7BAC" w:rsidRPr="00340914">
        <w:t>minus half of the bandwidth of the measuring filter</w:t>
      </w:r>
      <w:r w:rsidRPr="00340914">
        <w:t>.</w:t>
      </w:r>
    </w:p>
    <w:p w:rsidR="00C95FEE" w:rsidRPr="00340914" w:rsidRDefault="00C95FEE" w:rsidP="00C95FEE">
      <w:pPr>
        <w:pStyle w:val="B1"/>
      </w:pPr>
      <w:r w:rsidRPr="00340914">
        <w:t>-</w:t>
      </w:r>
      <w:r w:rsidRPr="00340914">
        <w:tab/>
      </w:r>
      <w:r w:rsidRPr="00340914">
        <w:sym w:font="Symbol" w:char="F044"/>
      </w:r>
      <w:r w:rsidRPr="00340914">
        <w:t>f</w:t>
      </w:r>
      <w:r w:rsidRPr="00340914">
        <w:rPr>
          <w:vertAlign w:val="subscript"/>
        </w:rPr>
        <w:t>max</w:t>
      </w:r>
      <w:r w:rsidRPr="00340914">
        <w:t xml:space="preserve"> is equal to f_offset</w:t>
      </w:r>
      <w:r w:rsidRPr="00340914">
        <w:rPr>
          <w:vertAlign w:val="subscript"/>
        </w:rPr>
        <w:t>max</w:t>
      </w:r>
      <w:r w:rsidRPr="00340914">
        <w:t xml:space="preserve"> minus half of the bandwidth of the measuring filter.</w:t>
      </w:r>
    </w:p>
    <w:p w:rsidR="00C015D5" w:rsidRPr="00340914" w:rsidRDefault="00C015D5" w:rsidP="0010237D">
      <w:pPr>
        <w:pStyle w:val="FP"/>
      </w:pPr>
    </w:p>
    <w:p w:rsidR="000F6687" w:rsidRPr="00340914" w:rsidRDefault="000F6687" w:rsidP="0010237D">
      <w:pPr>
        <w:rPr>
          <w:rFonts w:cs="v5.0.0"/>
          <w:lang w:eastAsia="zh-CN"/>
        </w:rPr>
      </w:pPr>
      <w:r w:rsidRPr="00340914">
        <w:rPr>
          <w:rFonts w:cs="v5.0.0"/>
          <w:lang w:eastAsia="zh-CN"/>
        </w:rPr>
        <w:t>For Wide Area BS, t</w:t>
      </w:r>
      <w:r w:rsidR="00A9666C" w:rsidRPr="00340914">
        <w:rPr>
          <w:rFonts w:cs="v5.0.0"/>
        </w:rPr>
        <w:t>he requirements of either subclause 6.6.3.1 (Category A limits) or subclause 6.6.3.2 (Category B limits) shall apply.</w:t>
      </w:r>
    </w:p>
    <w:p w:rsidR="00572269" w:rsidRPr="00340914" w:rsidRDefault="00572269" w:rsidP="0010237D">
      <w:pPr>
        <w:rPr>
          <w:rFonts w:cs="v5.0.0"/>
        </w:rPr>
      </w:pPr>
      <w:r w:rsidRPr="00340914">
        <w:rPr>
          <w:rFonts w:cs="v5.0.0"/>
        </w:rPr>
        <w:t>For Local Area BS, the requirements of subclause 6.6.3.2</w:t>
      </w:r>
      <w:r w:rsidRPr="00340914">
        <w:rPr>
          <w:rFonts w:cs="v5.0.0"/>
          <w:lang w:eastAsia="zh-CN"/>
        </w:rPr>
        <w:t>A</w:t>
      </w:r>
      <w:r w:rsidRPr="00340914">
        <w:rPr>
          <w:rFonts w:cs="v5.0.0"/>
        </w:rPr>
        <w:t xml:space="preserve"> shall apply (Category A and B).</w:t>
      </w:r>
    </w:p>
    <w:p w:rsidR="000F6687" w:rsidRPr="00340914" w:rsidRDefault="000F6687" w:rsidP="0010237D">
      <w:pPr>
        <w:rPr>
          <w:rFonts w:cs="v5.0.0"/>
          <w:lang w:eastAsia="zh-CN"/>
        </w:rPr>
      </w:pPr>
      <w:r w:rsidRPr="00340914">
        <w:rPr>
          <w:rFonts w:cs="v5.0.0"/>
          <w:lang w:eastAsia="zh-CN"/>
        </w:rPr>
        <w:t xml:space="preserve">For Home BS, the requirements of subclause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6.6.3</w:t>
        </w:r>
      </w:smartTag>
      <w:r w:rsidRPr="00340914">
        <w:rPr>
          <w:rFonts w:cs="v5.0.0"/>
          <w:lang w:eastAsia="zh-CN"/>
        </w:rPr>
        <w:t>.2B shall apply (Category A and B).</w:t>
      </w:r>
    </w:p>
    <w:p w:rsidR="0010237D" w:rsidRPr="00340914" w:rsidRDefault="0010237D" w:rsidP="0010237D">
      <w:pPr>
        <w:rPr>
          <w:rFonts w:cs="v5.0.0"/>
          <w:lang w:eastAsia="zh-CN"/>
        </w:rPr>
      </w:pPr>
      <w:r w:rsidRPr="00340914">
        <w:rPr>
          <w:rFonts w:cs="v5.0.0"/>
        </w:rPr>
        <w:t>For Medium Range BS, the requirements in subclause 6.6.3.2C shall apply (Category A and B)</w:t>
      </w:r>
      <w:r w:rsidRPr="00340914">
        <w:rPr>
          <w:rFonts w:cs="v5.0.0" w:hint="eastAsia"/>
          <w:lang w:eastAsia="zh-CN"/>
        </w:rPr>
        <w:t>.</w:t>
      </w:r>
    </w:p>
    <w:p w:rsidR="00391EAE" w:rsidRPr="00340914" w:rsidRDefault="00A9666C" w:rsidP="00391EAE">
      <w:pPr>
        <w:rPr>
          <w:rFonts w:cs="v5.0.0"/>
        </w:rPr>
      </w:pPr>
      <w:r w:rsidRPr="00340914">
        <w:rPr>
          <w:rFonts w:cs="v5.0.0"/>
        </w:rPr>
        <w:t>The application of either Category A or Category B limits shall be the same as for Transmitter spurious emissions (Mandatory Requirements) in subclause 6.6.4.1.</w:t>
      </w:r>
    </w:p>
    <w:p w:rsidR="00B36F1E" w:rsidRPr="00340914" w:rsidRDefault="00391EAE" w:rsidP="00B36F1E">
      <w:pPr>
        <w:rPr>
          <w:rFonts w:cs="v5.0.0"/>
        </w:rPr>
      </w:pPr>
      <w:r w:rsidRPr="00340914">
        <w:rPr>
          <w:rFonts w:cs="v5.0.0"/>
        </w:rPr>
        <w:t xml:space="preserve">The requirements of subclauses 6.6.3.1 and 6.6.3.2 apply to </w:t>
      </w:r>
      <w:r w:rsidR="00B36F1E" w:rsidRPr="00340914">
        <w:rPr>
          <w:rFonts w:cs="v5.0.0"/>
        </w:rPr>
        <w:t xml:space="preserve">Wide Area </w:t>
      </w:r>
      <w:r w:rsidRPr="00340914">
        <w:rPr>
          <w:rFonts w:cs="v5.0.0"/>
        </w:rPr>
        <w:t>BS that supports E-UTRA or  E-UTRA with NB-IoT (in-band and/or guard band).</w:t>
      </w:r>
      <w:r w:rsidRPr="00340914" w:rsidDel="00B3750D">
        <w:rPr>
          <w:rFonts w:cs="v5.0.0" w:hint="eastAsia"/>
          <w:lang w:eastAsia="zh-CN"/>
        </w:rPr>
        <w:t xml:space="preserve"> </w:t>
      </w:r>
      <w:r w:rsidRPr="00340914">
        <w:rPr>
          <w:rFonts w:cs="v5.0.0"/>
        </w:rPr>
        <w:t xml:space="preserve">The requirements for </w:t>
      </w:r>
      <w:r w:rsidR="00B36F1E" w:rsidRPr="00340914">
        <w:rPr>
          <w:rFonts w:cs="v5.0.0"/>
        </w:rPr>
        <w:t xml:space="preserve">Wide Area </w:t>
      </w:r>
      <w:r w:rsidRPr="00340914">
        <w:rPr>
          <w:rFonts w:cs="v5.0.0"/>
        </w:rPr>
        <w:t>BS that supports NB-IoT standalone are in subclause 6.6.3.2E.</w:t>
      </w:r>
    </w:p>
    <w:p w:rsidR="00B36F1E" w:rsidRPr="00340914" w:rsidRDefault="00B36F1E" w:rsidP="00B36F1E">
      <w:r w:rsidRPr="00340914">
        <w:t>The requirements of subclauses 6.6.3.2A apply to Local Area BS that supports E-UTRA or  E-UTRA with NB-IoT (in-band and/or guard band).</w:t>
      </w:r>
      <w:r w:rsidRPr="00340914" w:rsidDel="00B3750D">
        <w:rPr>
          <w:rFonts w:hint="eastAsia"/>
          <w:lang w:eastAsia="zh-CN"/>
        </w:rPr>
        <w:t xml:space="preserve"> </w:t>
      </w:r>
      <w:r w:rsidRPr="00340914">
        <w:t>The requirements for Local Area BS that supports NB-IoT standalone are in subclause 6.6.3.2F.</w:t>
      </w:r>
    </w:p>
    <w:p w:rsidR="00B36F1E" w:rsidRPr="00340914" w:rsidRDefault="00B36F1E" w:rsidP="00B36F1E">
      <w:r w:rsidRPr="00340914">
        <w:t>The requirements of subclauses 6.6.3.2B apply to Home BS that supports E-UTRA or  E-UTRA with NB-IoT (in-band and/or guard band).</w:t>
      </w:r>
      <w:r w:rsidRPr="00340914" w:rsidDel="00B3750D">
        <w:rPr>
          <w:rFonts w:hint="eastAsia"/>
          <w:lang w:eastAsia="zh-CN"/>
        </w:rPr>
        <w:t xml:space="preserve"> </w:t>
      </w:r>
      <w:r w:rsidRPr="00340914">
        <w:t>The requirements for Home BS that supports NB-IoT standalone are in subclause 6.6.3.2G.</w:t>
      </w:r>
    </w:p>
    <w:p w:rsidR="00A9666C" w:rsidRPr="00340914" w:rsidRDefault="00B36F1E" w:rsidP="00391EAE">
      <w:pPr>
        <w:rPr>
          <w:rFonts w:cs="v5.0.0"/>
        </w:rPr>
      </w:pPr>
      <w:r w:rsidRPr="00340914">
        <w:t>The requirements of subclauses 6.6.3.2C apply to Medium Range BS that supports E-UTRA or  E-UTRA with NB-IoT (in-band and/or guard band).</w:t>
      </w:r>
      <w:r w:rsidRPr="00340914" w:rsidDel="00B3750D">
        <w:rPr>
          <w:rFonts w:hint="eastAsia"/>
          <w:lang w:eastAsia="zh-CN"/>
        </w:rPr>
        <w:t xml:space="preserve"> </w:t>
      </w:r>
      <w:r w:rsidRPr="00340914">
        <w:t>The requirements for Medium Range BS that supports NB-IoT standalone are in subclause 6.6.3.2H.</w:t>
      </w:r>
    </w:p>
    <w:p w:rsidR="00C015D5" w:rsidRPr="00340914" w:rsidRDefault="00C015D5" w:rsidP="00D903BE">
      <w:pPr>
        <w:pStyle w:val="Heading4"/>
      </w:pPr>
      <w:bookmarkStart w:id="73" w:name="_Toc20997775"/>
      <w:r w:rsidRPr="00340914">
        <w:lastRenderedPageBreak/>
        <w:t>6.6.3.1</w:t>
      </w:r>
      <w:r w:rsidRPr="00340914">
        <w:tab/>
        <w:t xml:space="preserve">Minimum requirements </w:t>
      </w:r>
      <w:r w:rsidR="000F6687" w:rsidRPr="00340914">
        <w:rPr>
          <w:lang w:eastAsia="zh-CN"/>
        </w:rPr>
        <w:t xml:space="preserve">for Wide Area BS </w:t>
      </w:r>
      <w:r w:rsidRPr="00340914">
        <w:t>(Category A)</w:t>
      </w:r>
      <w:bookmarkEnd w:id="73"/>
    </w:p>
    <w:p w:rsidR="00C015D5" w:rsidRPr="00340914" w:rsidRDefault="00C015D5" w:rsidP="00C015D5">
      <w:pPr>
        <w:keepNext/>
        <w:rPr>
          <w:rFonts w:cs="v5.0.0"/>
        </w:rPr>
      </w:pPr>
      <w:r w:rsidRPr="00340914">
        <w:rPr>
          <w:rFonts w:cs="v5.0.0"/>
        </w:rPr>
        <w:t>For E-UTRA BS operating in Bands 5, 6, 8, 12, 13, 14,</w:t>
      </w:r>
      <w:r w:rsidR="00602BB3" w:rsidRPr="00340914">
        <w:rPr>
          <w:rFonts w:cs="v5.0.0"/>
        </w:rPr>
        <w:t xml:space="preserve"> 17</w:t>
      </w:r>
      <w:r w:rsidR="003B2773" w:rsidRPr="00340914">
        <w:rPr>
          <w:rFonts w:cs="v5.0.0"/>
        </w:rPr>
        <w:t>, 18, 19</w:t>
      </w:r>
      <w:r w:rsidR="002C2F3A" w:rsidRPr="00340914">
        <w:rPr>
          <w:rFonts w:cs="v5.0.0"/>
        </w:rPr>
        <w:t>,</w:t>
      </w:r>
      <w:r w:rsidRPr="00340914">
        <w:rPr>
          <w:rFonts w:cs="v5.0.0"/>
        </w:rPr>
        <w:t xml:space="preserve"> </w:t>
      </w:r>
      <w:r w:rsidR="004D43E9" w:rsidRPr="00340914">
        <w:rPr>
          <w:rFonts w:cs="v5.0.0"/>
        </w:rPr>
        <w:t>26</w:t>
      </w:r>
      <w:r w:rsidR="00BB0721" w:rsidRPr="00340914">
        <w:rPr>
          <w:rFonts w:cs="v5.0.0" w:hint="eastAsia"/>
        </w:rPr>
        <w:t xml:space="preserve">, </w:t>
      </w:r>
      <w:r w:rsidR="00AF1DA0" w:rsidRPr="00340914">
        <w:rPr>
          <w:rFonts w:cs="v5.0.0"/>
        </w:rPr>
        <w:t xml:space="preserve">27, </w:t>
      </w:r>
      <w:r w:rsidR="00BB0721" w:rsidRPr="00340914">
        <w:rPr>
          <w:rFonts w:cs="v5.0.0" w:hint="eastAsia"/>
        </w:rPr>
        <w:t>28</w:t>
      </w:r>
      <w:r w:rsidR="00823152" w:rsidRPr="00340914">
        <w:rPr>
          <w:rFonts w:cs="v5.0.0"/>
        </w:rPr>
        <w:t xml:space="preserve">, </w:t>
      </w:r>
      <w:r w:rsidR="00CC3B6D" w:rsidRPr="00340914">
        <w:rPr>
          <w:rFonts w:cs="v5.0.0"/>
        </w:rPr>
        <w:t>29,</w:t>
      </w:r>
      <w:r w:rsidR="003F0267" w:rsidRPr="00340914">
        <w:rPr>
          <w:rFonts w:cs="v5.0.0"/>
        </w:rPr>
        <w:t xml:space="preserve"> 31,</w:t>
      </w:r>
      <w:r w:rsidR="00CC3B6D" w:rsidRPr="00340914">
        <w:rPr>
          <w:rFonts w:cs="v5.0.0"/>
        </w:rPr>
        <w:t xml:space="preserve"> </w:t>
      </w:r>
      <w:r w:rsidR="00823152" w:rsidRPr="00340914">
        <w:rPr>
          <w:rFonts w:cs="v5.0.0"/>
        </w:rPr>
        <w:t>44</w:t>
      </w:r>
      <w:r w:rsidR="00BB61B2" w:rsidRPr="00340914">
        <w:rPr>
          <w:rFonts w:cs="v5.0.0"/>
        </w:rPr>
        <w:t>, 68</w:t>
      </w:r>
      <w:r w:rsidR="00103741" w:rsidRPr="00340914">
        <w:rPr>
          <w:rFonts w:cs="v5.0.0"/>
        </w:rPr>
        <w:t>, 71</w:t>
      </w:r>
      <w:r w:rsidR="000806BB" w:rsidRPr="00340914">
        <w:rPr>
          <w:rFonts w:cs="v5.0.0"/>
        </w:rPr>
        <w:t>, 72</w:t>
      </w:r>
      <w:r w:rsidR="00971666" w:rsidRPr="00340914">
        <w:rPr>
          <w:rFonts w:cs="v5.0.0"/>
        </w:rPr>
        <w:t>, 73</w:t>
      </w:r>
      <w:r w:rsidR="009C0FEC" w:rsidRPr="00340914">
        <w:rPr>
          <w:rFonts w:cs="v5.0.0"/>
        </w:rPr>
        <w:t>, 85</w:t>
      </w:r>
      <w:r w:rsidR="00D43A5C" w:rsidRPr="00340914">
        <w:rPr>
          <w:rFonts w:cs="v5.0.0"/>
        </w:rPr>
        <w:t>, 87, 88</w:t>
      </w:r>
      <w:r w:rsidR="004D43E9" w:rsidRPr="00340914">
        <w:rPr>
          <w:rFonts w:cs="v5.0.0"/>
        </w:rPr>
        <w:t xml:space="preserve"> </w:t>
      </w:r>
      <w:r w:rsidRPr="00340914">
        <w:rPr>
          <w:rFonts w:cs="v5.0.0"/>
        </w:rPr>
        <w:t>emissions shall not exceed the maximum levels specified in Tables 6.6.3.1</w:t>
      </w:r>
      <w:r w:rsidRPr="00340914">
        <w:rPr>
          <w:rFonts w:cs="v5.0.0"/>
        </w:rPr>
        <w:noBreakHyphen/>
        <w:t>1 to 6.6.3.1-3.</w:t>
      </w:r>
    </w:p>
    <w:p w:rsidR="00C015D5" w:rsidRPr="00340914" w:rsidRDefault="00C015D5" w:rsidP="00C015D5">
      <w:pPr>
        <w:pStyle w:val="TH"/>
        <w:rPr>
          <w:rFonts w:cs="v5.0.0"/>
        </w:rPr>
      </w:pPr>
      <w:r w:rsidRPr="00340914">
        <w:t xml:space="preserve">Table 6.6.3.1-1: </w:t>
      </w:r>
      <w:r w:rsidR="00A53D30" w:rsidRPr="00340914">
        <w:t xml:space="preserve">Wide Area BS </w:t>
      </w:r>
      <w:r w:rsidRPr="00340914">
        <w:t>operating band unwanted emission limits for 1.4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rsidR="00C015D5" w:rsidRPr="00340914" w:rsidRDefault="00C015D5" w:rsidP="00C015D5">
            <w:pPr>
              <w:pStyle w:val="TAH"/>
              <w:rPr>
                <w:rFonts w:cs="Arial"/>
                <w:lang w:eastAsia="en-US"/>
              </w:rPr>
            </w:pPr>
            <w:r w:rsidRPr="00340914">
              <w:rPr>
                <w:rFonts w:cs="Arial"/>
                <w:lang w:eastAsia="en-US"/>
              </w:rPr>
              <w:t>Minimum requirement</w:t>
            </w:r>
            <w:r w:rsidR="00C95FEE" w:rsidRPr="00340914">
              <w:rPr>
                <w:rFonts w:cs="Arial"/>
                <w:lang w:eastAsia="en-US"/>
              </w:rPr>
              <w:t xml:space="preserve"> (Note 1</w:t>
            </w:r>
            <w:r w:rsidR="009008B3" w:rsidRPr="00340914">
              <w:rPr>
                <w:rFonts w:cs="Arial"/>
                <w:lang w:eastAsia="en-US"/>
              </w:rPr>
              <w:t>, 2</w:t>
            </w:r>
            <w:r w:rsidR="00C95FEE" w:rsidRPr="00340914">
              <w:rPr>
                <w:rFonts w:cs="Arial"/>
                <w:lang w:eastAsia="en-US"/>
              </w:rPr>
              <w:t>)</w:t>
            </w:r>
          </w:p>
        </w:tc>
        <w:tc>
          <w:tcPr>
            <w:tcW w:w="1430" w:type="dxa"/>
          </w:tcPr>
          <w:p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 xml:space="preserve">Table 6.6.3.1-2: </w:t>
      </w:r>
      <w:r w:rsidR="00A53D30" w:rsidRPr="00340914">
        <w:t>Wide Area BS</w:t>
      </w:r>
      <w:r w:rsidRPr="00340914">
        <w:t xml:space="preserve"> operating band unwanted emission limits for 3 MHz channel bandwidth (E</w:t>
      </w:r>
      <w:r w:rsidRPr="00340914">
        <w:noBreakHyphen/>
        <w:t>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D75055" w:rsidRPr="00340914" w:rsidRDefault="00D75055" w:rsidP="00076259">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D75055" w:rsidRPr="00340914" w:rsidRDefault="00D75055" w:rsidP="00076259">
            <w:pPr>
              <w:pStyle w:val="TAH"/>
              <w:rPr>
                <w:rFonts w:cs="v5.0.0"/>
                <w:lang w:eastAsia="en-US"/>
              </w:rPr>
            </w:pPr>
            <w:r w:rsidRPr="00340914">
              <w:rPr>
                <w:rFonts w:cs="v5.0.0"/>
                <w:lang w:eastAsia="en-US"/>
              </w:rPr>
              <w:t>Frequency offset of measurement filter centre frequency, f_offset</w:t>
            </w:r>
          </w:p>
        </w:tc>
        <w:tc>
          <w:tcPr>
            <w:tcW w:w="3455" w:type="dxa"/>
          </w:tcPr>
          <w:p w:rsidR="00D75055" w:rsidRPr="00340914" w:rsidRDefault="00D75055" w:rsidP="00076259">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9008B3" w:rsidRPr="00340914">
              <w:rPr>
                <w:rFonts w:cs="v5.0.0"/>
                <w:lang w:eastAsia="en-US"/>
              </w:rPr>
              <w:t>, 2</w:t>
            </w:r>
            <w:r w:rsidR="00B43BFE" w:rsidRPr="00340914">
              <w:rPr>
                <w:rFonts w:cs="v5.0.0"/>
                <w:lang w:eastAsia="en-US"/>
              </w:rPr>
              <w:t>)</w:t>
            </w:r>
          </w:p>
        </w:tc>
        <w:tc>
          <w:tcPr>
            <w:tcW w:w="1430" w:type="dxa"/>
          </w:tcPr>
          <w:p w:rsidR="00D75055" w:rsidRPr="00340914" w:rsidRDefault="00D75055" w:rsidP="00076259">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vAlign w:val="center"/>
          </w:tcPr>
          <w:p w:rsidR="00D75055" w:rsidRPr="00340914" w:rsidRDefault="00D75055" w:rsidP="00076259">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D75055" w:rsidRPr="00340914" w:rsidRDefault="00D75055" w:rsidP="00076259">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D75055" w:rsidRPr="00340914" w:rsidRDefault="00165A41" w:rsidP="00076259">
            <w:pPr>
              <w:pStyle w:val="TAC"/>
              <w:rPr>
                <w:rFonts w:cs="Arial"/>
                <w:lang w:eastAsia="en-US"/>
              </w:rPr>
            </w:pPr>
            <w:r w:rsidRPr="00340914">
              <w:rPr>
                <w:rFonts w:cs="Arial"/>
                <w:noProof/>
                <w:position w:val="-30"/>
                <w:lang w:val="en-US"/>
              </w:rPr>
              <w:drawing>
                <wp:inline distT="0" distB="0" distL="0" distR="0">
                  <wp:extent cx="1851025" cy="375920"/>
                  <wp:effectExtent l="1905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D75055" w:rsidRPr="00340914" w:rsidRDefault="00D75055" w:rsidP="00076259">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D75055" w:rsidRPr="00340914" w:rsidRDefault="00D75055" w:rsidP="00076259">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D75055" w:rsidRPr="00340914" w:rsidRDefault="00D75055" w:rsidP="00076259">
            <w:pPr>
              <w:pStyle w:val="TAC"/>
              <w:rPr>
                <w:rFonts w:cs="Arial"/>
                <w:lang w:eastAsia="en-US"/>
              </w:rPr>
            </w:pPr>
            <w:r w:rsidRPr="00340914">
              <w:rPr>
                <w:rFonts w:cs="Arial"/>
                <w:lang w:eastAsia="en-US"/>
              </w:rPr>
              <w:t>-15 dBm</w:t>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D75055" w:rsidRPr="00340914" w:rsidRDefault="00D75055" w:rsidP="00076259">
            <w:pPr>
              <w:pStyle w:val="TAC"/>
              <w:rPr>
                <w:rFonts w:cs="v5.0.0"/>
                <w:lang w:eastAsia="en-US"/>
              </w:rPr>
            </w:pPr>
            <w:r w:rsidRPr="00340914">
              <w:rPr>
                <w:rFonts w:eastAsia="SimSun" w:cs="v5.0.0"/>
                <w:lang w:eastAsia="zh-CN"/>
              </w:rPr>
              <w:t>6</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D75055" w:rsidRPr="00340914" w:rsidRDefault="00D75055" w:rsidP="00076259">
            <w:pPr>
              <w:pStyle w:val="TAC"/>
              <w:rPr>
                <w:rFonts w:cs="Arial"/>
                <w:lang w:eastAsia="en-US"/>
              </w:rPr>
            </w:pPr>
            <w:r w:rsidRPr="00340914">
              <w:rPr>
                <w:rFonts w:cs="Arial"/>
                <w:lang w:eastAsia="en-US"/>
              </w:rPr>
              <w:t>-13 dBm</w:t>
            </w:r>
          </w:p>
        </w:tc>
        <w:tc>
          <w:tcPr>
            <w:tcW w:w="1430" w:type="dxa"/>
          </w:tcPr>
          <w:p w:rsidR="00D75055" w:rsidRPr="00340914" w:rsidRDefault="00D75055" w:rsidP="00076259">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9008B3">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9008B3"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9008B3"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9008B3">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 &lt; 20MHz the minimum requirement within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33399C" w:rsidRPr="00340914">
              <w:rPr>
                <w:rFonts w:cs="Arial"/>
                <w:lang w:eastAsia="en-US"/>
              </w:rPr>
              <w:t>I</w:t>
            </w:r>
            <w:r w:rsidR="009008B3" w:rsidRPr="00340914">
              <w:rPr>
                <w:rFonts w:cs="Arial"/>
                <w:lang w:eastAsia="en-US"/>
              </w:rPr>
              <w:t xml:space="preserve">nter RF </w:t>
            </w:r>
            <w:r w:rsidR="0033399C"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 xml:space="preserve">Table 6.6.3.1-3: </w:t>
      </w:r>
      <w:r w:rsidR="00A53D30" w:rsidRPr="00340914">
        <w:t>Wide Area BS</w:t>
      </w:r>
      <w:r w:rsidRPr="00340914">
        <w:t xml:space="preserve"> operating band unwanted emission limits for 5, 10, 15 and 20 MHz channel bandwidth (E-UTRA bands &lt;1GHz)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8A7BAC">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8A7BA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8A7BAC">
        <w:trPr>
          <w:cantSplit/>
          <w:jc w:val="center"/>
        </w:trPr>
        <w:tc>
          <w:tcPr>
            <w:tcW w:w="9814" w:type="dxa"/>
            <w:gridSpan w:val="4"/>
          </w:tcPr>
          <w:p w:rsidR="009008B3"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-13dBm/100kHz.</w:t>
            </w:r>
          </w:p>
          <w:p w:rsidR="00B43BFE"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8A7BAC"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 xml:space="preserve">For E-UTRA BS operating in Bands 1, 2, 3, 4, 7, 9, 10, 11, </w:t>
      </w:r>
      <w:r w:rsidR="002C2F3A" w:rsidRPr="00340914">
        <w:rPr>
          <w:rFonts w:cs="v5.0.0"/>
        </w:rPr>
        <w:t>21,</w:t>
      </w:r>
      <w:r w:rsidR="00ED3600" w:rsidRPr="00340914">
        <w:rPr>
          <w:rFonts w:cs="v5.0.0"/>
        </w:rPr>
        <w:t xml:space="preserve"> 22,</w:t>
      </w:r>
      <w:r w:rsidR="002C2F3A" w:rsidRPr="00340914">
        <w:rPr>
          <w:rFonts w:cs="v5.0.0"/>
        </w:rPr>
        <w:t xml:space="preserve"> </w:t>
      </w:r>
      <w:r w:rsidR="00690E65" w:rsidRPr="00340914">
        <w:rPr>
          <w:rFonts w:cs="v5.0.0"/>
        </w:rPr>
        <w:t xml:space="preserve">23, </w:t>
      </w:r>
      <w:r w:rsidR="00F40A3D" w:rsidRPr="00340914">
        <w:rPr>
          <w:rFonts w:cs="v5.0.0"/>
        </w:rPr>
        <w:t xml:space="preserve">24, </w:t>
      </w:r>
      <w:r w:rsidR="00083712" w:rsidRPr="00340914">
        <w:rPr>
          <w:rFonts w:cs="v5.0.0"/>
        </w:rPr>
        <w:t xml:space="preserve">25, </w:t>
      </w:r>
      <w:r w:rsidR="00C537F4" w:rsidRPr="00340914">
        <w:rPr>
          <w:rFonts w:cs="v5.0.0"/>
        </w:rPr>
        <w:t xml:space="preserve">30, </w:t>
      </w:r>
      <w:r w:rsidR="00655221" w:rsidRPr="00340914">
        <w:rPr>
          <w:rFonts w:cs="v5.0.0"/>
        </w:rPr>
        <w:t xml:space="preserve">32, </w:t>
      </w:r>
      <w:r w:rsidRPr="00340914">
        <w:rPr>
          <w:rFonts w:cs="v5.0.0"/>
        </w:rPr>
        <w:t>33, 34, 35, 36, 37, 38, 39, 40,</w:t>
      </w:r>
      <w:r w:rsidR="00C75264" w:rsidRPr="00340914">
        <w:rPr>
          <w:rFonts w:cs="v5.0.0"/>
        </w:rPr>
        <w:t xml:space="preserve"> 41,</w:t>
      </w:r>
      <w:r w:rsidRPr="00340914">
        <w:rPr>
          <w:rFonts w:cs="v5.0.0"/>
        </w:rPr>
        <w:t xml:space="preserve"> </w:t>
      </w:r>
      <w:r w:rsidR="00311C7C" w:rsidRPr="00340914">
        <w:rPr>
          <w:rFonts w:cs="v5.0.0"/>
        </w:rPr>
        <w:t>42, 43</w:t>
      </w:r>
      <w:r w:rsidR="00F55F20" w:rsidRPr="00340914">
        <w:rPr>
          <w:rFonts w:cs="v5.0.0"/>
        </w:rPr>
        <w:t>, 45</w:t>
      </w:r>
      <w:r w:rsidR="00402411" w:rsidRPr="00340914">
        <w:rPr>
          <w:rFonts w:cs="v5.0.0"/>
        </w:rPr>
        <w:t>, 48</w:t>
      </w:r>
      <w:r w:rsidR="00D57D91" w:rsidRPr="00340914">
        <w:rPr>
          <w:rFonts w:cs="v5.0.0"/>
        </w:rPr>
        <w:t>,</w:t>
      </w:r>
      <w:r w:rsidR="00881072" w:rsidRPr="00340914">
        <w:rPr>
          <w:rFonts w:cs="v5.0.0"/>
        </w:rPr>
        <w:t xml:space="preserve"> 50</w:t>
      </w:r>
      <w:r w:rsidR="0088119E" w:rsidRPr="00340914">
        <w:rPr>
          <w:rFonts w:cs="v5.0.0"/>
        </w:rPr>
        <w:t>, 52</w:t>
      </w:r>
      <w:r w:rsidR="00881072" w:rsidRPr="00340914">
        <w:rPr>
          <w:rFonts w:cs="v5.0.0"/>
        </w:rPr>
        <w:t>,</w:t>
      </w:r>
      <w:r w:rsidR="00D57D91" w:rsidRPr="00340914">
        <w:rPr>
          <w:rFonts w:cs="v5.0.0"/>
        </w:rPr>
        <w:t xml:space="preserve"> 65</w:t>
      </w:r>
      <w:r w:rsidR="00693917" w:rsidRPr="00340914">
        <w:rPr>
          <w:rFonts w:cs="v5.0.0"/>
        </w:rPr>
        <w:t>, 66</w:t>
      </w:r>
      <w:r w:rsidR="00311C7C" w:rsidRPr="00340914">
        <w:rPr>
          <w:rFonts w:cs="v5.0.0"/>
        </w:rPr>
        <w:t>,</w:t>
      </w:r>
      <w:r w:rsidR="008965E2" w:rsidRPr="00340914">
        <w:rPr>
          <w:rFonts w:cs="v5.0.0"/>
        </w:rPr>
        <w:t xml:space="preserve"> 69,</w:t>
      </w:r>
      <w:r w:rsidR="00311C7C" w:rsidRPr="00340914">
        <w:rPr>
          <w:rFonts w:cs="v5.0.0"/>
        </w:rPr>
        <w:t xml:space="preserve"> </w:t>
      </w:r>
      <w:r w:rsidR="000C4BEE" w:rsidRPr="00340914">
        <w:rPr>
          <w:rFonts w:cs="v5.0.0"/>
        </w:rPr>
        <w:t>70,</w:t>
      </w:r>
      <w:r w:rsidR="002716DC" w:rsidRPr="00340914">
        <w:rPr>
          <w:rFonts w:cs="v5.0.0" w:hint="eastAsia"/>
          <w:lang w:eastAsia="ja-JP"/>
        </w:rPr>
        <w:t xml:space="preserve"> 74,</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6.6.3.1-4 to 6.6.3.1-6:</w:t>
      </w:r>
    </w:p>
    <w:p w:rsidR="00C015D5" w:rsidRPr="00340914" w:rsidRDefault="00C015D5" w:rsidP="00C015D5">
      <w:pPr>
        <w:pStyle w:val="TH"/>
        <w:rPr>
          <w:rFonts w:cs="v5.0.0"/>
        </w:rPr>
      </w:pPr>
      <w:r w:rsidRPr="00340914">
        <w:t xml:space="preserve">Table 6.6.3.1-4: </w:t>
      </w:r>
      <w:r w:rsidR="00A53D30" w:rsidRPr="00340914">
        <w:t>Wide Area BS</w:t>
      </w:r>
      <w:r w:rsidRPr="00340914">
        <w:t xml:space="preserve"> operating band unwanted emission limits for 1.4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944482">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944482">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944482">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C54450"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t xml:space="preserve">Table 6.6.3.1-5: </w:t>
      </w:r>
      <w:r w:rsidR="00A53D30" w:rsidRPr="00340914">
        <w:t>Wide Area BS</w:t>
      </w:r>
      <w:r w:rsidRPr="00340914">
        <w:t xml:space="preserve"> operating band unwanted emission limits for 3 MHz channel bandwidth (E</w:t>
      </w:r>
      <w:r w:rsidRPr="00340914">
        <w:noBreakHyphen/>
        <w:t>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944482">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944482">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944482">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944482">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944482"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944482"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944482"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lastRenderedPageBreak/>
        <w:t xml:space="preserve">Table 6.6.3.1-6: </w:t>
      </w:r>
      <w:r w:rsidR="00A53D30" w:rsidRPr="00340914">
        <w:t>Wide Area BS</w:t>
      </w:r>
      <w:r w:rsidRPr="00340914">
        <w:t xml:space="preserve"> operating band unwanted emission limits for 5, 10, 15 and 20 MHz channel bandwidth (E-UTRA bands &gt;1GHz)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FE1DDC">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FE1DD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FE1DDC">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FE1DDC">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-13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rsidTr="00FE1DDC">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C576FF" w:rsidRPr="00340914">
              <w:rPr>
                <w:rFonts w:cs="v5.0.0"/>
                <w:lang w:eastAsia="en-US"/>
              </w:rPr>
              <w:t>, where the contribution from the far-end sub-block shall be scaled according to the measurement bandwidth of the near-end sub-block</w:t>
            </w:r>
            <w:r w:rsidRPr="00340914">
              <w:rPr>
                <w:rFonts w:cs="v5.0.0"/>
                <w:lang w:eastAsia="en-US"/>
              </w:rPr>
              <w:t xml:space="preserve">. </w:t>
            </w:r>
            <w:r w:rsidRPr="00340914">
              <w:rPr>
                <w:rFonts w:cs="Arial"/>
                <w:lang w:eastAsia="en-US"/>
              </w:rPr>
              <w:t xml:space="preserve">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-13dBm/1MHz.</w:t>
            </w:r>
          </w:p>
          <w:p w:rsidR="009008B3" w:rsidRPr="00340914" w:rsidRDefault="00FA3761" w:rsidP="00B43BFE">
            <w:pPr>
              <w:pStyle w:val="TAN"/>
              <w:rPr>
                <w:rFonts w:cs="Arial"/>
                <w:lang w:eastAsia="en-US"/>
              </w:rPr>
            </w:pPr>
            <w:r w:rsidRPr="00340914">
              <w:rPr>
                <w:rFonts w:cs="Arial"/>
                <w:lang w:eastAsia="en-US"/>
              </w:rPr>
              <w:t>NOTE 2:</w:t>
            </w:r>
            <w:r w:rsidR="009008B3" w:rsidRPr="00340914">
              <w:rPr>
                <w:rFonts w:cs="Arial"/>
                <w:lang w:eastAsia="en-US"/>
              </w:rPr>
              <w:tab/>
              <w:t xml:space="preserve">For BS supporting multi-band operation with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 &lt; 20MHz the minimum requirement within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 xml:space="preserve">andwidth gaps is calculated as a cumulative sum of contributions from adjacent sub-blocks </w:t>
            </w:r>
            <w:r w:rsidR="00C576FF" w:rsidRPr="00340914">
              <w:rPr>
                <w:rFonts w:cs="Arial"/>
                <w:lang w:eastAsia="en-US"/>
              </w:rPr>
              <w:t xml:space="preserve">or RF Bandwidth </w:t>
            </w:r>
            <w:r w:rsidR="009008B3" w:rsidRPr="00340914">
              <w:rPr>
                <w:rFonts w:cs="Arial"/>
                <w:lang w:eastAsia="en-US"/>
              </w:rPr>
              <w:t xml:space="preserve">on each side of the </w:t>
            </w:r>
            <w:r w:rsidR="00D26A1F" w:rsidRPr="00340914">
              <w:rPr>
                <w:rFonts w:cs="Arial"/>
                <w:lang w:eastAsia="en-US"/>
              </w:rPr>
              <w:t>I</w:t>
            </w:r>
            <w:r w:rsidR="009008B3" w:rsidRPr="00340914">
              <w:rPr>
                <w:rFonts w:cs="Arial"/>
                <w:lang w:eastAsia="en-US"/>
              </w:rPr>
              <w:t xml:space="preserve">nter RF </w:t>
            </w:r>
            <w:r w:rsidR="00D26A1F" w:rsidRPr="00340914">
              <w:rPr>
                <w:rFonts w:cs="Arial"/>
                <w:lang w:eastAsia="en-US"/>
              </w:rPr>
              <w:t>B</w:t>
            </w:r>
            <w:r w:rsidR="009008B3" w:rsidRPr="00340914">
              <w:rPr>
                <w:rFonts w:cs="Arial"/>
                <w:lang w:eastAsia="en-US"/>
              </w:rPr>
              <w:t>andwidth gap</w:t>
            </w:r>
            <w:r w:rsidR="00C576FF" w:rsidRPr="00340914">
              <w:rPr>
                <w:rFonts w:cs="Arial"/>
                <w:lang w:eastAsia="en-US"/>
              </w:rPr>
              <w:t>, where the contribution from the far-end sub-block or RF Bandwidth shall be scaled according to the measurement bandwidth of the near-end sub-block or RF Bandwidth</w:t>
            </w:r>
            <w:r w:rsidR="009008B3" w:rsidRPr="00340914">
              <w:rPr>
                <w:rFonts w:cs="Arial"/>
                <w:lang w:eastAsia="en-US"/>
              </w:rPr>
              <w:t>.</w:t>
            </w:r>
          </w:p>
        </w:tc>
      </w:tr>
    </w:tbl>
    <w:p w:rsidR="00C015D5" w:rsidRPr="00340914" w:rsidRDefault="00C015D5" w:rsidP="00C015D5"/>
    <w:p w:rsidR="00C015D5" w:rsidRPr="00340914" w:rsidRDefault="00C015D5" w:rsidP="00D903BE">
      <w:pPr>
        <w:pStyle w:val="Heading4"/>
      </w:pPr>
      <w:bookmarkStart w:id="74" w:name="_Toc20997776"/>
      <w:r w:rsidRPr="00340914">
        <w:t>6.6.3.2</w:t>
      </w:r>
      <w:r w:rsidRPr="00340914">
        <w:tab/>
        <w:t xml:space="preserve">Minimum requirements </w:t>
      </w:r>
      <w:r w:rsidR="000F6687" w:rsidRPr="00340914">
        <w:rPr>
          <w:lang w:eastAsia="zh-CN"/>
        </w:rPr>
        <w:t>for Wide Area BS</w:t>
      </w:r>
      <w:r w:rsidR="000F6687" w:rsidRPr="00340914">
        <w:t xml:space="preserve"> </w:t>
      </w:r>
      <w:r w:rsidRPr="00340914">
        <w:t>(Category B)</w:t>
      </w:r>
      <w:bookmarkEnd w:id="74"/>
    </w:p>
    <w:p w:rsidR="00155B9A" w:rsidRPr="00340914" w:rsidRDefault="00155B9A" w:rsidP="00155B9A">
      <w:pPr>
        <w:keepNext/>
        <w:rPr>
          <w:rFonts w:cs="v5.0.0"/>
        </w:rPr>
      </w:pPr>
      <w:r w:rsidRPr="00340914">
        <w:rPr>
          <w:rFonts w:cs="v5.0.0"/>
        </w:rPr>
        <w:t>For Category B Operating band unwanted emissions, there are two options for the limits that may be applied regionally. Either the limits in subclause 6.6.3.2.1 or subclause 6.6.3.2.2 shall be applied.</w:t>
      </w:r>
    </w:p>
    <w:p w:rsidR="00155B9A" w:rsidRPr="00340914" w:rsidRDefault="00155B9A" w:rsidP="00D903BE">
      <w:pPr>
        <w:pStyle w:val="Heading5"/>
        <w:rPr>
          <w:rFonts w:cs="v5.0.0"/>
        </w:rPr>
      </w:pPr>
      <w:bookmarkStart w:id="75" w:name="_Toc20997777"/>
      <w:r w:rsidRPr="00340914">
        <w:t>6.6.3.2.1</w:t>
      </w:r>
      <w:r w:rsidRPr="00340914">
        <w:tab/>
        <w:t>Category B</w:t>
      </w:r>
      <w:r w:rsidRPr="00340914">
        <w:rPr>
          <w:lang w:eastAsia="zh-CN"/>
        </w:rPr>
        <w:t xml:space="preserve"> requirements (Option 1)</w:t>
      </w:r>
      <w:bookmarkEnd w:id="75"/>
    </w:p>
    <w:p w:rsidR="00155B9A" w:rsidRPr="00340914" w:rsidRDefault="00155B9A" w:rsidP="00103741">
      <w:r w:rsidRPr="00340914">
        <w:t>For E-UTRA BS operating in Bands 5, 8, 12, 13, 14, 17</w:t>
      </w:r>
      <w:r w:rsidR="002C2F3A" w:rsidRPr="00340914">
        <w:t>,</w:t>
      </w:r>
      <w:r w:rsidR="00F04EAD" w:rsidRPr="00340914">
        <w:t xml:space="preserve"> 20,</w:t>
      </w:r>
      <w:r w:rsidRPr="00340914">
        <w:t xml:space="preserve"> </w:t>
      </w:r>
      <w:r w:rsidR="004D43E9" w:rsidRPr="00340914">
        <w:t>26</w:t>
      </w:r>
      <w:r w:rsidR="00BB0721" w:rsidRPr="00340914">
        <w:rPr>
          <w:rFonts w:hint="eastAsia"/>
        </w:rPr>
        <w:t xml:space="preserve">, </w:t>
      </w:r>
      <w:r w:rsidR="00AF1DA0" w:rsidRPr="00340914">
        <w:t xml:space="preserve">27, </w:t>
      </w:r>
      <w:r w:rsidR="00BB0721" w:rsidRPr="00340914">
        <w:rPr>
          <w:rFonts w:hint="eastAsia"/>
        </w:rPr>
        <w:t>28</w:t>
      </w:r>
      <w:r w:rsidR="00823152" w:rsidRPr="00340914">
        <w:t xml:space="preserve">, </w:t>
      </w:r>
      <w:r w:rsidR="00CC3B6D" w:rsidRPr="00340914">
        <w:t xml:space="preserve">29, </w:t>
      </w:r>
      <w:r w:rsidR="003F0267" w:rsidRPr="00340914">
        <w:t xml:space="preserve">31, </w:t>
      </w:r>
      <w:r w:rsidR="00823152" w:rsidRPr="00340914">
        <w:t>44</w:t>
      </w:r>
      <w:r w:rsidR="00BB61B2" w:rsidRPr="00340914">
        <w:t>, 68</w:t>
      </w:r>
      <w:r w:rsidR="00737B07" w:rsidRPr="00340914">
        <w:t>, 67</w:t>
      </w:r>
      <w:r w:rsidR="00103741" w:rsidRPr="00340914">
        <w:t>, 71</w:t>
      </w:r>
      <w:r w:rsidR="000806BB" w:rsidRPr="00340914">
        <w:rPr>
          <w:rFonts w:cs="v5.0.0"/>
        </w:rPr>
        <w:t>, 72</w:t>
      </w:r>
      <w:r w:rsidR="00971666" w:rsidRPr="00340914">
        <w:rPr>
          <w:rFonts w:cs="v5.0.0"/>
        </w:rPr>
        <w:t>, 73</w:t>
      </w:r>
      <w:r w:rsidR="009C0FEC" w:rsidRPr="00340914">
        <w:rPr>
          <w:rFonts w:cs="v5.0.0"/>
        </w:rPr>
        <w:t>, 85</w:t>
      </w:r>
      <w:r w:rsidR="00F033A1" w:rsidRPr="00340914">
        <w:rPr>
          <w:rFonts w:cs="v5.0.0"/>
        </w:rPr>
        <w:t>, 87, 88</w:t>
      </w:r>
      <w:r w:rsidR="004D43E9" w:rsidRPr="00340914">
        <w:t xml:space="preserve"> </w:t>
      </w:r>
      <w:r w:rsidRPr="00340914">
        <w:t>emissions shall not exceed the maximum levels specified in Tables 6.6.3.2.1-1 to 6.6.3.2.1-3:</w:t>
      </w:r>
    </w:p>
    <w:p w:rsidR="00C015D5" w:rsidRPr="00340914" w:rsidRDefault="00C015D5" w:rsidP="00C015D5">
      <w:pPr>
        <w:pStyle w:val="TH"/>
        <w:rPr>
          <w:rFonts w:cs="v5.0.0"/>
        </w:rPr>
      </w:pPr>
      <w:r w:rsidRPr="00340914">
        <w:t>Table 6.6.3.2</w:t>
      </w:r>
      <w:r w:rsidR="00155B9A" w:rsidRPr="00340914">
        <w:t>.1</w:t>
      </w:r>
      <w:r w:rsidRPr="00340914">
        <w:t xml:space="preserve">-1: </w:t>
      </w:r>
      <w:r w:rsidR="00A53D30" w:rsidRPr="00340914">
        <w:t>Wide Area BS</w:t>
      </w:r>
      <w:r w:rsidRPr="00340914">
        <w:t xml:space="preserve"> operating band unwanted emission limits for 1.4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3979A3">
        <w:trPr>
          <w:cantSplit/>
          <w:jc w:val="center"/>
        </w:trPr>
        <w:tc>
          <w:tcPr>
            <w:tcW w:w="1953" w:type="dxa"/>
          </w:tcPr>
          <w:p w:rsidR="00C015D5" w:rsidRPr="00340914" w:rsidRDefault="00C015D5" w:rsidP="00C015D5">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C015D5" w:rsidRPr="00340914" w:rsidRDefault="00C015D5" w:rsidP="00C015D5">
            <w:pPr>
              <w:pStyle w:val="TAH"/>
              <w:rPr>
                <w:rFonts w:cs="Arial"/>
                <w:lang w:eastAsia="en-US"/>
              </w:rPr>
            </w:pPr>
            <w:r w:rsidRPr="00340914">
              <w:rPr>
                <w:rFonts w:cs="Arial"/>
                <w:lang w:eastAsia="en-US"/>
              </w:rPr>
              <w:t>Frequency offset of measurement filter centre frequency, f_offset</w:t>
            </w:r>
          </w:p>
        </w:tc>
        <w:tc>
          <w:tcPr>
            <w:tcW w:w="3455" w:type="dxa"/>
          </w:tcPr>
          <w:p w:rsidR="00C015D5" w:rsidRPr="00340914" w:rsidRDefault="00C015D5" w:rsidP="00C015D5">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C015D5" w:rsidRPr="00340914" w:rsidRDefault="00C015D5" w:rsidP="00C015D5">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p>
        </w:tc>
      </w:tr>
      <w:tr w:rsidR="00340914" w:rsidRPr="00340914" w:rsidTr="003979A3">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3979A3">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lastRenderedPageBreak/>
        <w:t>Table 6.6.3.2</w:t>
      </w:r>
      <w:r w:rsidR="00155B9A" w:rsidRPr="00340914">
        <w:t>.1</w:t>
      </w:r>
      <w:r w:rsidRPr="00340914">
        <w:t xml:space="preserve">-2: </w:t>
      </w:r>
      <w:r w:rsidR="00A53D30" w:rsidRPr="00340914">
        <w:t>Wide Area BS</w:t>
      </w:r>
      <w:r w:rsidRPr="00340914">
        <w:t xml:space="preserve"> operating band unwanted emission limits for 3 MHz channel bandwidth (E</w:t>
      </w:r>
      <w:r w:rsidRPr="00340914">
        <w:noBreakHyphen/>
        <w:t>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3979A3">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79A3">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3979A3">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3979A3">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pStyle w:val="TH"/>
        <w:rPr>
          <w:rFonts w:cs="v5.0.0"/>
        </w:rPr>
      </w:pPr>
      <w:r w:rsidRPr="00340914">
        <w:t>Table 6.6.3.2</w:t>
      </w:r>
      <w:r w:rsidR="00155B9A" w:rsidRPr="00340914">
        <w:t>.1</w:t>
      </w:r>
      <w:r w:rsidRPr="00340914">
        <w:t xml:space="preserve">-3: </w:t>
      </w:r>
      <w:r w:rsidR="00A53D30" w:rsidRPr="00340914">
        <w:t>Wide Area BS</w:t>
      </w:r>
      <w:r w:rsidRPr="00340914">
        <w:t xml:space="preserve"> operating band unwanted emission limits for 5, 10, 15 and 20 MHz channel bandwidth (E-UTRA bands &lt;1GHz)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-16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-16dBm/100kHz.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C015D5" w:rsidRPr="00340914" w:rsidRDefault="00C015D5" w:rsidP="00C015D5"/>
    <w:p w:rsidR="00C015D5" w:rsidRPr="00340914" w:rsidRDefault="00C015D5" w:rsidP="00C015D5">
      <w:pPr>
        <w:keepNext/>
        <w:rPr>
          <w:rFonts w:cs="v5.0.0"/>
        </w:rPr>
      </w:pPr>
      <w:r w:rsidRPr="00340914">
        <w:rPr>
          <w:rFonts w:cs="v5.0.0"/>
        </w:rPr>
        <w:lastRenderedPageBreak/>
        <w:t>For E-UTRA BS operating in Bands</w:t>
      </w:r>
      <w:r w:rsidR="003B2773" w:rsidRPr="00340914">
        <w:rPr>
          <w:rFonts w:cs="v5.0.0"/>
        </w:rPr>
        <w:t xml:space="preserve"> 1, 2, 3, 4, 7, 10</w:t>
      </w:r>
      <w:r w:rsidR="00083712" w:rsidRPr="00340914">
        <w:rPr>
          <w:rFonts w:cs="v5.0.0"/>
        </w:rPr>
        <w:t xml:space="preserve">, </w:t>
      </w:r>
      <w:r w:rsidR="00ED3600" w:rsidRPr="00340914">
        <w:rPr>
          <w:rFonts w:cs="v5.0.0"/>
        </w:rPr>
        <w:t xml:space="preserve">22, </w:t>
      </w:r>
      <w:r w:rsidR="00083712" w:rsidRPr="00340914">
        <w:rPr>
          <w:rFonts w:cs="v5.0.0"/>
        </w:rPr>
        <w:t>25,</w:t>
      </w:r>
      <w:r w:rsidR="00C537F4" w:rsidRPr="00340914">
        <w:rPr>
          <w:rFonts w:cs="v5.0.0"/>
        </w:rPr>
        <w:t xml:space="preserve"> 30,</w:t>
      </w:r>
      <w:r w:rsidR="00083712" w:rsidRPr="00340914">
        <w:rPr>
          <w:rFonts w:cs="v5.0.0"/>
        </w:rPr>
        <w:t xml:space="preserve"> </w:t>
      </w:r>
      <w:r w:rsidRPr="00340914">
        <w:rPr>
          <w:rFonts w:cs="v5.0.0"/>
        </w:rPr>
        <w:t xml:space="preserve">33, 34, 35, 36, 37, 38, 39, 40, </w:t>
      </w:r>
      <w:r w:rsidR="00C75264" w:rsidRPr="00340914">
        <w:rPr>
          <w:rFonts w:cs="v5.0.0"/>
        </w:rPr>
        <w:t>41</w:t>
      </w:r>
      <w:r w:rsidR="00311C7C" w:rsidRPr="00340914">
        <w:rPr>
          <w:rFonts w:cs="v5.0.0"/>
        </w:rPr>
        <w:t>, 42, 43</w:t>
      </w:r>
      <w:r w:rsidR="00F55F20" w:rsidRPr="00340914">
        <w:rPr>
          <w:rFonts w:cs="v5.0.0"/>
        </w:rPr>
        <w:t>, 45</w:t>
      </w:r>
      <w:r w:rsidR="00D57D91" w:rsidRPr="00340914">
        <w:rPr>
          <w:rFonts w:cs="v5.0.0"/>
        </w:rPr>
        <w:t xml:space="preserve">, </w:t>
      </w:r>
      <w:r w:rsidR="00402411" w:rsidRPr="00340914">
        <w:rPr>
          <w:rFonts w:cs="v5.0.0"/>
        </w:rPr>
        <w:t>48,</w:t>
      </w:r>
      <w:r w:rsidR="00881072" w:rsidRPr="00340914">
        <w:rPr>
          <w:rFonts w:cs="v5.0.0"/>
        </w:rPr>
        <w:t xml:space="preserve"> 50,</w:t>
      </w:r>
      <w:r w:rsidR="00402411" w:rsidRPr="00340914">
        <w:rPr>
          <w:rFonts w:cs="v5.0.0"/>
        </w:rPr>
        <w:t xml:space="preserve"> </w:t>
      </w:r>
      <w:r w:rsidR="0088119E" w:rsidRPr="00340914">
        <w:rPr>
          <w:rFonts w:cs="v5.0.0"/>
        </w:rPr>
        <w:t xml:space="preserve">52, </w:t>
      </w:r>
      <w:r w:rsidR="00D57D91" w:rsidRPr="00340914">
        <w:rPr>
          <w:rFonts w:cs="v5.0.0"/>
        </w:rPr>
        <w:t>65</w:t>
      </w:r>
      <w:r w:rsidR="00693917" w:rsidRPr="00340914">
        <w:rPr>
          <w:rFonts w:cs="v5.0.0"/>
        </w:rPr>
        <w:t>, 66</w:t>
      </w:r>
      <w:r w:rsidR="00C75264" w:rsidRPr="00340914">
        <w:rPr>
          <w:rFonts w:cs="v5.0.0"/>
        </w:rPr>
        <w:t xml:space="preserve">, </w:t>
      </w:r>
      <w:r w:rsidR="008965E2" w:rsidRPr="00340914">
        <w:rPr>
          <w:rFonts w:cs="v5.0.0"/>
        </w:rPr>
        <w:t xml:space="preserve">69, </w:t>
      </w:r>
      <w:r w:rsidR="000C4BEE" w:rsidRPr="00340914">
        <w:rPr>
          <w:rFonts w:cs="v5.0.0"/>
        </w:rPr>
        <w:t>70,</w:t>
      </w:r>
      <w:r w:rsidR="00D84B08" w:rsidRPr="00340914">
        <w:rPr>
          <w:rFonts w:cs="v5.0.0"/>
        </w:rPr>
        <w:t xml:space="preserve"> 75</w:t>
      </w:r>
      <w:r w:rsidR="000C4BEE" w:rsidRPr="00340914">
        <w:rPr>
          <w:rFonts w:cs="v5.0.0"/>
        </w:rPr>
        <w:t xml:space="preserve"> </w:t>
      </w:r>
      <w:r w:rsidRPr="00340914">
        <w:rPr>
          <w:rFonts w:cs="v5.0.0"/>
        </w:rPr>
        <w:t>emissions shall not exceed the maximum levels specified in Tables 6.6.3.2</w:t>
      </w:r>
      <w:r w:rsidR="00155B9A" w:rsidRPr="00340914">
        <w:rPr>
          <w:rFonts w:cs="v5.0.0"/>
        </w:rPr>
        <w:t>.1</w:t>
      </w:r>
      <w:r w:rsidRPr="00340914">
        <w:rPr>
          <w:rFonts w:cs="v5.0.0"/>
        </w:rPr>
        <w:t>-4 to 6.6.3.2</w:t>
      </w:r>
      <w:r w:rsidR="00155B9A" w:rsidRPr="00340914">
        <w:rPr>
          <w:rFonts w:cs="v5.0.0"/>
        </w:rPr>
        <w:t>.1</w:t>
      </w:r>
      <w:r w:rsidRPr="00340914">
        <w:rPr>
          <w:rFonts w:cs="v5.0.0"/>
        </w:rPr>
        <w:t>-6:</w:t>
      </w:r>
    </w:p>
    <w:p w:rsidR="00C015D5" w:rsidRPr="00340914" w:rsidRDefault="00C015D5" w:rsidP="00C015D5">
      <w:pPr>
        <w:pStyle w:val="TH"/>
        <w:rPr>
          <w:rFonts w:cs="v5.0.0"/>
        </w:rPr>
      </w:pPr>
      <w:r w:rsidRPr="00340914">
        <w:t>Table 6.6.3.2</w:t>
      </w:r>
      <w:r w:rsidR="00155B9A" w:rsidRPr="00340914">
        <w:t>.1</w:t>
      </w:r>
      <w:r w:rsidRPr="00340914">
        <w:t xml:space="preserve">-4: </w:t>
      </w:r>
      <w:r w:rsidR="00A53D30" w:rsidRPr="00340914">
        <w:t>Wide Area BS</w:t>
      </w:r>
      <w:r w:rsidRPr="00340914">
        <w:t xml:space="preserve"> operating band unwanted emission limits for 1.4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62455" cy="375920"/>
                  <wp:effectExtent l="19050" t="0" r="4445"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7" cstate="print"/>
                          <a:srcRect/>
                          <a:stretch>
                            <a:fillRect/>
                          </a:stretch>
                        </pic:blipFill>
                        <pic:spPr bwMode="auto">
                          <a:xfrm>
                            <a:off x="0" y="0"/>
                            <a:ext cx="18624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C015D5" w:rsidRPr="00340914" w:rsidRDefault="00C015D5" w:rsidP="00C015D5">
            <w:pPr>
              <w:pStyle w:val="TAC"/>
              <w:rPr>
                <w:rFonts w:cs="Arial"/>
                <w:lang w:eastAsia="en-US"/>
              </w:rPr>
            </w:pPr>
            <w:r w:rsidRPr="00340914">
              <w:rPr>
                <w:rFonts w:cs="Arial"/>
                <w:lang w:eastAsia="en-US"/>
              </w:rPr>
              <w:t>-11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FA3761" w:rsidRPr="00340914">
              <w:rPr>
                <w:rFonts w:cs="Arial"/>
                <w:lang w:eastAsia="en-US"/>
              </w:rPr>
              <w:t>within any operating band,</w:t>
            </w:r>
            <w:r w:rsidR="00655221" w:rsidRPr="00340914">
              <w:rPr>
                <w:rFonts w:cs="Arial"/>
                <w:lang w:eastAsia="en-US"/>
              </w:rPr>
              <w:t xml:space="preserve"> </w:t>
            </w:r>
            <w:r w:rsidRPr="00340914">
              <w:rPr>
                <w:rFonts w:cs="Arial"/>
                <w:lang w:eastAsia="en-US"/>
              </w:rPr>
              <w:t xml:space="preserve">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3979A3"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3979A3"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3979A3" w:rsidRPr="00340914">
              <w:rPr>
                <w:rFonts w:cs="v5.0.0"/>
                <w:lang w:eastAsia="en-US"/>
              </w:rPr>
              <w:t xml:space="preserve">, where the contribution from the far-end sub-block </w:t>
            </w:r>
            <w:r w:rsidR="003979A3" w:rsidRPr="00340914">
              <w:rPr>
                <w:rFonts w:cs="Arial"/>
                <w:lang w:eastAsia="en-US"/>
              </w:rPr>
              <w:t xml:space="preserve">or RF Bandwidth </w:t>
            </w:r>
            <w:r w:rsidR="003979A3" w:rsidRPr="00340914">
              <w:rPr>
                <w:rFonts w:cs="v5.0.0"/>
                <w:lang w:eastAsia="en-US"/>
              </w:rPr>
              <w:t>shall be scaled according to the measurement bandwidth of the near-end sub-block</w:t>
            </w:r>
            <w:r w:rsidR="003979A3"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t>Table 6.6.3.2</w:t>
      </w:r>
      <w:r w:rsidR="00155B9A" w:rsidRPr="00340914">
        <w:t>.1</w:t>
      </w:r>
      <w:r w:rsidRPr="00340914">
        <w:t xml:space="preserve">-5: </w:t>
      </w:r>
      <w:r w:rsidR="00A53D30" w:rsidRPr="00340914">
        <w:t>Wide Area BS</w:t>
      </w:r>
      <w:r w:rsidRPr="00340914">
        <w:t xml:space="preserve"> operating band unwanted emission limits for 3 MHz channel bandwidth (E</w:t>
      </w:r>
      <w:r w:rsidRPr="00340914">
        <w:noBreakHyphen/>
        <w:t>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93EAE">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93EAE">
        <w:trPr>
          <w:cantSplit/>
          <w:jc w:val="center"/>
        </w:trPr>
        <w:tc>
          <w:tcPr>
            <w:tcW w:w="1953" w:type="dxa"/>
            <w:vAlign w:val="center"/>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51025" cy="375920"/>
                  <wp:effectExtent l="1905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48" cstate="print"/>
                          <a:srcRect/>
                          <a:stretch>
                            <a:fillRect/>
                          </a:stretch>
                        </pic:blipFill>
                        <pic:spPr bwMode="auto">
                          <a:xfrm>
                            <a:off x="0" y="0"/>
                            <a:ext cx="185102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93EAE">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p>
        </w:tc>
        <w:tc>
          <w:tcPr>
            <w:tcW w:w="1430" w:type="dxa"/>
          </w:tcPr>
          <w:p w:rsidR="00C015D5" w:rsidRPr="00340914" w:rsidRDefault="00C015D5" w:rsidP="00C015D5">
            <w:pPr>
              <w:pStyle w:val="TAC"/>
              <w:rPr>
                <w:rFonts w:cs="Arial"/>
                <w:lang w:eastAsia="en-US"/>
              </w:rPr>
            </w:pPr>
            <w:r w:rsidRPr="00340914">
              <w:rPr>
                <w:rFonts w:cs="Arial"/>
                <w:lang w:eastAsia="en-US"/>
              </w:rPr>
              <w:t>1MHz</w:t>
            </w:r>
          </w:p>
        </w:tc>
      </w:tr>
      <w:tr w:rsidR="00B43BFE" w:rsidRPr="00340914" w:rsidTr="00D93EAE">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C015D5" w:rsidRPr="00340914" w:rsidRDefault="00C015D5" w:rsidP="00C015D5">
      <w:pPr>
        <w:pStyle w:val="TH"/>
        <w:rPr>
          <w:rFonts w:cs="v5.0.0"/>
        </w:rPr>
      </w:pPr>
      <w:r w:rsidRPr="00340914">
        <w:lastRenderedPageBreak/>
        <w:t>Table 6.6.3.2</w:t>
      </w:r>
      <w:r w:rsidR="00155B9A" w:rsidRPr="00340914">
        <w:t>.1</w:t>
      </w:r>
      <w:r w:rsidRPr="00340914">
        <w:t xml:space="preserve">-6: </w:t>
      </w:r>
      <w:r w:rsidR="00A53D30" w:rsidRPr="00340914">
        <w:t>Wide Area BS</w:t>
      </w:r>
      <w:r w:rsidRPr="00340914">
        <w:t xml:space="preserve"> operating band unwanted emission limits for 5, 10, 15 and 20 MHz channel bandwidth (E-UTRA bands &gt;1GHz)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84ABB">
        <w:trPr>
          <w:cantSplit/>
          <w:jc w:val="center"/>
        </w:trPr>
        <w:tc>
          <w:tcPr>
            <w:tcW w:w="1953" w:type="dxa"/>
          </w:tcPr>
          <w:p w:rsidR="00C015D5" w:rsidRPr="00340914" w:rsidRDefault="00C015D5" w:rsidP="00C015D5">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C015D5" w:rsidRPr="00340914" w:rsidRDefault="00C015D5" w:rsidP="00C015D5">
            <w:pPr>
              <w:pStyle w:val="TAH"/>
              <w:rPr>
                <w:rFonts w:cs="v5.0.0"/>
                <w:lang w:eastAsia="en-US"/>
              </w:rPr>
            </w:pPr>
            <w:r w:rsidRPr="00340914">
              <w:rPr>
                <w:rFonts w:cs="v5.0.0"/>
                <w:lang w:eastAsia="en-US"/>
              </w:rPr>
              <w:t>Frequency offset of measurement filter centre frequency, f_offset</w:t>
            </w:r>
          </w:p>
        </w:tc>
        <w:tc>
          <w:tcPr>
            <w:tcW w:w="3455" w:type="dxa"/>
          </w:tcPr>
          <w:p w:rsidR="00C015D5" w:rsidRPr="00340914" w:rsidRDefault="00C015D5" w:rsidP="00C015D5">
            <w:pPr>
              <w:pStyle w:val="TAH"/>
              <w:rPr>
                <w:rFonts w:cs="v5.0.0"/>
                <w:lang w:eastAsia="en-US"/>
              </w:rPr>
            </w:pPr>
            <w:r w:rsidRPr="00340914">
              <w:rPr>
                <w:rFonts w:cs="v5.0.0"/>
                <w:lang w:eastAsia="en-US"/>
              </w:rPr>
              <w:t>Minimum requirement</w:t>
            </w:r>
            <w:r w:rsidR="00B43BFE" w:rsidRPr="00340914">
              <w:rPr>
                <w:rFonts w:cs="v5.0.0"/>
                <w:lang w:eastAsia="en-US"/>
              </w:rPr>
              <w:t xml:space="preserve"> (Note 1</w:t>
            </w:r>
            <w:r w:rsidR="00FA3761" w:rsidRPr="00340914">
              <w:rPr>
                <w:rFonts w:cs="Arial"/>
                <w:lang w:eastAsia="en-US"/>
              </w:rPr>
              <w:t>, 2</w:t>
            </w:r>
            <w:r w:rsidR="00B43BFE" w:rsidRPr="00340914">
              <w:rPr>
                <w:rFonts w:cs="v5.0.0"/>
                <w:lang w:eastAsia="en-US"/>
              </w:rPr>
              <w:t>)</w:t>
            </w:r>
          </w:p>
        </w:tc>
        <w:tc>
          <w:tcPr>
            <w:tcW w:w="1430" w:type="dxa"/>
          </w:tcPr>
          <w:p w:rsidR="00C015D5" w:rsidRPr="00340914" w:rsidRDefault="00C015D5" w:rsidP="00C015D5">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84ABB">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C015D5" w:rsidRPr="00340914" w:rsidRDefault="00C015D5" w:rsidP="00C015D5">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C015D5" w:rsidRPr="00340914" w:rsidRDefault="00165A41" w:rsidP="00C015D5">
            <w:pPr>
              <w:pStyle w:val="TAC"/>
              <w:rPr>
                <w:rFonts w:cs="Arial"/>
                <w:lang w:eastAsia="en-US"/>
              </w:rPr>
            </w:pPr>
            <w:r w:rsidRPr="00340914">
              <w:rPr>
                <w:rFonts w:cs="Arial"/>
                <w:noProof/>
                <w:position w:val="-30"/>
                <w:lang w:val="en-US"/>
              </w:rPr>
              <w:drawing>
                <wp:inline distT="0" distB="0" distL="0" distR="0">
                  <wp:extent cx="1811655" cy="375920"/>
                  <wp:effectExtent l="1905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49" cstate="print"/>
                          <a:srcRect/>
                          <a:stretch>
                            <a:fillRect/>
                          </a:stretch>
                        </pic:blipFill>
                        <pic:spPr bwMode="auto">
                          <a:xfrm>
                            <a:off x="0" y="0"/>
                            <a:ext cx="1811655" cy="375920"/>
                          </a:xfrm>
                          <a:prstGeom prst="rect">
                            <a:avLst/>
                          </a:prstGeom>
                          <a:noFill/>
                          <a:ln w="9525">
                            <a:noFill/>
                            <a:miter lim="800000"/>
                            <a:headEnd/>
                            <a:tailEnd/>
                          </a:ln>
                        </pic:spPr>
                      </pic:pic>
                    </a:graphicData>
                  </a:graphic>
                </wp:inline>
              </w:drawing>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84ABB">
        <w:trPr>
          <w:cantSplit/>
          <w:jc w:val="center"/>
        </w:trPr>
        <w:tc>
          <w:tcPr>
            <w:tcW w:w="1953" w:type="dxa"/>
          </w:tcPr>
          <w:p w:rsidR="000E42FD" w:rsidRPr="00340914" w:rsidRDefault="00C015D5" w:rsidP="000E42FD">
            <w:pPr>
              <w:pStyle w:val="TAC"/>
              <w:rPr>
                <w:rFonts w:cs="v5.0.0"/>
                <w:lang w:val="fr-FR" w:eastAsia="en-US"/>
              </w:rPr>
            </w:pPr>
            <w:r w:rsidRPr="00340914">
              <w:rPr>
                <w:rFonts w:cs="v5.0.0"/>
                <w:lang w:val="fr-FR" w:eastAsia="en-US"/>
              </w:rPr>
              <w:t xml:space="preserve">5 </w:t>
            </w:r>
            <w:r w:rsidRPr="00340914">
              <w:rPr>
                <w:rFonts w:cs="Arial"/>
                <w:lang w:val="fr-FR" w:eastAsia="en-US"/>
              </w:rPr>
              <w:t xml:space="preserve">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f &lt;</w:t>
            </w:r>
          </w:p>
          <w:p w:rsidR="00C015D5" w:rsidRPr="00340914" w:rsidRDefault="000E42FD" w:rsidP="000E42FD">
            <w:pPr>
              <w:pStyle w:val="TAC"/>
              <w:rPr>
                <w:rFonts w:cs="v5.0.0"/>
                <w:lang w:val="fr-FR" w:eastAsia="en-US"/>
              </w:rPr>
            </w:pPr>
            <w:r w:rsidRPr="00340914">
              <w:rPr>
                <w:rFonts w:cs="v5.0.0"/>
                <w:lang w:val="fr-FR" w:eastAsia="en-US"/>
              </w:rPr>
              <w:t>min(</w:t>
            </w:r>
            <w:r w:rsidR="00C015D5" w:rsidRPr="00340914">
              <w:rPr>
                <w:rFonts w:cs="v5.0.0"/>
                <w:lang w:val="fr-FR" w:eastAsia="en-US"/>
              </w:rPr>
              <w:t>10 MHz</w:t>
            </w:r>
            <w:r w:rsidRPr="00340914">
              <w:rPr>
                <w:rFonts w:cs="v5.0.0"/>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v5.0.0"/>
                <w:lang w:val="fr-FR" w:eastAsia="en-US"/>
              </w:rPr>
              <w:t>)</w:t>
            </w:r>
          </w:p>
        </w:tc>
        <w:tc>
          <w:tcPr>
            <w:tcW w:w="2976" w:type="dxa"/>
          </w:tcPr>
          <w:p w:rsidR="000E42FD" w:rsidRPr="00340914" w:rsidRDefault="00C015D5" w:rsidP="000E42FD">
            <w:pPr>
              <w:pStyle w:val="TAC"/>
              <w:rPr>
                <w:rFonts w:cs="v5.0.0"/>
                <w:lang w:val="en-US" w:eastAsia="en-US"/>
              </w:rPr>
            </w:pPr>
            <w:r w:rsidRPr="00340914">
              <w:rPr>
                <w:rFonts w:cs="v5.0.0"/>
                <w:lang w:val="en-US" w:eastAsia="en-US"/>
              </w:rPr>
              <w:t xml:space="preserve">5.05 MHz </w:t>
            </w:r>
            <w:r w:rsidRPr="00340914">
              <w:rPr>
                <w:rFonts w:cs="v5.0.0"/>
                <w:lang w:eastAsia="en-US"/>
              </w:rPr>
              <w:sym w:font="Symbol" w:char="F0A3"/>
            </w:r>
            <w:r w:rsidRPr="00340914">
              <w:rPr>
                <w:rFonts w:cs="v5.0.0"/>
                <w:lang w:val="en-US" w:eastAsia="en-US"/>
              </w:rPr>
              <w:t xml:space="preserve"> f_offset &lt;</w:t>
            </w:r>
          </w:p>
          <w:p w:rsidR="00C015D5" w:rsidRPr="00340914" w:rsidRDefault="000E42FD" w:rsidP="000E42FD">
            <w:pPr>
              <w:pStyle w:val="TAC"/>
              <w:rPr>
                <w:rFonts w:cs="v5.0.0"/>
                <w:lang w:val="en-US" w:eastAsia="en-US"/>
              </w:rPr>
            </w:pPr>
            <w:r w:rsidRPr="00340914">
              <w:rPr>
                <w:rFonts w:cs="v5.0.0"/>
                <w:lang w:val="en-US" w:eastAsia="en-US"/>
              </w:rPr>
              <w:t>min(</w:t>
            </w:r>
            <w:r w:rsidR="00C015D5" w:rsidRPr="00340914">
              <w:rPr>
                <w:rFonts w:cs="v5.0.0"/>
                <w:lang w:val="en-US" w:eastAsia="en-US"/>
              </w:rPr>
              <w:t>10.05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C015D5" w:rsidRPr="00340914" w:rsidRDefault="00C015D5" w:rsidP="00C015D5">
            <w:pPr>
              <w:pStyle w:val="TAC"/>
              <w:rPr>
                <w:rFonts w:cs="Arial"/>
                <w:lang w:eastAsia="en-US"/>
              </w:rPr>
            </w:pPr>
            <w:r w:rsidRPr="00340914">
              <w:rPr>
                <w:rFonts w:cs="Arial"/>
                <w:lang w:eastAsia="en-US"/>
              </w:rPr>
              <w:t>-14 dBm</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100 kHz </w:t>
            </w:r>
          </w:p>
        </w:tc>
      </w:tr>
      <w:tr w:rsidR="00340914" w:rsidRPr="00340914" w:rsidTr="00D84ABB">
        <w:trPr>
          <w:cantSplit/>
          <w:jc w:val="center"/>
        </w:trPr>
        <w:tc>
          <w:tcPr>
            <w:tcW w:w="1953" w:type="dxa"/>
          </w:tcPr>
          <w:p w:rsidR="00C015D5" w:rsidRPr="00340914" w:rsidRDefault="00C015D5" w:rsidP="00C015D5">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C015D5" w:rsidRPr="00340914" w:rsidRDefault="00C015D5" w:rsidP="00C015D5">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C015D5" w:rsidRPr="00340914" w:rsidRDefault="00C015D5" w:rsidP="00C015D5">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C015D5" w:rsidRPr="00340914" w:rsidRDefault="00C015D5" w:rsidP="00C015D5">
            <w:pPr>
              <w:pStyle w:val="TAC"/>
              <w:rPr>
                <w:rFonts w:cs="Arial"/>
                <w:lang w:eastAsia="en-US"/>
              </w:rPr>
            </w:pPr>
            <w:r w:rsidRPr="00340914">
              <w:rPr>
                <w:rFonts w:cs="Arial"/>
                <w:lang w:eastAsia="en-US"/>
              </w:rPr>
              <w:t xml:space="preserve">1MHz </w:t>
            </w:r>
          </w:p>
        </w:tc>
      </w:tr>
      <w:tr w:rsidR="00B43BFE" w:rsidRPr="00340914" w:rsidTr="00D84ABB">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D93EAE"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93EA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D93EAE" w:rsidRPr="00340914">
              <w:rPr>
                <w:rFonts w:cs="v5.0.0"/>
                <w:lang w:eastAsia="en-US"/>
              </w:rPr>
              <w:t xml:space="preserve">, where the contribution from the far-end sub-block </w:t>
            </w:r>
            <w:r w:rsidR="00D93EAE" w:rsidRPr="00340914">
              <w:rPr>
                <w:rFonts w:cs="Arial"/>
                <w:lang w:eastAsia="en-US"/>
              </w:rPr>
              <w:t xml:space="preserve">or RF Bandwidth </w:t>
            </w:r>
            <w:r w:rsidR="00D93EAE" w:rsidRPr="00340914">
              <w:rPr>
                <w:rFonts w:cs="v5.0.0"/>
                <w:lang w:eastAsia="en-US"/>
              </w:rPr>
              <w:t>shall be scaled according to the measurement bandwidth of the near-end sub-block</w:t>
            </w:r>
            <w:r w:rsidR="00D93EAE" w:rsidRPr="00340914">
              <w:rPr>
                <w:rFonts w:cs="Arial"/>
                <w:lang w:eastAsia="en-US"/>
              </w:rPr>
              <w:t xml:space="preserve"> or RF Bandwidth</w:t>
            </w:r>
            <w:r w:rsidRPr="00340914">
              <w:rPr>
                <w:rFonts w:cs="Arial"/>
                <w:lang w:eastAsia="en-US"/>
              </w:rPr>
              <w:t>.</w:t>
            </w:r>
          </w:p>
        </w:tc>
      </w:tr>
    </w:tbl>
    <w:p w:rsidR="00C015D5" w:rsidRPr="00340914" w:rsidRDefault="00C015D5" w:rsidP="00C015D5"/>
    <w:p w:rsidR="00155B9A" w:rsidRPr="00340914" w:rsidRDefault="00155B9A" w:rsidP="00D903BE">
      <w:pPr>
        <w:pStyle w:val="Heading4"/>
      </w:pPr>
      <w:bookmarkStart w:id="76" w:name="_Toc20997778"/>
      <w:r w:rsidRPr="00340914">
        <w:lastRenderedPageBreak/>
        <w:t>6.6.3.2.2</w:t>
      </w:r>
      <w:r w:rsidRPr="00340914">
        <w:tab/>
        <w:t>Category B (Option 2)</w:t>
      </w:r>
      <w:bookmarkEnd w:id="76"/>
    </w:p>
    <w:p w:rsidR="00155B9A" w:rsidRPr="00340914" w:rsidRDefault="00155B9A" w:rsidP="00155B9A">
      <w:pPr>
        <w:keepNext/>
        <w:rPr>
          <w:rFonts w:cs="v5.0.0"/>
        </w:rPr>
      </w:pPr>
      <w:r w:rsidRPr="00340914">
        <w:rPr>
          <w:rFonts w:cs="v5.0.0"/>
        </w:rPr>
        <w:t xml:space="preserve">The limits in this subclause are intended for Europe and may be applied regionally for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w:t>
      </w:r>
    </w:p>
    <w:p w:rsidR="00155B9A" w:rsidRPr="00340914" w:rsidRDefault="00155B9A" w:rsidP="00155B9A">
      <w:pPr>
        <w:keepNext/>
        <w:rPr>
          <w:rFonts w:cs="v5.0.0"/>
        </w:rPr>
      </w:pPr>
      <w:r w:rsidRPr="00340914">
        <w:rPr>
          <w:rFonts w:cs="v5.0.0"/>
        </w:rPr>
        <w:t xml:space="preserve">For a BS operating in band </w:t>
      </w:r>
      <w:r w:rsidR="00FA69F1" w:rsidRPr="00340914">
        <w:rPr>
          <w:rFonts w:cs="v5.0.0"/>
        </w:rPr>
        <w:t xml:space="preserve">1, 3, </w:t>
      </w:r>
      <w:r w:rsidR="00B70CAC" w:rsidRPr="00340914">
        <w:rPr>
          <w:rFonts w:cs="v5.0.0"/>
        </w:rPr>
        <w:t xml:space="preserve">7, </w:t>
      </w:r>
      <w:r w:rsidR="00FA69F1" w:rsidRPr="00340914">
        <w:rPr>
          <w:rFonts w:cs="v5.0.0"/>
        </w:rPr>
        <w:t xml:space="preserve">8, </w:t>
      </w:r>
      <w:r w:rsidR="00655221" w:rsidRPr="00340914">
        <w:rPr>
          <w:rFonts w:cs="v5.0.0"/>
        </w:rPr>
        <w:t xml:space="preserve">32, </w:t>
      </w:r>
      <w:r w:rsidR="00FA69F1" w:rsidRPr="00340914">
        <w:rPr>
          <w:rFonts w:cs="v5.0.0"/>
        </w:rPr>
        <w:t>33</w:t>
      </w:r>
      <w:r w:rsidR="00702BCA" w:rsidRPr="00340914">
        <w:rPr>
          <w:rFonts w:cs="v5.0.0"/>
        </w:rPr>
        <w:t>,</w:t>
      </w:r>
      <w:r w:rsidR="00FA69F1" w:rsidRPr="00340914">
        <w:rPr>
          <w:rFonts w:cs="v5.0.0"/>
        </w:rPr>
        <w:t xml:space="preserve"> 34</w:t>
      </w:r>
      <w:r w:rsidR="00B70CAC" w:rsidRPr="00340914">
        <w:rPr>
          <w:rFonts w:cs="v5.0.0"/>
        </w:rPr>
        <w:t>, 38, 65</w:t>
      </w:r>
      <w:r w:rsidR="00702BCA" w:rsidRPr="00340914">
        <w:rPr>
          <w:rFonts w:cs="v5.0.0"/>
        </w:rPr>
        <w:t xml:space="preserve"> or 6</w:t>
      </w:r>
      <w:r w:rsidR="00B70CAC" w:rsidRPr="00340914">
        <w:rPr>
          <w:rFonts w:cs="v5.0.0"/>
        </w:rPr>
        <w:t>9</w:t>
      </w:r>
      <w:r w:rsidRPr="00340914">
        <w:rPr>
          <w:rFonts w:cs="v5.0.0"/>
        </w:rPr>
        <w:t xml:space="preserve"> emissions shall not exceed the maximum levels specified in Table 6.6.3.2.2-1 below for </w:t>
      </w:r>
      <w:r w:rsidRPr="00340914">
        <w:t>5, 10, 15 and 20 MHz channel bandwidth</w:t>
      </w:r>
      <w:r w:rsidRPr="00340914">
        <w:rPr>
          <w:rFonts w:cs="v5.0.0"/>
        </w:rPr>
        <w:t>:</w:t>
      </w:r>
    </w:p>
    <w:p w:rsidR="00155B9A" w:rsidRPr="00340914" w:rsidRDefault="00155B9A" w:rsidP="00155B9A">
      <w:pPr>
        <w:pStyle w:val="TH"/>
        <w:rPr>
          <w:rFonts w:cs="v5.0.0"/>
        </w:rPr>
      </w:pPr>
      <w:r w:rsidRPr="00340914">
        <w:t xml:space="preserve">Table 6.6.3.2.2-1: Regional </w:t>
      </w:r>
      <w:r w:rsidR="00A53D30" w:rsidRPr="00340914">
        <w:t xml:space="preserve">Wide Area BS </w:t>
      </w:r>
      <w:r w:rsidRPr="00340914">
        <w:t xml:space="preserve">operating band unwanted emission limits in band </w:t>
      </w:r>
      <w:r w:rsidR="00D65E75" w:rsidRPr="00340914">
        <w:rPr>
          <w:rFonts w:hint="eastAsia"/>
          <w:lang w:eastAsia="zh-CN"/>
        </w:rPr>
        <w:t xml:space="preserve">1, 3, </w:t>
      </w:r>
      <w:r w:rsidR="00B70CAC" w:rsidRPr="00340914">
        <w:rPr>
          <w:lang w:eastAsia="zh-CN"/>
        </w:rPr>
        <w:t xml:space="preserve">7, </w:t>
      </w:r>
      <w:r w:rsidR="00D65E75" w:rsidRPr="00340914">
        <w:rPr>
          <w:rFonts w:hint="eastAsia"/>
          <w:lang w:eastAsia="zh-CN"/>
        </w:rPr>
        <w:t xml:space="preserve">8, </w:t>
      </w:r>
      <w:r w:rsidR="003B7428" w:rsidRPr="00340914">
        <w:rPr>
          <w:lang w:eastAsia="zh-CN"/>
        </w:rPr>
        <w:t xml:space="preserve">32, </w:t>
      </w:r>
      <w:r w:rsidR="00D65E75" w:rsidRPr="00340914">
        <w:rPr>
          <w:rFonts w:hint="eastAsia"/>
          <w:lang w:eastAsia="zh-CN"/>
        </w:rPr>
        <w:t>33</w:t>
      </w:r>
      <w:r w:rsidR="00D57D91" w:rsidRPr="00340914">
        <w:rPr>
          <w:lang w:eastAsia="zh-CN"/>
        </w:rPr>
        <w:t>,</w:t>
      </w:r>
      <w:r w:rsidR="00D65E75" w:rsidRPr="00340914">
        <w:rPr>
          <w:rFonts w:hint="eastAsia"/>
          <w:lang w:eastAsia="zh-CN"/>
        </w:rPr>
        <w:t xml:space="preserve"> 34</w:t>
      </w:r>
      <w:r w:rsidR="00B70CAC" w:rsidRPr="00340914">
        <w:rPr>
          <w:lang w:eastAsia="zh-CN"/>
        </w:rPr>
        <w:t>, 38, 65</w:t>
      </w:r>
      <w:r w:rsidR="00D65E75" w:rsidRPr="00340914">
        <w:rPr>
          <w:rFonts w:hint="eastAsia"/>
          <w:lang w:eastAsia="zh-CN"/>
        </w:rPr>
        <w:t xml:space="preserve"> </w:t>
      </w:r>
      <w:r w:rsidR="00D57D91" w:rsidRPr="00340914">
        <w:rPr>
          <w:lang w:eastAsia="zh-CN"/>
        </w:rPr>
        <w:t>or 6</w:t>
      </w:r>
      <w:r w:rsidR="00B70CAC" w:rsidRPr="00340914">
        <w:rPr>
          <w:lang w:eastAsia="zh-CN"/>
        </w:rPr>
        <w:t>9</w:t>
      </w:r>
      <w:r w:rsidR="00D57D91" w:rsidRPr="00340914">
        <w:rPr>
          <w:lang w:eastAsia="zh-CN"/>
        </w:rPr>
        <w:t xml:space="preserve"> </w:t>
      </w:r>
      <w:r w:rsidRPr="00340914">
        <w:t>for 5, 10, 15 and 20 MHz channel bandwidth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3455" w:type="dxa"/>
          </w:tcPr>
          <w:p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2976" w:type="dxa"/>
          </w:tcPr>
          <w:p w:rsidR="00155B9A" w:rsidRPr="00340914" w:rsidRDefault="00155B9A" w:rsidP="004E6296">
            <w:pPr>
              <w:pStyle w:val="TAC"/>
              <w:rPr>
                <w:rFonts w:cs="v5.0.0"/>
                <w:lang w:eastAsia="en-US"/>
              </w:rPr>
            </w:pPr>
            <w:r w:rsidRPr="00340914">
              <w:rPr>
                <w:rFonts w:cs="v5.0.0"/>
                <w:lang w:eastAsia="en-US"/>
              </w:rPr>
              <w:t xml:space="preserve">0.015MHz </w:t>
            </w:r>
            <w:r w:rsidRPr="00340914">
              <w:rPr>
                <w:rFonts w:cs="v5.0.0"/>
                <w:lang w:eastAsia="en-US"/>
              </w:rPr>
              <w:sym w:font="Symbol" w:char="F0A3"/>
            </w:r>
            <w:r w:rsidRPr="00340914">
              <w:rPr>
                <w:rFonts w:cs="v5.0.0"/>
                <w:lang w:eastAsia="en-US"/>
              </w:rPr>
              <w:t xml:space="preserve"> f_offset &lt; 0.215MHz </w:t>
            </w:r>
          </w:p>
        </w:tc>
        <w:tc>
          <w:tcPr>
            <w:tcW w:w="3455" w:type="dxa"/>
          </w:tcPr>
          <w:p w:rsidR="00155B9A" w:rsidRPr="00340914" w:rsidRDefault="00155B9A" w:rsidP="004E6296">
            <w:pPr>
              <w:pStyle w:val="TAC"/>
              <w:rPr>
                <w:rFonts w:cs="Arial"/>
                <w:lang w:eastAsia="en-US"/>
              </w:rPr>
            </w:pPr>
            <w:r w:rsidRPr="00340914">
              <w:rPr>
                <w:rFonts w:cs="Arial"/>
                <w:lang w:eastAsia="en-US"/>
              </w:rPr>
              <w:t>-14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Pr>
          <w:p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3455" w:type="dxa"/>
          </w:tcPr>
          <w:p w:rsidR="00155B9A" w:rsidRPr="00340914" w:rsidRDefault="00155B9A" w:rsidP="004E6296">
            <w:pPr>
              <w:pStyle w:val="TAC"/>
              <w:rPr>
                <w:rFonts w:cs="Arial"/>
                <w:lang w:eastAsia="en-US"/>
              </w:rPr>
            </w:pPr>
            <w:r w:rsidRPr="00340914">
              <w:rPr>
                <w:rFonts w:cs="Arial"/>
                <w:position w:val="-30"/>
                <w:lang w:eastAsia="en-US"/>
              </w:rPr>
              <w:object w:dxaOrig="3660" w:dyaOrig="720">
                <v:shape id="_x0000_i1043" type="#_x0000_t75" style="width:154.95pt;height:29.4pt" o:ole="" fillcolor="window">
                  <v:imagedata r:id="rId50" o:title=""/>
                </v:shape>
                <o:OLEObject Type="Embed" ProgID="Equation.3" ShapeID="_x0000_i1043" DrawAspect="Content" ObjectID="_1631614797" r:id="rId51"/>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2976" w:type="dxa"/>
          </w:tcPr>
          <w:p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3455" w:type="dxa"/>
          </w:tcPr>
          <w:p w:rsidR="00155B9A" w:rsidRPr="00340914" w:rsidRDefault="00155B9A" w:rsidP="004E6296">
            <w:pPr>
              <w:pStyle w:val="TAC"/>
              <w:rPr>
                <w:rFonts w:cs="Arial"/>
                <w:lang w:eastAsia="en-US"/>
              </w:rPr>
            </w:pPr>
            <w:r w:rsidRPr="00340914">
              <w:rPr>
                <w:rFonts w:cs="Arial"/>
                <w:lang w:eastAsia="en-US"/>
              </w:rPr>
              <w:t>-26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trPr>
          <w:cantSplit/>
          <w:jc w:val="center"/>
        </w:trPr>
        <w:tc>
          <w:tcPr>
            <w:tcW w:w="2127" w:type="dxa"/>
          </w:tcPr>
          <w:p w:rsidR="000E42FD" w:rsidRPr="00340914" w:rsidRDefault="00155B9A" w:rsidP="000E42FD">
            <w:pPr>
              <w:pStyle w:val="TAC"/>
              <w:rPr>
                <w:rFonts w:cs="Arial"/>
                <w:lang w:val="fr-FR" w:eastAsia="en-US"/>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w:t>
            </w:r>
            <w:r w:rsidRPr="00340914">
              <w:rPr>
                <w:rFonts w:cs="Arial"/>
                <w:lang w:eastAsia="en-US"/>
              </w:rPr>
              <w:sym w:font="Symbol" w:char="F0A3"/>
            </w:r>
          </w:p>
          <w:p w:rsidR="00155B9A" w:rsidRPr="00340914" w:rsidRDefault="000E42FD" w:rsidP="000E42FD">
            <w:pPr>
              <w:pStyle w:val="TAC"/>
              <w:rPr>
                <w:rFonts w:cs="v5.0.0"/>
                <w:lang w:val="fr-FR" w:eastAsia="en-US"/>
              </w:rPr>
            </w:pPr>
            <w:r w:rsidRPr="00340914">
              <w:rPr>
                <w:rFonts w:cs="Arial"/>
                <w:lang w:val="fr-FR" w:eastAsia="en-US"/>
              </w:rPr>
              <w:t xml:space="preserve">min( </w:t>
            </w:r>
            <w:r w:rsidR="00155B9A" w:rsidRPr="00340914">
              <w:rPr>
                <w:rFonts w:cs="Arial"/>
                <w:lang w:val="fr-FR" w:eastAsia="en-US"/>
              </w:rPr>
              <w:t>10 MHz</w:t>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w:t>
            </w:r>
            <w:r w:rsidRPr="00340914">
              <w:rPr>
                <w:rFonts w:cs="Arial"/>
                <w:vertAlign w:val="subscript"/>
                <w:lang w:val="fr-FR" w:eastAsia="en-US"/>
              </w:rPr>
              <w:t>max</w:t>
            </w:r>
            <w:r w:rsidRPr="00340914">
              <w:rPr>
                <w:rFonts w:cs="Arial"/>
                <w:lang w:val="fr-FR" w:eastAsia="en-US"/>
              </w:rPr>
              <w:t>)</w:t>
            </w:r>
            <w:r w:rsidR="00155B9A" w:rsidRPr="00340914">
              <w:rPr>
                <w:rFonts w:cs="Arial"/>
                <w:lang w:val="fr-FR" w:eastAsia="en-US"/>
              </w:rPr>
              <w:t xml:space="preserve"> </w:t>
            </w:r>
          </w:p>
        </w:tc>
        <w:tc>
          <w:tcPr>
            <w:tcW w:w="2976" w:type="dxa"/>
          </w:tcPr>
          <w:p w:rsidR="000E42FD" w:rsidRPr="00340914" w:rsidRDefault="00155B9A" w:rsidP="000E42FD">
            <w:pPr>
              <w:pStyle w:val="TAC"/>
              <w:rPr>
                <w:rFonts w:cs="v5.0.0"/>
                <w:lang w:val="en-US" w:eastAsia="en-US"/>
              </w:rPr>
            </w:pPr>
            <w:r w:rsidRPr="00340914">
              <w:rPr>
                <w:rFonts w:cs="v5.0.0"/>
                <w:lang w:val="en-US" w:eastAsia="en-US"/>
              </w:rPr>
              <w:t xml:space="preserve">1.5 MHz </w:t>
            </w:r>
            <w:r w:rsidRPr="00340914">
              <w:rPr>
                <w:rFonts w:cs="v5.0.0"/>
                <w:lang w:eastAsia="en-US"/>
              </w:rPr>
              <w:sym w:font="Symbol" w:char="F0A3"/>
            </w:r>
            <w:r w:rsidRPr="00340914">
              <w:rPr>
                <w:rFonts w:cs="v5.0.0"/>
                <w:lang w:val="en-US" w:eastAsia="en-US"/>
              </w:rPr>
              <w:t xml:space="preserve"> f_offset &lt;</w:t>
            </w:r>
          </w:p>
          <w:p w:rsidR="00155B9A" w:rsidRPr="00340914" w:rsidRDefault="000E42FD" w:rsidP="000E42FD">
            <w:pPr>
              <w:pStyle w:val="TAC"/>
              <w:rPr>
                <w:rFonts w:cs="v5.0.0"/>
                <w:lang w:val="en-US" w:eastAsia="en-US"/>
              </w:rPr>
            </w:pPr>
            <w:r w:rsidRPr="00340914">
              <w:rPr>
                <w:rFonts w:cs="v5.0.0"/>
                <w:lang w:val="en-US" w:eastAsia="en-US"/>
              </w:rPr>
              <w:t>min(</w:t>
            </w:r>
            <w:r w:rsidR="00155B9A" w:rsidRPr="00340914">
              <w:rPr>
                <w:rFonts w:cs="v5.0.0"/>
                <w:lang w:val="en-US" w:eastAsia="en-US"/>
              </w:rPr>
              <w:t>10.5 MHz</w:t>
            </w:r>
            <w:r w:rsidRPr="00340914">
              <w:rPr>
                <w:rFonts w:cs="v5.0.0"/>
                <w:lang w:val="en-US" w:eastAsia="en-US"/>
              </w:rPr>
              <w:t>, f_offset</w:t>
            </w:r>
            <w:r w:rsidRPr="00340914">
              <w:rPr>
                <w:rFonts w:cs="v5.0.0"/>
                <w:vertAlign w:val="subscript"/>
                <w:lang w:val="en-US" w:eastAsia="en-US"/>
              </w:rPr>
              <w:t>max</w:t>
            </w:r>
            <w:r w:rsidRPr="00340914">
              <w:rPr>
                <w:rFonts w:cs="v5.0.0"/>
                <w:lang w:val="en-US" w:eastAsia="en-US"/>
              </w:rPr>
              <w:t>)</w:t>
            </w:r>
          </w:p>
        </w:tc>
        <w:tc>
          <w:tcPr>
            <w:tcW w:w="3455" w:type="dxa"/>
          </w:tcPr>
          <w:p w:rsidR="00155B9A" w:rsidRPr="00340914" w:rsidRDefault="00155B9A" w:rsidP="004E6296">
            <w:pPr>
              <w:pStyle w:val="TAC"/>
              <w:rPr>
                <w:rFonts w:cs="Arial"/>
                <w:lang w:eastAsia="en-US"/>
              </w:rPr>
            </w:pPr>
            <w:r w:rsidRPr="00340914">
              <w:rPr>
                <w:rFonts w:cs="Arial"/>
                <w:lang w:eastAsia="en-US"/>
              </w:rPr>
              <w:t>-13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trPr>
          <w:cantSplit/>
          <w:jc w:val="center"/>
        </w:trPr>
        <w:tc>
          <w:tcPr>
            <w:tcW w:w="2127" w:type="dxa"/>
          </w:tcPr>
          <w:p w:rsidR="00155B9A" w:rsidRPr="00340914" w:rsidRDefault="00155B9A" w:rsidP="004E6296">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155B9A" w:rsidRPr="00340914" w:rsidRDefault="00155B9A" w:rsidP="004E6296">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155B9A" w:rsidRPr="00340914" w:rsidRDefault="00155B9A" w:rsidP="004E6296">
            <w:pPr>
              <w:pStyle w:val="TAC"/>
              <w:rPr>
                <w:rFonts w:cs="Arial"/>
                <w:lang w:eastAsia="en-US"/>
              </w:rPr>
            </w:pPr>
            <w:r w:rsidRPr="00340914">
              <w:rPr>
                <w:rFonts w:cs="Arial"/>
                <w:lang w:eastAsia="en-US"/>
              </w:rPr>
              <w:t>-15 dBm</w:t>
            </w:r>
            <w:r w:rsidR="000E42FD" w:rsidRPr="00340914">
              <w:rPr>
                <w:rFonts w:cs="Arial"/>
                <w:lang w:eastAsia="en-US"/>
              </w:rPr>
              <w:t xml:space="preserve"> (Note </w:t>
            </w:r>
            <w:r w:rsidR="00DF33E6" w:rsidRPr="00340914">
              <w:rPr>
                <w:rFonts w:cs="Arial" w:hint="eastAsia"/>
                <w:lang w:eastAsia="zh-CN"/>
              </w:rPr>
              <w:t>10</w:t>
            </w:r>
            <w:r w:rsidR="000E42FD" w:rsidRPr="00340914">
              <w:rPr>
                <w:rFonts w:cs="Arial"/>
                <w:lang w:eastAsia="en-US"/>
              </w:rPr>
              <w:t>)</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trPr>
          <w:cantSplit/>
          <w:jc w:val="center"/>
        </w:trPr>
        <w:tc>
          <w:tcPr>
            <w:tcW w:w="9988" w:type="dxa"/>
            <w:gridSpan w:val="4"/>
          </w:tcPr>
          <w:p w:rsidR="00B43BFE" w:rsidRPr="00340914" w:rsidRDefault="00B43BFE" w:rsidP="00B43BFE">
            <w:pPr>
              <w:pStyle w:val="TAN"/>
              <w:rPr>
                <w:rFonts w:cs="Arial"/>
                <w:lang w:eastAsia="en-US"/>
              </w:rPr>
            </w:pPr>
            <w:r w:rsidRPr="00340914">
              <w:rPr>
                <w:rFonts w:cs="Arial"/>
                <w:lang w:eastAsia="en-US"/>
              </w:rPr>
              <w:t>NOTE 1:</w:t>
            </w:r>
            <w:r w:rsidRPr="00340914">
              <w:rPr>
                <w:rFonts w:cs="Arial"/>
                <w:lang w:eastAsia="en-US"/>
              </w:rPr>
              <w:tab/>
              <w:t>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rsidR="00155B9A" w:rsidRPr="00340914" w:rsidRDefault="00155B9A" w:rsidP="00155B9A">
      <w:pPr>
        <w:keepNext/>
        <w:rPr>
          <w:rFonts w:cs="v5.0.0"/>
        </w:rPr>
      </w:pPr>
    </w:p>
    <w:p w:rsidR="00155B9A" w:rsidRPr="00340914" w:rsidRDefault="00155B9A" w:rsidP="00155B9A">
      <w:pPr>
        <w:keepNext/>
        <w:rPr>
          <w:rFonts w:cs="v5.0.0"/>
        </w:rPr>
      </w:pPr>
      <w:r w:rsidRPr="00340914">
        <w:rPr>
          <w:rFonts w:cs="v5.0.0"/>
        </w:rPr>
        <w:t xml:space="preserve">For a BS operating in band </w:t>
      </w:r>
      <w:r w:rsidR="003B7428" w:rsidRPr="00340914">
        <w:rPr>
          <w:rFonts w:cs="v5.0.0"/>
        </w:rPr>
        <w:t>3</w:t>
      </w:r>
      <w:r w:rsidR="00D71631" w:rsidRPr="00340914">
        <w:rPr>
          <w:rFonts w:eastAsia="Malgun Gothic" w:cs="v5.0.0" w:hint="eastAsia"/>
        </w:rPr>
        <w:t>,</w:t>
      </w:r>
      <w:r w:rsidR="003B7428" w:rsidRPr="00340914">
        <w:rPr>
          <w:rFonts w:cs="v5.0.0"/>
        </w:rPr>
        <w:t xml:space="preserve"> 8</w:t>
      </w:r>
      <w:r w:rsidRPr="00340914">
        <w:rPr>
          <w:rFonts w:cs="v5.0.0"/>
        </w:rPr>
        <w:t xml:space="preserve"> </w:t>
      </w:r>
      <w:r w:rsidR="00D71631" w:rsidRPr="00340914">
        <w:rPr>
          <w:rFonts w:eastAsia="Malgun Gothic" w:cs="v5.0.0" w:hint="eastAsia"/>
        </w:rPr>
        <w:t xml:space="preserve">or 65, </w:t>
      </w:r>
      <w:r w:rsidRPr="00340914">
        <w:rPr>
          <w:rFonts w:cs="v5.0.0"/>
        </w:rPr>
        <w:t>emissions shall not exceed the maximum levels specified in Table 6.6.3.2.2</w:t>
      </w:r>
      <w:r w:rsidRPr="00340914">
        <w:rPr>
          <w:rFonts w:cs="v5.0.0"/>
        </w:rPr>
        <w:noBreakHyphen/>
        <w:t xml:space="preserve">2 below for </w:t>
      </w:r>
      <w:r w:rsidRPr="00340914">
        <w:t>3 MHz channel bandwidth</w:t>
      </w:r>
      <w:r w:rsidRPr="00340914">
        <w:rPr>
          <w:rFonts w:cs="v5.0.0"/>
        </w:rPr>
        <w:t xml:space="preserve">:  </w:t>
      </w:r>
    </w:p>
    <w:p w:rsidR="00155B9A" w:rsidRPr="00340914" w:rsidRDefault="00155B9A" w:rsidP="00155B9A">
      <w:pPr>
        <w:pStyle w:val="TH"/>
        <w:rPr>
          <w:rFonts w:cs="v5.0.0"/>
        </w:rPr>
      </w:pPr>
      <w:r w:rsidRPr="00340914">
        <w:t xml:space="preserve">Table 6.6.3.2.2-2: Regional </w:t>
      </w:r>
      <w:r w:rsidR="00A53D30" w:rsidRPr="00340914">
        <w:t xml:space="preserve">Wide Area BS </w:t>
      </w:r>
      <w:r w:rsidRPr="00340914">
        <w:t xml:space="preserve">operating band unwanted emission limits in band </w:t>
      </w:r>
      <w:r w:rsidR="003B7428" w:rsidRPr="00340914">
        <w:t>3</w:t>
      </w:r>
      <w:r w:rsidR="00D71631" w:rsidRPr="00340914">
        <w:rPr>
          <w:rFonts w:eastAsia="Malgun Gothic" w:hint="eastAsia"/>
        </w:rPr>
        <w:t>,</w:t>
      </w:r>
      <w:r w:rsidR="003B7428" w:rsidRPr="00340914">
        <w:t xml:space="preserve"> 8</w:t>
      </w:r>
      <w:r w:rsidR="00D71631" w:rsidRPr="00340914">
        <w:t xml:space="preserve"> or 65</w:t>
      </w:r>
      <w:r w:rsidR="00D65E75" w:rsidRPr="00340914">
        <w:t xml:space="preserve"> </w:t>
      </w:r>
      <w:r w:rsidRPr="00340914">
        <w:t>for 3</w:t>
      </w:r>
      <w:r w:rsidR="00711CD9" w:rsidRPr="00340914">
        <w:t xml:space="preserve">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rsidTr="00FA5FB1">
        <w:trPr>
          <w:cantSplit/>
          <w:jc w:val="center"/>
        </w:trPr>
        <w:tc>
          <w:tcPr>
            <w:tcW w:w="2268" w:type="dxa"/>
          </w:tcPr>
          <w:p w:rsidR="00155B9A" w:rsidRPr="00340914" w:rsidRDefault="00155B9A" w:rsidP="004E6296">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rsidR="00155B9A" w:rsidRPr="00340914" w:rsidRDefault="00155B9A" w:rsidP="004E6296">
            <w:pPr>
              <w:pStyle w:val="TAH"/>
              <w:rPr>
                <w:rFonts w:cs="Arial"/>
                <w:lang w:eastAsia="en-US"/>
              </w:rPr>
            </w:pPr>
            <w:r w:rsidRPr="00340914">
              <w:rPr>
                <w:rFonts w:cs="Arial"/>
                <w:lang w:eastAsia="en-US"/>
              </w:rPr>
              <w:t>Frequency offset of measurement filter centre frequency, f_offset</w:t>
            </w:r>
          </w:p>
        </w:tc>
        <w:tc>
          <w:tcPr>
            <w:tcW w:w="2855" w:type="dxa"/>
          </w:tcPr>
          <w:p w:rsidR="00155B9A" w:rsidRPr="00340914" w:rsidRDefault="00155B9A" w:rsidP="004E6296">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155B9A" w:rsidRPr="00340914" w:rsidRDefault="00155B9A" w:rsidP="004E6296">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rsidR="00155B9A" w:rsidRPr="00340914" w:rsidRDefault="00155B9A" w:rsidP="004E6296">
            <w:pPr>
              <w:pStyle w:val="TAC"/>
              <w:rPr>
                <w:rFonts w:cs="Arial"/>
                <w:lang w:eastAsia="en-US"/>
              </w:rPr>
            </w:pPr>
            <w:r w:rsidRPr="00340914">
              <w:rPr>
                <w:rFonts w:cs="Arial"/>
                <w:position w:val="-32"/>
                <w:lang w:eastAsia="en-US"/>
              </w:rPr>
              <w:object w:dxaOrig="2980" w:dyaOrig="760">
                <v:shape id="_x0000_i1044" type="#_x0000_t75" style="width:125pt;height:31.7pt" o:ole="" fillcolor="window">
                  <v:imagedata r:id="rId52" o:title=""/>
                </v:shape>
                <o:OLEObject Type="Embed" ProgID="Equation.3" ShapeID="_x0000_i1044" DrawAspect="Content" ObjectID="_1631614798" r:id="rId53"/>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rsidR="00155B9A" w:rsidRPr="00340914" w:rsidRDefault="00155B9A" w:rsidP="004E6296">
            <w:pPr>
              <w:pStyle w:val="TAC"/>
              <w:rPr>
                <w:rFonts w:cs="Arial"/>
                <w:lang w:eastAsia="en-US"/>
              </w:rPr>
            </w:pPr>
            <w:r w:rsidRPr="00340914">
              <w:rPr>
                <w:rFonts w:cs="Arial"/>
                <w:position w:val="-32"/>
                <w:lang w:eastAsia="en-US"/>
              </w:rPr>
              <w:object w:dxaOrig="3080" w:dyaOrig="760">
                <v:shape id="_x0000_i1045" type="#_x0000_t75" style="width:129pt;height:31.7pt" o:ole="" fillcolor="window">
                  <v:imagedata r:id="rId54" o:title=""/>
                </v:shape>
                <o:OLEObject Type="Embed" ProgID="Equation.3" ShapeID="_x0000_i1045" DrawAspect="Content" ObjectID="_1631614799" r:id="rId55"/>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rsidR="00155B9A" w:rsidRPr="00340914" w:rsidRDefault="00155B9A" w:rsidP="004E6296">
            <w:pPr>
              <w:pStyle w:val="TAC"/>
              <w:rPr>
                <w:rFonts w:cs="Arial"/>
                <w:lang w:eastAsia="en-US"/>
              </w:rPr>
            </w:pPr>
            <w:r w:rsidRPr="00340914">
              <w:rPr>
                <w:rFonts w:cs="Arial"/>
                <w:lang w:eastAsia="en-US"/>
              </w:rPr>
              <w:t>-14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rsidR="00155B9A" w:rsidRPr="00340914" w:rsidRDefault="00155B9A" w:rsidP="004E6296">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rsidR="00155B9A" w:rsidRPr="00340914" w:rsidRDefault="00155B9A" w:rsidP="004E6296">
            <w:pPr>
              <w:pStyle w:val="TAC"/>
              <w:rPr>
                <w:rFonts w:cs="Arial"/>
                <w:lang w:eastAsia="en-US"/>
              </w:rPr>
            </w:pPr>
            <w:r w:rsidRPr="00340914">
              <w:rPr>
                <w:rFonts w:cs="Arial"/>
                <w:position w:val="-30"/>
                <w:lang w:eastAsia="en-US"/>
              </w:rPr>
              <w:object w:dxaOrig="3660" w:dyaOrig="720">
                <v:shape id="_x0000_i1046" type="#_x0000_t75" style="width:154.95pt;height:29.4pt" o:ole="" fillcolor="window">
                  <v:imagedata r:id="rId50" o:title=""/>
                </v:shape>
                <o:OLEObject Type="Embed" ProgID="Equation.3" ShapeID="_x0000_i1046" DrawAspect="Content" ObjectID="_1631614800" r:id="rId56"/>
              </w:objec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155B9A" w:rsidRPr="00340914" w:rsidRDefault="00155B9A" w:rsidP="004E6296">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rsidR="00155B9A" w:rsidRPr="00340914" w:rsidRDefault="00155B9A" w:rsidP="004E6296">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rsidR="00155B9A" w:rsidRPr="00340914" w:rsidRDefault="00155B9A" w:rsidP="004E6296">
            <w:pPr>
              <w:pStyle w:val="TAC"/>
              <w:rPr>
                <w:rFonts w:cs="Arial"/>
                <w:lang w:eastAsia="en-US"/>
              </w:rPr>
            </w:pPr>
            <w:r w:rsidRPr="00340914">
              <w:rPr>
                <w:rFonts w:cs="Arial"/>
                <w:lang w:eastAsia="en-US"/>
              </w:rPr>
              <w:t>-26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30 kHz </w:t>
            </w:r>
          </w:p>
        </w:tc>
      </w:tr>
      <w:tr w:rsidR="00340914" w:rsidRPr="00340914" w:rsidTr="00FA5FB1">
        <w:trPr>
          <w:cantSplit/>
          <w:jc w:val="center"/>
        </w:trPr>
        <w:tc>
          <w:tcPr>
            <w:tcW w:w="2268" w:type="dxa"/>
          </w:tcPr>
          <w:p w:rsidR="000E42FD" w:rsidRPr="00340914" w:rsidRDefault="00155B9A" w:rsidP="000E42FD">
            <w:pPr>
              <w:pStyle w:val="TAC"/>
              <w:rPr>
                <w:rFonts w:cs="Arial"/>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p>
          <w:p w:rsidR="00155B9A" w:rsidRPr="00340914" w:rsidRDefault="00F9590A" w:rsidP="000E42FD">
            <w:pPr>
              <w:pStyle w:val="TAC"/>
              <w:rPr>
                <w:rFonts w:cs="v5.0.0"/>
                <w:lang w:eastAsia="en-US"/>
              </w:rPr>
            </w:pPr>
            <w:r w:rsidRPr="00340914">
              <w:rPr>
                <w:rFonts w:cs="Arial"/>
                <w:lang w:eastAsia="en-US"/>
              </w:rPr>
              <w:t xml:space="preserve">6 </w:t>
            </w:r>
            <w:r w:rsidR="00155B9A" w:rsidRPr="00340914">
              <w:rPr>
                <w:rFonts w:cs="Arial"/>
                <w:lang w:eastAsia="en-US"/>
              </w:rPr>
              <w:t>MHz</w:t>
            </w:r>
          </w:p>
        </w:tc>
        <w:tc>
          <w:tcPr>
            <w:tcW w:w="3261" w:type="dxa"/>
          </w:tcPr>
          <w:p w:rsidR="000E42FD" w:rsidRPr="00340914" w:rsidRDefault="00155B9A" w:rsidP="00C56A8A">
            <w:pPr>
              <w:pStyle w:val="TAC"/>
              <w:rPr>
                <w:rFonts w:cs="Arial"/>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w:t>
            </w:r>
          </w:p>
          <w:p w:rsidR="00155B9A" w:rsidRPr="00340914" w:rsidRDefault="00F9590A" w:rsidP="000E42FD">
            <w:pPr>
              <w:pStyle w:val="TAC"/>
              <w:rPr>
                <w:rFonts w:cs="v5.0.0"/>
                <w:lang w:eastAsia="en-US"/>
              </w:rPr>
            </w:pPr>
            <w:r w:rsidRPr="00340914">
              <w:rPr>
                <w:rFonts w:cs="v5.0.0"/>
                <w:lang w:eastAsia="en-US"/>
              </w:rPr>
              <w:t>6</w:t>
            </w:r>
            <w:r w:rsidR="00155B9A" w:rsidRPr="00340914">
              <w:rPr>
                <w:rFonts w:cs="v5.0.0"/>
                <w:lang w:eastAsia="en-US"/>
              </w:rPr>
              <w:t>.5 MHz</w:t>
            </w:r>
          </w:p>
        </w:tc>
        <w:tc>
          <w:tcPr>
            <w:tcW w:w="2855" w:type="dxa"/>
          </w:tcPr>
          <w:p w:rsidR="00155B9A" w:rsidRPr="00340914" w:rsidRDefault="00155B9A" w:rsidP="004E6296">
            <w:pPr>
              <w:pStyle w:val="TAC"/>
              <w:rPr>
                <w:rFonts w:cs="Arial"/>
                <w:lang w:eastAsia="en-US"/>
              </w:rPr>
            </w:pPr>
            <w:r w:rsidRPr="00340914">
              <w:rPr>
                <w:rFonts w:cs="Arial"/>
                <w:lang w:eastAsia="en-US"/>
              </w:rPr>
              <w:t>-13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340914" w:rsidRPr="00340914" w:rsidTr="00FA5FB1">
        <w:trPr>
          <w:cantSplit/>
          <w:jc w:val="center"/>
        </w:trPr>
        <w:tc>
          <w:tcPr>
            <w:tcW w:w="2268" w:type="dxa"/>
          </w:tcPr>
          <w:p w:rsidR="00155B9A" w:rsidRPr="00340914" w:rsidRDefault="00F9590A" w:rsidP="004E6296">
            <w:pPr>
              <w:pStyle w:val="TAC"/>
              <w:rPr>
                <w:rFonts w:cs="v5.0.0"/>
                <w:lang w:eastAsia="en-US"/>
              </w:rPr>
            </w:pPr>
            <w:r w:rsidRPr="00340914">
              <w:rPr>
                <w:rFonts w:cs="v5.0.0"/>
                <w:lang w:eastAsia="en-US"/>
              </w:rPr>
              <w:t xml:space="preserve">6 </w:t>
            </w:r>
            <w:r w:rsidR="00155B9A" w:rsidRPr="00340914">
              <w:rPr>
                <w:rFonts w:cs="v5.0.0"/>
                <w:lang w:eastAsia="en-US"/>
              </w:rPr>
              <w:t xml:space="preserve">MHz </w:t>
            </w:r>
            <w:r w:rsidR="00155B9A" w:rsidRPr="00340914">
              <w:rPr>
                <w:rFonts w:cs="v5.0.0"/>
                <w:lang w:eastAsia="en-US"/>
              </w:rPr>
              <w:sym w:font="Symbol" w:char="F0A3"/>
            </w:r>
            <w:r w:rsidR="00155B9A" w:rsidRPr="00340914">
              <w:rPr>
                <w:rFonts w:cs="v5.0.0"/>
                <w:lang w:eastAsia="en-US"/>
              </w:rPr>
              <w:t xml:space="preserve"> </w:t>
            </w:r>
            <w:r w:rsidR="00155B9A" w:rsidRPr="00340914">
              <w:rPr>
                <w:rFonts w:cs="v5.0.0"/>
                <w:lang w:eastAsia="en-US"/>
              </w:rPr>
              <w:sym w:font="Symbol" w:char="F044"/>
            </w:r>
            <w:r w:rsidR="00155B9A" w:rsidRPr="00340914">
              <w:rPr>
                <w:rFonts w:cs="v5.0.0"/>
                <w:lang w:eastAsia="en-US"/>
              </w:rPr>
              <w:t xml:space="preserve">f </w:t>
            </w:r>
            <w:r w:rsidR="00155B9A" w:rsidRPr="00340914">
              <w:rPr>
                <w:rFonts w:cs="Arial"/>
                <w:lang w:eastAsia="en-US"/>
              </w:rPr>
              <w:sym w:font="Symbol" w:char="F0A3"/>
            </w:r>
            <w:r w:rsidR="00155B9A" w:rsidRPr="00340914">
              <w:rPr>
                <w:rFonts w:cs="Arial"/>
                <w:lang w:eastAsia="en-US"/>
              </w:rPr>
              <w:t xml:space="preserve"> </w:t>
            </w:r>
            <w:r w:rsidR="00155B9A" w:rsidRPr="00340914">
              <w:rPr>
                <w:rFonts w:cs="Arial"/>
                <w:lang w:eastAsia="en-US"/>
              </w:rPr>
              <w:sym w:font="Symbol" w:char="F044"/>
            </w:r>
            <w:r w:rsidR="00155B9A" w:rsidRPr="00340914">
              <w:rPr>
                <w:rFonts w:cs="Arial"/>
                <w:lang w:eastAsia="en-US"/>
              </w:rPr>
              <w:t>f</w:t>
            </w:r>
            <w:r w:rsidR="00155B9A" w:rsidRPr="00340914">
              <w:rPr>
                <w:rFonts w:cs="Arial"/>
                <w:vertAlign w:val="subscript"/>
                <w:lang w:eastAsia="en-US"/>
              </w:rPr>
              <w:t>max</w:t>
            </w:r>
          </w:p>
        </w:tc>
        <w:tc>
          <w:tcPr>
            <w:tcW w:w="3261" w:type="dxa"/>
          </w:tcPr>
          <w:p w:rsidR="00155B9A" w:rsidRPr="00340914" w:rsidRDefault="00F9590A" w:rsidP="004E6296">
            <w:pPr>
              <w:pStyle w:val="TAC"/>
              <w:rPr>
                <w:rFonts w:cs="v5.0.0"/>
                <w:lang w:eastAsia="en-US"/>
              </w:rPr>
            </w:pPr>
            <w:r w:rsidRPr="00340914">
              <w:rPr>
                <w:rFonts w:cs="v5.0.0"/>
                <w:lang w:eastAsia="en-US"/>
              </w:rPr>
              <w:t>6</w:t>
            </w:r>
            <w:r w:rsidR="00155B9A" w:rsidRPr="00340914">
              <w:rPr>
                <w:rFonts w:cs="v5.0.0"/>
                <w:lang w:eastAsia="en-US"/>
              </w:rPr>
              <w:t xml:space="preserve">.5 MHz </w:t>
            </w:r>
            <w:r w:rsidR="00155B9A" w:rsidRPr="00340914">
              <w:rPr>
                <w:rFonts w:cs="v5.0.0"/>
                <w:lang w:eastAsia="en-US"/>
              </w:rPr>
              <w:sym w:font="Symbol" w:char="F0A3"/>
            </w:r>
            <w:r w:rsidR="00155B9A" w:rsidRPr="00340914">
              <w:rPr>
                <w:rFonts w:cs="v5.0.0"/>
                <w:lang w:eastAsia="en-US"/>
              </w:rPr>
              <w:t xml:space="preserve"> f_offset &lt; f_offset</w:t>
            </w:r>
            <w:r w:rsidR="00155B9A" w:rsidRPr="00340914">
              <w:rPr>
                <w:rFonts w:cs="v5.0.0"/>
                <w:vertAlign w:val="subscript"/>
                <w:lang w:eastAsia="en-US"/>
              </w:rPr>
              <w:t>max</w:t>
            </w:r>
            <w:r w:rsidR="00155B9A" w:rsidRPr="00340914">
              <w:rPr>
                <w:rFonts w:cs="v5.0.0"/>
                <w:lang w:eastAsia="en-US"/>
              </w:rPr>
              <w:t xml:space="preserve"> </w:t>
            </w:r>
          </w:p>
        </w:tc>
        <w:tc>
          <w:tcPr>
            <w:tcW w:w="2855" w:type="dxa"/>
          </w:tcPr>
          <w:p w:rsidR="00155B9A" w:rsidRPr="00340914" w:rsidRDefault="00155B9A" w:rsidP="00C56A8A">
            <w:pPr>
              <w:pStyle w:val="TAC"/>
              <w:rPr>
                <w:rFonts w:cs="Arial"/>
                <w:lang w:eastAsia="en-US"/>
              </w:rPr>
            </w:pPr>
            <w:r w:rsidRPr="00340914">
              <w:rPr>
                <w:rFonts w:cs="Arial"/>
                <w:lang w:eastAsia="en-US"/>
              </w:rPr>
              <w:t>-15 dBm</w:t>
            </w:r>
          </w:p>
        </w:tc>
        <w:tc>
          <w:tcPr>
            <w:tcW w:w="1430" w:type="dxa"/>
          </w:tcPr>
          <w:p w:rsidR="00155B9A" w:rsidRPr="00340914" w:rsidRDefault="00155B9A" w:rsidP="004E6296">
            <w:pPr>
              <w:pStyle w:val="TAC"/>
              <w:rPr>
                <w:rFonts w:cs="Arial"/>
                <w:lang w:eastAsia="en-US"/>
              </w:rPr>
            </w:pPr>
            <w:r w:rsidRPr="00340914">
              <w:rPr>
                <w:rFonts w:cs="Arial"/>
                <w:lang w:eastAsia="en-US"/>
              </w:rPr>
              <w:t xml:space="preserve">1 MHz </w:t>
            </w:r>
          </w:p>
        </w:tc>
      </w:tr>
      <w:tr w:rsidR="00B43BFE" w:rsidRPr="00340914" w:rsidTr="00FA5FB1">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lastRenderedPageBreak/>
              <w:t>NOTE 1:</w:t>
            </w:r>
            <w:r w:rsidR="003B7428" w:rsidRPr="00340914">
              <w:rPr>
                <w:rFonts w:cs="Arial"/>
                <w:lang w:eastAsia="en-US"/>
              </w:rPr>
              <w:tab/>
            </w:r>
            <w:r w:rsidRPr="00340914">
              <w:rPr>
                <w:rFonts w:cs="Arial"/>
                <w:lang w:eastAsia="en-US"/>
              </w:rPr>
              <w:t xml:space="preserve">For a BS supporting non-contiguous spectrum operation </w:t>
            </w:r>
            <w:r w:rsidR="00FA3761" w:rsidRPr="00340914">
              <w:rPr>
                <w:rFonts w:cs="Arial"/>
                <w:lang w:eastAsia="en-US"/>
              </w:rPr>
              <w:t>within any operating band,</w:t>
            </w:r>
            <w:r w:rsidR="003B7428" w:rsidRPr="00340914">
              <w:rPr>
                <w:rFonts w:cs="Arial"/>
                <w:lang w:eastAsia="en-US"/>
              </w:rPr>
              <w:t xml:space="preserve"> </w:t>
            </w:r>
            <w:r w:rsidRPr="00340914">
              <w:rPr>
                <w:rFonts w:cs="Arial"/>
                <w:lang w:eastAsia="en-US"/>
              </w:rPr>
              <w:t>the minimum requirement within sub-block gaps is calculated as a cumulative sum of</w:t>
            </w:r>
            <w:r w:rsidR="00FA3761" w:rsidRPr="00340914">
              <w:rPr>
                <w:rFonts w:cs="Arial"/>
                <w:lang w:eastAsia="en-US"/>
              </w:rPr>
              <w:t xml:space="preserve"> contributions from</w:t>
            </w:r>
            <w:r w:rsidRPr="00340914">
              <w:rPr>
                <w:rFonts w:cs="Arial"/>
                <w:lang w:eastAsia="en-US"/>
              </w:rPr>
              <w:t xml:space="preserve"> adjacent </w:t>
            </w:r>
            <w:r w:rsidRPr="00340914">
              <w:rPr>
                <w:rFonts w:cs="v5.0.0"/>
                <w:lang w:eastAsia="en-US"/>
              </w:rPr>
              <w:t>sub blocks on each side of the sub block gap</w:t>
            </w:r>
            <w:r w:rsidR="00FA5FB1"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FA5FB1"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FA5FB1" w:rsidRPr="00340914">
              <w:rPr>
                <w:rFonts w:cs="v5.0.0"/>
                <w:lang w:eastAsia="en-US"/>
              </w:rPr>
              <w:t xml:space="preserve">, where the contribution from the far-end sub-block </w:t>
            </w:r>
            <w:r w:rsidR="00FA5FB1" w:rsidRPr="00340914">
              <w:rPr>
                <w:rFonts w:cs="Arial"/>
                <w:lang w:eastAsia="en-US"/>
              </w:rPr>
              <w:t xml:space="preserve">or RF Bandwidth </w:t>
            </w:r>
            <w:r w:rsidR="00FA5FB1" w:rsidRPr="00340914">
              <w:rPr>
                <w:rFonts w:cs="v5.0.0"/>
                <w:lang w:eastAsia="en-US"/>
              </w:rPr>
              <w:t>shall be scaled according to the measurement bandwidth of the near-end sub-block</w:t>
            </w:r>
            <w:r w:rsidR="00FA5FB1" w:rsidRPr="00340914">
              <w:rPr>
                <w:rFonts w:cs="Arial"/>
                <w:lang w:eastAsia="en-US"/>
              </w:rPr>
              <w:t xml:space="preserve"> or RF Bandwidth</w:t>
            </w:r>
            <w:r w:rsidRPr="00340914">
              <w:rPr>
                <w:rFonts w:cs="Arial"/>
                <w:lang w:eastAsia="en-US"/>
              </w:rPr>
              <w:t>.</w:t>
            </w:r>
          </w:p>
        </w:tc>
      </w:tr>
    </w:tbl>
    <w:p w:rsidR="00F9590A" w:rsidRPr="00340914" w:rsidRDefault="00F9590A" w:rsidP="00F9590A">
      <w:pPr>
        <w:keepNext/>
        <w:rPr>
          <w:rFonts w:cs="v5.0.0"/>
        </w:rPr>
      </w:pPr>
    </w:p>
    <w:p w:rsidR="00F9590A" w:rsidRPr="00340914" w:rsidRDefault="00F9590A" w:rsidP="00F9590A">
      <w:pPr>
        <w:keepNext/>
        <w:rPr>
          <w:rFonts w:cs="v5.0.0"/>
        </w:rPr>
      </w:pPr>
      <w:r w:rsidRPr="00340914">
        <w:rPr>
          <w:rFonts w:cs="v5.0.0"/>
        </w:rPr>
        <w:t xml:space="preserve">For a BS operating in band </w:t>
      </w:r>
      <w:r w:rsidR="003B7428" w:rsidRPr="00340914">
        <w:rPr>
          <w:rFonts w:cs="v5.0.0"/>
        </w:rPr>
        <w:t>3</w:t>
      </w:r>
      <w:r w:rsidR="00C73DBE" w:rsidRPr="00340914">
        <w:rPr>
          <w:rFonts w:eastAsia="Malgun Gothic" w:cs="v5.0.0" w:hint="eastAsia"/>
        </w:rPr>
        <w:t>,</w:t>
      </w:r>
      <w:r w:rsidR="003B7428" w:rsidRPr="00340914">
        <w:rPr>
          <w:rFonts w:cs="v5.0.0"/>
        </w:rPr>
        <w:t xml:space="preserve"> 8</w:t>
      </w:r>
      <w:r w:rsidRPr="00340914">
        <w:rPr>
          <w:rFonts w:cs="v5.0.0"/>
        </w:rPr>
        <w:t xml:space="preserve"> </w:t>
      </w:r>
      <w:r w:rsidR="00C73DBE" w:rsidRPr="00340914">
        <w:rPr>
          <w:rFonts w:cs="v5.0.0"/>
        </w:rPr>
        <w:t>or 65,</w:t>
      </w:r>
      <w:r w:rsidR="00C73DBE" w:rsidRPr="00340914">
        <w:rPr>
          <w:rFonts w:eastAsia="Malgun Gothic" w:cs="v5.0.0" w:hint="eastAsia"/>
        </w:rPr>
        <w:t xml:space="preserve"> </w:t>
      </w:r>
      <w:r w:rsidRPr="00340914">
        <w:rPr>
          <w:rFonts w:cs="v5.0.0"/>
        </w:rPr>
        <w:t>emissions shall not exceed the maximum levels specified in Table 6.6.3.2.2</w:t>
      </w:r>
      <w:r w:rsidRPr="00340914">
        <w:rPr>
          <w:rFonts w:cs="v5.0.0"/>
        </w:rPr>
        <w:noBreakHyphen/>
        <w:t xml:space="preserve">3 below for </w:t>
      </w:r>
      <w:r w:rsidRPr="00340914">
        <w:t>1.4 MHz channel bandwidth</w:t>
      </w:r>
      <w:r w:rsidRPr="00340914">
        <w:rPr>
          <w:rFonts w:cs="v5.0.0"/>
        </w:rPr>
        <w:t>:</w:t>
      </w:r>
    </w:p>
    <w:p w:rsidR="00F9590A" w:rsidRPr="00340914" w:rsidRDefault="00F9590A" w:rsidP="00F9590A">
      <w:pPr>
        <w:pStyle w:val="TH"/>
        <w:rPr>
          <w:rFonts w:cs="v5.0.0"/>
        </w:rPr>
      </w:pPr>
      <w:r w:rsidRPr="00340914">
        <w:t xml:space="preserve">Table 6.6.3.2.2-3: Regional </w:t>
      </w:r>
      <w:r w:rsidR="00A53D30" w:rsidRPr="00340914">
        <w:t xml:space="preserve">Wide Area BS </w:t>
      </w:r>
      <w:r w:rsidRPr="00340914">
        <w:t xml:space="preserve">operating band unwanted emission limits in band </w:t>
      </w:r>
      <w:r w:rsidR="003B7428" w:rsidRPr="00340914">
        <w:t>3</w:t>
      </w:r>
      <w:r w:rsidR="00C73DBE" w:rsidRPr="00340914">
        <w:rPr>
          <w:rFonts w:eastAsia="Malgun Gothic" w:hint="eastAsia"/>
        </w:rPr>
        <w:t>,</w:t>
      </w:r>
      <w:r w:rsidR="003B7428" w:rsidRPr="00340914">
        <w:t xml:space="preserve"> 8</w:t>
      </w:r>
      <w:r w:rsidR="00C73DBE" w:rsidRPr="00340914">
        <w:t xml:space="preserve"> or 65</w:t>
      </w:r>
      <w:r w:rsidR="00D65E75" w:rsidRPr="00340914">
        <w:rPr>
          <w:rFonts w:hint="eastAsia"/>
          <w:lang w:eastAsia="zh-CN"/>
        </w:rPr>
        <w:t xml:space="preserve"> </w:t>
      </w:r>
      <w:r w:rsidRPr="00340914">
        <w:t>for 1.4</w:t>
      </w:r>
      <w:r w:rsidR="00D65E75" w:rsidRPr="00340914">
        <w:t> </w:t>
      </w:r>
      <w:r w:rsidRPr="00340914">
        <w:t>MHz channel bandwidth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3261"/>
        <w:gridCol w:w="2855"/>
        <w:gridCol w:w="1430"/>
      </w:tblGrid>
      <w:tr w:rsidR="00340914" w:rsidRPr="00340914" w:rsidTr="00E256A9">
        <w:trPr>
          <w:cantSplit/>
          <w:jc w:val="center"/>
        </w:trPr>
        <w:tc>
          <w:tcPr>
            <w:tcW w:w="2268" w:type="dxa"/>
          </w:tcPr>
          <w:p w:rsidR="00F9590A" w:rsidRPr="00340914" w:rsidRDefault="00F9590A" w:rsidP="000F6687">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3261" w:type="dxa"/>
          </w:tcPr>
          <w:p w:rsidR="00F9590A" w:rsidRPr="00340914" w:rsidRDefault="00F9590A" w:rsidP="000F6687">
            <w:pPr>
              <w:pStyle w:val="TAH"/>
              <w:rPr>
                <w:rFonts w:cs="Arial"/>
                <w:lang w:eastAsia="en-US"/>
              </w:rPr>
            </w:pPr>
            <w:r w:rsidRPr="00340914">
              <w:rPr>
                <w:rFonts w:cs="Arial"/>
                <w:lang w:eastAsia="en-US"/>
              </w:rPr>
              <w:t>Frequency offset of measurement filter centre frequency, f_offset</w:t>
            </w:r>
          </w:p>
        </w:tc>
        <w:tc>
          <w:tcPr>
            <w:tcW w:w="2855" w:type="dxa"/>
          </w:tcPr>
          <w:p w:rsidR="00F9590A" w:rsidRPr="00340914" w:rsidRDefault="00F9590A" w:rsidP="000F6687">
            <w:pPr>
              <w:pStyle w:val="TAH"/>
              <w:rPr>
                <w:rFonts w:cs="Arial"/>
                <w:lang w:eastAsia="en-US"/>
              </w:rPr>
            </w:pPr>
            <w:r w:rsidRPr="00340914">
              <w:rPr>
                <w:rFonts w:cs="Arial"/>
                <w:lang w:eastAsia="en-US"/>
              </w:rPr>
              <w:t>Minimum requirement</w:t>
            </w:r>
            <w:r w:rsidR="00B43BFE" w:rsidRPr="00340914">
              <w:rPr>
                <w:rFonts w:cs="Arial"/>
                <w:lang w:eastAsia="en-US"/>
              </w:rPr>
              <w:t xml:space="preserve"> (Note 1</w:t>
            </w:r>
            <w:r w:rsidR="00FA3761" w:rsidRPr="00340914">
              <w:rPr>
                <w:rFonts w:cs="Arial"/>
                <w:lang w:eastAsia="en-US"/>
              </w:rPr>
              <w:t>, 2</w:t>
            </w:r>
            <w:r w:rsidR="00B43BFE" w:rsidRPr="00340914">
              <w:rPr>
                <w:rFonts w:cs="Arial"/>
                <w:lang w:eastAsia="en-US"/>
              </w:rPr>
              <w:t>)</w:t>
            </w:r>
          </w:p>
        </w:tc>
        <w:tc>
          <w:tcPr>
            <w:tcW w:w="1430" w:type="dxa"/>
          </w:tcPr>
          <w:p w:rsidR="00F9590A" w:rsidRPr="00340914" w:rsidRDefault="00F9590A" w:rsidP="000F6687">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2855" w:type="dxa"/>
          </w:tcPr>
          <w:p w:rsidR="00F9590A" w:rsidRPr="00340914" w:rsidRDefault="00F9590A" w:rsidP="000F6687">
            <w:pPr>
              <w:pStyle w:val="TAC"/>
              <w:rPr>
                <w:rFonts w:cs="Arial"/>
                <w:lang w:eastAsia="en-US"/>
              </w:rPr>
            </w:pPr>
            <w:r w:rsidRPr="00340914">
              <w:rPr>
                <w:rFonts w:cs="Arial"/>
                <w:position w:val="-32"/>
                <w:lang w:eastAsia="en-US"/>
              </w:rPr>
              <w:object w:dxaOrig="2980" w:dyaOrig="760">
                <v:shape id="_x0000_i1047" type="#_x0000_t75" style="width:125pt;height:31.7pt" o:ole="" fillcolor="window">
                  <v:imagedata r:id="rId52" o:title=""/>
                </v:shape>
                <o:OLEObject Type="Embed" ProgID="Equation.3" ShapeID="_x0000_i1047" DrawAspect="Content" ObjectID="_1631614801" r:id="rId57"/>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0.15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 065 MHz </w:t>
            </w:r>
            <w:r w:rsidRPr="00340914">
              <w:rPr>
                <w:rFonts w:cs="v5.0.0"/>
                <w:lang w:eastAsia="en-US"/>
              </w:rPr>
              <w:sym w:font="Symbol" w:char="F0A3"/>
            </w:r>
            <w:r w:rsidRPr="00340914">
              <w:rPr>
                <w:rFonts w:cs="v5.0.0"/>
                <w:lang w:eastAsia="en-US"/>
              </w:rPr>
              <w:t xml:space="preserve"> f_offset &lt; 0.165 MHz </w:t>
            </w:r>
          </w:p>
        </w:tc>
        <w:tc>
          <w:tcPr>
            <w:tcW w:w="2855" w:type="dxa"/>
          </w:tcPr>
          <w:p w:rsidR="00F9590A" w:rsidRPr="00340914" w:rsidRDefault="00F9590A" w:rsidP="000F6687">
            <w:pPr>
              <w:pStyle w:val="TAC"/>
              <w:rPr>
                <w:rFonts w:cs="Arial"/>
                <w:lang w:eastAsia="en-US"/>
              </w:rPr>
            </w:pPr>
            <w:r w:rsidRPr="00340914">
              <w:rPr>
                <w:rFonts w:cs="Arial"/>
                <w:position w:val="-32"/>
                <w:lang w:eastAsia="en-US"/>
              </w:rPr>
              <w:object w:dxaOrig="3080" w:dyaOrig="760">
                <v:shape id="_x0000_i1048" type="#_x0000_t75" style="width:129pt;height:31.7pt" o:ole="" fillcolor="window">
                  <v:imagedata r:id="rId54" o:title=""/>
                </v:shape>
                <o:OLEObject Type="Embed" ProgID="Equation.3" ShapeID="_x0000_i1048" DrawAspect="Content" ObjectID="_1631614802" r:id="rId58"/>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0.15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0.2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0.165MHz </w:t>
            </w:r>
            <w:r w:rsidRPr="00340914">
              <w:rPr>
                <w:rFonts w:cs="v5.0.0"/>
                <w:lang w:eastAsia="en-US"/>
              </w:rPr>
              <w:sym w:font="Symbol" w:char="F0A3"/>
            </w:r>
            <w:r w:rsidRPr="00340914">
              <w:rPr>
                <w:rFonts w:cs="v5.0.0"/>
                <w:lang w:eastAsia="en-US"/>
              </w:rPr>
              <w:t xml:space="preserve"> f_offset &lt; 0.215MHz </w:t>
            </w:r>
          </w:p>
        </w:tc>
        <w:tc>
          <w:tcPr>
            <w:tcW w:w="2855" w:type="dxa"/>
          </w:tcPr>
          <w:p w:rsidR="00F9590A" w:rsidRPr="00340914" w:rsidRDefault="00F9590A" w:rsidP="000F6687">
            <w:pPr>
              <w:pStyle w:val="TAC"/>
              <w:rPr>
                <w:rFonts w:cs="Arial"/>
                <w:lang w:eastAsia="en-US"/>
              </w:rPr>
            </w:pPr>
            <w:r w:rsidRPr="00340914">
              <w:rPr>
                <w:rFonts w:cs="Arial"/>
                <w:lang w:eastAsia="en-US"/>
              </w:rPr>
              <w:t>-14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0.2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3261" w:type="dxa"/>
          </w:tcPr>
          <w:p w:rsidR="00F9590A" w:rsidRPr="00340914" w:rsidRDefault="00F9590A" w:rsidP="000F6687">
            <w:pPr>
              <w:pStyle w:val="TAC"/>
              <w:rPr>
                <w:rFonts w:cs="v5.0.0"/>
                <w:lang w:eastAsia="en-US"/>
              </w:rPr>
            </w:pPr>
            <w:r w:rsidRPr="00340914">
              <w:rPr>
                <w:rFonts w:cs="v5.0.0"/>
                <w:lang w:eastAsia="en-US"/>
              </w:rPr>
              <w:t xml:space="preserve">0.215MHz </w:t>
            </w:r>
            <w:r w:rsidRPr="00340914">
              <w:rPr>
                <w:rFonts w:cs="v5.0.0"/>
                <w:lang w:eastAsia="en-US"/>
              </w:rPr>
              <w:sym w:font="Symbol" w:char="F0A3"/>
            </w:r>
            <w:r w:rsidRPr="00340914">
              <w:rPr>
                <w:rFonts w:cs="v5.0.0"/>
                <w:lang w:eastAsia="en-US"/>
              </w:rPr>
              <w:t xml:space="preserve"> f_offset &lt; 1.015MHz</w:t>
            </w:r>
          </w:p>
        </w:tc>
        <w:tc>
          <w:tcPr>
            <w:tcW w:w="2855" w:type="dxa"/>
          </w:tcPr>
          <w:p w:rsidR="00F9590A" w:rsidRPr="00340914" w:rsidRDefault="00F9590A" w:rsidP="000F6687">
            <w:pPr>
              <w:pStyle w:val="TAC"/>
              <w:rPr>
                <w:rFonts w:cs="Arial"/>
                <w:lang w:eastAsia="en-US"/>
              </w:rPr>
            </w:pPr>
            <w:r w:rsidRPr="00340914">
              <w:rPr>
                <w:rFonts w:cs="Arial"/>
                <w:position w:val="-30"/>
                <w:lang w:eastAsia="en-US"/>
              </w:rPr>
              <w:object w:dxaOrig="3660" w:dyaOrig="720">
                <v:shape id="_x0000_i1049" type="#_x0000_t75" style="width:154.95pt;height:29.4pt" o:ole="" fillcolor="window">
                  <v:imagedata r:id="rId50" o:title=""/>
                </v:shape>
                <o:OLEObject Type="Embed" ProgID="Equation.3" ShapeID="_x0000_i1049" DrawAspect="Content" ObjectID="_1631614803" r:id="rId59"/>
              </w:objec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(Note </w:t>
            </w:r>
            <w:r w:rsidR="00DF33E6" w:rsidRPr="00340914">
              <w:rPr>
                <w:rFonts w:cs="v5.0.0" w:hint="eastAsia"/>
                <w:lang w:eastAsia="zh-CN"/>
              </w:rPr>
              <w:t>9</w:t>
            </w:r>
            <w:r w:rsidRPr="00340914">
              <w:rPr>
                <w:rFonts w:cs="v5.0.0"/>
                <w:lang w:eastAsia="en-US"/>
              </w:rPr>
              <w:t>)</w:t>
            </w:r>
          </w:p>
        </w:tc>
        <w:tc>
          <w:tcPr>
            <w:tcW w:w="3261" w:type="dxa"/>
          </w:tcPr>
          <w:p w:rsidR="00F9590A" w:rsidRPr="00340914" w:rsidRDefault="00F9590A" w:rsidP="000F6687">
            <w:pPr>
              <w:pStyle w:val="TAC"/>
              <w:rPr>
                <w:rFonts w:cs="v5.0.0"/>
                <w:lang w:eastAsia="en-US"/>
              </w:rPr>
            </w:pPr>
            <w:r w:rsidRPr="00340914">
              <w:rPr>
                <w:rFonts w:cs="v5.0.0"/>
                <w:lang w:eastAsia="en-US"/>
              </w:rPr>
              <w:t xml:space="preserve">1.015MHz </w:t>
            </w:r>
            <w:r w:rsidRPr="00340914">
              <w:rPr>
                <w:rFonts w:cs="v5.0.0"/>
                <w:lang w:eastAsia="en-US"/>
              </w:rPr>
              <w:sym w:font="Symbol" w:char="F0A3"/>
            </w:r>
            <w:r w:rsidRPr="00340914">
              <w:rPr>
                <w:rFonts w:cs="v5.0.0"/>
                <w:lang w:eastAsia="en-US"/>
              </w:rPr>
              <w:t xml:space="preserve"> f_offset &lt; 1.5 MHz </w:t>
            </w:r>
          </w:p>
        </w:tc>
        <w:tc>
          <w:tcPr>
            <w:tcW w:w="2855" w:type="dxa"/>
          </w:tcPr>
          <w:p w:rsidR="00F9590A" w:rsidRPr="00340914" w:rsidRDefault="00F9590A" w:rsidP="000F6687">
            <w:pPr>
              <w:pStyle w:val="TAC"/>
              <w:rPr>
                <w:rFonts w:cs="Arial"/>
                <w:lang w:eastAsia="en-US"/>
              </w:rPr>
            </w:pPr>
            <w:r w:rsidRPr="00340914">
              <w:rPr>
                <w:rFonts w:cs="Arial"/>
                <w:lang w:eastAsia="en-US"/>
              </w:rPr>
              <w:t>-26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30 kHz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1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v5.0.0"/>
                <w:lang w:eastAsia="en-US"/>
              </w:rPr>
              <w:t xml:space="preserve">2.8 </w:t>
            </w:r>
            <w:r w:rsidRPr="00340914">
              <w:rPr>
                <w:rFonts w:cs="Arial"/>
                <w:lang w:eastAsia="en-US"/>
              </w:rPr>
              <w:t xml:space="preserve">MHz </w:t>
            </w:r>
          </w:p>
        </w:tc>
        <w:tc>
          <w:tcPr>
            <w:tcW w:w="3261" w:type="dxa"/>
          </w:tcPr>
          <w:p w:rsidR="00F9590A" w:rsidRPr="00340914" w:rsidRDefault="00F9590A" w:rsidP="000F6687">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3.3 MHz</w:t>
            </w:r>
          </w:p>
        </w:tc>
        <w:tc>
          <w:tcPr>
            <w:tcW w:w="2855" w:type="dxa"/>
          </w:tcPr>
          <w:p w:rsidR="00F9590A" w:rsidRPr="00340914" w:rsidRDefault="00F9590A" w:rsidP="000F6687">
            <w:pPr>
              <w:pStyle w:val="TAC"/>
              <w:rPr>
                <w:rFonts w:cs="Arial"/>
                <w:lang w:eastAsia="en-US"/>
              </w:rPr>
            </w:pPr>
            <w:r w:rsidRPr="00340914">
              <w:rPr>
                <w:rFonts w:cs="Arial"/>
                <w:lang w:eastAsia="en-US"/>
              </w:rPr>
              <w:t>-13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1 MHz </w:t>
            </w:r>
          </w:p>
        </w:tc>
      </w:tr>
      <w:tr w:rsidR="00340914" w:rsidRPr="00340914" w:rsidTr="00E256A9">
        <w:trPr>
          <w:cantSplit/>
          <w:jc w:val="center"/>
        </w:trPr>
        <w:tc>
          <w:tcPr>
            <w:tcW w:w="2268" w:type="dxa"/>
          </w:tcPr>
          <w:p w:rsidR="00F9590A" w:rsidRPr="00340914" w:rsidRDefault="00F9590A"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3261" w:type="dxa"/>
          </w:tcPr>
          <w:p w:rsidR="00F9590A" w:rsidRPr="00340914" w:rsidRDefault="00F9590A"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2855" w:type="dxa"/>
          </w:tcPr>
          <w:p w:rsidR="00F9590A" w:rsidRPr="00340914" w:rsidRDefault="00F9590A" w:rsidP="000F6687">
            <w:pPr>
              <w:pStyle w:val="TAC"/>
              <w:rPr>
                <w:rFonts w:cs="Arial"/>
                <w:lang w:eastAsia="en-US"/>
              </w:rPr>
            </w:pPr>
            <w:r w:rsidRPr="00340914">
              <w:rPr>
                <w:rFonts w:cs="Arial"/>
                <w:lang w:eastAsia="en-US"/>
              </w:rPr>
              <w:t>-15 dBm</w:t>
            </w:r>
          </w:p>
        </w:tc>
        <w:tc>
          <w:tcPr>
            <w:tcW w:w="1430" w:type="dxa"/>
          </w:tcPr>
          <w:p w:rsidR="00F9590A" w:rsidRPr="00340914" w:rsidRDefault="00F9590A" w:rsidP="000F6687">
            <w:pPr>
              <w:pStyle w:val="TAC"/>
              <w:rPr>
                <w:rFonts w:cs="Arial"/>
                <w:lang w:eastAsia="en-US"/>
              </w:rPr>
            </w:pPr>
            <w:r w:rsidRPr="00340914">
              <w:rPr>
                <w:rFonts w:cs="Arial"/>
                <w:lang w:eastAsia="en-US"/>
              </w:rPr>
              <w:t xml:space="preserve">1 MHz </w:t>
            </w:r>
          </w:p>
        </w:tc>
      </w:tr>
      <w:tr w:rsidR="00B43BFE" w:rsidRPr="00340914" w:rsidTr="00E256A9">
        <w:trPr>
          <w:cantSplit/>
          <w:jc w:val="center"/>
        </w:trPr>
        <w:tc>
          <w:tcPr>
            <w:tcW w:w="9814" w:type="dxa"/>
            <w:gridSpan w:val="4"/>
          </w:tcPr>
          <w:p w:rsidR="00B43BFE" w:rsidRPr="00340914" w:rsidRDefault="00B43BFE" w:rsidP="00B43BFE">
            <w:pPr>
              <w:pStyle w:val="TAN"/>
              <w:rPr>
                <w:rFonts w:cs="Arial"/>
                <w:lang w:eastAsia="en-US"/>
              </w:rPr>
            </w:pPr>
            <w:r w:rsidRPr="00340914">
              <w:rPr>
                <w:rFonts w:cs="Arial"/>
                <w:lang w:eastAsia="en-US"/>
              </w:rPr>
              <w:t>NOTE 1:   For a BS supporting non-contiguous spectrum operation</w:t>
            </w:r>
            <w:r w:rsidR="00FA3761" w:rsidRPr="00340914">
              <w:rPr>
                <w:rFonts w:cs="Arial"/>
                <w:lang w:eastAsia="en-US"/>
              </w:rPr>
              <w:t xml:space="preserve"> within any operating band,</w:t>
            </w:r>
            <w:r w:rsidRPr="00340914">
              <w:rPr>
                <w:rFonts w:cs="Arial"/>
                <w:lang w:eastAsia="en-US"/>
              </w:rPr>
              <w:t xml:space="preserve"> the minimum requirement within sub-block gaps is calculated as a cumulative sum of </w:t>
            </w:r>
            <w:r w:rsidR="00FA3761"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00E256A9" w:rsidRPr="00340914">
              <w:rPr>
                <w:rFonts w:cs="v5.0.0"/>
                <w:lang w:eastAsia="en-US"/>
              </w:rPr>
              <w:t>, where the contribution from the far-end sub-block shall be scaled according to the measurement bandwidth of the near-end sub-block</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-15dBm/1MHz.</w:t>
            </w:r>
          </w:p>
          <w:p w:rsidR="00FA3761" w:rsidRPr="00340914" w:rsidRDefault="00FA3761" w:rsidP="00B43BFE">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E256A9"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r w:rsidR="00E256A9" w:rsidRPr="00340914">
              <w:rPr>
                <w:rFonts w:cs="v5.0.0"/>
                <w:lang w:eastAsia="en-US"/>
              </w:rPr>
              <w:t xml:space="preserve">, where the contribution from the far-end sub-block </w:t>
            </w:r>
            <w:r w:rsidR="00E256A9" w:rsidRPr="00340914">
              <w:rPr>
                <w:rFonts w:cs="Arial"/>
                <w:lang w:eastAsia="en-US"/>
              </w:rPr>
              <w:t xml:space="preserve">or RF Bandwidth </w:t>
            </w:r>
            <w:r w:rsidR="00E256A9" w:rsidRPr="00340914">
              <w:rPr>
                <w:rFonts w:cs="v5.0.0"/>
                <w:lang w:eastAsia="en-US"/>
              </w:rPr>
              <w:t>shall be scaled according to the measurement bandwidth of the near-end sub-block</w:t>
            </w:r>
            <w:r w:rsidR="00E256A9" w:rsidRPr="00340914">
              <w:rPr>
                <w:rFonts w:cs="Arial"/>
                <w:lang w:eastAsia="en-US"/>
              </w:rPr>
              <w:t xml:space="preserve"> or RF Bandwidth</w:t>
            </w:r>
            <w:r w:rsidRPr="00340914">
              <w:rPr>
                <w:rFonts w:cs="Arial"/>
                <w:lang w:eastAsia="en-US"/>
              </w:rPr>
              <w:t>.</w:t>
            </w:r>
          </w:p>
        </w:tc>
      </w:tr>
    </w:tbl>
    <w:p w:rsidR="000F6687" w:rsidRPr="00340914" w:rsidRDefault="000F6687" w:rsidP="000F6687">
      <w:pPr>
        <w:rPr>
          <w:lang w:eastAsia="zh-CN"/>
        </w:rPr>
      </w:pPr>
    </w:p>
    <w:p w:rsidR="00572269" w:rsidRPr="00340914" w:rsidRDefault="00572269" w:rsidP="00572269">
      <w:pPr>
        <w:pStyle w:val="Heading4"/>
      </w:pPr>
      <w:bookmarkStart w:id="77" w:name="_Toc20997779"/>
      <w:r w:rsidRPr="00340914">
        <w:lastRenderedPageBreak/>
        <w:t>6.6.3.</w:t>
      </w:r>
      <w:r w:rsidRPr="00340914">
        <w:rPr>
          <w:lang w:eastAsia="zh-CN"/>
        </w:rPr>
        <w:t>2A</w:t>
      </w:r>
      <w:r w:rsidRPr="00340914">
        <w:tab/>
        <w:t xml:space="preserve">Minimum requirements </w:t>
      </w:r>
      <w:r w:rsidRPr="00340914">
        <w:rPr>
          <w:lang w:eastAsia="zh-CN"/>
        </w:rPr>
        <w:t>for Local Area BS (Category A and B)</w:t>
      </w:r>
      <w:bookmarkEnd w:id="77"/>
    </w:p>
    <w:p w:rsidR="00572269" w:rsidRPr="00340914" w:rsidRDefault="00572269" w:rsidP="00572269">
      <w:pPr>
        <w:keepNext/>
        <w:rPr>
          <w:rFonts w:cs="v5.0.0"/>
        </w:rPr>
      </w:pPr>
      <w:r w:rsidRPr="00340914">
        <w:t xml:space="preserve">For </w:t>
      </w:r>
      <w:r w:rsidRPr="00340914">
        <w:rPr>
          <w:lang w:eastAsia="zh-CN"/>
        </w:rPr>
        <w:t>Local Area</w:t>
      </w:r>
      <w:r w:rsidRPr="00340914">
        <w:rPr>
          <w:rFonts w:cs="v5.0.0"/>
        </w:rPr>
        <w:t xml:space="preserve"> </w:t>
      </w:r>
      <w:r w:rsidRPr="00340914">
        <w:rPr>
          <w:rFonts w:cs="v5.0.0"/>
          <w:lang w:eastAsia="zh-CN"/>
        </w:rPr>
        <w:t xml:space="preserve">BS, </w:t>
      </w:r>
      <w:r w:rsidRPr="00340914">
        <w:rPr>
          <w:rFonts w:cs="v5.0.0"/>
        </w:rPr>
        <w:t>emissions shall not exceed the maximum levels specified in Tables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 to 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-3.</w:t>
      </w:r>
    </w:p>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rPr>
          <w:rFonts w:cs="v5.0.0"/>
        </w:rPr>
        <w:t>1</w:t>
      </w:r>
      <w:r w:rsidRPr="00340914">
        <w:t>: Local Area B</w:t>
      </w:r>
      <w:r w:rsidRPr="00340914">
        <w:rPr>
          <w:lang w:eastAsia="zh-CN"/>
        </w:rPr>
        <w:t>S</w:t>
      </w:r>
      <w:r w:rsidRPr="00340914">
        <w:t xml:space="preserve"> operating band unwanted emission limits for 1.4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Pr>
          <w:p w:rsidR="00572269" w:rsidRPr="00340914" w:rsidRDefault="00572269" w:rsidP="000B2EBC">
            <w:pPr>
              <w:pStyle w:val="TAH"/>
              <w:rPr>
                <w:rFonts w:cs="Arial"/>
                <w:lang w:eastAsia="en-US"/>
              </w:rPr>
            </w:pPr>
            <w:r w:rsidRPr="00340914">
              <w:rPr>
                <w:rFonts w:cs="Arial"/>
                <w:lang w:eastAsia="en-US"/>
              </w:rPr>
              <w:t>Frequency offset of measurement filter centre frequency, f_offset</w:t>
            </w:r>
          </w:p>
        </w:tc>
        <w:tc>
          <w:tcPr>
            <w:tcW w:w="3455" w:type="dxa"/>
          </w:tcPr>
          <w:p w:rsidR="00572269" w:rsidRPr="00340914" w:rsidRDefault="00572269" w:rsidP="000B2EBC">
            <w:pPr>
              <w:pStyle w:val="TAH"/>
              <w:rPr>
                <w:rFonts w:cs="Arial"/>
                <w:lang w:eastAsia="en-US"/>
              </w:rPr>
            </w:pPr>
            <w:r w:rsidRPr="00340914">
              <w:rPr>
                <w:rFonts w:cs="Arial"/>
                <w:lang w:eastAsia="en-US"/>
              </w:rPr>
              <w:t>Minimum requirement</w:t>
            </w:r>
            <w:r w:rsidR="00ED0555" w:rsidRPr="00340914">
              <w:rPr>
                <w:rFonts w:cs="Arial"/>
                <w:lang w:eastAsia="en-US"/>
              </w:rPr>
              <w:t xml:space="preserve"> (Note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Arial"/>
                <w:lang w:eastAsia="en-US"/>
              </w:rPr>
            </w:pPr>
            <w:r w:rsidRPr="00340914">
              <w:rPr>
                <w:rFonts w:cs="Arial"/>
                <w:lang w:eastAsia="en-US"/>
              </w:rPr>
              <w:t>Measurement bandwidth</w:t>
            </w:r>
            <w:r w:rsidRPr="00340914">
              <w:rPr>
                <w:rFonts w:cs="v5.0.0"/>
                <w:lang w:eastAsia="en-US"/>
              </w:rPr>
              <w:t xml:space="preserve">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vAlign w:val="center"/>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519" w:dyaOrig="680">
                <v:shape id="_x0000_i1050" type="#_x0000_t75" style="width:159pt;height:31.1pt" o:ole="">
                  <v:imagedata r:id="rId60" o:title=""/>
                </v:shape>
                <o:OLEObject Type="Embed" ProgID="Equation.DSMT4" ShapeID="_x0000_i1050" DrawAspect="Content" ObjectID="_1631614804" r:id="rId61"/>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31</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-31dBm/100kHz.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572269"/>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.2</w:t>
      </w:r>
      <w:r w:rsidRPr="00340914">
        <w:rPr>
          <w:rFonts w:cs="v5.0.0"/>
          <w:lang w:eastAsia="zh-CN"/>
        </w:rPr>
        <w:t>A-</w:t>
      </w:r>
      <w:r w:rsidRPr="00340914">
        <w:t>2: Local Area B</w:t>
      </w:r>
      <w:r w:rsidRPr="00340914">
        <w:rPr>
          <w:lang w:eastAsia="zh-CN"/>
        </w:rPr>
        <w:t>S</w:t>
      </w:r>
      <w:r w:rsidRPr="00340914">
        <w:t xml:space="preserve"> operating band unwanted emission limits for 3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vAlign w:val="center"/>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560" w:dyaOrig="680">
                <v:shape id="_x0000_i1051" type="#_x0000_t75" style="width:160.15pt;height:31.1pt" o:ole="">
                  <v:imagedata r:id="rId62" o:title=""/>
                </v:shape>
                <o:OLEObject Type="Embed" ProgID="Equation.3" ShapeID="_x0000_i1051" DrawAspect="Content" ObjectID="_1631614805" r:id="rId63"/>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35</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-35dBm/100kHz.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572269"/>
    <w:p w:rsidR="00572269" w:rsidRPr="00340914" w:rsidRDefault="00572269" w:rsidP="00572269">
      <w:pPr>
        <w:pStyle w:val="TH"/>
        <w:rPr>
          <w:rFonts w:cs="v5.0.0"/>
        </w:rPr>
      </w:pPr>
      <w:r w:rsidRPr="00340914">
        <w:t xml:space="preserve">Table </w:t>
      </w:r>
      <w:r w:rsidRPr="00340914">
        <w:rPr>
          <w:rFonts w:cs="v5.0.0"/>
        </w:rPr>
        <w:t>6.</w:t>
      </w:r>
      <w:r w:rsidRPr="00340914">
        <w:rPr>
          <w:rFonts w:cs="v5.0.0"/>
          <w:lang w:eastAsia="zh-CN"/>
        </w:rPr>
        <w:t>6</w:t>
      </w:r>
      <w:r w:rsidRPr="00340914">
        <w:rPr>
          <w:rFonts w:cs="v5.0.0"/>
        </w:rPr>
        <w:t>.</w:t>
      </w:r>
      <w:r w:rsidRPr="00340914">
        <w:rPr>
          <w:rFonts w:cs="v5.0.0"/>
          <w:lang w:eastAsia="zh-CN"/>
        </w:rPr>
        <w:t>3</w:t>
      </w:r>
      <w:r w:rsidRPr="00340914">
        <w:rPr>
          <w:rFonts w:cs="v5.0.0"/>
        </w:rPr>
        <w:t>.</w:t>
      </w:r>
      <w:r w:rsidRPr="00340914">
        <w:rPr>
          <w:rFonts w:cs="v5.0.0"/>
          <w:lang w:eastAsia="zh-CN"/>
        </w:rPr>
        <w:t>2A-</w:t>
      </w:r>
      <w:r w:rsidRPr="00340914">
        <w:t>3: Local Area B</w:t>
      </w:r>
      <w:r w:rsidRPr="00340914">
        <w:rPr>
          <w:lang w:eastAsia="zh-CN"/>
        </w:rPr>
        <w:t>S</w:t>
      </w:r>
      <w:r w:rsidRPr="00340914">
        <w:t xml:space="preserve"> operating band unwanted emission limits for 5, 10, 15 and 20 MHz channel bandwidth</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D1485E">
        <w:trPr>
          <w:cantSplit/>
          <w:jc w:val="center"/>
        </w:trPr>
        <w:tc>
          <w:tcPr>
            <w:tcW w:w="1953" w:type="dxa"/>
          </w:tcPr>
          <w:p w:rsidR="00572269" w:rsidRPr="00340914" w:rsidRDefault="00572269" w:rsidP="000B2EBC">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572269" w:rsidRPr="00340914" w:rsidRDefault="00572269" w:rsidP="000B2EBC">
            <w:pPr>
              <w:pStyle w:val="TAH"/>
              <w:rPr>
                <w:rFonts w:cs="v5.0.0"/>
                <w:lang w:eastAsia="en-US"/>
              </w:rPr>
            </w:pPr>
            <w:r w:rsidRPr="00340914">
              <w:rPr>
                <w:rFonts w:cs="v5.0.0"/>
                <w:lang w:eastAsia="en-US"/>
              </w:rPr>
              <w:t>Frequency offset of measurement filter centre frequency, f_offset</w:t>
            </w:r>
          </w:p>
        </w:tc>
        <w:tc>
          <w:tcPr>
            <w:tcW w:w="3455" w:type="dxa"/>
          </w:tcPr>
          <w:p w:rsidR="00572269" w:rsidRPr="00340914" w:rsidRDefault="00572269" w:rsidP="000B2EBC">
            <w:pPr>
              <w:pStyle w:val="TAH"/>
              <w:rPr>
                <w:rFonts w:cs="v5.0.0"/>
                <w:lang w:eastAsia="en-US"/>
              </w:rPr>
            </w:pPr>
            <w:r w:rsidRPr="00340914">
              <w:rPr>
                <w:rFonts w:cs="v5.0.0"/>
                <w:lang w:eastAsia="en-US"/>
              </w:rPr>
              <w:t>Minimum requirement</w:t>
            </w:r>
            <w:r w:rsidR="00ED0555" w:rsidRPr="00340914">
              <w:rPr>
                <w:rFonts w:cs="v5.0.0"/>
                <w:lang w:eastAsia="en-US"/>
              </w:rPr>
              <w:t xml:space="preserve"> </w:t>
            </w:r>
            <w:r w:rsidR="00ED0555" w:rsidRPr="00340914">
              <w:rPr>
                <w:rFonts w:cs="Arial"/>
                <w:lang w:eastAsia="en-US"/>
              </w:rPr>
              <w:t>(Note 1</w:t>
            </w:r>
            <w:r w:rsidR="00E34EE7" w:rsidRPr="00340914">
              <w:rPr>
                <w:rFonts w:cs="Arial"/>
                <w:lang w:eastAsia="en-US"/>
              </w:rPr>
              <w:t>, 2)</w:t>
            </w:r>
            <w:r w:rsidR="00ED0555" w:rsidRPr="00340914">
              <w:rPr>
                <w:rFonts w:cs="Arial"/>
                <w:lang w:eastAsia="en-US"/>
              </w:rPr>
              <w:t>)</w:t>
            </w:r>
          </w:p>
        </w:tc>
        <w:tc>
          <w:tcPr>
            <w:tcW w:w="1430" w:type="dxa"/>
          </w:tcPr>
          <w:p w:rsidR="00572269" w:rsidRPr="00340914" w:rsidRDefault="00572269" w:rsidP="000B2EBC">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572269" w:rsidRPr="00340914" w:rsidRDefault="00572269" w:rsidP="000B2EBC">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572269" w:rsidRPr="00340914" w:rsidRDefault="00572269" w:rsidP="000B2EBC">
            <w:pPr>
              <w:pStyle w:val="TAC"/>
              <w:rPr>
                <w:rFonts w:cs="Arial"/>
                <w:lang w:eastAsia="en-US"/>
              </w:rPr>
            </w:pPr>
            <w:r w:rsidRPr="00340914">
              <w:rPr>
                <w:rFonts w:cs="Arial"/>
                <w:position w:val="-28"/>
                <w:lang w:eastAsia="en-US"/>
              </w:rPr>
              <w:object w:dxaOrig="3379" w:dyaOrig="680">
                <v:shape id="_x0000_i1052" type="#_x0000_t75" style="width:152.65pt;height:31.1pt" o:ole="">
                  <v:imagedata r:id="rId64" o:title=""/>
                </v:shape>
                <o:OLEObject Type="Embed" ProgID="Equation.3" ShapeID="_x0000_i1052" DrawAspect="Content" ObjectID="_1631614806" r:id="rId65"/>
              </w:objec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5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504560" w:rsidRPr="00340914">
              <w:rPr>
                <w:rFonts w:cs="v5.0.0"/>
                <w:lang w:eastAsia="zh-CN"/>
              </w:rPr>
              <w:t>min(</w:t>
            </w:r>
            <w:r w:rsidRPr="00340914">
              <w:rPr>
                <w:rFonts w:cs="v5.0.0"/>
                <w:lang w:eastAsia="en-US"/>
              </w:rPr>
              <w:t>10 MHz</w:t>
            </w:r>
            <w:r w:rsidR="00504560" w:rsidRPr="00340914">
              <w:rPr>
                <w:rFonts w:cs="v5.0.0"/>
                <w:lang w:eastAsia="zh-CN"/>
              </w:rPr>
              <w:t>, Δf</w:t>
            </w:r>
            <w:r w:rsidR="00504560" w:rsidRPr="00340914">
              <w:rPr>
                <w:rFonts w:cs="v5.0.0"/>
                <w:vertAlign w:val="subscript"/>
                <w:lang w:eastAsia="zh-CN"/>
              </w:rPr>
              <w:t>max</w:t>
            </w:r>
            <w:r w:rsidR="00504560" w:rsidRPr="00340914">
              <w:rPr>
                <w:rFonts w:cs="v5.0.0"/>
                <w:lang w:eastAsia="zh-CN"/>
              </w:rPr>
              <w:t>)</w:t>
            </w:r>
          </w:p>
        </w:tc>
        <w:tc>
          <w:tcPr>
            <w:tcW w:w="2976" w:type="dxa"/>
          </w:tcPr>
          <w:p w:rsidR="00572269" w:rsidRPr="00340914" w:rsidRDefault="00572269" w:rsidP="000B2EBC">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504560" w:rsidRPr="00340914">
              <w:rPr>
                <w:rFonts w:cs="v5.0.0"/>
                <w:lang w:eastAsia="zh-CN"/>
              </w:rPr>
              <w:t>min(</w:t>
            </w:r>
            <w:r w:rsidRPr="00340914">
              <w:rPr>
                <w:rFonts w:cs="v5.0.0"/>
                <w:lang w:eastAsia="en-US"/>
              </w:rPr>
              <w:t>10.05 MHz</w:t>
            </w:r>
            <w:r w:rsidR="00504560" w:rsidRPr="00340914">
              <w:rPr>
                <w:rFonts w:cs="v5.0.0"/>
                <w:lang w:eastAsia="zh-CN"/>
              </w:rPr>
              <w:t>, f_offset</w:t>
            </w:r>
            <w:r w:rsidR="00504560" w:rsidRPr="00340914">
              <w:rPr>
                <w:rFonts w:cs="v5.0.0"/>
                <w:vertAlign w:val="subscript"/>
                <w:lang w:eastAsia="zh-CN"/>
              </w:rPr>
              <w:t>max</w:t>
            </w:r>
            <w:r w:rsidR="00504560" w:rsidRPr="00340914">
              <w:rPr>
                <w:rFonts w:cs="v5.0.0"/>
                <w:lang w:eastAsia="zh-CN"/>
              </w:rPr>
              <w:t>)</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340914" w:rsidRPr="00340914" w:rsidTr="00D1485E">
        <w:trPr>
          <w:cantSplit/>
          <w:jc w:val="center"/>
        </w:trPr>
        <w:tc>
          <w:tcPr>
            <w:tcW w:w="1953" w:type="dxa"/>
          </w:tcPr>
          <w:p w:rsidR="00572269" w:rsidRPr="00340914" w:rsidRDefault="00572269" w:rsidP="000B2EBC">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572269" w:rsidRPr="00340914" w:rsidRDefault="00572269" w:rsidP="000B2EBC">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572269" w:rsidRPr="00340914" w:rsidRDefault="00572269" w:rsidP="000B2EBC">
            <w:pPr>
              <w:pStyle w:val="TAC"/>
              <w:rPr>
                <w:rFonts w:cs="Arial"/>
                <w:lang w:eastAsia="en-US"/>
              </w:rPr>
            </w:pPr>
            <w:r w:rsidRPr="00340914">
              <w:rPr>
                <w:rFonts w:cs="Arial"/>
                <w:lang w:eastAsia="en-US"/>
              </w:rPr>
              <w:t>-</w:t>
            </w:r>
            <w:r w:rsidRPr="00340914">
              <w:rPr>
                <w:rFonts w:cs="Arial"/>
                <w:lang w:eastAsia="zh-CN"/>
              </w:rPr>
              <w:t>37</w:t>
            </w:r>
            <w:r w:rsidRPr="00340914">
              <w:rPr>
                <w:rFonts w:cs="Arial"/>
                <w:lang w:eastAsia="en-US"/>
              </w:rPr>
              <w:t xml:space="preserve"> dBm</w:t>
            </w:r>
            <w:r w:rsidR="00504560" w:rsidRPr="00340914">
              <w:rPr>
                <w:rFonts w:cs="Arial"/>
                <w:lang w:eastAsia="en-US"/>
              </w:rPr>
              <w:t xml:space="preserve"> </w:t>
            </w:r>
            <w:r w:rsidR="0096589F" w:rsidRPr="00340914">
              <w:rPr>
                <w:rFonts w:cs="Arial"/>
                <w:lang w:eastAsia="zh-CN"/>
              </w:rPr>
              <w:t>(</w:t>
            </w:r>
            <w:r w:rsidR="00B77D54" w:rsidRPr="00340914">
              <w:rPr>
                <w:rFonts w:cs="Arial"/>
                <w:lang w:eastAsia="zh-CN"/>
              </w:rPr>
              <w:t>N</w:t>
            </w:r>
            <w:r w:rsidR="00634A06" w:rsidRPr="00340914">
              <w:rPr>
                <w:rFonts w:cs="Arial"/>
                <w:lang w:eastAsia="zh-CN"/>
              </w:rPr>
              <w:t xml:space="preserve">ote </w:t>
            </w:r>
            <w:r w:rsidR="00DF33E6" w:rsidRPr="00340914">
              <w:rPr>
                <w:rFonts w:cs="Arial" w:hint="eastAsia"/>
                <w:lang w:eastAsia="zh-CN"/>
              </w:rPr>
              <w:t>10</w:t>
            </w:r>
            <w:r w:rsidR="00504560" w:rsidRPr="00340914">
              <w:rPr>
                <w:rFonts w:cs="Arial"/>
                <w:lang w:eastAsia="zh-CN"/>
              </w:rPr>
              <w:t>)</w:t>
            </w:r>
          </w:p>
        </w:tc>
        <w:tc>
          <w:tcPr>
            <w:tcW w:w="1430" w:type="dxa"/>
          </w:tcPr>
          <w:p w:rsidR="00572269" w:rsidRPr="00340914" w:rsidRDefault="00572269" w:rsidP="000B2EBC">
            <w:pPr>
              <w:pStyle w:val="TAC"/>
              <w:rPr>
                <w:rFonts w:cs="Arial"/>
                <w:lang w:eastAsia="en-US"/>
              </w:rPr>
            </w:pPr>
            <w:r w:rsidRPr="00340914">
              <w:rPr>
                <w:rFonts w:cs="Arial"/>
                <w:lang w:eastAsia="en-US"/>
              </w:rPr>
              <w:t xml:space="preserve">100 kHz </w:t>
            </w:r>
          </w:p>
        </w:tc>
      </w:tr>
      <w:tr w:rsidR="00ED0555" w:rsidRPr="00340914" w:rsidTr="00D1485E">
        <w:trPr>
          <w:cantSplit/>
          <w:jc w:val="center"/>
        </w:trPr>
        <w:tc>
          <w:tcPr>
            <w:tcW w:w="9814" w:type="dxa"/>
            <w:gridSpan w:val="4"/>
          </w:tcPr>
          <w:p w:rsidR="00ED0555" w:rsidRPr="00340914" w:rsidRDefault="00ED0555" w:rsidP="00D70148">
            <w:pPr>
              <w:pStyle w:val="TAN"/>
              <w:rPr>
                <w:rFonts w:cs="Arial"/>
                <w:lang w:val="en-US" w:eastAsia="en-US"/>
              </w:rPr>
            </w:pPr>
            <w:r w:rsidRPr="00340914">
              <w:rPr>
                <w:rFonts w:cs="Arial"/>
                <w:lang w:val="en-US" w:eastAsia="en-US"/>
              </w:rPr>
              <w:t xml:space="preserve">NOTE 1:   For a BS supporting non-contiguous spectrum operation </w:t>
            </w:r>
            <w:r w:rsidR="006E5545" w:rsidRPr="00340914">
              <w:rPr>
                <w:rFonts w:cs="Arial"/>
                <w:lang w:val="en-US" w:eastAsia="en-US"/>
              </w:rPr>
              <w:t xml:space="preserve">within any operating band </w:t>
            </w:r>
            <w:r w:rsidRPr="00340914">
              <w:rPr>
                <w:rFonts w:cs="Arial"/>
                <w:lang w:val="en-US" w:eastAsia="en-US"/>
              </w:rPr>
              <w:t xml:space="preserve">the minimum requirement within sub-block gaps is calculated as a cumulative sum of </w:t>
            </w:r>
            <w:r w:rsidR="006E5545" w:rsidRPr="00340914">
              <w:rPr>
                <w:rFonts w:cs="Arial"/>
                <w:lang w:val="en-US" w:eastAsia="en-US"/>
              </w:rPr>
              <w:t xml:space="preserve">contributions from </w:t>
            </w:r>
            <w:r w:rsidRPr="00340914">
              <w:rPr>
                <w:rFonts w:cs="Arial"/>
                <w:lang w:val="en-US" w:eastAsia="en-US"/>
              </w:rPr>
              <w:t xml:space="preserve">adjacent </w:t>
            </w:r>
            <w:r w:rsidRPr="00340914">
              <w:rPr>
                <w:rFonts w:cs="v5.0.0"/>
                <w:lang w:val="en-US" w:eastAsia="en-US"/>
              </w:rPr>
              <w:t>sub blocks on each side of the sub block gap</w:t>
            </w:r>
            <w:r w:rsidRPr="00340914">
              <w:rPr>
                <w:rFonts w:cs="Arial"/>
                <w:lang w:val="en-US" w:eastAsia="en-US"/>
              </w:rPr>
              <w:t xml:space="preserve">. Exception is </w:t>
            </w:r>
            <w:r w:rsidRPr="00340914">
              <w:rPr>
                <w:rFonts w:ascii="Symbol" w:hAnsi="Symbol" w:cs="Arial"/>
                <w:lang w:val="en-US" w:eastAsia="en-US"/>
              </w:rPr>
              <w:t></w:t>
            </w:r>
            <w:r w:rsidRPr="00340914">
              <w:rPr>
                <w:rFonts w:cs="Arial"/>
                <w:lang w:val="en-US" w:eastAsia="en-US"/>
              </w:rPr>
              <w:t>f ≥ 10MHz from both adjacent sub blocks on each side of the sub-block gap, where the minimum requirement within sub-block gaps shall be -37dBm/100kHz.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D1485E"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572269" w:rsidRPr="00340914" w:rsidRDefault="00572269" w:rsidP="000F6687">
      <w:pPr>
        <w:rPr>
          <w:lang w:eastAsia="zh-CN"/>
        </w:rPr>
      </w:pPr>
    </w:p>
    <w:p w:rsidR="000F6687" w:rsidRPr="00340914" w:rsidRDefault="000F6687" w:rsidP="000F6687">
      <w:pPr>
        <w:pStyle w:val="Heading4"/>
      </w:pPr>
      <w:bookmarkStart w:id="78" w:name="_Toc20997780"/>
      <w:smartTag w:uri="urn:schemas-microsoft-com:office:smarttags" w:element="chsdate">
        <w:smartTagPr>
          <w:attr w:name="Year" w:val="1899"/>
          <w:attr w:name="Month" w:val="12"/>
          <w:attr w:name="Day" w:val="30"/>
          <w:attr w:name="IsLunarDate" w:val="False"/>
          <w:attr w:name="IsROCDate" w:val="False"/>
        </w:smartTagPr>
        <w:r w:rsidRPr="00340914">
          <w:rPr>
            <w:lang w:eastAsia="zh-CN"/>
          </w:rPr>
          <w:lastRenderedPageBreak/>
          <w:t>6.6.3</w:t>
        </w:r>
      </w:smartTag>
      <w:r w:rsidRPr="00340914">
        <w:rPr>
          <w:lang w:eastAsia="zh-CN"/>
        </w:rPr>
        <w:t>.2B</w:t>
      </w:r>
      <w:r w:rsidRPr="00340914">
        <w:rPr>
          <w:lang w:eastAsia="zh-CN"/>
        </w:rPr>
        <w:tab/>
      </w:r>
      <w:r w:rsidRPr="00340914">
        <w:t xml:space="preserve">Minimum requirements for </w:t>
      </w:r>
      <w:r w:rsidRPr="00340914">
        <w:rPr>
          <w:lang w:eastAsia="zh-CN"/>
        </w:rPr>
        <w:t>Home</w:t>
      </w:r>
      <w:r w:rsidRPr="00340914">
        <w:t xml:space="preserve"> BS (Category </w:t>
      </w:r>
      <w:r w:rsidRPr="00340914">
        <w:rPr>
          <w:lang w:eastAsia="zh-CN"/>
        </w:rPr>
        <w:t>A and B</w:t>
      </w:r>
      <w:r w:rsidRPr="00340914">
        <w:t>)</w:t>
      </w:r>
      <w:bookmarkEnd w:id="78"/>
    </w:p>
    <w:p w:rsidR="000F6687" w:rsidRPr="00340914" w:rsidRDefault="000F6687" w:rsidP="000F6687">
      <w:pPr>
        <w:rPr>
          <w:lang w:eastAsia="zh-CN"/>
        </w:rPr>
      </w:pPr>
      <w:r w:rsidRPr="00340914">
        <w:rPr>
          <w:lang w:eastAsia="zh-CN"/>
        </w:rPr>
        <w:t xml:space="preserve">For Home BS, emissions shall not exceed the maximum levels specified in Tables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6.6.3</w:t>
        </w:r>
      </w:smartTag>
      <w:r w:rsidRPr="00340914">
        <w:rPr>
          <w:lang w:eastAsia="zh-CN"/>
        </w:rPr>
        <w:t>.2B-1 to 6.6.3.2B-3.</w:t>
      </w:r>
    </w:p>
    <w:p w:rsidR="000F6687" w:rsidRPr="00340914" w:rsidRDefault="000F6687"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1</w:t>
      </w:r>
      <w:r w:rsidRPr="00340914">
        <w:t xml:space="preserve">: </w:t>
      </w:r>
      <w:r w:rsidRPr="00340914">
        <w:rPr>
          <w:lang w:eastAsia="zh-CN"/>
        </w:rPr>
        <w:t>Home BS</w:t>
      </w:r>
      <w:r w:rsidRPr="00340914">
        <w:t xml:space="preserve"> operating band unwanted emission limits for 1.4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vAlign w:val="center"/>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vAlign w:val="center"/>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3080" w:dyaOrig="639">
                <v:shape id="_x0000_i1053" type="#_x0000_t75" style="width:135.95pt;height:28.2pt" o:ole="">
                  <v:imagedata r:id="rId66" o:title=""/>
                </v:shape>
                <o:OLEObject Type="Embed" ProgID="Equation.DSMT4" ShapeID="_x0000_i1053" DrawAspect="Content" ObjectID="_1631614807" r:id="rId67"/>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1.4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36</w:t>
            </w:r>
            <w:r w:rsidRPr="00340914">
              <w:rPr>
                <w:rFonts w:cs="Arial"/>
                <w:lang w:eastAsia="en-US"/>
              </w:rPr>
              <w:t xml:space="preserve"> 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3.3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4" type="#_x0000_t75" style="width:123.85pt;height:28.8pt" o:ole="">
                  <v:imagedata r:id="rId68" o:title=""/>
                </v:shape>
                <o:OLEObject Type="Embed" ProgID="Equation.DSMT4" ShapeID="_x0000_i1054" DrawAspect="Content" ObjectID="_1631614808" r:id="rId69"/>
              </w:object>
            </w:r>
          </w:p>
          <w:p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1MHz</w:t>
            </w:r>
          </w:p>
        </w:tc>
      </w:tr>
    </w:tbl>
    <w:p w:rsidR="000F6687" w:rsidRPr="00340914" w:rsidRDefault="000F6687" w:rsidP="000F6687"/>
    <w:p w:rsidR="000F6687" w:rsidRPr="00340914" w:rsidRDefault="000F6687" w:rsidP="0088119E">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2</w:t>
      </w:r>
      <w:r w:rsidRPr="00340914">
        <w:t xml:space="preserve">: </w:t>
      </w:r>
      <w:r w:rsidRPr="00340914">
        <w:rPr>
          <w:lang w:eastAsia="zh-CN"/>
        </w:rPr>
        <w:t>Home BS</w:t>
      </w:r>
      <w:r w:rsidRPr="00340914">
        <w:t xml:space="preserve"> operating band unwanted emission limits for 3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vAlign w:val="center"/>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vAlign w:val="center"/>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2920" w:dyaOrig="639">
                <v:shape id="_x0000_i1055" type="#_x0000_t75" style="width:129pt;height:28.2pt" o:ole="">
                  <v:imagedata r:id="rId70" o:title=""/>
                </v:shape>
                <o:OLEObject Type="Embed" ProgID="Equation.DSMT4" ShapeID="_x0000_i1055" DrawAspect="Content" ObjectID="_1631614809" r:id="rId71"/>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3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 xml:space="preserve">40 </w:t>
            </w:r>
            <w:r w:rsidRPr="00340914">
              <w:rPr>
                <w:rFonts w:cs="Arial"/>
                <w:lang w:eastAsia="en-US"/>
              </w:rPr>
              <w:t>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6.5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6" type="#_x0000_t75" style="width:123.85pt;height:28.8pt" o:ole="">
                  <v:imagedata r:id="rId68" o:title=""/>
                </v:shape>
                <o:OLEObject Type="Embed" ProgID="Equation.DSMT4" ShapeID="_x0000_i1056" DrawAspect="Content" ObjectID="_1631614810" r:id="rId72"/>
              </w:object>
            </w:r>
          </w:p>
          <w:p w:rsidR="000F6687" w:rsidRPr="00340914" w:rsidRDefault="000F6687" w:rsidP="000F6687">
            <w:pPr>
              <w:pStyle w:val="TAC"/>
              <w:rPr>
                <w:rFonts w:cs="Arial"/>
                <w:lang w:eastAsia="en-US"/>
              </w:rPr>
            </w:pPr>
            <w:r w:rsidRPr="00340914">
              <w:rPr>
                <w:rFonts w:cs="Arial"/>
                <w:lang w:eastAsia="en-US"/>
              </w:rPr>
              <w:t>(</w:t>
            </w:r>
            <w:r w:rsidR="00B77D54" w:rsidRPr="00340914">
              <w:rPr>
                <w:rFonts w:cs="Arial"/>
                <w:lang w:eastAsia="en-US"/>
              </w:rPr>
              <w:t>N</w:t>
            </w:r>
            <w:r w:rsidR="0096589F" w:rsidRPr="00340914">
              <w:rPr>
                <w:rFonts w:cs="Arial"/>
                <w:lang w:eastAsia="en-US"/>
              </w:rPr>
              <w:t xml:space="preserve">ote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1MHz</w:t>
            </w:r>
          </w:p>
        </w:tc>
      </w:tr>
    </w:tbl>
    <w:p w:rsidR="000F6687" w:rsidRPr="00340914" w:rsidRDefault="000F6687" w:rsidP="000F6687"/>
    <w:p w:rsidR="000F6687" w:rsidRPr="00340914" w:rsidRDefault="000F6687" w:rsidP="000F6687">
      <w:pPr>
        <w:pStyle w:val="TH"/>
        <w:rPr>
          <w:rFonts w:cs="v5.0.0"/>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w:t>
        </w:r>
        <w:r w:rsidRPr="00340914">
          <w:rPr>
            <w:lang w:eastAsia="zh-CN"/>
          </w:rPr>
          <w:t>6</w:t>
        </w:r>
        <w:r w:rsidRPr="00340914">
          <w:t>.</w:t>
        </w:r>
        <w:r w:rsidRPr="00340914">
          <w:rPr>
            <w:lang w:eastAsia="zh-CN"/>
          </w:rPr>
          <w:t>3</w:t>
        </w:r>
      </w:smartTag>
      <w:r w:rsidRPr="00340914">
        <w:t>.</w:t>
      </w:r>
      <w:r w:rsidRPr="00340914">
        <w:rPr>
          <w:lang w:eastAsia="zh-CN"/>
        </w:rPr>
        <w:t>2B</w:t>
      </w:r>
      <w:r w:rsidRPr="00340914">
        <w:t>-</w:t>
      </w:r>
      <w:r w:rsidRPr="00340914">
        <w:rPr>
          <w:lang w:eastAsia="zh-CN"/>
        </w:rPr>
        <w:t>3</w:t>
      </w:r>
      <w:r w:rsidRPr="00340914">
        <w:t xml:space="preserve">: </w:t>
      </w:r>
      <w:r w:rsidRPr="00340914">
        <w:rPr>
          <w:lang w:eastAsia="zh-CN"/>
        </w:rPr>
        <w:t>Home BS</w:t>
      </w:r>
      <w:r w:rsidRPr="00340914">
        <w:t xml:space="preserve"> operating band unwanted emission limits for 5, 10, 15 and 20 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Pr>
          <w:p w:rsidR="000F6687" w:rsidRPr="00340914" w:rsidRDefault="000F6687" w:rsidP="000F6687">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6" w:type="dxa"/>
          </w:tcPr>
          <w:p w:rsidR="000F6687" w:rsidRPr="00340914" w:rsidRDefault="000F6687" w:rsidP="000F6687">
            <w:pPr>
              <w:pStyle w:val="TAH"/>
              <w:rPr>
                <w:rFonts w:cs="v5.0.0"/>
                <w:lang w:eastAsia="en-US"/>
              </w:rPr>
            </w:pPr>
            <w:r w:rsidRPr="00340914">
              <w:rPr>
                <w:rFonts w:cs="v5.0.0"/>
                <w:lang w:eastAsia="en-US"/>
              </w:rPr>
              <w:t>Frequency offset of measurement filter centre frequency, f_offset</w:t>
            </w:r>
          </w:p>
        </w:tc>
        <w:tc>
          <w:tcPr>
            <w:tcW w:w="3455" w:type="dxa"/>
          </w:tcPr>
          <w:p w:rsidR="000F6687" w:rsidRPr="00340914" w:rsidRDefault="000F6687" w:rsidP="000F6687">
            <w:pPr>
              <w:pStyle w:val="TAH"/>
              <w:rPr>
                <w:rFonts w:cs="v5.0.0"/>
                <w:lang w:eastAsia="en-US"/>
              </w:rPr>
            </w:pPr>
            <w:r w:rsidRPr="00340914">
              <w:rPr>
                <w:rFonts w:cs="v5.0.0"/>
                <w:lang w:eastAsia="en-US"/>
              </w:rPr>
              <w:t>Minimum requirement</w:t>
            </w:r>
          </w:p>
        </w:tc>
        <w:tc>
          <w:tcPr>
            <w:tcW w:w="1430" w:type="dxa"/>
          </w:tcPr>
          <w:p w:rsidR="000F6687" w:rsidRPr="00340914" w:rsidRDefault="000F6687" w:rsidP="000F6687">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Pr>
          <w:p w:rsidR="000F6687" w:rsidRPr="00340914" w:rsidRDefault="000F6687" w:rsidP="000F6687">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vAlign w:val="center"/>
          </w:tcPr>
          <w:p w:rsidR="000F6687" w:rsidRPr="00340914" w:rsidRDefault="000F6687" w:rsidP="000F6687">
            <w:pPr>
              <w:pStyle w:val="TAC"/>
              <w:rPr>
                <w:rFonts w:cs="Arial"/>
                <w:lang w:eastAsia="en-US"/>
              </w:rPr>
            </w:pPr>
            <w:r w:rsidRPr="00340914">
              <w:rPr>
                <w:rFonts w:cs="Arial"/>
                <w:position w:val="-26"/>
                <w:sz w:val="21"/>
                <w:szCs w:val="21"/>
                <w:lang w:eastAsia="zh-CN"/>
              </w:rPr>
              <w:object w:dxaOrig="2960" w:dyaOrig="639">
                <v:shape id="_x0000_i1057" type="#_x0000_t75" style="width:130.75pt;height:28.2pt" o:ole="">
                  <v:imagedata r:id="rId73" o:title=""/>
                </v:shape>
                <o:OLEObject Type="Embed" ProgID="Equation.DSMT4" ShapeID="_x0000_i1057" DrawAspect="Content" ObjectID="_1631614811" r:id="rId74"/>
              </w:objec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340914" w:rsidRPr="00340914">
        <w:trPr>
          <w:cantSplit/>
          <w:jc w:val="center"/>
        </w:trPr>
        <w:tc>
          <w:tcPr>
            <w:tcW w:w="2127" w:type="dxa"/>
          </w:tcPr>
          <w:p w:rsidR="000F6687" w:rsidRPr="00340914" w:rsidRDefault="000F6687" w:rsidP="00C56A8A">
            <w:pPr>
              <w:pStyle w:val="TAC"/>
              <w:rPr>
                <w:rFonts w:cs="Arial"/>
                <w:lang w:val="fr-FR" w:eastAsia="en-US"/>
              </w:rPr>
            </w:pPr>
            <w:r w:rsidRPr="00340914">
              <w:rPr>
                <w:rFonts w:cs="Arial"/>
                <w:lang w:val="fr-FR" w:eastAsia="en-US"/>
              </w:rPr>
              <w:t xml:space="preserve">5 MHz </w:t>
            </w:r>
            <w:r w:rsidRPr="00340914">
              <w:rPr>
                <w:rFonts w:cs="Arial"/>
                <w:lang w:eastAsia="en-US"/>
              </w:rPr>
              <w:sym w:font="Symbol" w:char="F0A3"/>
            </w:r>
            <w:r w:rsidRPr="00340914">
              <w:rPr>
                <w:rFonts w:cs="Arial"/>
                <w:lang w:val="fr-FR" w:eastAsia="en-US"/>
              </w:rPr>
              <w:t xml:space="preserve"> </w:t>
            </w:r>
            <w:r w:rsidRPr="00340914">
              <w:rPr>
                <w:rFonts w:cs="Arial"/>
                <w:lang w:eastAsia="en-US"/>
              </w:rPr>
              <w:sym w:font="Symbol" w:char="F044"/>
            </w:r>
            <w:r w:rsidRPr="00340914">
              <w:rPr>
                <w:rFonts w:cs="Arial"/>
                <w:lang w:val="fr-FR" w:eastAsia="en-US"/>
              </w:rPr>
              <w:t>f &lt;</w:t>
            </w:r>
            <w:r w:rsidR="00035439" w:rsidRPr="00340914">
              <w:rPr>
                <w:rFonts w:cs="Arial"/>
                <w:lang w:val="fr-FR" w:eastAsia="en-US"/>
              </w:rPr>
              <w:t xml:space="preserve"> min(</w:t>
            </w:r>
            <w:r w:rsidRPr="00340914">
              <w:rPr>
                <w:rFonts w:cs="Arial"/>
                <w:lang w:val="fr-FR" w:eastAsia="en-US"/>
              </w:rPr>
              <w:t>10 MHz</w:t>
            </w:r>
            <w:r w:rsidR="00035439" w:rsidRPr="00340914">
              <w:rPr>
                <w:rFonts w:cs="Arial"/>
                <w:lang w:val="fr-FR" w:eastAsia="en-US"/>
              </w:rPr>
              <w:t xml:space="preserve">, </w:t>
            </w:r>
            <w:r w:rsidR="00035439" w:rsidRPr="00340914">
              <w:rPr>
                <w:rFonts w:cs="Arial"/>
                <w:lang w:eastAsia="en-US"/>
              </w:rPr>
              <w:sym w:font="Symbol" w:char="F044"/>
            </w:r>
            <w:r w:rsidR="00035439" w:rsidRPr="00340914">
              <w:rPr>
                <w:rFonts w:cs="Arial"/>
                <w:lang w:val="fr-FR" w:eastAsia="en-US"/>
              </w:rPr>
              <w:t>f</w:t>
            </w:r>
            <w:r w:rsidR="00035439" w:rsidRPr="00340914">
              <w:rPr>
                <w:rFonts w:cs="Arial"/>
                <w:vertAlign w:val="subscript"/>
                <w:lang w:val="fr-FR" w:eastAsia="en-US"/>
              </w:rPr>
              <w:t>max</w:t>
            </w:r>
            <w:r w:rsidR="00035439" w:rsidRPr="00340914">
              <w:rPr>
                <w:rFonts w:cs="Arial"/>
                <w:lang w:val="fr-FR" w:eastAsia="en-US"/>
              </w:rPr>
              <w:t>)</w:t>
            </w:r>
          </w:p>
        </w:tc>
        <w:tc>
          <w:tcPr>
            <w:tcW w:w="2976" w:type="dxa"/>
          </w:tcPr>
          <w:p w:rsidR="000F6687" w:rsidRPr="00340914" w:rsidRDefault="000F6687" w:rsidP="00C56A8A">
            <w:pPr>
              <w:pStyle w:val="TAC"/>
              <w:rPr>
                <w:rFonts w:cs="Arial"/>
                <w:lang w:val="en-US" w:eastAsia="en-US"/>
              </w:rPr>
            </w:pPr>
            <w:r w:rsidRPr="00340914">
              <w:rPr>
                <w:rFonts w:cs="Arial"/>
                <w:lang w:val="en-US" w:eastAsia="en-US"/>
              </w:rPr>
              <w:t xml:space="preserve">5.05 MHz </w:t>
            </w:r>
            <w:r w:rsidRPr="00340914">
              <w:rPr>
                <w:rFonts w:cs="Arial"/>
                <w:lang w:eastAsia="en-US"/>
              </w:rPr>
              <w:sym w:font="Symbol" w:char="F0A3"/>
            </w:r>
            <w:r w:rsidRPr="00340914">
              <w:rPr>
                <w:rFonts w:cs="Arial"/>
                <w:lang w:val="en-US" w:eastAsia="en-US"/>
              </w:rPr>
              <w:t xml:space="preserve"> f_offset &lt;</w:t>
            </w:r>
            <w:r w:rsidR="00035439" w:rsidRPr="00340914">
              <w:rPr>
                <w:rFonts w:cs="Arial"/>
                <w:lang w:val="en-US" w:eastAsia="en-US"/>
              </w:rPr>
              <w:t xml:space="preserve"> min(</w:t>
            </w:r>
            <w:r w:rsidRPr="00340914">
              <w:rPr>
                <w:rFonts w:cs="Arial"/>
                <w:lang w:val="en-US" w:eastAsia="en-US"/>
              </w:rPr>
              <w:t>10.05 MHz</w:t>
            </w:r>
            <w:r w:rsidR="00035439" w:rsidRPr="00340914">
              <w:rPr>
                <w:rFonts w:cs="Arial"/>
                <w:lang w:val="en-US" w:eastAsia="en-US"/>
              </w:rPr>
              <w:t>, f_offset</w:t>
            </w:r>
            <w:r w:rsidR="00035439" w:rsidRPr="00340914">
              <w:rPr>
                <w:rFonts w:cs="Arial"/>
                <w:vertAlign w:val="subscript"/>
                <w:lang w:val="en-US" w:eastAsia="en-US"/>
              </w:rPr>
              <w:t>max</w:t>
            </w:r>
            <w:r w:rsidR="00035439" w:rsidRPr="00340914">
              <w:rPr>
                <w:rFonts w:cs="Arial"/>
                <w:lang w:val="en-US" w:eastAsia="en-US"/>
              </w:rPr>
              <w:t>)</w:t>
            </w:r>
          </w:p>
        </w:tc>
        <w:tc>
          <w:tcPr>
            <w:tcW w:w="3455" w:type="dxa"/>
          </w:tcPr>
          <w:p w:rsidR="000F6687" w:rsidRPr="00340914" w:rsidRDefault="000F6687" w:rsidP="000F6687">
            <w:pPr>
              <w:pStyle w:val="TAC"/>
              <w:rPr>
                <w:rFonts w:cs="Arial"/>
                <w:lang w:eastAsia="en-US"/>
              </w:rPr>
            </w:pPr>
            <w:r w:rsidRPr="00340914">
              <w:rPr>
                <w:rFonts w:cs="Arial"/>
                <w:lang w:eastAsia="en-US"/>
              </w:rPr>
              <w:t>-</w:t>
            </w:r>
            <w:r w:rsidRPr="00340914">
              <w:rPr>
                <w:rFonts w:cs="Arial"/>
                <w:lang w:eastAsia="zh-CN"/>
              </w:rPr>
              <w:t>42</w:t>
            </w:r>
            <w:r w:rsidRPr="00340914">
              <w:rPr>
                <w:rFonts w:cs="Arial"/>
                <w:lang w:eastAsia="en-US"/>
              </w:rPr>
              <w:t xml:space="preserve"> dBm</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100 kHz </w:t>
            </w:r>
          </w:p>
        </w:tc>
      </w:tr>
      <w:tr w:rsidR="000F6687" w:rsidRPr="00340914">
        <w:trPr>
          <w:cantSplit/>
          <w:jc w:val="center"/>
        </w:trPr>
        <w:tc>
          <w:tcPr>
            <w:tcW w:w="2127" w:type="dxa"/>
          </w:tcPr>
          <w:p w:rsidR="000F6687" w:rsidRPr="00340914" w:rsidRDefault="000F6687" w:rsidP="000F6687">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976" w:type="dxa"/>
          </w:tcPr>
          <w:p w:rsidR="000F6687" w:rsidRPr="00340914" w:rsidRDefault="000F6687" w:rsidP="000F6687">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Pr>
          <w:p w:rsidR="000F6687" w:rsidRPr="00340914" w:rsidRDefault="000F6687" w:rsidP="000F6687">
            <w:pPr>
              <w:pStyle w:val="TAC"/>
              <w:rPr>
                <w:rFonts w:cs="Arial"/>
                <w:sz w:val="21"/>
                <w:szCs w:val="21"/>
                <w:lang w:eastAsia="zh-CN"/>
              </w:rPr>
            </w:pPr>
            <w:r w:rsidRPr="00340914">
              <w:rPr>
                <w:rFonts w:cs="Arial"/>
                <w:position w:val="-30"/>
                <w:sz w:val="21"/>
                <w:szCs w:val="21"/>
                <w:lang w:eastAsia="zh-CN"/>
              </w:rPr>
              <w:object w:dxaOrig="3159" w:dyaOrig="720">
                <v:shape id="_x0000_i1058" type="#_x0000_t75" style="width:123.85pt;height:28.8pt" o:ole="">
                  <v:imagedata r:id="rId68" o:title=""/>
                </v:shape>
                <o:OLEObject Type="Embed" ProgID="Equation.DSMT4" ShapeID="_x0000_i1058" DrawAspect="Content" ObjectID="_1631614812" r:id="rId75"/>
              </w:object>
            </w:r>
          </w:p>
          <w:p w:rsidR="000F6687" w:rsidRPr="00340914" w:rsidRDefault="000F6687" w:rsidP="000F6687">
            <w:pPr>
              <w:pStyle w:val="TAC"/>
              <w:rPr>
                <w:rFonts w:cs="Arial"/>
                <w:lang w:eastAsia="en-US"/>
              </w:rPr>
            </w:pPr>
            <w:r w:rsidRPr="00340914">
              <w:rPr>
                <w:rFonts w:cs="Arial"/>
                <w:lang w:eastAsia="en-US"/>
              </w:rPr>
              <w:t>(</w:t>
            </w:r>
            <w:r w:rsidR="00CA620C" w:rsidRPr="00340914">
              <w:rPr>
                <w:rFonts w:cs="Arial"/>
                <w:lang w:eastAsia="en-US"/>
              </w:rPr>
              <w:t xml:space="preserve">Note </w:t>
            </w:r>
            <w:r w:rsidR="00DF33E6" w:rsidRPr="00340914">
              <w:rPr>
                <w:rFonts w:cs="Arial" w:hint="eastAsia"/>
                <w:lang w:eastAsia="zh-CN"/>
              </w:rPr>
              <w:t>10</w:t>
            </w:r>
            <w:r w:rsidR="00CA620C" w:rsidRPr="00340914">
              <w:rPr>
                <w:rFonts w:cs="Arial"/>
                <w:lang w:eastAsia="en-US"/>
              </w:rPr>
              <w:t xml:space="preserve">, </w:t>
            </w:r>
            <w:r w:rsidR="00B77D54" w:rsidRPr="00340914">
              <w:rPr>
                <w:rFonts w:cs="Arial"/>
                <w:lang w:eastAsia="en-US"/>
              </w:rPr>
              <w:t>N</w:t>
            </w:r>
            <w:r w:rsidR="00035439" w:rsidRPr="00340914">
              <w:rPr>
                <w:rFonts w:cs="Arial"/>
                <w:lang w:eastAsia="zh-CN"/>
              </w:rPr>
              <w:t>ote</w:t>
            </w:r>
            <w:r w:rsidR="00CA620C" w:rsidRPr="00340914">
              <w:rPr>
                <w:rFonts w:cs="Arial"/>
                <w:lang w:eastAsia="zh-CN"/>
              </w:rPr>
              <w:t xml:space="preserve"> </w:t>
            </w:r>
            <w:r w:rsidR="00DF33E6" w:rsidRPr="00340914">
              <w:rPr>
                <w:rFonts w:cs="Arial" w:hint="eastAsia"/>
                <w:lang w:eastAsia="zh-CN"/>
              </w:rPr>
              <w:t>11</w:t>
            </w:r>
            <w:r w:rsidRPr="00340914">
              <w:rPr>
                <w:rFonts w:cs="Arial"/>
                <w:lang w:eastAsia="en-US"/>
              </w:rPr>
              <w:t>)</w:t>
            </w:r>
          </w:p>
        </w:tc>
        <w:tc>
          <w:tcPr>
            <w:tcW w:w="1430" w:type="dxa"/>
          </w:tcPr>
          <w:p w:rsidR="000F6687" w:rsidRPr="00340914" w:rsidRDefault="000F6687" w:rsidP="000F6687">
            <w:pPr>
              <w:pStyle w:val="TAC"/>
              <w:rPr>
                <w:rFonts w:cs="Arial"/>
                <w:lang w:eastAsia="en-US"/>
              </w:rPr>
            </w:pPr>
            <w:r w:rsidRPr="00340914">
              <w:rPr>
                <w:rFonts w:cs="Arial"/>
                <w:lang w:eastAsia="en-US"/>
              </w:rPr>
              <w:t xml:space="preserve">1MHz </w:t>
            </w:r>
          </w:p>
        </w:tc>
      </w:tr>
    </w:tbl>
    <w:p w:rsidR="00155B9A" w:rsidRPr="00340914" w:rsidRDefault="00155B9A" w:rsidP="00C015D5"/>
    <w:p w:rsidR="00D70148" w:rsidRPr="00340914" w:rsidRDefault="00D70148" w:rsidP="00D70148">
      <w:pPr>
        <w:pStyle w:val="Heading4"/>
      </w:pPr>
      <w:bookmarkStart w:id="79" w:name="_Toc20997781"/>
      <w:r w:rsidRPr="00340914">
        <w:lastRenderedPageBreak/>
        <w:t>6.6.3.2</w:t>
      </w:r>
      <w:r w:rsidRPr="00340914">
        <w:rPr>
          <w:rFonts w:hint="eastAsia"/>
        </w:rPr>
        <w:t>C</w:t>
      </w:r>
      <w:r w:rsidRPr="00340914">
        <w:tab/>
        <w:t xml:space="preserve">Minimum requirements for </w:t>
      </w:r>
      <w:r w:rsidRPr="00340914">
        <w:rPr>
          <w:rFonts w:hint="eastAsia"/>
        </w:rPr>
        <w:t>Medium Range</w:t>
      </w:r>
      <w:r w:rsidRPr="00340914">
        <w:t xml:space="preserve"> BS (Category A and B)</w:t>
      </w:r>
      <w:bookmarkEnd w:id="79"/>
    </w:p>
    <w:p w:rsidR="00D70148" w:rsidRPr="00340914" w:rsidRDefault="00D70148" w:rsidP="00D70148">
      <w:pPr>
        <w:keepNext/>
        <w:rPr>
          <w:rFonts w:cs="v5.0.0"/>
        </w:rPr>
      </w:pPr>
      <w:r w:rsidRPr="00340914">
        <w:rPr>
          <w:rFonts w:cs="v5.0.0"/>
        </w:rPr>
        <w:t xml:space="preserve">For </w:t>
      </w:r>
      <w:r w:rsidRPr="00340914">
        <w:rPr>
          <w:rFonts w:cs="v5.0.0" w:hint="eastAsia"/>
        </w:rPr>
        <w:t>Medium Range</w:t>
      </w:r>
      <w:r w:rsidRPr="00340914">
        <w:rPr>
          <w:rFonts w:cs="v5.0.0"/>
        </w:rPr>
        <w:t xml:space="preserve"> BS, emissions shall not exceed the maximum levels specified in Tables 6.6.3.2</w:t>
      </w:r>
      <w:r w:rsidRPr="00340914">
        <w:rPr>
          <w:rFonts w:cs="v5.0.0" w:hint="eastAsia"/>
        </w:rPr>
        <w:t>C</w:t>
      </w:r>
      <w:r w:rsidRPr="00340914">
        <w:rPr>
          <w:rFonts w:cs="v5.0.0"/>
        </w:rPr>
        <w:t>-1 to 6.6.3.2</w:t>
      </w:r>
      <w:r w:rsidRPr="00340914">
        <w:rPr>
          <w:rFonts w:cs="v5.0.0" w:hint="eastAsia"/>
        </w:rPr>
        <w:t>C</w:t>
      </w:r>
      <w:r w:rsidRPr="00340914">
        <w:rPr>
          <w:rFonts w:cs="v5.0.0"/>
        </w:rPr>
        <w:t>-</w:t>
      </w:r>
      <w:r w:rsidRPr="00340914">
        <w:rPr>
          <w:rFonts w:cs="v5.0.0" w:hint="eastAsia"/>
          <w:lang w:eastAsia="zh-CN"/>
        </w:rPr>
        <w:t>6</w:t>
      </w:r>
      <w:r w:rsidRPr="00340914">
        <w:rPr>
          <w:rFonts w:cs="v5.0.0"/>
        </w:rPr>
        <w:t>.</w:t>
      </w:r>
    </w:p>
    <w:p w:rsidR="00D70148" w:rsidRPr="00340914" w:rsidRDefault="00D70148" w:rsidP="00D70148">
      <w:pPr>
        <w:pStyle w:val="TH"/>
        <w:rPr>
          <w:lang w:eastAsia="zh-CN"/>
        </w:rPr>
      </w:pPr>
      <w:r w:rsidRPr="00340914">
        <w:t>Table 6.6.3.2</w:t>
      </w:r>
      <w:r w:rsidRPr="00340914">
        <w:rPr>
          <w:rFonts w:hint="eastAsia"/>
        </w:rPr>
        <w:t>C</w:t>
      </w:r>
      <w:r w:rsidRPr="00340914">
        <w:t xml:space="preserve">-1: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 &lt;</w:t>
      </w:r>
      <w:r w:rsidR="005A7079" w:rsidRPr="00340914">
        <w:rPr>
          <w:rFonts w:cs="v5.0.0"/>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623" w:dyaOrig="639">
                <v:shape id="对象 68" o:spid="_x0000_i1059" type="#_x0000_t75" style="width:145.75pt;height:24.2pt;mso-wrap-style:square;mso-position-horizontal-relative:page;mso-position-vertical-relative:page" o:ole="">
                  <v:fill o:detectmouseclick="t"/>
                  <v:imagedata r:id="rId76" o:title=""/>
                </v:shape>
                <o:OLEObject Type="Embed" ProgID="Equation.3" ShapeID="对象 68" DrawAspect="Content" ObjectID="_1631614813" r:id="rId77"/>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-55dB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rsidTr="002D5D25">
        <w:trPr>
          <w:cantSplit/>
          <w:jc w:val="center"/>
        </w:trPr>
        <w:tc>
          <w:tcPr>
            <w:tcW w:w="9814"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25</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rPr>
          <w:lang w:eastAsia="zh-CN"/>
        </w:rPr>
      </w:pPr>
      <w:r w:rsidRPr="00340914">
        <w:t>Table 6.6.3.2</w:t>
      </w:r>
      <w:r w:rsidRPr="00340914">
        <w:rPr>
          <w:rFonts w:hint="eastAsia"/>
        </w:rPr>
        <w:t>C</w:t>
      </w:r>
      <w:r w:rsidRPr="00340914">
        <w:t>-</w:t>
      </w:r>
      <w:r w:rsidRPr="00340914">
        <w:rPr>
          <w:rFonts w:hint="eastAsia"/>
          <w:lang w:eastAsia="zh-CN"/>
        </w:rPr>
        <w:t>2</w:t>
      </w:r>
      <w:r w:rsidRPr="00340914">
        <w:t xml:space="preserve">: </w:t>
      </w:r>
      <w:r w:rsidRPr="00340914">
        <w:rPr>
          <w:rFonts w:hint="eastAsia"/>
        </w:rPr>
        <w:t>Medium Range</w:t>
      </w:r>
      <w:r w:rsidRPr="00340914">
        <w:t xml:space="preserve"> BS operating band unwanted emission limits for 1.4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1.4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1.45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v5.0.0"/>
                <w:position w:val="-28"/>
                <w:lang w:eastAsia="en-US"/>
              </w:rPr>
              <w:object w:dxaOrig="3600" w:dyaOrig="680">
                <v:shape id="_x0000_i1060" type="#_x0000_t75" style="width:123.85pt;height:27.05pt" o:ole="">
                  <v:imagedata r:id="rId78" o:title=""/>
                </v:shape>
                <o:OLEObject Type="Embed" ProgID="Equation.3" ShapeID="_x0000_i1060" DrawAspect="Content" ObjectID="_1631614814" r:id="rId79"/>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2.8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1.45 MHz </w:t>
            </w:r>
            <w:r w:rsidRPr="00340914">
              <w:rPr>
                <w:rFonts w:cs="v5.0.0"/>
                <w:lang w:eastAsia="en-US"/>
              </w:rPr>
              <w:sym w:font="Symbol" w:char="F0A3"/>
            </w:r>
            <w:r w:rsidRPr="00340914">
              <w:rPr>
                <w:rFonts w:cs="v5.0.0"/>
                <w:lang w:eastAsia="en-US"/>
              </w:rPr>
              <w:t xml:space="preserve"> f_offset &lt; 2.85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-24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rsidTr="002D5D25">
        <w:trPr>
          <w:cantSplit/>
          <w:jc w:val="center"/>
        </w:trPr>
        <w:tc>
          <w:tcPr>
            <w:tcW w:w="1953"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2.85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rsidTr="002D5D25">
        <w:trPr>
          <w:cantSplit/>
          <w:jc w:val="center"/>
        </w:trPr>
        <w:tc>
          <w:tcPr>
            <w:tcW w:w="9814"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w:t>
            </w:r>
            <w:r w:rsidRPr="00340914">
              <w:rPr>
                <w:rFonts w:cs="Arial"/>
                <w:lang w:eastAsia="en-US"/>
              </w:rPr>
              <w:t>5dBm/1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D26A1F" w:rsidRPr="00340914">
              <w:rPr>
                <w:rFonts w:cs="Arial"/>
                <w:lang w:eastAsia="en-US"/>
              </w:rPr>
              <w:t>I</w:t>
            </w:r>
            <w:r w:rsidRPr="00340914">
              <w:rPr>
                <w:rFonts w:cs="Arial"/>
                <w:lang w:eastAsia="en-US"/>
              </w:rPr>
              <w:t xml:space="preserve">nter RF </w:t>
            </w:r>
            <w:r w:rsidR="00D26A1F"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3</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w:t>
      </w:r>
      <w:r w:rsidRPr="00340914">
        <w:t xml:space="preserve"> </w:t>
      </w:r>
      <w:r w:rsidRPr="00340914">
        <w:rPr>
          <w:rFonts w:cs="v5.0.0" w:hint="eastAsia"/>
          <w:noProof/>
          <w:lang w:eastAsia="zh-CN"/>
        </w:rPr>
        <w:t>31</w:t>
      </w:r>
      <w:r w:rsidRPr="00340914">
        <w:rPr>
          <w:rFonts w:cs="v5.0.0"/>
          <w:noProof/>
        </w:rPr>
        <w:t xml:space="preserve"> &lt;</w:t>
      </w:r>
      <w:r w:rsidR="005A7079" w:rsidRPr="00340914">
        <w:rPr>
          <w:rFonts w:cs="v5.0.0"/>
          <w:bCs/>
          <w:noProof/>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579" w:dyaOrig="639">
                <v:shape id="对象 70" o:spid="_x0000_i1061" type="#_x0000_t75" style="width:142.25pt;height:24.2pt;mso-wrap-style:square;mso-position-horizontal-relative:page;mso-position-vertical-relative:page" o:ole="">
                  <v:fill o:detectmouseclick="t"/>
                  <v:imagedata r:id="rId80" o:title=""/>
                </v:shape>
                <o:OLEObject Type="Embed" ProgID="Equation.3" ShapeID="对象 70" DrawAspect="Content" ObjectID="_1631614815" r:id="rId81"/>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-59dB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zh-CN"/>
              </w:rPr>
            </w:pP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v5.0.0"/>
                <w:lang w:eastAsia="zh-CN"/>
              </w:rPr>
              <w:t>M</w:t>
            </w:r>
            <w:r w:rsidRPr="00340914">
              <w:rPr>
                <w:rFonts w:cs="v5.0.0"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v5.0.0" w:hint="eastAsia"/>
                <w:lang w:eastAsia="zh-CN"/>
              </w:rPr>
              <w:t>-59dB, -25dBm)</w:t>
            </w:r>
            <w:r w:rsidRPr="00340914">
              <w:rPr>
                <w:rFonts w:cs="Arial"/>
                <w:lang w:eastAsia="en-US"/>
              </w:rPr>
              <w:t>/1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lastRenderedPageBreak/>
        <w:t>Table 6.6.3.2</w:t>
      </w:r>
      <w:r w:rsidRPr="00340914">
        <w:rPr>
          <w:rFonts w:hint="eastAsia"/>
        </w:rPr>
        <w:t>C</w:t>
      </w:r>
      <w:r w:rsidRPr="00340914">
        <w:t>-</w:t>
      </w:r>
      <w:r w:rsidRPr="00340914">
        <w:rPr>
          <w:rFonts w:hint="eastAsia"/>
          <w:lang w:eastAsia="zh-CN"/>
        </w:rPr>
        <w:t>4</w:t>
      </w:r>
      <w:r w:rsidRPr="00340914">
        <w:t xml:space="preserve">: </w:t>
      </w:r>
      <w:r w:rsidRPr="00340914">
        <w:rPr>
          <w:rFonts w:hint="eastAsia"/>
        </w:rPr>
        <w:t>Medium Range</w:t>
      </w:r>
      <w:r w:rsidRPr="00340914">
        <w:t xml:space="preserve"> BS operating band unwanted emission limits for 3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hint="eastAsia"/>
          <w:noProof/>
          <w:lang w:eastAsia="zh-CN"/>
        </w:rPr>
        <w:t xml:space="preserve"> 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3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3.05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Arial"/>
                <w:position w:val="-28"/>
                <w:lang w:eastAsia="en-US"/>
              </w:rPr>
              <w:object w:dxaOrig="3500" w:dyaOrig="680">
                <v:shape id="_x0000_i1062" type="#_x0000_t75" style="width:138.25pt;height:27.05pt" o:ole="">
                  <v:imagedata r:id="rId82" o:title=""/>
                </v:shape>
                <o:OLEObject Type="Embed" ProgID="Equation.3" ShapeID="_x0000_i1062" DrawAspect="Content" ObjectID="_1631614816" r:id="rId83"/>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6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3.05 MHz </w:t>
            </w:r>
            <w:r w:rsidRPr="00340914">
              <w:rPr>
                <w:rFonts w:cs="v5.0.0"/>
                <w:lang w:eastAsia="en-US"/>
              </w:rPr>
              <w:sym w:font="Symbol" w:char="F0A3"/>
            </w:r>
            <w:r w:rsidRPr="00340914">
              <w:rPr>
                <w:rFonts w:cs="v5.0.0"/>
                <w:lang w:eastAsia="en-US"/>
              </w:rPr>
              <w:t xml:space="preserve"> f_offset &lt; 6.05 MHz</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6.05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-28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28</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5</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Pr="00340914">
        <w:rPr>
          <w:rFonts w:cs="v5.0.0" w:hint="eastAsia"/>
          <w:noProof/>
          <w:lang w:eastAsia="zh-CN"/>
        </w:rPr>
        <w:t>31</w:t>
      </w:r>
      <w:r w:rsidRPr="00340914">
        <w:rPr>
          <w:rFonts w:cs="v5.0.0"/>
          <w:noProof/>
        </w:rPr>
        <w:t xml:space="preserve">&lt;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38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BE7F87" w:rsidP="00D70148">
            <w:pPr>
              <w:pStyle w:val="TAC"/>
              <w:rPr>
                <w:rFonts w:cs="v5.0.0"/>
                <w:lang w:eastAsia="en-US"/>
              </w:rPr>
            </w:pPr>
            <w:r w:rsidRPr="00340914">
              <w:rPr>
                <w:rFonts w:cs="Arial"/>
                <w:position w:val="-26"/>
                <w:lang w:eastAsia="ja-JP"/>
              </w:rPr>
              <w:object w:dxaOrig="3479" w:dyaOrig="639">
                <v:shape id="对象 87" o:spid="_x0000_i1063" type="#_x0000_t75" style="width:145.75pt;height:25.35pt;mso-wrap-style:square;mso-position-horizontal-relative:page;mso-position-vertical-relative:page" o:ole="">
                  <v:fill o:detectmouseclick="t"/>
                  <v:imagedata r:id="rId84" o:title=""/>
                </v:shape>
                <o:OLEObject Type="Embed" ProgID="Equation.3" ShapeID="对象 87" DrawAspect="Content" ObjectID="_1631614817" r:id="rId85"/>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Arial"/>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BE7F87" w:rsidP="00D70148">
            <w:pPr>
              <w:pStyle w:val="TAC"/>
              <w:rPr>
                <w:rFonts w:cs="v5.0.0"/>
                <w:lang w:eastAsia="en-US"/>
              </w:rPr>
            </w:pPr>
            <w:r w:rsidRPr="00340914">
              <w:rPr>
                <w:bCs/>
              </w:rPr>
              <w:t>P</w:t>
            </w:r>
            <w:r w:rsidRPr="00340914">
              <w:rPr>
                <w:bCs/>
                <w:vertAlign w:val="subscript"/>
              </w:rPr>
              <w:t>rated,</w:t>
            </w:r>
            <w:r w:rsidRPr="00340914">
              <w:rPr>
                <w:rFonts w:hint="eastAsia"/>
                <w:bCs/>
                <w:vertAlign w:val="subscript"/>
              </w:rPr>
              <w:t>c</w:t>
            </w:r>
            <w:r w:rsidRPr="00340914">
              <w:rPr>
                <w:rFonts w:eastAsia="SimSun" w:hint="eastAsia"/>
                <w:bCs/>
                <w:vertAlign w:val="subscript"/>
                <w:lang w:eastAsia="zh-CN"/>
              </w:rPr>
              <w:t xml:space="preserve"> </w:t>
            </w:r>
            <w:r w:rsidR="00D70148" w:rsidRPr="00340914">
              <w:rPr>
                <w:rFonts w:cs="Arial" w:hint="eastAsia"/>
                <w:lang w:eastAsia="zh-CN"/>
              </w:rPr>
              <w:t>-60dB</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val="sv-SE" w:eastAsia="en-US"/>
              </w:rPr>
            </w:pPr>
            <w:r w:rsidRPr="00340914">
              <w:rPr>
                <w:rFonts w:cs="Arial"/>
                <w:lang w:val="sv-SE" w:eastAsia="zh-CN"/>
              </w:rPr>
              <w:t>M</w:t>
            </w:r>
            <w:r w:rsidRPr="00340914">
              <w:rPr>
                <w:rFonts w:cs="Arial" w:hint="eastAsia"/>
                <w:lang w:val="sv-SE"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val="sv-SE" w:eastAsia="zh-CN"/>
              </w:rPr>
              <w:t>-60dB, -25dBm)</w:t>
            </w:r>
            <w:r w:rsidR="00B83182" w:rsidRPr="00340914">
              <w:rPr>
                <w:rFonts w:cs="Arial" w:hint="eastAsia"/>
                <w:lang w:val="sv-SE" w:eastAsia="zh-CN"/>
              </w:rPr>
              <w:t xml:space="preserve"> (Note </w:t>
            </w:r>
            <w:r w:rsidR="00DF33E6" w:rsidRPr="00340914">
              <w:rPr>
                <w:rFonts w:cs="Arial" w:hint="eastAsia"/>
                <w:lang w:val="sv-SE" w:eastAsia="zh-CN"/>
              </w:rPr>
              <w:t>9</w:t>
            </w:r>
            <w:r w:rsidR="00B83182" w:rsidRPr="00340914">
              <w:rPr>
                <w:rFonts w:cs="Arial" w:hint="eastAsia"/>
                <w:lang w:val="sv-SE"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pBdr>
                <w:top w:val="single" w:sz="12" w:space="3" w:color="auto"/>
              </w:pBdr>
              <w:rPr>
                <w:rFonts w:cs="v5.0.0"/>
                <w:lang w:eastAsia="en-US"/>
              </w:rPr>
            </w:pPr>
            <w:r w:rsidRPr="00340914">
              <w:rPr>
                <w:rFonts w:cs="v5.0.0" w:hint="eastAsia"/>
                <w:lang w:eastAsia="en-US"/>
              </w:rPr>
              <w:t>100 kH</w:t>
            </w:r>
            <w:r w:rsidRPr="00340914">
              <w:rPr>
                <w:rFonts w:cs="v5.0.0"/>
                <w:lang w:eastAsia="en-US"/>
              </w:rPr>
              <w:t>z</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10MHz from both adjacent sub blocks on each side of the sub-block gap, where the minimum requirement within sub-block gaps shall be </w:t>
            </w:r>
            <w:r w:rsidRPr="00340914">
              <w:rPr>
                <w:rFonts w:cs="Arial"/>
                <w:lang w:eastAsia="zh-CN"/>
              </w:rPr>
              <w:t>M</w:t>
            </w:r>
            <w:r w:rsidRPr="00340914">
              <w:rPr>
                <w:rFonts w:cs="Arial" w:hint="eastAsia"/>
                <w:lang w:eastAsia="zh-CN"/>
              </w:rPr>
              <w:t>in(</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hint="eastAsia"/>
                <w:lang w:eastAsia="zh-CN"/>
              </w:rPr>
              <w:t>-60dB, -25dBm)</w:t>
            </w:r>
            <w:r w:rsidRPr="00340914">
              <w:rPr>
                <w:rFonts w:cs="Arial"/>
                <w:lang w:eastAsia="en-US"/>
              </w:rPr>
              <w:t>/1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D70148">
      <w:pPr>
        <w:rPr>
          <w:lang w:eastAsia="zh-CN"/>
        </w:rPr>
      </w:pPr>
    </w:p>
    <w:p w:rsidR="00D70148" w:rsidRPr="00340914" w:rsidRDefault="00D70148" w:rsidP="00D70148">
      <w:pPr>
        <w:pStyle w:val="TH"/>
      </w:pPr>
      <w:r w:rsidRPr="00340914">
        <w:t>Table 6.6.3.2</w:t>
      </w:r>
      <w:r w:rsidRPr="00340914">
        <w:rPr>
          <w:rFonts w:hint="eastAsia"/>
        </w:rPr>
        <w:t>C</w:t>
      </w:r>
      <w:r w:rsidRPr="00340914">
        <w:t>-</w:t>
      </w:r>
      <w:r w:rsidRPr="00340914">
        <w:rPr>
          <w:rFonts w:hint="eastAsia"/>
          <w:lang w:eastAsia="zh-CN"/>
        </w:rPr>
        <w:t>6</w:t>
      </w:r>
      <w:r w:rsidRPr="00340914">
        <w:t xml:space="preserve">: </w:t>
      </w:r>
      <w:r w:rsidRPr="00340914">
        <w:rPr>
          <w:rFonts w:hint="eastAsia"/>
        </w:rPr>
        <w:t>Medium Range</w:t>
      </w:r>
      <w:r w:rsidRPr="00340914">
        <w:t xml:space="preserve"> BS operating band unwanted emission limits for 5, 10, 15 and 20 MHz channel bandwidth</w:t>
      </w:r>
      <w:r w:rsidRPr="00340914">
        <w:rPr>
          <w:rFonts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v5.0.0"/>
          <w:noProof/>
        </w:rPr>
        <w:t xml:space="preserve"> </w:t>
      </w:r>
      <w:r w:rsidRPr="00340914">
        <w:rPr>
          <w:rFonts w:cs="v5.0.0"/>
          <w:noProof/>
        </w:rPr>
        <w:sym w:font="Symbol" w:char="F0A3"/>
      </w:r>
      <w:r w:rsidRPr="00340914">
        <w:rPr>
          <w:rFonts w:cs="v5.0.0"/>
          <w:noProof/>
        </w:rPr>
        <w:t xml:space="preserve"> </w:t>
      </w:r>
      <w:r w:rsidRPr="00340914">
        <w:rPr>
          <w:rFonts w:cs="v5.0.0" w:hint="eastAsia"/>
          <w:noProof/>
          <w:lang w:eastAsia="zh-CN"/>
        </w:rPr>
        <w:t>31</w:t>
      </w:r>
      <w:r w:rsidRPr="00340914">
        <w:rPr>
          <w:rFonts w:cs="v5.0.0"/>
          <w:noProof/>
        </w:rPr>
        <w:t xml:space="preserve"> dBm</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Minimum requirement</w:t>
            </w:r>
            <w:r w:rsidR="00E34EE7" w:rsidRPr="00340914">
              <w:rPr>
                <w:rFonts w:cs="Arial"/>
                <w:lang w:eastAsia="en-US"/>
              </w:rPr>
              <w:t xml:space="preserve"> (Note 1, 2)</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5 MHz</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rsidR="00D70148" w:rsidRPr="00340914" w:rsidRDefault="00D70148" w:rsidP="00D70148">
            <w:pPr>
              <w:pStyle w:val="TAC"/>
              <w:rPr>
                <w:rFonts w:cs="v5.0.0"/>
                <w:lang w:eastAsia="en-US"/>
              </w:rPr>
            </w:pPr>
            <w:r w:rsidRPr="00340914">
              <w:rPr>
                <w:rFonts w:cs="Arial"/>
                <w:position w:val="-28"/>
                <w:lang w:eastAsia="en-US"/>
              </w:rPr>
              <w:object w:dxaOrig="3440" w:dyaOrig="680">
                <v:shape id="_x0000_i1064" type="#_x0000_t75" style="width:138.8pt;height:27.05pt" o:ole="">
                  <v:imagedata r:id="rId86" o:title=""/>
                </v:shape>
                <o:OLEObject Type="Embed" ProgID="Equation.3" ShapeID="_x0000_i1064" DrawAspect="Content" ObjectID="_1631614818" r:id="rId87"/>
              </w:objec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00B83182" w:rsidRPr="00340914">
              <w:rPr>
                <w:rFonts w:cs="Arial"/>
                <w:lang w:eastAsia="en-US"/>
              </w:rPr>
              <w:t>min(10 MHz, Δf</w:t>
            </w:r>
            <w:r w:rsidR="00B83182" w:rsidRPr="00340914">
              <w:rPr>
                <w:rFonts w:cs="Arial"/>
                <w:vertAlign w:val="subscript"/>
                <w:lang w:eastAsia="zh-CN"/>
              </w:rPr>
              <w:t>max</w:t>
            </w:r>
            <w:r w:rsidR="00B83182" w:rsidRPr="00340914">
              <w:rPr>
                <w:rFonts w:cs="Arial"/>
                <w:lang w:eastAsia="zh-CN"/>
              </w:rPr>
              <w:t>)</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5.05 MHz </w:t>
            </w:r>
            <w:r w:rsidRPr="00340914">
              <w:rPr>
                <w:rFonts w:cs="v5.0.0"/>
                <w:lang w:eastAsia="en-US"/>
              </w:rPr>
              <w:sym w:font="Symbol" w:char="F0A3"/>
            </w:r>
            <w:r w:rsidRPr="00340914">
              <w:rPr>
                <w:rFonts w:cs="v5.0.0"/>
                <w:lang w:eastAsia="en-US"/>
              </w:rPr>
              <w:t xml:space="preserve"> f_offset &lt; </w:t>
            </w:r>
            <w:r w:rsidR="00B83182" w:rsidRPr="00340914">
              <w:rPr>
                <w:rFonts w:cs="v5.0.0"/>
                <w:lang w:eastAsia="en-US"/>
              </w:rPr>
              <w:t>min(10.05 MHz, f_offset</w:t>
            </w:r>
            <w:r w:rsidR="00B83182" w:rsidRPr="00340914">
              <w:rPr>
                <w:rFonts w:cs="Arial"/>
                <w:vertAlign w:val="subscript"/>
                <w:lang w:eastAsia="zh-CN"/>
              </w:rPr>
              <w:t>max</w:t>
            </w:r>
            <w:r w:rsidR="00B83182" w:rsidRPr="00340914">
              <w:rPr>
                <w:rFonts w:cs="Arial"/>
                <w:lang w:eastAsia="zh-CN"/>
              </w:rPr>
              <w:t>)</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-29 dBm</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 kHz </w:t>
            </w:r>
          </w:p>
        </w:tc>
      </w:tr>
      <w:tr w:rsidR="00340914" w:rsidRPr="00340914">
        <w:trPr>
          <w:cantSplit/>
          <w:jc w:val="center"/>
        </w:trPr>
        <w:tc>
          <w:tcPr>
            <w:tcW w:w="212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v5.0.0"/>
                <w:lang w:eastAsia="en-US"/>
              </w:rPr>
              <w:t xml:space="preserve">10.05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v5.0.0"/>
                <w:lang w:eastAsia="en-US"/>
              </w:rPr>
            </w:pPr>
            <w:r w:rsidRPr="00340914">
              <w:rPr>
                <w:rFonts w:cs="Arial" w:hint="eastAsia"/>
                <w:lang w:eastAsia="zh-CN"/>
              </w:rPr>
              <w:t xml:space="preserve">-29 dBm </w:t>
            </w:r>
            <w:r w:rsidR="00B83182" w:rsidRPr="00340914">
              <w:rPr>
                <w:rFonts w:cs="Arial" w:hint="eastAsia"/>
                <w:lang w:eastAsia="zh-CN"/>
              </w:rPr>
              <w:t xml:space="preserve">(Note </w:t>
            </w:r>
            <w:r w:rsidR="00DF33E6" w:rsidRPr="00340914">
              <w:rPr>
                <w:rFonts w:cs="Arial" w:hint="eastAsia"/>
                <w:lang w:eastAsia="zh-CN"/>
              </w:rPr>
              <w:t>9</w:t>
            </w:r>
            <w:r w:rsidR="00B83182" w:rsidRPr="00340914">
              <w:rPr>
                <w:rFonts w:cs="Arial" w:hint="eastAsia"/>
                <w:lang w:eastAsia="zh-CN"/>
              </w:rPr>
              <w:t>)</w:t>
            </w:r>
          </w:p>
        </w:tc>
        <w:tc>
          <w:tcPr>
            <w:tcW w:w="1430"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pBdr>
                <w:top w:val="single" w:sz="12" w:space="3" w:color="auto"/>
              </w:pBdr>
              <w:rPr>
                <w:rFonts w:cs="v5.0.0"/>
                <w:lang w:eastAsia="zh-CN"/>
              </w:rPr>
            </w:pPr>
            <w:r w:rsidRPr="00340914">
              <w:rPr>
                <w:rFonts w:cs="v5.0.0" w:hint="eastAsia"/>
                <w:lang w:eastAsia="en-US"/>
              </w:rPr>
              <w:t>100 kH</w:t>
            </w:r>
            <w:r w:rsidRPr="00340914">
              <w:rPr>
                <w:rFonts w:cs="v5.0.0"/>
                <w:lang w:eastAsia="en-US"/>
              </w:rPr>
              <w:t>z</w:t>
            </w:r>
          </w:p>
        </w:tc>
      </w:tr>
      <w:tr w:rsidR="00D70148" w:rsidRPr="00340914">
        <w:trPr>
          <w:cantSplit/>
          <w:jc w:val="center"/>
        </w:trPr>
        <w:tc>
          <w:tcPr>
            <w:tcW w:w="9988" w:type="dxa"/>
            <w:gridSpan w:val="4"/>
          </w:tcPr>
          <w:p w:rsidR="00D70148" w:rsidRPr="00340914" w:rsidRDefault="00D70148" w:rsidP="00D70148">
            <w:pPr>
              <w:pStyle w:val="TAN"/>
              <w:rPr>
                <w:rFonts w:cs="Arial"/>
                <w:lang w:eastAsia="en-US"/>
              </w:rPr>
            </w:pPr>
            <w:r w:rsidRPr="00340914">
              <w:rPr>
                <w:rFonts w:cs="Arial"/>
                <w:lang w:eastAsia="en-US"/>
              </w:rPr>
              <w:t>NOTE 1:</w:t>
            </w:r>
            <w:r w:rsidRPr="00340914">
              <w:rPr>
                <w:rFonts w:cs="Arial"/>
                <w:lang w:eastAsia="en-US"/>
              </w:rPr>
              <w:tab/>
              <w:t xml:space="preserve">For a BS supporting non-contiguous spectrum operation </w:t>
            </w:r>
            <w:r w:rsidR="006E5545" w:rsidRPr="00340914">
              <w:rPr>
                <w:rFonts w:cs="Arial"/>
                <w:lang w:val="en-US" w:eastAsia="en-US"/>
              </w:rPr>
              <w:t xml:space="preserve">within any operating band </w:t>
            </w:r>
            <w:r w:rsidRPr="00340914">
              <w:rPr>
                <w:rFonts w:cs="Arial"/>
                <w:lang w:eastAsia="en-US"/>
              </w:rPr>
              <w:t xml:space="preserve">the minimum requirement within sub-block gaps is calculated as a cumulative sum of </w:t>
            </w:r>
            <w:r w:rsidR="006E5545" w:rsidRPr="00340914">
              <w:rPr>
                <w:rFonts w:cs="Arial"/>
                <w:lang w:eastAsia="en-US"/>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f ≥ 10MHz from both adjacent sub blocks on each side of the sub-block gap, where the minimum requirement within sub-block gaps shall be -</w:t>
            </w:r>
            <w:r w:rsidRPr="00340914">
              <w:rPr>
                <w:rFonts w:cs="Arial" w:hint="eastAsia"/>
                <w:lang w:eastAsia="zh-CN"/>
              </w:rPr>
              <w:t>29</w:t>
            </w:r>
            <w:r w:rsidRPr="00340914">
              <w:rPr>
                <w:rFonts w:cs="Arial"/>
                <w:lang w:eastAsia="en-US"/>
              </w:rPr>
              <w:t>dBm/1</w:t>
            </w:r>
            <w:r w:rsidRPr="00340914">
              <w:rPr>
                <w:rFonts w:cs="Arial" w:hint="eastAsia"/>
                <w:lang w:eastAsia="zh-CN"/>
              </w:rPr>
              <w:t>00k</w:t>
            </w:r>
            <w:r w:rsidRPr="00340914">
              <w:rPr>
                <w:rFonts w:cs="Arial"/>
                <w:lang w:eastAsia="en-US"/>
              </w:rPr>
              <w:t>Hz.</w:t>
            </w:r>
          </w:p>
          <w:p w:rsidR="00FA3761" w:rsidRPr="00340914" w:rsidRDefault="00FA3761" w:rsidP="00D70148">
            <w:pPr>
              <w:pStyle w:val="TAN"/>
              <w:rPr>
                <w:rFonts w:cs="Arial"/>
                <w:lang w:eastAsia="en-US"/>
              </w:rPr>
            </w:pPr>
            <w:r w:rsidRPr="00340914">
              <w:rPr>
                <w:rFonts w:cs="Arial"/>
                <w:lang w:eastAsia="en-US"/>
              </w:rPr>
              <w:t>NOTE 2:</w:t>
            </w:r>
            <w:r w:rsidRPr="00340914">
              <w:rPr>
                <w:rFonts w:cs="Arial"/>
                <w:lang w:eastAsia="en-US"/>
              </w:rPr>
              <w:tab/>
              <w:t xml:space="preserve">For BS supporting multi-band operation with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 &lt; 20MHz the minimum requirement within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 xml:space="preserve">andwidth gaps is calculated as a cumulative sum of contributions from adjacent sub-blocks </w:t>
            </w:r>
            <w:r w:rsidR="002D5D25" w:rsidRPr="00340914">
              <w:rPr>
                <w:rFonts w:cs="Arial"/>
                <w:lang w:eastAsia="en-US"/>
              </w:rPr>
              <w:t xml:space="preserve">or RF Bandwidth </w:t>
            </w:r>
            <w:r w:rsidRPr="00340914">
              <w:rPr>
                <w:rFonts w:cs="Arial"/>
                <w:lang w:eastAsia="en-US"/>
              </w:rPr>
              <w:t xml:space="preserve">on each side of the </w:t>
            </w:r>
            <w:r w:rsidR="00495060" w:rsidRPr="00340914">
              <w:rPr>
                <w:rFonts w:cs="Arial"/>
                <w:lang w:eastAsia="en-US"/>
              </w:rPr>
              <w:t>I</w:t>
            </w:r>
            <w:r w:rsidRPr="00340914">
              <w:rPr>
                <w:rFonts w:cs="Arial"/>
                <w:lang w:eastAsia="en-US"/>
              </w:rPr>
              <w:t xml:space="preserve">nter RF </w:t>
            </w:r>
            <w:r w:rsidR="00495060" w:rsidRPr="00340914">
              <w:rPr>
                <w:rFonts w:cs="Arial"/>
                <w:lang w:eastAsia="en-US"/>
              </w:rPr>
              <w:t>B</w:t>
            </w:r>
            <w:r w:rsidRPr="00340914">
              <w:rPr>
                <w:rFonts w:cs="Arial"/>
                <w:lang w:eastAsia="en-US"/>
              </w:rPr>
              <w:t>andwidth gap.</w:t>
            </w:r>
          </w:p>
        </w:tc>
      </w:tr>
    </w:tbl>
    <w:p w:rsidR="00D70148" w:rsidRPr="00340914" w:rsidRDefault="00D70148" w:rsidP="00C015D5"/>
    <w:p w:rsidR="00ED32D5" w:rsidRPr="00340914" w:rsidRDefault="00ED32D5" w:rsidP="00ED32D5">
      <w:pPr>
        <w:pStyle w:val="Heading4"/>
        <w:spacing w:after="240"/>
        <w:rPr>
          <w:lang w:eastAsia="zh-CN"/>
        </w:rPr>
      </w:pPr>
      <w:bookmarkStart w:id="80" w:name="_Toc20997782"/>
      <w:r w:rsidRPr="00340914">
        <w:lastRenderedPageBreak/>
        <w:t>6.6.3.2</w:t>
      </w:r>
      <w:r w:rsidRPr="00340914">
        <w:rPr>
          <w:rFonts w:hint="eastAsia"/>
          <w:lang w:eastAsia="zh-CN"/>
        </w:rPr>
        <w:t>D</w:t>
      </w:r>
      <w:r w:rsidRPr="00340914">
        <w:tab/>
        <w:t xml:space="preserve">Minimum requirements 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 xml:space="preserve">in Band 46 </w:t>
      </w:r>
      <w:r w:rsidRPr="00340914">
        <w:t>(Category A and B)</w:t>
      </w:r>
      <w:bookmarkEnd w:id="80"/>
    </w:p>
    <w:p w:rsidR="00ED32D5" w:rsidRPr="00340914" w:rsidRDefault="00ED32D5" w:rsidP="00ED32D5">
      <w:pPr>
        <w:keepNext/>
        <w:rPr>
          <w:rFonts w:cs="v5.0.0"/>
        </w:rPr>
      </w:pPr>
      <w:r w:rsidRPr="00340914">
        <w:rPr>
          <w:rFonts w:cs="v5.0.0"/>
        </w:rPr>
        <w:t xml:space="preserve">For </w:t>
      </w:r>
      <w:r w:rsidRPr="00340914">
        <w:rPr>
          <w:rFonts w:hint="eastAsia"/>
          <w:lang w:eastAsia="zh-CN"/>
        </w:rPr>
        <w:t xml:space="preserve">Local Area and </w:t>
      </w:r>
      <w:r w:rsidRPr="00340914">
        <w:rPr>
          <w:rFonts w:hint="eastAsia"/>
        </w:rPr>
        <w:t>Medium Range</w:t>
      </w:r>
      <w:r w:rsidRPr="00340914">
        <w:t xml:space="preserve"> BS </w:t>
      </w:r>
      <w:r w:rsidRPr="00340914">
        <w:rPr>
          <w:rFonts w:hint="eastAsia"/>
          <w:lang w:eastAsia="zh-CN"/>
        </w:rPr>
        <w:t>operating in Band 46</w:t>
      </w:r>
      <w:r w:rsidRPr="00340914">
        <w:rPr>
          <w:rFonts w:cs="v5.0.0"/>
        </w:rPr>
        <w:t>, emissions shall not exceed the maximum levels specified in Tables 6.6.3.2</w:t>
      </w:r>
      <w:r w:rsidRPr="00340914">
        <w:rPr>
          <w:rFonts w:cs="v5.0.0" w:hint="eastAsia"/>
          <w:lang w:eastAsia="zh-CN"/>
        </w:rPr>
        <w:t>D</w:t>
      </w:r>
      <w:r w:rsidRPr="00340914">
        <w:rPr>
          <w:rFonts w:cs="v5.0.0"/>
        </w:rPr>
        <w:t>-1</w:t>
      </w:r>
      <w:r w:rsidR="007C5218" w:rsidRPr="00340914">
        <w:rPr>
          <w:rFonts w:cs="v5.0.0" w:hint="eastAsia"/>
          <w:lang w:eastAsia="zh-CN"/>
        </w:rPr>
        <w:t xml:space="preserve"> and </w:t>
      </w:r>
      <w:r w:rsidR="007C5218" w:rsidRPr="00340914">
        <w:rPr>
          <w:rFonts w:cs="v5.0.0"/>
        </w:rPr>
        <w:t>Tables 6.6.3.2</w:t>
      </w:r>
      <w:r w:rsidR="007C5218" w:rsidRPr="00340914">
        <w:rPr>
          <w:rFonts w:cs="v5.0.0" w:hint="eastAsia"/>
          <w:lang w:eastAsia="zh-CN"/>
        </w:rPr>
        <w:t>D</w:t>
      </w:r>
      <w:r w:rsidR="007C5218" w:rsidRPr="00340914">
        <w:rPr>
          <w:rFonts w:cs="v5.0.0"/>
        </w:rPr>
        <w:t>-</w:t>
      </w:r>
      <w:r w:rsidR="007C5218" w:rsidRPr="00340914">
        <w:rPr>
          <w:rFonts w:cs="v5.0.0" w:hint="eastAsia"/>
          <w:lang w:eastAsia="zh-CN"/>
        </w:rPr>
        <w:t>2</w:t>
      </w:r>
      <w:r w:rsidRPr="00340914">
        <w:rPr>
          <w:rFonts w:cs="v5.0.0"/>
        </w:rPr>
        <w:t>.</w:t>
      </w:r>
    </w:p>
    <w:p w:rsidR="00ED32D5" w:rsidRPr="00340914" w:rsidRDefault="00ED32D5" w:rsidP="00ED32D5">
      <w:pPr>
        <w:pStyle w:val="TH"/>
        <w:rPr>
          <w:lang w:eastAsia="zh-CN"/>
        </w:rPr>
      </w:pPr>
      <w:r w:rsidRPr="00340914">
        <w:t>Table 6.6.3.2</w:t>
      </w:r>
      <w:r w:rsidRPr="00340914">
        <w:rPr>
          <w:rFonts w:hint="eastAsia"/>
          <w:lang w:eastAsia="zh-CN"/>
        </w:rPr>
        <w:t>D</w:t>
      </w:r>
      <w:r w:rsidRPr="00340914">
        <w:t xml:space="preserve">-1: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20MHz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H"/>
              <w:rPr>
                <w:rFonts w:cs="Arial"/>
                <w:lang w:eastAsia="en-US"/>
              </w:rPr>
            </w:pPr>
            <w:r w:rsidRPr="00340914">
              <w:rPr>
                <w:rFonts w:cs="Arial"/>
                <w:lang w:eastAsia="en-US"/>
              </w:rPr>
              <w:t xml:space="preserve">Measurement bandwidth (Note </w:t>
            </w:r>
            <w:r w:rsidR="00DF33E6" w:rsidRPr="00340914">
              <w:rPr>
                <w:rFonts w:cs="Arial" w:hint="eastAsia"/>
                <w:lang w:eastAsia="zh-CN"/>
              </w:rPr>
              <w:t>8</w:t>
            </w:r>
            <w:r w:rsidRPr="00340914">
              <w:rPr>
                <w:rFonts w:cs="Arial"/>
                <w:lang w:eastAsia="en-US"/>
              </w:rPr>
              <w:t>)</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1.</w:t>
            </w:r>
            <w:r w:rsidRPr="00340914">
              <w:rPr>
                <w:rFonts w:cs="v5.0.0" w:hint="eastAsia"/>
                <w:lang w:eastAsia="zh-CN"/>
              </w:rPr>
              <w:t>0</w:t>
            </w:r>
            <w:r w:rsidRPr="00340914">
              <w:rPr>
                <w:rFonts w:cs="v5.0.0"/>
                <w:lang w:eastAsia="en-US"/>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ED32D5" w:rsidRPr="00340914" w:rsidRDefault="00BE7F87" w:rsidP="008572A4">
            <w:pPr>
              <w:pStyle w:val="TAC"/>
              <w:rPr>
                <w:rFonts w:cs="v5.0.0"/>
                <w:lang w:eastAsia="zh-CN"/>
              </w:rPr>
            </w:pPr>
            <w:r w:rsidRPr="00340914">
              <w:rPr>
                <w:rFonts w:cs="Arial"/>
                <w:position w:val="-26"/>
                <w:lang w:eastAsia="ja-JP"/>
              </w:rPr>
              <w:object w:dxaOrig="3700" w:dyaOrig="639">
                <v:shape id="对象 75" o:spid="_x0000_i1065" type="#_x0000_t75" style="width:154.95pt;height:25.35pt;mso-wrap-style:square;mso-position-horizontal-relative:page;mso-position-vertical-relative:page" o:ole="">
                  <v:fill o:detectmouseclick="t"/>
                  <v:imagedata r:id="rId88" o:title=""/>
                </v:shape>
                <o:OLEObject Type="Embed" ProgID="Equation.3" ShapeID="对象 75" DrawAspect="Content" ObjectID="_1631614819" r:id="rId89"/>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zh-CN"/>
              </w:rPr>
            </w:pPr>
            <w:r w:rsidRPr="00340914">
              <w:rPr>
                <w:rFonts w:cs="v5.0.0"/>
                <w:lang w:val="fr-FR" w:eastAsia="en-US"/>
              </w:rPr>
              <w:t xml:space="preserve">1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BE7F87" w:rsidP="008572A4">
            <w:pPr>
              <w:pStyle w:val="TAC"/>
              <w:rPr>
                <w:rFonts w:cs="v5.0.0"/>
                <w:lang w:eastAsia="zh-CN"/>
              </w:rPr>
            </w:pPr>
            <w:r w:rsidRPr="00340914">
              <w:rPr>
                <w:rFonts w:cs="Arial"/>
                <w:position w:val="-26"/>
                <w:lang w:eastAsia="ja-JP"/>
              </w:rPr>
              <w:object w:dxaOrig="3639" w:dyaOrig="639">
                <v:shape id="对象 76" o:spid="_x0000_i1066" type="#_x0000_t75" style="width:153.8pt;height:25.35pt;mso-wrap-style:square;mso-position-horizontal-relative:page;mso-position-vertical-relative:page" o:ole="">
                  <v:fill o:detectmouseclick="t"/>
                  <v:imagedata r:id="rId90" o:title=""/>
                </v:shape>
                <o:OLEObject Type="Embed" ProgID="Equation.3" ShapeID="对象 76" DrawAspect="Content" ObjectID="_1631614820" r:id="rId91"/>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1</w:t>
            </w:r>
            <w:r w:rsidRPr="00340914">
              <w:rPr>
                <w:rFonts w:cs="v5.0.0" w:hint="eastAsia"/>
                <w:lang w:eastAsia="zh-CN"/>
              </w:rPr>
              <w:t>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BE7F87" w:rsidP="008572A4">
            <w:pPr>
              <w:pStyle w:val="TAC"/>
              <w:rPr>
                <w:rFonts w:cs="v5.0.0"/>
                <w:lang w:eastAsia="zh-CN"/>
              </w:rPr>
            </w:pPr>
            <w:r w:rsidRPr="00340914">
              <w:rPr>
                <w:rFonts w:cs="Arial"/>
                <w:position w:val="-26"/>
                <w:lang w:eastAsia="ja-JP"/>
              </w:rPr>
              <w:object w:dxaOrig="3823" w:dyaOrig="639">
                <v:shape id="对象 90" o:spid="_x0000_i1067" type="#_x0000_t75" style="width:160.15pt;height:25.35pt;mso-wrap-style:square;mso-position-horizontal-relative:page;mso-position-vertical-relative:page" o:ole="">
                  <v:fill o:detectmouseclick="t"/>
                  <v:imagedata r:id="rId92" o:title=""/>
                </v:shape>
                <o:OLEObject Type="Embed" ProgID="Equation.3" ShapeID="对象 90" DrawAspect="Content" ObjectID="_1631614821" r:id="rId93"/>
              </w:objec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zh-CN"/>
              </w:rPr>
            </w:pPr>
            <w:r w:rsidRPr="00340914">
              <w:rPr>
                <w:rFonts w:cs="v5.0.0" w:hint="eastAsia"/>
                <w:lang w:val="fr-FR" w:eastAsia="zh-CN"/>
              </w:rPr>
              <w:t>20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min(170</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hint="eastAsia"/>
                <w:lang w:eastAsia="zh-CN"/>
              </w:rPr>
              <w:t>20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min(170.05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- 62.6dB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100 kHz</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val="fr-FR" w:eastAsia="en-US"/>
              </w:rPr>
            </w:pPr>
            <w:r w:rsidRPr="00340914">
              <w:rPr>
                <w:rFonts w:cs="v5.0.0"/>
                <w:lang w:val="fr-FR" w:eastAsia="en-US"/>
              </w:rPr>
              <w:t>1</w:t>
            </w:r>
            <w:r w:rsidRPr="00340914">
              <w:rPr>
                <w:rFonts w:cs="v5.0.0" w:hint="eastAsia"/>
                <w:lang w:val="fr-FR" w:eastAsia="zh-CN"/>
              </w:rPr>
              <w:t>70</w:t>
            </w:r>
            <w:r w:rsidRPr="00340914">
              <w:rPr>
                <w:rFonts w:cs="v5.0.0"/>
                <w:lang w:val="fr-FR" w:eastAsia="en-US"/>
              </w:rPr>
              <w:t xml:space="preserve"> MHz </w:t>
            </w:r>
            <w:r w:rsidRPr="00340914">
              <w:rPr>
                <w:rFonts w:cs="v5.0.0"/>
                <w:lang w:eastAsia="en-US"/>
              </w:rPr>
              <w:sym w:font="Symbol" w:char="F0A3"/>
            </w:r>
            <w:r w:rsidRPr="00340914">
              <w:rPr>
                <w:rFonts w:cs="v5.0.0"/>
                <w:lang w:val="fr-FR" w:eastAsia="en-US"/>
              </w:rPr>
              <w:t xml:space="preserve"> </w:t>
            </w:r>
            <w:r w:rsidRPr="00340914">
              <w:rPr>
                <w:rFonts w:cs="v5.0.0"/>
                <w:lang w:eastAsia="en-US"/>
              </w:rPr>
              <w:sym w:font="Symbol" w:char="F044"/>
            </w:r>
            <w:r w:rsidRPr="00340914">
              <w:rPr>
                <w:rFonts w:cs="v5.0.0"/>
                <w:lang w:val="fr-FR" w:eastAsia="en-US"/>
              </w:rPr>
              <w:t xml:space="preserve">f &lt; </w:t>
            </w:r>
            <w:r w:rsidRPr="00340914">
              <w:rPr>
                <w:rFonts w:cs="v5.0.0" w:hint="eastAsia"/>
                <w:lang w:val="fr-FR" w:eastAsia="zh-CN"/>
              </w:rPr>
              <w:t>min(206</w:t>
            </w:r>
            <w:r w:rsidRPr="00340914">
              <w:rPr>
                <w:rFonts w:cs="v5.0.0"/>
                <w:lang w:val="fr-FR" w:eastAsia="en-US"/>
              </w:rPr>
              <w:t xml:space="preserve"> MHz</w:t>
            </w:r>
            <w:r w:rsidRPr="00340914">
              <w:rPr>
                <w:rFonts w:cs="v5.0.0" w:hint="eastAsia"/>
                <w:lang w:val="fr-FR" w:eastAsia="zh-CN"/>
              </w:rPr>
              <w:t xml:space="preserve">, </w:t>
            </w:r>
            <w:r w:rsidRPr="00340914">
              <w:rPr>
                <w:rFonts w:cs="v5.0.0"/>
                <w:lang w:eastAsia="en-US"/>
              </w:rPr>
              <w:sym w:font="Symbol" w:char="F044"/>
            </w:r>
            <w:r w:rsidRPr="00340914">
              <w:rPr>
                <w:rFonts w:cs="v5.0.0"/>
                <w:lang w:val="fr-FR" w:eastAsia="en-US"/>
              </w:rPr>
              <w:t>f</w:t>
            </w:r>
            <w:r w:rsidRPr="00340914">
              <w:rPr>
                <w:rFonts w:cs="v5.0.0"/>
                <w:vertAlign w:val="subscript"/>
                <w:lang w:val="fr-FR" w:eastAsia="en-US"/>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1</w:t>
            </w:r>
            <w:r w:rsidRPr="00340914">
              <w:rPr>
                <w:rFonts w:cs="v5.0.0" w:hint="eastAsia"/>
                <w:lang w:eastAsia="zh-CN"/>
              </w:rPr>
              <w:t>70</w:t>
            </w:r>
            <w:r w:rsidRPr="00340914">
              <w:rPr>
                <w:rFonts w:cs="v5.0.0"/>
                <w:lang w:eastAsia="en-US"/>
              </w:rPr>
              <w:t>.</w:t>
            </w:r>
            <w:r w:rsidRPr="00340914">
              <w:rPr>
                <w:rFonts w:cs="v5.0.0" w:hint="eastAsia"/>
                <w:lang w:eastAsia="zh-CN"/>
              </w:rPr>
              <w:t>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min(206.05</w:t>
            </w:r>
            <w:r w:rsidRPr="00340914">
              <w:rPr>
                <w:rFonts w:cs="v5.0.0"/>
                <w:lang w:eastAsia="en-US"/>
              </w:rPr>
              <w:t xml:space="preserve"> MHz</w:t>
            </w:r>
            <w:r w:rsidRPr="00340914">
              <w:rPr>
                <w:rFonts w:cs="v5.0.0" w:hint="eastAsia"/>
                <w:lang w:eastAsia="zh-CN"/>
              </w:rPr>
              <w:t xml:space="preserve">, </w:t>
            </w:r>
            <w:r w:rsidRPr="00340914">
              <w:rPr>
                <w:rFonts w:cs="v5.0.0"/>
                <w:lang w:eastAsia="en-US"/>
              </w:rPr>
              <w:t>f_offset</w:t>
            </w:r>
            <w:r w:rsidRPr="00340914">
              <w:rPr>
                <w:rFonts w:cs="v5.0.0"/>
                <w:vertAlign w:val="subscript"/>
                <w:lang w:eastAsia="en-US"/>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- 64.6dB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lang w:eastAsia="en-US"/>
              </w:rPr>
              <w:t xml:space="preserve">100 kHz </w:t>
            </w:r>
          </w:p>
        </w:tc>
      </w:tr>
      <w:tr w:rsidR="00340914" w:rsidRPr="00340914" w:rsidTr="008572A4">
        <w:trPr>
          <w:cantSplit/>
          <w:jc w:val="center"/>
        </w:trPr>
        <w:tc>
          <w:tcPr>
            <w:tcW w:w="2127"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en-US"/>
              </w:rPr>
            </w:pPr>
            <w:r w:rsidRPr="00340914">
              <w:rPr>
                <w:rFonts w:cs="v5.0.0"/>
                <w:lang w:eastAsia="en-US"/>
              </w:rPr>
              <w:t>2</w:t>
            </w:r>
            <w:r w:rsidRPr="00340914">
              <w:rPr>
                <w:rFonts w:cs="v5.0.0" w:hint="eastAsia"/>
                <w:lang w:eastAsia="zh-CN"/>
              </w:rPr>
              <w:t>06</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w:t>
            </w:r>
            <w:r w:rsidRPr="00340914">
              <w:rPr>
                <w:rFonts w:cs="v5.0.0"/>
                <w:vertAlign w:val="subscript"/>
                <w:lang w:eastAsia="en-US"/>
              </w:rPr>
              <w:t>max</w:t>
            </w:r>
          </w:p>
        </w:tc>
        <w:tc>
          <w:tcPr>
            <w:tcW w:w="2976"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206.05</w:t>
            </w:r>
            <w:r w:rsidRPr="00340914">
              <w:rPr>
                <w:rFonts w:cs="v5.0.0"/>
                <w:lang w:eastAsia="en-US"/>
              </w:rPr>
              <w:t xml:space="preserve">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max</w:t>
            </w:r>
          </w:p>
        </w:tc>
        <w:tc>
          <w:tcPr>
            <w:tcW w:w="3455" w:type="dxa"/>
            <w:tcBorders>
              <w:top w:val="single" w:sz="4" w:space="0" w:color="auto"/>
              <w:left w:val="single" w:sz="4" w:space="0" w:color="auto"/>
              <w:bottom w:val="single" w:sz="4" w:space="0" w:color="auto"/>
              <w:right w:val="single" w:sz="4" w:space="0" w:color="auto"/>
            </w:tcBorders>
          </w:tcPr>
          <w:p w:rsidR="00ED32D5" w:rsidRPr="00340914" w:rsidRDefault="00024DCB" w:rsidP="008572A4">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ED32D5" w:rsidRPr="00340914">
              <w:rPr>
                <w:rFonts w:cs="Arial" w:hint="eastAsia"/>
                <w:vertAlign w:val="subscript"/>
                <w:lang w:eastAsia="zh-CN"/>
              </w:rPr>
              <w:t xml:space="preserve"> </w:t>
            </w:r>
            <w:r w:rsidR="00ED32D5" w:rsidRPr="00340914">
              <w:rPr>
                <w:rFonts w:cs="Arial" w:hint="eastAsia"/>
                <w:lang w:eastAsia="zh-CN"/>
              </w:rPr>
              <w:t>- 69.6dB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ED32D5" w:rsidRPr="00340914" w:rsidRDefault="00ED32D5" w:rsidP="008572A4">
            <w:pPr>
              <w:pStyle w:val="TAC"/>
              <w:rPr>
                <w:rFonts w:cs="v5.0.0"/>
                <w:lang w:eastAsia="zh-CN"/>
              </w:rPr>
            </w:pPr>
            <w:r w:rsidRPr="00340914">
              <w:rPr>
                <w:rFonts w:cs="v5.0.0" w:hint="eastAsia"/>
                <w:lang w:eastAsia="zh-CN"/>
              </w:rPr>
              <w:t>100 kHz</w:t>
            </w:r>
          </w:p>
        </w:tc>
      </w:tr>
      <w:tr w:rsidR="00ED32D5" w:rsidRPr="00340914" w:rsidTr="008572A4">
        <w:trPr>
          <w:cantSplit/>
          <w:jc w:val="center"/>
        </w:trPr>
        <w:tc>
          <w:tcPr>
            <w:tcW w:w="9988" w:type="dxa"/>
            <w:gridSpan w:val="4"/>
          </w:tcPr>
          <w:p w:rsidR="00ED32D5" w:rsidRPr="00340914" w:rsidRDefault="00ED32D5" w:rsidP="00024DCB">
            <w:pPr>
              <w:pStyle w:val="TAN"/>
              <w:rPr>
                <w:rFonts w:cs="Arial"/>
                <w:lang w:eastAsia="zh-CN"/>
              </w:rPr>
            </w:pPr>
            <w:r w:rsidRPr="00340914">
              <w:rPr>
                <w:rFonts w:cs="Arial" w:hint="eastAsia"/>
                <w:lang w:eastAsia="zh-CN"/>
              </w:rPr>
              <w:t>NOTE 1:</w:t>
            </w:r>
            <w:r w:rsidR="00024DCB" w:rsidRPr="00340914">
              <w:rPr>
                <w:rFonts w:cs="Arial"/>
                <w:lang w:eastAsia="zh-CN"/>
              </w:rPr>
              <w:tab/>
            </w:r>
            <w:r w:rsidRPr="00340914">
              <w:rPr>
                <w:rFonts w:cs="Arial"/>
                <w:lang w:eastAsia="en-US"/>
              </w:rPr>
              <w:t xml:space="preserve">For a BS supporting non-contiguous spectrum operation within any operating band, 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 xml:space="preserve">. Exception is </w:t>
            </w:r>
            <w:r w:rsidRPr="00340914">
              <w:rPr>
                <w:rFonts w:ascii="Symbol" w:hAnsi="Symbol" w:cs="Arial"/>
                <w:lang w:eastAsia="en-US"/>
              </w:rPr>
              <w:t></w:t>
            </w:r>
            <w:r w:rsidRPr="00340914">
              <w:rPr>
                <w:rFonts w:cs="Arial"/>
                <w:lang w:eastAsia="en-US"/>
              </w:rPr>
              <w:t xml:space="preserve">f ≥ </w:t>
            </w:r>
            <w:r w:rsidRPr="00340914">
              <w:rPr>
                <w:rFonts w:cs="Arial" w:hint="eastAsia"/>
                <w:lang w:eastAsia="zh-CN"/>
              </w:rPr>
              <w:t xml:space="preserve">20 </w:t>
            </w:r>
            <w:r w:rsidRPr="00340914">
              <w:rPr>
                <w:rFonts w:cs="Arial"/>
                <w:lang w:eastAsia="en-US"/>
              </w:rPr>
              <w:t xml:space="preserve">MHz from both adjacent sub blocks on each side of the sub-block gap, where the minimum requirement within sub-block gaps shall be </w:t>
            </w:r>
            <w:r w:rsidR="00024DCB" w:rsidRPr="00340914">
              <w:rPr>
                <w:rFonts w:cs="Arial"/>
                <w:lang w:eastAsia="en-US"/>
              </w:rPr>
              <w:t>Max</w:t>
            </w:r>
            <w:r w:rsidRPr="00340914">
              <w:rPr>
                <w:rFonts w:cs="Arial" w:hint="eastAsia"/>
                <w:lang w:eastAsia="zh-CN"/>
              </w:rPr>
              <w:t>(</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hint="eastAsia"/>
                <w:lang w:eastAsia="zh-CN"/>
              </w:rPr>
              <w:t>- 62.6dB</w:t>
            </w:r>
            <w:r w:rsidR="00024DCB" w:rsidRPr="00340914">
              <w:rPr>
                <w:rFonts w:cs="Arial"/>
                <w:lang w:eastAsia="zh-CN"/>
              </w:rPr>
              <w:t>, -40 dBm</w:t>
            </w:r>
            <w:r w:rsidRPr="00340914">
              <w:rPr>
                <w:rFonts w:cs="Arial" w:hint="eastAsia"/>
                <w:lang w:eastAsia="zh-CN"/>
              </w:rPr>
              <w:t>)</w:t>
            </w:r>
            <w:r w:rsidRPr="00340914">
              <w:rPr>
                <w:rFonts w:cs="Arial"/>
                <w:lang w:eastAsia="en-US"/>
              </w:rPr>
              <w:t>/100kHz.</w:t>
            </w:r>
          </w:p>
        </w:tc>
      </w:tr>
    </w:tbl>
    <w:p w:rsidR="00203C77" w:rsidRPr="00340914" w:rsidRDefault="00203C77" w:rsidP="00391EAE"/>
    <w:p w:rsidR="007C5218" w:rsidRPr="00340914" w:rsidRDefault="007C5218" w:rsidP="007C5218">
      <w:pPr>
        <w:pStyle w:val="TH"/>
        <w:rPr>
          <w:lang w:eastAsia="zh-CN"/>
        </w:rPr>
      </w:pPr>
      <w:r w:rsidRPr="00340914">
        <w:t>Table 6.6.3.2</w:t>
      </w:r>
      <w:r w:rsidRPr="00340914">
        <w:rPr>
          <w:rFonts w:hint="eastAsia"/>
          <w:lang w:eastAsia="zh-CN"/>
        </w:rPr>
        <w:t>D</w:t>
      </w:r>
      <w:r w:rsidRPr="00340914">
        <w:t>-</w:t>
      </w:r>
      <w:r w:rsidRPr="00340914">
        <w:rPr>
          <w:rFonts w:hint="eastAsia"/>
          <w:lang w:eastAsia="zh-CN"/>
        </w:rPr>
        <w:t>2</w:t>
      </w:r>
      <w:r w:rsidRPr="00340914">
        <w:t xml:space="preserve">: </w:t>
      </w:r>
      <w:r w:rsidRPr="00340914">
        <w:rPr>
          <w:rFonts w:hint="eastAsia"/>
          <w:lang w:eastAsia="zh-CN"/>
        </w:rPr>
        <w:t xml:space="preserve">Local Area and </w:t>
      </w:r>
      <w:r w:rsidRPr="00340914">
        <w:rPr>
          <w:rFonts w:hint="eastAsia"/>
        </w:rPr>
        <w:t>Medium Range</w:t>
      </w:r>
      <w:r w:rsidRPr="00340914">
        <w:t xml:space="preserve"> BS operating band unwanted emission limits</w:t>
      </w:r>
      <w:r w:rsidRPr="00340914">
        <w:rPr>
          <w:rFonts w:hint="eastAsia"/>
          <w:lang w:eastAsia="zh-CN"/>
        </w:rPr>
        <w:t xml:space="preserve"> in Band 46 for 10MHz channel bandwidth</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 xml:space="preserve">Frequency offset of measurement filter </w:t>
            </w:r>
            <w:r w:rsidRPr="00340914">
              <w:rPr>
                <w:rFonts w:cs="Arial"/>
              </w:rPr>
              <w:noBreakHyphen/>
              <w:t xml:space="preserve">3dB point, </w:t>
            </w:r>
            <w:r w:rsidRPr="00340914">
              <w:rPr>
                <w:rFonts w:cs="Arial"/>
              </w:rPr>
              <w:sym w:font="Symbol" w:char="F044"/>
            </w:r>
            <w:r w:rsidRPr="00340914">
              <w:rPr>
                <w:rFonts w:cs="Arial"/>
              </w:rPr>
              <w:t>f</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H"/>
              <w:rPr>
                <w:rFonts w:cs="Arial"/>
              </w:rPr>
            </w:pPr>
            <w:r w:rsidRPr="00340914">
              <w:rPr>
                <w:rFonts w:cs="Arial"/>
              </w:rPr>
              <w:t>Minimum requirement (Note 1)</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B36F1E">
            <w:pPr>
              <w:pStyle w:val="TAH"/>
              <w:rPr>
                <w:rFonts w:cs="Arial"/>
              </w:rPr>
            </w:pPr>
            <w:r w:rsidRPr="00340914">
              <w:rPr>
                <w:rFonts w:cs="Arial"/>
              </w:rPr>
              <w:t xml:space="preserve">Measurement bandwidth (Note </w:t>
            </w:r>
            <w:r w:rsidR="00B36F1E" w:rsidRPr="00340914">
              <w:rPr>
                <w:rFonts w:cs="Arial"/>
              </w:rPr>
              <w:t>8</w:t>
            </w:r>
            <w:r w:rsidRPr="00340914">
              <w:rPr>
                <w:rFonts w:cs="Arial"/>
              </w:rPr>
              <w:t>)</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0.5 MHz</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0.05 MHz </w:t>
            </w:r>
            <w:r w:rsidRPr="00340914">
              <w:rPr>
                <w:rFonts w:cs="v5.0.0"/>
              </w:rPr>
              <w:sym w:font="Symbol" w:char="F0A3"/>
            </w:r>
            <w:r w:rsidRPr="00340914">
              <w:rPr>
                <w:rFonts w:cs="v5.0.0"/>
              </w:rPr>
              <w:t xml:space="preserve"> f_offset &lt; 0.</w:t>
            </w:r>
            <w:r w:rsidRPr="00340914">
              <w:rPr>
                <w:rFonts w:cs="v5.0.0"/>
                <w:lang w:eastAsia="zh-CN"/>
              </w:rPr>
              <w:t>5</w:t>
            </w:r>
            <w:r w:rsidRPr="00340914">
              <w:rPr>
                <w:rFonts w:cs="v5.0.0"/>
              </w:rPr>
              <w:t>5 MHz</w:t>
            </w:r>
          </w:p>
        </w:tc>
        <w:tc>
          <w:tcPr>
            <w:tcW w:w="3455" w:type="dxa"/>
            <w:tcBorders>
              <w:top w:val="single" w:sz="4" w:space="0" w:color="auto"/>
              <w:left w:val="single" w:sz="4" w:space="0" w:color="auto"/>
              <w:bottom w:val="single" w:sz="4" w:space="0" w:color="auto"/>
              <w:right w:val="single" w:sz="4" w:space="0" w:color="auto"/>
            </w:tcBorders>
            <w:vAlign w:val="center"/>
          </w:tcPr>
          <w:p w:rsidR="007C5218" w:rsidRPr="00340914" w:rsidRDefault="00BE7F87" w:rsidP="007C5218">
            <w:pPr>
              <w:pStyle w:val="TAC"/>
              <w:rPr>
                <w:rFonts w:cs="v5.0.0"/>
                <w:lang w:eastAsia="zh-CN"/>
              </w:rPr>
            </w:pPr>
            <w:r w:rsidRPr="00340914">
              <w:rPr>
                <w:rFonts w:cs="Arial"/>
                <w:position w:val="-26"/>
                <w:lang w:eastAsia="ja-JP"/>
              </w:rPr>
              <w:object w:dxaOrig="3699" w:dyaOrig="639">
                <v:shape id="对象 80" o:spid="_x0000_i1068" type="#_x0000_t75" style="width:155.5pt;height:25.35pt;mso-wrap-style:square;mso-position-horizontal-relative:page;mso-position-vertical-relative:page" o:ole="">
                  <v:fill o:detectmouseclick="t"/>
                  <v:imagedata r:id="rId94" o:title=""/>
                </v:shape>
                <o:OLEObject Type="Embed" ProgID="Equation.3" ShapeID="对象 80" DrawAspect="Content" ObjectID="_1631614822" r:id="rId95"/>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eastAsia="zh-CN"/>
              </w:rPr>
            </w:pPr>
            <w:r w:rsidRPr="00340914">
              <w:rPr>
                <w:rFonts w:cs="v5.0.0"/>
                <w:lang w:val="fr-FR"/>
              </w:rPr>
              <w:t xml:space="preserve">0.5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lang w:val="fr-FR" w:eastAsia="zh-CN"/>
              </w:rPr>
              <w:t>5</w:t>
            </w:r>
            <w:r w:rsidRPr="00340914">
              <w:rPr>
                <w:rFonts w:cs="v5.0.0"/>
                <w:lang w:val="fr-FR"/>
              </w:rPr>
              <w:t xml:space="preserve"> MHz</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0.</w:t>
            </w:r>
            <w:r w:rsidRPr="00340914">
              <w:rPr>
                <w:rFonts w:cs="v5.0.0"/>
                <w:lang w:eastAsia="zh-CN"/>
              </w:rPr>
              <w:t>5</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BE7F87" w:rsidP="007C5218">
            <w:pPr>
              <w:pStyle w:val="TAC"/>
              <w:rPr>
                <w:rFonts w:cs="v5.0.0"/>
                <w:lang w:eastAsia="zh-CN"/>
              </w:rPr>
            </w:pPr>
            <w:r w:rsidRPr="00340914">
              <w:rPr>
                <w:rFonts w:cs="Arial"/>
                <w:position w:val="-26"/>
                <w:lang w:eastAsia="ja-JP"/>
              </w:rPr>
              <w:object w:dxaOrig="3738" w:dyaOrig="639">
                <v:shape id="对象 81" o:spid="_x0000_i1069" type="#_x0000_t75" style="width:156.65pt;height:25.35pt;mso-wrap-style:square;mso-position-horizontal-relative:page;mso-position-vertical-relative:page" o:ole="">
                  <v:fill o:detectmouseclick="t"/>
                  <v:imagedata r:id="rId96" o:title=""/>
                </v:shape>
                <o:OLEObject Type="Embed" ProgID="Equation.3" ShapeID="对象 81" DrawAspect="Content" ObjectID="_1631614823" r:id="rId97"/>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rPr>
            </w:pPr>
            <w:r w:rsidRPr="00340914">
              <w:rPr>
                <w:rFonts w:cs="v5.0.0"/>
                <w:lang w:val="fr-FR"/>
              </w:rPr>
              <w:t xml:space="preserve">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w:t>
            </w:r>
            <w:r w:rsidRPr="00340914">
              <w:rPr>
                <w:rFonts w:cs="v5.0.0" w:hint="eastAsia"/>
                <w:lang w:val="fr-FR" w:eastAsia="zh-CN"/>
              </w:rPr>
              <w:t>0</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w:t>
            </w:r>
            <w:r w:rsidRPr="00340914">
              <w:rPr>
                <w:rFonts w:cs="v5.0.0" w:hint="eastAsia"/>
                <w:lang w:eastAsia="zh-CN"/>
              </w:rPr>
              <w:t>0.05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BE7F87" w:rsidP="007C5218">
            <w:pPr>
              <w:pStyle w:val="TAC"/>
              <w:rPr>
                <w:rFonts w:cs="v5.0.0"/>
                <w:lang w:eastAsia="zh-CN"/>
              </w:rPr>
            </w:pPr>
            <w:r w:rsidRPr="00340914">
              <w:rPr>
                <w:rFonts w:cs="Arial"/>
                <w:position w:val="-26"/>
                <w:lang w:eastAsia="ja-JP"/>
              </w:rPr>
              <w:object w:dxaOrig="3740" w:dyaOrig="639">
                <v:shape id="对象 82" o:spid="_x0000_i1070" type="#_x0000_t75" style="width:156.1pt;height:25.35pt;mso-wrap-style:square;mso-position-horizontal-relative:page;mso-position-vertical-relative:page" o:ole="">
                  <v:fill o:detectmouseclick="t"/>
                  <v:imagedata r:id="rId98" o:title=""/>
                </v:shape>
                <o:OLEObject Type="Embed" ProgID="Equation.3" ShapeID="对象 82" DrawAspect="Content" ObjectID="_1631614824" r:id="rId99"/>
              </w:objec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eastAsia="zh-CN"/>
              </w:rPr>
            </w:pPr>
            <w:r w:rsidRPr="00340914">
              <w:rPr>
                <w:rFonts w:cs="v5.0.0"/>
                <w:lang w:val="fr-FR" w:eastAsia="zh-CN"/>
              </w:rPr>
              <w:t>1</w:t>
            </w:r>
            <w:r w:rsidRPr="00340914">
              <w:rPr>
                <w:rFonts w:cs="v5.0.0" w:hint="eastAsia"/>
                <w:lang w:val="fr-FR" w:eastAsia="zh-CN"/>
              </w:rPr>
              <w:t>0</w:t>
            </w:r>
            <w:r w:rsidRPr="00340914">
              <w:rPr>
                <w:rFonts w:cs="v5.0.0"/>
                <w:lang w:val="fr-FR"/>
              </w:rPr>
              <w:t xml:space="preserve">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85</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lang w:eastAsia="zh-CN"/>
              </w:rPr>
              <w:t>1</w:t>
            </w:r>
            <w:r w:rsidRPr="00340914">
              <w:rPr>
                <w:rFonts w:cs="v5.0.0" w:hint="eastAsia"/>
                <w:lang w:eastAsia="zh-CN"/>
              </w:rPr>
              <w:t>0</w:t>
            </w:r>
            <w:r w:rsidRPr="00340914">
              <w:rPr>
                <w:rFonts w:cs="v5.0.0"/>
              </w:rPr>
              <w:t>.</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85</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00BE7F87" w:rsidRPr="00340914">
              <w:rPr>
                <w:rFonts w:eastAsia="SimSun" w:hint="eastAsia"/>
                <w:bCs/>
                <w:vertAlign w:val="subscript"/>
                <w:lang w:eastAsia="zh-CN"/>
              </w:rPr>
              <w:t xml:space="preserve"> </w:t>
            </w:r>
            <w:r w:rsidRPr="00340914">
              <w:rPr>
                <w:rFonts w:cs="Arial"/>
                <w:lang w:eastAsia="zh-CN"/>
              </w:rPr>
              <w:t>–</w:t>
            </w:r>
            <w:r w:rsidRPr="00340914">
              <w:rPr>
                <w:rFonts w:cs="Arial" w:hint="eastAsia"/>
                <w:lang w:eastAsia="zh-CN"/>
              </w:rPr>
              <w:t xml:space="preserve"> </w:t>
            </w:r>
            <w:r w:rsidRPr="00340914">
              <w:rPr>
                <w:rFonts w:cs="Arial"/>
                <w:lang w:eastAsia="zh-CN"/>
              </w:rPr>
              <w:t>59.5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hint="eastAsia"/>
                <w:lang w:eastAsia="zh-CN"/>
              </w:rPr>
              <w:t>100 kHz</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val="fr-FR"/>
              </w:rPr>
            </w:pPr>
            <w:r w:rsidRPr="00340914">
              <w:rPr>
                <w:rFonts w:cs="v5.0.0"/>
                <w:lang w:val="fr-FR"/>
              </w:rPr>
              <w:t xml:space="preserve">85 MHz </w:t>
            </w:r>
            <w:r w:rsidRPr="00340914">
              <w:rPr>
                <w:rFonts w:cs="v5.0.0"/>
              </w:rPr>
              <w:sym w:font="Symbol" w:char="F0A3"/>
            </w:r>
            <w:r w:rsidRPr="00340914">
              <w:rPr>
                <w:rFonts w:cs="v5.0.0"/>
                <w:lang w:val="fr-FR"/>
              </w:rPr>
              <w:t xml:space="preserve"> </w:t>
            </w:r>
            <w:r w:rsidRPr="00340914">
              <w:rPr>
                <w:rFonts w:cs="v5.0.0"/>
              </w:rPr>
              <w:sym w:font="Symbol" w:char="F044"/>
            </w:r>
            <w:r w:rsidRPr="00340914">
              <w:rPr>
                <w:rFonts w:cs="v5.0.0"/>
                <w:lang w:val="fr-FR"/>
              </w:rPr>
              <w:t xml:space="preserve">f &lt; </w:t>
            </w:r>
            <w:r w:rsidRPr="00340914">
              <w:rPr>
                <w:rFonts w:cs="v5.0.0" w:hint="eastAsia"/>
                <w:lang w:val="fr-FR" w:eastAsia="zh-CN"/>
              </w:rPr>
              <w:t>min(</w:t>
            </w:r>
            <w:r w:rsidRPr="00340914">
              <w:rPr>
                <w:rFonts w:cs="v5.0.0"/>
                <w:lang w:val="fr-FR" w:eastAsia="zh-CN"/>
              </w:rPr>
              <w:t>103</w:t>
            </w:r>
            <w:r w:rsidRPr="00340914">
              <w:rPr>
                <w:rFonts w:cs="v5.0.0"/>
                <w:lang w:val="fr-FR"/>
              </w:rPr>
              <w:t xml:space="preserve"> MHz</w:t>
            </w:r>
            <w:r w:rsidRPr="00340914">
              <w:rPr>
                <w:rFonts w:cs="v5.0.0" w:hint="eastAsia"/>
                <w:lang w:val="fr-FR" w:eastAsia="zh-CN"/>
              </w:rPr>
              <w:t xml:space="preserve">, </w:t>
            </w:r>
            <w:r w:rsidRPr="00340914">
              <w:rPr>
                <w:rFonts w:cs="v5.0.0"/>
              </w:rPr>
              <w:sym w:font="Symbol" w:char="F044"/>
            </w:r>
            <w:r w:rsidRPr="00340914">
              <w:rPr>
                <w:rFonts w:cs="v5.0.0"/>
                <w:lang w:val="fr-FR"/>
              </w:rPr>
              <w:t>f</w:t>
            </w:r>
            <w:r w:rsidRPr="00340914">
              <w:rPr>
                <w:rFonts w:cs="v5.0.0"/>
                <w:vertAlign w:val="subscript"/>
                <w:lang w:val="fr-FR"/>
              </w:rPr>
              <w:t>max</w:t>
            </w:r>
            <w:r w:rsidRPr="00340914">
              <w:rPr>
                <w:rFonts w:cs="v5.0.0" w:hint="eastAsia"/>
                <w:lang w:val="fr-FR" w:eastAsia="zh-CN"/>
              </w:rPr>
              <w:t>)</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85.</w:t>
            </w:r>
            <w:r w:rsidRPr="00340914">
              <w:rPr>
                <w:rFonts w:cs="v5.0.0" w:hint="eastAsia"/>
                <w:lang w:eastAsia="zh-CN"/>
              </w:rPr>
              <w:t>0</w:t>
            </w:r>
            <w:r w:rsidRPr="00340914">
              <w:rPr>
                <w:rFonts w:cs="v5.0.0"/>
              </w:rPr>
              <w:t xml:space="preserve">5 MHz </w:t>
            </w:r>
            <w:r w:rsidRPr="00340914">
              <w:rPr>
                <w:rFonts w:cs="v5.0.0"/>
              </w:rPr>
              <w:sym w:font="Symbol" w:char="F0A3"/>
            </w:r>
            <w:r w:rsidRPr="00340914">
              <w:rPr>
                <w:rFonts w:cs="v5.0.0"/>
              </w:rPr>
              <w:t xml:space="preserve"> f_offset &lt; </w:t>
            </w:r>
            <w:r w:rsidRPr="00340914">
              <w:rPr>
                <w:rFonts w:cs="v5.0.0" w:hint="eastAsia"/>
                <w:lang w:eastAsia="zh-CN"/>
              </w:rPr>
              <w:t>min(</w:t>
            </w:r>
            <w:r w:rsidRPr="00340914">
              <w:rPr>
                <w:rFonts w:cs="v5.0.0"/>
                <w:lang w:eastAsia="zh-CN"/>
              </w:rPr>
              <w:t>103</w:t>
            </w:r>
            <w:r w:rsidRPr="00340914">
              <w:rPr>
                <w:rFonts w:cs="v5.0.0" w:hint="eastAsia"/>
                <w:lang w:eastAsia="zh-CN"/>
              </w:rPr>
              <w:t>.05</w:t>
            </w:r>
            <w:r w:rsidRPr="00340914">
              <w:rPr>
                <w:rFonts w:cs="v5.0.0"/>
              </w:rPr>
              <w:t xml:space="preserve"> MHz</w:t>
            </w:r>
            <w:r w:rsidRPr="00340914">
              <w:rPr>
                <w:rFonts w:cs="v5.0.0" w:hint="eastAsia"/>
                <w:lang w:eastAsia="zh-CN"/>
              </w:rPr>
              <w:t xml:space="preserve">, </w:t>
            </w:r>
            <w:r w:rsidRPr="00340914">
              <w:rPr>
                <w:rFonts w:cs="v5.0.0"/>
              </w:rPr>
              <w:t>f_offset</w:t>
            </w:r>
            <w:r w:rsidRPr="00340914">
              <w:rPr>
                <w:rFonts w:cs="v5.0.0"/>
                <w:vertAlign w:val="subscript"/>
              </w:rPr>
              <w:t>max</w:t>
            </w:r>
            <w:r w:rsidRPr="00340914">
              <w:rPr>
                <w:rFonts w:cs="v5.0.0" w:hint="eastAsia"/>
                <w:lang w:eastAsia="zh-CN"/>
              </w:rPr>
              <w:t>)</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1.5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rPr>
              <w:t xml:space="preserve">100 kHz </w:t>
            </w:r>
          </w:p>
        </w:tc>
      </w:tr>
      <w:tr w:rsidR="00340914" w:rsidRPr="00340914" w:rsidTr="007C5218">
        <w:trPr>
          <w:cantSplit/>
          <w:jc w:val="center"/>
        </w:trPr>
        <w:tc>
          <w:tcPr>
            <w:tcW w:w="2127"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rPr>
            </w:pPr>
            <w:r w:rsidRPr="00340914">
              <w:rPr>
                <w:rFonts w:cs="v5.0.0"/>
              </w:rPr>
              <w:t xml:space="preserve">103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w:t>
            </w:r>
            <w:r w:rsidRPr="00340914">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lang w:eastAsia="zh-CN"/>
              </w:rPr>
              <w:t>103</w:t>
            </w:r>
            <w:r w:rsidRPr="00340914">
              <w:rPr>
                <w:rFonts w:cs="v5.0.0" w:hint="eastAsia"/>
                <w:lang w:eastAsia="zh-CN"/>
              </w:rPr>
              <w:t>.05</w:t>
            </w:r>
            <w:r w:rsidRPr="00340914">
              <w:rPr>
                <w:rFonts w:cs="v5.0.0"/>
              </w:rPr>
              <w:t xml:space="preserve"> MHz </w:t>
            </w:r>
            <w:r w:rsidRPr="00340914">
              <w:rPr>
                <w:rFonts w:cs="v5.0.0"/>
              </w:rPr>
              <w:sym w:font="Symbol" w:char="F0A3"/>
            </w:r>
            <w:r w:rsidRPr="00340914">
              <w:rPr>
                <w:rFonts w:cs="v5.0.0"/>
              </w:rPr>
              <w:t xml:space="preserve"> f_offset &lt; f_offset</w:t>
            </w:r>
            <w:r w:rsidRPr="00340914">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lang w:eastAsia="zh-CN"/>
              </w:rPr>
              <w:t>Max(</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6</w:t>
            </w:r>
            <w:r w:rsidRPr="00340914">
              <w:rPr>
                <w:rFonts w:cs="Arial"/>
                <w:lang w:eastAsia="zh-CN"/>
              </w:rPr>
              <w:t>6.5</w:t>
            </w:r>
            <w:r w:rsidRPr="00340914">
              <w:rPr>
                <w:rFonts w:cs="Arial" w:hint="eastAsia"/>
                <w:lang w:eastAsia="zh-CN"/>
              </w:rPr>
              <w:t>dB</w:t>
            </w:r>
            <w:r w:rsidRPr="00340914">
              <w:rPr>
                <w:rFonts w:cs="Arial"/>
                <w:lang w:eastAsia="zh-CN"/>
              </w:rPr>
              <w:t>, -40dBm)</w:t>
            </w:r>
          </w:p>
        </w:tc>
        <w:tc>
          <w:tcPr>
            <w:tcW w:w="1430"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v5.0.0"/>
                <w:lang w:eastAsia="zh-CN"/>
              </w:rPr>
            </w:pPr>
            <w:r w:rsidRPr="00340914">
              <w:rPr>
                <w:rFonts w:cs="v5.0.0" w:hint="eastAsia"/>
                <w:lang w:eastAsia="zh-CN"/>
              </w:rPr>
              <w:t>100 kHz</w:t>
            </w:r>
          </w:p>
        </w:tc>
      </w:tr>
      <w:tr w:rsidR="007C5218" w:rsidRPr="00340914" w:rsidTr="007C5218">
        <w:trPr>
          <w:cantSplit/>
          <w:jc w:val="center"/>
        </w:trPr>
        <w:tc>
          <w:tcPr>
            <w:tcW w:w="9988" w:type="dxa"/>
            <w:gridSpan w:val="4"/>
          </w:tcPr>
          <w:p w:rsidR="007C5218" w:rsidRPr="00340914" w:rsidRDefault="007C5218" w:rsidP="007C5218">
            <w:pPr>
              <w:pStyle w:val="TAN"/>
              <w:rPr>
                <w:rFonts w:cs="Arial"/>
                <w:lang w:eastAsia="zh-CN"/>
              </w:rPr>
            </w:pPr>
            <w:r w:rsidRPr="00340914">
              <w:rPr>
                <w:rFonts w:cs="Arial" w:hint="eastAsia"/>
                <w:lang w:eastAsia="zh-CN"/>
              </w:rPr>
              <w:t>NOTE 1:</w:t>
            </w:r>
            <w:r w:rsidRPr="00340914">
              <w:rPr>
                <w:rFonts w:cs="Arial"/>
                <w:lang w:eastAsia="zh-CN"/>
              </w:rPr>
              <w:tab/>
            </w:r>
            <w:r w:rsidRPr="00340914">
              <w:rPr>
                <w:rFonts w:cs="Arial"/>
              </w:rPr>
              <w:t xml:space="preserve">For a BS supporting non-contiguous spectrum operation within any operating band, the minimum requirement within sub-block gaps is calculated as a cumulative sum of contributions from adjacent </w:t>
            </w:r>
            <w:r w:rsidRPr="00340914">
              <w:rPr>
                <w:rFonts w:cs="v5.0.0"/>
              </w:rPr>
              <w:t>sub blocks on each side of the sub block gap</w:t>
            </w:r>
            <w:r w:rsidRPr="00340914">
              <w:rPr>
                <w:rFonts w:cs="Arial"/>
              </w:rPr>
              <w:t xml:space="preserve">. Exception is </w:t>
            </w:r>
            <w:r w:rsidRPr="00340914">
              <w:rPr>
                <w:rFonts w:ascii="Symbol" w:hAnsi="Symbol" w:cs="Arial"/>
              </w:rPr>
              <w:t></w:t>
            </w:r>
            <w:r w:rsidRPr="00340914">
              <w:rPr>
                <w:rFonts w:cs="Arial"/>
              </w:rPr>
              <w:t xml:space="preserve">f ≥ </w:t>
            </w:r>
            <w:r w:rsidRPr="00340914">
              <w:rPr>
                <w:rFonts w:cs="Arial" w:hint="eastAsia"/>
                <w:lang w:eastAsia="zh-CN"/>
              </w:rPr>
              <w:t xml:space="preserve">10 </w:t>
            </w:r>
            <w:r w:rsidRPr="00340914">
              <w:rPr>
                <w:rFonts w:cs="Arial"/>
              </w:rPr>
              <w:t>MHz from both adjacent sub blocks on each side of the sub-block gap, where the minimum requirement within sub-block gaps shall be Max</w:t>
            </w:r>
            <w:r w:rsidRPr="00340914">
              <w:rPr>
                <w:rFonts w:cs="Arial" w:hint="eastAsia"/>
                <w:lang w:eastAsia="zh-CN"/>
              </w:rPr>
              <w:t xml:space="preserve">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hint="eastAsia"/>
                <w:vertAlign w:val="subscript"/>
                <w:lang w:eastAsia="zh-CN"/>
              </w:rPr>
              <w:t xml:space="preserve"> </w:t>
            </w:r>
            <w:r w:rsidRPr="00340914">
              <w:rPr>
                <w:rFonts w:cs="Arial"/>
                <w:lang w:eastAsia="zh-CN"/>
              </w:rPr>
              <w:t>–</w:t>
            </w:r>
            <w:r w:rsidRPr="00340914">
              <w:rPr>
                <w:rFonts w:cs="Arial" w:hint="eastAsia"/>
                <w:lang w:eastAsia="zh-CN"/>
              </w:rPr>
              <w:t xml:space="preserve"> 59.</w:t>
            </w:r>
            <w:r w:rsidRPr="00340914">
              <w:rPr>
                <w:rFonts w:cs="Arial"/>
                <w:lang w:eastAsia="zh-CN"/>
              </w:rPr>
              <w:t>5</w:t>
            </w:r>
            <w:r w:rsidRPr="00340914">
              <w:rPr>
                <w:rFonts w:cs="Arial" w:hint="eastAsia"/>
                <w:lang w:eastAsia="zh-CN"/>
              </w:rPr>
              <w:t>dB</w:t>
            </w:r>
            <w:r w:rsidRPr="00340914">
              <w:rPr>
                <w:rFonts w:cs="Arial"/>
                <w:lang w:eastAsia="zh-CN"/>
              </w:rPr>
              <w:t>, -40 dBm</w:t>
            </w:r>
            <w:r w:rsidRPr="00340914">
              <w:rPr>
                <w:rFonts w:cs="Arial" w:hint="eastAsia"/>
                <w:lang w:eastAsia="zh-CN"/>
              </w:rPr>
              <w:t>)</w:t>
            </w:r>
            <w:r w:rsidRPr="00340914">
              <w:rPr>
                <w:rFonts w:cs="Arial"/>
              </w:rPr>
              <w:t>/100kHz.</w:t>
            </w:r>
          </w:p>
        </w:tc>
      </w:tr>
    </w:tbl>
    <w:p w:rsidR="007C5218" w:rsidRPr="00340914" w:rsidRDefault="007C5218" w:rsidP="00391EAE"/>
    <w:p w:rsidR="00391EAE" w:rsidRPr="00340914" w:rsidRDefault="00391EAE" w:rsidP="00391EAE">
      <w:pPr>
        <w:pStyle w:val="Heading4"/>
        <w:rPr>
          <w:lang w:eastAsia="zh-CN"/>
        </w:rPr>
      </w:pPr>
      <w:bookmarkStart w:id="81" w:name="_Toc20997783"/>
      <w:r w:rsidRPr="00340914">
        <w:lastRenderedPageBreak/>
        <w:t>6.6.3.2</w:t>
      </w:r>
      <w:r w:rsidRPr="00340914">
        <w:rPr>
          <w:lang w:eastAsia="zh-CN"/>
        </w:rPr>
        <w:t>E</w:t>
      </w:r>
      <w:r w:rsidRPr="00340914">
        <w:tab/>
        <w:t xml:space="preserve">Minimum requirements for </w:t>
      </w:r>
      <w:r w:rsidRPr="00340914">
        <w:rPr>
          <w:lang w:eastAsia="zh-CN"/>
        </w:rPr>
        <w:t>standalone NB-IoT</w:t>
      </w:r>
      <w:r w:rsidRPr="00340914">
        <w:t xml:space="preserve"> Wide Area BS</w:t>
      </w:r>
      <w:bookmarkEnd w:id="81"/>
    </w:p>
    <w:p w:rsidR="00391EAE" w:rsidRPr="00340914" w:rsidRDefault="00391EAE" w:rsidP="00391EAE">
      <w:pPr>
        <w:keepNext/>
        <w:rPr>
          <w:rFonts w:cs="v5.0.0"/>
        </w:rPr>
      </w:pPr>
      <w:r w:rsidRPr="00340914">
        <w:rPr>
          <w:rFonts w:cs="v5.0.0"/>
        </w:rPr>
        <w:t xml:space="preserve">For </w:t>
      </w:r>
      <w:r w:rsidRPr="00340914">
        <w:rPr>
          <w:lang w:eastAsia="zh-CN"/>
        </w:rPr>
        <w:t>standalone NB-IoT</w:t>
      </w:r>
      <w:r w:rsidRPr="00340914">
        <w:t xml:space="preserve"> BS</w:t>
      </w:r>
      <w:r w:rsidRPr="00340914">
        <w:rPr>
          <w:rFonts w:cs="v5.0.0"/>
        </w:rPr>
        <w:t>, emissions shall not exceed the maximum levels specified in Tables 6.6.3.2</w:t>
      </w:r>
      <w:r w:rsidRPr="00340914">
        <w:rPr>
          <w:rFonts w:cs="v5.0.0"/>
          <w:lang w:eastAsia="zh-CN"/>
        </w:rPr>
        <w:t>E</w:t>
      </w:r>
      <w:r w:rsidRPr="00340914">
        <w:rPr>
          <w:rFonts w:cs="v5.0.0"/>
        </w:rPr>
        <w:t>-1.</w:t>
      </w:r>
    </w:p>
    <w:p w:rsidR="00391EAE" w:rsidRPr="00340914" w:rsidRDefault="00391EAE" w:rsidP="00B36F1E">
      <w:pPr>
        <w:pStyle w:val="TH"/>
        <w:rPr>
          <w:lang w:eastAsia="zh-CN"/>
        </w:rPr>
      </w:pPr>
      <w:r w:rsidRPr="00340914">
        <w:t>Table 6.6.3.2</w:t>
      </w:r>
      <w:r w:rsidRPr="00340914">
        <w:rPr>
          <w:lang w:eastAsia="zh-CN"/>
        </w:rPr>
        <w:t>E</w:t>
      </w:r>
      <w:r w:rsidRPr="00340914">
        <w:t xml:space="preserve">-1: </w:t>
      </w:r>
      <w:r w:rsidRPr="00340914">
        <w:rPr>
          <w:lang w:eastAsia="zh-CN"/>
        </w:rPr>
        <w:t>Standalone NB-IoT</w:t>
      </w:r>
      <w:r w:rsidRPr="00340914">
        <w:t xml:space="preserve">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rsidTr="00391EAE">
        <w:trPr>
          <w:cantSplit/>
          <w:jc w:val="center"/>
        </w:trPr>
        <w:tc>
          <w:tcPr>
            <w:tcW w:w="1915" w:type="dxa"/>
          </w:tcPr>
          <w:p w:rsidR="00391EAE" w:rsidRPr="00340914" w:rsidRDefault="00391EAE" w:rsidP="00391EAE">
            <w:pPr>
              <w:pStyle w:val="TAH"/>
              <w:rPr>
                <w:rFonts w:cs="Arial"/>
                <w:lang w:eastAsia="ja-JP"/>
              </w:rPr>
            </w:pPr>
            <w:r w:rsidRPr="00340914">
              <w:rPr>
                <w:rFonts w:cs="Arial"/>
                <w:lang w:eastAsia="ja-JP"/>
              </w:rPr>
              <w:t xml:space="preserve">Frequency offset of measurement filter </w:t>
            </w:r>
            <w:r w:rsidRPr="00340914">
              <w:rPr>
                <w:rFonts w:cs="Arial"/>
                <w:lang w:eastAsia="ja-JP"/>
              </w:rPr>
              <w:noBreakHyphen/>
              <w:t xml:space="preserve">3dB point, </w:t>
            </w:r>
            <w:r w:rsidRPr="00340914">
              <w:rPr>
                <w:rFonts w:cs="Arial"/>
                <w:lang w:eastAsia="ja-JP"/>
              </w:rPr>
              <w:sym w:font="Symbol" w:char="F044"/>
            </w:r>
            <w:r w:rsidRPr="00340914">
              <w:rPr>
                <w:rFonts w:cs="Arial"/>
                <w:lang w:eastAsia="ja-JP"/>
              </w:rPr>
              <w:t>f</w:t>
            </w:r>
          </w:p>
        </w:tc>
        <w:tc>
          <w:tcPr>
            <w:tcW w:w="2693" w:type="dxa"/>
          </w:tcPr>
          <w:p w:rsidR="00391EAE" w:rsidRPr="00340914" w:rsidRDefault="00391EAE" w:rsidP="00391EAE">
            <w:pPr>
              <w:pStyle w:val="TAH"/>
              <w:rPr>
                <w:rFonts w:cs="Arial"/>
                <w:lang w:eastAsia="ja-JP"/>
              </w:rPr>
            </w:pPr>
            <w:r w:rsidRPr="00340914">
              <w:rPr>
                <w:rFonts w:cs="Arial"/>
                <w:lang w:eastAsia="ja-JP"/>
              </w:rPr>
              <w:t>Frequency offset of measurement filter centre frequency, f_offset</w:t>
            </w:r>
          </w:p>
        </w:tc>
        <w:tc>
          <w:tcPr>
            <w:tcW w:w="3827" w:type="dxa"/>
          </w:tcPr>
          <w:p w:rsidR="00391EAE" w:rsidRPr="00340914" w:rsidRDefault="00391EAE" w:rsidP="00391EAE">
            <w:pPr>
              <w:pStyle w:val="TAH"/>
              <w:rPr>
                <w:rFonts w:cs="Arial"/>
                <w:lang w:eastAsia="en-US"/>
              </w:rPr>
            </w:pPr>
            <w:r w:rsidRPr="00340914">
              <w:rPr>
                <w:rFonts w:cs="Arial"/>
                <w:lang w:eastAsia="en-US"/>
              </w:rPr>
              <w:t xml:space="preserve">Minimum requirement (Note </w:t>
            </w:r>
            <w:r w:rsidRPr="00340914">
              <w:rPr>
                <w:rFonts w:cs="Arial" w:hint="eastAsia"/>
                <w:lang w:eastAsia="zh-CN"/>
              </w:rPr>
              <w:t>1</w:t>
            </w:r>
            <w:r w:rsidRPr="00340914">
              <w:rPr>
                <w:rFonts w:cs="Arial"/>
                <w:lang w:eastAsia="en-US"/>
              </w:rPr>
              <w:t xml:space="preserve">, </w:t>
            </w:r>
            <w:r w:rsidRPr="00340914">
              <w:rPr>
                <w:rFonts w:cs="Arial" w:hint="eastAsia"/>
                <w:lang w:eastAsia="zh-CN"/>
              </w:rPr>
              <w:t>2</w:t>
            </w:r>
            <w:r w:rsidRPr="00340914">
              <w:rPr>
                <w:rFonts w:cs="Arial"/>
                <w:lang w:eastAsia="en-US"/>
              </w:rPr>
              <w:t xml:space="preserve">, </w:t>
            </w:r>
            <w:r w:rsidRPr="00340914">
              <w:rPr>
                <w:rFonts w:cs="Arial" w:hint="eastAsia"/>
                <w:lang w:eastAsia="zh-CN"/>
              </w:rPr>
              <w:t>3, 4</w:t>
            </w:r>
            <w:r w:rsidR="00DF33E6" w:rsidRPr="00340914">
              <w:rPr>
                <w:rFonts w:cs="Arial" w:hint="eastAsia"/>
                <w:lang w:eastAsia="zh-CN"/>
              </w:rPr>
              <w:t>, 5</w:t>
            </w:r>
            <w:r w:rsidRPr="00340914">
              <w:rPr>
                <w:rFonts w:cs="Arial"/>
                <w:lang w:eastAsia="en-US"/>
              </w:rPr>
              <w:t>)</w:t>
            </w:r>
          </w:p>
        </w:tc>
        <w:tc>
          <w:tcPr>
            <w:tcW w:w="1348" w:type="dxa"/>
          </w:tcPr>
          <w:p w:rsidR="00391EAE" w:rsidRPr="00340914" w:rsidRDefault="00391EAE" w:rsidP="00391EAE">
            <w:pPr>
              <w:pStyle w:val="TAH"/>
              <w:rPr>
                <w:rFonts w:cs="Arial"/>
                <w:lang w:eastAsia="ja-JP"/>
              </w:rPr>
            </w:pPr>
            <w:r w:rsidRPr="00340914">
              <w:rPr>
                <w:rFonts w:cs="Arial"/>
                <w:lang w:eastAsia="ja-JP"/>
              </w:rPr>
              <w:t xml:space="preserve">Measurement bandwidth (Note </w:t>
            </w:r>
            <w:r w:rsidR="00DF33E6" w:rsidRPr="00340914">
              <w:rPr>
                <w:rFonts w:cs="Arial" w:hint="eastAsia"/>
                <w:lang w:eastAsia="zh-CN"/>
              </w:rPr>
              <w:t>8</w:t>
            </w:r>
            <w:r w:rsidRPr="00340914">
              <w:rPr>
                <w:rFonts w:cs="Arial"/>
                <w:lang w:eastAsia="ja-JP"/>
              </w:rPr>
              <w:t>)</w:t>
            </w:r>
          </w:p>
        </w:tc>
      </w:tr>
      <w:tr w:rsidR="00340914" w:rsidRPr="00340914" w:rsidTr="00391EAE">
        <w:trPr>
          <w:cantSplit/>
          <w:jc w:val="center"/>
        </w:trPr>
        <w:tc>
          <w:tcPr>
            <w:tcW w:w="1915" w:type="dxa"/>
          </w:tcPr>
          <w:p w:rsidR="00391EAE" w:rsidRPr="00340914" w:rsidRDefault="00391EAE" w:rsidP="00391EAE">
            <w:pPr>
              <w:pStyle w:val="TAC"/>
              <w:rPr>
                <w:rFonts w:cs="Arial"/>
                <w:lang w:eastAsia="ja-JP"/>
              </w:rPr>
            </w:pPr>
            <w:r w:rsidRPr="00340914">
              <w:rPr>
                <w:rFonts w:cs="Arial"/>
                <w:lang w:eastAsia="ja-JP"/>
              </w:rPr>
              <w:t xml:space="preserve">0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0.05 MHz</w:t>
            </w:r>
          </w:p>
        </w:tc>
        <w:tc>
          <w:tcPr>
            <w:tcW w:w="2693" w:type="dxa"/>
          </w:tcPr>
          <w:p w:rsidR="00391EAE" w:rsidRPr="00340914" w:rsidRDefault="00391EAE" w:rsidP="00391EAE">
            <w:pPr>
              <w:pStyle w:val="TAC"/>
              <w:rPr>
                <w:rFonts w:cs="Arial"/>
                <w:lang w:eastAsia="ja-JP"/>
              </w:rPr>
            </w:pPr>
            <w:r w:rsidRPr="00340914">
              <w:rPr>
                <w:rFonts w:cs="Arial"/>
                <w:lang w:eastAsia="ja-JP"/>
              </w:rPr>
              <w:t xml:space="preserve">0.015 MHz </w:t>
            </w:r>
            <w:r w:rsidRPr="00340914">
              <w:rPr>
                <w:rFonts w:cs="Arial"/>
                <w:lang w:eastAsia="ja-JP"/>
              </w:rPr>
              <w:sym w:font="Symbol" w:char="F0A3"/>
            </w:r>
            <w:r w:rsidRPr="00340914">
              <w:rPr>
                <w:rFonts w:cs="Arial"/>
                <w:lang w:eastAsia="ja-JP"/>
              </w:rPr>
              <w:t xml:space="preserve"> f_offset &lt; 0.065 MHz </w:t>
            </w:r>
          </w:p>
        </w:tc>
        <w:tc>
          <w:tcPr>
            <w:tcW w:w="3827" w:type="dxa"/>
          </w:tcPr>
          <w:p w:rsidR="00391EAE" w:rsidRPr="00340914" w:rsidRDefault="00391EAE" w:rsidP="00391EAE">
            <w:pPr>
              <w:pStyle w:val="TAC"/>
              <w:rPr>
                <w:rFonts w:cs="Arial"/>
                <w:lang w:eastAsia="ja-JP"/>
              </w:rPr>
            </w:pPr>
            <w:r w:rsidRPr="00340914">
              <w:rPr>
                <w:rFonts w:cs="Arial"/>
                <w:position w:val="-46"/>
                <w:lang w:eastAsia="ja-JP"/>
              </w:rPr>
              <w:object w:dxaOrig="4200" w:dyaOrig="1040">
                <v:shape id="_x0000_i1071" type="#_x0000_t75" style="width:175.7pt;height:42.6pt" o:ole="" fillcolor="window">
                  <v:imagedata r:id="rId100" o:title=""/>
                </v:shape>
                <o:OLEObject Type="Embed" ProgID="Equation.3" ShapeID="_x0000_i1071" DrawAspect="Content" ObjectID="_1631614825" r:id="rId101"/>
              </w:object>
            </w:r>
          </w:p>
        </w:tc>
        <w:tc>
          <w:tcPr>
            <w:tcW w:w="1348" w:type="dxa"/>
          </w:tcPr>
          <w:p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rsidTr="00391EAE">
        <w:trPr>
          <w:cantSplit/>
          <w:jc w:val="center"/>
        </w:trPr>
        <w:tc>
          <w:tcPr>
            <w:tcW w:w="1915" w:type="dxa"/>
          </w:tcPr>
          <w:p w:rsidR="00391EAE" w:rsidRPr="00340914" w:rsidRDefault="00391EAE" w:rsidP="00391EAE">
            <w:pPr>
              <w:pStyle w:val="TAC"/>
              <w:rPr>
                <w:rFonts w:cs="Arial"/>
                <w:lang w:eastAsia="ja-JP"/>
              </w:rPr>
            </w:pPr>
            <w:r w:rsidRPr="00340914">
              <w:rPr>
                <w:rFonts w:cs="Arial"/>
                <w:lang w:eastAsia="ja-JP"/>
              </w:rPr>
              <w:t xml:space="preserve">0.05 MHz </w:t>
            </w:r>
            <w:r w:rsidRPr="00340914">
              <w:rPr>
                <w:rFonts w:cs="Arial"/>
                <w:lang w:eastAsia="ja-JP"/>
              </w:rPr>
              <w:sym w:font="Symbol" w:char="F0A3"/>
            </w:r>
            <w:r w:rsidRPr="00340914">
              <w:rPr>
                <w:rFonts w:cs="Arial"/>
                <w:lang w:eastAsia="ja-JP"/>
              </w:rPr>
              <w:t xml:space="preserve"> </w:t>
            </w:r>
            <w:r w:rsidRPr="00340914">
              <w:rPr>
                <w:rFonts w:cs="Arial"/>
                <w:lang w:eastAsia="ja-JP"/>
              </w:rPr>
              <w:sym w:font="Symbol" w:char="F044"/>
            </w:r>
            <w:r w:rsidRPr="00340914">
              <w:rPr>
                <w:rFonts w:cs="Arial"/>
                <w:lang w:eastAsia="ja-JP"/>
              </w:rPr>
              <w:t>f &lt; 0.15 MHz</w:t>
            </w:r>
          </w:p>
        </w:tc>
        <w:tc>
          <w:tcPr>
            <w:tcW w:w="2693" w:type="dxa"/>
          </w:tcPr>
          <w:p w:rsidR="00391EAE" w:rsidRPr="00340914" w:rsidRDefault="00391EAE" w:rsidP="00391EAE">
            <w:pPr>
              <w:pStyle w:val="TAC"/>
              <w:rPr>
                <w:rFonts w:cs="Arial"/>
                <w:lang w:eastAsia="ja-JP"/>
              </w:rPr>
            </w:pPr>
            <w:r w:rsidRPr="00340914">
              <w:rPr>
                <w:rFonts w:cs="Arial"/>
                <w:lang w:eastAsia="ja-JP"/>
              </w:rPr>
              <w:t xml:space="preserve">0.065 MHz </w:t>
            </w:r>
            <w:r w:rsidRPr="00340914">
              <w:rPr>
                <w:rFonts w:cs="Arial"/>
                <w:lang w:eastAsia="ja-JP"/>
              </w:rPr>
              <w:sym w:font="Symbol" w:char="F0A3"/>
            </w:r>
            <w:r w:rsidRPr="00340914">
              <w:rPr>
                <w:rFonts w:cs="Arial"/>
                <w:lang w:eastAsia="ja-JP"/>
              </w:rPr>
              <w:t xml:space="preserve"> f_offset &lt; 0.165 MHz </w:t>
            </w:r>
          </w:p>
        </w:tc>
        <w:tc>
          <w:tcPr>
            <w:tcW w:w="3827" w:type="dxa"/>
          </w:tcPr>
          <w:p w:rsidR="00391EAE" w:rsidRPr="00340914" w:rsidRDefault="00391EAE" w:rsidP="00391EAE">
            <w:pPr>
              <w:pStyle w:val="TAC"/>
              <w:rPr>
                <w:rFonts w:cs="Arial"/>
                <w:lang w:eastAsia="ja-JP"/>
              </w:rPr>
            </w:pPr>
            <w:r w:rsidRPr="00340914">
              <w:rPr>
                <w:rFonts w:cs="Arial"/>
                <w:position w:val="-46"/>
                <w:lang w:eastAsia="ja-JP"/>
              </w:rPr>
              <w:object w:dxaOrig="4320" w:dyaOrig="1040">
                <v:shape id="_x0000_i1072" type="#_x0000_t75" style="width:180.3pt;height:42.6pt" o:ole="" fillcolor="window">
                  <v:imagedata r:id="rId102" o:title=""/>
                </v:shape>
                <o:OLEObject Type="Embed" ProgID="Equation.3" ShapeID="_x0000_i1072" DrawAspect="Content" ObjectID="_1631614826" r:id="rId103"/>
              </w:object>
            </w:r>
          </w:p>
        </w:tc>
        <w:tc>
          <w:tcPr>
            <w:tcW w:w="1348" w:type="dxa"/>
          </w:tcPr>
          <w:p w:rsidR="00391EAE" w:rsidRPr="00340914" w:rsidRDefault="00391EAE" w:rsidP="00391EAE">
            <w:pPr>
              <w:pStyle w:val="TAC"/>
              <w:rPr>
                <w:rFonts w:cs="Arial"/>
                <w:lang w:eastAsia="ja-JP"/>
              </w:rPr>
            </w:pPr>
            <w:r w:rsidRPr="00340914">
              <w:rPr>
                <w:rFonts w:cs="Arial"/>
                <w:lang w:eastAsia="ja-JP"/>
              </w:rPr>
              <w:t xml:space="preserve">30 kHz </w:t>
            </w:r>
          </w:p>
        </w:tc>
      </w:tr>
      <w:tr w:rsidR="00340914" w:rsidRPr="00340914" w:rsidTr="00DB2634">
        <w:trPr>
          <w:cantSplit/>
          <w:jc w:val="center"/>
        </w:trPr>
        <w:tc>
          <w:tcPr>
            <w:tcW w:w="1915" w:type="dxa"/>
          </w:tcPr>
          <w:p w:rsidR="001D3FED" w:rsidRPr="00340914" w:rsidRDefault="001D3FED" w:rsidP="00B36F1E">
            <w:pPr>
              <w:pStyle w:val="TAC"/>
              <w:rPr>
                <w:rFonts w:cs="Arial"/>
                <w:lang w:eastAsia="ja-JP"/>
              </w:rPr>
            </w:pPr>
            <w:r w:rsidRPr="00340914">
              <w:rPr>
                <w:rFonts w:cs="v5.0.0"/>
              </w:rPr>
              <w:t xml:space="preserve">0.15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0.2 MHz</w:t>
            </w:r>
          </w:p>
        </w:tc>
        <w:tc>
          <w:tcPr>
            <w:tcW w:w="2693" w:type="dxa"/>
          </w:tcPr>
          <w:p w:rsidR="001D3FED" w:rsidRPr="00340914" w:rsidRDefault="001D3FED" w:rsidP="00DB2634">
            <w:pPr>
              <w:pStyle w:val="TAC"/>
              <w:rPr>
                <w:rFonts w:cs="Arial"/>
                <w:lang w:eastAsia="ja-JP"/>
              </w:rPr>
            </w:pPr>
            <w:r w:rsidRPr="00340914">
              <w:rPr>
                <w:rFonts w:cs="v5.0.0"/>
              </w:rPr>
              <w:t>0.1</w:t>
            </w:r>
            <w:r w:rsidRPr="00340914">
              <w:rPr>
                <w:rFonts w:cs="v5.0.0" w:hint="eastAsia"/>
                <w:lang w:eastAsia="zh-CN"/>
              </w:rPr>
              <w:t>6</w:t>
            </w:r>
            <w:r w:rsidRPr="00340914">
              <w:rPr>
                <w:rFonts w:cs="v5.0.0"/>
              </w:rPr>
              <w:t xml:space="preserve">5 MHz </w:t>
            </w:r>
            <w:r w:rsidRPr="00340914">
              <w:rPr>
                <w:rFonts w:cs="v5.0.0"/>
              </w:rPr>
              <w:sym w:font="Symbol" w:char="F0A3"/>
            </w:r>
            <w:r w:rsidRPr="00340914">
              <w:rPr>
                <w:rFonts w:cs="v5.0.0"/>
              </w:rPr>
              <w:t xml:space="preserve"> f_offset &lt; 0.215 MHz </w:t>
            </w:r>
          </w:p>
        </w:tc>
        <w:tc>
          <w:tcPr>
            <w:tcW w:w="3827" w:type="dxa"/>
          </w:tcPr>
          <w:p w:rsidR="001D3FED" w:rsidRPr="00340914" w:rsidRDefault="001D3FED" w:rsidP="00DB2634">
            <w:pPr>
              <w:pStyle w:val="TAC"/>
              <w:rPr>
                <w:rFonts w:cs="Arial"/>
                <w:lang w:eastAsia="ja-JP"/>
              </w:rPr>
            </w:pPr>
            <w:r w:rsidRPr="00340914">
              <w:rPr>
                <w:rFonts w:cs="v5.0.0"/>
              </w:rPr>
              <w:t>-14 dBm</w: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0.2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f &lt; 1 MHz</w:t>
            </w:r>
          </w:p>
        </w:tc>
        <w:tc>
          <w:tcPr>
            <w:tcW w:w="2693" w:type="dxa"/>
          </w:tcPr>
          <w:p w:rsidR="001D3FED" w:rsidRPr="00340914" w:rsidRDefault="001D3FED" w:rsidP="00DB2634">
            <w:pPr>
              <w:pStyle w:val="TAC"/>
              <w:rPr>
                <w:rFonts w:cs="Arial"/>
                <w:lang w:eastAsia="ja-JP"/>
              </w:rPr>
            </w:pPr>
            <w:r w:rsidRPr="00340914">
              <w:rPr>
                <w:rFonts w:cs="v5.0.0"/>
              </w:rPr>
              <w:t xml:space="preserve">0.215 MHz </w:t>
            </w:r>
            <w:r w:rsidRPr="00340914">
              <w:rPr>
                <w:rFonts w:cs="v5.0.0"/>
              </w:rPr>
              <w:sym w:font="Symbol" w:char="F0A3"/>
            </w:r>
            <w:r w:rsidRPr="00340914">
              <w:rPr>
                <w:rFonts w:cs="v5.0.0"/>
              </w:rPr>
              <w:t xml:space="preserve"> f_offset &lt; 1.015 MHz</w:t>
            </w:r>
          </w:p>
        </w:tc>
        <w:tc>
          <w:tcPr>
            <w:tcW w:w="3827" w:type="dxa"/>
          </w:tcPr>
          <w:p w:rsidR="001D3FED" w:rsidRPr="00340914" w:rsidRDefault="001D3FED" w:rsidP="00DB2634">
            <w:pPr>
              <w:pStyle w:val="TAC"/>
              <w:rPr>
                <w:rFonts w:cs="Arial"/>
                <w:lang w:eastAsia="ja-JP"/>
              </w:rPr>
            </w:pPr>
            <w:r w:rsidRPr="00340914">
              <w:rPr>
                <w:rFonts w:cs="v5.0.0"/>
              </w:rPr>
              <w:object w:dxaOrig="3660" w:dyaOrig="720">
                <v:shape id="_x0000_i1073" type="#_x0000_t75" style="width:154.95pt;height:29.4pt" o:ole="" fillcolor="window">
                  <v:imagedata r:id="rId50" o:title=""/>
                </v:shape>
                <o:OLEObject Type="Embed" ProgID="Equation.3" ShapeID="_x0000_i1073" DrawAspect="Content" ObjectID="_1631614827" r:id="rId104"/>
              </w:objec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(Note </w:t>
            </w:r>
            <w:r w:rsidRPr="00340914">
              <w:rPr>
                <w:rFonts w:cs="v5.0.0" w:hint="eastAsia"/>
                <w:lang w:eastAsia="zh-CN"/>
              </w:rPr>
              <w:t>9</w:t>
            </w:r>
            <w:r w:rsidRPr="00340914">
              <w:rPr>
                <w:rFonts w:cs="v5.0.0"/>
              </w:rPr>
              <w:t>)</w:t>
            </w:r>
          </w:p>
        </w:tc>
        <w:tc>
          <w:tcPr>
            <w:tcW w:w="2693" w:type="dxa"/>
          </w:tcPr>
          <w:p w:rsidR="001D3FED" w:rsidRPr="00340914" w:rsidRDefault="001D3FED" w:rsidP="00DB2634">
            <w:pPr>
              <w:pStyle w:val="TAC"/>
              <w:rPr>
                <w:rFonts w:cs="Arial"/>
                <w:lang w:eastAsia="ja-JP"/>
              </w:rPr>
            </w:pPr>
            <w:r w:rsidRPr="00340914">
              <w:rPr>
                <w:rFonts w:cs="v5.0.0"/>
              </w:rPr>
              <w:t xml:space="preserve">1.015 MHz </w:t>
            </w:r>
            <w:r w:rsidRPr="00340914">
              <w:rPr>
                <w:rFonts w:cs="v5.0.0"/>
              </w:rPr>
              <w:sym w:font="Symbol" w:char="F0A3"/>
            </w:r>
            <w:r w:rsidRPr="00340914">
              <w:rPr>
                <w:rFonts w:cs="v5.0.0"/>
              </w:rPr>
              <w:t xml:space="preserve"> f_offset &lt; 1.5 MHz </w:t>
            </w:r>
          </w:p>
        </w:tc>
        <w:tc>
          <w:tcPr>
            <w:tcW w:w="3827" w:type="dxa"/>
          </w:tcPr>
          <w:p w:rsidR="001D3FED" w:rsidRPr="00340914" w:rsidRDefault="001D3FED" w:rsidP="00DB2634">
            <w:pPr>
              <w:pStyle w:val="TAC"/>
              <w:rPr>
                <w:rFonts w:cs="Arial"/>
                <w:lang w:eastAsia="ja-JP"/>
              </w:rPr>
            </w:pPr>
            <w:r w:rsidRPr="00340914">
              <w:rPr>
                <w:rFonts w:cs="v5.0.0"/>
              </w:rPr>
              <w:t>-26 dBm</w:t>
            </w:r>
          </w:p>
        </w:tc>
        <w:tc>
          <w:tcPr>
            <w:tcW w:w="1348" w:type="dxa"/>
          </w:tcPr>
          <w:p w:rsidR="001D3FED" w:rsidRPr="00340914" w:rsidRDefault="001D3FED" w:rsidP="00DB2634">
            <w:pPr>
              <w:pStyle w:val="TAC"/>
              <w:rPr>
                <w:rFonts w:cs="Arial"/>
                <w:lang w:eastAsia="ja-JP"/>
              </w:rPr>
            </w:pPr>
            <w:r w:rsidRPr="00340914">
              <w:rPr>
                <w:rFonts w:cs="Arial"/>
              </w:rPr>
              <w:t xml:space="preserve">30 kHz </w:t>
            </w:r>
          </w:p>
        </w:tc>
      </w:tr>
      <w:tr w:rsidR="00340914" w:rsidRPr="00340914" w:rsidTr="00DB2634">
        <w:trPr>
          <w:cantSplit/>
          <w:jc w:val="center"/>
        </w:trPr>
        <w:tc>
          <w:tcPr>
            <w:tcW w:w="1915" w:type="dxa"/>
          </w:tcPr>
          <w:p w:rsidR="001D3FED" w:rsidRPr="00340914" w:rsidRDefault="001D3FED" w:rsidP="00DB2634">
            <w:pPr>
              <w:pStyle w:val="TAC"/>
              <w:rPr>
                <w:rFonts w:cs="Arial"/>
                <w:lang w:val="da-DK"/>
              </w:rPr>
            </w:pPr>
            <w:r w:rsidRPr="00340914">
              <w:rPr>
                <w:rFonts w:cs="v5.0.0"/>
                <w:lang w:val="da-DK"/>
              </w:rPr>
              <w:t xml:space="preserve">1 MHz </w:t>
            </w:r>
            <w:r w:rsidRPr="00340914">
              <w:rPr>
                <w:rFonts w:cs="v5.0.0"/>
              </w:rPr>
              <w:sym w:font="Symbol" w:char="F0A3"/>
            </w:r>
            <w:r w:rsidRPr="00340914">
              <w:rPr>
                <w:rFonts w:cs="v5.0.0"/>
                <w:lang w:val="da-DK"/>
              </w:rPr>
              <w:t xml:space="preserve"> </w:t>
            </w:r>
            <w:r w:rsidRPr="00340914">
              <w:rPr>
                <w:rFonts w:cs="v5.0.0"/>
              </w:rPr>
              <w:sym w:font="Symbol" w:char="F044"/>
            </w:r>
            <w:r w:rsidRPr="00340914">
              <w:rPr>
                <w:rFonts w:cs="v5.0.0"/>
                <w:lang w:val="da-DK"/>
              </w:rPr>
              <w:t xml:space="preserve">f </w:t>
            </w:r>
            <w:r w:rsidRPr="00340914">
              <w:rPr>
                <w:rFonts w:cs="Arial"/>
              </w:rPr>
              <w:sym w:font="Symbol" w:char="F0A3"/>
            </w:r>
          </w:p>
          <w:p w:rsidR="001D3FED" w:rsidRPr="00340914" w:rsidRDefault="001D3FED" w:rsidP="00DB2634">
            <w:pPr>
              <w:pStyle w:val="TAC"/>
              <w:rPr>
                <w:rFonts w:cs="Arial"/>
                <w:lang w:eastAsia="ja-JP"/>
              </w:rPr>
            </w:pPr>
            <w:r w:rsidRPr="00340914">
              <w:rPr>
                <w:rFonts w:cs="Arial"/>
                <w:lang w:val="da-DK"/>
              </w:rPr>
              <w:t>min(</w:t>
            </w:r>
            <w:r w:rsidRPr="00340914">
              <w:rPr>
                <w:rFonts w:cs="Arial"/>
              </w:rPr>
              <w:sym w:font="Symbol" w:char="F044"/>
            </w:r>
            <w:r w:rsidRPr="00340914">
              <w:rPr>
                <w:rFonts w:cs="Arial"/>
                <w:lang w:val="da-DK"/>
              </w:rPr>
              <w:t>f</w:t>
            </w:r>
            <w:r w:rsidRPr="00340914">
              <w:rPr>
                <w:rFonts w:cs="Arial"/>
                <w:vertAlign w:val="subscript"/>
                <w:lang w:val="da-DK"/>
              </w:rPr>
              <w:t>max</w:t>
            </w:r>
            <w:r w:rsidRPr="00340914">
              <w:rPr>
                <w:rFonts w:cs="Arial"/>
                <w:lang w:val="da-DK"/>
              </w:rPr>
              <w:t xml:space="preserve">, 10 MHz) </w:t>
            </w:r>
          </w:p>
        </w:tc>
        <w:tc>
          <w:tcPr>
            <w:tcW w:w="2693" w:type="dxa"/>
          </w:tcPr>
          <w:p w:rsidR="001D3FED" w:rsidRPr="00340914" w:rsidRDefault="001D3FED" w:rsidP="00DB2634">
            <w:pPr>
              <w:pStyle w:val="TAC"/>
              <w:rPr>
                <w:rFonts w:cs="Arial"/>
                <w:lang w:eastAsia="ja-JP"/>
              </w:rPr>
            </w:pPr>
            <w:r w:rsidRPr="00340914">
              <w:rPr>
                <w:rFonts w:cs="v5.0.0"/>
                <w:lang w:val="da-DK"/>
              </w:rPr>
              <w:t xml:space="preserve">1.5 MHz </w:t>
            </w:r>
            <w:r w:rsidRPr="00340914">
              <w:rPr>
                <w:rFonts w:cs="v5.0.0"/>
              </w:rPr>
              <w:sym w:font="Symbol" w:char="F0A3"/>
            </w:r>
            <w:r w:rsidRPr="00340914">
              <w:rPr>
                <w:rFonts w:cs="v5.0.0"/>
                <w:lang w:val="da-DK"/>
              </w:rPr>
              <w:t xml:space="preserve"> f_offset &lt; min(f_offset</w:t>
            </w:r>
            <w:r w:rsidRPr="00340914">
              <w:rPr>
                <w:rFonts w:cs="v5.0.0"/>
                <w:vertAlign w:val="subscript"/>
                <w:lang w:val="da-DK"/>
              </w:rPr>
              <w:t>max</w:t>
            </w:r>
            <w:r w:rsidRPr="00340914">
              <w:rPr>
                <w:rFonts w:cs="v5.0.0"/>
                <w:lang w:val="da-DK"/>
              </w:rPr>
              <w:t>, 10.5 MHz)</w:t>
            </w:r>
          </w:p>
        </w:tc>
        <w:tc>
          <w:tcPr>
            <w:tcW w:w="3827" w:type="dxa"/>
          </w:tcPr>
          <w:p w:rsidR="001D3FED" w:rsidRPr="00340914" w:rsidRDefault="001D3FED" w:rsidP="00DB2634">
            <w:pPr>
              <w:pStyle w:val="TAC"/>
              <w:rPr>
                <w:rFonts w:cs="Arial"/>
                <w:lang w:eastAsia="ja-JP"/>
              </w:rPr>
            </w:pPr>
            <w:r w:rsidRPr="00340914">
              <w:rPr>
                <w:rFonts w:cs="v5.0.0"/>
              </w:rPr>
              <w:t>-13 dBm</w:t>
            </w:r>
          </w:p>
        </w:tc>
        <w:tc>
          <w:tcPr>
            <w:tcW w:w="1348" w:type="dxa"/>
          </w:tcPr>
          <w:p w:rsidR="001D3FED" w:rsidRPr="00340914" w:rsidRDefault="001D3FED" w:rsidP="00DB2634">
            <w:pPr>
              <w:pStyle w:val="TAC"/>
              <w:rPr>
                <w:rFonts w:cs="Arial"/>
                <w:lang w:eastAsia="ja-JP"/>
              </w:rPr>
            </w:pPr>
            <w:r w:rsidRPr="00340914">
              <w:rPr>
                <w:rFonts w:cs="Arial"/>
              </w:rPr>
              <w:t xml:space="preserve">1 MHz </w:t>
            </w:r>
          </w:p>
        </w:tc>
      </w:tr>
      <w:tr w:rsidR="00340914" w:rsidRPr="00340914" w:rsidTr="00DB2634">
        <w:trPr>
          <w:cantSplit/>
          <w:jc w:val="center"/>
        </w:trPr>
        <w:tc>
          <w:tcPr>
            <w:tcW w:w="1915" w:type="dxa"/>
          </w:tcPr>
          <w:p w:rsidR="001D3FED" w:rsidRPr="00340914" w:rsidRDefault="001D3FED" w:rsidP="00DB2634">
            <w:pPr>
              <w:pStyle w:val="TAC"/>
              <w:rPr>
                <w:rFonts w:cs="Arial"/>
                <w:lang w:eastAsia="ja-JP"/>
              </w:rPr>
            </w:pPr>
            <w:r w:rsidRPr="00340914">
              <w:rPr>
                <w:rFonts w:cs="v5.0.0"/>
              </w:rPr>
              <w:t xml:space="preserve">10 MHz </w:t>
            </w:r>
            <w:r w:rsidRPr="00340914">
              <w:rPr>
                <w:rFonts w:cs="v5.0.0"/>
              </w:rPr>
              <w:sym w:font="Symbol" w:char="F0A3"/>
            </w:r>
            <w:r w:rsidRPr="00340914">
              <w:rPr>
                <w:rFonts w:cs="v5.0.0"/>
              </w:rPr>
              <w:t xml:space="preserve"> </w:t>
            </w:r>
            <w:r w:rsidRPr="00340914">
              <w:rPr>
                <w:rFonts w:cs="v5.0.0"/>
              </w:rPr>
              <w:sym w:font="Symbol" w:char="F044"/>
            </w:r>
            <w:r w:rsidRPr="00340914">
              <w:rPr>
                <w:rFonts w:cs="v5.0.0"/>
              </w:rPr>
              <w:t xml:space="preserve">f </w:t>
            </w:r>
            <w:r w:rsidRPr="00340914">
              <w:rPr>
                <w:rFonts w:cs="Arial"/>
              </w:rPr>
              <w:sym w:font="Symbol" w:char="F0A3"/>
            </w:r>
            <w:r w:rsidRPr="00340914">
              <w:rPr>
                <w:rFonts w:cs="Arial"/>
              </w:rPr>
              <w:t xml:space="preserve"> </w:t>
            </w:r>
            <w:r w:rsidRPr="00340914">
              <w:rPr>
                <w:rFonts w:cs="Arial"/>
              </w:rPr>
              <w:sym w:font="Symbol" w:char="F044"/>
            </w:r>
            <w:r w:rsidRPr="00340914">
              <w:rPr>
                <w:rFonts w:cs="Arial"/>
              </w:rPr>
              <w:t>f</w:t>
            </w:r>
            <w:r w:rsidRPr="00340914">
              <w:rPr>
                <w:rFonts w:cs="Arial"/>
                <w:vertAlign w:val="subscript"/>
              </w:rPr>
              <w:t>max</w:t>
            </w:r>
          </w:p>
        </w:tc>
        <w:tc>
          <w:tcPr>
            <w:tcW w:w="2693" w:type="dxa"/>
          </w:tcPr>
          <w:p w:rsidR="001D3FED" w:rsidRPr="00340914" w:rsidRDefault="001D3FED" w:rsidP="00DB2634">
            <w:pPr>
              <w:pStyle w:val="TAC"/>
              <w:rPr>
                <w:rFonts w:cs="Arial"/>
                <w:lang w:eastAsia="ja-JP"/>
              </w:rPr>
            </w:pPr>
            <w:r w:rsidRPr="00340914">
              <w:rPr>
                <w:rFonts w:cs="v5.0.0"/>
              </w:rPr>
              <w:t xml:space="preserve">10.5 MHz </w:t>
            </w:r>
            <w:r w:rsidRPr="00340914">
              <w:rPr>
                <w:rFonts w:cs="v5.0.0"/>
              </w:rPr>
              <w:sym w:font="Symbol" w:char="F0A3"/>
            </w:r>
            <w:r w:rsidRPr="00340914">
              <w:rPr>
                <w:rFonts w:cs="v5.0.0"/>
              </w:rPr>
              <w:t xml:space="preserve"> f_offset &lt; f_offset</w:t>
            </w:r>
            <w:r w:rsidRPr="00340914">
              <w:rPr>
                <w:rFonts w:cs="v5.0.0"/>
                <w:vertAlign w:val="subscript"/>
              </w:rPr>
              <w:t>max</w:t>
            </w:r>
            <w:r w:rsidRPr="00340914">
              <w:rPr>
                <w:rFonts w:cs="v5.0.0"/>
              </w:rPr>
              <w:t xml:space="preserve"> </w:t>
            </w:r>
          </w:p>
        </w:tc>
        <w:tc>
          <w:tcPr>
            <w:tcW w:w="3827" w:type="dxa"/>
          </w:tcPr>
          <w:p w:rsidR="001D3FED" w:rsidRPr="00340914" w:rsidRDefault="001D3FED" w:rsidP="00DB2634">
            <w:pPr>
              <w:pStyle w:val="TAC"/>
              <w:rPr>
                <w:rFonts w:cs="Arial"/>
                <w:lang w:eastAsia="ja-JP"/>
              </w:rPr>
            </w:pPr>
            <w:r w:rsidRPr="00340914">
              <w:rPr>
                <w:rFonts w:cs="v5.0.0"/>
              </w:rPr>
              <w:t xml:space="preserve">-15 dBm (Note </w:t>
            </w:r>
            <w:r w:rsidRPr="00340914">
              <w:rPr>
                <w:rFonts w:cs="v5.0.0" w:hint="eastAsia"/>
                <w:lang w:eastAsia="zh-CN"/>
              </w:rPr>
              <w:t>10</w:t>
            </w:r>
            <w:r w:rsidRPr="00340914">
              <w:rPr>
                <w:rFonts w:cs="v5.0.0"/>
              </w:rPr>
              <w:t>)</w:t>
            </w:r>
          </w:p>
        </w:tc>
        <w:tc>
          <w:tcPr>
            <w:tcW w:w="1348" w:type="dxa"/>
          </w:tcPr>
          <w:p w:rsidR="001D3FED" w:rsidRPr="00340914" w:rsidRDefault="001D3FED" w:rsidP="00DB2634">
            <w:pPr>
              <w:pStyle w:val="TAC"/>
              <w:rPr>
                <w:rFonts w:cs="Arial"/>
                <w:lang w:eastAsia="ja-JP"/>
              </w:rPr>
            </w:pPr>
            <w:r w:rsidRPr="00340914">
              <w:rPr>
                <w:rFonts w:cs="Arial"/>
              </w:rPr>
              <w:t xml:space="preserve">1 MHz </w:t>
            </w:r>
          </w:p>
        </w:tc>
      </w:tr>
      <w:tr w:rsidR="00391EAE" w:rsidRPr="00340914" w:rsidTr="00391EAE">
        <w:trPr>
          <w:cantSplit/>
          <w:jc w:val="center"/>
        </w:trPr>
        <w:tc>
          <w:tcPr>
            <w:tcW w:w="9783" w:type="dxa"/>
            <w:gridSpan w:val="4"/>
          </w:tcPr>
          <w:p w:rsidR="00391EAE" w:rsidRPr="00340914" w:rsidRDefault="00391EAE" w:rsidP="00391EAE">
            <w:pPr>
              <w:pStyle w:val="TAN"/>
              <w:rPr>
                <w:rFonts w:cs="Arial"/>
                <w:lang w:eastAsia="ja-JP"/>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00CC734E" w:rsidRPr="00340914">
              <w:rPr>
                <w:rFonts w:cs="Arial"/>
                <w:lang w:eastAsia="ja-JP"/>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391EAE" w:rsidRPr="00340914" w:rsidRDefault="00DF33E6" w:rsidP="00391EAE">
            <w:pPr>
              <w:pStyle w:val="TAN"/>
              <w:rPr>
                <w:rFonts w:cs="Arial"/>
                <w:lang w:eastAsia="ja-JP"/>
              </w:rPr>
            </w:pPr>
            <w:r w:rsidRPr="00340914">
              <w:rPr>
                <w:rFonts w:cs="Arial" w:hint="eastAsia"/>
                <w:lang w:eastAsia="zh-CN"/>
              </w:rPr>
              <w:t>NOTE</w:t>
            </w:r>
            <w:r w:rsidR="00391EAE" w:rsidRPr="00340914">
              <w:rPr>
                <w:rFonts w:cs="Arial"/>
                <w:lang w:eastAsia="ja-JP"/>
              </w:rPr>
              <w:t xml:space="preserve"> </w:t>
            </w:r>
            <w:r w:rsidR="00391EAE" w:rsidRPr="00340914">
              <w:rPr>
                <w:rFonts w:cs="Arial" w:hint="eastAsia"/>
                <w:lang w:eastAsia="zh-CN"/>
              </w:rPr>
              <w:t>2</w:t>
            </w:r>
            <w:r w:rsidR="00391EAE" w:rsidRPr="00340914">
              <w:rPr>
                <w:rFonts w:cs="Arial"/>
                <w:lang w:eastAsia="ja-JP"/>
              </w:rPr>
              <w:t>:</w:t>
            </w:r>
            <w:r w:rsidR="00391EAE" w:rsidRPr="00340914">
              <w:rPr>
                <w:rFonts w:cs="Arial"/>
                <w:lang w:eastAsia="ja-JP"/>
              </w:rPr>
              <w:tab/>
              <w:t xml:space="preserve">For a BS supporting non-contiguous spectrum operation </w:t>
            </w:r>
            <w:r w:rsidR="00391EAE" w:rsidRPr="00340914">
              <w:rPr>
                <w:rFonts w:cs="Arial" w:hint="eastAsia"/>
                <w:lang w:eastAsia="zh-CN"/>
              </w:rPr>
              <w:t xml:space="preserve">within any operating band </w:t>
            </w:r>
            <w:r w:rsidR="00391EAE" w:rsidRPr="00340914">
              <w:rPr>
                <w:rFonts w:cs="Arial"/>
                <w:lang w:eastAsia="ja-JP"/>
              </w:rPr>
              <w:t xml:space="preserve">the minimum requirement within sub-block gaps is calculated as a cumulative sum of </w:t>
            </w:r>
            <w:r w:rsidR="00391EAE" w:rsidRPr="00340914">
              <w:rPr>
                <w:rFonts w:cs="Arial" w:hint="eastAsia"/>
                <w:lang w:eastAsia="zh-CN"/>
              </w:rPr>
              <w:t xml:space="preserve">contributions from </w:t>
            </w:r>
            <w:r w:rsidR="00391EAE" w:rsidRPr="00340914">
              <w:rPr>
                <w:rFonts w:cs="Arial"/>
                <w:lang w:eastAsia="ja-JP"/>
              </w:rPr>
              <w:t xml:space="preserve">adjacent </w:t>
            </w:r>
            <w:r w:rsidR="00391EAE" w:rsidRPr="00340914">
              <w:rPr>
                <w:rFonts w:cs="v5.0.0"/>
                <w:lang w:eastAsia="ja-JP"/>
              </w:rPr>
              <w:t>sub blocks on each side of the sub block gap</w:t>
            </w:r>
            <w:r w:rsidR="00391EAE" w:rsidRPr="00340914">
              <w:rPr>
                <w:rFonts w:cs="Arial"/>
                <w:lang w:eastAsia="ja-JP"/>
              </w:rPr>
              <w:t>.</w:t>
            </w:r>
          </w:p>
          <w:p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t>For a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391EAE" w:rsidRPr="00340914" w:rsidRDefault="00391EAE" w:rsidP="00391EAE">
            <w:pPr>
              <w:pStyle w:val="TAN"/>
              <w:rPr>
                <w:rFonts w:cs="Arial"/>
                <w:lang w:eastAsia="ja-JP"/>
              </w:rPr>
            </w:pPr>
            <w:r w:rsidRPr="00340914">
              <w:rPr>
                <w:rFonts w:cs="Arial"/>
                <w:lang w:eastAsia="ja-JP"/>
              </w:rPr>
              <w:t>NOTE</w:t>
            </w:r>
            <w:r w:rsidRPr="00340914">
              <w:rPr>
                <w:rFonts w:cs="Arial" w:hint="eastAsia"/>
                <w:lang w:eastAsia="zh-CN"/>
              </w:rPr>
              <w:t xml:space="preserve"> 4</w:t>
            </w:r>
            <w:r w:rsidRPr="00340914">
              <w:rPr>
                <w:rFonts w:cs="Arial"/>
                <w:lang w:eastAsia="ja-JP"/>
              </w:rPr>
              <w:t>:</w:t>
            </w:r>
            <w:r w:rsidRPr="00340914">
              <w:rPr>
                <w:rFonts w:cs="Arial"/>
                <w:lang w:eastAsia="ja-JP"/>
              </w:rPr>
              <w:tab/>
              <w:t>In case the carrier adjacent to the RF bandwidth edge is a NB-IoT carrier, the value of X = PNB-IoTcarrier – 43, where PNB-IoTcarrier is the power level of the NB-IoT carrier adjacent to the RF bandwidth edge. In other cases, X = 0.</w:t>
            </w:r>
          </w:p>
          <w:p w:rsidR="00391EAE" w:rsidRPr="00340914" w:rsidRDefault="00391EAE" w:rsidP="00391EAE">
            <w:pPr>
              <w:pStyle w:val="TAN"/>
              <w:rPr>
                <w:rFonts w:cs="Arial"/>
                <w:lang w:eastAsia="zh-CN"/>
              </w:rPr>
            </w:pPr>
            <w:r w:rsidRPr="00340914">
              <w:rPr>
                <w:rFonts w:cs="Arial"/>
                <w:lang w:eastAsia="ja-JP"/>
              </w:rPr>
              <w:t>NOTE</w:t>
            </w:r>
            <w:r w:rsidRPr="00340914">
              <w:rPr>
                <w:rFonts w:cs="Arial" w:hint="eastAsia"/>
                <w:lang w:eastAsia="zh-CN"/>
              </w:rPr>
              <w:t xml:space="preserve"> </w:t>
            </w:r>
            <w:r w:rsidRPr="00340914">
              <w:rPr>
                <w:rFonts w:cs="Arial"/>
                <w:lang w:eastAsia="zh-CN"/>
              </w:rPr>
              <w:t>5</w:t>
            </w:r>
            <w:r w:rsidRPr="00340914">
              <w:rPr>
                <w:rFonts w:cs="Arial"/>
                <w:lang w:eastAsia="ja-JP"/>
              </w:rPr>
              <w:t>:</w:t>
            </w:r>
            <w:r w:rsidRPr="00340914">
              <w:rPr>
                <w:rFonts w:cs="Arial"/>
                <w:lang w:eastAsia="ja-JP"/>
              </w:rPr>
              <w:tab/>
            </w:r>
            <w:r w:rsidRPr="00340914">
              <w:rPr>
                <w:rFonts w:cs="Arial"/>
                <w:lang w:val="en-US" w:eastAsia="ja-JP"/>
              </w:rPr>
              <w:t>For BS that only support E-UTRA and NB-IoT multi-carrier operation,</w:t>
            </w:r>
            <w:r w:rsidRPr="00340914">
              <w:rPr>
                <w:rFonts w:cs="Arial"/>
                <w:lang w:eastAsia="ja-JP"/>
              </w:rPr>
              <w:t xml:space="preserve"> the requirements in this table do not apply to an E-UTRA BS from Release 8, which is upgraded to support </w:t>
            </w:r>
            <w:r w:rsidRPr="00340914">
              <w:rPr>
                <w:rFonts w:cs="Arial"/>
                <w:lang w:val="en-US" w:eastAsia="ja-JP"/>
              </w:rPr>
              <w:t>E-UTRA and NB-IoT multi-carrier operation</w:t>
            </w:r>
            <w:r w:rsidRPr="00340914">
              <w:rPr>
                <w:rFonts w:cs="Arial"/>
                <w:lang w:eastAsia="ja-JP"/>
              </w:rPr>
              <w:t xml:space="preserve">, where the upgrade does not affect existing RF parts of the radio unit related to the requirements in this table. In this case, the requirements in subclauses </w:t>
            </w:r>
            <w:r w:rsidRPr="00340914">
              <w:rPr>
                <w:rFonts w:cs="v5.0.0"/>
                <w:lang w:eastAsia="ja-JP"/>
              </w:rPr>
              <w:t>6.6.3.1 and 6.6.3.2 shall apply</w:t>
            </w:r>
            <w:r w:rsidRPr="00340914">
              <w:rPr>
                <w:rFonts w:cs="Arial"/>
                <w:lang w:eastAsia="ja-JP"/>
              </w:rPr>
              <w:t>.</w:t>
            </w:r>
          </w:p>
        </w:tc>
      </w:tr>
    </w:tbl>
    <w:p w:rsidR="00ED32D5" w:rsidRPr="00340914" w:rsidRDefault="00ED32D5" w:rsidP="00C015D5"/>
    <w:p w:rsidR="00B36F1E" w:rsidRPr="00340914" w:rsidRDefault="00B36F1E" w:rsidP="00B36F1E">
      <w:pPr>
        <w:pStyle w:val="Heading4"/>
        <w:rPr>
          <w:lang w:eastAsia="zh-CN"/>
        </w:rPr>
      </w:pPr>
      <w:bookmarkStart w:id="82" w:name="_Toc20997784"/>
      <w:r w:rsidRPr="00340914">
        <w:t>6.6.3.2</w:t>
      </w:r>
      <w:r w:rsidRPr="00340914">
        <w:rPr>
          <w:lang w:eastAsia="zh-CN"/>
        </w:rPr>
        <w:t>F</w:t>
      </w:r>
      <w:r w:rsidRPr="00340914">
        <w:tab/>
        <w:t xml:space="preserve">Minimum requirements for </w:t>
      </w:r>
      <w:r w:rsidRPr="00340914">
        <w:rPr>
          <w:lang w:eastAsia="zh-CN"/>
        </w:rPr>
        <w:t>standalone NB-IoT</w:t>
      </w:r>
      <w:r w:rsidRPr="00340914">
        <w:t xml:space="preserve"> Local Area BS</w:t>
      </w:r>
      <w:bookmarkEnd w:id="82"/>
    </w:p>
    <w:p w:rsidR="00B36F1E" w:rsidRPr="00340914" w:rsidRDefault="00B36F1E" w:rsidP="00B36F1E">
      <w:r w:rsidRPr="00340914">
        <w:t xml:space="preserve">For </w:t>
      </w:r>
      <w:r w:rsidRPr="00340914">
        <w:rPr>
          <w:lang w:eastAsia="zh-CN"/>
        </w:rPr>
        <w:t>standalone NB-IoT</w:t>
      </w:r>
      <w:r w:rsidRPr="00340914">
        <w:t xml:space="preserve"> local area BS, emissions shall not exceed the maximum levels specified in Tables 6.6.3.2</w:t>
      </w:r>
      <w:r w:rsidRPr="00340914">
        <w:rPr>
          <w:lang w:eastAsia="zh-CN"/>
        </w:rPr>
        <w:t>H</w:t>
      </w:r>
      <w:r w:rsidRPr="00340914">
        <w:t>-1.</w:t>
      </w:r>
    </w:p>
    <w:p w:rsidR="00B36F1E" w:rsidRPr="00340914" w:rsidRDefault="00B36F1E" w:rsidP="00B36F1E">
      <w:pPr>
        <w:pStyle w:val="TH"/>
        <w:rPr>
          <w:lang w:eastAsia="zh-CN"/>
        </w:rPr>
      </w:pPr>
      <w:r w:rsidRPr="00340914">
        <w:lastRenderedPageBreak/>
        <w:t xml:space="preserve">Table 6.6.3.2F-1: </w:t>
      </w:r>
      <w:r w:rsidRPr="00340914">
        <w:rPr>
          <w:lang w:eastAsia="zh-CN"/>
        </w:rPr>
        <w:t>Standalone NB-IoT</w:t>
      </w:r>
      <w:r w:rsidRPr="00340914">
        <w:t xml:space="preserve"> local area BS operating band unwanted emission limits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00A3"/>
            </w:r>
            <w:r w:rsidRPr="00340914">
              <w:rPr>
                <w:rFonts w:cs="v5.0.0"/>
                <w:lang w:eastAsia="en-US"/>
              </w:rPr>
              <w:t xml:space="preserve"> f_offset &lt; 0.065 MHz </w:t>
            </w:r>
          </w:p>
        </w:tc>
        <w:tc>
          <w:tcPr>
            <w:tcW w:w="3825" w:type="dxa"/>
          </w:tcPr>
          <w:p w:rsidR="00B36F1E" w:rsidRPr="00340914" w:rsidRDefault="00B36F1E" w:rsidP="0095459F">
            <w:pPr>
              <w:pStyle w:val="TAC"/>
              <w:rPr>
                <w:rFonts w:cs="Arial"/>
                <w:lang w:eastAsia="en-US"/>
              </w:rPr>
            </w:pPr>
            <w:r w:rsidRPr="00340914">
              <w:rPr>
                <w:position w:val="-46"/>
              </w:rPr>
              <w:object w:dxaOrig="3940" w:dyaOrig="1040">
                <v:shape id="_x0000_i1074" type="#_x0000_t75" style="width:148.6pt;height:43.8pt" o:ole="" fillcolor="window">
                  <v:imagedata r:id="rId105" o:title=""/>
                </v:shape>
                <o:OLEObject Type="Embed" ProgID="Equation.3" ShapeID="_x0000_i1074" DrawAspect="Content" ObjectID="_1631614828" r:id="rId106"/>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0.1</w:t>
            </w:r>
            <w:r w:rsidRPr="00340914">
              <w:rPr>
                <w:rFonts w:cs="v5.0.0"/>
                <w:lang w:eastAsia="zh-CN"/>
              </w:rPr>
              <w:t>6</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00A3"/>
            </w:r>
            <w:r w:rsidRPr="00340914">
              <w:rPr>
                <w:rFonts w:cs="v5.0.0"/>
                <w:lang w:eastAsia="en-US"/>
              </w:rPr>
              <w:t xml:space="preserve"> f_offset &lt; 0.1</w:t>
            </w:r>
            <w:r w:rsidRPr="00340914">
              <w:rPr>
                <w:rFonts w:cs="v5.0.0"/>
                <w:lang w:eastAsia="zh-CN"/>
              </w:rPr>
              <w:t>7</w:t>
            </w:r>
            <w:r w:rsidRPr="00340914">
              <w:rPr>
                <w:rFonts w:cs="v5.0.0"/>
                <w:lang w:eastAsia="en-US"/>
              </w:rPr>
              <w:t xml:space="preserve">5 MHz </w:t>
            </w:r>
          </w:p>
        </w:tc>
        <w:tc>
          <w:tcPr>
            <w:tcW w:w="3825" w:type="dxa"/>
          </w:tcPr>
          <w:p w:rsidR="00B36F1E" w:rsidRPr="00340914" w:rsidRDefault="00B36F1E" w:rsidP="0095459F">
            <w:pPr>
              <w:pStyle w:val="TAC"/>
              <w:rPr>
                <w:rFonts w:cs="Arial"/>
                <w:lang w:eastAsia="en-US"/>
              </w:rPr>
            </w:pPr>
            <w:r w:rsidRPr="00340914">
              <w:rPr>
                <w:rFonts w:cs="Arial"/>
                <w:position w:val="-46"/>
                <w:lang w:eastAsia="en-US"/>
              </w:rPr>
              <w:object w:dxaOrig="4040" w:dyaOrig="1040">
                <v:shape id="_x0000_i1075" type="#_x0000_t75" style="width:138.8pt;height:43.8pt" o:ole="" fillcolor="window">
                  <v:imagedata r:id="rId107" o:title=""/>
                </v:shape>
                <o:OLEObject Type="Embed" ProgID="Equation.3" ShapeID="_x0000_i1075" DrawAspect="Content" ObjectID="_1631614829" r:id="rId108"/>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0.15 </w:t>
            </w:r>
            <w:r w:rsidRPr="00340914">
              <w:rPr>
                <w:rFonts w:cs="Arial"/>
                <w:lang w:eastAsia="en-US"/>
              </w:rPr>
              <w:t xml:space="preserve">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f &lt; 5 MHz</w:t>
            </w:r>
          </w:p>
          <w:p w:rsidR="00B36F1E" w:rsidRPr="00340914" w:rsidRDefault="00B36F1E" w:rsidP="0095459F">
            <w:pPr>
              <w:pStyle w:val="TAC"/>
              <w:rPr>
                <w:rFonts w:cs="v5.0.0"/>
                <w:lang w:eastAsia="en-US"/>
              </w:rPr>
            </w:pPr>
            <w:r w:rsidRPr="00340914">
              <w:rPr>
                <w:rFonts w:cs="v5.0.0"/>
                <w:lang w:eastAsia="zh-CN"/>
              </w:rPr>
              <w:t>(Note 1)</w:t>
            </w:r>
          </w:p>
        </w:tc>
        <w:tc>
          <w:tcPr>
            <w:tcW w:w="2691" w:type="dxa"/>
          </w:tcPr>
          <w:p w:rsidR="00B36F1E" w:rsidRPr="00340914" w:rsidRDefault="00B36F1E" w:rsidP="0095459F">
            <w:pPr>
              <w:pStyle w:val="TAC"/>
              <w:rPr>
                <w:rFonts w:cs="v5.0.0"/>
                <w:lang w:eastAsia="en-US"/>
              </w:rPr>
            </w:pPr>
            <w:r w:rsidRPr="00340914">
              <w:rPr>
                <w:rFonts w:cs="v5.0.0"/>
                <w:lang w:eastAsia="en-US"/>
              </w:rPr>
              <w:t xml:space="preserve">0.05 MHz </w:t>
            </w:r>
            <w:r w:rsidRPr="00340914">
              <w:rPr>
                <w:rFonts w:cs="v5.0.0"/>
                <w:lang w:eastAsia="en-US"/>
              </w:rPr>
              <w:sym w:font="Symbol" w:char="00A3"/>
            </w:r>
            <w:r w:rsidRPr="00340914">
              <w:rPr>
                <w:rFonts w:cs="v5.0.0"/>
                <w:lang w:eastAsia="en-US"/>
              </w:rPr>
              <w:t xml:space="preserve"> f_offset &lt; 5.05 MHz</w:t>
            </w:r>
          </w:p>
        </w:tc>
        <w:tc>
          <w:tcPr>
            <w:tcW w:w="3825" w:type="dxa"/>
            <w:vAlign w:val="center"/>
          </w:tcPr>
          <w:p w:rsidR="00B36F1E" w:rsidRPr="00340914" w:rsidRDefault="00B36F1E" w:rsidP="0095459F">
            <w:pPr>
              <w:pStyle w:val="TAC"/>
              <w:rPr>
                <w:rFonts w:cs="v5.0.0"/>
                <w:szCs w:val="18"/>
              </w:rPr>
            </w:pPr>
            <w:r w:rsidRPr="00340914">
              <w:rPr>
                <w:rFonts w:cs="Arial"/>
                <w:position w:val="-30"/>
                <w:lang w:eastAsia="en-US"/>
              </w:rPr>
              <w:object w:dxaOrig="3380" w:dyaOrig="680">
                <v:shape id="_x0000_i1076" type="#_x0000_t75" style="width:153.8pt;height:31.1pt" o:ole="">
                  <v:imagedata r:id="rId64" o:title=""/>
                </v:shape>
                <o:OLEObject Type="Embed" ProgID="Equation.3" ShapeID="_x0000_i1076" DrawAspect="Content" ObjectID="_1631614830" r:id="rId10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rsidTr="0095459F">
        <w:trPr>
          <w:cantSplit/>
          <w:jc w:val="center"/>
        </w:trPr>
        <w:tc>
          <w:tcPr>
            <w:tcW w:w="1914" w:type="dxa"/>
          </w:tcPr>
          <w:p w:rsidR="00B36F1E" w:rsidRPr="00340914" w:rsidRDefault="00B36F1E" w:rsidP="0095459F">
            <w:pPr>
              <w:pStyle w:val="TAC"/>
              <w:rPr>
                <w:rFonts w:cs="v5.0.0"/>
                <w:lang w:val="sv-SE" w:eastAsia="en-US"/>
              </w:rPr>
            </w:pPr>
            <w:r w:rsidRPr="00340914">
              <w:rPr>
                <w:rFonts w:cs="v5.0.0"/>
                <w:lang w:val="sv-SE" w:eastAsia="en-US"/>
              </w:rPr>
              <w:t xml:space="preserve">5 </w:t>
            </w:r>
            <w:r w:rsidRPr="00340914">
              <w:rPr>
                <w:rFonts w:cs="Arial"/>
                <w:lang w:val="sv-SE" w:eastAsia="en-US"/>
              </w:rPr>
              <w:t xml:space="preserve">MHz </w:t>
            </w:r>
            <w:r w:rsidRPr="00340914">
              <w:rPr>
                <w:rFonts w:cs="v5.0.0"/>
                <w:lang w:eastAsia="en-US"/>
              </w:rPr>
              <w:sym w:font="Symbol" w:char="00A3"/>
            </w:r>
            <w:r w:rsidRPr="00340914">
              <w:rPr>
                <w:rFonts w:cs="v5.0.0"/>
                <w:lang w:val="sv-SE" w:eastAsia="en-US"/>
              </w:rPr>
              <w:t xml:space="preserve"> </w:t>
            </w:r>
            <w:r w:rsidRPr="00340914">
              <w:rPr>
                <w:rFonts w:cs="v5.0.0"/>
                <w:lang w:eastAsia="en-US"/>
              </w:rPr>
              <w:sym w:font="Symbol" w:char="0044"/>
            </w:r>
            <w:r w:rsidRPr="00340914">
              <w:rPr>
                <w:rFonts w:cs="v5.0.0"/>
                <w:lang w:val="sv-SE" w:eastAsia="en-US"/>
              </w:rPr>
              <w:t xml:space="preserve">f &lt; </w:t>
            </w:r>
            <w:r w:rsidRPr="00340914">
              <w:rPr>
                <w:rFonts w:cs="v5.0.0"/>
                <w:lang w:val="sv-SE" w:eastAsia="zh-CN"/>
              </w:rPr>
              <w:t>min(</w:t>
            </w:r>
            <w:r w:rsidRPr="00340914">
              <w:rPr>
                <w:rFonts w:cs="v5.0.0"/>
                <w:lang w:val="sv-SE" w:eastAsia="en-US"/>
              </w:rPr>
              <w:t>10 MHz</w:t>
            </w:r>
            <w:r w:rsidRPr="00340914">
              <w:rPr>
                <w:rFonts w:cs="v5.0.0"/>
                <w:lang w:val="sv-SE" w:eastAsia="zh-CN"/>
              </w:rPr>
              <w:t xml:space="preserve">, </w:t>
            </w:r>
            <w:r w:rsidRPr="00340914">
              <w:rPr>
                <w:rFonts w:cs="v5.0.0"/>
                <w:lang w:eastAsia="zh-CN"/>
              </w:rPr>
              <w:t>Δ</w:t>
            </w:r>
            <w:r w:rsidRPr="00340914">
              <w:rPr>
                <w:rFonts w:cs="v5.0.0"/>
                <w:lang w:val="sv-SE" w:eastAsia="zh-CN"/>
              </w:rPr>
              <w:t>f</w:t>
            </w:r>
            <w:r w:rsidRPr="00340914">
              <w:rPr>
                <w:rFonts w:cs="v5.0.0"/>
                <w:vertAlign w:val="subscript"/>
                <w:lang w:val="sv-SE" w:eastAsia="zh-CN"/>
              </w:rPr>
              <w:t>max</w:t>
            </w:r>
            <w:r w:rsidRPr="00340914">
              <w:rPr>
                <w:rFonts w:cs="v5.0.0"/>
                <w:lang w:val="sv-SE" w:eastAsia="zh-CN"/>
              </w:rPr>
              <w:t>)</w:t>
            </w:r>
          </w:p>
        </w:tc>
        <w:tc>
          <w:tcPr>
            <w:tcW w:w="2691" w:type="dxa"/>
          </w:tcPr>
          <w:p w:rsidR="00B36F1E" w:rsidRPr="00340914" w:rsidRDefault="00B36F1E" w:rsidP="0095459F">
            <w:pPr>
              <w:pStyle w:val="TAC"/>
              <w:rPr>
                <w:rFonts w:cs="v5.0.0"/>
                <w:lang w:val="sv-SE" w:eastAsia="en-US"/>
              </w:rPr>
            </w:pPr>
            <w:r w:rsidRPr="00340914">
              <w:rPr>
                <w:rFonts w:cs="v5.0.0"/>
                <w:lang w:val="sv-SE" w:eastAsia="en-US"/>
              </w:rPr>
              <w:t xml:space="preserve">5.05 MHz </w:t>
            </w:r>
            <w:r w:rsidRPr="00340914">
              <w:rPr>
                <w:rFonts w:cs="v5.0.0"/>
                <w:lang w:eastAsia="en-US"/>
              </w:rPr>
              <w:sym w:font="Symbol" w:char="00A3"/>
            </w:r>
            <w:r w:rsidRPr="00340914">
              <w:rPr>
                <w:rFonts w:cs="v5.0.0"/>
                <w:lang w:val="sv-SE" w:eastAsia="en-US"/>
              </w:rPr>
              <w:t xml:space="preserve"> f_offset &lt; </w:t>
            </w:r>
            <w:r w:rsidRPr="00340914">
              <w:rPr>
                <w:rFonts w:cs="v5.0.0"/>
                <w:lang w:val="sv-SE" w:eastAsia="zh-CN"/>
              </w:rPr>
              <w:t>min(</w:t>
            </w:r>
            <w:r w:rsidRPr="00340914">
              <w:rPr>
                <w:rFonts w:cs="v5.0.0"/>
                <w:lang w:val="sv-SE" w:eastAsia="en-US"/>
              </w:rPr>
              <w:t>10.05 MHz</w:t>
            </w:r>
            <w:r w:rsidRPr="00340914">
              <w:rPr>
                <w:rFonts w:cs="v5.0.0"/>
                <w:lang w:val="sv-SE" w:eastAsia="zh-CN"/>
              </w:rPr>
              <w:t>, f_offset</w:t>
            </w:r>
            <w:r w:rsidRPr="00340914">
              <w:rPr>
                <w:rFonts w:cs="v5.0.0"/>
                <w:vertAlign w:val="subscript"/>
                <w:lang w:val="sv-SE" w:eastAsia="zh-CN"/>
              </w:rPr>
              <w:t>max</w:t>
            </w:r>
            <w:r w:rsidRPr="00340914">
              <w:rPr>
                <w:rFonts w:cs="v5.0.0"/>
                <w:lang w:val="sv-SE" w:eastAsia="zh-CN"/>
              </w:rPr>
              <w:t>)</w:t>
            </w:r>
          </w:p>
        </w:tc>
        <w:tc>
          <w:tcPr>
            <w:tcW w:w="3825" w:type="dxa"/>
          </w:tcPr>
          <w:p w:rsidR="00B36F1E" w:rsidRPr="00340914" w:rsidRDefault="00B36F1E" w:rsidP="0095459F">
            <w:pPr>
              <w:pStyle w:val="TAC"/>
              <w:rPr>
                <w:rFonts w:cs="v5.0.0"/>
                <w:szCs w:val="18"/>
              </w:rPr>
            </w:pPr>
            <w:r w:rsidRPr="00340914">
              <w:rPr>
                <w:rFonts w:cs="Arial"/>
                <w:lang w:eastAsia="en-US"/>
              </w:rPr>
              <w:t>-37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v5.0.0"/>
                <w:lang w:eastAsia="en-US"/>
              </w:rPr>
              <w:t xml:space="preserve">10 MHz </w:t>
            </w:r>
            <w:r w:rsidRPr="00340914">
              <w:rPr>
                <w:rFonts w:cs="v5.0.0"/>
                <w:lang w:eastAsia="en-US"/>
              </w:rPr>
              <w:sym w:font="Symbol" w:char="00A3"/>
            </w:r>
            <w:r w:rsidRPr="00340914">
              <w:rPr>
                <w:rFonts w:cs="v5.0.0"/>
                <w:lang w:eastAsia="en-US"/>
              </w:rPr>
              <w:t xml:space="preserve"> </w:t>
            </w:r>
            <w:r w:rsidRPr="00340914">
              <w:rPr>
                <w:rFonts w:cs="v5.0.0"/>
                <w:lang w:eastAsia="en-US"/>
              </w:rPr>
              <w:sym w:font="Symbol" w:char="0044"/>
            </w:r>
            <w:r w:rsidRPr="00340914">
              <w:rPr>
                <w:rFonts w:cs="v5.0.0"/>
                <w:lang w:eastAsia="en-US"/>
              </w:rPr>
              <w:t xml:space="preserve">f </w:t>
            </w:r>
            <w:r w:rsidRPr="00340914">
              <w:rPr>
                <w:rFonts w:cs="Arial"/>
                <w:lang w:eastAsia="en-US"/>
              </w:rPr>
              <w:sym w:font="Symbol" w:char="00A3"/>
            </w:r>
            <w:r w:rsidRPr="00340914">
              <w:rPr>
                <w:rFonts w:cs="Arial"/>
                <w:lang w:eastAsia="en-US"/>
              </w:rPr>
              <w:t xml:space="preserve"> </w:t>
            </w:r>
            <w:r w:rsidRPr="00340914">
              <w:rPr>
                <w:rFonts w:cs="Arial"/>
                <w:lang w:eastAsia="en-US"/>
              </w:rPr>
              <w:sym w:font="Symbol" w:char="0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v5.0.0"/>
                <w:lang w:eastAsia="en-US"/>
              </w:rPr>
              <w:t xml:space="preserve">10.05 MHz </w:t>
            </w:r>
            <w:r w:rsidRPr="00340914">
              <w:rPr>
                <w:rFonts w:cs="v5.0.0"/>
                <w:lang w:eastAsia="en-US"/>
              </w:rPr>
              <w:sym w:font="Symbol" w:char="00A3"/>
            </w:r>
            <w:r w:rsidRPr="00340914">
              <w:rPr>
                <w:rFonts w:cs="v5.0.0"/>
                <w:lang w:eastAsia="en-US"/>
              </w:rPr>
              <w:t xml:space="preserve"> f_offset &lt; f_offset</w:t>
            </w:r>
            <w:r w:rsidRPr="00340914">
              <w:rPr>
                <w:rFonts w:cs="v5.0.0"/>
                <w:vertAlign w:val="subscript"/>
                <w:lang w:eastAsia="en-US"/>
              </w:rPr>
              <w:t>max</w:t>
            </w:r>
            <w:r w:rsidRPr="00340914">
              <w:rPr>
                <w:rFonts w:cs="v5.0.0"/>
                <w:lang w:eastAsia="en-US"/>
              </w:rPr>
              <w:t xml:space="preserve"> </w:t>
            </w:r>
          </w:p>
        </w:tc>
        <w:tc>
          <w:tcPr>
            <w:tcW w:w="3825" w:type="dxa"/>
          </w:tcPr>
          <w:p w:rsidR="00B36F1E" w:rsidRPr="00340914" w:rsidRDefault="00B36F1E" w:rsidP="0095459F">
            <w:pPr>
              <w:pStyle w:val="TAC"/>
              <w:rPr>
                <w:rFonts w:cs="v5.0.0"/>
                <w:szCs w:val="18"/>
              </w:rPr>
            </w:pPr>
            <w:r w:rsidRPr="00340914">
              <w:rPr>
                <w:rFonts w:cs="Arial"/>
                <w:lang w:eastAsia="en-US"/>
              </w:rPr>
              <w:t>-</w:t>
            </w:r>
            <w:r w:rsidRPr="00340914">
              <w:rPr>
                <w:rFonts w:cs="Arial"/>
                <w:lang w:eastAsia="zh-CN"/>
              </w:rPr>
              <w:t>37</w:t>
            </w:r>
            <w:r w:rsidRPr="00340914">
              <w:rPr>
                <w:rFonts w:cs="Arial"/>
                <w:lang w:eastAsia="en-US"/>
              </w:rPr>
              <w:t xml:space="preserve"> dBm </w:t>
            </w:r>
            <w:r w:rsidRPr="00340914">
              <w:rPr>
                <w:rFonts w:cs="Arial"/>
                <w:lang w:eastAsia="zh-CN"/>
              </w:rPr>
              <w:t>(Note 10)</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100 kHz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4</w:t>
            </w:r>
            <w:r w:rsidRPr="00340914">
              <w:rPr>
                <w:rFonts w:cs="Arial"/>
                <w:lang w:eastAsia="en-US"/>
              </w:rPr>
              <w:t>:</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24,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rsidR="00B36F1E" w:rsidRPr="00340914" w:rsidRDefault="00B36F1E" w:rsidP="00B36F1E"/>
    <w:p w:rsidR="00B36F1E" w:rsidRPr="00340914" w:rsidRDefault="00B36F1E" w:rsidP="00B36F1E">
      <w:pPr>
        <w:pStyle w:val="Heading4"/>
      </w:pPr>
      <w:bookmarkStart w:id="83" w:name="_Toc20997785"/>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w:t>
      </w:r>
      <w:r w:rsidRPr="00340914">
        <w:rPr>
          <w:lang w:eastAsia="zh-CN"/>
        </w:rPr>
        <w:tab/>
      </w:r>
      <w:r w:rsidRPr="00340914">
        <w:t xml:space="preserve">Minimum requirements for standalone NB-IoT </w:t>
      </w:r>
      <w:r w:rsidRPr="00340914">
        <w:rPr>
          <w:lang w:eastAsia="zh-CN"/>
        </w:rPr>
        <w:t>Home</w:t>
      </w:r>
      <w:r w:rsidRPr="00340914">
        <w:t xml:space="preserve"> BS (Category </w:t>
      </w:r>
      <w:r w:rsidRPr="00340914">
        <w:rPr>
          <w:lang w:eastAsia="zh-CN"/>
        </w:rPr>
        <w:t>A and B</w:t>
      </w:r>
      <w:r w:rsidRPr="00340914">
        <w:t>)</w:t>
      </w:r>
      <w:bookmarkEnd w:id="83"/>
    </w:p>
    <w:p w:rsidR="00B36F1E" w:rsidRPr="00340914" w:rsidRDefault="00B36F1E" w:rsidP="00B36F1E">
      <w:pPr>
        <w:rPr>
          <w:lang w:eastAsia="zh-CN"/>
        </w:rPr>
      </w:pPr>
      <w:r w:rsidRPr="00340914">
        <w:rPr>
          <w:lang w:eastAsia="zh-CN"/>
        </w:rPr>
        <w:t>For s</w:t>
      </w:r>
      <w:r w:rsidRPr="00340914">
        <w:t xml:space="preserve">tandalone NB-IoT </w:t>
      </w:r>
      <w:r w:rsidRPr="00340914">
        <w:rPr>
          <w:lang w:eastAsia="zh-CN"/>
        </w:rPr>
        <w:t xml:space="preserve">Home BS, 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6.6.3</w:t>
        </w:r>
      </w:smartTag>
      <w:r w:rsidRPr="00340914">
        <w:rPr>
          <w:lang w:eastAsia="zh-CN"/>
        </w:rPr>
        <w:t>.2G-1.</w:t>
      </w:r>
    </w:p>
    <w:p w:rsidR="00B36F1E" w:rsidRPr="00340914" w:rsidRDefault="00B36F1E" w:rsidP="00B36F1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3</w:t>
        </w:r>
      </w:smartTag>
      <w:r w:rsidRPr="00340914">
        <w:t>.</w:t>
      </w:r>
      <w:r w:rsidRPr="00340914">
        <w:rPr>
          <w:lang w:eastAsia="zh-CN"/>
        </w:rPr>
        <w:t>2G</w:t>
      </w:r>
      <w:r w:rsidRPr="00340914">
        <w:t>-</w:t>
      </w:r>
      <w:r w:rsidRPr="00340914">
        <w:rPr>
          <w:lang w:eastAsia="zh-CN"/>
        </w:rPr>
        <w:t>1</w:t>
      </w:r>
      <w:r w:rsidRPr="00340914">
        <w:t xml:space="preserve">: Standalone NB-IoT </w:t>
      </w:r>
      <w:r w:rsidRPr="00340914">
        <w:rPr>
          <w:lang w:eastAsia="zh-CN"/>
        </w:rPr>
        <w:t>Home BS</w:t>
      </w:r>
      <w:r w:rsidRPr="00340914">
        <w:t xml:space="preserve"> operating band unwanted emission limits (E-UTRA bands ≤3GHz</w:t>
      </w:r>
      <w:r w:rsidRPr="00340914">
        <w:rPr>
          <w:lang w:eastAsia="zh-CN"/>
        </w:rPr>
        <w:t>)</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5"/>
        <w:gridCol w:w="2693"/>
        <w:gridCol w:w="3827"/>
        <w:gridCol w:w="1348"/>
      </w:tblGrid>
      <w:tr w:rsidR="00340914" w:rsidRPr="00340914" w:rsidTr="0095459F">
        <w:trPr>
          <w:cantSplit/>
          <w:jc w:val="center"/>
        </w:trPr>
        <w:tc>
          <w:tcPr>
            <w:tcW w:w="1915" w:type="dxa"/>
          </w:tcPr>
          <w:p w:rsidR="00B36F1E" w:rsidRPr="00340914" w:rsidRDefault="00B36F1E" w:rsidP="00B36F1E">
            <w:pPr>
              <w:pStyle w:val="TAH"/>
              <w:rPr>
                <w:lang w:eastAsia="ja-JP"/>
              </w:rPr>
            </w:pPr>
            <w:r w:rsidRPr="00340914">
              <w:rPr>
                <w:lang w:eastAsia="ja-JP"/>
              </w:rPr>
              <w:t xml:space="preserve">Frequency offset of measurement filter </w:t>
            </w:r>
            <w:r w:rsidRPr="00340914">
              <w:rPr>
                <w:lang w:eastAsia="ja-JP"/>
              </w:rPr>
              <w:noBreakHyphen/>
              <w:t xml:space="preserve">3dB point, </w:t>
            </w:r>
            <w:r w:rsidRPr="00340914">
              <w:rPr>
                <w:lang w:eastAsia="ja-JP"/>
              </w:rPr>
              <w:sym w:font="Symbol" w:char="F044"/>
            </w:r>
            <w:r w:rsidRPr="00340914">
              <w:rPr>
                <w:lang w:eastAsia="ja-JP"/>
              </w:rPr>
              <w:t>f</w:t>
            </w:r>
          </w:p>
        </w:tc>
        <w:tc>
          <w:tcPr>
            <w:tcW w:w="2693" w:type="dxa"/>
          </w:tcPr>
          <w:p w:rsidR="00B36F1E" w:rsidRPr="00340914" w:rsidRDefault="00B36F1E" w:rsidP="00B36F1E">
            <w:pPr>
              <w:pStyle w:val="TAH"/>
              <w:rPr>
                <w:lang w:eastAsia="ja-JP"/>
              </w:rPr>
            </w:pPr>
            <w:r w:rsidRPr="00340914">
              <w:rPr>
                <w:lang w:eastAsia="ja-JP"/>
              </w:rPr>
              <w:t>Frequency offset of measurement filter centre frequency, f_offset</w:t>
            </w:r>
          </w:p>
        </w:tc>
        <w:tc>
          <w:tcPr>
            <w:tcW w:w="3827" w:type="dxa"/>
          </w:tcPr>
          <w:p w:rsidR="00B36F1E" w:rsidRPr="00340914" w:rsidRDefault="00B36F1E" w:rsidP="00B36F1E">
            <w:pPr>
              <w:pStyle w:val="TAH"/>
              <w:rPr>
                <w:lang w:eastAsia="ja-JP"/>
              </w:rPr>
            </w:pPr>
            <w:r w:rsidRPr="00340914">
              <w:rPr>
                <w:lang w:eastAsia="ja-JP"/>
              </w:rPr>
              <w:t xml:space="preserve">Minimum requirement (Note </w:t>
            </w:r>
            <w:r w:rsidRPr="00340914">
              <w:rPr>
                <w:lang w:eastAsia="zh-CN"/>
              </w:rPr>
              <w:t>1</w:t>
            </w:r>
            <w:r w:rsidRPr="00340914">
              <w:rPr>
                <w:lang w:eastAsia="ja-JP"/>
              </w:rPr>
              <w:t xml:space="preserve">, </w:t>
            </w:r>
            <w:r w:rsidRPr="00340914">
              <w:rPr>
                <w:lang w:eastAsia="zh-CN"/>
              </w:rPr>
              <w:t>2</w:t>
            </w:r>
            <w:r w:rsidRPr="00340914">
              <w:rPr>
                <w:lang w:eastAsia="ja-JP"/>
              </w:rPr>
              <w:t>)</w:t>
            </w:r>
          </w:p>
        </w:tc>
        <w:tc>
          <w:tcPr>
            <w:tcW w:w="1348" w:type="dxa"/>
          </w:tcPr>
          <w:p w:rsidR="00B36F1E" w:rsidRPr="00340914" w:rsidRDefault="00B36F1E" w:rsidP="00B36F1E">
            <w:pPr>
              <w:pStyle w:val="TAH"/>
              <w:rPr>
                <w:lang w:eastAsia="ja-JP"/>
              </w:rPr>
            </w:pPr>
            <w:r w:rsidRPr="00340914">
              <w:rPr>
                <w:lang w:eastAsia="ja-JP"/>
              </w:rPr>
              <w:t xml:space="preserve">Measurement bandwidth (Note </w:t>
            </w:r>
            <w:r w:rsidRPr="00340914">
              <w:rPr>
                <w:lang w:eastAsia="zh-CN"/>
              </w:rPr>
              <w:t>8</w:t>
            </w:r>
            <w:r w:rsidRPr="00340914">
              <w:rPr>
                <w:lang w:eastAsia="ja-JP"/>
              </w:rPr>
              <w:t>)</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0.05 MHz</w:t>
            </w:r>
          </w:p>
        </w:tc>
        <w:tc>
          <w:tcPr>
            <w:tcW w:w="2693" w:type="dxa"/>
          </w:tcPr>
          <w:p w:rsidR="00B36F1E" w:rsidRPr="00340914" w:rsidRDefault="00B36F1E" w:rsidP="00B36F1E">
            <w:pPr>
              <w:pStyle w:val="TAC"/>
              <w:rPr>
                <w:lang w:eastAsia="ja-JP"/>
              </w:rPr>
            </w:pPr>
            <w:r w:rsidRPr="00340914">
              <w:rPr>
                <w:lang w:eastAsia="ja-JP"/>
              </w:rPr>
              <w:t xml:space="preserve">0.015 MHz </w:t>
            </w:r>
            <w:r w:rsidRPr="00340914">
              <w:rPr>
                <w:lang w:eastAsia="ja-JP"/>
              </w:rPr>
              <w:sym w:font="Symbol" w:char="F0A3"/>
            </w:r>
            <w:r w:rsidRPr="00340914">
              <w:rPr>
                <w:lang w:eastAsia="ja-JP"/>
              </w:rPr>
              <w:t xml:space="preserve"> f_offset &lt; 0.065 MHz </w:t>
            </w:r>
          </w:p>
        </w:tc>
        <w:tc>
          <w:tcPr>
            <w:tcW w:w="3827" w:type="dxa"/>
          </w:tcPr>
          <w:p w:rsidR="00B36F1E" w:rsidRPr="00340914" w:rsidRDefault="00B36F1E" w:rsidP="00B36F1E">
            <w:pPr>
              <w:pStyle w:val="TAC"/>
              <w:rPr>
                <w:noProof/>
                <w:lang w:eastAsia="ja-JP"/>
              </w:rPr>
            </w:pPr>
            <w:r w:rsidRPr="00340914">
              <w:rPr>
                <w:rFonts w:cs="Arial"/>
                <w:position w:val="-46"/>
              </w:rPr>
              <w:object w:dxaOrig="4160" w:dyaOrig="1040">
                <v:shape id="_x0000_i1077" type="#_x0000_t75" style="width:168.2pt;height:42.05pt" o:ole="">
                  <v:imagedata r:id="rId110" o:title=""/>
                </v:shape>
                <o:OLEObject Type="Embed" ProgID="Equation.DSMT4" ShapeID="_x0000_i1077" DrawAspect="Content" ObjectID="_1631614831" r:id="rId111"/>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0.05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0.16 MHz</w:t>
            </w:r>
          </w:p>
        </w:tc>
        <w:tc>
          <w:tcPr>
            <w:tcW w:w="2693" w:type="dxa"/>
          </w:tcPr>
          <w:p w:rsidR="00B36F1E" w:rsidRPr="00340914" w:rsidRDefault="00B36F1E" w:rsidP="00B36F1E">
            <w:pPr>
              <w:pStyle w:val="TAC"/>
              <w:rPr>
                <w:lang w:eastAsia="ja-JP"/>
              </w:rPr>
            </w:pPr>
            <w:r w:rsidRPr="00340914">
              <w:rPr>
                <w:lang w:eastAsia="ja-JP"/>
              </w:rPr>
              <w:t xml:space="preserve">0.065 MHz </w:t>
            </w:r>
            <w:r w:rsidRPr="00340914">
              <w:rPr>
                <w:lang w:eastAsia="ja-JP"/>
              </w:rPr>
              <w:sym w:font="Symbol" w:char="F0A3"/>
            </w:r>
            <w:r w:rsidRPr="00340914">
              <w:rPr>
                <w:lang w:eastAsia="ja-JP"/>
              </w:rPr>
              <w:t xml:space="preserve"> f_offset &lt; 0.175 MHz </w:t>
            </w:r>
          </w:p>
        </w:tc>
        <w:tc>
          <w:tcPr>
            <w:tcW w:w="3827" w:type="dxa"/>
          </w:tcPr>
          <w:p w:rsidR="00B36F1E" w:rsidRPr="00340914" w:rsidRDefault="00B36F1E" w:rsidP="00B36F1E">
            <w:pPr>
              <w:pStyle w:val="TAC"/>
              <w:rPr>
                <w:noProof/>
                <w:lang w:eastAsia="ja-JP"/>
              </w:rPr>
            </w:pPr>
            <w:r w:rsidRPr="00340914">
              <w:rPr>
                <w:rFonts w:cs="Arial"/>
                <w:position w:val="-46"/>
              </w:rPr>
              <w:object w:dxaOrig="4239" w:dyaOrig="1040">
                <v:shape id="_x0000_i1078" type="#_x0000_t75" style="width:172.8pt;height:42.05pt" o:ole="">
                  <v:imagedata r:id="rId112" o:title=""/>
                </v:shape>
                <o:OLEObject Type="Embed" ProgID="Equation.DSMT4" ShapeID="_x0000_i1078" DrawAspect="Content" ObjectID="_1631614832" r:id="rId113"/>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30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0.16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 &lt; 5 MHz</w:t>
            </w:r>
          </w:p>
          <w:p w:rsidR="00B36F1E" w:rsidRPr="00340914" w:rsidRDefault="00B36F1E" w:rsidP="00B36F1E">
            <w:pPr>
              <w:pStyle w:val="TAC"/>
              <w:rPr>
                <w:lang w:eastAsia="ja-JP"/>
              </w:rPr>
            </w:pPr>
            <w:r w:rsidRPr="00340914">
              <w:rPr>
                <w:lang w:eastAsia="ja-JP"/>
              </w:rPr>
              <w:t>(Note 8)</w:t>
            </w:r>
          </w:p>
        </w:tc>
        <w:tc>
          <w:tcPr>
            <w:tcW w:w="2693" w:type="dxa"/>
          </w:tcPr>
          <w:p w:rsidR="00B36F1E" w:rsidRPr="00340914" w:rsidRDefault="00B36F1E" w:rsidP="00B36F1E">
            <w:pPr>
              <w:pStyle w:val="TAC"/>
              <w:rPr>
                <w:lang w:eastAsia="ja-JP"/>
              </w:rPr>
            </w:pPr>
            <w:r w:rsidRPr="00340914">
              <w:rPr>
                <w:lang w:eastAsia="ja-JP"/>
              </w:rPr>
              <w:t xml:space="preserve">0.175 MHz </w:t>
            </w:r>
            <w:r w:rsidRPr="00340914">
              <w:rPr>
                <w:lang w:eastAsia="ja-JP"/>
              </w:rPr>
              <w:sym w:font="Symbol" w:char="00A3"/>
            </w:r>
            <w:r w:rsidRPr="00340914">
              <w:rPr>
                <w:lang w:eastAsia="ja-JP"/>
              </w:rPr>
              <w:t xml:space="preserve"> f_offset &lt; 5.05 MHz </w:t>
            </w:r>
          </w:p>
        </w:tc>
        <w:tc>
          <w:tcPr>
            <w:tcW w:w="3827" w:type="dxa"/>
          </w:tcPr>
          <w:p w:rsidR="00B36F1E" w:rsidRPr="00340914" w:rsidRDefault="00B36F1E" w:rsidP="00B36F1E">
            <w:pPr>
              <w:pStyle w:val="TAC"/>
              <w:rPr>
                <w:lang w:eastAsia="ja-JP"/>
              </w:rPr>
            </w:pPr>
            <w:r w:rsidRPr="00340914">
              <w:rPr>
                <w:rFonts w:cs="Arial"/>
                <w:position w:val="-28"/>
              </w:rPr>
              <w:object w:dxaOrig="3400" w:dyaOrig="680">
                <v:shape id="_x0000_i1079" type="#_x0000_t75" style="width:137.65pt;height:27.65pt" o:ole="">
                  <v:imagedata r:id="rId114" o:title=""/>
                </v:shape>
                <o:OLEObject Type="Embed" ProgID="Equation.DSMT4" ShapeID="_x0000_i1079" DrawAspect="Content" ObjectID="_1631614833" r:id="rId115"/>
              </w:objec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rsidTr="0095459F">
        <w:trPr>
          <w:cantSplit/>
          <w:jc w:val="center"/>
        </w:trPr>
        <w:tc>
          <w:tcPr>
            <w:tcW w:w="1915" w:type="dxa"/>
          </w:tcPr>
          <w:p w:rsidR="00B36F1E" w:rsidRPr="00340914" w:rsidRDefault="00B36F1E" w:rsidP="00B36F1E">
            <w:pPr>
              <w:pStyle w:val="TAC"/>
              <w:rPr>
                <w:lang w:val="sv-SE" w:eastAsia="ja-JP"/>
              </w:rPr>
            </w:pPr>
            <w:r w:rsidRPr="00340914">
              <w:rPr>
                <w:lang w:val="sv-SE" w:eastAsia="ja-JP"/>
              </w:rPr>
              <w:t xml:space="preserve">5 MHz </w:t>
            </w:r>
            <w:r w:rsidRPr="00340914">
              <w:rPr>
                <w:lang w:eastAsia="ja-JP"/>
              </w:rPr>
              <w:sym w:font="Symbol" w:char="00A3"/>
            </w:r>
            <w:r w:rsidRPr="00340914">
              <w:rPr>
                <w:lang w:val="sv-SE" w:eastAsia="ja-JP"/>
              </w:rPr>
              <w:t xml:space="preserve"> </w:t>
            </w:r>
            <w:r w:rsidRPr="00340914">
              <w:rPr>
                <w:lang w:eastAsia="ja-JP"/>
              </w:rPr>
              <w:sym w:font="Symbol" w:char="0044"/>
            </w:r>
            <w:r w:rsidRPr="00340914">
              <w:rPr>
                <w:lang w:val="sv-SE" w:eastAsia="ja-JP"/>
              </w:rPr>
              <w:t xml:space="preserve">f &lt; min(10 MHz, </w:t>
            </w:r>
            <w:r w:rsidRPr="00340914">
              <w:rPr>
                <w:lang w:eastAsia="ja-JP"/>
              </w:rPr>
              <w:t>Δ</w:t>
            </w:r>
            <w:r w:rsidRPr="00340914">
              <w:rPr>
                <w:lang w:val="sv-SE" w:eastAsia="ja-JP"/>
              </w:rPr>
              <w:t>f</w:t>
            </w:r>
            <w:r w:rsidRPr="00340914">
              <w:rPr>
                <w:vertAlign w:val="subscript"/>
                <w:lang w:val="sv-SE" w:eastAsia="ja-JP"/>
              </w:rPr>
              <w:t>max</w:t>
            </w:r>
            <w:r w:rsidRPr="00340914">
              <w:rPr>
                <w:lang w:val="sv-SE" w:eastAsia="ja-JP"/>
              </w:rPr>
              <w:t>)</w:t>
            </w:r>
          </w:p>
        </w:tc>
        <w:tc>
          <w:tcPr>
            <w:tcW w:w="2693" w:type="dxa"/>
          </w:tcPr>
          <w:p w:rsidR="00B36F1E" w:rsidRPr="00340914" w:rsidRDefault="00B36F1E" w:rsidP="00B36F1E">
            <w:pPr>
              <w:pStyle w:val="TAC"/>
              <w:rPr>
                <w:lang w:val="sv-SE" w:eastAsia="ja-JP"/>
              </w:rPr>
            </w:pPr>
            <w:r w:rsidRPr="00340914">
              <w:rPr>
                <w:lang w:val="sv-SE" w:eastAsia="ja-JP"/>
              </w:rPr>
              <w:t xml:space="preserve">5.05 MHz </w:t>
            </w:r>
            <w:r w:rsidRPr="00340914">
              <w:rPr>
                <w:lang w:eastAsia="ja-JP"/>
              </w:rPr>
              <w:sym w:font="Symbol" w:char="00A3"/>
            </w:r>
            <w:r w:rsidRPr="00340914">
              <w:rPr>
                <w:lang w:val="sv-SE" w:eastAsia="ja-JP"/>
              </w:rPr>
              <w:t xml:space="preserve"> f_offset &lt; min(10.05 MHz, f_offset</w:t>
            </w:r>
            <w:r w:rsidRPr="00340914">
              <w:rPr>
                <w:vertAlign w:val="subscript"/>
                <w:lang w:val="sv-SE" w:eastAsia="ja-JP"/>
              </w:rPr>
              <w:t>max</w:t>
            </w:r>
            <w:r w:rsidRPr="00340914">
              <w:rPr>
                <w:lang w:val="sv-SE" w:eastAsia="ja-JP"/>
              </w:rPr>
              <w:t>)</w:t>
            </w:r>
          </w:p>
        </w:tc>
        <w:tc>
          <w:tcPr>
            <w:tcW w:w="3827" w:type="dxa"/>
          </w:tcPr>
          <w:p w:rsidR="00B36F1E" w:rsidRPr="00340914" w:rsidRDefault="00B36F1E" w:rsidP="00B36F1E">
            <w:pPr>
              <w:pStyle w:val="TAC"/>
              <w:rPr>
                <w:lang w:eastAsia="ja-JP"/>
              </w:rPr>
            </w:pPr>
            <w:r w:rsidRPr="00340914">
              <w:rPr>
                <w:lang w:eastAsia="ja-JP"/>
              </w:rPr>
              <w:t>-41 dBm</w: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340914" w:rsidRPr="00340914" w:rsidTr="0095459F">
        <w:trPr>
          <w:cantSplit/>
          <w:jc w:val="center"/>
        </w:trPr>
        <w:tc>
          <w:tcPr>
            <w:tcW w:w="1915" w:type="dxa"/>
          </w:tcPr>
          <w:p w:rsidR="00B36F1E" w:rsidRPr="00340914" w:rsidRDefault="00B36F1E" w:rsidP="00B36F1E">
            <w:pPr>
              <w:pStyle w:val="TAC"/>
              <w:rPr>
                <w:lang w:eastAsia="ja-JP"/>
              </w:rPr>
            </w:pPr>
            <w:r w:rsidRPr="00340914">
              <w:rPr>
                <w:lang w:eastAsia="ja-JP"/>
              </w:rPr>
              <w:t xml:space="preserve">10 MHz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 xml:space="preserve">f </w:t>
            </w:r>
            <w:r w:rsidRPr="00340914">
              <w:rPr>
                <w:lang w:eastAsia="ja-JP"/>
              </w:rPr>
              <w:sym w:font="Symbol" w:char="00A3"/>
            </w:r>
            <w:r w:rsidRPr="00340914">
              <w:rPr>
                <w:lang w:eastAsia="ja-JP"/>
              </w:rPr>
              <w:t xml:space="preserve"> </w:t>
            </w:r>
            <w:r w:rsidRPr="00340914">
              <w:rPr>
                <w:lang w:eastAsia="ja-JP"/>
              </w:rPr>
              <w:sym w:font="Symbol" w:char="0044"/>
            </w:r>
            <w:r w:rsidRPr="00340914">
              <w:rPr>
                <w:lang w:eastAsia="ja-JP"/>
              </w:rPr>
              <w:t>f</w:t>
            </w:r>
            <w:r w:rsidRPr="00340914">
              <w:rPr>
                <w:vertAlign w:val="subscript"/>
                <w:lang w:eastAsia="ja-JP"/>
              </w:rPr>
              <w:t>max</w:t>
            </w:r>
          </w:p>
        </w:tc>
        <w:tc>
          <w:tcPr>
            <w:tcW w:w="2693" w:type="dxa"/>
          </w:tcPr>
          <w:p w:rsidR="00B36F1E" w:rsidRPr="00340914" w:rsidRDefault="00B36F1E" w:rsidP="00B36F1E">
            <w:pPr>
              <w:pStyle w:val="TAC"/>
              <w:rPr>
                <w:lang w:eastAsia="ja-JP"/>
              </w:rPr>
            </w:pPr>
            <w:r w:rsidRPr="00340914">
              <w:rPr>
                <w:lang w:eastAsia="ja-JP"/>
              </w:rPr>
              <w:t xml:space="preserve">10.05 MHz </w:t>
            </w:r>
            <w:r w:rsidRPr="00340914">
              <w:rPr>
                <w:lang w:eastAsia="ja-JP"/>
              </w:rPr>
              <w:sym w:font="Symbol" w:char="00A3"/>
            </w:r>
            <w:r w:rsidRPr="00340914">
              <w:rPr>
                <w:lang w:eastAsia="ja-JP"/>
              </w:rPr>
              <w:t xml:space="preserve"> f_offset &lt; f_offset</w:t>
            </w:r>
            <w:r w:rsidRPr="00340914">
              <w:rPr>
                <w:vertAlign w:val="subscript"/>
                <w:lang w:eastAsia="ja-JP"/>
              </w:rPr>
              <w:t>max</w:t>
            </w:r>
          </w:p>
        </w:tc>
        <w:tc>
          <w:tcPr>
            <w:tcW w:w="3827" w:type="dxa"/>
          </w:tcPr>
          <w:p w:rsidR="00B36F1E" w:rsidRPr="00340914" w:rsidRDefault="00B36F1E" w:rsidP="00B36F1E">
            <w:pPr>
              <w:pStyle w:val="TAC"/>
              <w:rPr>
                <w:lang w:eastAsia="ja-JP"/>
              </w:rPr>
            </w:pPr>
            <w:r w:rsidRPr="00340914">
              <w:rPr>
                <w:lang w:eastAsia="ja-JP"/>
              </w:rPr>
              <w:t>-41 dBm (Note 10)</w:t>
            </w:r>
          </w:p>
        </w:tc>
        <w:tc>
          <w:tcPr>
            <w:tcW w:w="1348" w:type="dxa"/>
          </w:tcPr>
          <w:p w:rsidR="00B36F1E" w:rsidRPr="00340914" w:rsidRDefault="00B36F1E" w:rsidP="00B36F1E">
            <w:pPr>
              <w:pStyle w:val="TAC"/>
              <w:rPr>
                <w:rFonts w:cs="Arial"/>
                <w:lang w:eastAsia="ja-JP"/>
              </w:rPr>
            </w:pPr>
            <w:r w:rsidRPr="00340914">
              <w:rPr>
                <w:rFonts w:cs="Arial"/>
                <w:lang w:eastAsia="ja-JP"/>
              </w:rPr>
              <w:t xml:space="preserve">100 kHz </w:t>
            </w:r>
          </w:p>
        </w:tc>
      </w:tr>
      <w:tr w:rsidR="00B36F1E" w:rsidRPr="00340914" w:rsidTr="0095459F">
        <w:trPr>
          <w:cantSplit/>
          <w:jc w:val="center"/>
        </w:trPr>
        <w:tc>
          <w:tcPr>
            <w:tcW w:w="9783" w:type="dxa"/>
            <w:gridSpan w:val="4"/>
          </w:tcPr>
          <w:p w:rsidR="00B36F1E" w:rsidRPr="00340914" w:rsidRDefault="00B36F1E" w:rsidP="00B36F1E">
            <w:pPr>
              <w:pStyle w:val="TAN"/>
              <w:rPr>
                <w:lang w:eastAsia="ja-JP"/>
              </w:rPr>
            </w:pPr>
            <w:r w:rsidRPr="00340914">
              <w:rPr>
                <w:lang w:eastAsia="ja-JP"/>
              </w:rPr>
              <w:t xml:space="preserve">NOTE </w:t>
            </w:r>
            <w:r w:rsidRPr="00340914">
              <w:rPr>
                <w:lang w:eastAsia="zh-CN"/>
              </w:rPr>
              <w:t>1</w:t>
            </w:r>
            <w:r w:rsidRPr="00340914">
              <w:rPr>
                <w:lang w:eastAsia="ja-JP"/>
              </w:rPr>
              <w:t>:</w:t>
            </w:r>
            <w:r w:rsidRPr="00340914">
              <w:rPr>
                <w:lang w:eastAsia="ja-JP"/>
              </w:rPr>
              <w:tab/>
              <w:t xml:space="preserve">The limits in this table only apply for operation with a standalone </w:t>
            </w:r>
            <w:r w:rsidRPr="00340914">
              <w:rPr>
                <w:lang w:eastAsia="zh-CN"/>
              </w:rPr>
              <w:t>NB-IoT</w:t>
            </w:r>
            <w:r w:rsidRPr="00340914">
              <w:rPr>
                <w:lang w:eastAsia="ja-JP"/>
              </w:rPr>
              <w:t xml:space="preserve"> carrier adjacent to the Base Station RF Bandwidth edge.</w:t>
            </w:r>
          </w:p>
          <w:p w:rsidR="00B36F1E" w:rsidRPr="00340914" w:rsidRDefault="00B36F1E" w:rsidP="00B36F1E">
            <w:pPr>
              <w:pStyle w:val="TAN"/>
              <w:rPr>
                <w:lang w:eastAsia="zh-CN"/>
              </w:rPr>
            </w:pPr>
            <w:r w:rsidRPr="00340914">
              <w:rPr>
                <w:lang w:eastAsia="ja-JP"/>
              </w:rPr>
              <w:t>NOTE</w:t>
            </w:r>
            <w:r w:rsidRPr="00340914">
              <w:rPr>
                <w:lang w:eastAsia="zh-CN"/>
              </w:rPr>
              <w:t xml:space="preserve"> 2</w:t>
            </w:r>
            <w:r w:rsidRPr="00340914">
              <w:rPr>
                <w:lang w:eastAsia="ja-JP"/>
              </w:rPr>
              <w:t>:</w:t>
            </w:r>
            <w:r w:rsidRPr="00340914">
              <w:rPr>
                <w:lang w:eastAsia="ja-JP"/>
              </w:rPr>
              <w:tab/>
              <w:t>In case the carrier adjacent to the RF bandwidth edge is a standalone NB-IoT carrier, the value of X = PNB-IoTcarrier – 20, where PNB-IoTcarrier is the power level of the standalone NB-IoT carrier adjacent to the RF bandwidth edge. In other cases, X = 0.</w:t>
            </w:r>
          </w:p>
        </w:tc>
      </w:tr>
    </w:tbl>
    <w:p w:rsidR="00B36F1E" w:rsidRPr="00340914" w:rsidRDefault="00B36F1E" w:rsidP="00B36F1E"/>
    <w:p w:rsidR="00B36F1E" w:rsidRPr="00340914" w:rsidRDefault="00B36F1E" w:rsidP="00B36F1E">
      <w:pPr>
        <w:pStyle w:val="Heading4"/>
        <w:rPr>
          <w:lang w:eastAsia="zh-CN"/>
        </w:rPr>
      </w:pPr>
      <w:bookmarkStart w:id="84" w:name="_Toc20997786"/>
      <w:r w:rsidRPr="00340914">
        <w:lastRenderedPageBreak/>
        <w:t>6.6.3.2H</w:t>
      </w:r>
      <w:r w:rsidRPr="00340914">
        <w:tab/>
        <w:t xml:space="preserve">Minimum requirements for </w:t>
      </w:r>
      <w:r w:rsidRPr="00340914">
        <w:rPr>
          <w:lang w:eastAsia="zh-CN"/>
        </w:rPr>
        <w:t>standalone NB-IoT</w:t>
      </w:r>
      <w:r w:rsidRPr="00340914">
        <w:t xml:space="preserve"> Medium Range BS</w:t>
      </w:r>
      <w:bookmarkEnd w:id="84"/>
    </w:p>
    <w:p w:rsidR="00B36F1E" w:rsidRPr="00340914" w:rsidRDefault="00B36F1E" w:rsidP="00B36F1E">
      <w:pPr>
        <w:keepNext/>
        <w:rPr>
          <w:rFonts w:cs="v5.0.0"/>
        </w:rPr>
      </w:pPr>
      <w:r w:rsidRPr="00340914">
        <w:rPr>
          <w:rFonts w:cs="v5.0.0"/>
        </w:rPr>
        <w:t xml:space="preserve">For </w:t>
      </w:r>
      <w:r w:rsidRPr="00340914">
        <w:rPr>
          <w:lang w:eastAsia="zh-CN"/>
        </w:rPr>
        <w:t>standalone NB-IoT</w:t>
      </w:r>
      <w:r w:rsidRPr="00340914">
        <w:t xml:space="preserve"> medium </w:t>
      </w:r>
      <w:r w:rsidR="003734C8" w:rsidRPr="00340914">
        <w:t>range</w:t>
      </w:r>
      <w:r w:rsidRPr="00340914">
        <w:t xml:space="preserve">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r w:rsidRPr="00340914">
        <w:rPr>
          <w:rFonts w:cs="v5.0.0"/>
        </w:rPr>
        <w:t>, emissions shall not exceed the maximum levels specified in Tables 6.6.3.2H-1.</w:t>
      </w:r>
    </w:p>
    <w:p w:rsidR="00B36F1E" w:rsidRPr="00340914" w:rsidRDefault="00B36F1E" w:rsidP="00B36F1E">
      <w:pPr>
        <w:pStyle w:val="TH"/>
        <w:rPr>
          <w:lang w:eastAsia="zh-CN"/>
        </w:rPr>
      </w:pPr>
      <w:r w:rsidRPr="00340914">
        <w:t xml:space="preserve">Table 6.6.3.2H-1: </w:t>
      </w:r>
      <w:r w:rsidRPr="00340914">
        <w:rPr>
          <w:lang w:eastAsia="zh-CN"/>
        </w:rPr>
        <w:t xml:space="preserve">Standalone NB-IoT medium range </w:t>
      </w:r>
      <w:r w:rsidRPr="00340914">
        <w:t xml:space="preserve">BS operating band unwanted emission limits, BS maximum output power 31 &lt;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38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rsidR="00B36F1E" w:rsidRPr="00340914" w:rsidRDefault="00BE7F87" w:rsidP="00BE7F87">
            <w:pPr>
              <w:pStyle w:val="TAC"/>
              <w:rPr>
                <w:rFonts w:cs="Arial"/>
                <w:lang w:eastAsia="en-US"/>
              </w:rPr>
            </w:pPr>
            <w:r w:rsidRPr="00340914">
              <w:rPr>
                <w:rFonts w:cs="Arial"/>
                <w:position w:val="-26"/>
                <w:lang w:eastAsia="ja-JP"/>
              </w:rPr>
              <w:object w:dxaOrig="3640" w:dyaOrig="639">
                <v:shape id="对象 83" o:spid="_x0000_i1080" type="#_x0000_t75" style="width:153.2pt;height:25.35pt;mso-wrap-style:square;mso-position-horizontal-relative:page;mso-position-vertical-relative:page" o:ole="">
                  <v:fill o:detectmouseclick="t"/>
                  <v:imagedata r:id="rId116" o:title=""/>
                </v:shape>
                <o:OLEObject Type="Embed" ProgID="Equation.3" ShapeID="对象 83" DrawAspect="Content" ObjectID="_1631614834" r:id="rId117"/>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rsidR="00B36F1E" w:rsidRPr="00340914" w:rsidRDefault="00BE7F87" w:rsidP="0095459F">
            <w:pPr>
              <w:pStyle w:val="TAC"/>
              <w:rPr>
                <w:rFonts w:cs="Arial"/>
                <w:lang w:eastAsia="en-US"/>
              </w:rPr>
            </w:pPr>
            <w:r w:rsidRPr="00340914">
              <w:rPr>
                <w:rFonts w:cs="Arial"/>
                <w:position w:val="-26"/>
                <w:lang w:eastAsia="ja-JP"/>
              </w:rPr>
              <w:object w:dxaOrig="3741" w:dyaOrig="639">
                <v:shape id="对象 84" o:spid="_x0000_i1081" type="#_x0000_t75" style="width:156.65pt;height:25.35pt;mso-wrap-style:square;mso-position-horizontal-relative:page;mso-position-vertical-relative:page" o:ole="">
                  <v:fill o:detectmouseclick="t"/>
                  <v:imagedata r:id="rId118" o:title=""/>
                </v:shape>
                <o:OLEObject Type="Embed" ProgID="Equation.3" ShapeID="对象 84" DrawAspect="Content" ObjectID="_1631614835" r:id="rId11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rsidR="00B36F1E" w:rsidRPr="00340914" w:rsidRDefault="00B36F1E" w:rsidP="0095459F">
            <w:pPr>
              <w:pStyle w:val="TAC"/>
              <w:rPr>
                <w:rFonts w:cs="v5.0.0"/>
                <w:lang w:eastAsia="en-US"/>
              </w:rPr>
            </w:pPr>
            <w:r w:rsidRPr="00340914">
              <w:rPr>
                <w:rFonts w:cs="Arial"/>
                <w:lang w:eastAsia="en-US"/>
              </w:rPr>
              <w:t>(Note 1)</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rsidR="00B36F1E" w:rsidRPr="00340914" w:rsidRDefault="00BE7F87" w:rsidP="0095459F">
            <w:pPr>
              <w:pStyle w:val="TAC"/>
              <w:rPr>
                <w:rFonts w:cs="v5.0.0"/>
                <w:szCs w:val="18"/>
              </w:rPr>
            </w:pPr>
            <w:r w:rsidRPr="00340914">
              <w:rPr>
                <w:rFonts w:cs="Arial"/>
                <w:position w:val="-26"/>
                <w:lang w:eastAsia="ja-JP"/>
              </w:rPr>
              <w:object w:dxaOrig="3579" w:dyaOrig="639">
                <v:shape id="对象 85" o:spid="_x0000_i1082" type="#_x0000_t75" style="width:150.9pt;height:25.35pt;mso-wrap-style:square;mso-position-horizontal-relative:page;mso-position-vertical-relative:page" o:ole="">
                  <v:fill o:detectmouseclick="t"/>
                  <v:imagedata r:id="rId120" o:title=""/>
                </v:shape>
                <o:OLEObject Type="Embed" ProgID="Equation.3" ShapeID="对象 85" DrawAspect="Content" ObjectID="_1631614836" r:id="rId121"/>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rsidR="00B36F1E" w:rsidRPr="00340914" w:rsidRDefault="00BE7F87" w:rsidP="0095459F">
            <w:pPr>
              <w:pStyle w:val="TAC"/>
              <w:rPr>
                <w:rFonts w:cs="v5.0.0"/>
                <w:szCs w:val="18"/>
              </w:rPr>
            </w:pPr>
            <w:r w:rsidRPr="00340914">
              <w:rPr>
                <w:rFonts w:cs="Arial"/>
                <w:position w:val="-26"/>
                <w:lang w:eastAsia="ja-JP"/>
              </w:rPr>
              <w:object w:dxaOrig="3622" w:dyaOrig="639">
                <v:shape id="对象 86" o:spid="_x0000_i1083" type="#_x0000_t75" style="width:152.05pt;height:25.35pt;mso-wrap-style:square;mso-position-horizontal-relative:page;mso-position-vertical-relative:page" o:ole="">
                  <v:fill o:detectmouseclick="t"/>
                  <v:imagedata r:id="rId122" o:title=""/>
                </v:shape>
                <o:OLEObject Type="Embed" ProgID="Equation.3" ShapeID="对象 86" DrawAspect="Content" ObjectID="_1631614837" r:id="rId123"/>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- 65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2.8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3.3 MHz</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- 52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2.8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3.3 MHz </w:t>
            </w:r>
            <w:r w:rsidRPr="00340914">
              <w:rPr>
                <w:rFonts w:cs="Arial"/>
                <w:lang w:eastAsia="en-US"/>
              </w:rPr>
              <w:sym w:font="Symbol" w:char="F0A3"/>
            </w:r>
            <w:r w:rsidRPr="00340914">
              <w:rPr>
                <w:rFonts w:cs="Arial"/>
                <w:lang w:eastAsia="en-US"/>
              </w:rPr>
              <w:t xml:space="preserve"> f_offset &lt; 5.5 MHz</w:t>
            </w:r>
          </w:p>
        </w:tc>
        <w:tc>
          <w:tcPr>
            <w:tcW w:w="3825" w:type="dxa"/>
          </w:tcPr>
          <w:p w:rsidR="00B36F1E" w:rsidRPr="00340914" w:rsidRDefault="00B36F1E" w:rsidP="0095459F">
            <w:pPr>
              <w:pStyle w:val="TAC"/>
              <w:rPr>
                <w:rFonts w:cs="v5.0.0"/>
                <w:szCs w:val="18"/>
                <w:lang w:val="sv-SE"/>
              </w:rPr>
            </w:pPr>
            <w:r w:rsidRPr="00340914">
              <w:rPr>
                <w:rFonts w:cs="Arial"/>
                <w:lang w:val="sv-SE" w:eastAsia="en-US"/>
              </w:rPr>
              <w:t>min(</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rPr>
                <w:rFonts w:cs="Arial"/>
                <w:lang w:val="sv-SE" w:eastAsia="en-US"/>
              </w:rPr>
              <w:t xml:space="preserve"> - 52 dB, -15dBm)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rsidR="00B36F1E" w:rsidRPr="00340914" w:rsidRDefault="00BE7F87" w:rsidP="0095459F">
            <w:pPr>
              <w:pStyle w:val="TAC"/>
              <w:rPr>
                <w:rFonts w:cs="v5.0.0"/>
                <w:szCs w:val="18"/>
              </w:rPr>
            </w:pPr>
            <w:r w:rsidRPr="00340914">
              <w:rPr>
                <w:bCs/>
              </w:rPr>
              <w:t>P</w:t>
            </w:r>
            <w:r w:rsidRPr="00340914">
              <w:rPr>
                <w:bCs/>
                <w:vertAlign w:val="subscript"/>
              </w:rPr>
              <w:t>rated,</w:t>
            </w:r>
            <w:r w:rsidRPr="00340914">
              <w:rPr>
                <w:rFonts w:hint="eastAsia"/>
                <w:bCs/>
                <w:vertAlign w:val="subscript"/>
              </w:rPr>
              <w:t>c</w:t>
            </w:r>
            <w:r w:rsidR="00B36F1E" w:rsidRPr="00340914">
              <w:rPr>
                <w:rFonts w:cs="Arial"/>
                <w:lang w:eastAsia="en-US"/>
              </w:rPr>
              <w:t xml:space="preserve"> - 56 dB</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t xml:space="preserve">The limits in this table only apply for operation with a </w:t>
            </w:r>
            <w:r w:rsidRPr="00340914">
              <w:rPr>
                <w:rFonts w:eastAsia="SimSun" w:cs="Arial"/>
                <w:lang w:eastAsia="zh-CN"/>
              </w:rPr>
              <w:t>standalone</w:t>
            </w:r>
            <w:r w:rsidRPr="00340914">
              <w:rPr>
                <w:rFonts w:cs="Arial"/>
                <w:lang w:eastAsia="en-US"/>
              </w:rPr>
              <w:t xml:space="preserve"> </w:t>
            </w:r>
            <w:r w:rsidRPr="00340914">
              <w:rPr>
                <w:rFonts w:cs="Arial"/>
                <w:lang w:eastAsia="zh-CN"/>
              </w:rPr>
              <w:t>NB-IoT</w:t>
            </w:r>
            <w:r w:rsidRPr="00340914">
              <w:rPr>
                <w:rFonts w:cs="Arial"/>
                <w:lang w:eastAsia="en-US"/>
              </w:rPr>
              <w:t xml:space="preserve"> carrier adjacent to the Base Station RF Bandwidth edge.</w:t>
            </w:r>
          </w:p>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w:t>
            </w:r>
            <w:r w:rsidRPr="00340914">
              <w:rPr>
                <w:rFonts w:cs="Arial"/>
                <w:lang w:eastAsia="zh-CN"/>
              </w:rPr>
              <w:t xml:space="preserve">contributions from </w:t>
            </w:r>
            <w:r w:rsidRPr="00340914">
              <w:rPr>
                <w:rFonts w:cs="Arial"/>
                <w:lang w:eastAsia="en-US"/>
              </w:rPr>
              <w:t xml:space="preserve">adjacent </w:t>
            </w:r>
            <w:r w:rsidRPr="00340914">
              <w:rPr>
                <w:rFonts w:cs="v5.0.0"/>
                <w:lang w:eastAsia="en-US"/>
              </w:rPr>
              <w:t>sub blocks on each side of the sub block gap</w:t>
            </w:r>
            <w:r w:rsidRPr="00340914">
              <w:rPr>
                <w:rFonts w:cs="Arial"/>
                <w:lang w:eastAsia="en-US"/>
              </w:rPr>
              <w:t>.</w:t>
            </w:r>
          </w:p>
          <w:p w:rsidR="00B36F1E" w:rsidRPr="00340914" w:rsidRDefault="00B36F1E" w:rsidP="00B36F1E">
            <w:pPr>
              <w:pStyle w:val="TAN"/>
              <w:rPr>
                <w:rFonts w:cs="Arial"/>
                <w:lang w:eastAsia="en-US"/>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tc>
      </w:tr>
    </w:tbl>
    <w:p w:rsidR="00B36F1E" w:rsidRPr="00340914" w:rsidRDefault="00B36F1E" w:rsidP="00B36F1E"/>
    <w:p w:rsidR="00B36F1E" w:rsidRPr="00340914" w:rsidRDefault="00B36F1E" w:rsidP="00B36F1E">
      <w:r w:rsidRPr="00340914">
        <w:t xml:space="preserve">For </w:t>
      </w:r>
      <w:r w:rsidRPr="00340914">
        <w:rPr>
          <w:lang w:eastAsia="zh-CN"/>
        </w:rPr>
        <w:t>standalone NB-IoT</w:t>
      </w:r>
      <w:r w:rsidRPr="00340914">
        <w:t xml:space="preserve"> medium </w:t>
      </w:r>
      <w:r w:rsidR="003734C8" w:rsidRPr="00340914">
        <w:t>range</w:t>
      </w:r>
      <w:r w:rsidRPr="00340914">
        <w:t xml:space="preserve">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noProof/>
        </w:rPr>
        <w:sym w:font="Symbol" w:char="F0A3"/>
      </w:r>
      <w:r w:rsidRPr="00340914">
        <w:t xml:space="preserve"> 31 dBm), emissions shall not exceed the maximum levels specified in Tables 6.6.3.2H-2.</w:t>
      </w:r>
    </w:p>
    <w:p w:rsidR="00B36F1E" w:rsidRPr="00340914" w:rsidRDefault="00B36F1E" w:rsidP="00B36F1E">
      <w:pPr>
        <w:pStyle w:val="TH"/>
        <w:rPr>
          <w:lang w:eastAsia="zh-CN"/>
        </w:rPr>
      </w:pPr>
      <w:r w:rsidRPr="00340914">
        <w:lastRenderedPageBreak/>
        <w:t xml:space="preserve">Table 6.6.3.2H-2: </w:t>
      </w:r>
      <w:r w:rsidRPr="00340914">
        <w:rPr>
          <w:lang w:eastAsia="zh-CN"/>
        </w:rPr>
        <w:t xml:space="preserve">Standalone NB-IoT medium range </w:t>
      </w:r>
      <w:r w:rsidRPr="00340914">
        <w:t xml:space="preserve">BS operating band unwanted emission limits, BS maximum output power </w:t>
      </w:r>
      <w:r w:rsidR="00BE7F87" w:rsidRPr="00340914">
        <w:rPr>
          <w:bCs/>
        </w:rPr>
        <w:t>P</w:t>
      </w:r>
      <w:r w:rsidR="00BE7F87" w:rsidRPr="00340914">
        <w:rPr>
          <w:bCs/>
          <w:vertAlign w:val="subscript"/>
        </w:rPr>
        <w:t>rated,</w:t>
      </w:r>
      <w:r w:rsidR="00BE7F87" w:rsidRPr="00340914">
        <w:rPr>
          <w:rFonts w:hint="eastAsia"/>
          <w:bCs/>
          <w:vertAlign w:val="subscript"/>
        </w:rPr>
        <w:t>c</w:t>
      </w:r>
      <w:r w:rsidRPr="00340914">
        <w:t xml:space="preserve"> </w:t>
      </w:r>
      <w:r w:rsidRPr="00340914">
        <w:rPr>
          <w:rFonts w:cs="v5.0.0"/>
          <w:noProof/>
        </w:rPr>
        <w:sym w:font="Symbol" w:char="F0A3"/>
      </w:r>
      <w:r w:rsidRPr="00340914">
        <w:t xml:space="preserve"> 31 dBm</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14"/>
        <w:gridCol w:w="2691"/>
        <w:gridCol w:w="3825"/>
        <w:gridCol w:w="1353"/>
      </w:tblGrid>
      <w:tr w:rsidR="00340914" w:rsidRPr="00340914" w:rsidTr="0095459F">
        <w:trPr>
          <w:cantSplit/>
          <w:jc w:val="center"/>
        </w:trPr>
        <w:tc>
          <w:tcPr>
            <w:tcW w:w="1914" w:type="dxa"/>
          </w:tcPr>
          <w:p w:rsidR="00B36F1E" w:rsidRPr="00340914" w:rsidRDefault="00B36F1E" w:rsidP="0095459F">
            <w:pPr>
              <w:pStyle w:val="TAH"/>
              <w:rPr>
                <w:rFonts w:cs="Arial"/>
                <w:lang w:eastAsia="en-US"/>
              </w:rPr>
            </w:pPr>
            <w:r w:rsidRPr="00340914">
              <w:rPr>
                <w:rFonts w:cs="Arial"/>
                <w:lang w:eastAsia="en-US"/>
              </w:rPr>
              <w:t xml:space="preserve">Frequency offset of measurement filter </w:t>
            </w:r>
            <w:r w:rsidRPr="00340914">
              <w:rPr>
                <w:rFonts w:cs="Arial"/>
                <w:lang w:eastAsia="en-US"/>
              </w:rPr>
              <w:noBreakHyphen/>
              <w:t xml:space="preserve">3dB point, </w:t>
            </w:r>
            <w:r w:rsidRPr="00340914">
              <w:rPr>
                <w:rFonts w:cs="Arial"/>
                <w:lang w:eastAsia="en-US"/>
              </w:rPr>
              <w:sym w:font="Symbol" w:char="F044"/>
            </w:r>
            <w:r w:rsidRPr="00340914">
              <w:rPr>
                <w:rFonts w:cs="Arial"/>
                <w:lang w:eastAsia="en-US"/>
              </w:rPr>
              <w:t>f</w:t>
            </w:r>
          </w:p>
        </w:tc>
        <w:tc>
          <w:tcPr>
            <w:tcW w:w="2691" w:type="dxa"/>
          </w:tcPr>
          <w:p w:rsidR="00B36F1E" w:rsidRPr="00340914" w:rsidRDefault="00B36F1E" w:rsidP="0095459F">
            <w:pPr>
              <w:pStyle w:val="TAH"/>
              <w:rPr>
                <w:rFonts w:cs="Arial"/>
                <w:lang w:eastAsia="en-US"/>
              </w:rPr>
            </w:pPr>
            <w:r w:rsidRPr="00340914">
              <w:rPr>
                <w:rFonts w:cs="Arial"/>
                <w:lang w:eastAsia="en-US"/>
              </w:rPr>
              <w:t>Frequency offset of measurement filter centre frequency, f_offset</w:t>
            </w:r>
          </w:p>
        </w:tc>
        <w:tc>
          <w:tcPr>
            <w:tcW w:w="3825" w:type="dxa"/>
          </w:tcPr>
          <w:p w:rsidR="00B36F1E" w:rsidRPr="00340914" w:rsidRDefault="00B36F1E" w:rsidP="0095459F">
            <w:pPr>
              <w:pStyle w:val="TAH"/>
              <w:rPr>
                <w:rFonts w:cs="Arial"/>
                <w:lang w:eastAsia="en-US"/>
              </w:rPr>
            </w:pPr>
            <w:r w:rsidRPr="00340914">
              <w:rPr>
                <w:rFonts w:cs="Arial"/>
                <w:lang w:eastAsia="en-US"/>
              </w:rPr>
              <w:t xml:space="preserve">Minimum requirement (Note </w:t>
            </w:r>
            <w:r w:rsidRPr="00340914">
              <w:rPr>
                <w:rFonts w:cs="Arial"/>
                <w:lang w:eastAsia="zh-CN"/>
              </w:rPr>
              <w:t>1</w:t>
            </w:r>
            <w:r w:rsidRPr="00340914">
              <w:rPr>
                <w:rFonts w:cs="Arial"/>
                <w:lang w:eastAsia="en-US"/>
              </w:rPr>
              <w:t xml:space="preserve">, </w:t>
            </w:r>
            <w:r w:rsidRPr="00340914">
              <w:rPr>
                <w:rFonts w:cs="Arial"/>
                <w:lang w:eastAsia="zh-CN"/>
              </w:rPr>
              <w:t>2</w:t>
            </w:r>
            <w:r w:rsidRPr="00340914">
              <w:rPr>
                <w:rFonts w:cs="Arial"/>
                <w:lang w:eastAsia="en-US"/>
              </w:rPr>
              <w:t xml:space="preserve">, </w:t>
            </w:r>
            <w:r w:rsidRPr="00340914">
              <w:rPr>
                <w:rFonts w:cs="Arial"/>
                <w:lang w:eastAsia="zh-CN"/>
              </w:rPr>
              <w:t>3, 4</w:t>
            </w:r>
            <w:r w:rsidRPr="00340914">
              <w:rPr>
                <w:rFonts w:cs="Arial"/>
                <w:lang w:eastAsia="en-US"/>
              </w:rPr>
              <w:t>)</w:t>
            </w:r>
          </w:p>
        </w:tc>
        <w:tc>
          <w:tcPr>
            <w:tcW w:w="1353" w:type="dxa"/>
          </w:tcPr>
          <w:p w:rsidR="00B36F1E" w:rsidRPr="00340914" w:rsidRDefault="00B36F1E" w:rsidP="0095459F">
            <w:pPr>
              <w:pStyle w:val="TAH"/>
              <w:rPr>
                <w:rFonts w:cs="Arial"/>
                <w:lang w:eastAsia="en-US"/>
              </w:rPr>
            </w:pPr>
            <w:r w:rsidRPr="00340914">
              <w:rPr>
                <w:rFonts w:cs="Arial"/>
                <w:lang w:eastAsia="en-US"/>
              </w:rPr>
              <w:t xml:space="preserve">Measurement bandwidth (Note </w:t>
            </w:r>
            <w:r w:rsidRPr="00340914">
              <w:rPr>
                <w:rFonts w:cs="Arial"/>
                <w:lang w:eastAsia="zh-CN"/>
              </w:rPr>
              <w:t>8</w:t>
            </w:r>
            <w:r w:rsidRPr="00340914">
              <w:rPr>
                <w:rFonts w:cs="Arial"/>
                <w:lang w:eastAsia="en-US"/>
              </w:rPr>
              <w:t>)</w:t>
            </w:r>
          </w:p>
        </w:tc>
      </w:tr>
      <w:tr w:rsidR="00340914" w:rsidRPr="00340914" w:rsidTr="0095459F">
        <w:trPr>
          <w:cantSplit/>
          <w:jc w:val="center"/>
        </w:trPr>
        <w:tc>
          <w:tcPr>
            <w:tcW w:w="1914" w:type="dxa"/>
          </w:tcPr>
          <w:p w:rsidR="00B36F1E" w:rsidRPr="00340914" w:rsidRDefault="00B36F1E" w:rsidP="0095459F">
            <w:pPr>
              <w:pStyle w:val="TAC"/>
              <w:rPr>
                <w:rFonts w:cs="v5.0.0"/>
                <w:lang w:eastAsia="zh-CN"/>
              </w:rPr>
            </w:pPr>
            <w:r w:rsidRPr="00340914">
              <w:rPr>
                <w:rFonts w:cs="v5.0.0"/>
                <w:lang w:eastAsia="en-US"/>
              </w:rPr>
              <w:t xml:space="preserve">0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0.05 MHz</w:t>
            </w:r>
          </w:p>
          <w:p w:rsidR="00B36F1E" w:rsidRPr="00340914" w:rsidRDefault="00B36F1E" w:rsidP="0095459F">
            <w:pPr>
              <w:pStyle w:val="TAC"/>
              <w:rPr>
                <w:rFonts w:cs="Arial"/>
                <w:lang w:eastAsia="en-US"/>
              </w:rPr>
            </w:pPr>
            <w:r w:rsidRPr="00340914">
              <w:rPr>
                <w:rFonts w:cs="v5.0.0"/>
                <w:lang w:eastAsia="zh-CN"/>
              </w:rPr>
              <w:t>(Note 1)</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0.065 MHz </w:t>
            </w:r>
          </w:p>
        </w:tc>
        <w:tc>
          <w:tcPr>
            <w:tcW w:w="3825" w:type="dxa"/>
          </w:tcPr>
          <w:p w:rsidR="00B36F1E" w:rsidRPr="00340914" w:rsidRDefault="00B36F1E" w:rsidP="0095459F">
            <w:pPr>
              <w:pStyle w:val="TAC"/>
              <w:rPr>
                <w:rFonts w:cs="Arial"/>
                <w:lang w:eastAsia="en-US"/>
              </w:rPr>
            </w:pPr>
            <w:r w:rsidRPr="00340914">
              <w:rPr>
                <w:position w:val="-46"/>
              </w:rPr>
              <w:object w:dxaOrig="3820" w:dyaOrig="1040">
                <v:shape id="_x0000_i1084" type="#_x0000_t75" style="width:147.45pt;height:43.8pt" o:ole="" fillcolor="window">
                  <v:imagedata r:id="rId124" o:title=""/>
                </v:shape>
                <o:OLEObject Type="Embed" ProgID="Equation.3" ShapeID="_x0000_i1084" DrawAspect="Content" ObjectID="_1631614838" r:id="rId125"/>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0.1</w:t>
            </w:r>
            <w:r w:rsidRPr="00340914">
              <w:rPr>
                <w:rFonts w:cs="v5.0.0"/>
                <w:lang w:eastAsia="zh-CN"/>
              </w:rPr>
              <w:t>5</w:t>
            </w:r>
            <w:r w:rsidRPr="00340914">
              <w:rPr>
                <w:rFonts w:cs="v5.0.0"/>
                <w:lang w:eastAsia="en-US"/>
              </w:rPr>
              <w:t xml:space="preserve"> MHz</w:t>
            </w:r>
          </w:p>
        </w:tc>
        <w:tc>
          <w:tcPr>
            <w:tcW w:w="2691" w:type="dxa"/>
          </w:tcPr>
          <w:p w:rsidR="00B36F1E" w:rsidRPr="00340914" w:rsidRDefault="00B36F1E" w:rsidP="0095459F">
            <w:pPr>
              <w:pStyle w:val="TAC"/>
              <w:rPr>
                <w:rFonts w:cs="Arial"/>
                <w:lang w:eastAsia="en-US"/>
              </w:rPr>
            </w:pPr>
            <w:r w:rsidRPr="00340914">
              <w:rPr>
                <w:rFonts w:cs="v5.0.0"/>
                <w:lang w:eastAsia="en-US"/>
              </w:rPr>
              <w:t xml:space="preserve">0.065 MHz </w:t>
            </w:r>
            <w:r w:rsidRPr="00340914">
              <w:rPr>
                <w:rFonts w:cs="v5.0.0"/>
                <w:lang w:eastAsia="en-US"/>
              </w:rPr>
              <w:sym w:font="Symbol" w:char="F0A3"/>
            </w:r>
            <w:r w:rsidRPr="00340914">
              <w:rPr>
                <w:rFonts w:cs="v5.0.0"/>
                <w:lang w:eastAsia="en-US"/>
              </w:rPr>
              <w:t xml:space="preserve"> f_offset &lt; 0.1</w:t>
            </w:r>
            <w:r w:rsidRPr="00340914">
              <w:rPr>
                <w:rFonts w:cs="v5.0.0"/>
                <w:lang w:eastAsia="zh-CN"/>
              </w:rPr>
              <w:t>6</w:t>
            </w:r>
            <w:r w:rsidRPr="00340914">
              <w:rPr>
                <w:rFonts w:cs="v5.0.0"/>
                <w:lang w:eastAsia="en-US"/>
              </w:rPr>
              <w:t xml:space="preserve">5 MHz </w:t>
            </w:r>
          </w:p>
        </w:tc>
        <w:tc>
          <w:tcPr>
            <w:tcW w:w="3825" w:type="dxa"/>
          </w:tcPr>
          <w:p w:rsidR="00B36F1E" w:rsidRPr="00340914" w:rsidRDefault="00B36F1E" w:rsidP="0095459F">
            <w:pPr>
              <w:pStyle w:val="TAC"/>
              <w:rPr>
                <w:rFonts w:cs="Arial"/>
                <w:lang w:eastAsia="en-US"/>
              </w:rPr>
            </w:pPr>
            <w:r w:rsidRPr="00340914">
              <w:rPr>
                <w:position w:val="-46"/>
              </w:rPr>
              <w:object w:dxaOrig="4040" w:dyaOrig="1040">
                <v:shape id="_x0000_i1085" type="#_x0000_t75" style="width:148.6pt;height:43.8pt" o:ole="" fillcolor="window">
                  <v:imagedata r:id="rId126" o:title=""/>
                </v:shape>
                <o:OLEObject Type="Embed" ProgID="Equation.3" ShapeID="_x0000_i1085" DrawAspect="Content" ObjectID="_1631614839" r:id="rId127"/>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Arial"/>
                <w:lang w:eastAsia="en-US"/>
              </w:rPr>
            </w:pPr>
            <w:r w:rsidRPr="00340914">
              <w:rPr>
                <w:rFonts w:cs="Arial"/>
                <w:lang w:eastAsia="en-US"/>
              </w:rPr>
              <w:t xml:space="preserve">0.15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0.6 MHz</w:t>
            </w:r>
          </w:p>
          <w:p w:rsidR="00B36F1E" w:rsidRPr="00340914" w:rsidRDefault="00B36F1E" w:rsidP="0095459F">
            <w:pPr>
              <w:pStyle w:val="TAC"/>
              <w:rPr>
                <w:rFonts w:cs="v5.0.0"/>
                <w:lang w:eastAsia="en-US"/>
              </w:rPr>
            </w:pPr>
            <w:r w:rsidRPr="00340914">
              <w:rPr>
                <w:rFonts w:cs="Arial"/>
                <w:lang w:eastAsia="en-US"/>
              </w:rPr>
              <w:t>(Note 1)</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0.015MHz </w:t>
            </w:r>
            <w:r w:rsidRPr="00340914">
              <w:rPr>
                <w:rFonts w:cs="Arial"/>
                <w:lang w:eastAsia="en-US"/>
              </w:rPr>
              <w:sym w:font="Symbol" w:char="F0A3"/>
            </w:r>
            <w:r w:rsidRPr="00340914">
              <w:rPr>
                <w:rFonts w:cs="Arial"/>
                <w:lang w:eastAsia="en-US"/>
              </w:rPr>
              <w:t xml:space="preserve"> f_offset &lt; 0.615MHz </w:t>
            </w:r>
          </w:p>
        </w:tc>
        <w:tc>
          <w:tcPr>
            <w:tcW w:w="3825" w:type="dxa"/>
          </w:tcPr>
          <w:p w:rsidR="00B36F1E" w:rsidRPr="00340914" w:rsidRDefault="00B36F1E" w:rsidP="0095459F">
            <w:pPr>
              <w:pStyle w:val="TAC"/>
              <w:rPr>
                <w:rFonts w:cs="v5.0.0"/>
                <w:szCs w:val="18"/>
              </w:rPr>
            </w:pPr>
            <w:r w:rsidRPr="00340914">
              <w:rPr>
                <w:rFonts w:cs="Arial"/>
                <w:position w:val="-28"/>
                <w:lang w:eastAsia="en-US"/>
              </w:rPr>
              <w:object w:dxaOrig="3500" w:dyaOrig="680">
                <v:shape id="_x0000_i1086" type="#_x0000_t75" style="width:157.25pt;height:31.1pt" o:ole="">
                  <v:imagedata r:id="rId128" o:title=""/>
                </v:shape>
                <o:OLEObject Type="Embed" ProgID="Equation.DSMT4" ShapeID="_x0000_i1086" DrawAspect="Content" ObjectID="_1631614840" r:id="rId129"/>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0.6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 &lt; 1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0.615MHz </w:t>
            </w:r>
            <w:r w:rsidRPr="00340914">
              <w:rPr>
                <w:rFonts w:cs="Arial"/>
                <w:lang w:eastAsia="en-US"/>
              </w:rPr>
              <w:sym w:font="Symbol" w:char="F0A3"/>
            </w:r>
            <w:r w:rsidRPr="00340914">
              <w:rPr>
                <w:rFonts w:cs="Arial"/>
                <w:lang w:eastAsia="en-US"/>
              </w:rPr>
              <w:t xml:space="preserve"> f_offset &lt; 1.015MHz</w:t>
            </w:r>
          </w:p>
        </w:tc>
        <w:tc>
          <w:tcPr>
            <w:tcW w:w="3825" w:type="dxa"/>
          </w:tcPr>
          <w:p w:rsidR="00B36F1E" w:rsidRPr="00340914" w:rsidRDefault="00B36F1E" w:rsidP="0095459F">
            <w:pPr>
              <w:pStyle w:val="TAC"/>
              <w:rPr>
                <w:rFonts w:cs="v5.0.0"/>
                <w:szCs w:val="18"/>
              </w:rPr>
            </w:pPr>
            <w:r w:rsidRPr="00340914">
              <w:rPr>
                <w:rFonts w:cs="Arial"/>
                <w:position w:val="-28"/>
                <w:lang w:eastAsia="en-US"/>
              </w:rPr>
              <w:object w:dxaOrig="3660" w:dyaOrig="680">
                <v:shape id="_x0000_i1087" type="#_x0000_t75" style="width:149.2pt;height:28.8pt" o:ole="" fillcolor="window">
                  <v:imagedata r:id="rId130" o:title=""/>
                </v:shape>
                <o:OLEObject Type="Embed" ProgID="Equation.DSMT4" ShapeID="_x0000_i1087" DrawAspect="Content" ObjectID="_1631614841" r:id="rId131"/>
              </w:objec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(Note </w:t>
            </w:r>
            <w:r w:rsidRPr="00340914">
              <w:rPr>
                <w:rFonts w:cs="Arial"/>
                <w:lang w:eastAsia="zh-CN"/>
              </w:rPr>
              <w:t>6</w:t>
            </w:r>
            <w:r w:rsidRPr="00340914">
              <w:rPr>
                <w:rFonts w:cs="Arial"/>
                <w:lang w:eastAsia="en-US"/>
              </w:rPr>
              <w:t>)</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1.015MHz </w:t>
            </w:r>
            <w:r w:rsidRPr="00340914">
              <w:rPr>
                <w:rFonts w:cs="Arial"/>
                <w:lang w:eastAsia="en-US"/>
              </w:rPr>
              <w:sym w:font="Symbol" w:char="F0A3"/>
            </w:r>
            <w:r w:rsidRPr="00340914">
              <w:rPr>
                <w:rFonts w:cs="Arial"/>
                <w:lang w:eastAsia="en-US"/>
              </w:rPr>
              <w:t xml:space="preserve"> f_offset &lt; 1.5 MHz </w:t>
            </w:r>
          </w:p>
        </w:tc>
        <w:tc>
          <w:tcPr>
            <w:tcW w:w="3825" w:type="dxa"/>
          </w:tcPr>
          <w:p w:rsidR="00B36F1E" w:rsidRPr="00340914" w:rsidRDefault="00B36F1E" w:rsidP="0095459F">
            <w:pPr>
              <w:pStyle w:val="TAC"/>
              <w:rPr>
                <w:rFonts w:cs="v5.0.0"/>
                <w:szCs w:val="18"/>
              </w:rPr>
            </w:pPr>
            <w:r w:rsidRPr="00340914">
              <w:rPr>
                <w:rFonts w:cs="Arial"/>
                <w:lang w:eastAsia="en-US"/>
              </w:rPr>
              <w:t>-34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30 kHz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1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5 MHz</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1.5 MHz </w:t>
            </w:r>
            <w:r w:rsidRPr="00340914">
              <w:rPr>
                <w:rFonts w:cs="Arial"/>
                <w:lang w:eastAsia="en-US"/>
              </w:rPr>
              <w:sym w:font="Symbol" w:char="F0A3"/>
            </w:r>
            <w:r w:rsidRPr="00340914">
              <w:rPr>
                <w:rFonts w:cs="Arial"/>
                <w:lang w:eastAsia="en-US"/>
              </w:rPr>
              <w:t xml:space="preserve"> f_offset &lt; 5.5 MHz</w:t>
            </w:r>
          </w:p>
        </w:tc>
        <w:tc>
          <w:tcPr>
            <w:tcW w:w="3825" w:type="dxa"/>
          </w:tcPr>
          <w:p w:rsidR="00B36F1E" w:rsidRPr="00340914" w:rsidRDefault="00B36F1E" w:rsidP="0095459F">
            <w:pPr>
              <w:pStyle w:val="TAC"/>
              <w:rPr>
                <w:rFonts w:cs="v5.0.0"/>
                <w:szCs w:val="18"/>
              </w:rPr>
            </w:pPr>
            <w:r w:rsidRPr="00340914">
              <w:rPr>
                <w:rFonts w:cs="Arial"/>
                <w:lang w:eastAsia="en-US"/>
              </w:rPr>
              <w:t>-21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340914" w:rsidRPr="00340914" w:rsidTr="0095459F">
        <w:trPr>
          <w:cantSplit/>
          <w:jc w:val="center"/>
        </w:trPr>
        <w:tc>
          <w:tcPr>
            <w:tcW w:w="1914" w:type="dxa"/>
          </w:tcPr>
          <w:p w:rsidR="00B36F1E" w:rsidRPr="00340914" w:rsidRDefault="00B36F1E" w:rsidP="0095459F">
            <w:pPr>
              <w:pStyle w:val="TAC"/>
              <w:rPr>
                <w:rFonts w:cs="v5.0.0"/>
                <w:lang w:eastAsia="en-US"/>
              </w:rPr>
            </w:pPr>
            <w:r w:rsidRPr="00340914">
              <w:rPr>
                <w:rFonts w:cs="Arial"/>
                <w:lang w:eastAsia="en-US"/>
              </w:rPr>
              <w:t xml:space="preserve">5 MHz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 xml:space="preserve">f </w:t>
            </w:r>
            <w:r w:rsidRPr="00340914">
              <w:rPr>
                <w:rFonts w:cs="Arial"/>
                <w:lang w:eastAsia="en-US"/>
              </w:rPr>
              <w:sym w:font="Symbol" w:char="F0A3"/>
            </w:r>
            <w:r w:rsidRPr="00340914">
              <w:rPr>
                <w:rFonts w:cs="Arial"/>
                <w:lang w:eastAsia="en-US"/>
              </w:rPr>
              <w:t xml:space="preserve">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p>
        </w:tc>
        <w:tc>
          <w:tcPr>
            <w:tcW w:w="2691" w:type="dxa"/>
          </w:tcPr>
          <w:p w:rsidR="00B36F1E" w:rsidRPr="00340914" w:rsidRDefault="00B36F1E" w:rsidP="0095459F">
            <w:pPr>
              <w:pStyle w:val="TAC"/>
              <w:rPr>
                <w:rFonts w:cs="v5.0.0"/>
                <w:lang w:eastAsia="en-US"/>
              </w:rPr>
            </w:pPr>
            <w:r w:rsidRPr="00340914">
              <w:rPr>
                <w:rFonts w:cs="Arial"/>
                <w:lang w:eastAsia="en-US"/>
              </w:rPr>
              <w:t xml:space="preserve">5.5 MHz </w:t>
            </w:r>
            <w:r w:rsidRPr="00340914">
              <w:rPr>
                <w:rFonts w:cs="Arial"/>
                <w:lang w:eastAsia="en-US"/>
              </w:rPr>
              <w:sym w:font="Symbol" w:char="F0A3"/>
            </w:r>
            <w:r w:rsidRPr="00340914">
              <w:rPr>
                <w:rFonts w:cs="Arial"/>
                <w:lang w:eastAsia="en-US"/>
              </w:rPr>
              <w:t xml:space="preserve"> f_offset &lt; f_offset</w:t>
            </w:r>
            <w:r w:rsidRPr="00340914">
              <w:rPr>
                <w:rFonts w:cs="Arial"/>
                <w:vertAlign w:val="subscript"/>
                <w:lang w:eastAsia="en-US"/>
              </w:rPr>
              <w:t>max</w:t>
            </w:r>
            <w:r w:rsidRPr="00340914">
              <w:rPr>
                <w:rFonts w:cs="Arial"/>
                <w:lang w:eastAsia="en-US"/>
              </w:rPr>
              <w:t xml:space="preserve"> </w:t>
            </w:r>
          </w:p>
        </w:tc>
        <w:tc>
          <w:tcPr>
            <w:tcW w:w="3825" w:type="dxa"/>
          </w:tcPr>
          <w:p w:rsidR="00B36F1E" w:rsidRPr="00340914" w:rsidRDefault="00B36F1E" w:rsidP="0095459F">
            <w:pPr>
              <w:pStyle w:val="TAC"/>
              <w:rPr>
                <w:rFonts w:cs="v5.0.0"/>
                <w:szCs w:val="18"/>
                <w:lang w:val="sv-SE"/>
              </w:rPr>
            </w:pPr>
            <w:r w:rsidRPr="00340914">
              <w:rPr>
                <w:rFonts w:cs="Arial"/>
                <w:lang w:eastAsia="en-US"/>
              </w:rPr>
              <w:t>-25 dBm</w:t>
            </w:r>
          </w:p>
        </w:tc>
        <w:tc>
          <w:tcPr>
            <w:tcW w:w="1353" w:type="dxa"/>
          </w:tcPr>
          <w:p w:rsidR="00B36F1E" w:rsidRPr="00340914" w:rsidRDefault="00B36F1E" w:rsidP="0095459F">
            <w:pPr>
              <w:pStyle w:val="TAC"/>
              <w:rPr>
                <w:rFonts w:cs="Arial"/>
                <w:lang w:eastAsia="en-US"/>
              </w:rPr>
            </w:pPr>
            <w:r w:rsidRPr="00340914">
              <w:rPr>
                <w:rFonts w:cs="Arial"/>
                <w:lang w:eastAsia="en-US"/>
              </w:rPr>
              <w:t xml:space="preserve">1 MHz </w:t>
            </w:r>
          </w:p>
        </w:tc>
      </w:tr>
      <w:tr w:rsidR="00B36F1E" w:rsidRPr="00340914" w:rsidTr="0095459F">
        <w:trPr>
          <w:cantSplit/>
          <w:jc w:val="center"/>
        </w:trPr>
        <w:tc>
          <w:tcPr>
            <w:tcW w:w="9783" w:type="dxa"/>
            <w:gridSpan w:val="4"/>
          </w:tcPr>
          <w:p w:rsidR="00B36F1E" w:rsidRPr="00340914" w:rsidRDefault="00B36F1E" w:rsidP="0095459F">
            <w:pPr>
              <w:pStyle w:val="TAN"/>
              <w:rPr>
                <w:rFonts w:cs="Arial"/>
                <w:lang w:eastAsia="en-US"/>
              </w:rPr>
            </w:pPr>
            <w:r w:rsidRPr="00340914">
              <w:rPr>
                <w:rFonts w:cs="Arial"/>
                <w:lang w:eastAsia="en-US"/>
              </w:rPr>
              <w:t xml:space="preserve">NOTE </w:t>
            </w:r>
            <w:r w:rsidRPr="00340914">
              <w:rPr>
                <w:rFonts w:cs="Arial"/>
                <w:lang w:eastAsia="zh-CN"/>
              </w:rPr>
              <w:t>1</w:t>
            </w:r>
            <w:r w:rsidRPr="00340914">
              <w:rPr>
                <w:rFonts w:cs="Arial"/>
                <w:lang w:eastAsia="en-US"/>
              </w:rPr>
              <w:t>:</w:t>
            </w:r>
            <w:r w:rsidRPr="00340914">
              <w:rPr>
                <w:rFonts w:cs="Arial"/>
                <w:lang w:eastAsia="en-US"/>
              </w:rPr>
              <w:tab/>
            </w:r>
            <w:r w:rsidRPr="00340914">
              <w:rPr>
                <w:rFonts w:cs="Arial"/>
                <w:lang w:eastAsia="ja-JP"/>
              </w:rPr>
              <w:t xml:space="preserve">The limits in this table only apply for operation with a </w:t>
            </w:r>
            <w:r w:rsidRPr="00340914">
              <w:rPr>
                <w:rFonts w:cs="Arial" w:hint="eastAsia"/>
                <w:lang w:eastAsia="zh-CN"/>
              </w:rPr>
              <w:t>NB-IoT</w:t>
            </w:r>
            <w:r w:rsidRPr="00340914">
              <w:rPr>
                <w:rFonts w:cs="Arial"/>
                <w:lang w:eastAsia="ja-JP"/>
              </w:rPr>
              <w:t xml:space="preserve"> carrier adjacent to the Base Station RF Bandwidth edge.</w:t>
            </w:r>
          </w:p>
          <w:p w:rsidR="00B36F1E" w:rsidRPr="00340914" w:rsidRDefault="00B36F1E" w:rsidP="0095459F">
            <w:pPr>
              <w:pStyle w:val="TAN"/>
              <w:rPr>
                <w:rFonts w:cs="Arial"/>
                <w:lang w:eastAsia="zh-CN"/>
              </w:rPr>
            </w:pPr>
            <w:r w:rsidRPr="00340914">
              <w:rPr>
                <w:rFonts w:cs="Arial"/>
                <w:lang w:eastAsia="en-US"/>
              </w:rPr>
              <w:t xml:space="preserve">NOTE </w:t>
            </w:r>
            <w:r w:rsidRPr="00340914">
              <w:rPr>
                <w:rFonts w:cs="Arial"/>
                <w:lang w:eastAsia="zh-CN"/>
              </w:rPr>
              <w:t>2</w:t>
            </w:r>
            <w:r w:rsidRPr="00340914">
              <w:rPr>
                <w:rFonts w:cs="Arial"/>
                <w:lang w:eastAsia="en-US"/>
              </w:rPr>
              <w:t>:</w:t>
            </w:r>
            <w:r w:rsidRPr="00340914">
              <w:rPr>
                <w:rFonts w:cs="Arial"/>
                <w:lang w:eastAsia="en-US"/>
              </w:rPr>
              <w:tab/>
              <w:t xml:space="preserve">For BS supporting non-contiguous spectrum operation </w:t>
            </w:r>
            <w:r w:rsidRPr="00340914">
              <w:rPr>
                <w:rFonts w:cs="Arial"/>
                <w:lang w:eastAsia="zh-CN"/>
              </w:rPr>
              <w:t xml:space="preserve">within any operating band </w:t>
            </w:r>
            <w:r w:rsidRPr="00340914">
              <w:rPr>
                <w:rFonts w:cs="Arial"/>
                <w:lang w:eastAsia="en-US"/>
              </w:rPr>
              <w:t xml:space="preserve">the minimum requirement within sub-block gaps is calculated as a cumulative sum of contributions from adjacent </w:t>
            </w:r>
            <w:r w:rsidRPr="00340914">
              <w:rPr>
                <w:rFonts w:cs="v5.0.0"/>
                <w:lang w:eastAsia="en-US"/>
              </w:rPr>
              <w:t>sub blocks on each side of the sub block gap</w:t>
            </w:r>
            <w:r w:rsidRPr="00340914">
              <w:rPr>
                <w:rFonts w:cs="Arial"/>
                <w:lang w:eastAsia="en-US"/>
              </w:rPr>
              <w:t>.</w:t>
            </w:r>
          </w:p>
          <w:p w:rsidR="00B36F1E" w:rsidRPr="00340914" w:rsidRDefault="00B36F1E" w:rsidP="0095459F">
            <w:pPr>
              <w:pStyle w:val="TAN"/>
              <w:rPr>
                <w:rFonts w:cs="Arial"/>
                <w:lang w:eastAsia="zh-CN"/>
              </w:rPr>
            </w:pPr>
            <w:r w:rsidRPr="00340914">
              <w:rPr>
                <w:rFonts w:cs="Arial"/>
                <w:lang w:eastAsia="en-US"/>
              </w:rPr>
              <w:t>NOTE</w:t>
            </w:r>
            <w:r w:rsidRPr="00340914">
              <w:rPr>
                <w:rFonts w:cs="Arial"/>
                <w:lang w:eastAsia="zh-CN"/>
              </w:rPr>
              <w:t xml:space="preserve"> 3</w:t>
            </w:r>
            <w:r w:rsidRPr="00340914">
              <w:rPr>
                <w:rFonts w:cs="Arial"/>
                <w:lang w:eastAsia="en-US"/>
              </w:rPr>
              <w:t>:</w:t>
            </w:r>
            <w:r w:rsidRPr="00340914">
              <w:rPr>
                <w:rFonts w:cs="Arial"/>
                <w:lang w:eastAsia="en-US"/>
              </w:rPr>
              <w:tab/>
              <w:t>For BS supporting multi-band operation with Inter RF Bandwidth gap &lt; 20MHz the minimum requirement within the Inter RF Bandwidth gaps is calculated as a cumulative sum of contributions from adjacent sub-blocks or RF Bandwidth on each side of the Inter RF Bandwidth gap.</w:t>
            </w:r>
          </w:p>
          <w:p w:rsidR="00B36F1E" w:rsidRPr="00340914" w:rsidRDefault="00B36F1E" w:rsidP="0095459F">
            <w:pPr>
              <w:pStyle w:val="TAN"/>
              <w:rPr>
                <w:rFonts w:cs="Arial"/>
                <w:lang w:eastAsia="zh-CN"/>
              </w:rPr>
            </w:pPr>
            <w:r w:rsidRPr="00340914">
              <w:rPr>
                <w:rFonts w:cs="Arial"/>
                <w:lang w:eastAsia="en-US"/>
              </w:rPr>
              <w:t>NOTE 4:</w:t>
            </w:r>
            <w:r w:rsidRPr="00340914">
              <w:rPr>
                <w:rFonts w:cs="Arial"/>
                <w:lang w:eastAsia="en-US"/>
              </w:rPr>
              <w:tab/>
              <w:t>In case the carrier adjacent to the RF bandwidth edge is a NB-IoT carrier, the value of X = P</w:t>
            </w:r>
            <w:r w:rsidRPr="00340914">
              <w:rPr>
                <w:rFonts w:cs="Arial"/>
                <w:vertAlign w:val="subscript"/>
                <w:lang w:eastAsia="en-US"/>
              </w:rPr>
              <w:t>NB-IoTcarrier</w:t>
            </w:r>
            <w:r w:rsidRPr="00340914">
              <w:rPr>
                <w:rFonts w:cs="Arial"/>
                <w:lang w:eastAsia="en-US"/>
              </w:rPr>
              <w:t xml:space="preserve"> – 31, where P</w:t>
            </w:r>
            <w:r w:rsidRPr="00340914">
              <w:rPr>
                <w:rFonts w:cs="Arial"/>
                <w:vertAlign w:val="subscript"/>
                <w:lang w:eastAsia="en-US"/>
              </w:rPr>
              <w:t>NB-IoTcarrier</w:t>
            </w:r>
            <w:r w:rsidRPr="00340914">
              <w:rPr>
                <w:rFonts w:cs="Arial"/>
                <w:lang w:eastAsia="en-US"/>
              </w:rPr>
              <w:t xml:space="preserve"> is the power level of the NB-IoT carrier adjacent to the RF bandwidth edge. In other cases, X = 0.</w:t>
            </w:r>
          </w:p>
        </w:tc>
      </w:tr>
    </w:tbl>
    <w:p w:rsidR="00B36F1E" w:rsidRPr="00340914" w:rsidRDefault="00B36F1E" w:rsidP="00C015D5"/>
    <w:p w:rsidR="00C015D5" w:rsidRPr="00340914" w:rsidRDefault="00C015D5" w:rsidP="00D903BE">
      <w:pPr>
        <w:pStyle w:val="Heading4"/>
      </w:pPr>
      <w:bookmarkStart w:id="85" w:name="_Toc20997787"/>
      <w:r w:rsidRPr="00340914">
        <w:t>6.6.3.3</w:t>
      </w:r>
      <w:r w:rsidRPr="00340914">
        <w:tab/>
        <w:t>Additional requirements</w:t>
      </w:r>
      <w:bookmarkEnd w:id="85"/>
    </w:p>
    <w:p w:rsidR="003142D5" w:rsidRPr="00340914" w:rsidRDefault="003142D5" w:rsidP="00C015D5">
      <w:pPr>
        <w:keepNext/>
        <w:rPr>
          <w:rFonts w:cs="v5.0.0"/>
        </w:rPr>
      </w:pPr>
      <w:r w:rsidRPr="00340914">
        <w:rPr>
          <w:rFonts w:cs="v5.0.0"/>
        </w:rPr>
        <w:t xml:space="preserve">These requirements may be applied for the protection of other systems operating inside or near </w:t>
      </w:r>
      <w:r w:rsidR="00E34EE7" w:rsidRPr="00340914">
        <w:rPr>
          <w:rFonts w:cs="v5.0.0"/>
        </w:rPr>
        <w:t xml:space="preserve">each supported </w:t>
      </w:r>
      <w:r w:rsidRPr="00340914">
        <w:rPr>
          <w:rFonts w:cs="v5.0.0"/>
        </w:rPr>
        <w:t>E-UTRA</w:t>
      </w:r>
      <w:r w:rsidR="00842471" w:rsidRPr="00340914">
        <w:rPr>
          <w:rFonts w:cs="v5.0.0"/>
        </w:rPr>
        <w:t>, E-UTRA with NB-IoT and NB-IoT</w:t>
      </w:r>
      <w:r w:rsidRPr="00340914">
        <w:rPr>
          <w:rFonts w:cs="v5.0.0"/>
        </w:rPr>
        <w:t xml:space="preserve"> BS downlink operating band. The limits may apply as an optional protection of such systems that are deployed in the same geographical area as the E-UTRA</w:t>
      </w:r>
      <w:r w:rsidR="00CD6872" w:rsidRPr="00340914">
        <w:rPr>
          <w:rFonts w:cs="v5.0.0"/>
        </w:rPr>
        <w:t>, E-UTRA with NB-IoT and NB-IoT</w:t>
      </w:r>
      <w:r w:rsidRPr="00340914">
        <w:rPr>
          <w:rFonts w:cs="v5.0.0"/>
        </w:rPr>
        <w:t xml:space="preserve">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subclause 4.3.</w:t>
      </w:r>
    </w:p>
    <w:p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w:t>
      </w:r>
      <w:r w:rsidR="00AF1DA0" w:rsidRPr="00340914">
        <w:rPr>
          <w:rFonts w:cs="v5.0.0"/>
        </w:rPr>
        <w:t>s</w:t>
      </w:r>
      <w:r w:rsidR="00A50BA3" w:rsidRPr="00340914">
        <w:rPr>
          <w:rFonts w:cs="v5.0.0"/>
        </w:rPr>
        <w:t xml:space="preserve"> </w:t>
      </w:r>
      <w:r w:rsidRPr="00340914">
        <w:rPr>
          <w:rFonts w:cs="v5.0.0"/>
        </w:rPr>
        <w:t>5</w:t>
      </w:r>
      <w:r w:rsidR="00BB0721" w:rsidRPr="00340914">
        <w:rPr>
          <w:rFonts w:cs="v5.0.0"/>
        </w:rPr>
        <w:t>,</w:t>
      </w:r>
      <w:r w:rsidR="004D43E9" w:rsidRPr="00340914">
        <w:rPr>
          <w:rFonts w:cs="v5.0.0"/>
        </w:rPr>
        <w:t xml:space="preserve"> 26</w:t>
      </w:r>
      <w:r w:rsidR="00AF1DA0" w:rsidRPr="00340914">
        <w:rPr>
          <w:rFonts w:cs="v5.0.0"/>
        </w:rPr>
        <w:t>, 27</w:t>
      </w:r>
      <w:r w:rsidR="00BB0721" w:rsidRPr="00340914">
        <w:rPr>
          <w:rFonts w:cs="v5.0.0"/>
        </w:rPr>
        <w:t xml:space="preserve"> or 28</w:t>
      </w:r>
      <w:r w:rsidRPr="00340914">
        <w:rPr>
          <w:rFonts w:cs="v5.0.0"/>
        </w:rPr>
        <w:t>, emissions shall not exceed the maximum levels specified in Tables 6.6.3.3-1.</w:t>
      </w:r>
    </w:p>
    <w:p w:rsidR="00C015D5" w:rsidRPr="00340914" w:rsidRDefault="00C015D5" w:rsidP="0088119E">
      <w:pPr>
        <w:pStyle w:val="TH"/>
        <w:rPr>
          <w:rFonts w:cs="v5.0.0"/>
        </w:rPr>
      </w:pPr>
      <w:r w:rsidRPr="00340914">
        <w:t>Table 6.6.3.3-1: Additional operating band unwanted emission limits for E-UTRA bands &lt;1GHz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1EAE">
        <w:trPr>
          <w:jc w:val="center"/>
        </w:trPr>
        <w:tc>
          <w:tcPr>
            <w:tcW w:w="1191" w:type="dxa"/>
            <w:shd w:val="clear" w:color="auto" w:fill="auto"/>
            <w:vAlign w:val="center"/>
          </w:tcPr>
          <w:p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rsidR="00391EAE" w:rsidRPr="00340914" w:rsidRDefault="00391EAE" w:rsidP="00391EAE">
            <w:pPr>
              <w:pStyle w:val="TAC"/>
              <w:rPr>
                <w:rFonts w:cs="Arial"/>
                <w:lang w:eastAsia="ja-JP"/>
              </w:rPr>
            </w:pPr>
            <w:r w:rsidRPr="00340914">
              <w:rPr>
                <w:rFonts w:cs="Arial"/>
                <w:lang w:eastAsia="ja-JP"/>
              </w:rPr>
              <w:t>10 kHz</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1.05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100 kHz</w:t>
            </w:r>
          </w:p>
        </w:tc>
      </w:tr>
    </w:tbl>
    <w:p w:rsidR="00C015D5" w:rsidRPr="00340914" w:rsidRDefault="00C015D5" w:rsidP="00C015D5"/>
    <w:p w:rsidR="00292FF4" w:rsidRPr="00340914" w:rsidRDefault="00C015D5">
      <w:r w:rsidRPr="00340914">
        <w:lastRenderedPageBreak/>
        <w:t>In certain regions the following requirement may apply. For E-UTRA</w:t>
      </w:r>
      <w:r w:rsidR="00BE7F87" w:rsidRPr="00340914">
        <w:rPr>
          <w:rFonts w:cs="v5.0.0"/>
        </w:rPr>
        <w:t>, E-UTRA with NB-IoT and NB-IoT</w:t>
      </w:r>
      <w:r w:rsidRPr="00340914">
        <w:t xml:space="preserve"> BS operating in Bands 2, 4, 10, </w:t>
      </w:r>
      <w:r w:rsidR="00690E65" w:rsidRPr="00340914">
        <w:t xml:space="preserve">23, </w:t>
      </w:r>
      <w:r w:rsidR="00083712" w:rsidRPr="00340914">
        <w:t xml:space="preserve">25, </w:t>
      </w:r>
      <w:r w:rsidR="00C537F4" w:rsidRPr="00340914">
        <w:t xml:space="preserve">30, </w:t>
      </w:r>
      <w:r w:rsidRPr="00340914">
        <w:t>35, 36,</w:t>
      </w:r>
      <w:r w:rsidR="00C75264" w:rsidRPr="00340914">
        <w:t xml:space="preserve"> 41</w:t>
      </w:r>
      <w:r w:rsidR="00693917" w:rsidRPr="00340914">
        <w:t>, 66</w:t>
      </w:r>
      <w:r w:rsidR="00C75264" w:rsidRPr="00340914">
        <w:t>,</w:t>
      </w:r>
      <w:r w:rsidRPr="00340914">
        <w:t xml:space="preserve"> </w:t>
      </w:r>
      <w:r w:rsidR="000C4BEE" w:rsidRPr="00340914">
        <w:t xml:space="preserve">70, </w:t>
      </w:r>
      <w:r w:rsidRPr="00340914">
        <w:t>emissions shall not exceed the maximum levels specified in Table 6.</w:t>
      </w:r>
      <w:r w:rsidR="007370D7" w:rsidRPr="00340914">
        <w:t>6.3.3</w:t>
      </w:r>
      <w:r w:rsidRPr="00340914">
        <w:t>-2.</w:t>
      </w:r>
    </w:p>
    <w:p w:rsidR="00C015D5" w:rsidRPr="00340914" w:rsidRDefault="00C015D5" w:rsidP="0088119E">
      <w:pPr>
        <w:pStyle w:val="TH"/>
        <w:rPr>
          <w:rFonts w:cs="v5.0.0"/>
        </w:rPr>
      </w:pPr>
      <w:r w:rsidRPr="00340914">
        <w:t>Table 6.6.3.3-2: Additional operating band unwanted emission limits for E-UTRA bands&gt;1GHz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rsidTr="00391EAE">
        <w:trPr>
          <w:jc w:val="center"/>
        </w:trPr>
        <w:tc>
          <w:tcPr>
            <w:tcW w:w="1191" w:type="dxa"/>
            <w:shd w:val="clear" w:color="auto" w:fill="auto"/>
            <w:vAlign w:val="center"/>
          </w:tcPr>
          <w:p w:rsidR="00391EAE" w:rsidRPr="00340914" w:rsidRDefault="00391EAE" w:rsidP="00391EAE">
            <w:pPr>
              <w:pStyle w:val="TAC"/>
              <w:rPr>
                <w:rFonts w:cs="Arial"/>
                <w:lang w:eastAsia="ja-JP"/>
              </w:rPr>
            </w:pPr>
            <w:r w:rsidRPr="00340914">
              <w:rPr>
                <w:rFonts w:cs="Arial"/>
                <w:lang w:eastAsia="ja-JP"/>
              </w:rPr>
              <w:t>200 kHz</w:t>
            </w:r>
          </w:p>
        </w:tc>
        <w:tc>
          <w:tcPr>
            <w:tcW w:w="2126" w:type="dxa"/>
            <w:vAlign w:val="center"/>
          </w:tcPr>
          <w:p w:rsidR="00391EAE" w:rsidRPr="00340914" w:rsidRDefault="00391EAE" w:rsidP="00391EAE">
            <w:pPr>
              <w:pStyle w:val="TAC"/>
              <w:rPr>
                <w:rFonts w:cs="v5.0.0"/>
                <w:lang w:eastAsia="ja-JP"/>
              </w:rPr>
            </w:pPr>
            <w:r w:rsidRPr="00340914">
              <w:rPr>
                <w:rFonts w:cs="v5.0.0"/>
                <w:lang w:eastAsia="ja-JP"/>
              </w:rPr>
              <w:t xml:space="preserve">0 </w:t>
            </w:r>
            <w:r w:rsidRPr="00340914">
              <w:rPr>
                <w:rFonts w:cs="Arial"/>
                <w:lang w:eastAsia="ja-JP"/>
              </w:rPr>
              <w:t xml:space="preserve">MHz </w:t>
            </w:r>
            <w:r w:rsidRPr="00340914">
              <w:rPr>
                <w:rFonts w:cs="v5.0.0"/>
                <w:lang w:eastAsia="ja-JP"/>
              </w:rPr>
              <w:sym w:font="Symbol" w:char="F0A3"/>
            </w:r>
            <w:r w:rsidRPr="00340914">
              <w:rPr>
                <w:rFonts w:cs="v5.0.0"/>
                <w:lang w:eastAsia="ja-JP"/>
              </w:rPr>
              <w:t xml:space="preserve"> </w:t>
            </w:r>
            <w:r w:rsidRPr="00340914">
              <w:rPr>
                <w:rFonts w:cs="v5.0.0"/>
                <w:lang w:eastAsia="ja-JP"/>
              </w:rPr>
              <w:sym w:font="Symbol" w:char="F044"/>
            </w:r>
            <w:r w:rsidRPr="00340914">
              <w:rPr>
                <w:rFonts w:cs="v5.0.0"/>
                <w:lang w:eastAsia="ja-JP"/>
              </w:rPr>
              <w:t>f &lt; 1 MHz</w:t>
            </w:r>
          </w:p>
        </w:tc>
        <w:tc>
          <w:tcPr>
            <w:tcW w:w="2977" w:type="dxa"/>
            <w:vAlign w:val="center"/>
          </w:tcPr>
          <w:p w:rsidR="00391EAE" w:rsidRPr="00340914" w:rsidRDefault="00391EAE" w:rsidP="00391EAE">
            <w:pPr>
              <w:pStyle w:val="TAC"/>
              <w:rPr>
                <w:rFonts w:cs="v5.0.0"/>
                <w:lang w:eastAsia="ja-JP"/>
              </w:rPr>
            </w:pPr>
            <w:r w:rsidRPr="00340914">
              <w:rPr>
                <w:rFonts w:cs="v5.0.0"/>
                <w:lang w:eastAsia="ja-JP"/>
              </w:rPr>
              <w:t xml:space="preserve">0.005 MHz </w:t>
            </w:r>
            <w:r w:rsidRPr="00340914">
              <w:rPr>
                <w:rFonts w:cs="v5.0.0"/>
                <w:lang w:eastAsia="ja-JP"/>
              </w:rPr>
              <w:sym w:font="Symbol" w:char="F0A3"/>
            </w:r>
            <w:r w:rsidRPr="00340914">
              <w:rPr>
                <w:rFonts w:cs="v5.0.0"/>
                <w:lang w:eastAsia="ja-JP"/>
              </w:rPr>
              <w:t xml:space="preserve"> f_offset &lt; 0.995 MHz</w:t>
            </w:r>
          </w:p>
        </w:tc>
        <w:tc>
          <w:tcPr>
            <w:tcW w:w="1285" w:type="dxa"/>
            <w:vAlign w:val="center"/>
          </w:tcPr>
          <w:p w:rsidR="00391EAE" w:rsidRPr="00340914" w:rsidRDefault="00391EAE" w:rsidP="00391EAE">
            <w:pPr>
              <w:pStyle w:val="TAC"/>
              <w:rPr>
                <w:rFonts w:cs="Arial"/>
                <w:lang w:eastAsia="ja-JP"/>
              </w:rPr>
            </w:pPr>
            <w:r w:rsidRPr="00340914">
              <w:rPr>
                <w:rFonts w:cs="Arial"/>
                <w:lang w:eastAsia="ja-JP"/>
              </w:rPr>
              <w:t>-6 dBm</w:t>
            </w:r>
          </w:p>
        </w:tc>
        <w:tc>
          <w:tcPr>
            <w:tcW w:w="1418" w:type="dxa"/>
            <w:vAlign w:val="center"/>
          </w:tcPr>
          <w:p w:rsidR="00391EAE" w:rsidRPr="00340914" w:rsidRDefault="00391EAE" w:rsidP="00391EAE">
            <w:pPr>
              <w:pStyle w:val="TAC"/>
              <w:rPr>
                <w:rFonts w:cs="Arial"/>
                <w:lang w:eastAsia="ja-JP"/>
              </w:rPr>
            </w:pPr>
            <w:r w:rsidRPr="00340914">
              <w:rPr>
                <w:rFonts w:cs="Arial"/>
                <w:lang w:eastAsia="ja-JP"/>
              </w:rPr>
              <w:t>10 kHz</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0.005 MHz </w:t>
            </w:r>
            <w:r w:rsidRPr="00340914">
              <w:rPr>
                <w:rFonts w:cs="v5.0.0"/>
                <w:lang w:eastAsia="en-US"/>
              </w:rPr>
              <w:sym w:font="Symbol" w:char="F0A3"/>
            </w:r>
            <w:r w:rsidRPr="00340914">
              <w:rPr>
                <w:rFonts w:cs="v5.0.0"/>
                <w:lang w:eastAsia="en-US"/>
              </w:rPr>
              <w:t xml:space="preserve"> f_offset &lt; 0.995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-14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0.985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15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-15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20 MHz</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 MHz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0.05 MHz </w:t>
            </w:r>
            <w:r w:rsidRPr="00340914">
              <w:rPr>
                <w:rFonts w:cs="v5.0.0"/>
                <w:lang w:eastAsia="en-US"/>
              </w:rPr>
              <w:sym w:font="Symbol" w:char="F0A3"/>
            </w:r>
            <w:r w:rsidRPr="00340914">
              <w:rPr>
                <w:rFonts w:cs="v5.0.0"/>
                <w:lang w:eastAsia="en-US"/>
              </w:rPr>
              <w:t xml:space="preserve"> f_offset &lt; 0.95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-16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100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1.5 MHz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 MHz</w:t>
            </w:r>
          </w:p>
        </w:tc>
      </w:tr>
    </w:tbl>
    <w:p w:rsidR="00C015D5" w:rsidRPr="00340914" w:rsidRDefault="00C015D5" w:rsidP="00C015D5">
      <w:pPr>
        <w:keepNext/>
        <w:rPr>
          <w:rFonts w:cs="v5.0.0"/>
        </w:rPr>
      </w:pPr>
    </w:p>
    <w:p w:rsidR="00C015D5" w:rsidRPr="00340914" w:rsidRDefault="00C015D5" w:rsidP="00C015D5">
      <w:pPr>
        <w:keepNext/>
        <w:rPr>
          <w:rFonts w:cs="v5.0.0"/>
        </w:rPr>
      </w:pPr>
      <w:r w:rsidRPr="00340914">
        <w:rPr>
          <w:rFonts w:cs="v5.0.0"/>
        </w:rPr>
        <w:t>In certain regions the following requirement may apply. For E-UTRA</w:t>
      </w:r>
      <w:r w:rsidR="00BE7F87" w:rsidRPr="00340914">
        <w:rPr>
          <w:rFonts w:cs="v5.0.0"/>
        </w:rPr>
        <w:t>, E-UTRA with NB-IoT and NB-IoT</w:t>
      </w:r>
      <w:r w:rsidRPr="00340914">
        <w:rPr>
          <w:rFonts w:cs="v5.0.0"/>
        </w:rPr>
        <w:t xml:space="preserve"> BS operating in Bands 12, 13, 14, </w:t>
      </w:r>
      <w:r w:rsidR="00602BB3" w:rsidRPr="00340914">
        <w:rPr>
          <w:rFonts w:cs="v5.0.0"/>
        </w:rPr>
        <w:t xml:space="preserve">17, </w:t>
      </w:r>
      <w:r w:rsidR="00FA6FAA" w:rsidRPr="00340914">
        <w:rPr>
          <w:rFonts w:cs="v5.0.0"/>
        </w:rPr>
        <w:t>29</w:t>
      </w:r>
      <w:r w:rsidR="00103741" w:rsidRPr="00340914">
        <w:rPr>
          <w:rFonts w:cs="v5.0.0"/>
        </w:rPr>
        <w:t>, 71</w:t>
      </w:r>
      <w:r w:rsidR="00662B84" w:rsidRPr="00340914">
        <w:rPr>
          <w:rFonts w:cs="v5.0.0"/>
        </w:rPr>
        <w:t>, 85</w:t>
      </w:r>
      <w:r w:rsidR="00FA6FAA" w:rsidRPr="00340914">
        <w:rPr>
          <w:rFonts w:cs="v5.0.0"/>
        </w:rPr>
        <w:t xml:space="preserve"> </w:t>
      </w:r>
      <w:r w:rsidRPr="00340914">
        <w:rPr>
          <w:rFonts w:cs="v5.0.0"/>
        </w:rPr>
        <w:t>emissions shall not exceed the maximum levels specified in Table 6.6.3.3-3.</w:t>
      </w:r>
    </w:p>
    <w:p w:rsidR="00C015D5" w:rsidRPr="00340914" w:rsidRDefault="00C015D5" w:rsidP="00C015D5">
      <w:pPr>
        <w:pStyle w:val="TH"/>
        <w:rPr>
          <w:rFonts w:cs="v5.0.0"/>
        </w:rPr>
      </w:pPr>
      <w:r w:rsidRPr="00340914">
        <w:t>Table 6.6.3.3-3: Additional operating band unwanted emission limits for E-UTRA (bands 12, 13</w:t>
      </w:r>
      <w:r w:rsidR="007F5390" w:rsidRPr="00340914">
        <w:t>, 14</w:t>
      </w:r>
      <w:r w:rsidR="00FA6FAA" w:rsidRPr="00340914">
        <w:t>, 17</w:t>
      </w:r>
      <w:r w:rsidR="00103741" w:rsidRPr="00340914">
        <w:t>,</w:t>
      </w:r>
      <w:r w:rsidRPr="00340914">
        <w:t xml:space="preserve"> </w:t>
      </w:r>
      <w:r w:rsidR="00FA6FAA" w:rsidRPr="00340914">
        <w:t>29</w:t>
      </w:r>
      <w:r w:rsidR="00662B84" w:rsidRPr="00340914">
        <w:t>,</w:t>
      </w:r>
      <w:r w:rsidR="00103741" w:rsidRPr="00340914">
        <w:t xml:space="preserve"> 71</w:t>
      </w:r>
      <w:r w:rsidR="00662B84" w:rsidRPr="00340914">
        <w:t xml:space="preserve"> and 85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C015D5" w:rsidRPr="00340914" w:rsidRDefault="00C015D5" w:rsidP="009C7470">
            <w:pPr>
              <w:pStyle w:val="TAH"/>
              <w:rPr>
                <w:rFonts w:cs="Arial"/>
                <w:lang w:eastAsia="en-US"/>
              </w:rPr>
            </w:pPr>
            <w:r w:rsidRPr="00340914">
              <w:rPr>
                <w:rFonts w:cs="Arial"/>
                <w:lang w:eastAsia="en-US"/>
              </w:rPr>
              <w:t>Channel bandwidth</w:t>
            </w:r>
          </w:p>
        </w:tc>
        <w:tc>
          <w:tcPr>
            <w:tcW w:w="2126" w:type="dxa"/>
          </w:tcPr>
          <w:p w:rsidR="00C015D5" w:rsidRPr="00340914" w:rsidRDefault="00C015D5" w:rsidP="009C7470">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C015D5" w:rsidRPr="00340914" w:rsidRDefault="00C015D5" w:rsidP="009C7470">
            <w:pPr>
              <w:pStyle w:val="TAH"/>
              <w:rPr>
                <w:rFonts w:cs="v5.0.0"/>
                <w:lang w:eastAsia="en-US"/>
              </w:rPr>
            </w:pPr>
            <w:r w:rsidRPr="00340914">
              <w:rPr>
                <w:rFonts w:cs="v5.0.0"/>
                <w:lang w:eastAsia="en-US"/>
              </w:rPr>
              <w:t>Frequency offset of measurement filter centre frequency, f_offset</w:t>
            </w:r>
          </w:p>
        </w:tc>
        <w:tc>
          <w:tcPr>
            <w:tcW w:w="1285" w:type="dxa"/>
          </w:tcPr>
          <w:p w:rsidR="00C015D5" w:rsidRPr="00340914" w:rsidRDefault="00C015D5" w:rsidP="009C7470">
            <w:pPr>
              <w:pStyle w:val="TAH"/>
              <w:rPr>
                <w:rFonts w:cs="v5.0.0"/>
                <w:lang w:eastAsia="en-US"/>
              </w:rPr>
            </w:pPr>
            <w:r w:rsidRPr="00340914">
              <w:rPr>
                <w:rFonts w:cs="v5.0.0"/>
                <w:lang w:eastAsia="en-US"/>
              </w:rPr>
              <w:t>Minimum requirement</w:t>
            </w:r>
          </w:p>
        </w:tc>
        <w:tc>
          <w:tcPr>
            <w:tcW w:w="1418" w:type="dxa"/>
          </w:tcPr>
          <w:p w:rsidR="00C015D5" w:rsidRPr="00340914" w:rsidRDefault="00C015D5" w:rsidP="009C7470">
            <w:pPr>
              <w:pStyle w:val="TAH"/>
              <w:rPr>
                <w:rFonts w:cs="v5.0.0"/>
                <w:lang w:eastAsia="en-US"/>
              </w:rPr>
            </w:pPr>
            <w:r w:rsidRPr="00340914">
              <w:rPr>
                <w:rFonts w:cs="v5.0.0"/>
                <w:lang w:eastAsia="en-US"/>
              </w:rPr>
              <w:t xml:space="preserve">Measurement bandwidth </w:t>
            </w:r>
            <w:r w:rsidR="00155B9A"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jc w:val="center"/>
        </w:trPr>
        <w:tc>
          <w:tcPr>
            <w:tcW w:w="1191"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vAlign w:val="center"/>
          </w:tcPr>
          <w:p w:rsidR="00C015D5" w:rsidRPr="00340914" w:rsidRDefault="00C015D5" w:rsidP="009C7470">
            <w:pPr>
              <w:pStyle w:val="TAC"/>
              <w:rPr>
                <w:rFonts w:cs="v5.0.0"/>
                <w:lang w:eastAsia="en-US"/>
              </w:rPr>
            </w:pP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f &lt; 100 kHz</w:t>
            </w:r>
          </w:p>
        </w:tc>
        <w:tc>
          <w:tcPr>
            <w:tcW w:w="2977" w:type="dxa"/>
            <w:vAlign w:val="center"/>
          </w:tcPr>
          <w:p w:rsidR="00C015D5" w:rsidRPr="00340914" w:rsidRDefault="00C015D5" w:rsidP="009C7470">
            <w:pPr>
              <w:pStyle w:val="TAC"/>
              <w:rPr>
                <w:rFonts w:cs="v5.0.0"/>
                <w:lang w:eastAsia="en-US"/>
              </w:rPr>
            </w:pPr>
            <w:r w:rsidRPr="00340914">
              <w:rPr>
                <w:rFonts w:cs="v5.0.0"/>
                <w:lang w:eastAsia="en-US"/>
              </w:rPr>
              <w:t xml:space="preserve">0.015 MHz </w:t>
            </w:r>
            <w:r w:rsidRPr="00340914">
              <w:rPr>
                <w:rFonts w:cs="v5.0.0"/>
                <w:lang w:eastAsia="en-US"/>
              </w:rPr>
              <w:sym w:font="Symbol" w:char="F0A3"/>
            </w:r>
            <w:r w:rsidRPr="00340914">
              <w:rPr>
                <w:rFonts w:cs="v5.0.0"/>
                <w:lang w:eastAsia="en-US"/>
              </w:rPr>
              <w:t xml:space="preserve"> f_offset &lt; 0.085 MHz</w:t>
            </w:r>
          </w:p>
        </w:tc>
        <w:tc>
          <w:tcPr>
            <w:tcW w:w="1285" w:type="dxa"/>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vAlign w:val="center"/>
          </w:tcPr>
          <w:p w:rsidR="00C015D5" w:rsidRPr="00340914" w:rsidRDefault="00C015D5" w:rsidP="009C7470">
            <w:pPr>
              <w:pStyle w:val="TAC"/>
              <w:rPr>
                <w:rFonts w:cs="Arial"/>
                <w:lang w:eastAsia="en-US"/>
              </w:rPr>
            </w:pPr>
            <w:r w:rsidRPr="00340914">
              <w:rPr>
                <w:rFonts w:cs="Arial"/>
                <w:lang w:eastAsia="en-US"/>
              </w:rPr>
              <w:t xml:space="preserve">30 kHz </w:t>
            </w:r>
          </w:p>
        </w:tc>
      </w:tr>
      <w:tr w:rsidR="00C015D5" w:rsidRPr="00340914">
        <w:trPr>
          <w:jc w:val="center"/>
        </w:trPr>
        <w:tc>
          <w:tcPr>
            <w:tcW w:w="1191" w:type="dxa"/>
            <w:tcBorders>
              <w:bottom w:val="single" w:sz="4" w:space="0" w:color="auto"/>
            </w:tcBorders>
            <w:shd w:val="clear" w:color="auto" w:fill="auto"/>
            <w:vAlign w:val="center"/>
          </w:tcPr>
          <w:p w:rsidR="00C015D5" w:rsidRPr="00340914" w:rsidRDefault="00C015D5" w:rsidP="009C7470">
            <w:pPr>
              <w:pStyle w:val="TAC"/>
              <w:rPr>
                <w:rFonts w:cs="Arial"/>
                <w:lang w:eastAsia="en-US"/>
              </w:rPr>
            </w:pPr>
            <w:r w:rsidRPr="00340914">
              <w:rPr>
                <w:rFonts w:cs="Arial"/>
                <w:lang w:eastAsia="en-US"/>
              </w:rPr>
              <w:t>All</w:t>
            </w:r>
          </w:p>
        </w:tc>
        <w:tc>
          <w:tcPr>
            <w:tcW w:w="2126"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100  k</w:t>
            </w:r>
            <w:r w:rsidRPr="00340914">
              <w:rPr>
                <w:rFonts w:cs="Arial"/>
                <w:lang w:eastAsia="en-US"/>
              </w:rPr>
              <w:t xml:space="preserve">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Arial"/>
                <w:lang w:eastAsia="en-US"/>
              </w:rPr>
              <w:sym w:font="Symbol" w:char="F044"/>
            </w:r>
            <w:r w:rsidRPr="00340914">
              <w:rPr>
                <w:rFonts w:cs="Arial"/>
                <w:lang w:eastAsia="en-US"/>
              </w:rPr>
              <w:t>f</w:t>
            </w:r>
            <w:r w:rsidRPr="00340914">
              <w:rPr>
                <w:rFonts w:cs="Arial"/>
                <w:vertAlign w:val="subscript"/>
                <w:lang w:eastAsia="en-US"/>
              </w:rPr>
              <w:t>max</w:t>
            </w:r>
            <w:r w:rsidRPr="00340914">
              <w:rPr>
                <w:rFonts w:cs="v5.0.0"/>
                <w:lang w:eastAsia="en-US"/>
              </w:rPr>
              <w:t xml:space="preserve"> </w:t>
            </w:r>
          </w:p>
        </w:tc>
        <w:tc>
          <w:tcPr>
            <w:tcW w:w="2977" w:type="dxa"/>
            <w:tcBorders>
              <w:bottom w:val="single" w:sz="4" w:space="0" w:color="auto"/>
            </w:tcBorders>
            <w:vAlign w:val="center"/>
          </w:tcPr>
          <w:p w:rsidR="00C015D5" w:rsidRPr="00340914" w:rsidRDefault="00C015D5" w:rsidP="009C7470">
            <w:pPr>
              <w:pStyle w:val="TAC"/>
              <w:rPr>
                <w:rFonts w:cs="v5.0.0"/>
                <w:lang w:eastAsia="en-US"/>
              </w:rPr>
            </w:pPr>
            <w:r w:rsidRPr="00340914">
              <w:rPr>
                <w:rFonts w:cs="v5.0.0"/>
                <w:lang w:eastAsia="en-US"/>
              </w:rPr>
              <w:t xml:space="preserve">150 kHz </w:t>
            </w:r>
            <w:r w:rsidRPr="00340914">
              <w:rPr>
                <w:rFonts w:cs="v5.0.0"/>
                <w:lang w:eastAsia="en-US"/>
              </w:rPr>
              <w:sym w:font="Symbol" w:char="F0A3"/>
            </w:r>
            <w:r w:rsidRPr="00340914">
              <w:rPr>
                <w:rFonts w:cs="v5.0.0"/>
                <w:lang w:eastAsia="en-US"/>
              </w:rPr>
              <w:t xml:space="preserve"> f_offset &lt; f_offset</w:t>
            </w:r>
            <w:r w:rsidRPr="00340914">
              <w:rPr>
                <w:rFonts w:cs="v5.0.0"/>
                <w:vertAlign w:val="subscript"/>
                <w:lang w:eastAsia="en-US"/>
              </w:rPr>
              <w:t xml:space="preserve">max </w:t>
            </w:r>
          </w:p>
        </w:tc>
        <w:tc>
          <w:tcPr>
            <w:tcW w:w="1285"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-13 dBm</w:t>
            </w:r>
          </w:p>
        </w:tc>
        <w:tc>
          <w:tcPr>
            <w:tcW w:w="1418" w:type="dxa"/>
            <w:tcBorders>
              <w:bottom w:val="single" w:sz="4" w:space="0" w:color="auto"/>
            </w:tcBorders>
            <w:vAlign w:val="center"/>
          </w:tcPr>
          <w:p w:rsidR="00C015D5" w:rsidRPr="00340914" w:rsidRDefault="00C015D5" w:rsidP="009C7470">
            <w:pPr>
              <w:pStyle w:val="TAC"/>
              <w:rPr>
                <w:rFonts w:cs="Arial"/>
                <w:lang w:eastAsia="en-US"/>
              </w:rPr>
            </w:pPr>
            <w:r w:rsidRPr="00340914">
              <w:rPr>
                <w:rFonts w:cs="Arial"/>
                <w:lang w:eastAsia="en-US"/>
              </w:rPr>
              <w:t>100 kHz</w:t>
            </w:r>
          </w:p>
        </w:tc>
      </w:tr>
    </w:tbl>
    <w:p w:rsidR="00C015D5" w:rsidRPr="00340914" w:rsidRDefault="00C015D5" w:rsidP="00C015D5"/>
    <w:p w:rsidR="003142D5" w:rsidRPr="00340914" w:rsidRDefault="003142D5" w:rsidP="003142D5">
      <w:r w:rsidRPr="00340914">
        <w:t>In certain regions, the following requirements may apply to an E-UTRA</w:t>
      </w:r>
      <w:r w:rsidR="00BE7F87" w:rsidRPr="00340914">
        <w:rPr>
          <w:rFonts w:cs="v5.0.0"/>
        </w:rPr>
        <w:t>, E-UTRA with NB-IoT and NB-IoT</w:t>
      </w:r>
      <w:r w:rsidRPr="00340914">
        <w:t xml:space="preserve"> TDD BS operating in the same geographic area and in the same operating band as another E-UTRA TDD system without synchronisation. For this case the emissions shall not exceed -52 dBm</w:t>
      </w:r>
      <w:r w:rsidRPr="00340914">
        <w:rPr>
          <w:lang w:eastAsia="zh-CN"/>
        </w:rPr>
        <w:t>/MHz</w:t>
      </w:r>
      <w:r w:rsidRPr="00340914">
        <w:t xml:space="preserve"> in </w:t>
      </w:r>
      <w:r w:rsidR="00E34EE7" w:rsidRPr="00340914">
        <w:t xml:space="preserve">each supported </w:t>
      </w:r>
      <w:r w:rsidRPr="00340914">
        <w:t>downlink operating band except in:</w:t>
      </w:r>
    </w:p>
    <w:p w:rsidR="003142D5" w:rsidRPr="00340914" w:rsidRDefault="00002527" w:rsidP="00002527">
      <w:pPr>
        <w:pStyle w:val="B1"/>
      </w:pPr>
      <w:r w:rsidRPr="00340914">
        <w:t>-</w:t>
      </w:r>
      <w:r w:rsidRPr="00340914">
        <w:tab/>
      </w:r>
      <w:r w:rsidR="003142D5" w:rsidRPr="00340914">
        <w:t>The frequency range from 10 MHz below the lower channel edge to the frequency 10 MHz above the upper channel edge</w:t>
      </w:r>
      <w:r w:rsidR="00E34EE7" w:rsidRPr="00340914">
        <w:t xml:space="preserve"> of each supported band</w:t>
      </w:r>
      <w:r w:rsidR="003142D5" w:rsidRPr="00340914">
        <w:t>.</w:t>
      </w:r>
    </w:p>
    <w:p w:rsidR="00F04EAD" w:rsidRPr="00340914" w:rsidRDefault="00F04EAD" w:rsidP="00F04EAD">
      <w:r w:rsidRPr="00340914">
        <w:rPr>
          <w:rFonts w:cs="v5.0.0"/>
        </w:rPr>
        <w:t xml:space="preserve">In certain regions the following requirement may apply for protection of DTT. For E-UTRA BS operating in Band 20, the </w:t>
      </w:r>
      <w:r w:rsidRPr="00340914">
        <w:t>level of emissions in the band 470-790 MHz, measured in an 8MHz filter bandwidth on centre frequencies F</w:t>
      </w:r>
      <w:r w:rsidRPr="00340914">
        <w:rPr>
          <w:vertAlign w:val="subscript"/>
        </w:rPr>
        <w:t>filter</w:t>
      </w:r>
      <w:r w:rsidRPr="00340914">
        <w:t xml:space="preserve"> according to Table 6.6.3.3-4, shall not exceed the  maximum emission level P</w:t>
      </w:r>
      <w:r w:rsidRPr="00340914">
        <w:rPr>
          <w:vertAlign w:val="subscript"/>
        </w:rPr>
        <w:t>EM,N</w:t>
      </w:r>
      <w:r w:rsidRPr="00340914">
        <w:t xml:space="preserve"> declared by the manufacturer. </w:t>
      </w:r>
      <w:r w:rsidR="0041733D" w:rsidRPr="00340914">
        <w:t xml:space="preserve"> This requirement applies in the frequency range 470-790 MHz even though part of the range falls in the spurious domain.</w:t>
      </w:r>
    </w:p>
    <w:p w:rsidR="00F04EAD" w:rsidRPr="00340914" w:rsidRDefault="00F04EAD" w:rsidP="0088119E">
      <w:pPr>
        <w:pStyle w:val="TH"/>
      </w:pPr>
      <w:r w:rsidRPr="00340914">
        <w:t>Table 6.6.3.3-4: Declared emissions levels 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40914" w:rsidRPr="00340914">
        <w:trPr>
          <w:jc w:val="center"/>
        </w:trPr>
        <w:tc>
          <w:tcPr>
            <w:tcW w:w="2410" w:type="dxa"/>
          </w:tcPr>
          <w:p w:rsidR="00F04EAD" w:rsidRPr="00340914" w:rsidRDefault="00F04EAD" w:rsidP="009C7470">
            <w:pPr>
              <w:pStyle w:val="TAH"/>
              <w:rPr>
                <w:rFonts w:cs="Arial"/>
                <w:lang w:eastAsia="en-US"/>
              </w:rPr>
            </w:pPr>
            <w:r w:rsidRPr="00340914">
              <w:rPr>
                <w:rFonts w:cs="Arial"/>
                <w:lang w:eastAsia="en-US"/>
              </w:rPr>
              <w:t xml:space="preserve">Filter </w:t>
            </w:r>
            <w:r w:rsidRPr="00340914">
              <w:rPr>
                <w:rFonts w:cs="v5.0.0"/>
                <w:lang w:eastAsia="en-US"/>
              </w:rPr>
              <w:t xml:space="preserve">centre frequency, </w:t>
            </w:r>
            <w:r w:rsidRPr="00340914">
              <w:rPr>
                <w:rFonts w:cs="Arial"/>
                <w:lang w:eastAsia="en-US"/>
              </w:rPr>
              <w:t>F</w:t>
            </w:r>
            <w:r w:rsidRPr="00340914">
              <w:rPr>
                <w:rFonts w:cs="Arial"/>
                <w:vertAlign w:val="subscript"/>
                <w:lang w:eastAsia="en-US"/>
              </w:rPr>
              <w:t>filter</w:t>
            </w:r>
          </w:p>
        </w:tc>
        <w:tc>
          <w:tcPr>
            <w:tcW w:w="2268" w:type="dxa"/>
          </w:tcPr>
          <w:p w:rsidR="00F04EAD" w:rsidRPr="00340914" w:rsidRDefault="00F04EAD" w:rsidP="009C7470">
            <w:pPr>
              <w:pStyle w:val="TAH"/>
              <w:rPr>
                <w:rFonts w:cs="Arial"/>
                <w:lang w:eastAsia="en-US"/>
              </w:rPr>
            </w:pPr>
            <w:r w:rsidRPr="00340914">
              <w:rPr>
                <w:rFonts w:cs="Arial"/>
                <w:lang w:eastAsia="en-US"/>
              </w:rPr>
              <w:t>Measurement bandwidth</w:t>
            </w:r>
          </w:p>
        </w:tc>
        <w:tc>
          <w:tcPr>
            <w:tcW w:w="2268" w:type="dxa"/>
          </w:tcPr>
          <w:p w:rsidR="00F04EAD" w:rsidRPr="00340914" w:rsidRDefault="00F04EAD" w:rsidP="009C7470">
            <w:pPr>
              <w:pStyle w:val="TAH"/>
              <w:rPr>
                <w:rFonts w:cs="Arial"/>
                <w:lang w:eastAsia="en-US"/>
              </w:rPr>
            </w:pPr>
            <w:r w:rsidRPr="00340914">
              <w:rPr>
                <w:rFonts w:cs="Arial"/>
                <w:lang w:eastAsia="en-US"/>
              </w:rPr>
              <w:t>Declared emission level [dBm]</w:t>
            </w:r>
          </w:p>
        </w:tc>
      </w:tr>
      <w:tr w:rsidR="00F04EAD" w:rsidRPr="00340914">
        <w:trPr>
          <w:jc w:val="center"/>
        </w:trPr>
        <w:tc>
          <w:tcPr>
            <w:tcW w:w="2410" w:type="dxa"/>
          </w:tcPr>
          <w:p w:rsidR="00F04EAD" w:rsidRPr="00340914" w:rsidRDefault="00F04EAD" w:rsidP="009C7470">
            <w:pPr>
              <w:pStyle w:val="TAC"/>
              <w:rPr>
                <w:rFonts w:cs="Arial"/>
                <w:lang w:eastAsia="en-US"/>
              </w:rPr>
            </w:pPr>
            <w:r w:rsidRPr="00340914">
              <w:rPr>
                <w:rFonts w:cs="Arial"/>
                <w:lang w:eastAsia="en-US"/>
              </w:rPr>
              <w:t>F</w:t>
            </w:r>
            <w:r w:rsidRPr="00340914">
              <w:rPr>
                <w:rFonts w:cs="Arial"/>
                <w:vertAlign w:val="subscript"/>
                <w:lang w:eastAsia="en-US"/>
              </w:rPr>
              <w:t>filter</w:t>
            </w:r>
            <w:r w:rsidRPr="00340914">
              <w:rPr>
                <w:rFonts w:cs="Arial"/>
                <w:lang w:eastAsia="en-US"/>
              </w:rPr>
              <w:t xml:space="preserve"> = 8*N + 306 (MHz); </w:t>
            </w:r>
            <w:r w:rsidRPr="00340914">
              <w:rPr>
                <w:rFonts w:cs="Arial"/>
                <w:lang w:eastAsia="en-US"/>
              </w:rPr>
              <w:br/>
              <w:t>21 ≤ N ≤ 60</w:t>
            </w:r>
          </w:p>
        </w:tc>
        <w:tc>
          <w:tcPr>
            <w:tcW w:w="2268" w:type="dxa"/>
          </w:tcPr>
          <w:p w:rsidR="00F04EAD" w:rsidRPr="00340914" w:rsidRDefault="00F04EAD" w:rsidP="009C7470">
            <w:pPr>
              <w:pStyle w:val="TAC"/>
              <w:rPr>
                <w:rFonts w:cs="Arial"/>
                <w:lang w:eastAsia="en-US"/>
              </w:rPr>
            </w:pPr>
            <w:r w:rsidRPr="00340914">
              <w:rPr>
                <w:rFonts w:cs="Arial"/>
                <w:lang w:eastAsia="en-US"/>
              </w:rPr>
              <w:t>8 MHz</w:t>
            </w:r>
          </w:p>
        </w:tc>
        <w:tc>
          <w:tcPr>
            <w:tcW w:w="2268" w:type="dxa"/>
          </w:tcPr>
          <w:p w:rsidR="00F04EAD" w:rsidRPr="00340914" w:rsidRDefault="00F04EAD" w:rsidP="009C7470">
            <w:pPr>
              <w:pStyle w:val="TAC"/>
              <w:rPr>
                <w:rFonts w:cs="Arial"/>
                <w:lang w:eastAsia="en-US"/>
              </w:rPr>
            </w:pPr>
            <w:r w:rsidRPr="00340914">
              <w:rPr>
                <w:rFonts w:cs="Arial"/>
                <w:lang w:eastAsia="en-US"/>
              </w:rPr>
              <w:t>P</w:t>
            </w:r>
            <w:r w:rsidRPr="00340914">
              <w:rPr>
                <w:rFonts w:cs="Arial"/>
                <w:vertAlign w:val="subscript"/>
                <w:lang w:eastAsia="en-US"/>
              </w:rPr>
              <w:t>EM,N</w:t>
            </w:r>
          </w:p>
        </w:tc>
      </w:tr>
    </w:tbl>
    <w:p w:rsidR="00F04EAD" w:rsidRPr="00340914" w:rsidRDefault="00F04EAD" w:rsidP="00F04EAD"/>
    <w:p w:rsidR="00F04EAD" w:rsidRPr="00340914" w:rsidRDefault="00F04EAD" w:rsidP="00F04EAD">
      <w:pPr>
        <w:pStyle w:val="NO"/>
      </w:pPr>
      <w:r w:rsidRPr="00340914">
        <w:t>Note:</w:t>
      </w:r>
      <w:r w:rsidRPr="00340914">
        <w:tab/>
        <w:t>The regional requirement is defined in terms of EIRP (effective isotropic radiated power), which is dependent on both the BS emissions at the antenna connector and the deployment (including antenna gain and feeder loss). The requirement defined above provides the characteristics of the base</w:t>
      </w:r>
      <w:r w:rsidR="003B7428" w:rsidRPr="00340914">
        <w:t xml:space="preserve"> </w:t>
      </w:r>
      <w:r w:rsidRPr="00340914">
        <w:t>station needed to verify compliance with the regional requirement. Compliance with the regional requirement can be determined using the method outlined in Annex G.</w:t>
      </w:r>
    </w:p>
    <w:p w:rsidR="00D60A01" w:rsidRPr="00340914" w:rsidRDefault="00D60A01" w:rsidP="00D60A01">
      <w:pPr>
        <w:rPr>
          <w:rFonts w:cs="v5.0.0"/>
        </w:rPr>
      </w:pPr>
      <w:r w:rsidRPr="00340914">
        <w:rPr>
          <w:rFonts w:cs="v5.0.0"/>
        </w:rPr>
        <w:t>In certain regions the following requirement may apply for the protection of systems operating in frequency bands adjacent to band 1 as defined in clause 5.5, in geographic areas in which both an adjacent band service E-UTRA are deployed.</w:t>
      </w:r>
    </w:p>
    <w:p w:rsidR="00D60A01" w:rsidRPr="00340914" w:rsidRDefault="00D60A01" w:rsidP="00D60A01">
      <w:pPr>
        <w:keepNext/>
        <w:rPr>
          <w:rFonts w:cs="v5.0.0"/>
        </w:rPr>
      </w:pPr>
      <w:r w:rsidRPr="00340914">
        <w:rPr>
          <w:rFonts w:cs="v5.0.0"/>
        </w:rPr>
        <w:lastRenderedPageBreak/>
        <w:t>The power of any spurious emission shall not exceed:</w:t>
      </w:r>
    </w:p>
    <w:p w:rsidR="00D60A01" w:rsidRPr="00340914" w:rsidRDefault="00D60A01" w:rsidP="0088119E">
      <w:pPr>
        <w:pStyle w:val="TH"/>
      </w:pPr>
      <w:r w:rsidRPr="00340914">
        <w:t>Table 6.6.3.3-5: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1984"/>
        <w:gridCol w:w="3137"/>
        <w:gridCol w:w="1642"/>
      </w:tblGrid>
      <w:tr w:rsidR="00340914" w:rsidRPr="00340914">
        <w:trPr>
          <w:cantSplit/>
          <w:jc w:val="center"/>
        </w:trPr>
        <w:tc>
          <w:tcPr>
            <w:tcW w:w="1247" w:type="dxa"/>
          </w:tcPr>
          <w:p w:rsidR="00D60A01" w:rsidRPr="00340914" w:rsidRDefault="00D60A01" w:rsidP="00325FB2">
            <w:pPr>
              <w:pStyle w:val="TAH"/>
              <w:rPr>
                <w:rFonts w:cs="Arial"/>
                <w:lang w:eastAsia="en-US"/>
              </w:rPr>
            </w:pPr>
            <w:r w:rsidRPr="00340914">
              <w:rPr>
                <w:rFonts w:cs="Arial"/>
                <w:lang w:eastAsia="en-US"/>
              </w:rPr>
              <w:t>Operating Band</w:t>
            </w:r>
          </w:p>
        </w:tc>
        <w:tc>
          <w:tcPr>
            <w:tcW w:w="1984" w:type="dxa"/>
          </w:tcPr>
          <w:p w:rsidR="00D60A01" w:rsidRPr="00340914" w:rsidRDefault="00D60A01" w:rsidP="00325FB2">
            <w:pPr>
              <w:pStyle w:val="TAH"/>
              <w:rPr>
                <w:rFonts w:cs="Arial"/>
                <w:lang w:eastAsia="en-US"/>
              </w:rPr>
            </w:pPr>
            <w:r w:rsidRPr="00340914">
              <w:rPr>
                <w:rFonts w:cs="Arial"/>
                <w:lang w:eastAsia="en-US"/>
              </w:rPr>
              <w:t>Frequency range</w:t>
            </w:r>
          </w:p>
        </w:tc>
        <w:tc>
          <w:tcPr>
            <w:tcW w:w="3137" w:type="dxa"/>
          </w:tcPr>
          <w:p w:rsidR="00D60A01" w:rsidRPr="00340914" w:rsidRDefault="00D60A01" w:rsidP="00325FB2">
            <w:pPr>
              <w:pStyle w:val="TAH"/>
              <w:rPr>
                <w:rFonts w:cs="Arial"/>
                <w:lang w:eastAsia="en-US"/>
              </w:rPr>
            </w:pPr>
            <w:r w:rsidRPr="00340914">
              <w:rPr>
                <w:rFonts w:cs="Arial"/>
                <w:lang w:eastAsia="en-US"/>
              </w:rPr>
              <w:t>Maximum Level</w:t>
            </w:r>
          </w:p>
        </w:tc>
        <w:tc>
          <w:tcPr>
            <w:tcW w:w="1642" w:type="dxa"/>
          </w:tcPr>
          <w:p w:rsidR="00D60A01" w:rsidRPr="00340914" w:rsidRDefault="00D60A01" w:rsidP="00325FB2">
            <w:pPr>
              <w:pStyle w:val="TAH"/>
              <w:rPr>
                <w:rFonts w:cs="Arial"/>
                <w:lang w:eastAsia="en-US"/>
              </w:rPr>
            </w:pPr>
            <w:r w:rsidRPr="00340914">
              <w:rPr>
                <w:rFonts w:cs="Arial"/>
                <w:lang w:eastAsia="en-US"/>
              </w:rPr>
              <w:t>Measurement Bandwidth</w:t>
            </w:r>
          </w:p>
        </w:tc>
      </w:tr>
      <w:tr w:rsidR="00340914" w:rsidRPr="00340914">
        <w:trPr>
          <w:cantSplit/>
          <w:jc w:val="center"/>
        </w:trPr>
        <w:tc>
          <w:tcPr>
            <w:tcW w:w="1247" w:type="dxa"/>
            <w:vMerge w:val="restart"/>
          </w:tcPr>
          <w:p w:rsidR="00D60A01" w:rsidRPr="00340914" w:rsidRDefault="00D60A01" w:rsidP="00325FB2">
            <w:pPr>
              <w:pStyle w:val="TAC"/>
              <w:rPr>
                <w:rFonts w:cs="Arial"/>
                <w:lang w:eastAsia="en-US"/>
              </w:rPr>
            </w:pPr>
            <w:r w:rsidRPr="00340914">
              <w:rPr>
                <w:rFonts w:cs="Arial"/>
                <w:lang w:eastAsia="en-US"/>
              </w:rPr>
              <w:t>1</w:t>
            </w:r>
          </w:p>
        </w:tc>
        <w:tc>
          <w:tcPr>
            <w:tcW w:w="1984" w:type="dxa"/>
          </w:tcPr>
          <w:p w:rsidR="00D60A01" w:rsidRPr="00340914" w:rsidRDefault="00D60A01" w:rsidP="00325FB2">
            <w:pPr>
              <w:pStyle w:val="TAC"/>
              <w:rPr>
                <w:rFonts w:cs="Arial"/>
                <w:lang w:eastAsia="en-US"/>
              </w:rPr>
            </w:pPr>
            <w:r w:rsidRPr="00340914">
              <w:rPr>
                <w:rFonts w:cs="Arial"/>
                <w:lang w:eastAsia="en-US"/>
              </w:rPr>
              <w:t>2100-2105 MHz</w:t>
            </w:r>
          </w:p>
        </w:tc>
        <w:tc>
          <w:tcPr>
            <w:tcW w:w="3137" w:type="dxa"/>
          </w:tcPr>
          <w:p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(f - 2100 MHz) dBm</w:t>
            </w:r>
          </w:p>
        </w:tc>
        <w:tc>
          <w:tcPr>
            <w:tcW w:w="1642" w:type="dxa"/>
          </w:tcPr>
          <w:p w:rsidR="00D60A01" w:rsidRPr="00340914" w:rsidRDefault="00D60A01" w:rsidP="00325FB2">
            <w:pPr>
              <w:pStyle w:val="TAC"/>
              <w:rPr>
                <w:rFonts w:cs="Arial"/>
                <w:lang w:eastAsia="en-US"/>
              </w:rPr>
            </w:pPr>
            <w:r w:rsidRPr="00340914">
              <w:rPr>
                <w:rFonts w:cs="Arial"/>
                <w:lang w:eastAsia="en-US"/>
              </w:rPr>
              <w:t xml:space="preserve">1 MHz </w:t>
            </w:r>
          </w:p>
        </w:tc>
      </w:tr>
      <w:tr w:rsidR="00D60A01" w:rsidRPr="00340914">
        <w:trPr>
          <w:cantSplit/>
          <w:jc w:val="center"/>
        </w:trPr>
        <w:tc>
          <w:tcPr>
            <w:tcW w:w="1247" w:type="dxa"/>
            <w:vMerge/>
          </w:tcPr>
          <w:p w:rsidR="00D60A01" w:rsidRPr="00340914" w:rsidRDefault="00D60A01" w:rsidP="00325FB2">
            <w:pPr>
              <w:pStyle w:val="TAC"/>
              <w:rPr>
                <w:rFonts w:cs="Arial"/>
                <w:lang w:eastAsia="en-US"/>
              </w:rPr>
            </w:pPr>
          </w:p>
        </w:tc>
        <w:tc>
          <w:tcPr>
            <w:tcW w:w="1984" w:type="dxa"/>
          </w:tcPr>
          <w:p w:rsidR="00D60A01" w:rsidRPr="00340914" w:rsidRDefault="00D60A01" w:rsidP="00325FB2">
            <w:pPr>
              <w:pStyle w:val="TAC"/>
              <w:rPr>
                <w:rFonts w:cs="Arial"/>
                <w:lang w:eastAsia="en-US"/>
              </w:rPr>
            </w:pPr>
            <w:r w:rsidRPr="00340914">
              <w:rPr>
                <w:rFonts w:cs="Arial"/>
                <w:lang w:eastAsia="en-US"/>
              </w:rPr>
              <w:t>2175-2180 MHz</w:t>
            </w:r>
          </w:p>
        </w:tc>
        <w:tc>
          <w:tcPr>
            <w:tcW w:w="3137" w:type="dxa"/>
          </w:tcPr>
          <w:p w:rsidR="00D60A01" w:rsidRPr="00340914" w:rsidRDefault="00D60A01" w:rsidP="00325FB2">
            <w:pPr>
              <w:pStyle w:val="TAC"/>
              <w:rPr>
                <w:rFonts w:cs="Arial"/>
                <w:lang w:eastAsia="en-US"/>
              </w:rPr>
            </w:pPr>
            <w:r w:rsidRPr="00340914">
              <w:rPr>
                <w:rFonts w:cs="Arial"/>
                <w:lang w:eastAsia="en-US"/>
              </w:rPr>
              <w:t xml:space="preserve">-30 + 3.4 </w:t>
            </w:r>
            <w:r w:rsidRPr="00340914">
              <w:rPr>
                <w:rFonts w:cs="Arial"/>
                <w:lang w:eastAsia="en-US"/>
              </w:rPr>
              <w:sym w:font="Symbol" w:char="F0D7"/>
            </w:r>
            <w:r w:rsidRPr="00340914">
              <w:rPr>
                <w:rFonts w:cs="Arial"/>
                <w:lang w:eastAsia="en-US"/>
              </w:rPr>
              <w:t xml:space="preserve"> (2180 MHz - f) dBm</w:t>
            </w:r>
          </w:p>
        </w:tc>
        <w:tc>
          <w:tcPr>
            <w:tcW w:w="1642" w:type="dxa"/>
          </w:tcPr>
          <w:p w:rsidR="00D60A01" w:rsidRPr="00340914" w:rsidRDefault="00D60A01" w:rsidP="00325FB2">
            <w:pPr>
              <w:pStyle w:val="TAC"/>
              <w:rPr>
                <w:rFonts w:cs="Arial"/>
                <w:lang w:eastAsia="en-US"/>
              </w:rPr>
            </w:pPr>
            <w:r w:rsidRPr="00340914">
              <w:rPr>
                <w:rFonts w:cs="Arial"/>
                <w:lang w:eastAsia="en-US"/>
              </w:rPr>
              <w:t>1 MHz</w:t>
            </w:r>
          </w:p>
        </w:tc>
      </w:tr>
    </w:tbl>
    <w:p w:rsidR="00D60A01" w:rsidRPr="00340914" w:rsidRDefault="00D60A01" w:rsidP="00D60A01"/>
    <w:p w:rsidR="00127B7A" w:rsidRPr="00340914" w:rsidRDefault="00127B7A" w:rsidP="00127B7A">
      <w:r w:rsidRPr="00340914">
        <w:t xml:space="preserve">In regions where FCC regulation applies, requirements for protection of GPS according to FCC Order DA 10-534 applies for operation in Band 24. The following normative requirement covers the base station, to be used together with other information about the site installation to verify compliance with the requirement in FCC Order DA 10-534. The requirement applies </w:t>
      </w:r>
      <w:r w:rsidRPr="00340914">
        <w:rPr>
          <w:rFonts w:cs="v5.0.0"/>
        </w:rPr>
        <w:t>to BS operating in Band 24 to ensure that appropriate interference protection is provided to the 1559 – 1610 MHz band.</w:t>
      </w:r>
      <w:r w:rsidRPr="00340914">
        <w:rPr>
          <w:rFonts w:cs="v3.8.0"/>
        </w:rPr>
        <w:t xml:space="preserve"> </w:t>
      </w:r>
      <w:r w:rsidRPr="00340914">
        <w:t>This requirement applies to the frequency range 1559-1610 MHz, even though part of this range falls within the spurious domain.</w:t>
      </w:r>
    </w:p>
    <w:p w:rsidR="00127B7A" w:rsidRPr="00340914" w:rsidRDefault="00127B7A" w:rsidP="00127B7A">
      <w:pPr>
        <w:rPr>
          <w:rFonts w:cs="v5.0.0"/>
        </w:rPr>
      </w:pPr>
      <w:r w:rsidRPr="00340914">
        <w:rPr>
          <w:rFonts w:cs="v5.0.0"/>
        </w:rPr>
        <w:t xml:space="preserve">The </w:t>
      </w:r>
      <w:r w:rsidRPr="00340914">
        <w:t xml:space="preserve">level of emissions </w:t>
      </w:r>
      <w:r w:rsidRPr="00340914">
        <w:rPr>
          <w:rFonts w:cs="v5.0.0"/>
        </w:rPr>
        <w:t>in the 1559 – 1610 MHz band</w:t>
      </w:r>
      <w:r w:rsidRPr="00340914">
        <w:t xml:space="preserve">, measured in measurement bandwidth according to </w:t>
      </w:r>
      <w:r w:rsidRPr="00340914">
        <w:rPr>
          <w:rFonts w:cs="v5.0.0"/>
        </w:rPr>
        <w:t>Table 6.6.3.3-6</w:t>
      </w:r>
      <w:r w:rsidRPr="00340914">
        <w:t xml:space="preserve"> shall not exceed the maximum emission levels P</w:t>
      </w:r>
      <w:r w:rsidRPr="00340914">
        <w:rPr>
          <w:vertAlign w:val="subscript"/>
        </w:rPr>
        <w:t>E_1MHz</w:t>
      </w:r>
      <w:r w:rsidRPr="00340914">
        <w:t xml:space="preserve"> and P</w:t>
      </w:r>
      <w:r w:rsidRPr="00340914">
        <w:rPr>
          <w:vertAlign w:val="subscript"/>
        </w:rPr>
        <w:t>E_1kHz</w:t>
      </w:r>
      <w:r w:rsidRPr="00340914">
        <w:t xml:space="preserve"> declared by the manufacturer.</w:t>
      </w:r>
    </w:p>
    <w:p w:rsidR="00127B7A" w:rsidRPr="00340914" w:rsidRDefault="00127B7A" w:rsidP="0088119E">
      <w:pPr>
        <w:pStyle w:val="TH"/>
        <w:rPr>
          <w:rFonts w:cs="v5.0.0"/>
        </w:rPr>
      </w:pPr>
      <w:r w:rsidRPr="00340914">
        <w:rPr>
          <w:rFonts w:cs="v5.0.0"/>
        </w:rPr>
        <w:t xml:space="preserve">Table 6.6.3.3-6: </w:t>
      </w:r>
      <w:r w:rsidRPr="00340914">
        <w:t>Declared emissions levels for protection of the 1559-1610 MHz band</w:t>
      </w:r>
    </w:p>
    <w:tbl>
      <w:tblPr>
        <w:tblW w:w="7611"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43"/>
        <w:gridCol w:w="1956"/>
        <w:gridCol w:w="1956"/>
        <w:gridCol w:w="1956"/>
      </w:tblGrid>
      <w:tr w:rsidR="00340914" w:rsidRPr="00340914">
        <w:trPr>
          <w:cantSplit/>
          <w:jc w:val="center"/>
        </w:trPr>
        <w:tc>
          <w:tcPr>
            <w:tcW w:w="1743" w:type="dxa"/>
          </w:tcPr>
          <w:p w:rsidR="00127B7A" w:rsidRPr="00340914" w:rsidRDefault="00127B7A" w:rsidP="00127B7A">
            <w:pPr>
              <w:pStyle w:val="TAH"/>
              <w:rPr>
                <w:rFonts w:cs="Arial"/>
                <w:lang w:eastAsia="en-US"/>
              </w:rPr>
            </w:pPr>
            <w:r w:rsidRPr="00340914">
              <w:rPr>
                <w:rFonts w:cs="Arial"/>
                <w:lang w:eastAsia="en-US"/>
              </w:rPr>
              <w:t>Operating Band</w:t>
            </w:r>
          </w:p>
        </w:tc>
        <w:tc>
          <w:tcPr>
            <w:tcW w:w="1956" w:type="dxa"/>
          </w:tcPr>
          <w:p w:rsidR="00127B7A" w:rsidRPr="00340914" w:rsidRDefault="00127B7A" w:rsidP="00127B7A">
            <w:pPr>
              <w:pStyle w:val="TAH"/>
              <w:rPr>
                <w:rFonts w:cs="Arial"/>
                <w:lang w:eastAsia="en-US"/>
              </w:rPr>
            </w:pPr>
            <w:r w:rsidRPr="00340914">
              <w:rPr>
                <w:rFonts w:cs="Arial"/>
                <w:lang w:eastAsia="en-US"/>
              </w:rPr>
              <w:t>Frequency range</w:t>
            </w:r>
          </w:p>
        </w:tc>
        <w:tc>
          <w:tcPr>
            <w:tcW w:w="1956" w:type="dxa"/>
          </w:tcPr>
          <w:p w:rsidR="00127B7A" w:rsidRPr="00340914" w:rsidRDefault="00127B7A" w:rsidP="00127B7A">
            <w:pPr>
              <w:pStyle w:val="TAH"/>
              <w:rPr>
                <w:rFonts w:cs="Arial"/>
                <w:lang w:eastAsia="en-US"/>
              </w:rPr>
            </w:pPr>
            <w:r w:rsidRPr="00340914">
              <w:rPr>
                <w:rFonts w:cs="Arial"/>
                <w:lang w:eastAsia="en-US"/>
              </w:rPr>
              <w:t>Declared emission level [dBW]</w:t>
            </w:r>
          </w:p>
          <w:p w:rsidR="00127B7A" w:rsidRPr="00340914" w:rsidRDefault="00127B7A" w:rsidP="00127B7A">
            <w:pPr>
              <w:pStyle w:val="TAH"/>
              <w:rPr>
                <w:rFonts w:cs="Arial"/>
                <w:lang w:eastAsia="en-US"/>
              </w:rPr>
            </w:pPr>
            <w:r w:rsidRPr="00340914">
              <w:rPr>
                <w:rFonts w:cs="Arial"/>
                <w:lang w:eastAsia="en-US"/>
              </w:rPr>
              <w:t>(Measurement bandwidth = 1 MHz)</w:t>
            </w:r>
          </w:p>
        </w:tc>
        <w:tc>
          <w:tcPr>
            <w:tcW w:w="1956" w:type="dxa"/>
          </w:tcPr>
          <w:p w:rsidR="00127B7A" w:rsidRPr="00340914" w:rsidRDefault="00127B7A" w:rsidP="00127B7A">
            <w:pPr>
              <w:pStyle w:val="TAH"/>
              <w:rPr>
                <w:rFonts w:cs="Arial"/>
                <w:lang w:eastAsia="en-US"/>
              </w:rPr>
            </w:pPr>
            <w:r w:rsidRPr="00340914">
              <w:rPr>
                <w:rFonts w:cs="Arial"/>
                <w:lang w:eastAsia="en-US"/>
              </w:rPr>
              <w:t>Declared emission level [dBW] of discrete emissions of less than 700 Hz bandwidth</w:t>
            </w:r>
          </w:p>
          <w:p w:rsidR="00127B7A" w:rsidRPr="00340914" w:rsidRDefault="00127B7A" w:rsidP="00127B7A">
            <w:pPr>
              <w:pStyle w:val="TAH"/>
              <w:rPr>
                <w:rFonts w:cs="Arial"/>
                <w:lang w:eastAsia="en-US"/>
              </w:rPr>
            </w:pPr>
            <w:r w:rsidRPr="00340914">
              <w:rPr>
                <w:rFonts w:cs="Arial"/>
                <w:lang w:eastAsia="en-US"/>
              </w:rPr>
              <w:t>(Measurement bandwidth = 1 kHz)</w:t>
            </w:r>
          </w:p>
        </w:tc>
      </w:tr>
      <w:tr w:rsidR="00127B7A" w:rsidRPr="00340914">
        <w:trPr>
          <w:cantSplit/>
          <w:jc w:val="center"/>
        </w:trPr>
        <w:tc>
          <w:tcPr>
            <w:tcW w:w="1743" w:type="dxa"/>
          </w:tcPr>
          <w:p w:rsidR="00127B7A" w:rsidRPr="00340914" w:rsidRDefault="00127B7A" w:rsidP="00127B7A">
            <w:pPr>
              <w:pStyle w:val="TAC"/>
              <w:rPr>
                <w:rFonts w:cs="Arial"/>
                <w:lang w:eastAsia="en-US"/>
              </w:rPr>
            </w:pPr>
            <w:r w:rsidRPr="00340914">
              <w:rPr>
                <w:rFonts w:cs="Arial"/>
                <w:lang w:eastAsia="en-US"/>
              </w:rPr>
              <w:t>24</w:t>
            </w:r>
          </w:p>
        </w:tc>
        <w:tc>
          <w:tcPr>
            <w:tcW w:w="1956" w:type="dxa"/>
          </w:tcPr>
          <w:p w:rsidR="00127B7A" w:rsidRPr="00340914" w:rsidRDefault="00127B7A" w:rsidP="00127B7A">
            <w:pPr>
              <w:pStyle w:val="TAC"/>
              <w:rPr>
                <w:rFonts w:cs="Arial"/>
                <w:lang w:eastAsia="en-US"/>
              </w:rPr>
            </w:pPr>
            <w:r w:rsidRPr="00340914">
              <w:rPr>
                <w:rFonts w:cs="Arial"/>
                <w:lang w:eastAsia="en-US"/>
              </w:rPr>
              <w:t>1559 - 1610 MHz</w:t>
            </w:r>
          </w:p>
        </w:tc>
        <w:tc>
          <w:tcPr>
            <w:tcW w:w="1956" w:type="dxa"/>
          </w:tcPr>
          <w:p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E_1MHz</w:t>
            </w:r>
          </w:p>
        </w:tc>
        <w:tc>
          <w:tcPr>
            <w:tcW w:w="1956" w:type="dxa"/>
          </w:tcPr>
          <w:p w:rsidR="00127B7A" w:rsidRPr="00340914" w:rsidRDefault="00127B7A" w:rsidP="00127B7A">
            <w:pPr>
              <w:pStyle w:val="TAC"/>
              <w:rPr>
                <w:rFonts w:cs="Arial"/>
                <w:lang w:eastAsia="en-US"/>
              </w:rPr>
            </w:pPr>
            <w:r w:rsidRPr="00340914">
              <w:rPr>
                <w:rFonts w:cs="Arial"/>
                <w:lang w:eastAsia="en-US"/>
              </w:rPr>
              <w:t>P</w:t>
            </w:r>
            <w:r w:rsidRPr="00340914">
              <w:rPr>
                <w:rFonts w:cs="Arial"/>
                <w:vertAlign w:val="subscript"/>
                <w:lang w:eastAsia="en-US"/>
              </w:rPr>
              <w:t>E_1kHz</w:t>
            </w:r>
          </w:p>
        </w:tc>
      </w:tr>
    </w:tbl>
    <w:p w:rsidR="00127B7A" w:rsidRPr="00340914" w:rsidRDefault="00127B7A" w:rsidP="00127B7A"/>
    <w:p w:rsidR="005F28B6" w:rsidRPr="00340914" w:rsidRDefault="00127B7A" w:rsidP="005F28B6">
      <w:pPr>
        <w:pStyle w:val="NO"/>
      </w:pPr>
      <w:r w:rsidRPr="00340914">
        <w:t>Note:</w:t>
      </w:r>
      <w:r w:rsidRPr="00340914">
        <w:tab/>
        <w:t>The regional requirement in FCC Order DA 10-534 is defined in terms of EIRP (effective isotropic radiated power), which is dependent on both the BS emissions at the antenna connector and the deployment (including antenna gain and feeder loss). The EIRP level is calculated using: P</w:t>
      </w:r>
      <w:r w:rsidRPr="00340914">
        <w:rPr>
          <w:vertAlign w:val="subscript"/>
        </w:rPr>
        <w:t>EIRP</w:t>
      </w:r>
      <w:r w:rsidRPr="00340914">
        <w:t xml:space="preserve"> = P</w:t>
      </w:r>
      <w:r w:rsidRPr="00340914">
        <w:rPr>
          <w:vertAlign w:val="subscript"/>
        </w:rPr>
        <w:t>E</w:t>
      </w:r>
      <w:r w:rsidRPr="00340914">
        <w:t xml:space="preserve"> + G</w:t>
      </w:r>
      <w:r w:rsidRPr="00340914">
        <w:rPr>
          <w:vertAlign w:val="subscript"/>
        </w:rPr>
        <w:t>ant</w:t>
      </w:r>
      <w:r w:rsidRPr="00340914">
        <w:t xml:space="preserve"> where P</w:t>
      </w:r>
      <w:r w:rsidRPr="00340914">
        <w:rPr>
          <w:vertAlign w:val="subscript"/>
        </w:rPr>
        <w:t>E</w:t>
      </w:r>
      <w:r w:rsidRPr="00340914">
        <w:t xml:space="preserve"> denotes the BS unwanted emission level at the antenna connector, G</w:t>
      </w:r>
      <w:r w:rsidRPr="00340914">
        <w:rPr>
          <w:vertAlign w:val="subscript"/>
        </w:rPr>
        <w:t>ant</w:t>
      </w:r>
      <w:r w:rsidRPr="00340914">
        <w:t xml:space="preserve"> equals the BS antenna gain minus feeder loss. The requirement defined above provides the characteristics of the base station needed to verify compliance with the regional requirement.</w:t>
      </w:r>
    </w:p>
    <w:p w:rsidR="005F28B6" w:rsidRPr="00340914" w:rsidRDefault="00920EBB" w:rsidP="005F28B6">
      <w:r w:rsidRPr="00340914">
        <w:t>The following requirement may apply to E-UTRA BS operating in Band 41 in certain regions.</w:t>
      </w:r>
      <w:r w:rsidR="005F28B6" w:rsidRPr="00340914">
        <w:t xml:space="preserve"> </w:t>
      </w:r>
      <w:r w:rsidRPr="00340914">
        <w:t>E</w:t>
      </w:r>
      <w:r w:rsidR="005F28B6" w:rsidRPr="00340914">
        <w:t xml:space="preserve">missions shall not exceed the maximum levels specified in Table </w:t>
      </w:r>
      <w:smartTag w:uri="urn:schemas-microsoft-com:office:smarttags" w:element="chsdate">
        <w:smartTagPr>
          <w:attr w:name="IsROCDate" w:val="False"/>
          <w:attr w:name="IsLunarDate" w:val="False"/>
          <w:attr w:name="Day" w:val="30"/>
          <w:attr w:name="Month" w:val="12"/>
          <w:attr w:name="Year" w:val="1899"/>
        </w:smartTagPr>
        <w:r w:rsidR="005F28B6" w:rsidRPr="00340914">
          <w:t>6.6.3</w:t>
        </w:r>
      </w:smartTag>
      <w:r w:rsidR="005F28B6" w:rsidRPr="00340914">
        <w:t>.3-</w:t>
      </w:r>
      <w:r w:rsidR="005F28B6" w:rsidRPr="00340914">
        <w:rPr>
          <w:rFonts w:hint="eastAsia"/>
          <w:lang w:eastAsia="zh-CN"/>
        </w:rPr>
        <w:t>7</w:t>
      </w:r>
      <w:r w:rsidR="005F28B6" w:rsidRPr="00340914">
        <w:t>.</w:t>
      </w:r>
    </w:p>
    <w:p w:rsidR="005F28B6" w:rsidRPr="00340914" w:rsidRDefault="005F28B6" w:rsidP="0088119E">
      <w:pPr>
        <w:pStyle w:val="TH"/>
        <w:rPr>
          <w:rFonts w:cs="v5.0.0"/>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xml:space="preserve">.3-7: Additional operating band unwanted emission limits for Band </w:t>
      </w:r>
      <w:r w:rsidRPr="00340914">
        <w:rPr>
          <w:rFonts w:hint="eastAsia"/>
          <w:lang w:eastAsia="zh-CN"/>
        </w:rPr>
        <w:t>41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trPr>
          <w:jc w:val="center"/>
        </w:trPr>
        <w:tc>
          <w:tcPr>
            <w:tcW w:w="1191" w:type="dxa"/>
          </w:tcPr>
          <w:p w:rsidR="005F28B6" w:rsidRPr="00340914" w:rsidRDefault="005F28B6" w:rsidP="00877CC1">
            <w:pPr>
              <w:pStyle w:val="TAH"/>
              <w:rPr>
                <w:rFonts w:cs="Arial"/>
                <w:lang w:eastAsia="en-US"/>
              </w:rPr>
            </w:pPr>
            <w:r w:rsidRPr="00340914">
              <w:rPr>
                <w:rFonts w:cs="Arial"/>
                <w:lang w:eastAsia="en-US"/>
              </w:rPr>
              <w:t>Channel bandwidth</w:t>
            </w:r>
          </w:p>
        </w:tc>
        <w:tc>
          <w:tcPr>
            <w:tcW w:w="2126" w:type="dxa"/>
          </w:tcPr>
          <w:p w:rsidR="005F28B6" w:rsidRPr="00340914" w:rsidRDefault="005F28B6" w:rsidP="00877CC1">
            <w:pPr>
              <w:pStyle w:val="TAH"/>
              <w:rPr>
                <w:rFonts w:cs="v5.0.0"/>
                <w:lang w:eastAsia="en-US"/>
              </w:rPr>
            </w:pPr>
            <w:r w:rsidRPr="00340914">
              <w:rPr>
                <w:rFonts w:cs="v5.0.0"/>
                <w:lang w:eastAsia="en-US"/>
              </w:rPr>
              <w:t xml:space="preserve">Frequency offset of measurement filter </w:t>
            </w:r>
            <w:r w:rsidRPr="00340914">
              <w:rPr>
                <w:rFonts w:cs="v5.0.0"/>
                <w:lang w:eastAsia="en-US"/>
              </w:rPr>
              <w:noBreakHyphen/>
              <w:t xml:space="preserve">3dB point, </w:t>
            </w:r>
            <w:r w:rsidRPr="00340914">
              <w:rPr>
                <w:rFonts w:cs="v5.0.0"/>
                <w:lang w:eastAsia="en-US"/>
              </w:rPr>
              <w:sym w:font="Symbol" w:char="F044"/>
            </w:r>
            <w:r w:rsidRPr="00340914">
              <w:rPr>
                <w:rFonts w:cs="v5.0.0"/>
                <w:lang w:eastAsia="en-US"/>
              </w:rPr>
              <w:t>f</w:t>
            </w:r>
          </w:p>
        </w:tc>
        <w:tc>
          <w:tcPr>
            <w:tcW w:w="2977" w:type="dxa"/>
          </w:tcPr>
          <w:p w:rsidR="005F28B6" w:rsidRPr="00340914" w:rsidRDefault="005F28B6" w:rsidP="00877CC1">
            <w:pPr>
              <w:pStyle w:val="TAH"/>
              <w:rPr>
                <w:rFonts w:cs="v5.0.0"/>
                <w:lang w:eastAsia="en-US"/>
              </w:rPr>
            </w:pPr>
            <w:r w:rsidRPr="00340914">
              <w:rPr>
                <w:rFonts w:cs="v5.0.0"/>
                <w:lang w:eastAsia="en-US"/>
              </w:rPr>
              <w:t>Frequency offset of measurement filter centre frequency, f_offset</w:t>
            </w:r>
          </w:p>
        </w:tc>
        <w:tc>
          <w:tcPr>
            <w:tcW w:w="1285" w:type="dxa"/>
          </w:tcPr>
          <w:p w:rsidR="005F28B6" w:rsidRPr="00340914" w:rsidRDefault="005F28B6" w:rsidP="00877CC1">
            <w:pPr>
              <w:pStyle w:val="TAH"/>
              <w:rPr>
                <w:rFonts w:cs="v5.0.0"/>
                <w:lang w:eastAsia="en-US"/>
              </w:rPr>
            </w:pPr>
            <w:r w:rsidRPr="00340914">
              <w:rPr>
                <w:rFonts w:cs="v5.0.0"/>
                <w:lang w:eastAsia="en-US"/>
              </w:rPr>
              <w:t>Minimum requirement</w:t>
            </w:r>
          </w:p>
        </w:tc>
        <w:tc>
          <w:tcPr>
            <w:tcW w:w="1418" w:type="dxa"/>
          </w:tcPr>
          <w:p w:rsidR="005F28B6" w:rsidRPr="00340914" w:rsidRDefault="005F28B6" w:rsidP="00877CC1">
            <w:pPr>
              <w:pStyle w:val="TAH"/>
              <w:rPr>
                <w:rFonts w:cs="v5.0.0"/>
                <w:lang w:eastAsia="en-US"/>
              </w:rPr>
            </w:pPr>
            <w:r w:rsidRPr="00340914">
              <w:rPr>
                <w:rFonts w:cs="v5.0.0"/>
                <w:lang w:eastAsia="en-US"/>
              </w:rPr>
              <w:t xml:space="preserve">Measurement bandwidth </w:t>
            </w:r>
            <w:r w:rsidRPr="00340914">
              <w:rPr>
                <w:rFonts w:cs="Arial"/>
                <w:lang w:eastAsia="en-US"/>
              </w:rPr>
              <w:t xml:space="preserve">(Note </w:t>
            </w:r>
            <w:r w:rsidR="00DF33E6" w:rsidRPr="00340914">
              <w:rPr>
                <w:rFonts w:cs="Arial" w:hint="eastAsia"/>
                <w:lang w:eastAsia="zh-CN"/>
              </w:rPr>
              <w:t>8</w:t>
            </w:r>
            <w:r w:rsidRPr="00340914">
              <w:rPr>
                <w:rFonts w:cs="Arial"/>
                <w:lang w:eastAsia="en-US"/>
              </w:rPr>
              <w:t>)</w:t>
            </w:r>
          </w:p>
        </w:tc>
      </w:tr>
      <w:tr w:rsidR="00340914" w:rsidRPr="00340914">
        <w:trPr>
          <w:jc w:val="center"/>
        </w:trPr>
        <w:tc>
          <w:tcPr>
            <w:tcW w:w="1191"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10 MHz</w:t>
            </w:r>
          </w:p>
        </w:tc>
        <w:tc>
          <w:tcPr>
            <w:tcW w:w="2126" w:type="dxa"/>
            <w:vAlign w:val="center"/>
          </w:tcPr>
          <w:p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sidDel="00CD7FB4">
              <w:rPr>
                <w:rFonts w:cs="v5.0.0" w:hint="eastAsia"/>
                <w:lang w:eastAsia="zh-CN"/>
              </w:rPr>
              <w:t>20</w:t>
            </w:r>
            <w:r w:rsidRPr="00340914">
              <w:rPr>
                <w:rFonts w:cs="v5.0.0"/>
                <w:lang w:eastAsia="en-US"/>
              </w:rPr>
              <w:t xml:space="preserve"> MHz</w:t>
            </w:r>
          </w:p>
        </w:tc>
        <w:tc>
          <w:tcPr>
            <w:tcW w:w="2977" w:type="dxa"/>
            <w:vAlign w:val="center"/>
          </w:tcPr>
          <w:p w:rsidR="005F28B6" w:rsidRPr="00340914" w:rsidRDefault="005F28B6" w:rsidP="00877CC1">
            <w:pPr>
              <w:pStyle w:val="TAC"/>
              <w:rPr>
                <w:rFonts w:cs="v5.0.0"/>
                <w:lang w:eastAsia="en-US"/>
              </w:rPr>
            </w:pPr>
            <w:r w:rsidRPr="00340914">
              <w:rPr>
                <w:rFonts w:cs="v5.0.0" w:hint="eastAsia"/>
                <w:lang w:eastAsia="zh-CN"/>
              </w:rPr>
              <w:t>1</w:t>
            </w:r>
            <w:r w:rsidRPr="00340914">
              <w:rPr>
                <w:rFonts w:cs="v5.0.0"/>
                <w:lang w:eastAsia="en-US"/>
              </w:rPr>
              <w:t xml:space="preserve">0.5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1</w:t>
            </w:r>
            <w:r w:rsidRPr="00340914" w:rsidDel="00CD7FB4">
              <w:rPr>
                <w:rFonts w:cs="v5.0.0" w:hint="eastAsia"/>
                <w:lang w:eastAsia="zh-CN"/>
              </w:rPr>
              <w:t>9</w:t>
            </w:r>
            <w:r w:rsidRPr="00340914">
              <w:rPr>
                <w:rFonts w:cs="v5.0.0"/>
                <w:lang w:eastAsia="en-US"/>
              </w:rPr>
              <w:t>.5 MHz</w:t>
            </w:r>
          </w:p>
        </w:tc>
        <w:tc>
          <w:tcPr>
            <w:tcW w:w="1285" w:type="dxa"/>
            <w:vAlign w:val="center"/>
          </w:tcPr>
          <w:p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340914" w:rsidRPr="00340914">
        <w:trPr>
          <w:jc w:val="center"/>
        </w:trPr>
        <w:tc>
          <w:tcPr>
            <w:tcW w:w="1191" w:type="dxa"/>
            <w:shd w:val="clear" w:color="auto" w:fill="auto"/>
            <w:vAlign w:val="center"/>
          </w:tcPr>
          <w:p w:rsidR="005F28B6" w:rsidRPr="00340914" w:rsidRDefault="005F28B6" w:rsidP="00877CC1">
            <w:pPr>
              <w:pStyle w:val="TAC"/>
              <w:rPr>
                <w:rFonts w:cs="Arial"/>
                <w:lang w:eastAsia="en-US"/>
              </w:rPr>
            </w:pPr>
            <w:r w:rsidRPr="00340914">
              <w:rPr>
                <w:rFonts w:cs="Arial"/>
                <w:lang w:eastAsia="en-US"/>
              </w:rPr>
              <w:t>20 MHz</w:t>
            </w:r>
          </w:p>
        </w:tc>
        <w:tc>
          <w:tcPr>
            <w:tcW w:w="2126" w:type="dxa"/>
            <w:vAlign w:val="center"/>
          </w:tcPr>
          <w:p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 </w:t>
            </w:r>
            <w:r w:rsidRPr="00340914">
              <w:rPr>
                <w:rFonts w:cs="Arial"/>
                <w:lang w:eastAsia="en-US"/>
              </w:rPr>
              <w:t xml:space="preserve">MHz </w:t>
            </w:r>
            <w:r w:rsidRPr="00340914">
              <w:rPr>
                <w:rFonts w:cs="v5.0.0"/>
                <w:lang w:eastAsia="en-US"/>
              </w:rPr>
              <w:sym w:font="Symbol" w:char="F0A3"/>
            </w:r>
            <w:r w:rsidRPr="00340914">
              <w:rPr>
                <w:rFonts w:cs="v5.0.0"/>
                <w:lang w:eastAsia="en-US"/>
              </w:rPr>
              <w:t xml:space="preserve"> </w:t>
            </w:r>
            <w:r w:rsidRPr="00340914">
              <w:rPr>
                <w:rFonts w:cs="v5.0.0"/>
                <w:lang w:eastAsia="en-US"/>
              </w:rPr>
              <w:sym w:font="Symbol" w:char="F044"/>
            </w:r>
            <w:r w:rsidRPr="00340914">
              <w:rPr>
                <w:rFonts w:cs="v5.0.0"/>
                <w:lang w:eastAsia="en-US"/>
              </w:rPr>
              <w:t xml:space="preserve">f &lt; </w:t>
            </w:r>
            <w:r w:rsidRPr="00340914">
              <w:rPr>
                <w:rFonts w:cs="v5.0.0" w:hint="eastAsia"/>
                <w:lang w:eastAsia="zh-CN"/>
              </w:rPr>
              <w:t>40</w:t>
            </w:r>
            <w:r w:rsidRPr="00340914">
              <w:rPr>
                <w:rFonts w:cs="v5.0.0"/>
                <w:lang w:eastAsia="en-US"/>
              </w:rPr>
              <w:t xml:space="preserve"> MHz</w:t>
            </w:r>
          </w:p>
        </w:tc>
        <w:tc>
          <w:tcPr>
            <w:tcW w:w="2977" w:type="dxa"/>
            <w:vAlign w:val="center"/>
          </w:tcPr>
          <w:p w:rsidR="005F28B6" w:rsidRPr="00340914" w:rsidRDefault="005F28B6" w:rsidP="00877CC1">
            <w:pPr>
              <w:pStyle w:val="TAC"/>
              <w:rPr>
                <w:rFonts w:cs="v5.0.0"/>
                <w:lang w:eastAsia="en-US"/>
              </w:rPr>
            </w:pPr>
            <w:r w:rsidRPr="00340914">
              <w:rPr>
                <w:rFonts w:cs="v5.0.0" w:hint="eastAsia"/>
                <w:lang w:eastAsia="zh-CN"/>
              </w:rPr>
              <w:t>20</w:t>
            </w:r>
            <w:r w:rsidRPr="00340914">
              <w:rPr>
                <w:rFonts w:cs="v5.0.0"/>
                <w:lang w:eastAsia="en-US"/>
              </w:rPr>
              <w:t xml:space="preserve">.5 MHz </w:t>
            </w:r>
            <w:r w:rsidRPr="00340914">
              <w:rPr>
                <w:rFonts w:cs="v5.0.0"/>
                <w:lang w:eastAsia="en-US"/>
              </w:rPr>
              <w:sym w:font="Symbol" w:char="F0A3"/>
            </w:r>
            <w:r w:rsidRPr="00340914">
              <w:rPr>
                <w:rFonts w:cs="v5.0.0"/>
                <w:lang w:eastAsia="en-US"/>
              </w:rPr>
              <w:t xml:space="preserve"> f_offset &lt; </w:t>
            </w:r>
            <w:r w:rsidRPr="00340914">
              <w:rPr>
                <w:rFonts w:cs="v5.0.0" w:hint="eastAsia"/>
                <w:lang w:eastAsia="zh-CN"/>
              </w:rPr>
              <w:t>39</w:t>
            </w:r>
            <w:r w:rsidRPr="00340914">
              <w:rPr>
                <w:rFonts w:cs="v5.0.0"/>
                <w:lang w:eastAsia="en-US"/>
              </w:rPr>
              <w:t>.5 MHz</w:t>
            </w:r>
          </w:p>
        </w:tc>
        <w:tc>
          <w:tcPr>
            <w:tcW w:w="1285" w:type="dxa"/>
            <w:vAlign w:val="center"/>
          </w:tcPr>
          <w:p w:rsidR="005F28B6" w:rsidRPr="00340914" w:rsidRDefault="005F28B6" w:rsidP="00877CC1">
            <w:pPr>
              <w:pStyle w:val="TAC"/>
              <w:rPr>
                <w:rFonts w:cs="Arial"/>
                <w:lang w:eastAsia="en-US"/>
              </w:rPr>
            </w:pPr>
            <w:r w:rsidRPr="00340914">
              <w:rPr>
                <w:rFonts w:cs="Arial"/>
                <w:lang w:eastAsia="en-US"/>
              </w:rPr>
              <w:t>-</w:t>
            </w:r>
            <w:r w:rsidRPr="00340914">
              <w:rPr>
                <w:rFonts w:cs="Arial" w:hint="eastAsia"/>
                <w:lang w:eastAsia="zh-CN"/>
              </w:rPr>
              <w:t>22</w:t>
            </w:r>
            <w:r w:rsidRPr="00340914">
              <w:rPr>
                <w:rFonts w:cs="Arial"/>
                <w:lang w:eastAsia="en-US"/>
              </w:rPr>
              <w:t xml:space="preserve"> dBm</w:t>
            </w:r>
          </w:p>
        </w:tc>
        <w:tc>
          <w:tcPr>
            <w:tcW w:w="1418" w:type="dxa"/>
            <w:vAlign w:val="center"/>
          </w:tcPr>
          <w:p w:rsidR="005F28B6" w:rsidRPr="00340914" w:rsidRDefault="005F28B6" w:rsidP="00877CC1">
            <w:pPr>
              <w:pStyle w:val="TAC"/>
              <w:rPr>
                <w:rFonts w:cs="Arial"/>
                <w:lang w:eastAsia="en-US"/>
              </w:rPr>
            </w:pPr>
            <w:r w:rsidRPr="00340914">
              <w:rPr>
                <w:rFonts w:cs="Arial"/>
                <w:lang w:eastAsia="en-US"/>
              </w:rPr>
              <w:t>1</w:t>
            </w:r>
            <w:r w:rsidRPr="00340914">
              <w:rPr>
                <w:rFonts w:cs="Arial" w:hint="eastAsia"/>
                <w:lang w:eastAsia="zh-CN"/>
              </w:rPr>
              <w:t xml:space="preserve"> M</w:t>
            </w:r>
            <w:r w:rsidRPr="00340914">
              <w:rPr>
                <w:rFonts w:cs="Arial"/>
                <w:lang w:eastAsia="en-US"/>
              </w:rPr>
              <w:t xml:space="preserve">Hz </w:t>
            </w:r>
          </w:p>
        </w:tc>
      </w:tr>
      <w:tr w:rsidR="000C7F12" w:rsidRPr="00340914">
        <w:trPr>
          <w:jc w:val="center"/>
        </w:trPr>
        <w:tc>
          <w:tcPr>
            <w:tcW w:w="8997" w:type="dxa"/>
            <w:gridSpan w:val="5"/>
            <w:shd w:val="clear" w:color="auto" w:fill="auto"/>
            <w:vAlign w:val="center"/>
          </w:tcPr>
          <w:p w:rsidR="000C7F12" w:rsidRPr="00340914" w:rsidRDefault="000C7F12" w:rsidP="000C7F12">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carriers allocated within 2545-2575MHz</w:t>
            </w:r>
            <w:r w:rsidR="006C4F95" w:rsidRPr="00340914">
              <w:rPr>
                <w:rFonts w:cs="Arial"/>
                <w:lang w:eastAsia="en-US"/>
              </w:rPr>
              <w:t xml:space="preserve"> or 2595-2645MHz</w:t>
            </w:r>
            <w:r w:rsidRPr="00340914">
              <w:rPr>
                <w:rFonts w:cs="Arial"/>
                <w:lang w:eastAsia="en-US"/>
              </w:rPr>
              <w:t>.</w:t>
            </w:r>
          </w:p>
        </w:tc>
      </w:tr>
    </w:tbl>
    <w:p w:rsidR="005F28B6" w:rsidRPr="00340914" w:rsidRDefault="005F28B6" w:rsidP="005F28B6">
      <w:pPr>
        <w:rPr>
          <w:lang w:eastAsia="zh-CN"/>
        </w:rPr>
      </w:pPr>
    </w:p>
    <w:p w:rsidR="003B7428" w:rsidRPr="00340914" w:rsidRDefault="003B7428" w:rsidP="003B7428">
      <w:r w:rsidRPr="00340914">
        <w:t>In certain regions, the following requirements may apply to E-UTRA BS operating in Band 32 within 1452</w:t>
      </w:r>
      <w:r w:rsidRPr="00340914">
        <w:rPr>
          <w:rFonts w:hint="eastAsia"/>
        </w:rPr>
        <w:t>-</w:t>
      </w:r>
      <w:r w:rsidRPr="00340914">
        <w:t>1492 MHz</w:t>
      </w:r>
      <w:r w:rsidR="00D84B08" w:rsidRPr="00340914">
        <w:t>, in Band 75 within 1432-1517 MHz and in Band 76 within 1427-1432 MHz</w:t>
      </w:r>
      <w:r w:rsidRPr="00340914">
        <w:rPr>
          <w:rFonts w:hint="eastAsia"/>
        </w:rPr>
        <w:t>.</w:t>
      </w:r>
      <w:r w:rsidRPr="00340914">
        <w:t xml:space="preserve"> </w:t>
      </w:r>
      <w:r w:rsidRPr="00340914">
        <w:rPr>
          <w:rFonts w:cs="v5.0.0"/>
        </w:rPr>
        <w:t xml:space="preserve">The </w:t>
      </w:r>
      <w:r w:rsidRPr="00340914">
        <w:t>level of operating band unwanted emissions, measured on centre frequencies f_offset</w:t>
      </w:r>
      <w:r w:rsidRPr="00340914">
        <w:rPr>
          <w:rFonts w:hint="eastAsia"/>
        </w:rPr>
        <w:t xml:space="preserve"> with filter bandwidth</w:t>
      </w:r>
      <w:r w:rsidRPr="00340914">
        <w:t>, according to Table 6.6.3.3-8,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a</w:t>
      </w:r>
      <w:r w:rsidRPr="00340914">
        <w:rPr>
          <w:vertAlign w:val="subscript"/>
        </w:rPr>
        <w:t xml:space="preserve"> ,  </w:t>
      </w:r>
      <w:r w:rsidRPr="00340914">
        <w:t>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b</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w:t>
      </w:r>
      <w:r w:rsidR="00553F6E" w:rsidRPr="00340914">
        <w:rPr>
          <w:vertAlign w:val="subscript"/>
        </w:rPr>
        <w:t>B75,B76,</w:t>
      </w:r>
      <w:r w:rsidRPr="00340914">
        <w:rPr>
          <w:rFonts w:hint="eastAsia"/>
          <w:vertAlign w:val="subscript"/>
        </w:rPr>
        <w:t>c</w:t>
      </w:r>
      <w:r w:rsidRPr="00340914">
        <w:t xml:space="preserve"> declared by the manufacturer.</w:t>
      </w:r>
    </w:p>
    <w:p w:rsidR="00553F6E" w:rsidRPr="00340914" w:rsidRDefault="00553F6E" w:rsidP="003B7428">
      <w:r w:rsidRPr="00340914">
        <w:t>For Band 32, this requirement applies in the frequency range 1452-1492 MHz when non-Mobile/Fixed Communications Network (MFCN) services are deployed in adjacent frequency ranges, while it applies also within 1427-1452 MHz and/or 1492-1517 MHz when MFCN services are deployed in such frequency ranges, even though part of the ranges falls in the spurious domain. For Band 75, this requirement applies in the frequency range 1427-1517 MHz. For Band 76, this requirement applies in the frequency range 1432-1517 MHz even though part of the range falls in the spurious domain.</w:t>
      </w:r>
    </w:p>
    <w:p w:rsidR="003B7428" w:rsidRPr="00340914" w:rsidRDefault="003B7428" w:rsidP="0088119E">
      <w:pPr>
        <w:pStyle w:val="TH"/>
        <w:rPr>
          <w:rFonts w:cs="v5.0.0"/>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.3-</w:t>
      </w:r>
      <w:r w:rsidRPr="00340914">
        <w:rPr>
          <w:lang w:eastAsia="zh-CN"/>
        </w:rPr>
        <w:t>8</w:t>
      </w:r>
      <w:r w:rsidRPr="00340914">
        <w:t>: Declared operating band 32</w:t>
      </w:r>
      <w:r w:rsidR="00553F6E" w:rsidRPr="00340914">
        <w:t>, 75 and 76</w:t>
      </w:r>
      <w:r w:rsidRPr="00340914">
        <w:t xml:space="preserve"> unwanted emission within </w:t>
      </w:r>
      <w:r w:rsidR="00553F6E" w:rsidRPr="00340914">
        <w:t>1427-1517</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402"/>
        <w:gridCol w:w="1843"/>
        <w:gridCol w:w="1758"/>
      </w:tblGrid>
      <w:tr w:rsidR="00340914" w:rsidRPr="00340914" w:rsidTr="00DF33E6">
        <w:trPr>
          <w:jc w:val="center"/>
        </w:trPr>
        <w:tc>
          <w:tcPr>
            <w:tcW w:w="3402" w:type="dxa"/>
          </w:tcPr>
          <w:p w:rsidR="003B7428" w:rsidRPr="00340914" w:rsidRDefault="003B7428" w:rsidP="00DF33E6">
            <w:pPr>
              <w:pStyle w:val="TAH"/>
              <w:rPr>
                <w:rFonts w:cs="v5.0.0"/>
                <w:lang w:eastAsia="en-GB"/>
              </w:rPr>
            </w:pPr>
            <w:r w:rsidRPr="00340914">
              <w:rPr>
                <w:rFonts w:cs="v5.0.0"/>
                <w:lang w:eastAsia="en-GB"/>
              </w:rPr>
              <w:t>Frequency offset of measurement filter centre frequency, f_offset</w:t>
            </w:r>
          </w:p>
        </w:tc>
        <w:tc>
          <w:tcPr>
            <w:tcW w:w="1843" w:type="dxa"/>
          </w:tcPr>
          <w:p w:rsidR="003B7428" w:rsidRPr="00340914" w:rsidRDefault="003B7428" w:rsidP="00DF33E6">
            <w:pPr>
              <w:pStyle w:val="TAH"/>
              <w:rPr>
                <w:rFonts w:cs="v5.0.0"/>
                <w:lang w:eastAsia="en-GB"/>
              </w:rPr>
            </w:pPr>
            <w:r w:rsidRPr="00340914">
              <w:rPr>
                <w:rFonts w:cs="Arial"/>
                <w:lang w:eastAsia="en-GB"/>
              </w:rPr>
              <w:t>Declared emission level [dBm]</w:t>
            </w:r>
          </w:p>
        </w:tc>
        <w:tc>
          <w:tcPr>
            <w:tcW w:w="1758" w:type="dxa"/>
          </w:tcPr>
          <w:p w:rsidR="003B7428" w:rsidRPr="00340914" w:rsidRDefault="003B7428" w:rsidP="00DF33E6">
            <w:pPr>
              <w:pStyle w:val="TAH"/>
              <w:rPr>
                <w:rFonts w:cs="v5.0.0"/>
                <w:lang w:eastAsia="en-GB"/>
              </w:rPr>
            </w:pPr>
            <w:r w:rsidRPr="00340914">
              <w:rPr>
                <w:rFonts w:cs="v5.0.0"/>
                <w:lang w:eastAsia="en-GB"/>
              </w:rPr>
              <w:t xml:space="preserve">Measurement bandwidth </w:t>
            </w:r>
          </w:p>
        </w:tc>
      </w:tr>
      <w:tr w:rsidR="00340914" w:rsidRPr="00340914" w:rsidTr="00DF33E6">
        <w:trPr>
          <w:jc w:val="center"/>
        </w:trPr>
        <w:tc>
          <w:tcPr>
            <w:tcW w:w="3402" w:type="dxa"/>
            <w:vAlign w:val="center"/>
          </w:tcPr>
          <w:p w:rsidR="003B7428" w:rsidRPr="00340914" w:rsidRDefault="003B7428" w:rsidP="00DF33E6">
            <w:pPr>
              <w:pStyle w:val="TAC"/>
              <w:rPr>
                <w:rFonts w:cs="v5.0.0"/>
                <w:lang w:eastAsia="en-GB"/>
              </w:rPr>
            </w:pPr>
            <w:r w:rsidRPr="00340914">
              <w:rPr>
                <w:rFonts w:cs="v5.0.0"/>
                <w:lang w:eastAsia="zh-CN"/>
              </w:rPr>
              <w:t>2.5</w:t>
            </w:r>
            <w:r w:rsidRPr="00340914">
              <w:rPr>
                <w:rFonts w:cs="v5.0.0"/>
                <w:lang w:eastAsia="en-GB"/>
              </w:rPr>
              <w:t xml:space="preserve"> MHz</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ja-JP"/>
              </w:rPr>
              <w:t>,B75,B76</w:t>
            </w:r>
            <w:r w:rsidRPr="00340914">
              <w:rPr>
                <w:rFonts w:cs="Arial"/>
                <w:vertAlign w:val="subscript"/>
                <w:lang w:eastAsia="en-GB"/>
              </w:rPr>
              <w:t>,a</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w:t>
            </w:r>
            <w:r w:rsidRPr="00340914">
              <w:rPr>
                <w:rFonts w:cs="Arial"/>
                <w:lang w:eastAsia="zh-CN"/>
              </w:rPr>
              <w:t xml:space="preserve"> M</w:t>
            </w:r>
            <w:r w:rsidRPr="00340914">
              <w:rPr>
                <w:rFonts w:cs="Arial"/>
                <w:lang w:eastAsia="en-GB"/>
              </w:rPr>
              <w:t xml:space="preserve">Hz </w:t>
            </w:r>
          </w:p>
        </w:tc>
      </w:tr>
      <w:tr w:rsidR="00340914" w:rsidRPr="00340914" w:rsidTr="00DF33E6">
        <w:trPr>
          <w:jc w:val="center"/>
        </w:trPr>
        <w:tc>
          <w:tcPr>
            <w:tcW w:w="3402" w:type="dxa"/>
            <w:vAlign w:val="center"/>
          </w:tcPr>
          <w:p w:rsidR="003B7428" w:rsidRPr="00340914" w:rsidRDefault="003B7428" w:rsidP="00DF33E6">
            <w:pPr>
              <w:pStyle w:val="TAC"/>
              <w:rPr>
                <w:rFonts w:cs="v5.0.0"/>
                <w:lang w:eastAsia="en-GB"/>
              </w:rPr>
            </w:pPr>
            <w:r w:rsidRPr="00340914">
              <w:rPr>
                <w:rFonts w:cs="v5.0.0"/>
                <w:lang w:eastAsia="zh-CN"/>
              </w:rPr>
              <w:t>7.5</w:t>
            </w:r>
            <w:r w:rsidRPr="00340914">
              <w:rPr>
                <w:rFonts w:cs="v5.0.0"/>
                <w:lang w:eastAsia="en-GB"/>
              </w:rPr>
              <w:t xml:space="preserve"> MHz</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en-GB"/>
              </w:rPr>
              <w:t>B75,B76,</w:t>
            </w:r>
            <w:r w:rsidRPr="00340914">
              <w:rPr>
                <w:rFonts w:cs="Arial"/>
                <w:vertAlign w:val="subscript"/>
                <w:lang w:eastAsia="ja-JP"/>
              </w:rPr>
              <w:t>b</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w:t>
            </w:r>
            <w:r w:rsidRPr="00340914">
              <w:rPr>
                <w:rFonts w:cs="Arial"/>
                <w:lang w:eastAsia="zh-CN"/>
              </w:rPr>
              <w:t xml:space="preserve"> M</w:t>
            </w:r>
            <w:r w:rsidRPr="00340914">
              <w:rPr>
                <w:rFonts w:cs="Arial"/>
                <w:lang w:eastAsia="en-GB"/>
              </w:rPr>
              <w:t xml:space="preserve">Hz </w:t>
            </w:r>
          </w:p>
        </w:tc>
      </w:tr>
      <w:tr w:rsidR="00340914" w:rsidRPr="00340914" w:rsidTr="00DF33E6">
        <w:trPr>
          <w:jc w:val="center"/>
        </w:trPr>
        <w:tc>
          <w:tcPr>
            <w:tcW w:w="3402" w:type="dxa"/>
            <w:vAlign w:val="center"/>
          </w:tcPr>
          <w:p w:rsidR="003B7428" w:rsidRPr="00340914" w:rsidRDefault="003B7428" w:rsidP="00553F6E">
            <w:pPr>
              <w:pStyle w:val="TAC"/>
              <w:rPr>
                <w:rFonts w:cs="v5.0.0"/>
                <w:lang w:eastAsia="zh-CN"/>
              </w:rPr>
            </w:pPr>
            <w:r w:rsidRPr="00340914">
              <w:rPr>
                <w:rFonts w:cs="v5.0.0"/>
                <w:lang w:eastAsia="zh-CN"/>
              </w:rPr>
              <w:t>12.5</w:t>
            </w:r>
            <w:r w:rsidRPr="00340914">
              <w:rPr>
                <w:rFonts w:cs="v5.0.0"/>
                <w:lang w:eastAsia="en-GB"/>
              </w:rPr>
              <w:t xml:space="preserve"> </w:t>
            </w:r>
            <w:r w:rsidRPr="00340914">
              <w:rPr>
                <w:rFonts w:cs="Arial"/>
                <w:lang w:eastAsia="en-GB"/>
              </w:rPr>
              <w:t>MHz ≤</w:t>
            </w:r>
            <w:r w:rsidRPr="00340914">
              <w:rPr>
                <w:rFonts w:cs="v5.0.0"/>
                <w:lang w:eastAsia="en-GB"/>
              </w:rPr>
              <w:t xml:space="preserve"> </w:t>
            </w:r>
            <w:r w:rsidRPr="00340914">
              <w:rPr>
                <w:rFonts w:cs="v5.0.0"/>
                <w:lang w:eastAsia="zh-CN"/>
              </w:rPr>
              <w:t>f_offset</w:t>
            </w:r>
            <w:r w:rsidRPr="00340914">
              <w:rPr>
                <w:rFonts w:cs="v5.0.0"/>
                <w:lang w:eastAsia="en-GB"/>
              </w:rPr>
              <w:t xml:space="preserve"> </w:t>
            </w:r>
            <w:r w:rsidRPr="00340914">
              <w:rPr>
                <w:rFonts w:cs="Arial"/>
                <w:lang w:eastAsia="en-GB"/>
              </w:rPr>
              <w:t>≤</w:t>
            </w:r>
            <w:r w:rsidRPr="00340914">
              <w:rPr>
                <w:rFonts w:cs="v5.0.0"/>
                <w:lang w:eastAsia="en-GB"/>
              </w:rPr>
              <w:t xml:space="preserve"> f_offset</w:t>
            </w:r>
            <w:r w:rsidRPr="00340914">
              <w:rPr>
                <w:rFonts w:cs="v5.0.0"/>
                <w:vertAlign w:val="subscript"/>
                <w:lang w:eastAsia="en-GB"/>
              </w:rPr>
              <w:t>max</w:t>
            </w:r>
            <w:r w:rsidRPr="00340914">
              <w:rPr>
                <w:rFonts w:cs="v5.0.0"/>
                <w:lang w:eastAsia="en-GB"/>
              </w:rPr>
              <w:t xml:space="preserve">  </w:t>
            </w:r>
          </w:p>
        </w:tc>
        <w:tc>
          <w:tcPr>
            <w:tcW w:w="1843" w:type="dxa"/>
            <w:vAlign w:val="center"/>
          </w:tcPr>
          <w:p w:rsidR="003B7428" w:rsidRPr="00340914" w:rsidRDefault="003B7428" w:rsidP="00DF33E6">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00553F6E" w:rsidRPr="00340914">
              <w:rPr>
                <w:rFonts w:cs="Arial"/>
                <w:vertAlign w:val="subscript"/>
                <w:lang w:eastAsia="en-GB"/>
              </w:rPr>
              <w:t>B75,B76,</w:t>
            </w:r>
            <w:r w:rsidRPr="00340914">
              <w:rPr>
                <w:rFonts w:cs="Arial"/>
                <w:vertAlign w:val="subscript"/>
                <w:lang w:eastAsia="en-GB"/>
              </w:rPr>
              <w:t>c</w:t>
            </w:r>
          </w:p>
        </w:tc>
        <w:tc>
          <w:tcPr>
            <w:tcW w:w="1758" w:type="dxa"/>
            <w:vAlign w:val="center"/>
          </w:tcPr>
          <w:p w:rsidR="003B7428" w:rsidRPr="00340914" w:rsidRDefault="003B7428" w:rsidP="00DF33E6">
            <w:pPr>
              <w:pStyle w:val="TAC"/>
              <w:rPr>
                <w:rFonts w:cs="Arial"/>
                <w:lang w:eastAsia="en-GB"/>
              </w:rPr>
            </w:pPr>
            <w:r w:rsidRPr="00340914">
              <w:rPr>
                <w:rFonts w:cs="Arial"/>
                <w:lang w:eastAsia="en-GB"/>
              </w:rPr>
              <w:t>5 MHz</w:t>
            </w:r>
          </w:p>
        </w:tc>
      </w:tr>
      <w:tr w:rsidR="003B7428" w:rsidRPr="00340914" w:rsidTr="00DF33E6">
        <w:trPr>
          <w:jc w:val="center"/>
        </w:trPr>
        <w:tc>
          <w:tcPr>
            <w:tcW w:w="7003" w:type="dxa"/>
            <w:gridSpan w:val="3"/>
            <w:vAlign w:val="center"/>
          </w:tcPr>
          <w:p w:rsidR="003B7428" w:rsidRPr="00340914" w:rsidRDefault="003B7428" w:rsidP="00553F6E">
            <w:pPr>
              <w:pStyle w:val="TAN"/>
              <w:rPr>
                <w:lang w:eastAsia="en-GB"/>
              </w:rPr>
            </w:pPr>
            <w:r w:rsidRPr="00340914">
              <w:rPr>
                <w:lang w:eastAsia="en-GB"/>
              </w:rPr>
              <w:t>NOTE:</w:t>
            </w:r>
            <w:r w:rsidR="00553F6E" w:rsidRPr="00340914">
              <w:tab/>
            </w:r>
            <w:r w:rsidR="00553F6E" w:rsidRPr="00340914">
              <w:rPr>
                <w:lang w:eastAsia="en-GB"/>
              </w:rPr>
              <w:t>For Band 32, when non-MFCN services are deployed in the adjacent bands, f_offset</w:t>
            </w:r>
            <w:r w:rsidR="00553F6E" w:rsidRPr="00340914">
              <w:rPr>
                <w:vertAlign w:val="subscript"/>
                <w:lang w:eastAsia="en-GB"/>
              </w:rPr>
              <w:t>max</w:t>
            </w:r>
            <w:r w:rsidR="00553F6E" w:rsidRPr="00340914">
              <w:rPr>
                <w:lang w:eastAsia="en-GB"/>
              </w:rPr>
              <w:t xml:space="preserve">  denotes the frequency difference between the lower channel edge and 1454.5 MHz, and the frequency difference between the upper channel edge and 1489.5 MHz for the set channel position. For Band 32, when MFCN services are deployed in the adjacent frequencies, Band 75 and Band 76, f_offset</w:t>
            </w:r>
            <w:r w:rsidR="00553F6E" w:rsidRPr="00340914">
              <w:rPr>
                <w:vertAlign w:val="subscript"/>
                <w:lang w:eastAsia="en-GB"/>
              </w:rPr>
              <w:t>max</w:t>
            </w:r>
            <w:r w:rsidR="00553F6E" w:rsidRPr="00340914">
              <w:rPr>
                <w:lang w:eastAsia="en-GB"/>
              </w:rPr>
              <w:t xml:space="preserve"> denotes the frequency difference between the lower channel edge and 1429.5 MHz, and the frequency difference between the upper channel edge and 1514.5 MHz for the set channel position.</w:t>
            </w:r>
          </w:p>
        </w:tc>
      </w:tr>
    </w:tbl>
    <w:p w:rsidR="003B7428" w:rsidRPr="00340914" w:rsidRDefault="003B7428" w:rsidP="003B7428"/>
    <w:p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w:t>
      </w:r>
      <w:r w:rsidR="00553F6E" w:rsidRPr="00340914">
        <w:rPr>
          <w:rFonts w:hint="eastAsia"/>
        </w:rPr>
        <w:t>1</w:t>
      </w:r>
      <w:r w:rsidR="00553F6E" w:rsidRPr="00340914">
        <w:t>9</w:t>
      </w:r>
      <w:r w:rsidRPr="00340914">
        <w:rPr>
          <w:rFonts w:hint="eastAsia"/>
        </w:rPr>
        <w:t>],</w:t>
      </w:r>
      <w:r w:rsidRPr="00340914">
        <w:t xml:space="preserve"> is defined in terms of EIRP</w:t>
      </w:r>
      <w:r w:rsidRPr="00340914">
        <w:rPr>
          <w:rFonts w:hint="eastAsia"/>
        </w:rPr>
        <w:t xml:space="preserve"> per antenna</w:t>
      </w:r>
      <w:r w:rsidRPr="00340914">
        <w:t xml:space="preserve">,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3B7428" w:rsidRPr="00340914" w:rsidRDefault="003B7428" w:rsidP="003B7428">
      <w:r w:rsidRPr="00340914">
        <w:rPr>
          <w:rFonts w:cs="v5.0.0" w:hint="eastAsia"/>
        </w:rPr>
        <w:t>In certain regions, t</w:t>
      </w:r>
      <w:r w:rsidRPr="00340914">
        <w:rPr>
          <w:rFonts w:cs="v5.0.0"/>
        </w:rPr>
        <w:t xml:space="preserve">he following requirement may apply </w:t>
      </w:r>
      <w:r w:rsidRPr="00340914">
        <w:rPr>
          <w:rFonts w:cs="v5.0.0" w:hint="eastAsia"/>
        </w:rPr>
        <w:t xml:space="preserve">to E-UTRA BS operating in Band 32 within 1452-1492 MHz </w:t>
      </w:r>
      <w:r w:rsidRPr="00340914">
        <w:rPr>
          <w:rFonts w:cs="v5.0.0"/>
        </w:rPr>
        <w:t xml:space="preserve">for </w:t>
      </w:r>
      <w:r w:rsidRPr="00340914">
        <w:rPr>
          <w:rFonts w:cs="v5.0.0" w:hint="eastAsia"/>
        </w:rPr>
        <w:t xml:space="preserve">the </w:t>
      </w:r>
      <w:r w:rsidRPr="00340914">
        <w:rPr>
          <w:rFonts w:cs="v5.0.0"/>
        </w:rPr>
        <w:t xml:space="preserve">protection of </w:t>
      </w:r>
      <w:r w:rsidR="00553F6E" w:rsidRPr="00340914">
        <w:rPr>
          <w:rFonts w:cs="v5.0.0"/>
        </w:rPr>
        <w:t xml:space="preserve">non-MFCN </w:t>
      </w:r>
      <w:r w:rsidRPr="00340914">
        <w:rPr>
          <w:rFonts w:cs="v5.0.0"/>
        </w:rPr>
        <w:t>services in spectrum adjacent to</w:t>
      </w:r>
      <w:r w:rsidRPr="00340914">
        <w:rPr>
          <w:rFonts w:cs="v5.0.0" w:hint="eastAsia"/>
        </w:rPr>
        <w:t xml:space="preserve"> the frequency range 1452-1492 MHz</w:t>
      </w:r>
      <w:r w:rsidRPr="00340914">
        <w:rPr>
          <w:rFonts w:cs="v5.0.0"/>
        </w:rPr>
        <w:t xml:space="preserve">. </w:t>
      </w:r>
      <w:r w:rsidRPr="00340914">
        <w:rPr>
          <w:rFonts w:cs="v5.0.0" w:hint="eastAsia"/>
        </w:rPr>
        <w:t>T</w:t>
      </w:r>
      <w:r w:rsidRPr="00340914">
        <w:rPr>
          <w:rFonts w:cs="v5.0.0"/>
        </w:rPr>
        <w:t xml:space="preserve">he </w:t>
      </w:r>
      <w:r w:rsidRPr="00340914">
        <w:t>level of emissions, measured on centre frequencies F</w:t>
      </w:r>
      <w:r w:rsidRPr="00340914">
        <w:rPr>
          <w:vertAlign w:val="subscript"/>
        </w:rPr>
        <w:t>filter</w:t>
      </w:r>
      <w:r w:rsidRPr="00340914">
        <w:t xml:space="preserve"> </w:t>
      </w:r>
      <w:r w:rsidRPr="00340914">
        <w:rPr>
          <w:rFonts w:hint="eastAsia"/>
        </w:rPr>
        <w:t xml:space="preserve">with filter bandwidth </w:t>
      </w:r>
      <w:r w:rsidRPr="00340914">
        <w:t>according to Table 6.6.3.3-9, shall neither exceed the maximum emission level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,d</w:t>
      </w:r>
      <w:r w:rsidRPr="00340914">
        <w:rPr>
          <w:vertAlign w:val="subscript"/>
        </w:rPr>
        <w:t xml:space="preserve"> </w:t>
      </w:r>
      <w:r w:rsidRPr="00340914">
        <w:t>nor P</w:t>
      </w:r>
      <w:r w:rsidRPr="00340914">
        <w:rPr>
          <w:vertAlign w:val="subscript"/>
        </w:rPr>
        <w:t>EM</w:t>
      </w:r>
      <w:r w:rsidRPr="00340914">
        <w:rPr>
          <w:rFonts w:hint="eastAsia"/>
          <w:vertAlign w:val="subscript"/>
        </w:rPr>
        <w:t>,</w:t>
      </w:r>
      <w:r w:rsidRPr="00340914">
        <w:rPr>
          <w:vertAlign w:val="subscript"/>
        </w:rPr>
        <w:t>B32</w:t>
      </w:r>
      <w:r w:rsidRPr="00340914">
        <w:rPr>
          <w:rFonts w:hint="eastAsia"/>
          <w:vertAlign w:val="subscript"/>
        </w:rPr>
        <w:t>,e</w:t>
      </w:r>
      <w:r w:rsidRPr="00340914">
        <w:t xml:space="preserve"> declared by the manufacturer. This requirement applies in the frequency range 1429-1518MHz even though part of the range falls in the spurious domain.</w:t>
      </w:r>
    </w:p>
    <w:p w:rsidR="003B7428" w:rsidRPr="00340914" w:rsidRDefault="003B7428" w:rsidP="0088119E">
      <w:pPr>
        <w:pStyle w:val="TH"/>
      </w:pPr>
      <w:r w:rsidRPr="00340914">
        <w:t>Table 6.6.3.3-9: Operating band 32 declared emission outside 1452</w:t>
      </w:r>
      <w:r w:rsidRPr="00340914">
        <w:rPr>
          <w:rFonts w:hint="eastAsia"/>
        </w:rPr>
        <w:t>-</w:t>
      </w:r>
      <w:r w:rsidRPr="00340914">
        <w:t>1492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rsidTr="00E11102">
        <w:trPr>
          <w:jc w:val="center"/>
        </w:trPr>
        <w:tc>
          <w:tcPr>
            <w:tcW w:w="3023" w:type="dxa"/>
          </w:tcPr>
          <w:p w:rsidR="003B7428" w:rsidRPr="00340914" w:rsidRDefault="003B7428" w:rsidP="00E11102">
            <w:pPr>
              <w:pStyle w:val="TAH"/>
              <w:rPr>
                <w:rFonts w:cs="Arial"/>
                <w:lang w:eastAsia="en-GB"/>
              </w:rPr>
            </w:pPr>
            <w:r w:rsidRPr="00340914">
              <w:rPr>
                <w:rFonts w:cs="Arial"/>
                <w:lang w:eastAsia="en-GB"/>
              </w:rPr>
              <w:t xml:space="preserve">Filter </w:t>
            </w:r>
            <w:r w:rsidRPr="00340914">
              <w:rPr>
                <w:rFonts w:cs="v5.0.0"/>
                <w:lang w:eastAsia="en-GB"/>
              </w:rPr>
              <w:t xml:space="preserve">centre frequency, </w:t>
            </w:r>
            <w:r w:rsidRPr="00340914">
              <w:rPr>
                <w:rFonts w:cs="Arial"/>
                <w:lang w:eastAsia="en-GB"/>
              </w:rPr>
              <w:t>F</w:t>
            </w:r>
            <w:r w:rsidRPr="00340914">
              <w:rPr>
                <w:rFonts w:cs="Arial"/>
                <w:vertAlign w:val="subscript"/>
                <w:lang w:eastAsia="en-GB"/>
              </w:rPr>
              <w:t>filter</w:t>
            </w:r>
          </w:p>
        </w:tc>
        <w:tc>
          <w:tcPr>
            <w:tcW w:w="1939" w:type="dxa"/>
          </w:tcPr>
          <w:p w:rsidR="003B7428" w:rsidRPr="00340914" w:rsidRDefault="003B7428" w:rsidP="00E11102">
            <w:pPr>
              <w:pStyle w:val="TAH"/>
              <w:rPr>
                <w:rFonts w:cs="Arial"/>
                <w:lang w:eastAsia="en-GB"/>
              </w:rPr>
            </w:pPr>
            <w:r w:rsidRPr="00340914">
              <w:rPr>
                <w:rFonts w:cs="Arial"/>
                <w:lang w:eastAsia="en-GB"/>
              </w:rPr>
              <w:t>Declared emission level [dBm]</w:t>
            </w:r>
          </w:p>
        </w:tc>
        <w:tc>
          <w:tcPr>
            <w:tcW w:w="1939" w:type="dxa"/>
          </w:tcPr>
          <w:p w:rsidR="003B7428" w:rsidRPr="00340914" w:rsidRDefault="003B7428" w:rsidP="00E11102">
            <w:pPr>
              <w:pStyle w:val="TAH"/>
              <w:rPr>
                <w:rFonts w:cs="Arial"/>
                <w:lang w:eastAsia="en-GB"/>
              </w:rPr>
            </w:pPr>
            <w:r w:rsidRPr="00340914">
              <w:rPr>
                <w:rFonts w:cs="Arial"/>
                <w:lang w:eastAsia="en-GB"/>
              </w:rPr>
              <w:t>Measurement bandwidth</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1429.5 MHz ≤ F</w:t>
            </w:r>
            <w:r w:rsidRPr="00340914">
              <w:rPr>
                <w:rFonts w:cs="Arial"/>
                <w:vertAlign w:val="subscript"/>
                <w:lang w:eastAsia="en-GB"/>
              </w:rPr>
              <w:t>filter</w:t>
            </w:r>
            <w:r w:rsidRPr="00340914">
              <w:rPr>
                <w:rFonts w:cs="Arial"/>
                <w:lang w:eastAsia="en-GB"/>
              </w:rPr>
              <w:t xml:space="preserve"> ≤ 1448.5 MHz</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,d</w:t>
            </w:r>
          </w:p>
        </w:tc>
        <w:tc>
          <w:tcPr>
            <w:tcW w:w="1939" w:type="dxa"/>
          </w:tcPr>
          <w:p w:rsidR="003B7428" w:rsidRPr="00340914" w:rsidRDefault="003B7428" w:rsidP="00E11102">
            <w:pPr>
              <w:pStyle w:val="TAC"/>
              <w:rPr>
                <w:rFonts w:cs="Arial"/>
                <w:lang w:eastAsia="en-GB"/>
              </w:rPr>
            </w:pPr>
            <w:r w:rsidRPr="00340914">
              <w:rPr>
                <w:rFonts w:cs="Arial"/>
                <w:lang w:eastAsia="en-GB"/>
              </w:rPr>
              <w:t>1 MHz</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F</w:t>
            </w:r>
            <w:r w:rsidRPr="00340914">
              <w:rPr>
                <w:rFonts w:cs="Arial"/>
                <w:vertAlign w:val="subscript"/>
                <w:lang w:eastAsia="en-GB"/>
              </w:rPr>
              <w:t>filter</w:t>
            </w:r>
            <w:r w:rsidRPr="00340914">
              <w:rPr>
                <w:rFonts w:cs="Arial"/>
                <w:lang w:eastAsia="en-GB"/>
              </w:rPr>
              <w:t xml:space="preserve"> =  1450.5 MHz</w:t>
            </w:r>
          </w:p>
        </w:tc>
        <w:tc>
          <w:tcPr>
            <w:tcW w:w="1939" w:type="dxa"/>
          </w:tcPr>
          <w:p w:rsidR="003B7428" w:rsidRPr="00340914" w:rsidRDefault="003B7428" w:rsidP="00E11102">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,e</w:t>
            </w:r>
          </w:p>
        </w:tc>
        <w:tc>
          <w:tcPr>
            <w:tcW w:w="1939" w:type="dxa"/>
          </w:tcPr>
          <w:p w:rsidR="003B7428" w:rsidRPr="00340914" w:rsidRDefault="003B7428" w:rsidP="00E11102">
            <w:pPr>
              <w:pStyle w:val="TAC"/>
              <w:rPr>
                <w:rFonts w:cs="Arial"/>
                <w:lang w:eastAsia="en-GB"/>
              </w:rPr>
            </w:pPr>
            <w:r w:rsidRPr="00340914">
              <w:rPr>
                <w:rFonts w:cs="Arial"/>
                <w:lang w:eastAsia="en-GB"/>
              </w:rPr>
              <w:t>3 MHz</w:t>
            </w:r>
          </w:p>
        </w:tc>
      </w:tr>
      <w:tr w:rsidR="00340914"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F</w:t>
            </w:r>
            <w:r w:rsidRPr="00340914">
              <w:rPr>
                <w:rFonts w:cs="Arial"/>
                <w:vertAlign w:val="subscript"/>
                <w:lang w:eastAsia="en-GB"/>
              </w:rPr>
              <w:t>filter</w:t>
            </w:r>
            <w:r w:rsidRPr="00340914">
              <w:rPr>
                <w:rFonts w:cs="Arial"/>
                <w:lang w:eastAsia="en-GB"/>
              </w:rPr>
              <w:t xml:space="preserve">  = 1493.5 MHz</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,e</w:t>
            </w:r>
          </w:p>
        </w:tc>
        <w:tc>
          <w:tcPr>
            <w:tcW w:w="1939" w:type="dxa"/>
          </w:tcPr>
          <w:p w:rsidR="003B7428" w:rsidRPr="00340914" w:rsidRDefault="003B7428" w:rsidP="00E11102">
            <w:pPr>
              <w:pStyle w:val="TAC"/>
              <w:rPr>
                <w:rFonts w:cs="Arial"/>
                <w:lang w:eastAsia="en-GB"/>
              </w:rPr>
            </w:pPr>
            <w:r w:rsidRPr="00340914">
              <w:rPr>
                <w:rFonts w:cs="Arial"/>
                <w:lang w:eastAsia="en-GB"/>
              </w:rPr>
              <w:t>3 MHz</w:t>
            </w:r>
          </w:p>
        </w:tc>
      </w:tr>
      <w:tr w:rsidR="003B7428" w:rsidRPr="00340914" w:rsidTr="00E11102">
        <w:trPr>
          <w:jc w:val="center"/>
        </w:trPr>
        <w:tc>
          <w:tcPr>
            <w:tcW w:w="3023" w:type="dxa"/>
          </w:tcPr>
          <w:p w:rsidR="003B7428" w:rsidRPr="00340914" w:rsidRDefault="003B7428" w:rsidP="00E11102">
            <w:pPr>
              <w:pStyle w:val="TAC"/>
              <w:rPr>
                <w:rFonts w:cs="Arial"/>
                <w:lang w:eastAsia="en-GB"/>
              </w:rPr>
            </w:pPr>
            <w:r w:rsidRPr="00340914">
              <w:rPr>
                <w:rFonts w:cs="Arial"/>
                <w:lang w:eastAsia="en-GB"/>
              </w:rPr>
              <w:t>1495.5 MHz ≤ F</w:t>
            </w:r>
            <w:r w:rsidRPr="00340914">
              <w:rPr>
                <w:rFonts w:cs="Arial"/>
                <w:vertAlign w:val="subscript"/>
                <w:lang w:eastAsia="en-GB"/>
              </w:rPr>
              <w:t>filter</w:t>
            </w:r>
            <w:r w:rsidRPr="00340914">
              <w:rPr>
                <w:rFonts w:cs="Arial"/>
                <w:lang w:eastAsia="en-GB"/>
              </w:rPr>
              <w:t xml:space="preserve"> ≤ 1517.5 MHz  </w:t>
            </w:r>
          </w:p>
        </w:tc>
        <w:tc>
          <w:tcPr>
            <w:tcW w:w="1939" w:type="dxa"/>
          </w:tcPr>
          <w:p w:rsidR="003B7428" w:rsidRPr="00340914" w:rsidRDefault="003B7428" w:rsidP="00E11102">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B32</w:t>
            </w:r>
            <w:r w:rsidRPr="00340914">
              <w:rPr>
                <w:rFonts w:cs="Arial" w:hint="eastAsia"/>
                <w:vertAlign w:val="subscript"/>
                <w:lang w:eastAsia="ja-JP"/>
              </w:rPr>
              <w:t>,d</w:t>
            </w:r>
          </w:p>
        </w:tc>
        <w:tc>
          <w:tcPr>
            <w:tcW w:w="1939" w:type="dxa"/>
          </w:tcPr>
          <w:p w:rsidR="003B7428" w:rsidRPr="00340914" w:rsidRDefault="003B7428" w:rsidP="00E11102">
            <w:pPr>
              <w:pStyle w:val="TAC"/>
              <w:rPr>
                <w:rFonts w:cs="Arial"/>
                <w:lang w:eastAsia="en-GB"/>
              </w:rPr>
            </w:pPr>
            <w:r w:rsidRPr="00340914">
              <w:rPr>
                <w:rFonts w:cs="Arial"/>
                <w:lang w:eastAsia="en-GB"/>
              </w:rPr>
              <w:t>1 MHz</w:t>
            </w:r>
          </w:p>
        </w:tc>
      </w:tr>
    </w:tbl>
    <w:p w:rsidR="003B7428" w:rsidRPr="00340914" w:rsidRDefault="003B7428" w:rsidP="003B7428"/>
    <w:p w:rsidR="003B7428" w:rsidRPr="00340914" w:rsidRDefault="003B7428" w:rsidP="003B7428">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[16],</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553F6E" w:rsidRPr="00340914" w:rsidRDefault="00553F6E" w:rsidP="00553F6E">
      <w:r w:rsidRPr="00340914">
        <w:t>In certain regions, the following requirement may apply to BS operating in Band 50 and Band 75 within 1492-1517 MHz and in Band 74 within 1492-1518 MHz.</w:t>
      </w:r>
      <w:r w:rsidRPr="00340914">
        <w:rPr>
          <w:rFonts w:cs="v5.0.0"/>
        </w:rPr>
        <w:t xml:space="preserve"> The </w:t>
      </w:r>
      <w:r w:rsidRPr="00340914">
        <w:t>level of emissions, measured on centre frequencies F</w:t>
      </w:r>
      <w:r w:rsidRPr="00340914">
        <w:rPr>
          <w:vertAlign w:val="subscript"/>
        </w:rPr>
        <w:t>filter</w:t>
      </w:r>
      <w:r w:rsidRPr="00340914">
        <w:t xml:space="preserve"> with filter bandwidth according to Table 6.6.3.3-9A, shall n</w:t>
      </w:r>
      <w:r w:rsidR="009C0FEC" w:rsidRPr="00340914">
        <w:t>either</w:t>
      </w:r>
      <w:r w:rsidRPr="00340914">
        <w:t xml:space="preserve"> exceed the maximum emission level P</w:t>
      </w:r>
      <w:r w:rsidRPr="00340914">
        <w:rPr>
          <w:vertAlign w:val="subscript"/>
        </w:rPr>
        <w:t>EM,B50,B74,B75</w:t>
      </w:r>
      <w:r w:rsidR="009C0FEC" w:rsidRPr="00340914">
        <w:rPr>
          <w:vertAlign w:val="subscript"/>
        </w:rPr>
        <w:t>,a</w:t>
      </w:r>
      <w:r w:rsidRPr="00340914">
        <w:rPr>
          <w:vertAlign w:val="subscript"/>
        </w:rPr>
        <w:t xml:space="preserve"> </w:t>
      </w:r>
      <w:r w:rsidR="009C0FEC" w:rsidRPr="00340914">
        <w:t>nor P</w:t>
      </w:r>
      <w:r w:rsidR="009C0FEC" w:rsidRPr="00340914">
        <w:rPr>
          <w:vertAlign w:val="subscript"/>
        </w:rPr>
        <w:t xml:space="preserve">EM,B50,B74,B75,b </w:t>
      </w:r>
      <w:r w:rsidRPr="00340914">
        <w:t>declared by the manufacturer.</w:t>
      </w:r>
    </w:p>
    <w:p w:rsidR="00553F6E" w:rsidRPr="00340914" w:rsidRDefault="00553F6E" w:rsidP="00553F6E">
      <w:pPr>
        <w:pStyle w:val="TH"/>
      </w:pPr>
      <w:r w:rsidRPr="00340914">
        <w:t xml:space="preserve">Table 6.6.3.3-9A: Operating band 50, 74 and 75 declared emission above </w:t>
      </w:r>
      <w:r w:rsidR="009C0FEC" w:rsidRPr="00340914">
        <w:t>1518</w:t>
      </w:r>
      <w:r w:rsidRPr="00340914">
        <w:t xml:space="preserve">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40914" w:rsidRPr="00340914" w:rsidTr="00D6667C">
        <w:trPr>
          <w:jc w:val="center"/>
        </w:trPr>
        <w:tc>
          <w:tcPr>
            <w:tcW w:w="3023" w:type="dxa"/>
          </w:tcPr>
          <w:p w:rsidR="00553F6E" w:rsidRPr="00340914" w:rsidRDefault="00553F6E" w:rsidP="00D6667C">
            <w:pPr>
              <w:pStyle w:val="TAH"/>
              <w:rPr>
                <w:rFonts w:cs="Arial"/>
                <w:lang w:eastAsia="en-GB"/>
              </w:rPr>
            </w:pPr>
            <w:r w:rsidRPr="00340914">
              <w:rPr>
                <w:rFonts w:cs="Arial"/>
                <w:lang w:eastAsia="en-GB"/>
              </w:rPr>
              <w:t xml:space="preserve">Filter </w:t>
            </w:r>
            <w:r w:rsidRPr="00340914">
              <w:rPr>
                <w:rFonts w:cs="v5.0.0"/>
                <w:lang w:eastAsia="en-GB"/>
              </w:rPr>
              <w:t xml:space="preserve">centre frequency, </w:t>
            </w:r>
            <w:r w:rsidRPr="00340914">
              <w:rPr>
                <w:rFonts w:cs="Arial"/>
                <w:lang w:eastAsia="en-GB"/>
              </w:rPr>
              <w:t>F</w:t>
            </w:r>
            <w:r w:rsidRPr="00340914">
              <w:rPr>
                <w:rFonts w:cs="Arial"/>
                <w:vertAlign w:val="subscript"/>
                <w:lang w:eastAsia="en-GB"/>
              </w:rPr>
              <w:t>filter</w:t>
            </w:r>
          </w:p>
        </w:tc>
        <w:tc>
          <w:tcPr>
            <w:tcW w:w="1939" w:type="dxa"/>
          </w:tcPr>
          <w:p w:rsidR="00553F6E" w:rsidRPr="00340914" w:rsidRDefault="00553F6E" w:rsidP="00D6667C">
            <w:pPr>
              <w:pStyle w:val="TAH"/>
              <w:rPr>
                <w:rFonts w:cs="Arial"/>
                <w:lang w:eastAsia="en-GB"/>
              </w:rPr>
            </w:pPr>
            <w:r w:rsidRPr="00340914">
              <w:rPr>
                <w:rFonts w:cs="Arial"/>
                <w:lang w:eastAsia="en-GB"/>
              </w:rPr>
              <w:t>Declared emission level [dBm]</w:t>
            </w:r>
          </w:p>
        </w:tc>
        <w:tc>
          <w:tcPr>
            <w:tcW w:w="1939" w:type="dxa"/>
          </w:tcPr>
          <w:p w:rsidR="00553F6E" w:rsidRPr="00340914" w:rsidRDefault="00553F6E" w:rsidP="00D6667C">
            <w:pPr>
              <w:pStyle w:val="TAH"/>
              <w:rPr>
                <w:rFonts w:cs="Arial"/>
                <w:lang w:eastAsia="en-GB"/>
              </w:rPr>
            </w:pPr>
            <w:r w:rsidRPr="00340914">
              <w:rPr>
                <w:rFonts w:cs="Arial"/>
                <w:lang w:eastAsia="en-GB"/>
              </w:rPr>
              <w:t>Measurement bandwidth</w:t>
            </w:r>
          </w:p>
        </w:tc>
      </w:tr>
      <w:tr w:rsidR="00340914" w:rsidRPr="00340914" w:rsidTr="00662B84">
        <w:trPr>
          <w:jc w:val="center"/>
        </w:trPr>
        <w:tc>
          <w:tcPr>
            <w:tcW w:w="3023" w:type="dxa"/>
          </w:tcPr>
          <w:p w:rsidR="009C0FEC" w:rsidRPr="00340914" w:rsidRDefault="009C0FEC" w:rsidP="00662B84">
            <w:pPr>
              <w:pStyle w:val="TAC"/>
              <w:rPr>
                <w:rFonts w:cs="Arial"/>
                <w:lang w:eastAsia="en-GB"/>
              </w:rPr>
            </w:pPr>
            <w:r w:rsidRPr="00340914">
              <w:rPr>
                <w:rFonts w:cs="Arial"/>
                <w:lang w:eastAsia="en-GB"/>
              </w:rPr>
              <w:t>1518.5 MHz ≤ F</w:t>
            </w:r>
            <w:r w:rsidRPr="00340914">
              <w:rPr>
                <w:rFonts w:cs="Arial"/>
                <w:vertAlign w:val="subscript"/>
                <w:lang w:eastAsia="en-GB"/>
              </w:rPr>
              <w:t>filter</w:t>
            </w:r>
            <w:r w:rsidRPr="00340914">
              <w:rPr>
                <w:rFonts w:cs="Arial"/>
                <w:lang w:eastAsia="en-GB"/>
              </w:rPr>
              <w:t xml:space="preserve"> ≤ 1519.5 MHz</w:t>
            </w:r>
          </w:p>
        </w:tc>
        <w:tc>
          <w:tcPr>
            <w:tcW w:w="1939" w:type="dxa"/>
          </w:tcPr>
          <w:p w:rsidR="009C0FEC" w:rsidRPr="00340914" w:rsidRDefault="009C0FEC" w:rsidP="00662B84">
            <w:pPr>
              <w:pStyle w:val="TAC"/>
              <w:rPr>
                <w:rFonts w:cs="Arial"/>
                <w:lang w:eastAsia="en-GB"/>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B50,B74,B75,a</w:t>
            </w:r>
          </w:p>
        </w:tc>
        <w:tc>
          <w:tcPr>
            <w:tcW w:w="1939" w:type="dxa"/>
          </w:tcPr>
          <w:p w:rsidR="009C0FEC" w:rsidRPr="00340914" w:rsidRDefault="009C0FEC" w:rsidP="00662B84">
            <w:pPr>
              <w:pStyle w:val="TAC"/>
              <w:rPr>
                <w:rFonts w:cs="Arial"/>
                <w:lang w:eastAsia="en-GB"/>
              </w:rPr>
            </w:pPr>
            <w:r w:rsidRPr="00340914">
              <w:rPr>
                <w:rFonts w:cs="Arial"/>
                <w:lang w:eastAsia="en-GB"/>
              </w:rPr>
              <w:t>1 MHz</w:t>
            </w:r>
          </w:p>
        </w:tc>
      </w:tr>
      <w:tr w:rsidR="00553F6E" w:rsidRPr="00340914" w:rsidTr="00D6667C">
        <w:trPr>
          <w:jc w:val="center"/>
        </w:trPr>
        <w:tc>
          <w:tcPr>
            <w:tcW w:w="3023" w:type="dxa"/>
          </w:tcPr>
          <w:p w:rsidR="00553F6E" w:rsidRPr="00340914" w:rsidRDefault="00553F6E" w:rsidP="00D6667C">
            <w:pPr>
              <w:pStyle w:val="TAC"/>
              <w:rPr>
                <w:rFonts w:cs="Arial"/>
                <w:lang w:eastAsia="en-GB"/>
              </w:rPr>
            </w:pPr>
            <w:r w:rsidRPr="00340914">
              <w:rPr>
                <w:rFonts w:cs="Arial"/>
                <w:lang w:eastAsia="en-GB"/>
              </w:rPr>
              <w:t>1520.5 MHz ≤ F</w:t>
            </w:r>
            <w:r w:rsidRPr="00340914">
              <w:rPr>
                <w:rFonts w:cs="Arial"/>
                <w:vertAlign w:val="subscript"/>
                <w:lang w:eastAsia="en-GB"/>
              </w:rPr>
              <w:t>filter</w:t>
            </w:r>
            <w:r w:rsidRPr="00340914">
              <w:rPr>
                <w:rFonts w:cs="Arial"/>
                <w:lang w:eastAsia="en-GB"/>
              </w:rPr>
              <w:t xml:space="preserve"> ≤ 1558.5 MHz</w:t>
            </w:r>
          </w:p>
        </w:tc>
        <w:tc>
          <w:tcPr>
            <w:tcW w:w="1939" w:type="dxa"/>
          </w:tcPr>
          <w:p w:rsidR="00553F6E" w:rsidRPr="00340914" w:rsidRDefault="00553F6E" w:rsidP="00D6667C">
            <w:pPr>
              <w:pStyle w:val="TAC"/>
              <w:rPr>
                <w:rFonts w:cs="Arial"/>
                <w:lang w:eastAsia="ja-JP"/>
              </w:rPr>
            </w:pPr>
            <w:r w:rsidRPr="00340914">
              <w:rPr>
                <w:rFonts w:cs="Arial"/>
                <w:lang w:eastAsia="en-GB"/>
              </w:rPr>
              <w:t>P</w:t>
            </w:r>
            <w:r w:rsidRPr="00340914">
              <w:rPr>
                <w:rFonts w:cs="Arial"/>
                <w:vertAlign w:val="subscript"/>
                <w:lang w:eastAsia="en-GB"/>
              </w:rPr>
              <w:t>EM</w:t>
            </w:r>
            <w:r w:rsidRPr="00340914">
              <w:rPr>
                <w:rFonts w:cs="Arial" w:hint="eastAsia"/>
                <w:vertAlign w:val="subscript"/>
                <w:lang w:eastAsia="ja-JP"/>
              </w:rPr>
              <w:t>,</w:t>
            </w:r>
            <w:r w:rsidRPr="00340914">
              <w:rPr>
                <w:rFonts w:cs="Arial"/>
                <w:vertAlign w:val="subscript"/>
                <w:lang w:eastAsia="en-GB"/>
              </w:rPr>
              <w:t>B50,B74,B75</w:t>
            </w:r>
            <w:r w:rsidR="009C0FEC" w:rsidRPr="00340914">
              <w:rPr>
                <w:rFonts w:cs="Arial"/>
                <w:vertAlign w:val="subscript"/>
                <w:lang w:eastAsia="en-GB"/>
              </w:rPr>
              <w:t>,b</w:t>
            </w:r>
          </w:p>
        </w:tc>
        <w:tc>
          <w:tcPr>
            <w:tcW w:w="1939" w:type="dxa"/>
          </w:tcPr>
          <w:p w:rsidR="00553F6E" w:rsidRPr="00340914" w:rsidRDefault="00553F6E" w:rsidP="00D6667C">
            <w:pPr>
              <w:pStyle w:val="TAC"/>
              <w:rPr>
                <w:rFonts w:cs="Arial"/>
                <w:lang w:eastAsia="en-GB"/>
              </w:rPr>
            </w:pPr>
            <w:r w:rsidRPr="00340914">
              <w:rPr>
                <w:rFonts w:cs="Arial"/>
                <w:lang w:eastAsia="en-GB"/>
              </w:rPr>
              <w:t>1 MHz</w:t>
            </w:r>
          </w:p>
        </w:tc>
      </w:tr>
    </w:tbl>
    <w:p w:rsidR="00553F6E" w:rsidRPr="00340914" w:rsidRDefault="00553F6E" w:rsidP="00553F6E"/>
    <w:p w:rsidR="00553F6E" w:rsidRPr="00340914" w:rsidRDefault="00553F6E" w:rsidP="00553F6E">
      <w:pPr>
        <w:pStyle w:val="NO"/>
      </w:pPr>
      <w:r w:rsidRPr="00340914">
        <w:t>N</w:t>
      </w:r>
      <w:r w:rsidRPr="00340914">
        <w:rPr>
          <w:rFonts w:hint="eastAsia"/>
        </w:rPr>
        <w:t>OTE</w:t>
      </w:r>
      <w:r w:rsidRPr="00340914">
        <w:t>:</w:t>
      </w:r>
      <w:r w:rsidRPr="00340914">
        <w:tab/>
        <w:t>The regional requirement</w:t>
      </w:r>
      <w:r w:rsidRPr="00340914">
        <w:rPr>
          <w:rFonts w:hint="eastAsia"/>
        </w:rPr>
        <w:t>,</w:t>
      </w:r>
      <w:r w:rsidRPr="00340914">
        <w:t xml:space="preserve"> included in </w:t>
      </w:r>
      <w:r w:rsidRPr="00340914">
        <w:rPr>
          <w:rFonts w:hint="eastAsia"/>
        </w:rPr>
        <w:t>[1</w:t>
      </w:r>
      <w:r w:rsidRPr="00340914">
        <w:t>9</w:t>
      </w:r>
      <w:r w:rsidRPr="00340914">
        <w:rPr>
          <w:rFonts w:hint="eastAsia"/>
        </w:rPr>
        <w:t>],</w:t>
      </w:r>
      <w:r w:rsidRPr="00340914">
        <w:t xml:space="preserve">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Annex </w:t>
      </w:r>
      <w:r w:rsidRPr="00340914">
        <w:rPr>
          <w:rFonts w:hint="eastAsia"/>
        </w:rPr>
        <w:t>H</w:t>
      </w:r>
      <w:r w:rsidRPr="00340914">
        <w:t>.</w:t>
      </w:r>
    </w:p>
    <w:p w:rsidR="00553F6E" w:rsidRPr="00340914" w:rsidRDefault="00553F6E" w:rsidP="00553F6E">
      <w:pPr>
        <w:rPr>
          <w:lang w:val="en-US"/>
        </w:rPr>
      </w:pPr>
      <w:r w:rsidRPr="00340914">
        <w:rPr>
          <w:lang w:val="en-US"/>
        </w:rPr>
        <w:t>In certain regions, the following requirement may apply to E-UTRA BS operating in Band 50 and Band 75 within 1432-1452 MHz, and in Band 51 and Band 76. Emissions shall not exceed the maximum levels specified in Table 6.6.3.3-9B.</w:t>
      </w:r>
    </w:p>
    <w:p w:rsidR="00553F6E" w:rsidRPr="00340914" w:rsidRDefault="00553F6E" w:rsidP="00553F6E">
      <w:pPr>
        <w:pStyle w:val="TH"/>
        <w:rPr>
          <w:lang w:val="en-US" w:eastAsia="zh-CN"/>
        </w:rPr>
      </w:pPr>
      <w:r w:rsidRPr="00340914">
        <w:lastRenderedPageBreak/>
        <w:t>Table 6.6.3.3-9B: Additional operating band unwanted emission limits for BS operating in Band 50 and 75 within 1432-1452 MHz,</w:t>
      </w:r>
      <w:r w:rsidRPr="00340914">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40914" w:rsidRPr="0034091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Filter centre frequency, Ffilter</w:t>
            </w:r>
          </w:p>
        </w:tc>
        <w:tc>
          <w:tcPr>
            <w:tcW w:w="2080"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Maximum Level [dBm]</w:t>
            </w:r>
          </w:p>
        </w:tc>
        <w:tc>
          <w:tcPr>
            <w:tcW w:w="1642"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H"/>
              <w:rPr>
                <w:rFonts w:cs="Arial"/>
              </w:rPr>
            </w:pPr>
            <w:r w:rsidRPr="00340914">
              <w:rPr>
                <w:rFonts w:cs="Arial"/>
              </w:rPr>
              <w:t>Measurement Bandwidth</w:t>
            </w:r>
          </w:p>
        </w:tc>
      </w:tr>
      <w:tr w:rsidR="00553F6E" w:rsidRPr="00340914" w:rsidTr="00D6667C">
        <w:trPr>
          <w:cantSplit/>
          <w:jc w:val="center"/>
        </w:trPr>
        <w:tc>
          <w:tcPr>
            <w:tcW w:w="3041"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F</w:t>
            </w:r>
            <w:r w:rsidRPr="00340914">
              <w:rPr>
                <w:rFonts w:cs="Arial"/>
                <w:vertAlign w:val="subscript"/>
              </w:rPr>
              <w:t xml:space="preserve">filter </w:t>
            </w:r>
            <w:r w:rsidRPr="00340914">
              <w:rPr>
                <w:rFonts w:cs="Arial"/>
              </w:rPr>
              <w:t>= 1413.5 MHz</w:t>
            </w:r>
          </w:p>
        </w:tc>
        <w:tc>
          <w:tcPr>
            <w:tcW w:w="2080"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-42</w:t>
            </w:r>
          </w:p>
        </w:tc>
        <w:tc>
          <w:tcPr>
            <w:tcW w:w="1642" w:type="dxa"/>
            <w:tcBorders>
              <w:top w:val="single" w:sz="4" w:space="0" w:color="auto"/>
              <w:left w:val="single" w:sz="4" w:space="0" w:color="auto"/>
              <w:bottom w:val="single" w:sz="4" w:space="0" w:color="auto"/>
              <w:right w:val="single" w:sz="4" w:space="0" w:color="auto"/>
            </w:tcBorders>
          </w:tcPr>
          <w:p w:rsidR="00553F6E" w:rsidRPr="00340914" w:rsidRDefault="00553F6E" w:rsidP="00D6667C">
            <w:pPr>
              <w:pStyle w:val="TAC"/>
              <w:rPr>
                <w:rFonts w:cs="Arial"/>
              </w:rPr>
            </w:pPr>
            <w:r w:rsidRPr="00340914">
              <w:rPr>
                <w:rFonts w:cs="Arial"/>
              </w:rPr>
              <w:t>27 MHz</w:t>
            </w:r>
          </w:p>
        </w:tc>
      </w:tr>
    </w:tbl>
    <w:p w:rsidR="00553F6E" w:rsidRPr="00340914" w:rsidRDefault="00553F6E" w:rsidP="00553F6E"/>
    <w:p w:rsidR="003B7428" w:rsidRPr="00340914" w:rsidRDefault="00ED32D5" w:rsidP="005F28B6">
      <w:pPr>
        <w:rPr>
          <w:lang w:eastAsia="zh-CN"/>
        </w:rPr>
      </w:pPr>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w:t>
      </w:r>
      <w:r w:rsidRPr="00340914">
        <w:rPr>
          <w:rFonts w:cs="Arial" w:hint="eastAsia"/>
          <w:lang w:eastAsia="zh-CN"/>
        </w:rPr>
        <w:t>operating band unwanted</w:t>
      </w:r>
      <w:r w:rsidRPr="00340914">
        <w:rPr>
          <w:rFonts w:cs="Arial"/>
        </w:rPr>
        <w:t xml:space="preserve">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F55F20" w:rsidRPr="00340914" w:rsidRDefault="00F55F20" w:rsidP="00F55F20">
      <w:r w:rsidRPr="00340914">
        <w:rPr>
          <w:rFonts w:hint="eastAsia"/>
          <w:lang w:eastAsia="zh-CN"/>
        </w:rPr>
        <w:t>I</w:t>
      </w:r>
      <w:r w:rsidRPr="00340914">
        <w:t xml:space="preserve">n certain regions </w:t>
      </w:r>
      <w:r w:rsidRPr="00340914">
        <w:rPr>
          <w:rFonts w:hint="eastAsia"/>
          <w:lang w:eastAsia="zh-CN"/>
        </w:rPr>
        <w:t>t</w:t>
      </w:r>
      <w:r w:rsidRPr="00340914">
        <w:t>he following requirement may apply to E-UTRA BS operating in Band 4</w:t>
      </w:r>
      <w:r w:rsidRPr="00340914">
        <w:rPr>
          <w:rFonts w:hint="eastAsia"/>
          <w:lang w:eastAsia="zh-CN"/>
        </w:rPr>
        <w:t>5</w:t>
      </w:r>
      <w:r w:rsidRPr="00340914">
        <w:t xml:space="preserve">. Emissions shall not exceed the maximum levels specified in Table </w:t>
      </w:r>
      <w:smartTag w:uri="urn:schemas-microsoft-com:office:smarttags" w:element="chsdate">
        <w:smartTagPr>
          <w:attr w:name="Year" w:val="1899"/>
          <w:attr w:name="Month" w:val="12"/>
          <w:attr w:name="Day" w:val="30"/>
          <w:attr w:name="IsLunarDate" w:val="False"/>
          <w:attr w:name="IsROCDate" w:val="False"/>
        </w:smartTagPr>
        <w:r w:rsidRPr="00340914">
          <w:t>6.6.3</w:t>
        </w:r>
      </w:smartTag>
      <w:r w:rsidRPr="00340914">
        <w:t>.3-</w:t>
      </w:r>
      <w:r w:rsidRPr="00340914">
        <w:rPr>
          <w:rFonts w:hint="eastAsia"/>
          <w:lang w:eastAsia="zh-CN"/>
        </w:rPr>
        <w:t>10</w:t>
      </w:r>
      <w:r w:rsidRPr="00340914">
        <w:t>.</w:t>
      </w:r>
    </w:p>
    <w:p w:rsidR="00F55F20" w:rsidRPr="00340914" w:rsidRDefault="00F55F20" w:rsidP="0088119E">
      <w:pPr>
        <w:pStyle w:val="TH"/>
      </w:pPr>
      <w:r w:rsidRPr="00340914">
        <w:t>Table 6.6.3.3-</w:t>
      </w:r>
      <w:r w:rsidRPr="00340914">
        <w:rPr>
          <w:rFonts w:hint="eastAsia"/>
          <w:lang w:eastAsia="zh-CN"/>
        </w:rPr>
        <w:t>10</w:t>
      </w:r>
      <w:r w:rsidRPr="00340914">
        <w:t>: Emissions limits for protection of adjacent band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247"/>
        <w:gridCol w:w="3041"/>
        <w:gridCol w:w="2080"/>
        <w:gridCol w:w="1642"/>
      </w:tblGrid>
      <w:tr w:rsidR="00340914" w:rsidRPr="00340914" w:rsidTr="000C50A5">
        <w:trPr>
          <w:cantSplit/>
          <w:jc w:val="center"/>
        </w:trPr>
        <w:tc>
          <w:tcPr>
            <w:tcW w:w="1247" w:type="dxa"/>
          </w:tcPr>
          <w:p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Operating Band</w:t>
            </w:r>
          </w:p>
        </w:tc>
        <w:tc>
          <w:tcPr>
            <w:tcW w:w="3041" w:type="dxa"/>
          </w:tcPr>
          <w:p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lang w:eastAsia="en-GB"/>
              </w:rPr>
              <w:t xml:space="preserve">Filter </w:t>
            </w:r>
            <w:r w:rsidRPr="00340914">
              <w:rPr>
                <w:rFonts w:ascii="Arial" w:hAnsi="Arial" w:cs="v5.0.0"/>
                <w:b/>
                <w:bCs/>
                <w:sz w:val="18"/>
                <w:szCs w:val="18"/>
                <w:lang w:eastAsia="en-GB"/>
              </w:rPr>
              <w:t xml:space="preserve">centre frequency, </w:t>
            </w:r>
            <w:r w:rsidRPr="00340914">
              <w:rPr>
                <w:rFonts w:ascii="Arial" w:hAnsi="Arial" w:cs="Arial"/>
                <w:b/>
                <w:bCs/>
                <w:sz w:val="18"/>
                <w:szCs w:val="18"/>
                <w:lang w:eastAsia="en-GB"/>
              </w:rPr>
              <w:t>F</w:t>
            </w:r>
            <w:r w:rsidRPr="00340914">
              <w:rPr>
                <w:rFonts w:ascii="Arial" w:hAnsi="Arial" w:cs="Arial"/>
                <w:b/>
                <w:bCs/>
                <w:sz w:val="18"/>
                <w:szCs w:val="18"/>
                <w:vertAlign w:val="subscript"/>
                <w:lang w:eastAsia="en-GB"/>
              </w:rPr>
              <w:t>filter</w:t>
            </w:r>
            <w:r w:rsidRPr="00340914">
              <w:rPr>
                <w:rFonts w:ascii="Arial" w:hAnsi="Arial" w:cs="Arial" w:hint="eastAsia"/>
                <w:b/>
                <w:bCs/>
                <w:sz w:val="18"/>
                <w:szCs w:val="18"/>
                <w:vertAlign w:val="subscript"/>
                <w:lang w:eastAsia="zh-CN"/>
              </w:rPr>
              <w:t xml:space="preserve"> </w:t>
            </w:r>
          </w:p>
        </w:tc>
        <w:tc>
          <w:tcPr>
            <w:tcW w:w="2080" w:type="dxa"/>
          </w:tcPr>
          <w:p w:rsidR="00F55F20" w:rsidRPr="00340914" w:rsidRDefault="00F55F20" w:rsidP="000C50A5">
            <w:pPr>
              <w:keepNext/>
              <w:keepLines/>
              <w:spacing w:after="0"/>
              <w:jc w:val="center"/>
              <w:rPr>
                <w:rFonts w:ascii="Arial" w:hAnsi="Arial" w:cs="Arial"/>
                <w:b/>
                <w:bCs/>
                <w:sz w:val="18"/>
                <w:szCs w:val="18"/>
                <w:lang w:eastAsia="zh-CN"/>
              </w:rPr>
            </w:pPr>
            <w:r w:rsidRPr="00340914">
              <w:rPr>
                <w:rFonts w:ascii="Arial" w:hAnsi="Arial" w:cs="Arial"/>
                <w:b/>
                <w:bCs/>
                <w:sz w:val="18"/>
                <w:szCs w:val="18"/>
              </w:rPr>
              <w:t>Maximum Level</w:t>
            </w:r>
            <w:r w:rsidRPr="00340914">
              <w:rPr>
                <w:rFonts w:ascii="Arial" w:hAnsi="Arial" w:cs="Arial" w:hint="eastAsia"/>
                <w:b/>
                <w:bCs/>
                <w:sz w:val="18"/>
                <w:szCs w:val="18"/>
                <w:lang w:eastAsia="zh-CN"/>
              </w:rPr>
              <w:t xml:space="preserve"> </w:t>
            </w:r>
            <w:r w:rsidRPr="00340914">
              <w:rPr>
                <w:rFonts w:ascii="Arial" w:hAnsi="Arial" w:cs="Arial"/>
                <w:b/>
                <w:bCs/>
                <w:sz w:val="18"/>
                <w:szCs w:val="18"/>
                <w:lang w:eastAsia="en-GB"/>
              </w:rPr>
              <w:t>[dBm]</w:t>
            </w:r>
          </w:p>
        </w:tc>
        <w:tc>
          <w:tcPr>
            <w:tcW w:w="1642" w:type="dxa"/>
          </w:tcPr>
          <w:p w:rsidR="00F55F20" w:rsidRPr="00340914" w:rsidRDefault="00F55F20" w:rsidP="000C50A5">
            <w:pPr>
              <w:keepNext/>
              <w:keepLines/>
              <w:spacing w:after="0"/>
              <w:jc w:val="center"/>
              <w:rPr>
                <w:rFonts w:ascii="Arial" w:hAnsi="Arial" w:cs="Arial"/>
                <w:b/>
                <w:bCs/>
                <w:sz w:val="18"/>
                <w:szCs w:val="18"/>
              </w:rPr>
            </w:pPr>
            <w:r w:rsidRPr="00340914">
              <w:rPr>
                <w:rFonts w:ascii="Arial" w:hAnsi="Arial" w:cs="Arial"/>
                <w:b/>
                <w:bCs/>
                <w:sz w:val="18"/>
                <w:szCs w:val="18"/>
              </w:rPr>
              <w:t>Measurement Bandwidth</w:t>
            </w:r>
          </w:p>
        </w:tc>
      </w:tr>
      <w:tr w:rsidR="00340914" w:rsidRPr="00340914" w:rsidTr="000C50A5">
        <w:trPr>
          <w:cantSplit/>
          <w:jc w:val="center"/>
        </w:trPr>
        <w:tc>
          <w:tcPr>
            <w:tcW w:w="1247" w:type="dxa"/>
            <w:vMerge w:val="restart"/>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45</w:t>
            </w: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1467.5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-20</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1468.5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-23</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1469.5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-26</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1470.5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-33</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340914"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eastAsia="en-GB"/>
              </w:rPr>
              <w:t>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1471.5</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-40</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r w:rsidR="00F55F20" w:rsidRPr="00340914" w:rsidTr="000C50A5">
        <w:trPr>
          <w:cantSplit/>
          <w:jc w:val="center"/>
        </w:trPr>
        <w:tc>
          <w:tcPr>
            <w:tcW w:w="1247" w:type="dxa"/>
            <w:vMerge/>
          </w:tcPr>
          <w:p w:rsidR="00F55F20" w:rsidRPr="00340914" w:rsidRDefault="00F55F20" w:rsidP="000C50A5">
            <w:pPr>
              <w:keepNext/>
              <w:keepLines/>
              <w:spacing w:after="0"/>
              <w:jc w:val="center"/>
              <w:rPr>
                <w:rFonts w:ascii="Arial" w:hAnsi="Arial" w:cs="Arial"/>
                <w:sz w:val="18"/>
                <w:szCs w:val="18"/>
              </w:rPr>
            </w:pPr>
          </w:p>
        </w:tc>
        <w:tc>
          <w:tcPr>
            <w:tcW w:w="3041" w:type="dxa"/>
            <w:vAlign w:val="center"/>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1472</w:t>
            </w:r>
            <w:r w:rsidRPr="00340914">
              <w:rPr>
                <w:rFonts w:ascii="Arial" w:hAnsi="Arial" w:cs="Arial" w:hint="eastAsia"/>
                <w:sz w:val="18"/>
                <w:szCs w:val="18"/>
                <w:lang w:val="en-US" w:eastAsia="zh-CN"/>
              </w:rPr>
              <w:t xml:space="preserve">.5 MHz </w:t>
            </w:r>
            <w:r w:rsidRPr="00340914">
              <w:rPr>
                <w:rFonts w:ascii="Arial" w:hAnsi="Arial" w:cs="Arial"/>
                <w:sz w:val="18"/>
                <w:szCs w:val="18"/>
                <w:lang w:eastAsia="en-GB"/>
              </w:rPr>
              <w:t>≤ F</w:t>
            </w:r>
            <w:r w:rsidRPr="00340914">
              <w:rPr>
                <w:rFonts w:ascii="Arial" w:hAnsi="Arial" w:cs="Arial"/>
                <w:sz w:val="18"/>
                <w:szCs w:val="18"/>
                <w:vertAlign w:val="subscript"/>
                <w:lang w:eastAsia="en-GB"/>
              </w:rPr>
              <w:t>filter</w:t>
            </w:r>
            <w:r w:rsidRPr="00340914">
              <w:rPr>
                <w:rFonts w:ascii="Arial" w:hAnsi="Arial" w:cs="Arial"/>
                <w:sz w:val="18"/>
                <w:szCs w:val="18"/>
                <w:lang w:eastAsia="en-GB"/>
              </w:rPr>
              <w:t xml:space="preserve"> ≤ </w:t>
            </w:r>
            <w:r w:rsidRPr="00340914">
              <w:rPr>
                <w:rFonts w:ascii="Arial" w:hAnsi="Arial" w:cs="Arial"/>
                <w:sz w:val="18"/>
                <w:szCs w:val="18"/>
                <w:lang w:val="en-US" w:eastAsia="zh-CN"/>
              </w:rPr>
              <w:t>149</w:t>
            </w:r>
            <w:r w:rsidRPr="00340914">
              <w:rPr>
                <w:rFonts w:ascii="Arial" w:hAnsi="Arial" w:cs="Arial" w:hint="eastAsia"/>
                <w:sz w:val="18"/>
                <w:szCs w:val="18"/>
                <w:lang w:val="en-US" w:eastAsia="zh-CN"/>
              </w:rPr>
              <w:t>1.5 MHz</w:t>
            </w:r>
          </w:p>
        </w:tc>
        <w:tc>
          <w:tcPr>
            <w:tcW w:w="2080"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-47</w:t>
            </w:r>
          </w:p>
        </w:tc>
        <w:tc>
          <w:tcPr>
            <w:tcW w:w="1642" w:type="dxa"/>
          </w:tcPr>
          <w:p w:rsidR="00F55F20" w:rsidRPr="00340914" w:rsidRDefault="00F55F20" w:rsidP="000C50A5">
            <w:pPr>
              <w:keepNext/>
              <w:keepLines/>
              <w:spacing w:after="0"/>
              <w:jc w:val="center"/>
              <w:rPr>
                <w:rFonts w:ascii="Arial" w:hAnsi="Arial" w:cs="Arial"/>
                <w:sz w:val="18"/>
                <w:szCs w:val="18"/>
                <w:lang w:val="en-US" w:eastAsia="zh-CN"/>
              </w:rPr>
            </w:pPr>
            <w:r w:rsidRPr="00340914">
              <w:rPr>
                <w:rFonts w:ascii="Arial" w:hAnsi="Arial" w:cs="Arial"/>
                <w:sz w:val="18"/>
                <w:szCs w:val="18"/>
                <w:lang w:val="en-US" w:eastAsia="zh-CN"/>
              </w:rPr>
              <w:t>1 MHz</w:t>
            </w:r>
          </w:p>
        </w:tc>
      </w:tr>
    </w:tbl>
    <w:p w:rsidR="00402411" w:rsidRPr="00340914" w:rsidRDefault="00402411" w:rsidP="00402411"/>
    <w:p w:rsidR="00402411" w:rsidRPr="00340914" w:rsidRDefault="00402411" w:rsidP="00402411">
      <w:pPr>
        <w:rPr>
          <w:lang w:val="en-US"/>
        </w:rPr>
      </w:pPr>
      <w:r w:rsidRPr="00340914">
        <w:t xml:space="preserve">The following requirement may apply to E-UTRA BS operating in Band 48 </w:t>
      </w:r>
      <w:r w:rsidR="00DB727A" w:rsidRPr="00340914">
        <w:t xml:space="preserve">and Band 49 </w:t>
      </w:r>
      <w:r w:rsidRPr="00340914">
        <w:t>in certain regions. Emissions shall not exceed the maximum levels specified in Table 6.6.3.3-</w:t>
      </w:r>
      <w:r w:rsidRPr="00340914">
        <w:rPr>
          <w:lang w:eastAsia="zh-CN"/>
        </w:rPr>
        <w:t>11</w:t>
      </w:r>
      <w:r w:rsidRPr="00340914">
        <w:t>.</w:t>
      </w:r>
    </w:p>
    <w:p w:rsidR="00402411" w:rsidRPr="00340914" w:rsidRDefault="00402411" w:rsidP="0088119E">
      <w:pPr>
        <w:pStyle w:val="TH"/>
        <w:rPr>
          <w:rFonts w:cs="v5.0.0"/>
        </w:rPr>
      </w:pPr>
      <w:r w:rsidRPr="00340914">
        <w:t>Table 6.6.3.3-11: Additional operating band unwanted emission limits for Band 4</w:t>
      </w:r>
      <w:r w:rsidRPr="00340914">
        <w:rPr>
          <w:lang w:val="en-US" w:eastAsia="zh-CN"/>
        </w:rPr>
        <w:t>8</w:t>
      </w:r>
      <w:r w:rsidR="00DB727A" w:rsidRPr="00340914">
        <w:rPr>
          <w:lang w:val="en-US" w:eastAsia="zh-CN"/>
        </w:rPr>
        <w:t xml:space="preserve"> and Band 49</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40914" w:rsidRPr="0034091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Calibri"/>
                <w:lang w:eastAsia="ja-JP"/>
              </w:rPr>
            </w:pPr>
            <w:r w:rsidRPr="00340914">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Measurement bandwidth (Note 8)</w:t>
            </w:r>
          </w:p>
        </w:tc>
      </w:tr>
      <w:tr w:rsidR="00DB4C0D" w:rsidRPr="00340914" w:rsidTr="00D14A41">
        <w:trPr>
          <w:jc w:val="center"/>
        </w:trPr>
        <w:tc>
          <w:tcPr>
            <w:tcW w:w="1191"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Calibri"/>
                <w:b w:val="0"/>
                <w:lang w:eastAsia="ja-JP"/>
              </w:rPr>
            </w:pPr>
            <w:r w:rsidRPr="00340914">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lang w:eastAsia="ja-JP"/>
              </w:rPr>
            </w:pPr>
            <w:r w:rsidRPr="00340914">
              <w:rPr>
                <w:lang w:eastAsia="ja-JP"/>
              </w:rPr>
              <w:t xml:space="preserve">0 MHz </w:t>
            </w:r>
            <w:r w:rsidRPr="00340914">
              <w:rPr>
                <w:lang w:eastAsia="ja-JP"/>
              </w:rPr>
              <w:sym w:font="Symbol" w:char="F0A3"/>
            </w:r>
            <w:r w:rsidRPr="00340914">
              <w:rPr>
                <w:lang w:eastAsia="ja-JP"/>
              </w:rPr>
              <w:t xml:space="preserve"> </w:t>
            </w:r>
            <w:r w:rsidRPr="00340914">
              <w:rPr>
                <w:lang w:eastAsia="ja-JP"/>
              </w:rPr>
              <w:sym w:font="Symbol" w:char="F044"/>
            </w:r>
            <w:r w:rsidRPr="00340914">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rFonts w:cs="v5.0.0"/>
                <w:lang w:eastAsia="ja-JP"/>
              </w:rPr>
            </w:pPr>
            <w:r w:rsidRPr="00340914">
              <w:rPr>
                <w:rFonts w:cs="v5.0.0"/>
                <w:lang w:eastAsia="ja-JP"/>
              </w:rPr>
              <w:t xml:space="preserve">0.5 MHz </w:t>
            </w:r>
            <w:r w:rsidRPr="00340914">
              <w:rPr>
                <w:rFonts w:cs="v5.0.0"/>
                <w:lang w:eastAsia="ja-JP"/>
              </w:rPr>
              <w:sym w:font="Symbol" w:char="F0A3"/>
            </w:r>
            <w:r w:rsidRPr="00340914">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H"/>
              <w:rPr>
                <w:rFonts w:cs="v5.0.0"/>
                <w:lang w:eastAsia="ja-JP"/>
              </w:rPr>
            </w:pPr>
            <w:r w:rsidRPr="00340914">
              <w:rPr>
                <w:rFonts w:cs="v5.0.0"/>
                <w:lang w:eastAsia="ja-JP"/>
              </w:rPr>
              <w:t>-</w:t>
            </w:r>
            <w:r w:rsidRPr="00340914">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rsidR="00402411" w:rsidRPr="00340914" w:rsidRDefault="00402411" w:rsidP="00D14A41">
            <w:pPr>
              <w:pStyle w:val="TAC"/>
              <w:rPr>
                <w:rFonts w:cs="Calibri"/>
                <w:lang w:eastAsia="zh-CN"/>
              </w:rPr>
            </w:pPr>
            <w:r w:rsidRPr="00340914">
              <w:rPr>
                <w:lang w:eastAsia="zh-CN"/>
              </w:rPr>
              <w:t>1 MHz</w:t>
            </w:r>
          </w:p>
        </w:tc>
      </w:tr>
    </w:tbl>
    <w:p w:rsidR="00F55F20" w:rsidRPr="00340914" w:rsidRDefault="00F55F20" w:rsidP="00F55F20">
      <w:pPr>
        <w:rPr>
          <w:lang w:eastAsia="zh-CN"/>
        </w:rPr>
      </w:pPr>
    </w:p>
    <w:p w:rsidR="009D11F0" w:rsidRPr="00340914" w:rsidRDefault="009D11F0" w:rsidP="009D11F0">
      <w:r w:rsidRPr="00340914">
        <w:t>The following requirement may apply to E-UTRA BS operating in Band 53 in certain regions. Emissions shall not exceed the maximum levels specified in Table 6.6.3.3-</w:t>
      </w:r>
      <w:r w:rsidRPr="00340914">
        <w:rPr>
          <w:lang w:eastAsia="zh-CN"/>
        </w:rPr>
        <w:t>12</w:t>
      </w:r>
      <w:r w:rsidRPr="00340914">
        <w:t>.</w:t>
      </w:r>
    </w:p>
    <w:p w:rsidR="009D11F0" w:rsidRPr="00340914" w:rsidRDefault="009D11F0" w:rsidP="009D11F0">
      <w:pPr>
        <w:pStyle w:val="TH"/>
        <w:rPr>
          <w:rFonts w:cs="v5.0.0"/>
        </w:rPr>
      </w:pPr>
      <w:r w:rsidRPr="00340914">
        <w:t>Table 6.6.3.3-12: Additional operating band unwanted emission limits for Band 53</w:t>
      </w:r>
    </w:p>
    <w:tbl>
      <w:tblPr>
        <w:tblW w:w="107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701"/>
        <w:gridCol w:w="2197"/>
        <w:gridCol w:w="2977"/>
        <w:gridCol w:w="1285"/>
        <w:gridCol w:w="1418"/>
      </w:tblGrid>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Calibri"/>
                <w:lang w:eastAsia="ja-JP"/>
              </w:rPr>
            </w:pPr>
            <w:r w:rsidRPr="00340914">
              <w:rPr>
                <w:lang w:eastAsia="ja-JP"/>
              </w:rPr>
              <w:t>Channel bandwidth [MHz]</w:t>
            </w:r>
          </w:p>
        </w:tc>
        <w:tc>
          <w:tcPr>
            <w:tcW w:w="170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H"/>
              <w:rPr>
                <w:rFonts w:cs="v5.0.0"/>
                <w:lang w:eastAsia="ja-JP"/>
              </w:rPr>
            </w:pPr>
            <w:r w:rsidRPr="00340914">
              <w:rPr>
                <w:rFonts w:cs="v5.0.0"/>
                <w:lang w:eastAsia="ja-JP"/>
              </w:rPr>
              <w:t>Frequency range [MHz]</w:t>
            </w:r>
          </w:p>
        </w:tc>
        <w:tc>
          <w:tcPr>
            <w:tcW w:w="2197"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 xml:space="preserve">Frequency offset of measurement filter </w:t>
            </w:r>
            <w:r w:rsidRPr="00340914">
              <w:rPr>
                <w:rFonts w:cs="v5.0.0"/>
                <w:lang w:eastAsia="ja-JP"/>
              </w:rPr>
              <w:noBreakHyphen/>
              <w:t xml:space="preserve">3dB point, </w:t>
            </w:r>
            <w:r w:rsidRPr="00340914">
              <w:rPr>
                <w:rFonts w:cs="v5.0.0"/>
                <w:lang w:eastAsia="ja-JP"/>
              </w:rPr>
              <w:sym w:font="Symbol" w:char="F044"/>
            </w:r>
            <w:r w:rsidRPr="00340914">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rsidR="009D11F0" w:rsidRPr="00340914" w:rsidRDefault="009D11F0" w:rsidP="009D11F0">
            <w:pPr>
              <w:pStyle w:val="TAH"/>
              <w:rPr>
                <w:rFonts w:cs="v5.0.0"/>
                <w:lang w:eastAsia="ja-JP"/>
              </w:rPr>
            </w:pPr>
            <w:r w:rsidRPr="00340914">
              <w:rPr>
                <w:rFonts w:cs="v5.0.0"/>
                <w:lang w:eastAsia="ja-JP"/>
              </w:rPr>
              <w:t>Measurement bandwidth (Note 8)</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5.5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0.5 MHz </w:t>
            </w:r>
            <w:r w:rsidRPr="00340914">
              <w:rPr>
                <w:rFonts w:cs="v5.0.0"/>
                <w:lang w:eastAsia="ja-JP"/>
              </w:rPr>
              <w:sym w:font="Symbol" w:char="F0A3"/>
            </w:r>
            <w:r w:rsidRPr="00340914">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340914"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1.4, 3, 5</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6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6.5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r w:rsidR="00DB4C0D" w:rsidRPr="00340914" w:rsidTr="009D11F0">
        <w:trPr>
          <w:jc w:val="center"/>
        </w:trPr>
        <w:tc>
          <w:tcPr>
            <w:tcW w:w="1129"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 MHz </w:t>
            </w:r>
            <w:r w:rsidRPr="00340914">
              <w:rPr>
                <w:rFonts w:cs="v5.0.0"/>
                <w:lang w:eastAsia="ja-JP"/>
              </w:rPr>
              <w:sym w:font="Symbol" w:char="F0A3"/>
            </w:r>
            <w:r w:rsidRPr="00340914">
              <w:rPr>
                <w:rFonts w:cs="Arial"/>
                <w:szCs w:val="18"/>
              </w:rPr>
              <w:t xml:space="preserve"> </w:t>
            </w:r>
            <w:r w:rsidRPr="00340914">
              <w:rPr>
                <w:lang w:eastAsia="ja-JP"/>
              </w:rPr>
              <w:sym w:font="Symbol" w:char="F044"/>
            </w:r>
            <w:r w:rsidRPr="00340914">
              <w:rPr>
                <w:lang w:eastAsia="ja-JP"/>
              </w:rPr>
              <w:t>f</w:t>
            </w:r>
            <w:r w:rsidRPr="00340914">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 xml:space="preserve">10.5 MHz </w:t>
            </w:r>
            <w:r w:rsidRPr="00340914">
              <w:rPr>
                <w:rFonts w:cs="v5.0.0"/>
                <w:lang w:eastAsia="ja-JP"/>
              </w:rPr>
              <w:sym w:font="Symbol" w:char="F0A3"/>
            </w:r>
            <w:r w:rsidRPr="00340914">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tcPr>
          <w:p w:rsidR="009D11F0" w:rsidRPr="00340914" w:rsidRDefault="009D11F0" w:rsidP="009D11F0">
            <w:pPr>
              <w:pStyle w:val="TAC"/>
              <w:rPr>
                <w:rFonts w:cs="Arial"/>
                <w:szCs w:val="18"/>
              </w:rPr>
            </w:pPr>
            <w:r w:rsidRPr="00340914">
              <w:rPr>
                <w:rFonts w:cs="Arial"/>
                <w:szCs w:val="18"/>
              </w:rPr>
              <w:t>1 MHz</w:t>
            </w:r>
          </w:p>
        </w:tc>
      </w:tr>
    </w:tbl>
    <w:p w:rsidR="009D11F0" w:rsidRPr="00340914" w:rsidRDefault="009D11F0" w:rsidP="00F55F20">
      <w:pPr>
        <w:rPr>
          <w:lang w:eastAsia="zh-CN"/>
        </w:rPr>
      </w:pPr>
    </w:p>
    <w:p w:rsidR="005F28B6" w:rsidRPr="00340914" w:rsidRDefault="005F28B6" w:rsidP="005F28B6">
      <w:r w:rsidRPr="00340914">
        <w:t>The following notes are common to all subclauses in 6.6.3:</w:t>
      </w:r>
    </w:p>
    <w:p w:rsidR="005F28B6" w:rsidRPr="00340914" w:rsidRDefault="005F28B6" w:rsidP="005F28B6">
      <w:pPr>
        <w:pStyle w:val="NO"/>
      </w:pPr>
      <w:r w:rsidRPr="00340914">
        <w:t xml:space="preserve">NOTE </w:t>
      </w:r>
      <w:r w:rsidR="00DF33E6" w:rsidRPr="00340914">
        <w:rPr>
          <w:rFonts w:hint="eastAsia"/>
          <w:lang w:eastAsia="zh-CN"/>
        </w:rPr>
        <w:t>6</w:t>
      </w:r>
      <w:r w:rsidRPr="00340914">
        <w:t>:</w:t>
      </w:r>
      <w:r w:rsidR="00CC734E" w:rsidRPr="00340914">
        <w:tab/>
      </w:r>
      <w:r w:rsidRPr="00340914">
        <w:t>Local or regional regulations may specify another excluded frequency range, which may include frequencies where synchronised E-UTRA TDD systems operate.</w:t>
      </w:r>
    </w:p>
    <w:p w:rsidR="005F28B6" w:rsidRPr="00340914" w:rsidRDefault="005F28B6" w:rsidP="005F28B6">
      <w:pPr>
        <w:pStyle w:val="NO"/>
      </w:pPr>
      <w:r w:rsidRPr="00340914">
        <w:t xml:space="preserve">NOTE </w:t>
      </w:r>
      <w:r w:rsidR="00DF33E6" w:rsidRPr="00340914">
        <w:rPr>
          <w:rFonts w:hint="eastAsia"/>
          <w:lang w:eastAsia="zh-CN"/>
        </w:rPr>
        <w:t>7</w:t>
      </w:r>
      <w:r w:rsidRPr="00340914">
        <w:t>:</w:t>
      </w:r>
      <w:r w:rsidRPr="00340914">
        <w:tab/>
        <w:t xml:space="preserve">E-UTRA TDD base stations that are synchronized can transmit without </w:t>
      </w:r>
      <w:r w:rsidRPr="00340914">
        <w:rPr>
          <w:lang w:eastAsia="zh-CN"/>
        </w:rPr>
        <w:t xml:space="preserve">these </w:t>
      </w:r>
      <w:r w:rsidRPr="00340914">
        <w:t>additional co-existence requirements.</w:t>
      </w:r>
    </w:p>
    <w:p w:rsidR="005F28B6" w:rsidRPr="00340914" w:rsidRDefault="005F28B6" w:rsidP="005F28B6">
      <w:pPr>
        <w:pStyle w:val="NO"/>
      </w:pPr>
      <w:r w:rsidRPr="00340914">
        <w:lastRenderedPageBreak/>
        <w:t xml:space="preserve">NOTE </w:t>
      </w:r>
      <w:r w:rsidR="00DF33E6" w:rsidRPr="00340914">
        <w:rPr>
          <w:rFonts w:hint="eastAsia"/>
          <w:lang w:eastAsia="zh-CN"/>
        </w:rPr>
        <w:t>8</w:t>
      </w:r>
      <w:r w:rsidRPr="00340914">
        <w:t>:</w:t>
      </w:r>
      <w:r w:rsidRPr="00340914">
        <w:tab/>
        <w:t xml:space="preserve">As a general rule for the requirements in subclause </w:t>
      </w:r>
      <w:smartTag w:uri="urn:schemas-microsoft-com:office:smarttags" w:element="chsdate">
        <w:smartTagPr>
          <w:attr w:name="IsROCDate" w:val="False"/>
          <w:attr w:name="IsLunarDate" w:val="False"/>
          <w:attr w:name="Day" w:val="30"/>
          <w:attr w:name="Month" w:val="12"/>
          <w:attr w:name="Year" w:val="1899"/>
        </w:smartTagPr>
        <w:r w:rsidRPr="00340914">
          <w:t>6.6.3</w:t>
        </w:r>
      </w:smartTag>
      <w:r w:rsidRPr="00340914">
        <w:t>, 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rsidR="005F28B6" w:rsidRPr="00340914" w:rsidRDefault="005F28B6" w:rsidP="005F28B6">
      <w:pPr>
        <w:pStyle w:val="NO"/>
        <w:rPr>
          <w:lang w:eastAsia="zh-CN"/>
        </w:rPr>
      </w:pPr>
      <w:r w:rsidRPr="00340914">
        <w:t xml:space="preserve">NOTE </w:t>
      </w:r>
      <w:r w:rsidR="00DF33E6" w:rsidRPr="00340914">
        <w:rPr>
          <w:rFonts w:hint="eastAsia"/>
          <w:lang w:eastAsia="zh-CN"/>
        </w:rPr>
        <w:t>9</w:t>
      </w:r>
      <w:r w:rsidRPr="00340914">
        <w:t>:</w:t>
      </w:r>
      <w:r w:rsidRPr="00340914">
        <w:tab/>
        <w:t>This frequency range ensures that the range of values of f_offset is continuous.</w:t>
      </w:r>
    </w:p>
    <w:p w:rsidR="005F28B6" w:rsidRPr="00340914" w:rsidRDefault="005F28B6" w:rsidP="005F28B6">
      <w:pPr>
        <w:pStyle w:val="NO"/>
      </w:pPr>
      <w:r w:rsidRPr="00340914">
        <w:t xml:space="preserve">NOTE </w:t>
      </w:r>
      <w:r w:rsidR="00DF33E6" w:rsidRPr="00340914">
        <w:rPr>
          <w:rFonts w:hint="eastAsia"/>
          <w:lang w:eastAsia="zh-CN"/>
        </w:rPr>
        <w:t>10</w:t>
      </w:r>
      <w:r w:rsidRPr="00340914">
        <w:rPr>
          <w:lang w:eastAsia="zh-CN"/>
        </w:rPr>
        <w:t>:</w:t>
      </w:r>
      <w:r w:rsidRPr="00340914">
        <w:tab/>
        <w:t xml:space="preserve">The requirement is not applicable when </w:t>
      </w:r>
      <w:r w:rsidRPr="00340914">
        <w:sym w:font="Symbol" w:char="F044"/>
      </w:r>
      <w:r w:rsidRPr="00340914">
        <w:t>f</w:t>
      </w:r>
      <w:r w:rsidRPr="00340914">
        <w:rPr>
          <w:vertAlign w:val="subscript"/>
        </w:rPr>
        <w:t>max</w:t>
      </w:r>
      <w:r w:rsidRPr="00340914">
        <w:t xml:space="preserve"> &lt; 10 MHz.</w:t>
      </w:r>
    </w:p>
    <w:p w:rsidR="00127B7A" w:rsidRPr="00340914" w:rsidRDefault="005F28B6" w:rsidP="005F28B6">
      <w:pPr>
        <w:pStyle w:val="NO"/>
      </w:pPr>
      <w:r w:rsidRPr="00340914">
        <w:t xml:space="preserve">NOTE </w:t>
      </w:r>
      <w:r w:rsidR="00DF33E6" w:rsidRPr="00340914">
        <w:rPr>
          <w:rFonts w:hint="eastAsia"/>
          <w:lang w:eastAsia="zh-CN"/>
        </w:rPr>
        <w:t>11</w:t>
      </w:r>
      <w:r w:rsidRPr="00340914">
        <w:t>:</w:t>
      </w:r>
      <w:r w:rsidRPr="00340914">
        <w:tab/>
        <w:t xml:space="preserve">For Home BS, the parameter P is defined as the aggregated maximum </w:t>
      </w:r>
      <w:r w:rsidR="000B6D65" w:rsidRPr="00340914">
        <w:t xml:space="preserve">output </w:t>
      </w:r>
      <w:r w:rsidRPr="00340914">
        <w:t xml:space="preserve">power of all transmit antenna </w:t>
      </w:r>
      <w:r w:rsidR="000B6D65" w:rsidRPr="00340914">
        <w:t xml:space="preserve">connectors </w:t>
      </w:r>
      <w:r w:rsidRPr="00340914">
        <w:t>of Home BS.</w:t>
      </w:r>
    </w:p>
    <w:p w:rsidR="00C015D5" w:rsidRPr="00340914" w:rsidRDefault="00C015D5" w:rsidP="00D903BE">
      <w:pPr>
        <w:pStyle w:val="Heading3"/>
      </w:pPr>
      <w:bookmarkStart w:id="86" w:name="_Toc20997788"/>
      <w:r w:rsidRPr="00340914">
        <w:t>6.6.4</w:t>
      </w:r>
      <w:r w:rsidRPr="00340914">
        <w:tab/>
        <w:t>Transmitter spurious emissions</w:t>
      </w:r>
      <w:bookmarkEnd w:id="86"/>
    </w:p>
    <w:p w:rsidR="00391EAE" w:rsidRPr="00340914" w:rsidRDefault="00A50BA3" w:rsidP="00391EAE">
      <w:pPr>
        <w:rPr>
          <w:rFonts w:cs="v3.8.0"/>
        </w:rPr>
      </w:pPr>
      <w:r w:rsidRPr="00340914">
        <w:rPr>
          <w:rFonts w:cs="v3.8.0"/>
        </w:rPr>
        <w:t xml:space="preserve">The transmitter spurious emission limits apply from 9 kHz to 12.75 GHz, excluding the frequency range from 10 MHz below the lowest frequency of the </w:t>
      </w:r>
      <w:r w:rsidRPr="00340914">
        <w:t>downlink</w:t>
      </w:r>
      <w:r w:rsidR="004E42A0" w:rsidRPr="00340914">
        <w:rPr>
          <w:rFonts w:cs="v3.8.0"/>
        </w:rPr>
        <w:t xml:space="preserve"> </w:t>
      </w:r>
      <w:r w:rsidRPr="00340914">
        <w:rPr>
          <w:rFonts w:cs="v3.8.0"/>
        </w:rPr>
        <w:t xml:space="preserve">operating band up to 10 MHz above the highest frequency of the </w:t>
      </w:r>
      <w:r w:rsidRPr="00340914">
        <w:t>downlink</w:t>
      </w:r>
      <w:r w:rsidRPr="00340914" w:rsidDel="00B62512">
        <w:rPr>
          <w:rFonts w:cs="v3.8.0"/>
        </w:rPr>
        <w:t xml:space="preserve"> </w:t>
      </w:r>
      <w:r w:rsidRPr="00340914">
        <w:rPr>
          <w:rFonts w:cs="v3.8.0"/>
        </w:rPr>
        <w:t xml:space="preserve">operating band. </w:t>
      </w:r>
      <w:r w:rsidR="00E34EE7" w:rsidRPr="00340914">
        <w:rPr>
          <w:rFonts w:cs="v3.8.0"/>
        </w:rPr>
        <w:t xml:space="preserve">For BS capable of multi-band operation where multiple bands are mapped on the same antenna connector, this exclusion applies for each supported operating band. For BS capable of multi-band operation where multiple bands are mapped on separate antenna connectors, the single-band requirements apply and the multi-band exclusions and provisions are not applicable. </w:t>
      </w:r>
      <w:r w:rsidRPr="00340914">
        <w:rPr>
          <w:rFonts w:cs="v3.8.0"/>
        </w:rPr>
        <w:t>Exceptions are the requirement</w:t>
      </w:r>
      <w:r w:rsidR="00690E65" w:rsidRPr="00340914">
        <w:rPr>
          <w:rFonts w:cs="v3.8.0"/>
        </w:rPr>
        <w:t>s</w:t>
      </w:r>
      <w:r w:rsidRPr="00340914">
        <w:rPr>
          <w:rFonts w:cs="v3.8.0"/>
        </w:rPr>
        <w:t xml:space="preserve"> in Table 6.6.4.3.1-2</w:t>
      </w:r>
      <w:r w:rsidR="00690E65" w:rsidRPr="00340914">
        <w:rPr>
          <w:rFonts w:cs="v3.8.0"/>
        </w:rPr>
        <w:t>,</w:t>
      </w:r>
      <w:r w:rsidRPr="00340914">
        <w:rPr>
          <w:rFonts w:cs="v3.8.0"/>
        </w:rPr>
        <w:t xml:space="preserve"> </w:t>
      </w:r>
      <w:r w:rsidR="00690E65" w:rsidRPr="00340914">
        <w:rPr>
          <w:rFonts w:cs="v3.8.0"/>
        </w:rPr>
        <w:t xml:space="preserve">Table </w:t>
      </w:r>
      <w:r w:rsidRPr="00340914">
        <w:rPr>
          <w:rFonts w:cs="v3.8.0"/>
        </w:rPr>
        <w:t>6.6.4.3.1-3</w:t>
      </w:r>
      <w:r w:rsidR="00690E65" w:rsidRPr="00340914">
        <w:rPr>
          <w:rFonts w:cs="v3.8.0"/>
        </w:rPr>
        <w:t>, and specifically stated exceptions in Table 6.6.4.3.1-1</w:t>
      </w:r>
      <w:r w:rsidRPr="00340914">
        <w:rPr>
          <w:rFonts w:cs="v3.8.0"/>
        </w:rPr>
        <w:t xml:space="preserve"> that apply also closer than 10 MHz from the </w:t>
      </w:r>
      <w:r w:rsidRPr="00340914">
        <w:t>downlink</w:t>
      </w:r>
      <w:r w:rsidRPr="00340914" w:rsidDel="00B62512">
        <w:rPr>
          <w:rFonts w:cs="v3.8.0"/>
        </w:rPr>
        <w:t xml:space="preserve"> </w:t>
      </w:r>
      <w:r w:rsidRPr="00340914">
        <w:rPr>
          <w:rFonts w:cs="v3.8.0"/>
        </w:rPr>
        <w:t>operating band</w:t>
      </w:r>
      <w:r w:rsidR="00B1334D" w:rsidRPr="00340914">
        <w:rPr>
          <w:rFonts w:cs="v3.8.0"/>
        </w:rPr>
        <w:t xml:space="preserve"> and Table 6.6.4.3.1-1a that applies inside the downlink operating band</w:t>
      </w:r>
      <w:r w:rsidRPr="00340914">
        <w:rPr>
          <w:rFonts w:cs="v3.8.0"/>
        </w:rPr>
        <w:t>.</w:t>
      </w:r>
      <w:r w:rsidR="00311C7C" w:rsidRPr="00340914">
        <w:rPr>
          <w:rFonts w:cs="v3.8.0"/>
        </w:rPr>
        <w:t xml:space="preserve"> For some operating bands the upper frequency limit is higher than 12.75 GHz.</w:t>
      </w:r>
    </w:p>
    <w:p w:rsidR="00A50BA3" w:rsidRPr="00340914" w:rsidRDefault="00391EAE" w:rsidP="00391EAE">
      <w:pPr>
        <w:rPr>
          <w:rFonts w:cs="v3.8.0"/>
        </w:rPr>
      </w:pPr>
      <w:r w:rsidRPr="00340914">
        <w:rPr>
          <w:rFonts w:cs="v4.2.0"/>
        </w:rPr>
        <w:t xml:space="preserve">The requirements shall apply to BS that supports </w:t>
      </w:r>
      <w:r w:rsidRPr="00340914">
        <w:rPr>
          <w:rFonts w:cs="v5.0.0"/>
        </w:rPr>
        <w:t>E-UTRA or  E-UTRA with NB-IoT in-band/guard band operation or NB-IoT standalone operation.</w:t>
      </w:r>
    </w:p>
    <w:p w:rsidR="005F28B6" w:rsidRPr="00340914" w:rsidRDefault="00C015D5" w:rsidP="00C015D5">
      <w:pPr>
        <w:rPr>
          <w:rFonts w:cs="v5.0.0"/>
        </w:rPr>
      </w:pPr>
      <w:r w:rsidRPr="00340914">
        <w:rPr>
          <w:rFonts w:cs="v4.2.0"/>
        </w:rPr>
        <w:t xml:space="preserve">The requirements shall apply whatever the type of transmitter considered (single carrier or multi-carrier). It applies for all transmission modes foreseen by the manufacturer's specification. </w:t>
      </w:r>
      <w:r w:rsidRPr="00340914">
        <w:rPr>
          <w:rFonts w:cs="v5.0.0"/>
        </w:rPr>
        <w:t>Unless otherwise stated, all requirements are measured as mean power (RMS).</w:t>
      </w:r>
    </w:p>
    <w:p w:rsidR="00C015D5" w:rsidRPr="00340914" w:rsidRDefault="00C015D5" w:rsidP="00D903BE">
      <w:pPr>
        <w:pStyle w:val="Heading4"/>
      </w:pPr>
      <w:bookmarkStart w:id="87" w:name="_Toc20997789"/>
      <w:r w:rsidRPr="00340914">
        <w:t>6.6.4.1</w:t>
      </w:r>
      <w:r w:rsidRPr="00340914">
        <w:tab/>
        <w:t>Mandatory Requirements</w:t>
      </w:r>
      <w:bookmarkEnd w:id="87"/>
    </w:p>
    <w:p w:rsidR="00A9666C" w:rsidRPr="00340914" w:rsidRDefault="00A9666C" w:rsidP="00A9666C">
      <w:pPr>
        <w:keepNext/>
        <w:rPr>
          <w:rFonts w:cs="v5.0.0"/>
        </w:rPr>
      </w:pPr>
      <w:r w:rsidRPr="00340914">
        <w:rPr>
          <w:rFonts w:cs="v5.0.0"/>
        </w:rPr>
        <w:t>The requirements of either subclause 6.6.4.1.1 (Category A limits) or subclause 6.6.4.1.2 (Category B limits) shall apply. The application of either Category A or Category B limits shall be the same as for Operating band unwanted emissions in subclause 6.6.3.</w:t>
      </w:r>
    </w:p>
    <w:p w:rsidR="00C015D5" w:rsidRPr="00340914" w:rsidRDefault="00C015D5" w:rsidP="00D903BE">
      <w:pPr>
        <w:pStyle w:val="Heading5"/>
      </w:pPr>
      <w:bookmarkStart w:id="88" w:name="_Toc20997790"/>
      <w:r w:rsidRPr="00340914">
        <w:t>6.6.4.1.1</w:t>
      </w:r>
      <w:r w:rsidRPr="00340914">
        <w:tab/>
        <w:t>Spurious emissions (Category A)</w:t>
      </w:r>
      <w:bookmarkEnd w:id="88"/>
    </w:p>
    <w:p w:rsidR="00C015D5" w:rsidRPr="00340914" w:rsidRDefault="00C015D5" w:rsidP="00A50BA3">
      <w:pPr>
        <w:pStyle w:val="H6"/>
      </w:pPr>
      <w:r w:rsidRPr="00340914">
        <w:t>6.6.4.1.1.1</w:t>
      </w:r>
      <w:r w:rsidRPr="00340914">
        <w:tab/>
        <w:t>Minimum Requirement</w:t>
      </w:r>
    </w:p>
    <w:p w:rsidR="00C015D5" w:rsidRPr="00340914" w:rsidRDefault="00C015D5" w:rsidP="00C015D5">
      <w:pPr>
        <w:keepNext/>
        <w:rPr>
          <w:rFonts w:cs="v5.0.0"/>
        </w:rPr>
      </w:pPr>
      <w:r w:rsidRPr="00340914">
        <w:rPr>
          <w:rFonts w:cs="v5.0.0"/>
        </w:rPr>
        <w:t>The power of any spurious emission shall not exceed the limits in Table 6.6.4.1.1.1-1</w:t>
      </w:r>
    </w:p>
    <w:p w:rsidR="00C015D5" w:rsidRPr="00340914" w:rsidRDefault="00C015D5" w:rsidP="0088119E">
      <w:pPr>
        <w:pStyle w:val="TH"/>
      </w:pPr>
      <w:r w:rsidRPr="00340914">
        <w:t>Table 6.6.4.1.1.1-1: BS Spurious emission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40914" w:rsidRPr="00340914">
        <w:trPr>
          <w:cantSplit/>
          <w:jc w:val="center"/>
        </w:trPr>
        <w:tc>
          <w:tcPr>
            <w:tcW w:w="2376" w:type="dxa"/>
          </w:tcPr>
          <w:p w:rsidR="00C015D5" w:rsidRPr="00340914" w:rsidRDefault="00A50BA3" w:rsidP="00C015D5">
            <w:pPr>
              <w:pStyle w:val="TAH"/>
              <w:rPr>
                <w:rFonts w:cs="v5.0.0"/>
                <w:lang w:eastAsia="en-US"/>
              </w:rPr>
            </w:pPr>
            <w:r w:rsidRPr="00340914">
              <w:rPr>
                <w:rFonts w:cs="v5.0.0"/>
                <w:lang w:eastAsia="en-US"/>
              </w:rPr>
              <w:t>Frequency range</w:t>
            </w:r>
          </w:p>
        </w:tc>
        <w:tc>
          <w:tcPr>
            <w:tcW w:w="2052" w:type="dxa"/>
          </w:tcPr>
          <w:p w:rsidR="00C015D5" w:rsidRPr="00340914" w:rsidRDefault="00C015D5" w:rsidP="00C015D5">
            <w:pPr>
              <w:pStyle w:val="TAH"/>
              <w:rPr>
                <w:rFonts w:cs="v5.0.0"/>
                <w:lang w:eastAsia="en-US"/>
              </w:rPr>
            </w:pPr>
            <w:r w:rsidRPr="00340914">
              <w:rPr>
                <w:rFonts w:cs="v5.0.0"/>
                <w:lang w:eastAsia="en-US"/>
              </w:rPr>
              <w:t>Maximum level</w:t>
            </w:r>
          </w:p>
        </w:tc>
        <w:tc>
          <w:tcPr>
            <w:tcW w:w="1440" w:type="dxa"/>
          </w:tcPr>
          <w:p w:rsidR="00C015D5" w:rsidRPr="00340914" w:rsidRDefault="00C015D5" w:rsidP="00C015D5">
            <w:pPr>
              <w:pStyle w:val="TAH"/>
              <w:rPr>
                <w:rFonts w:cs="v5.0.0"/>
                <w:lang w:eastAsia="en-US"/>
              </w:rPr>
            </w:pPr>
            <w:r w:rsidRPr="00340914">
              <w:rPr>
                <w:rFonts w:cs="v5.0.0"/>
                <w:lang w:eastAsia="en-US"/>
              </w:rPr>
              <w:t>Measurement Bandwidth</w:t>
            </w:r>
          </w:p>
        </w:tc>
        <w:tc>
          <w:tcPr>
            <w:tcW w:w="2604" w:type="dxa"/>
          </w:tcPr>
          <w:p w:rsidR="00C015D5" w:rsidRPr="00340914" w:rsidRDefault="00C015D5" w:rsidP="00C015D5">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9kHz </w:t>
            </w:r>
            <w:r w:rsidRPr="00340914">
              <w:rPr>
                <w:rFonts w:cs="v5.0.0"/>
                <w:lang w:eastAsia="en-US"/>
              </w:rPr>
              <w:noBreakHyphen/>
              <w:t xml:space="preserve"> 150kHz</w:t>
            </w:r>
          </w:p>
        </w:tc>
        <w:tc>
          <w:tcPr>
            <w:tcW w:w="2052" w:type="dxa"/>
            <w:vMerge w:val="restart"/>
            <w:vAlign w:val="center"/>
          </w:tcPr>
          <w:p w:rsidR="009F1D5D" w:rsidRPr="00340914" w:rsidRDefault="009F1D5D" w:rsidP="00C015D5">
            <w:pPr>
              <w:pStyle w:val="TAC"/>
              <w:rPr>
                <w:rFonts w:cs="v5.0.0"/>
                <w:lang w:eastAsia="en-US"/>
              </w:rPr>
            </w:pPr>
            <w:r w:rsidRPr="00340914">
              <w:rPr>
                <w:rFonts w:cs="v5.0.0"/>
                <w:lang w:eastAsia="en-US"/>
              </w:rPr>
              <w:t>-13 dBm</w:t>
            </w:r>
          </w:p>
        </w:tc>
        <w:tc>
          <w:tcPr>
            <w:tcW w:w="1440" w:type="dxa"/>
          </w:tcPr>
          <w:p w:rsidR="009F1D5D" w:rsidRPr="00340914" w:rsidRDefault="009F1D5D" w:rsidP="00C015D5">
            <w:pPr>
              <w:pStyle w:val="TAC"/>
              <w:rPr>
                <w:rFonts w:cs="v5.0.0"/>
                <w:lang w:eastAsia="en-US"/>
              </w:rPr>
            </w:pPr>
            <w:r w:rsidRPr="00340914">
              <w:rPr>
                <w:rFonts w:cs="v5.0.0"/>
                <w:lang w:eastAsia="en-US"/>
              </w:rPr>
              <w:t xml:space="preserve">1 kHz </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150kHz </w:t>
            </w:r>
            <w:r w:rsidRPr="00340914">
              <w:rPr>
                <w:rFonts w:cs="v5.0.0"/>
                <w:lang w:eastAsia="en-US"/>
              </w:rPr>
              <w:noBreakHyphen/>
              <w:t xml:space="preserve"> 30MHz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 xml:space="preserve">10 kHz </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30MHz </w:t>
            </w:r>
            <w:r w:rsidRPr="00340914">
              <w:rPr>
                <w:rFonts w:cs="v5.0.0"/>
                <w:lang w:eastAsia="en-US"/>
              </w:rPr>
              <w:noBreakHyphen/>
              <w:t xml:space="preserve"> 1GHz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100 kHz</w:t>
            </w:r>
          </w:p>
        </w:tc>
        <w:tc>
          <w:tcPr>
            <w:tcW w:w="2604" w:type="dxa"/>
          </w:tcPr>
          <w:p w:rsidR="009F1D5D" w:rsidRPr="00340914" w:rsidRDefault="009F1D5D" w:rsidP="00C015D5">
            <w:pPr>
              <w:pStyle w:val="TAC"/>
              <w:rPr>
                <w:rFonts w:cs="Arial"/>
                <w:lang w:eastAsia="en-US"/>
              </w:rPr>
            </w:pPr>
            <w:r w:rsidRPr="00340914">
              <w:rPr>
                <w:rFonts w:cs="Arial"/>
                <w:lang w:eastAsia="en-US"/>
              </w:rPr>
              <w:t>Note 1</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1GHz </w:t>
            </w:r>
            <w:r w:rsidRPr="00340914">
              <w:rPr>
                <w:rFonts w:cs="v5.0.0"/>
                <w:lang w:eastAsia="en-US"/>
              </w:rPr>
              <w:noBreakHyphen/>
              <w:t xml:space="preserve"> 12.75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 xml:space="preserve">12.75 GHz </w:t>
            </w:r>
            <w:r w:rsidRPr="00340914">
              <w:rPr>
                <w:rFonts w:cs="v5.0.0"/>
                <w:lang w:eastAsia="en-US"/>
              </w:rPr>
              <w:noBreakHyphen/>
              <w:t xml:space="preserve"> </w:t>
            </w:r>
            <w:r w:rsidRPr="00340914">
              <w:rPr>
                <w:rFonts w:cs="Arial"/>
                <w:noProof/>
                <w:lang w:eastAsia="en-US"/>
              </w:rPr>
              <w:t>5</w:t>
            </w:r>
            <w:r w:rsidRPr="00340914">
              <w:rPr>
                <w:rFonts w:cs="Arial"/>
                <w:noProof/>
                <w:vertAlign w:val="superscript"/>
                <w:lang w:eastAsia="en-US"/>
              </w:rPr>
              <w:t>th</w:t>
            </w:r>
            <w:r w:rsidRPr="00340914">
              <w:rPr>
                <w:rFonts w:cs="Arial"/>
                <w:noProof/>
                <w:lang w:eastAsia="en-US"/>
              </w:rPr>
              <w:t xml:space="preserve"> harmonic of the upper frequency edge of the DL operating band in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v5.0.0"/>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 Note 3</w:t>
            </w:r>
          </w:p>
        </w:tc>
      </w:tr>
      <w:tr w:rsidR="00340914" w:rsidRPr="00340914">
        <w:trPr>
          <w:cantSplit/>
          <w:jc w:val="center"/>
        </w:trPr>
        <w:tc>
          <w:tcPr>
            <w:tcW w:w="2376" w:type="dxa"/>
          </w:tcPr>
          <w:p w:rsidR="009F1D5D" w:rsidRPr="00340914" w:rsidRDefault="009F1D5D" w:rsidP="00C015D5">
            <w:pPr>
              <w:pStyle w:val="TAC"/>
              <w:rPr>
                <w:rFonts w:cs="v5.0.0"/>
                <w:lang w:eastAsia="en-US"/>
              </w:rPr>
            </w:pPr>
            <w:r w:rsidRPr="00340914">
              <w:rPr>
                <w:rFonts w:cs="v5.0.0"/>
                <w:lang w:eastAsia="en-US"/>
              </w:rPr>
              <w:t>12.75 GHz - 26 GHz</w:t>
            </w:r>
          </w:p>
        </w:tc>
        <w:tc>
          <w:tcPr>
            <w:tcW w:w="2052" w:type="dxa"/>
            <w:vMerge/>
          </w:tcPr>
          <w:p w:rsidR="009F1D5D" w:rsidRPr="00340914" w:rsidRDefault="009F1D5D" w:rsidP="00C015D5">
            <w:pPr>
              <w:pStyle w:val="TAC"/>
              <w:rPr>
                <w:rFonts w:cs="v5.0.0"/>
                <w:lang w:eastAsia="en-US"/>
              </w:rPr>
            </w:pPr>
          </w:p>
        </w:tc>
        <w:tc>
          <w:tcPr>
            <w:tcW w:w="1440" w:type="dxa"/>
          </w:tcPr>
          <w:p w:rsidR="009F1D5D" w:rsidRPr="00340914" w:rsidRDefault="009F1D5D" w:rsidP="00C015D5">
            <w:pPr>
              <w:pStyle w:val="TAC"/>
              <w:rPr>
                <w:rFonts w:cs="v5.0.0"/>
                <w:lang w:eastAsia="en-US"/>
              </w:rPr>
            </w:pPr>
            <w:r w:rsidRPr="00340914">
              <w:rPr>
                <w:rFonts w:cs="Arial"/>
                <w:lang w:eastAsia="en-US"/>
              </w:rPr>
              <w:t>1 MHz</w:t>
            </w:r>
          </w:p>
        </w:tc>
        <w:tc>
          <w:tcPr>
            <w:tcW w:w="2604" w:type="dxa"/>
          </w:tcPr>
          <w:p w:rsidR="009F1D5D" w:rsidRPr="00340914" w:rsidRDefault="009F1D5D" w:rsidP="00C015D5">
            <w:pPr>
              <w:pStyle w:val="TAC"/>
              <w:rPr>
                <w:rFonts w:cs="Arial"/>
                <w:lang w:eastAsia="en-US"/>
              </w:rPr>
            </w:pPr>
            <w:r w:rsidRPr="00340914">
              <w:rPr>
                <w:rFonts w:cs="Arial"/>
                <w:lang w:eastAsia="en-US"/>
              </w:rPr>
              <w:t>Note 2, Note 4</w:t>
            </w:r>
          </w:p>
        </w:tc>
      </w:tr>
      <w:tr w:rsidR="00C015D5" w:rsidRPr="00340914">
        <w:trPr>
          <w:cantSplit/>
          <w:jc w:val="center"/>
        </w:trPr>
        <w:tc>
          <w:tcPr>
            <w:tcW w:w="8472" w:type="dxa"/>
            <w:gridSpan w:val="4"/>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Bandwidth as in ITU-R SM.329 [2] , s4.1</w:t>
            </w:r>
          </w:p>
          <w:p w:rsidR="00311C7C" w:rsidRPr="00340914" w:rsidRDefault="00C015D5" w:rsidP="00311C7C">
            <w:pPr>
              <w:pStyle w:val="TAN"/>
              <w:rPr>
                <w:rFonts w:cs="Arial"/>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 Upper frequency as in ITU-R SM.329 [2] , s2.5 table 1</w:t>
            </w:r>
          </w:p>
          <w:p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rsidR="00C015D5" w:rsidRPr="00340914" w:rsidRDefault="00C015D5" w:rsidP="00C015D5"/>
    <w:p w:rsidR="00C015D5" w:rsidRPr="00340914" w:rsidRDefault="00C015D5" w:rsidP="00D903BE">
      <w:pPr>
        <w:pStyle w:val="Heading5"/>
      </w:pPr>
      <w:bookmarkStart w:id="89" w:name="_Toc20997791"/>
      <w:r w:rsidRPr="00340914">
        <w:lastRenderedPageBreak/>
        <w:t>6.6.4.1.2</w:t>
      </w:r>
      <w:r w:rsidRPr="00340914">
        <w:tab/>
        <w:t>Spurious emissions (Category B)</w:t>
      </w:r>
      <w:bookmarkEnd w:id="89"/>
    </w:p>
    <w:p w:rsidR="00C015D5" w:rsidRPr="00340914" w:rsidRDefault="00C015D5" w:rsidP="00A50BA3">
      <w:pPr>
        <w:pStyle w:val="H6"/>
      </w:pPr>
      <w:r w:rsidRPr="00340914">
        <w:t>6.6.4.1.2.1</w:t>
      </w:r>
      <w:r w:rsidRPr="00340914">
        <w:tab/>
        <w:t>Minimum Requirement</w:t>
      </w:r>
    </w:p>
    <w:p w:rsidR="00C015D5" w:rsidRPr="00340914" w:rsidRDefault="00C015D5" w:rsidP="00C015D5">
      <w:pPr>
        <w:keepNext/>
        <w:rPr>
          <w:rFonts w:cs="v5.0.0"/>
        </w:rPr>
      </w:pPr>
      <w:r w:rsidRPr="00340914">
        <w:rPr>
          <w:rFonts w:cs="v5.0.0"/>
        </w:rPr>
        <w:t>The power of any spurious emission shall not exceed the limits in Table 6.6.4.1.2.1-1</w:t>
      </w:r>
    </w:p>
    <w:p w:rsidR="00C015D5" w:rsidRPr="00340914" w:rsidRDefault="00C015D5" w:rsidP="0088119E">
      <w:pPr>
        <w:pStyle w:val="TH"/>
      </w:pPr>
      <w:r w:rsidRPr="00340914">
        <w:t>Table 6.6.4.1.2.1-1: BS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40914" w:rsidRPr="00340914">
        <w:trPr>
          <w:cantSplit/>
          <w:jc w:val="center"/>
        </w:trPr>
        <w:tc>
          <w:tcPr>
            <w:tcW w:w="2976" w:type="dxa"/>
          </w:tcPr>
          <w:p w:rsidR="00C015D5" w:rsidRPr="00340914" w:rsidRDefault="00A50BA3"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418"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2519"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9 kHz </w:t>
            </w:r>
            <w:r w:rsidRPr="00340914">
              <w:rPr>
                <w:rFonts w:cs="Arial"/>
                <w:lang w:eastAsia="en-US"/>
              </w:rPr>
              <w:sym w:font="Symbol" w:char="F0AB"/>
            </w:r>
            <w:r w:rsidRPr="00340914">
              <w:rPr>
                <w:rFonts w:cs="Arial"/>
                <w:lang w:eastAsia="en-US"/>
              </w:rPr>
              <w:t xml:space="preserve"> 150 kHz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 xml:space="preserve">1 kHz </w:t>
            </w:r>
          </w:p>
        </w:tc>
        <w:tc>
          <w:tcPr>
            <w:tcW w:w="2519" w:type="dxa"/>
          </w:tcPr>
          <w:p w:rsidR="00C015D5" w:rsidRPr="00340914" w:rsidRDefault="00C015D5" w:rsidP="00C015D5">
            <w:pPr>
              <w:pStyle w:val="TAC"/>
              <w:rPr>
                <w:rFonts w:cs="Arial"/>
                <w:lang w:eastAsia="en-US"/>
              </w:rPr>
            </w:pPr>
            <w:r w:rsidRPr="00340914">
              <w:rPr>
                <w:rFonts w:cs="Arial"/>
                <w:lang w:eastAsia="en-US"/>
              </w:rPr>
              <w:t xml:space="preserve">Note 1 </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150 kHz </w:t>
            </w:r>
            <w:r w:rsidRPr="00340914">
              <w:rPr>
                <w:rFonts w:cs="Arial"/>
                <w:lang w:eastAsia="en-US"/>
              </w:rPr>
              <w:sym w:font="Symbol" w:char="F0AB"/>
            </w:r>
            <w:r w:rsidRPr="00340914">
              <w:rPr>
                <w:rFonts w:cs="Arial"/>
                <w:lang w:eastAsia="en-US"/>
              </w:rPr>
              <w:t xml:space="preserve"> 30 MHz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 xml:space="preserve">10 kHz </w:t>
            </w:r>
          </w:p>
        </w:tc>
        <w:tc>
          <w:tcPr>
            <w:tcW w:w="2519" w:type="dxa"/>
          </w:tcPr>
          <w:p w:rsidR="00C015D5" w:rsidRPr="00340914" w:rsidRDefault="00C015D5" w:rsidP="00C015D5">
            <w:pPr>
              <w:pStyle w:val="TAC"/>
              <w:rPr>
                <w:rFonts w:cs="Arial"/>
                <w:lang w:eastAsia="en-US"/>
              </w:rPr>
            </w:pPr>
            <w:r w:rsidRPr="00340914">
              <w:rPr>
                <w:rFonts w:cs="Arial"/>
                <w:lang w:eastAsia="en-US"/>
              </w:rPr>
              <w:t>Note 1</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30 MHz </w:t>
            </w:r>
            <w:r w:rsidRPr="00340914">
              <w:rPr>
                <w:rFonts w:cs="Arial"/>
                <w:lang w:eastAsia="en-US"/>
              </w:rPr>
              <w:sym w:font="Symbol" w:char="F0AB"/>
            </w:r>
            <w:r w:rsidRPr="00340914">
              <w:rPr>
                <w:rFonts w:cs="Arial"/>
                <w:lang w:eastAsia="en-US"/>
              </w:rPr>
              <w:t xml:space="preserve"> 1 GHz</w:t>
            </w:r>
          </w:p>
        </w:tc>
        <w:tc>
          <w:tcPr>
            <w:tcW w:w="1276" w:type="dxa"/>
          </w:tcPr>
          <w:p w:rsidR="00C015D5" w:rsidRPr="00340914" w:rsidRDefault="00C015D5" w:rsidP="00C015D5">
            <w:pPr>
              <w:pStyle w:val="TAC"/>
              <w:rPr>
                <w:rFonts w:cs="Arial"/>
                <w:lang w:eastAsia="en-US"/>
              </w:rPr>
            </w:pPr>
            <w:r w:rsidRPr="00340914">
              <w:rPr>
                <w:rFonts w:cs="Arial"/>
                <w:lang w:eastAsia="en-US"/>
              </w:rPr>
              <w:t>-36 dBm</w:t>
            </w:r>
          </w:p>
        </w:tc>
        <w:tc>
          <w:tcPr>
            <w:tcW w:w="1418" w:type="dxa"/>
          </w:tcPr>
          <w:p w:rsidR="00C015D5" w:rsidRPr="00340914" w:rsidRDefault="00C015D5" w:rsidP="00C015D5">
            <w:pPr>
              <w:pStyle w:val="TAC"/>
              <w:rPr>
                <w:rFonts w:cs="Arial"/>
                <w:lang w:eastAsia="en-US"/>
              </w:rPr>
            </w:pPr>
            <w:r w:rsidRPr="00340914">
              <w:rPr>
                <w:rFonts w:cs="Arial"/>
                <w:lang w:eastAsia="en-US"/>
              </w:rPr>
              <w:t>100 kHz</w:t>
            </w:r>
          </w:p>
        </w:tc>
        <w:tc>
          <w:tcPr>
            <w:tcW w:w="2519" w:type="dxa"/>
          </w:tcPr>
          <w:p w:rsidR="00C015D5" w:rsidRPr="00340914" w:rsidRDefault="00C015D5" w:rsidP="00C015D5">
            <w:pPr>
              <w:pStyle w:val="TAC"/>
              <w:rPr>
                <w:rFonts w:cs="Arial"/>
                <w:lang w:eastAsia="en-US"/>
              </w:rPr>
            </w:pPr>
            <w:r w:rsidRPr="00340914">
              <w:rPr>
                <w:rFonts w:cs="Arial"/>
                <w:lang w:eastAsia="en-US"/>
              </w:rPr>
              <w:t>Note 1</w:t>
            </w:r>
          </w:p>
        </w:tc>
      </w:tr>
      <w:tr w:rsidR="00340914" w:rsidRPr="00340914">
        <w:trPr>
          <w:cantSplit/>
          <w:jc w:val="center"/>
        </w:trPr>
        <w:tc>
          <w:tcPr>
            <w:tcW w:w="2976" w:type="dxa"/>
          </w:tcPr>
          <w:p w:rsidR="00C015D5" w:rsidRPr="00340914" w:rsidRDefault="00C015D5" w:rsidP="00C015D5">
            <w:pPr>
              <w:pStyle w:val="TAC"/>
              <w:rPr>
                <w:rFonts w:cs="Arial"/>
                <w:lang w:eastAsia="en-US"/>
              </w:rPr>
            </w:pPr>
            <w:r w:rsidRPr="00340914">
              <w:rPr>
                <w:rFonts w:cs="Arial"/>
                <w:lang w:eastAsia="en-US"/>
              </w:rPr>
              <w:t xml:space="preserve">1 GHz </w:t>
            </w:r>
            <w:r w:rsidRPr="00340914">
              <w:rPr>
                <w:rFonts w:cs="Arial"/>
                <w:lang w:eastAsia="en-US"/>
              </w:rPr>
              <w:sym w:font="Symbol" w:char="F0AB"/>
            </w:r>
            <w:r w:rsidRPr="00340914">
              <w:rPr>
                <w:rFonts w:cs="Arial"/>
                <w:lang w:eastAsia="en-US"/>
              </w:rPr>
              <w:t xml:space="preserve"> 12.75 GHz</w:t>
            </w:r>
          </w:p>
        </w:tc>
        <w:tc>
          <w:tcPr>
            <w:tcW w:w="1276" w:type="dxa"/>
          </w:tcPr>
          <w:p w:rsidR="00C015D5" w:rsidRPr="00340914" w:rsidRDefault="00C015D5" w:rsidP="00C015D5">
            <w:pPr>
              <w:pStyle w:val="TAC"/>
              <w:rPr>
                <w:rFonts w:cs="Arial"/>
                <w:lang w:eastAsia="en-US"/>
              </w:rPr>
            </w:pPr>
            <w:r w:rsidRPr="00340914">
              <w:rPr>
                <w:rFonts w:cs="Arial"/>
                <w:lang w:eastAsia="en-US"/>
              </w:rPr>
              <w:t>-30 dBm</w:t>
            </w:r>
          </w:p>
        </w:tc>
        <w:tc>
          <w:tcPr>
            <w:tcW w:w="1418" w:type="dxa"/>
          </w:tcPr>
          <w:p w:rsidR="00C015D5" w:rsidRPr="00340914" w:rsidRDefault="00C015D5" w:rsidP="00C015D5">
            <w:pPr>
              <w:pStyle w:val="TAC"/>
              <w:rPr>
                <w:rFonts w:cs="Arial"/>
                <w:lang w:eastAsia="en-US"/>
              </w:rPr>
            </w:pPr>
            <w:r w:rsidRPr="00340914">
              <w:rPr>
                <w:rFonts w:cs="Arial"/>
                <w:lang w:eastAsia="en-US"/>
              </w:rPr>
              <w:t>1 MHz</w:t>
            </w:r>
          </w:p>
        </w:tc>
        <w:tc>
          <w:tcPr>
            <w:tcW w:w="2519" w:type="dxa"/>
          </w:tcPr>
          <w:p w:rsidR="00C015D5" w:rsidRPr="00340914" w:rsidRDefault="00C015D5" w:rsidP="00C015D5">
            <w:pPr>
              <w:pStyle w:val="TAC"/>
              <w:rPr>
                <w:rFonts w:cs="Arial"/>
                <w:lang w:eastAsia="en-US"/>
              </w:rPr>
            </w:pPr>
            <w:r w:rsidRPr="00340914">
              <w:rPr>
                <w:rFonts w:cs="Arial"/>
                <w:lang w:eastAsia="en-US"/>
              </w:rPr>
              <w:t>Note 2</w:t>
            </w:r>
          </w:p>
        </w:tc>
      </w:tr>
      <w:tr w:rsidR="00340914" w:rsidRPr="00340914">
        <w:trPr>
          <w:cantSplit/>
          <w:jc w:val="center"/>
        </w:trPr>
        <w:tc>
          <w:tcPr>
            <w:tcW w:w="2976" w:type="dxa"/>
          </w:tcPr>
          <w:p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DL operating band in GHz</w:t>
            </w:r>
          </w:p>
        </w:tc>
        <w:tc>
          <w:tcPr>
            <w:tcW w:w="1276" w:type="dxa"/>
          </w:tcPr>
          <w:p w:rsidR="00311C7C" w:rsidRPr="00340914" w:rsidRDefault="00311C7C" w:rsidP="00C015D5">
            <w:pPr>
              <w:pStyle w:val="TAC"/>
              <w:rPr>
                <w:rFonts w:cs="Arial"/>
                <w:lang w:eastAsia="en-US"/>
              </w:rPr>
            </w:pPr>
            <w:r w:rsidRPr="00340914">
              <w:rPr>
                <w:rFonts w:cs="Arial"/>
                <w:lang w:eastAsia="en-US"/>
              </w:rPr>
              <w:t>-30 dBm</w:t>
            </w:r>
          </w:p>
        </w:tc>
        <w:tc>
          <w:tcPr>
            <w:tcW w:w="1418" w:type="dxa"/>
          </w:tcPr>
          <w:p w:rsidR="00311C7C" w:rsidRPr="00340914" w:rsidRDefault="00311C7C" w:rsidP="00C015D5">
            <w:pPr>
              <w:pStyle w:val="TAC"/>
              <w:rPr>
                <w:rFonts w:cs="Arial"/>
                <w:lang w:eastAsia="en-US"/>
              </w:rPr>
            </w:pPr>
            <w:r w:rsidRPr="00340914">
              <w:rPr>
                <w:rFonts w:cs="Arial"/>
                <w:lang w:eastAsia="en-US"/>
              </w:rPr>
              <w:t>1 MHz</w:t>
            </w:r>
          </w:p>
        </w:tc>
        <w:tc>
          <w:tcPr>
            <w:tcW w:w="2519" w:type="dxa"/>
          </w:tcPr>
          <w:p w:rsidR="00311C7C" w:rsidRPr="00340914" w:rsidRDefault="00311C7C" w:rsidP="00C015D5">
            <w:pPr>
              <w:pStyle w:val="TAC"/>
              <w:rPr>
                <w:rFonts w:cs="Arial"/>
                <w:lang w:eastAsia="en-US"/>
              </w:rPr>
            </w:pPr>
            <w:r w:rsidRPr="00340914">
              <w:rPr>
                <w:rFonts w:cs="Arial"/>
                <w:lang w:eastAsia="en-US"/>
              </w:rPr>
              <w:t>Note 2, Note 3</w:t>
            </w:r>
          </w:p>
        </w:tc>
      </w:tr>
      <w:tr w:rsidR="00340914" w:rsidRPr="00340914" w:rsidTr="008572A4">
        <w:trPr>
          <w:cantSplit/>
          <w:jc w:val="center"/>
        </w:trPr>
        <w:tc>
          <w:tcPr>
            <w:tcW w:w="2976" w:type="dxa"/>
          </w:tcPr>
          <w:p w:rsidR="009F1D5D" w:rsidRPr="00340914" w:rsidRDefault="009F1D5D" w:rsidP="008572A4">
            <w:pPr>
              <w:pStyle w:val="TAC"/>
              <w:rPr>
                <w:rFonts w:cs="Arial"/>
                <w:lang w:eastAsia="en-US"/>
              </w:rPr>
            </w:pPr>
            <w:r w:rsidRPr="00340914">
              <w:rPr>
                <w:rFonts w:cs="Arial"/>
                <w:lang w:eastAsia="en-US"/>
              </w:rPr>
              <w:t xml:space="preserve">12.75 GHz </w:t>
            </w:r>
            <w:r w:rsidRPr="00340914">
              <w:rPr>
                <w:rFonts w:cs="Arial"/>
                <w:lang w:eastAsia="en-US"/>
              </w:rPr>
              <w:sym w:font="Symbol" w:char="F0AB"/>
            </w:r>
            <w:r w:rsidRPr="00340914">
              <w:rPr>
                <w:rFonts w:cs="Arial"/>
                <w:lang w:eastAsia="en-US"/>
              </w:rPr>
              <w:t xml:space="preserve"> </w:t>
            </w:r>
            <w:r w:rsidRPr="00340914">
              <w:rPr>
                <w:rFonts w:cs="Arial"/>
                <w:noProof/>
                <w:lang w:eastAsia="en-US"/>
              </w:rPr>
              <w:t>26 GHz</w:t>
            </w:r>
          </w:p>
        </w:tc>
        <w:tc>
          <w:tcPr>
            <w:tcW w:w="1276" w:type="dxa"/>
          </w:tcPr>
          <w:p w:rsidR="009F1D5D" w:rsidRPr="00340914" w:rsidRDefault="009F1D5D" w:rsidP="008572A4">
            <w:pPr>
              <w:pStyle w:val="TAC"/>
              <w:rPr>
                <w:rFonts w:cs="Arial"/>
                <w:lang w:eastAsia="en-US"/>
              </w:rPr>
            </w:pPr>
            <w:r w:rsidRPr="00340914">
              <w:rPr>
                <w:rFonts w:cs="Arial"/>
                <w:lang w:eastAsia="en-US"/>
              </w:rPr>
              <w:t>-30 dBm</w:t>
            </w:r>
          </w:p>
        </w:tc>
        <w:tc>
          <w:tcPr>
            <w:tcW w:w="1418" w:type="dxa"/>
          </w:tcPr>
          <w:p w:rsidR="009F1D5D" w:rsidRPr="00340914" w:rsidRDefault="009F1D5D" w:rsidP="008572A4">
            <w:pPr>
              <w:pStyle w:val="TAC"/>
              <w:rPr>
                <w:rFonts w:cs="Arial"/>
                <w:lang w:eastAsia="en-US"/>
              </w:rPr>
            </w:pPr>
            <w:r w:rsidRPr="00340914">
              <w:rPr>
                <w:rFonts w:cs="Arial"/>
                <w:lang w:eastAsia="en-US"/>
              </w:rPr>
              <w:t>1 MHz</w:t>
            </w:r>
          </w:p>
        </w:tc>
        <w:tc>
          <w:tcPr>
            <w:tcW w:w="2519" w:type="dxa"/>
          </w:tcPr>
          <w:p w:rsidR="009F1D5D" w:rsidRPr="00340914" w:rsidRDefault="009F1D5D" w:rsidP="008572A4">
            <w:pPr>
              <w:pStyle w:val="TAC"/>
              <w:rPr>
                <w:rFonts w:cs="Arial"/>
                <w:lang w:eastAsia="en-US"/>
              </w:rPr>
            </w:pPr>
            <w:r w:rsidRPr="00340914">
              <w:rPr>
                <w:rFonts w:cs="Arial"/>
                <w:lang w:eastAsia="en-US"/>
              </w:rPr>
              <w:t>Note 2, Note 4</w:t>
            </w:r>
          </w:p>
        </w:tc>
      </w:tr>
      <w:tr w:rsidR="00C015D5" w:rsidRPr="00340914">
        <w:trPr>
          <w:cantSplit/>
          <w:jc w:val="center"/>
        </w:trPr>
        <w:tc>
          <w:tcPr>
            <w:tcW w:w="8189" w:type="dxa"/>
            <w:gridSpan w:val="4"/>
          </w:tcPr>
          <w:p w:rsidR="00C015D5" w:rsidRPr="00340914" w:rsidRDefault="00C015D5" w:rsidP="00C015D5">
            <w:pPr>
              <w:pStyle w:val="TAN"/>
              <w:rPr>
                <w:rFonts w:cs="Arial"/>
                <w:lang w:eastAsia="en-US"/>
              </w:rPr>
            </w:pPr>
            <w:r w:rsidRPr="00340914">
              <w:rPr>
                <w:rFonts w:cs="Arial"/>
                <w:lang w:eastAsia="en-US"/>
              </w:rPr>
              <w:t>NOTE 1:</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s4.1</w:t>
            </w:r>
          </w:p>
          <w:p w:rsidR="00311C7C" w:rsidRPr="00340914" w:rsidRDefault="00C015D5" w:rsidP="00311C7C">
            <w:pPr>
              <w:pStyle w:val="TAN"/>
              <w:rPr>
                <w:rFonts w:cs="v3.8.0"/>
                <w:lang w:eastAsia="en-US"/>
              </w:rPr>
            </w:pPr>
            <w:r w:rsidRPr="00340914">
              <w:rPr>
                <w:rFonts w:cs="Arial"/>
                <w:lang w:eastAsia="en-US"/>
              </w:rPr>
              <w:t>NOTE 2:</w:t>
            </w:r>
            <w:r w:rsidRPr="00340914">
              <w:rPr>
                <w:rFonts w:cs="Arial"/>
                <w:lang w:eastAsia="en-US"/>
              </w:rPr>
              <w:tab/>
              <w:t xml:space="preserve">Bandwidth as in ITU-R SM.329 </w:t>
            </w:r>
            <w:r w:rsidRPr="00340914">
              <w:rPr>
                <w:rFonts w:cs="v5.0.0"/>
                <w:lang w:eastAsia="en-US"/>
              </w:rPr>
              <w:t xml:space="preserve">[2] </w:t>
            </w:r>
            <w:r w:rsidRPr="00340914">
              <w:rPr>
                <w:rFonts w:cs="Arial"/>
                <w:lang w:eastAsia="en-US"/>
              </w:rPr>
              <w:t xml:space="preserve">, s4.1. Upper frequency as in ITU-R </w:t>
            </w:r>
            <w:r w:rsidRPr="00340914">
              <w:rPr>
                <w:rFonts w:cs="v3.8.0"/>
                <w:lang w:eastAsia="en-US"/>
              </w:rPr>
              <w:t xml:space="preserve">SM.329 </w:t>
            </w:r>
            <w:r w:rsidRPr="00340914">
              <w:rPr>
                <w:rFonts w:cs="v5.0.0"/>
                <w:lang w:eastAsia="en-US"/>
              </w:rPr>
              <w:t xml:space="preserve">[2] </w:t>
            </w:r>
            <w:r w:rsidRPr="00340914">
              <w:rPr>
                <w:rFonts w:cs="v3.8.0"/>
                <w:lang w:eastAsia="en-US"/>
              </w:rPr>
              <w:t>, s2.5 table 1</w:t>
            </w:r>
          </w:p>
          <w:p w:rsidR="00C015D5" w:rsidRPr="00340914" w:rsidRDefault="00311C7C" w:rsidP="00311C7C">
            <w:pPr>
              <w:pStyle w:val="TAN"/>
              <w:rPr>
                <w:rFonts w:cs="Arial"/>
                <w:lang w:eastAsia="en-US"/>
              </w:rPr>
            </w:pPr>
            <w:r w:rsidRPr="00340914">
              <w:rPr>
                <w:rFonts w:cs="Arial"/>
                <w:lang w:eastAsia="en-US"/>
              </w:rPr>
              <w:t>NOTE 3:</w:t>
            </w:r>
            <w:r w:rsidR="00CC734E" w:rsidRPr="00340914">
              <w:rPr>
                <w:rFonts w:cs="Arial"/>
                <w:lang w:eastAsia="en-US"/>
              </w:rPr>
              <w:tab/>
            </w:r>
            <w:r w:rsidRPr="00340914">
              <w:rPr>
                <w:rFonts w:cs="Arial"/>
                <w:lang w:eastAsia="en-US"/>
              </w:rPr>
              <w:t xml:space="preserve">Applies only for Bands </w:t>
            </w:r>
            <w:r w:rsidR="00ED3600"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and 49</w:t>
            </w:r>
            <w:r w:rsidRPr="00340914">
              <w:rPr>
                <w:rFonts w:cs="Arial"/>
                <w:lang w:eastAsia="en-US"/>
              </w:rPr>
              <w:t>.</w:t>
            </w:r>
          </w:p>
          <w:p w:rsidR="009F1D5D" w:rsidRPr="00340914" w:rsidRDefault="009F1D5D" w:rsidP="00311C7C">
            <w:pPr>
              <w:pStyle w:val="TAN"/>
              <w:rPr>
                <w:rFonts w:cs="Arial"/>
                <w:lang w:eastAsia="en-US"/>
              </w:rPr>
            </w:pPr>
            <w:r w:rsidRPr="00340914">
              <w:rPr>
                <w:rFonts w:cs="Arial"/>
                <w:lang w:eastAsia="en-US"/>
              </w:rPr>
              <w:t>NOTE 4:</w:t>
            </w:r>
            <w:r w:rsidRPr="00340914">
              <w:rPr>
                <w:rFonts w:cs="Arial"/>
                <w:lang w:eastAsia="en-US"/>
              </w:rPr>
              <w:tab/>
              <w:t>Applies only for Band 46.</w:t>
            </w:r>
          </w:p>
        </w:tc>
      </w:tr>
    </w:tbl>
    <w:p w:rsidR="00C015D5" w:rsidRPr="00340914" w:rsidRDefault="00C015D5" w:rsidP="00C015D5"/>
    <w:p w:rsidR="00C015D5" w:rsidRPr="00340914" w:rsidRDefault="00C015D5" w:rsidP="00D903BE">
      <w:pPr>
        <w:pStyle w:val="Heading4"/>
      </w:pPr>
      <w:bookmarkStart w:id="90" w:name="_Toc20997792"/>
      <w:r w:rsidRPr="00340914">
        <w:t>6.6.4.2</w:t>
      </w:r>
      <w:r w:rsidRPr="00340914">
        <w:tab/>
        <w:t>Protection of the BS receiver of own or different BS</w:t>
      </w:r>
      <w:bookmarkEnd w:id="90"/>
    </w:p>
    <w:p w:rsidR="00C015D5" w:rsidRPr="00340914" w:rsidRDefault="00C015D5" w:rsidP="00C015D5">
      <w:pPr>
        <w:rPr>
          <w:rFonts w:cs="v5.0.0"/>
        </w:rPr>
      </w:pPr>
      <w:r w:rsidRPr="00340914">
        <w:rPr>
          <w:rFonts w:cs="v5.0.0"/>
        </w:rPr>
        <w:t>This requirement shall be applied for E-UTRA FDD operation in order to prevent the receivers of the BSs being desensitised by emissions from a BS transmitter. It is measured at the transmit antenna port for any type of BS which has common or separate Tx/Rx antenna ports.</w:t>
      </w:r>
    </w:p>
    <w:p w:rsidR="00C015D5" w:rsidRPr="00340914" w:rsidRDefault="00C015D5" w:rsidP="00D903BE">
      <w:pPr>
        <w:pStyle w:val="Heading5"/>
      </w:pPr>
      <w:bookmarkStart w:id="91" w:name="_Toc20997793"/>
      <w:r w:rsidRPr="00340914">
        <w:t>6.6.4.2.1</w:t>
      </w:r>
      <w:r w:rsidRPr="00340914">
        <w:tab/>
        <w:t>Minimum Requirement</w:t>
      </w:r>
      <w:bookmarkEnd w:id="91"/>
    </w:p>
    <w:p w:rsidR="00C015D5" w:rsidRPr="00340914" w:rsidRDefault="00C015D5" w:rsidP="00C015D5">
      <w:pPr>
        <w:keepNext/>
        <w:rPr>
          <w:rFonts w:cs="v5.0.0"/>
        </w:rPr>
      </w:pPr>
      <w:r w:rsidRPr="00340914">
        <w:rPr>
          <w:rFonts w:cs="v5.0.0"/>
        </w:rPr>
        <w:t>The power of any spurious emission shall not exceed the limits in Table 6.6.4.2-1.</w:t>
      </w:r>
    </w:p>
    <w:p w:rsidR="00C015D5" w:rsidRPr="00340914" w:rsidRDefault="00C015D5" w:rsidP="0088119E">
      <w:pPr>
        <w:pStyle w:val="TH"/>
      </w:pPr>
      <w:r w:rsidRPr="00340914">
        <w:t>Table 6.6.4.2-1: BS Spurious emissions limits for protection of the BS receiver</w:t>
      </w:r>
    </w:p>
    <w:tbl>
      <w:tblPr>
        <w:tblW w:w="8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gridCol w:w="1956"/>
      </w:tblGrid>
      <w:tr w:rsidR="00340914" w:rsidRPr="00340914">
        <w:trPr>
          <w:cantSplit/>
          <w:jc w:val="center"/>
        </w:trPr>
        <w:tc>
          <w:tcPr>
            <w:tcW w:w="1846" w:type="dxa"/>
          </w:tcPr>
          <w:p w:rsidR="00C015D5" w:rsidRPr="00340914" w:rsidRDefault="00C015D5" w:rsidP="00C015D5">
            <w:pPr>
              <w:pStyle w:val="TAH"/>
              <w:rPr>
                <w:rFonts w:cs="Arial"/>
                <w:lang w:eastAsia="en-US"/>
              </w:rPr>
            </w:pPr>
          </w:p>
        </w:tc>
        <w:tc>
          <w:tcPr>
            <w:tcW w:w="1577" w:type="dxa"/>
          </w:tcPr>
          <w:p w:rsidR="00C015D5" w:rsidRPr="00340914" w:rsidRDefault="00C015D5"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418"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1956"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cantSplit/>
          <w:jc w:val="center"/>
        </w:trPr>
        <w:tc>
          <w:tcPr>
            <w:tcW w:w="1846" w:type="dxa"/>
          </w:tcPr>
          <w:p w:rsidR="00C015D5" w:rsidRPr="00340914" w:rsidRDefault="00F04EAD" w:rsidP="00C015D5">
            <w:pPr>
              <w:pStyle w:val="TAC"/>
              <w:rPr>
                <w:rFonts w:cs="Arial"/>
                <w:lang w:eastAsia="en-US"/>
              </w:rPr>
            </w:pPr>
            <w:r w:rsidRPr="00340914">
              <w:rPr>
                <w:rFonts w:cs="Arial"/>
                <w:lang w:eastAsia="zh-CN"/>
              </w:rPr>
              <w:t>Wide Area BS</w:t>
            </w:r>
          </w:p>
        </w:tc>
        <w:tc>
          <w:tcPr>
            <w:tcW w:w="1577" w:type="dxa"/>
          </w:tcPr>
          <w:p w:rsidR="00C015D5" w:rsidRPr="00340914" w:rsidRDefault="00C015D5"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C015D5" w:rsidRPr="00340914" w:rsidRDefault="00C015D5" w:rsidP="00C015D5">
            <w:pPr>
              <w:pStyle w:val="TAC"/>
              <w:rPr>
                <w:rFonts w:cs="Arial"/>
                <w:lang w:eastAsia="en-US"/>
              </w:rPr>
            </w:pPr>
            <w:r w:rsidRPr="00340914">
              <w:rPr>
                <w:rFonts w:cs="Arial"/>
                <w:lang w:eastAsia="en-US"/>
              </w:rPr>
              <w:t>-96 dBm</w:t>
            </w:r>
          </w:p>
        </w:tc>
        <w:tc>
          <w:tcPr>
            <w:tcW w:w="1418" w:type="dxa"/>
          </w:tcPr>
          <w:p w:rsidR="00C015D5" w:rsidRPr="00340914" w:rsidRDefault="00C015D5" w:rsidP="00C015D5">
            <w:pPr>
              <w:pStyle w:val="TAC"/>
              <w:rPr>
                <w:rFonts w:cs="Arial"/>
                <w:lang w:eastAsia="en-US"/>
              </w:rPr>
            </w:pPr>
            <w:r w:rsidRPr="00340914">
              <w:rPr>
                <w:rFonts w:cs="Arial"/>
                <w:lang w:eastAsia="en-US"/>
              </w:rPr>
              <w:t>100 kHz</w:t>
            </w:r>
          </w:p>
        </w:tc>
        <w:tc>
          <w:tcPr>
            <w:tcW w:w="1956" w:type="dxa"/>
          </w:tcPr>
          <w:p w:rsidR="00C015D5" w:rsidRPr="00340914" w:rsidRDefault="00C015D5" w:rsidP="00C015D5">
            <w:pPr>
              <w:pStyle w:val="TAC"/>
              <w:rPr>
                <w:rFonts w:cs="Arial"/>
                <w:lang w:eastAsia="en-US"/>
              </w:rPr>
            </w:pPr>
          </w:p>
        </w:tc>
      </w:tr>
      <w:tr w:rsidR="00340914" w:rsidRPr="00340914">
        <w:trPr>
          <w:cantSplit/>
          <w:jc w:val="center"/>
        </w:trPr>
        <w:tc>
          <w:tcPr>
            <w:tcW w:w="184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zh-CN"/>
              </w:rPr>
            </w:pPr>
            <w:r w:rsidRPr="00340914">
              <w:rPr>
                <w:rFonts w:cs="Arial"/>
                <w:lang w:eastAsia="zh-CN"/>
              </w:rPr>
              <w:t>Medium Range BS</w:t>
            </w:r>
          </w:p>
        </w:tc>
        <w:tc>
          <w:tcPr>
            <w:tcW w:w="1577"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-9</w:t>
            </w:r>
            <w:r w:rsidRPr="00340914">
              <w:rPr>
                <w:rFonts w:cs="Arial" w:hint="eastAsia"/>
                <w:lang w:eastAsia="en-US"/>
              </w:rPr>
              <w:t>1</w:t>
            </w:r>
            <w:r w:rsidRPr="00340914">
              <w:rPr>
                <w:rFonts w:cs="Arial"/>
                <w:lang w:eastAsia="en-US"/>
              </w:rPr>
              <w:t xml:space="preserve"> dBm</w:t>
            </w:r>
          </w:p>
        </w:tc>
        <w:tc>
          <w:tcPr>
            <w:tcW w:w="1418"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r w:rsidRPr="00340914">
              <w:rPr>
                <w:rFonts w:cs="Arial"/>
                <w:lang w:eastAsia="en-US"/>
              </w:rPr>
              <w:t>100 kHz</w:t>
            </w:r>
          </w:p>
        </w:tc>
        <w:tc>
          <w:tcPr>
            <w:tcW w:w="1956" w:type="dxa"/>
            <w:tcBorders>
              <w:top w:val="single" w:sz="4" w:space="0" w:color="auto"/>
              <w:left w:val="single" w:sz="4" w:space="0" w:color="auto"/>
              <w:bottom w:val="single" w:sz="4" w:space="0" w:color="auto"/>
              <w:right w:val="single" w:sz="4" w:space="0" w:color="auto"/>
            </w:tcBorders>
          </w:tcPr>
          <w:p w:rsidR="00D70148" w:rsidRPr="00340914" w:rsidRDefault="00D70148" w:rsidP="00D70148">
            <w:pPr>
              <w:pStyle w:val="TAC"/>
              <w:rPr>
                <w:rFonts w:cs="Arial"/>
                <w:lang w:eastAsia="en-US"/>
              </w:rPr>
            </w:pPr>
          </w:p>
        </w:tc>
      </w:tr>
      <w:tr w:rsidR="00340914" w:rsidRPr="00340914">
        <w:trPr>
          <w:cantSplit/>
          <w:jc w:val="center"/>
        </w:trPr>
        <w:tc>
          <w:tcPr>
            <w:tcW w:w="1846" w:type="dxa"/>
          </w:tcPr>
          <w:p w:rsidR="005B7936" w:rsidRPr="00340914" w:rsidRDefault="005B7936" w:rsidP="00C015D5">
            <w:pPr>
              <w:pStyle w:val="TAC"/>
              <w:rPr>
                <w:rFonts w:cs="Arial"/>
                <w:lang w:eastAsia="zh-CN"/>
              </w:rPr>
            </w:pPr>
            <w:r w:rsidRPr="00340914">
              <w:rPr>
                <w:rFonts w:cs="Arial"/>
                <w:lang w:eastAsia="zh-CN"/>
              </w:rPr>
              <w:t>Local Area BS</w:t>
            </w:r>
          </w:p>
        </w:tc>
        <w:tc>
          <w:tcPr>
            <w:tcW w:w="1577" w:type="dxa"/>
          </w:tcPr>
          <w:p w:rsidR="005B7936" w:rsidRPr="00340914" w:rsidRDefault="005B7936" w:rsidP="00C015D5">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5B7936" w:rsidRPr="00340914" w:rsidRDefault="005B7936" w:rsidP="00C015D5">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rsidR="005B7936" w:rsidRPr="00340914" w:rsidRDefault="005B7936" w:rsidP="00C015D5">
            <w:pPr>
              <w:pStyle w:val="TAC"/>
              <w:rPr>
                <w:rFonts w:cs="Arial"/>
                <w:lang w:eastAsia="en-US"/>
              </w:rPr>
            </w:pPr>
            <w:r w:rsidRPr="00340914">
              <w:rPr>
                <w:rFonts w:cs="Arial"/>
                <w:lang w:eastAsia="en-US"/>
              </w:rPr>
              <w:t>100 kHz</w:t>
            </w:r>
          </w:p>
        </w:tc>
        <w:tc>
          <w:tcPr>
            <w:tcW w:w="1956" w:type="dxa"/>
          </w:tcPr>
          <w:p w:rsidR="005B7936" w:rsidRPr="00340914" w:rsidRDefault="005B7936" w:rsidP="00C015D5">
            <w:pPr>
              <w:pStyle w:val="TAC"/>
              <w:rPr>
                <w:rFonts w:cs="Arial"/>
                <w:lang w:eastAsia="en-US"/>
              </w:rPr>
            </w:pPr>
          </w:p>
        </w:tc>
      </w:tr>
      <w:tr w:rsidR="00340914" w:rsidRPr="00340914">
        <w:trPr>
          <w:cantSplit/>
          <w:jc w:val="center"/>
        </w:trPr>
        <w:tc>
          <w:tcPr>
            <w:tcW w:w="1846" w:type="dxa"/>
          </w:tcPr>
          <w:p w:rsidR="00F04EAD" w:rsidRPr="00340914" w:rsidRDefault="00F04EAD" w:rsidP="0011472C">
            <w:pPr>
              <w:pStyle w:val="TAC"/>
              <w:rPr>
                <w:rFonts w:cs="Arial"/>
                <w:lang w:eastAsia="zh-CN"/>
              </w:rPr>
            </w:pPr>
            <w:r w:rsidRPr="00340914">
              <w:rPr>
                <w:rFonts w:cs="Arial"/>
                <w:lang w:eastAsia="zh-CN"/>
              </w:rPr>
              <w:t>Home BS</w:t>
            </w:r>
          </w:p>
        </w:tc>
        <w:tc>
          <w:tcPr>
            <w:tcW w:w="1577" w:type="dxa"/>
          </w:tcPr>
          <w:p w:rsidR="00F04EAD" w:rsidRPr="00340914" w:rsidRDefault="00F04EAD" w:rsidP="0011472C">
            <w:pPr>
              <w:pStyle w:val="TAC"/>
              <w:rPr>
                <w:rFonts w:cs="Arial"/>
                <w:lang w:eastAsia="en-US"/>
              </w:rPr>
            </w:pPr>
            <w:r w:rsidRPr="00340914">
              <w:rPr>
                <w:rFonts w:cs="Arial"/>
                <w:lang w:eastAsia="en-US"/>
              </w:rPr>
              <w:t>F</w:t>
            </w:r>
            <w:r w:rsidRPr="00340914">
              <w:rPr>
                <w:rFonts w:cs="Arial"/>
                <w:vertAlign w:val="subscript"/>
                <w:lang w:eastAsia="en-US"/>
              </w:rPr>
              <w:t>UL_low</w:t>
            </w:r>
            <w:r w:rsidRPr="00340914">
              <w:rPr>
                <w:rFonts w:cs="Arial"/>
                <w:lang w:eastAsia="en-US"/>
              </w:rPr>
              <w:t xml:space="preserve">  – F</w:t>
            </w:r>
            <w:r w:rsidRPr="00340914">
              <w:rPr>
                <w:rFonts w:cs="Arial"/>
                <w:vertAlign w:val="subscript"/>
                <w:lang w:eastAsia="en-US"/>
              </w:rPr>
              <w:t>UL_high</w:t>
            </w:r>
          </w:p>
        </w:tc>
        <w:tc>
          <w:tcPr>
            <w:tcW w:w="1276" w:type="dxa"/>
          </w:tcPr>
          <w:p w:rsidR="00F04EAD" w:rsidRPr="00340914" w:rsidRDefault="00F04EAD" w:rsidP="0011472C">
            <w:pPr>
              <w:pStyle w:val="TAC"/>
              <w:rPr>
                <w:rFonts w:cs="Arial"/>
                <w:lang w:eastAsia="zh-CN"/>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8" w:type="dxa"/>
          </w:tcPr>
          <w:p w:rsidR="00F04EAD" w:rsidRPr="00340914" w:rsidRDefault="00F04EAD" w:rsidP="0011472C">
            <w:pPr>
              <w:pStyle w:val="TAC"/>
              <w:rPr>
                <w:rFonts w:cs="Arial"/>
                <w:lang w:eastAsia="en-US"/>
              </w:rPr>
            </w:pPr>
            <w:r w:rsidRPr="00340914">
              <w:rPr>
                <w:rFonts w:cs="Arial"/>
                <w:lang w:eastAsia="en-US"/>
              </w:rPr>
              <w:t>100 kHz</w:t>
            </w:r>
          </w:p>
        </w:tc>
        <w:tc>
          <w:tcPr>
            <w:tcW w:w="1956" w:type="dxa"/>
          </w:tcPr>
          <w:p w:rsidR="00F04EAD" w:rsidRPr="00340914" w:rsidRDefault="00F04EAD" w:rsidP="0011472C">
            <w:pPr>
              <w:pStyle w:val="TAC"/>
              <w:rPr>
                <w:rFonts w:cs="Arial"/>
                <w:lang w:eastAsia="en-US"/>
              </w:rPr>
            </w:pPr>
          </w:p>
        </w:tc>
      </w:tr>
      <w:tr w:rsidR="00971666" w:rsidRPr="00340914" w:rsidTr="00DB727A">
        <w:trPr>
          <w:cantSplit/>
          <w:jc w:val="center"/>
        </w:trPr>
        <w:tc>
          <w:tcPr>
            <w:tcW w:w="8073" w:type="dxa"/>
            <w:gridSpan w:val="5"/>
          </w:tcPr>
          <w:p w:rsidR="00971666" w:rsidRPr="00340914" w:rsidRDefault="00971666" w:rsidP="00971666">
            <w:pPr>
              <w:pStyle w:val="TAN"/>
            </w:pPr>
            <w:r w:rsidRPr="00340914">
              <w:rPr>
                <w:rFonts w:cs="Arial"/>
                <w:lang w:eastAsia="en-US"/>
              </w:rPr>
              <w:t>Note 1:</w:t>
            </w:r>
            <w:r w:rsidRPr="00340914">
              <w:tab/>
              <w:t>For E-UTRA Band 28 BS operating in regions where Band 28 is only partially allocated for E-UTRA operations, this requirement only apllies in the UL frequency range of the partial allocation.</w:t>
            </w:r>
          </w:p>
        </w:tc>
      </w:tr>
    </w:tbl>
    <w:p w:rsidR="00C015D5" w:rsidRPr="00340914" w:rsidRDefault="00C015D5" w:rsidP="00C015D5"/>
    <w:p w:rsidR="00C015D5" w:rsidRPr="00340914" w:rsidRDefault="00C015D5" w:rsidP="00D903BE">
      <w:pPr>
        <w:pStyle w:val="Heading4"/>
      </w:pPr>
      <w:bookmarkStart w:id="92" w:name="_Toc20997794"/>
      <w:r w:rsidRPr="00340914">
        <w:t>6.6.4.3</w:t>
      </w:r>
      <w:r w:rsidRPr="00340914">
        <w:tab/>
      </w:r>
      <w:r w:rsidR="00A9666C" w:rsidRPr="00340914">
        <w:t>Additional spurious emissions requirements</w:t>
      </w:r>
      <w:bookmarkEnd w:id="92"/>
    </w:p>
    <w:p w:rsidR="00A9666C" w:rsidRPr="00340914" w:rsidRDefault="00A9666C" w:rsidP="00A9666C">
      <w:r w:rsidRPr="00340914">
        <w:t>These requirements may be applied for the protection of system operating in frequency ranges other than the E-UTRA BS</w:t>
      </w:r>
      <w:r w:rsidR="00A50BA3" w:rsidRPr="00340914">
        <w:t xml:space="preserve"> downlink</w:t>
      </w:r>
      <w:r w:rsidRPr="00340914">
        <w:t xml:space="preserve"> operating band. The limits may apply as an optional protection of such systems that are deployed in the same geographical area as the E-UTRA BS, or they may be set by local or regional regulation as a mandatory requirement for an E-UTRA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50BA3" w:rsidRPr="00340914">
        <w:t>subc</w:t>
      </w:r>
      <w:r w:rsidRPr="00340914">
        <w:t>lause 4.3.</w:t>
      </w:r>
    </w:p>
    <w:p w:rsidR="00A9666C" w:rsidRPr="00340914" w:rsidRDefault="00A9666C" w:rsidP="00A9666C">
      <w:r w:rsidRPr="00340914">
        <w:t xml:space="preserve">Some requirements may apply for the protection of specific equipment (UE, MS and/or BS) or equipment operating in specific systems (GSM, </w:t>
      </w:r>
      <w:r w:rsidR="00D60A01" w:rsidRPr="00340914">
        <w:t xml:space="preserve">CDMA, </w:t>
      </w:r>
      <w:r w:rsidRPr="00340914">
        <w:t xml:space="preserve">UTRA, E-UTRA, </w:t>
      </w:r>
      <w:r w:rsidR="00686D84" w:rsidRPr="00340914">
        <w:t xml:space="preserve">NR, </w:t>
      </w:r>
      <w:r w:rsidRPr="00340914">
        <w:t>etc.) as listed below.</w:t>
      </w:r>
    </w:p>
    <w:p w:rsidR="00A50BA3" w:rsidRPr="00340914" w:rsidRDefault="00A50BA3" w:rsidP="00D903BE">
      <w:pPr>
        <w:pStyle w:val="Heading5"/>
      </w:pPr>
      <w:bookmarkStart w:id="93" w:name="_Toc20997795"/>
      <w:r w:rsidRPr="00340914">
        <w:t>6.6.4.3.1</w:t>
      </w:r>
      <w:r w:rsidRPr="00340914">
        <w:tab/>
        <w:t>Minimum Requirement</w:t>
      </w:r>
      <w:bookmarkEnd w:id="93"/>
    </w:p>
    <w:p w:rsidR="007B30DA" w:rsidRPr="00340914" w:rsidRDefault="00C015D5" w:rsidP="00FA6FAA">
      <w:pPr>
        <w:keepNext/>
      </w:pPr>
      <w:r w:rsidRPr="00340914">
        <w:t>The power of any spurious emission shall not exceed the limits of Table 6.6.4.3</w:t>
      </w:r>
      <w:r w:rsidR="00A50BA3" w:rsidRPr="00340914">
        <w:t>.1</w:t>
      </w:r>
      <w:r w:rsidRPr="00340914">
        <w:t>-1 for a BS where requirements for co-existence with the system listed in the first column apply.</w:t>
      </w:r>
      <w:r w:rsidR="00E34EE7" w:rsidRPr="00340914">
        <w:t xml:space="preserve"> For BS capable of multi-band operation, the exclusions and conditions in the Note column of Table 6.6.4.3.1-1 apply for each supported operating band.</w:t>
      </w:r>
      <w:r w:rsidR="006E5545" w:rsidRPr="00340914">
        <w:rPr>
          <w:rFonts w:cs="v3.8.0"/>
        </w:rPr>
        <w:t xml:space="preserve"> </w:t>
      </w:r>
      <w:r w:rsidR="006E5545" w:rsidRPr="00340914">
        <w:rPr>
          <w:rStyle w:val="msoins0"/>
          <w:rFonts w:cs="v3.8.0"/>
        </w:rPr>
        <w:t>For BS capable of multi-</w:t>
      </w:r>
      <w:r w:rsidR="006E5545" w:rsidRPr="00340914">
        <w:rPr>
          <w:rStyle w:val="msoins0"/>
          <w:rFonts w:cs="v3.8.0"/>
        </w:rPr>
        <w:lastRenderedPageBreak/>
        <w:t>band operation</w:t>
      </w:r>
      <w:r w:rsidR="006E5545" w:rsidRPr="00340914">
        <w:rPr>
          <w:rStyle w:val="msoins0"/>
        </w:rPr>
        <w:t xml:space="preserve"> where multiple bands are mapped on separate antenna connectors, the exclusions and conditions in the Note column of Table 6.6.4.3.</w:t>
      </w:r>
      <w:r w:rsidR="006E5545" w:rsidRPr="00340914">
        <w:rPr>
          <w:rStyle w:val="msoins0"/>
          <w:lang w:eastAsia="zh-CN"/>
        </w:rPr>
        <w:t>1</w:t>
      </w:r>
      <w:r w:rsidR="006E5545" w:rsidRPr="00340914">
        <w:rPr>
          <w:rStyle w:val="msoins0"/>
        </w:rPr>
        <w:t xml:space="preserve">-1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C015D5" w:rsidRPr="00340914" w:rsidRDefault="00C015D5" w:rsidP="00C015D5">
      <w:pPr>
        <w:pStyle w:val="TH"/>
      </w:pPr>
      <w:r w:rsidRPr="00340914">
        <w:t>Table 6.6.4.3</w:t>
      </w:r>
      <w:r w:rsidR="00A50BA3" w:rsidRPr="00340914">
        <w:t>.1</w:t>
      </w:r>
      <w:r w:rsidRPr="00340914">
        <w:t xml:space="preserve">-1: </w:t>
      </w:r>
      <w:r w:rsidR="00A9666C" w:rsidRPr="00340914">
        <w:t>BS Spurious emissions limits for E-UTRA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rsidTr="00CC779A">
        <w:trPr>
          <w:cantSplit/>
          <w:trHeight w:val="113"/>
          <w:jc w:val="center"/>
        </w:trPr>
        <w:tc>
          <w:tcPr>
            <w:tcW w:w="1302" w:type="dxa"/>
            <w:shd w:val="clear" w:color="auto" w:fill="auto"/>
          </w:tcPr>
          <w:p w:rsidR="00A9666C" w:rsidRPr="00340914" w:rsidRDefault="00A9666C" w:rsidP="009E7F3B">
            <w:pPr>
              <w:pStyle w:val="TAH"/>
              <w:rPr>
                <w:rFonts w:cs="Arial"/>
                <w:lang w:eastAsia="en-US"/>
              </w:rPr>
            </w:pPr>
            <w:r w:rsidRPr="00340914">
              <w:rPr>
                <w:rFonts w:cs="Arial"/>
                <w:lang w:eastAsia="en-US"/>
              </w:rPr>
              <w:t>System type for E-UTRA to co-exist with</w:t>
            </w:r>
          </w:p>
        </w:tc>
        <w:tc>
          <w:tcPr>
            <w:tcW w:w="1701" w:type="dxa"/>
            <w:shd w:val="clear" w:color="auto" w:fill="auto"/>
          </w:tcPr>
          <w:p w:rsidR="00A9666C" w:rsidRPr="00340914" w:rsidRDefault="00A50BA3" w:rsidP="009E7F3B">
            <w:pPr>
              <w:pStyle w:val="TAH"/>
              <w:rPr>
                <w:rFonts w:cs="Arial"/>
                <w:lang w:eastAsia="en-US"/>
              </w:rPr>
            </w:pPr>
            <w:r w:rsidRPr="00340914">
              <w:rPr>
                <w:rFonts w:cs="Arial"/>
                <w:lang w:eastAsia="en-US"/>
              </w:rPr>
              <w:t xml:space="preserve">Frequency range </w:t>
            </w:r>
            <w:r w:rsidR="00A9666C" w:rsidRPr="00340914">
              <w:rPr>
                <w:rFonts w:cs="Arial"/>
                <w:lang w:eastAsia="en-US"/>
              </w:rPr>
              <w:t>for co-existence requirement</w:t>
            </w:r>
          </w:p>
        </w:tc>
        <w:tc>
          <w:tcPr>
            <w:tcW w:w="851" w:type="dxa"/>
            <w:shd w:val="clear" w:color="auto" w:fill="auto"/>
          </w:tcPr>
          <w:p w:rsidR="00A9666C" w:rsidRPr="00340914" w:rsidRDefault="00A9666C" w:rsidP="009E7F3B">
            <w:pPr>
              <w:pStyle w:val="TAH"/>
              <w:rPr>
                <w:rFonts w:cs="Arial"/>
                <w:lang w:eastAsia="en-US"/>
              </w:rPr>
            </w:pPr>
            <w:r w:rsidRPr="00340914">
              <w:rPr>
                <w:rFonts w:cs="Arial"/>
                <w:lang w:eastAsia="en-US"/>
              </w:rPr>
              <w:t>Maximum Level</w:t>
            </w:r>
          </w:p>
        </w:tc>
        <w:tc>
          <w:tcPr>
            <w:tcW w:w="1417" w:type="dxa"/>
            <w:shd w:val="clear" w:color="auto" w:fill="auto"/>
          </w:tcPr>
          <w:p w:rsidR="00A9666C" w:rsidRPr="00340914" w:rsidRDefault="00A9666C" w:rsidP="009E7F3B">
            <w:pPr>
              <w:pStyle w:val="TAH"/>
              <w:rPr>
                <w:rFonts w:cs="Arial"/>
                <w:lang w:eastAsia="en-US"/>
              </w:rPr>
            </w:pPr>
            <w:r w:rsidRPr="00340914">
              <w:rPr>
                <w:rFonts w:cs="Arial"/>
                <w:lang w:eastAsia="en-US"/>
              </w:rPr>
              <w:t>Measurement Bandwidth</w:t>
            </w:r>
          </w:p>
        </w:tc>
        <w:tc>
          <w:tcPr>
            <w:tcW w:w="4422" w:type="dxa"/>
            <w:shd w:val="clear" w:color="auto" w:fill="auto"/>
          </w:tcPr>
          <w:p w:rsidR="00A9666C" w:rsidRPr="00340914" w:rsidRDefault="00A9666C" w:rsidP="009E7F3B">
            <w:pPr>
              <w:pStyle w:val="TAH"/>
              <w:rPr>
                <w:rFonts w:cs="Arial"/>
                <w:lang w:eastAsia="en-US"/>
              </w:rPr>
            </w:pPr>
            <w:r w:rsidRPr="00340914">
              <w:rPr>
                <w:rFonts w:cs="Arial"/>
                <w:lang w:eastAsia="en-US"/>
              </w:rPr>
              <w:t>Note</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GSM900</w:t>
            </w:r>
          </w:p>
        </w:tc>
        <w:tc>
          <w:tcPr>
            <w:tcW w:w="1701" w:type="dxa"/>
            <w:shd w:val="clear" w:color="auto" w:fill="auto"/>
          </w:tcPr>
          <w:p w:rsidR="00A9666C" w:rsidRPr="00340914" w:rsidRDefault="00A9666C" w:rsidP="009E7F3B">
            <w:pPr>
              <w:pStyle w:val="TAC"/>
              <w:rPr>
                <w:rFonts w:cs="Arial"/>
                <w:lang w:eastAsia="en-US"/>
              </w:rPr>
            </w:pPr>
            <w:r w:rsidRPr="00340914">
              <w:rPr>
                <w:rFonts w:cs="v5.0.0"/>
                <w:lang w:eastAsia="en-US"/>
              </w:rPr>
              <w:t xml:space="preserve">921 </w:t>
            </w:r>
            <w:r w:rsidRPr="00340914">
              <w:rPr>
                <w:rFonts w:cs="v5.0.0"/>
                <w:lang w:eastAsia="en-US"/>
              </w:rPr>
              <w:noBreakHyphen/>
              <w:t xml:space="preserve"> 960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E-UTRA BS operating in band 8</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en-US"/>
              </w:rPr>
            </w:pPr>
            <w:r w:rsidRPr="00340914">
              <w:rPr>
                <w:rFonts w:cs="Arial"/>
                <w:lang w:eastAsia="en-US"/>
              </w:rPr>
              <w:t>876 - 915 MHz</w:t>
            </w:r>
          </w:p>
        </w:tc>
        <w:tc>
          <w:tcPr>
            <w:tcW w:w="851" w:type="dxa"/>
            <w:shd w:val="clear" w:color="auto" w:fill="auto"/>
          </w:tcPr>
          <w:p w:rsidR="00A9666C" w:rsidRPr="00340914" w:rsidRDefault="00A9666C" w:rsidP="009E7F3B">
            <w:pPr>
              <w:pStyle w:val="TAC"/>
              <w:rPr>
                <w:rFonts w:cs="v5.0.0"/>
                <w:lang w:eastAsia="en-US"/>
              </w:rPr>
            </w:pPr>
            <w:r w:rsidRPr="00340914">
              <w:rPr>
                <w:rFonts w:cs="Arial"/>
                <w:lang w:eastAsia="en-US"/>
              </w:rPr>
              <w:t>-61 dBm</w:t>
            </w:r>
          </w:p>
        </w:tc>
        <w:tc>
          <w:tcPr>
            <w:tcW w:w="1417" w:type="dxa"/>
            <w:shd w:val="clear" w:color="auto" w:fill="auto"/>
          </w:tcPr>
          <w:p w:rsidR="00A9666C" w:rsidRPr="00340914" w:rsidRDefault="00A9666C" w:rsidP="009E7F3B">
            <w:pPr>
              <w:pStyle w:val="TAC"/>
              <w:rPr>
                <w:rFonts w:cs="v5.0.0"/>
                <w:lang w:eastAsia="en-US"/>
              </w:rPr>
            </w:pPr>
            <w:r w:rsidRPr="00340914">
              <w:rPr>
                <w:rFonts w:cs="Arial"/>
                <w:lang w:eastAsia="en-US"/>
              </w:rPr>
              <w:t>100 kHz</w:t>
            </w:r>
          </w:p>
        </w:tc>
        <w:tc>
          <w:tcPr>
            <w:tcW w:w="4422" w:type="dxa"/>
            <w:shd w:val="clear" w:color="auto" w:fill="auto"/>
          </w:tcPr>
          <w:p w:rsidR="00A9666C" w:rsidRPr="00340914" w:rsidDel="00813974" w:rsidRDefault="00A9666C" w:rsidP="00C56A8A">
            <w:pPr>
              <w:pStyle w:val="TAL"/>
              <w:rPr>
                <w:rFonts w:cs="Arial"/>
                <w:lang w:eastAsia="en-US"/>
              </w:rPr>
            </w:pPr>
            <w:r w:rsidRPr="00340914">
              <w:rPr>
                <w:rFonts w:cs="Arial"/>
                <w:lang w:eastAsia="en-US"/>
              </w:rPr>
              <w:t xml:space="preserve">For the frequency range 880-915 MHz, </w:t>
            </w:r>
            <w:r w:rsidRPr="00340914">
              <w:rPr>
                <w:rFonts w:cs="v5.0.0"/>
                <w:lang w:eastAsia="en-US"/>
              </w:rPr>
              <w:t>this requirement does not apply to E-UTRA BS operating in band 8,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DCS1800</w:t>
            </w:r>
          </w:p>
        </w:tc>
        <w:tc>
          <w:tcPr>
            <w:tcW w:w="1701" w:type="dxa"/>
            <w:shd w:val="clear" w:color="auto" w:fill="auto"/>
          </w:tcPr>
          <w:p w:rsidR="00A9666C" w:rsidRPr="00340914" w:rsidRDefault="00A9666C" w:rsidP="009E7F3B">
            <w:pPr>
              <w:pStyle w:val="TAC"/>
              <w:rPr>
                <w:rFonts w:cs="Arial"/>
                <w:lang w:eastAsia="zh-CN"/>
              </w:rPr>
            </w:pPr>
            <w:r w:rsidRPr="00340914">
              <w:rPr>
                <w:rFonts w:cs="v5.0.0"/>
                <w:lang w:eastAsia="en-US"/>
              </w:rPr>
              <w:t xml:space="preserve">1805 </w:t>
            </w:r>
            <w:r w:rsidRPr="00340914">
              <w:rPr>
                <w:rFonts w:cs="v5.0.0"/>
                <w:lang w:eastAsia="en-US"/>
              </w:rPr>
              <w:noBreakHyphen/>
              <w:t xml:space="preserve"> 1880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zh-CN"/>
              </w:rPr>
            </w:pPr>
            <w:r w:rsidRPr="00340914">
              <w:rPr>
                <w:rFonts w:cs="v5.0.0"/>
                <w:lang w:eastAsia="en-US"/>
              </w:rPr>
              <w:t>This requirement does not apply to E-UTRA BS operating in band 3</w:t>
            </w:r>
            <w:r w:rsidRPr="00340914">
              <w:rPr>
                <w:rFonts w:cs="Arial"/>
                <w:lang w:eastAsia="en-US"/>
              </w:rPr>
              <w:t>.</w:t>
            </w:r>
            <w:r w:rsidRPr="00340914">
              <w:rPr>
                <w:rFonts w:cs="v5.0.0"/>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-61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3,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PCS1900</w:t>
            </w:r>
          </w:p>
        </w:tc>
        <w:tc>
          <w:tcPr>
            <w:tcW w:w="1701" w:type="dxa"/>
            <w:shd w:val="clear" w:color="auto" w:fill="auto"/>
          </w:tcPr>
          <w:p w:rsidR="00A9666C" w:rsidRPr="00340914" w:rsidRDefault="00A9666C" w:rsidP="009E7F3B">
            <w:pPr>
              <w:pStyle w:val="TAC"/>
              <w:rPr>
                <w:rFonts w:cs="v5.0.0"/>
                <w:lang w:eastAsia="zh-CN"/>
              </w:rPr>
            </w:pPr>
            <w:r w:rsidRPr="00340914">
              <w:rPr>
                <w:rFonts w:cs="v5.0.0"/>
                <w:lang w:eastAsia="en-US"/>
              </w:rPr>
              <w:t xml:space="preserve">1930 </w:t>
            </w:r>
            <w:r w:rsidRPr="00340914">
              <w:rPr>
                <w:rFonts w:cs="v5.0.0"/>
                <w:lang w:eastAsia="en-US"/>
              </w:rPr>
              <w:noBreakHyphen/>
              <w:t xml:space="preserve"> 1990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-47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w:t>
            </w:r>
            <w:r w:rsidR="000C4BEE" w:rsidRPr="00340914">
              <w:rPr>
                <w:rFonts w:cs="v5.0.0"/>
                <w:lang w:eastAsia="en-US"/>
              </w:rPr>
              <w:t xml:space="preserve"> </w:t>
            </w:r>
            <w:r w:rsidR="00083712" w:rsidRPr="00340914">
              <w:rPr>
                <w:rFonts w:cs="v5.0.0"/>
                <w:lang w:eastAsia="en-US"/>
              </w:rPr>
              <w:t>band 25</w:t>
            </w:r>
            <w:r w:rsidR="000C4BEE" w:rsidRPr="00340914">
              <w:rPr>
                <w:rFonts w:cs="v5.0.0"/>
                <w:lang w:eastAsia="en-US"/>
              </w:rPr>
              <w:t>,</w:t>
            </w:r>
            <w:r w:rsidRPr="00340914">
              <w:rPr>
                <w:rFonts w:cs="v5.0.0"/>
                <w:lang w:eastAsia="en-US"/>
              </w:rPr>
              <w:t xml:space="preserve"> band 36</w:t>
            </w:r>
            <w:r w:rsidR="000C4BEE" w:rsidRPr="00340914">
              <w:rPr>
                <w:rFonts w:cs="v5.0.0"/>
                <w:lang w:eastAsia="en-US"/>
              </w:rPr>
              <w:t xml:space="preserve"> or band 70</w:t>
            </w:r>
            <w:r w:rsidRPr="00340914">
              <w:rPr>
                <w:rFonts w:cs="v5.0.0"/>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zh-CN"/>
              </w:rPr>
            </w:pPr>
            <w:r w:rsidRPr="00340914">
              <w:rPr>
                <w:rFonts w:cs="v5.0.0"/>
                <w:lang w:eastAsia="en-US"/>
              </w:rPr>
              <w:t xml:space="preserve">1850 </w:t>
            </w:r>
            <w:r w:rsidRPr="00340914">
              <w:rPr>
                <w:rFonts w:cs="v5.0.0"/>
                <w:lang w:eastAsia="en-US"/>
              </w:rPr>
              <w:noBreakHyphen/>
              <w:t xml:space="preserve"> 1910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-61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This requirement does not apply to E-UTRA BS operating in band 2</w:t>
            </w:r>
            <w:r w:rsidR="00083712" w:rsidRPr="00340914">
              <w:rPr>
                <w:rFonts w:cs="v5.0.0"/>
                <w:lang w:eastAsia="en-US"/>
              </w:rPr>
              <w:t xml:space="preserve"> or 25</w:t>
            </w:r>
            <w:r w:rsidRPr="00340914">
              <w:rPr>
                <w:rFonts w:cs="v5.0.0"/>
                <w:lang w:eastAsia="en-US"/>
              </w:rPr>
              <w:t>, since it is already covered by the requirement in sub-clause 6.6.4.2.  This requirement does not apply to E-UTRA BS operating in band 35.</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eastAsia="en-US"/>
              </w:rPr>
            </w:pPr>
            <w:r w:rsidRPr="00340914">
              <w:rPr>
                <w:rFonts w:cs="Arial"/>
                <w:lang w:eastAsia="en-US"/>
              </w:rPr>
              <w:t>GSM850</w:t>
            </w:r>
            <w:r w:rsidR="00D60A01" w:rsidRPr="00340914">
              <w:rPr>
                <w:rFonts w:cs="Arial"/>
                <w:lang w:eastAsia="en-US"/>
              </w:rPr>
              <w:t xml:space="preserve"> or CDMA850</w:t>
            </w:r>
          </w:p>
        </w:tc>
        <w:tc>
          <w:tcPr>
            <w:tcW w:w="1701" w:type="dxa"/>
            <w:shd w:val="clear" w:color="auto" w:fill="auto"/>
          </w:tcPr>
          <w:p w:rsidR="00A9666C" w:rsidRPr="00340914" w:rsidRDefault="00A9666C" w:rsidP="009E7F3B">
            <w:pPr>
              <w:pStyle w:val="TAC"/>
              <w:rPr>
                <w:rFonts w:cs="Arial"/>
                <w:lang w:eastAsia="en-US"/>
              </w:rPr>
            </w:pPr>
            <w:r w:rsidRPr="00340914">
              <w:rPr>
                <w:rFonts w:cs="v5.0.0"/>
                <w:lang w:eastAsia="en-US"/>
              </w:rPr>
              <w:t>869 - 894 MHz</w:t>
            </w:r>
          </w:p>
        </w:tc>
        <w:tc>
          <w:tcPr>
            <w:tcW w:w="851" w:type="dxa"/>
            <w:shd w:val="clear" w:color="auto" w:fill="auto"/>
          </w:tcPr>
          <w:p w:rsidR="00A9666C" w:rsidRPr="00340914" w:rsidRDefault="00A9666C" w:rsidP="009E7F3B">
            <w:pPr>
              <w:pStyle w:val="TAC"/>
              <w:rPr>
                <w:rFonts w:cs="Arial"/>
                <w:lang w:eastAsia="en-US"/>
              </w:rPr>
            </w:pPr>
            <w:r w:rsidRPr="00340914">
              <w:rPr>
                <w:rFonts w:cs="v5.0.0"/>
                <w:lang w:eastAsia="en-US"/>
              </w:rPr>
              <w:t>-57 dBm</w:t>
            </w:r>
          </w:p>
        </w:tc>
        <w:tc>
          <w:tcPr>
            <w:tcW w:w="1417" w:type="dxa"/>
            <w:shd w:val="clear" w:color="auto" w:fill="auto"/>
          </w:tcPr>
          <w:p w:rsidR="00A9666C" w:rsidRPr="00340914" w:rsidRDefault="00A9666C" w:rsidP="009E7F3B">
            <w:pPr>
              <w:pStyle w:val="TAC"/>
              <w:rPr>
                <w:rFonts w:cs="Arial"/>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Arial"/>
                <w:lang w:eastAsia="en-US"/>
              </w:rPr>
            </w:pPr>
            <w:r w:rsidRPr="00340914">
              <w:rPr>
                <w:rFonts w:cs="v5.0.0"/>
                <w:lang w:eastAsia="en-US"/>
              </w:rPr>
              <w:t xml:space="preserve">This requirement does not apply to E-UTRA BS operating in band 5 </w:t>
            </w:r>
            <w:r w:rsidR="004D43E9" w:rsidRPr="00340914">
              <w:rPr>
                <w:rFonts w:cs="v5.0.0"/>
                <w:lang w:eastAsia="en-US"/>
              </w:rPr>
              <w:t>or 26</w:t>
            </w:r>
            <w:r w:rsidR="00AF1DA0" w:rsidRPr="00340914">
              <w:rPr>
                <w:rFonts w:cs="v5.0.0"/>
                <w:lang w:eastAsia="en-US"/>
              </w:rPr>
              <w:t xml:space="preserve">. </w:t>
            </w:r>
            <w:r w:rsidR="00AF1DA0" w:rsidRPr="00340914">
              <w:rPr>
                <w:rFonts w:cs="Arial"/>
                <w:lang w:eastAsia="en-US"/>
              </w:rPr>
              <w:t>This requirement applies to E-UTRA BS operating in Band 27 for the frequency range 879-894 MHz.</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v5.0.0"/>
                <w:lang w:eastAsia="en-US"/>
              </w:rPr>
            </w:pPr>
            <w:r w:rsidRPr="00340914">
              <w:rPr>
                <w:rFonts w:cs="v5.0.0"/>
                <w:lang w:eastAsia="en-US"/>
              </w:rPr>
              <w:t xml:space="preserve">824 </w:t>
            </w:r>
            <w:r w:rsidRPr="00340914">
              <w:rPr>
                <w:rFonts w:cs="v5.0.0"/>
                <w:lang w:eastAsia="en-US"/>
              </w:rPr>
              <w:noBreakHyphen/>
              <w:t xml:space="preserve"> 849 MHz</w:t>
            </w:r>
          </w:p>
        </w:tc>
        <w:tc>
          <w:tcPr>
            <w:tcW w:w="851" w:type="dxa"/>
            <w:shd w:val="clear" w:color="auto" w:fill="auto"/>
          </w:tcPr>
          <w:p w:rsidR="00A9666C" w:rsidRPr="00340914" w:rsidRDefault="00A9666C" w:rsidP="009E7F3B">
            <w:pPr>
              <w:pStyle w:val="TAC"/>
              <w:rPr>
                <w:rFonts w:cs="v5.0.0"/>
                <w:lang w:eastAsia="en-US"/>
              </w:rPr>
            </w:pPr>
            <w:r w:rsidRPr="00340914">
              <w:rPr>
                <w:rFonts w:cs="v5.0.0"/>
                <w:lang w:eastAsia="en-US"/>
              </w:rPr>
              <w:t>-61 dBm</w:t>
            </w:r>
          </w:p>
        </w:tc>
        <w:tc>
          <w:tcPr>
            <w:tcW w:w="1417" w:type="dxa"/>
            <w:shd w:val="clear" w:color="auto" w:fill="auto"/>
          </w:tcPr>
          <w:p w:rsidR="00A9666C" w:rsidRPr="00340914" w:rsidRDefault="00A9666C" w:rsidP="009E7F3B">
            <w:pPr>
              <w:pStyle w:val="TAC"/>
              <w:rPr>
                <w:rFonts w:cs="v5.0.0"/>
                <w:lang w:eastAsia="en-US"/>
              </w:rPr>
            </w:pPr>
            <w:r w:rsidRPr="00340914">
              <w:rPr>
                <w:rFonts w:cs="v5.0.0"/>
                <w:lang w:eastAsia="en-US"/>
              </w:rPr>
              <w:t>100 kHz</w:t>
            </w:r>
          </w:p>
        </w:tc>
        <w:tc>
          <w:tcPr>
            <w:tcW w:w="4422" w:type="dxa"/>
            <w:shd w:val="clear" w:color="auto" w:fill="auto"/>
          </w:tcPr>
          <w:p w:rsidR="00A9666C" w:rsidRPr="00340914" w:rsidRDefault="00A9666C" w:rsidP="00C56A8A">
            <w:pPr>
              <w:pStyle w:val="TAL"/>
              <w:rPr>
                <w:rFonts w:cs="v5.0.0"/>
                <w:lang w:eastAsia="en-US"/>
              </w:rPr>
            </w:pPr>
            <w:r w:rsidRPr="00340914">
              <w:rPr>
                <w:rFonts w:cs="v5.0.0"/>
                <w:lang w:eastAsia="en-US"/>
              </w:rPr>
              <w:t>This requirement does not apply to E-UTRA BS operating in band 5</w:t>
            </w:r>
            <w:r w:rsidR="004D43E9" w:rsidRPr="00340914">
              <w:rPr>
                <w:rFonts w:cs="v5.0.0"/>
                <w:lang w:eastAsia="en-US"/>
              </w:rPr>
              <w:t xml:space="preserve"> or 26</w:t>
            </w:r>
            <w:r w:rsidRPr="00340914">
              <w:rPr>
                <w:rFonts w:cs="v5.0.0"/>
                <w:lang w:eastAsia="en-US"/>
              </w:rPr>
              <w:t>, since it is already covered by the requirement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 or</w:t>
            </w:r>
          </w:p>
          <w:p w:rsidR="00A9666C" w:rsidRPr="00340914" w:rsidRDefault="00A9666C" w:rsidP="009E7F3B">
            <w:pPr>
              <w:pStyle w:val="TAC"/>
              <w:rPr>
                <w:rFonts w:cs="Arial"/>
                <w:lang w:val="sv-SE" w:eastAsia="en-US"/>
              </w:rPr>
            </w:pPr>
            <w:r w:rsidRPr="00340914">
              <w:rPr>
                <w:rFonts w:cs="Arial"/>
                <w:lang w:val="sv-SE" w:eastAsia="en-US"/>
              </w:rPr>
              <w:t xml:space="preserve">E-UTRA Band 1 </w:t>
            </w:r>
            <w:r w:rsidR="00686D84" w:rsidRPr="00340914">
              <w:rPr>
                <w:rFonts w:eastAsia="DengXian" w:cs="v5.0.0"/>
                <w:lang w:val="sv-SE"/>
              </w:rPr>
              <w:t>or NR Band n1</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2110 - 2170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D57D91" w:rsidRPr="00340914">
              <w:rPr>
                <w:rFonts w:cs="Arial"/>
                <w:lang w:eastAsia="en-US"/>
              </w:rPr>
              <w:t xml:space="preserve"> or 65</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1920 - 1980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008E2E5D" w:rsidRPr="00340914">
              <w:rPr>
                <w:rFonts w:cs="Arial"/>
                <w:lang w:eastAsia="en-US"/>
              </w:rPr>
              <w:t xml:space="preserve"> or 65</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II or</w:t>
            </w:r>
          </w:p>
          <w:p w:rsidR="00A9666C" w:rsidRPr="00340914" w:rsidRDefault="00A9666C" w:rsidP="009E7F3B">
            <w:pPr>
              <w:pStyle w:val="TAC"/>
              <w:rPr>
                <w:rFonts w:cs="Arial"/>
                <w:lang w:val="sv-SE" w:eastAsia="en-US"/>
              </w:rPr>
            </w:pPr>
            <w:r w:rsidRPr="00340914">
              <w:rPr>
                <w:rFonts w:cs="Arial"/>
                <w:lang w:val="sv-SE" w:eastAsia="en-US"/>
              </w:rPr>
              <w:t>E-UTRA Band 2</w:t>
            </w:r>
            <w:r w:rsidR="00686D84" w:rsidRPr="00340914">
              <w:rPr>
                <w:rFonts w:cs="Arial"/>
              </w:rPr>
              <w:t xml:space="preserve"> </w:t>
            </w:r>
            <w:r w:rsidR="00686D84" w:rsidRPr="00340914">
              <w:rPr>
                <w:rFonts w:eastAsia="DengXian" w:cs="v5.0.0"/>
                <w:lang w:val="sv-SE"/>
              </w:rPr>
              <w:t>or NR Band n2</w:t>
            </w: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1930 - 1990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00083712" w:rsidRPr="00340914">
              <w:rPr>
                <w:rFonts w:cs="Arial"/>
                <w:lang w:eastAsia="en-US"/>
              </w:rPr>
              <w:t>25</w:t>
            </w:r>
            <w:r w:rsidR="000C4BEE" w:rsidRPr="00340914">
              <w:rPr>
                <w:rFonts w:cs="Arial"/>
                <w:lang w:eastAsia="en-US"/>
              </w:rPr>
              <w:t xml:space="preserve"> or 70</w:t>
            </w:r>
            <w:r w:rsidRPr="00340914">
              <w:rPr>
                <w:rFonts w:cs="Arial"/>
                <w:lang w:eastAsia="en-US"/>
              </w:rPr>
              <w:t xml:space="preserve">.  </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1850 - 1910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76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III or</w:t>
            </w:r>
          </w:p>
          <w:p w:rsidR="00A9666C" w:rsidRPr="00340914" w:rsidRDefault="00A9666C" w:rsidP="009E7F3B">
            <w:pPr>
              <w:pStyle w:val="TAC"/>
              <w:rPr>
                <w:rFonts w:cs="Arial"/>
                <w:lang w:val="sv-SE" w:eastAsia="en-US"/>
              </w:rPr>
            </w:pPr>
            <w:r w:rsidRPr="00340914">
              <w:rPr>
                <w:rFonts w:cs="Arial"/>
                <w:lang w:val="sv-SE" w:eastAsia="en-US"/>
              </w:rPr>
              <w:t>E-UTRA Band 3</w:t>
            </w:r>
            <w:r w:rsidR="00686D84" w:rsidRPr="00340914">
              <w:rPr>
                <w:rFonts w:cs="Arial"/>
              </w:rPr>
              <w:t xml:space="preserve"> </w:t>
            </w:r>
            <w:r w:rsidR="00686D84" w:rsidRPr="00340914">
              <w:rPr>
                <w:rFonts w:eastAsia="DengXian" w:cs="v5.0.0"/>
                <w:lang w:val="sv-SE"/>
              </w:rPr>
              <w:t>or NR Band n3</w:t>
            </w:r>
          </w:p>
        </w:tc>
        <w:tc>
          <w:tcPr>
            <w:tcW w:w="1701" w:type="dxa"/>
            <w:shd w:val="clear" w:color="auto" w:fill="auto"/>
          </w:tcPr>
          <w:p w:rsidR="00A9666C" w:rsidRPr="00340914" w:rsidRDefault="00A9666C" w:rsidP="009E7F3B">
            <w:pPr>
              <w:pStyle w:val="TAC"/>
              <w:rPr>
                <w:rFonts w:cs="Arial"/>
                <w:lang w:eastAsia="zh-CN"/>
              </w:rPr>
            </w:pPr>
            <w:r w:rsidRPr="00340914">
              <w:rPr>
                <w:rFonts w:cs="Arial"/>
                <w:lang w:eastAsia="en-US"/>
              </w:rPr>
              <w:t>1805 - 1880 MHz</w:t>
            </w:r>
          </w:p>
          <w:p w:rsidR="00A9666C" w:rsidRPr="00340914" w:rsidRDefault="00A9666C" w:rsidP="009E7F3B">
            <w:pPr>
              <w:pStyle w:val="TAC"/>
              <w:rPr>
                <w:rFonts w:cs="Arial"/>
                <w:lang w:eastAsia="zh-CN"/>
              </w:rPr>
            </w:pP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3</w:t>
            </w:r>
            <w:r w:rsidR="001F663E" w:rsidRPr="00340914">
              <w:rPr>
                <w:rFonts w:cs="Arial"/>
                <w:lang w:eastAsia="en-US"/>
              </w:rPr>
              <w:t xml:space="preserve"> or 9</w:t>
            </w:r>
            <w:r w:rsidRPr="00340914">
              <w:rPr>
                <w:rFonts w:cs="Arial"/>
                <w:lang w:eastAsia="en-US"/>
              </w:rPr>
              <w:t>.</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1710 - 1785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1F663E" w:rsidRPr="00340914" w:rsidRDefault="00A9666C" w:rsidP="001F663E">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3, </w:t>
            </w:r>
            <w:r w:rsidRPr="00340914">
              <w:rPr>
                <w:rFonts w:cs="v5.0.0"/>
                <w:lang w:eastAsia="en-US"/>
              </w:rPr>
              <w:t>since it is already covered by the requirement in sub-clause 6.6.4.2.</w:t>
            </w:r>
          </w:p>
          <w:p w:rsidR="00A9666C" w:rsidRPr="00340914" w:rsidRDefault="001F663E" w:rsidP="001F663E">
            <w:pPr>
              <w:pStyle w:val="TAL"/>
              <w:rPr>
                <w:rFonts w:cs="Arial"/>
                <w:lang w:eastAsia="en-US"/>
              </w:rPr>
            </w:pPr>
            <w:r w:rsidRPr="00340914">
              <w:rPr>
                <w:rFonts w:cs="Arial"/>
                <w:lang w:eastAsia="en-US"/>
              </w:rPr>
              <w:t>For E-UTRA BS operating in band 9, it applies for 1710 MHz to 1749.9 MHz and 1784.9 MHz to 1785 MHz, while the rest is covered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IV or</w:t>
            </w:r>
          </w:p>
          <w:p w:rsidR="00A9666C" w:rsidRPr="00340914" w:rsidRDefault="00A9666C" w:rsidP="009E7F3B">
            <w:pPr>
              <w:pStyle w:val="TAC"/>
              <w:rPr>
                <w:rFonts w:cs="Arial"/>
                <w:lang w:val="sv-SE" w:eastAsia="en-US"/>
              </w:rPr>
            </w:pPr>
            <w:r w:rsidRPr="00340914">
              <w:rPr>
                <w:rFonts w:cs="Arial"/>
                <w:lang w:val="sv-SE" w:eastAsia="en-US"/>
              </w:rPr>
              <w:t>E-UTRA Band 4</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2110 - 2155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1710 - 1755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w:t>
            </w:r>
            <w:r w:rsidR="009E4E34" w:rsidRPr="00340914">
              <w:rPr>
                <w:rFonts w:cs="Arial"/>
                <w:lang w:eastAsia="en-US"/>
              </w:rPr>
              <w:t>,</w:t>
            </w:r>
            <w:r w:rsidR="0041733D" w:rsidRPr="00340914">
              <w:rPr>
                <w:rFonts w:cs="Arial"/>
                <w:lang w:eastAsia="en-US"/>
              </w:rPr>
              <w:t xml:space="preserve">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A9666C" w:rsidRPr="00340914" w:rsidRDefault="00A9666C" w:rsidP="009E7F3B">
            <w:pPr>
              <w:pStyle w:val="TAC"/>
              <w:rPr>
                <w:rFonts w:cs="Arial"/>
                <w:lang w:val="sv-SE" w:eastAsia="en-US"/>
              </w:rPr>
            </w:pPr>
            <w:r w:rsidRPr="00340914">
              <w:rPr>
                <w:rFonts w:cs="Arial"/>
                <w:lang w:val="sv-SE" w:eastAsia="en-US"/>
              </w:rPr>
              <w:t>UTRA FDD Band V or</w:t>
            </w:r>
          </w:p>
          <w:p w:rsidR="00A9666C" w:rsidRPr="00340914" w:rsidRDefault="00A9666C" w:rsidP="009E7F3B">
            <w:pPr>
              <w:pStyle w:val="TAC"/>
              <w:rPr>
                <w:rFonts w:cs="Arial"/>
                <w:lang w:val="sv-SE" w:eastAsia="en-US"/>
              </w:rPr>
            </w:pPr>
            <w:r w:rsidRPr="00340914">
              <w:rPr>
                <w:rFonts w:cs="Arial"/>
                <w:lang w:val="sv-SE" w:eastAsia="en-US"/>
              </w:rPr>
              <w:t>E-UTRA Band 5</w:t>
            </w:r>
            <w:r w:rsidR="00686D84" w:rsidRPr="00340914">
              <w:rPr>
                <w:rFonts w:cs="Arial"/>
              </w:rPr>
              <w:t xml:space="preserve"> </w:t>
            </w:r>
            <w:r w:rsidR="00686D84" w:rsidRPr="00340914">
              <w:rPr>
                <w:rFonts w:eastAsia="DengXian" w:cs="v5.0.0"/>
                <w:lang w:val="sv-SE"/>
              </w:rPr>
              <w:t xml:space="preserve">or NR Band </w:t>
            </w:r>
            <w:r w:rsidR="00686D84" w:rsidRPr="00340914">
              <w:rPr>
                <w:rFonts w:eastAsia="DengXian" w:cs="v5.0.0"/>
                <w:lang w:val="sv-SE"/>
              </w:rPr>
              <w:lastRenderedPageBreak/>
              <w:t>n5</w:t>
            </w: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lastRenderedPageBreak/>
              <w:t>869 - 894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-52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00AF1DA0" w:rsidRPr="00340914">
              <w:rPr>
                <w:rFonts w:cs="Arial"/>
                <w:lang w:eastAsia="en-US"/>
              </w:rPr>
              <w:t>. This requirement applies to E-UTRA BS operating in Band 27 for the frequency range 879-894 MHz.</w:t>
            </w:r>
          </w:p>
        </w:tc>
      </w:tr>
      <w:tr w:rsidR="00340914" w:rsidRPr="00340914" w:rsidTr="00CC779A">
        <w:trPr>
          <w:cantSplit/>
          <w:trHeight w:val="113"/>
          <w:jc w:val="center"/>
        </w:trPr>
        <w:tc>
          <w:tcPr>
            <w:tcW w:w="1302" w:type="dxa"/>
            <w:vMerge/>
            <w:shd w:val="clear" w:color="auto" w:fill="auto"/>
          </w:tcPr>
          <w:p w:rsidR="00A9666C" w:rsidRPr="00340914" w:rsidRDefault="00A9666C" w:rsidP="009E7F3B">
            <w:pPr>
              <w:pStyle w:val="TAC"/>
              <w:rPr>
                <w:rFonts w:cs="Arial"/>
                <w:lang w:eastAsia="en-US"/>
              </w:rPr>
            </w:pPr>
          </w:p>
        </w:tc>
        <w:tc>
          <w:tcPr>
            <w:tcW w:w="1701" w:type="dxa"/>
            <w:shd w:val="clear" w:color="auto" w:fill="auto"/>
          </w:tcPr>
          <w:p w:rsidR="00A9666C" w:rsidRPr="00340914" w:rsidRDefault="00A9666C" w:rsidP="009E7F3B">
            <w:pPr>
              <w:pStyle w:val="TAC"/>
              <w:rPr>
                <w:rFonts w:cs="Arial"/>
                <w:lang w:eastAsia="en-US"/>
              </w:rPr>
            </w:pPr>
            <w:r w:rsidRPr="00340914">
              <w:rPr>
                <w:rFonts w:cs="Arial"/>
                <w:lang w:eastAsia="en-US"/>
              </w:rPr>
              <w:t>824 - 849 MHz</w:t>
            </w:r>
          </w:p>
        </w:tc>
        <w:tc>
          <w:tcPr>
            <w:tcW w:w="851" w:type="dxa"/>
            <w:shd w:val="clear" w:color="auto" w:fill="auto"/>
          </w:tcPr>
          <w:p w:rsidR="00A9666C" w:rsidRPr="00340914" w:rsidRDefault="00A9666C" w:rsidP="009E7F3B">
            <w:pPr>
              <w:pStyle w:val="TAC"/>
              <w:rPr>
                <w:rFonts w:cs="Arial"/>
                <w:lang w:eastAsia="en-US"/>
              </w:rPr>
            </w:pPr>
            <w:r w:rsidRPr="00340914">
              <w:rPr>
                <w:rFonts w:cs="Arial"/>
                <w:lang w:eastAsia="en-US"/>
              </w:rPr>
              <w:t>-49 dBm</w:t>
            </w:r>
          </w:p>
        </w:tc>
        <w:tc>
          <w:tcPr>
            <w:tcW w:w="1417" w:type="dxa"/>
            <w:shd w:val="clear" w:color="auto" w:fill="auto"/>
          </w:tcPr>
          <w:p w:rsidR="00A9666C" w:rsidRPr="00340914" w:rsidRDefault="00A9666C" w:rsidP="009E7F3B">
            <w:pPr>
              <w:pStyle w:val="TAC"/>
              <w:rPr>
                <w:rFonts w:cs="Arial"/>
                <w:lang w:eastAsia="en-US"/>
              </w:rPr>
            </w:pPr>
            <w:r w:rsidRPr="00340914">
              <w:rPr>
                <w:rFonts w:cs="Arial"/>
                <w:lang w:eastAsia="en-US"/>
              </w:rPr>
              <w:t>1 MHz</w:t>
            </w:r>
          </w:p>
        </w:tc>
        <w:tc>
          <w:tcPr>
            <w:tcW w:w="4422" w:type="dxa"/>
            <w:shd w:val="clear" w:color="auto" w:fill="auto"/>
          </w:tcPr>
          <w:p w:rsidR="00A9666C" w:rsidRPr="00340914" w:rsidRDefault="00A9666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 xml:space="preserve">, </w:t>
            </w:r>
            <w:r w:rsidRPr="00340914">
              <w:rPr>
                <w:rFonts w:cs="v5.0.0"/>
                <w:lang w:eastAsia="en-US"/>
              </w:rPr>
              <w:t>since it is already covered by the requirement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shd w:val="clear" w:color="auto" w:fill="auto"/>
          </w:tcPr>
          <w:p w:rsidR="00B0415F" w:rsidRPr="00340914" w:rsidRDefault="00B0415F" w:rsidP="009E7F3B">
            <w:pPr>
              <w:pStyle w:val="TAC"/>
              <w:rPr>
                <w:rFonts w:cs="Arial"/>
                <w:lang w:val="sv-SE" w:eastAsia="en-US"/>
              </w:rPr>
            </w:pPr>
            <w:r w:rsidRPr="00340914">
              <w:rPr>
                <w:rFonts w:cs="Arial"/>
                <w:lang w:val="sv-SE" w:eastAsia="en-US"/>
              </w:rPr>
              <w:t>UTRA FDD Band VI, XIX or</w:t>
            </w:r>
          </w:p>
          <w:p w:rsidR="00B0415F" w:rsidRPr="00340914" w:rsidRDefault="00B0415F" w:rsidP="009E7F3B">
            <w:pPr>
              <w:pStyle w:val="TAC"/>
              <w:rPr>
                <w:rFonts w:cs="Arial"/>
                <w:lang w:eastAsia="en-US"/>
              </w:rPr>
            </w:pPr>
            <w:r w:rsidRPr="00340914">
              <w:rPr>
                <w:rFonts w:cs="Arial"/>
                <w:lang w:eastAsia="en-US"/>
              </w:rPr>
              <w:t>E-UTRA Band 6, 18, 19</w:t>
            </w: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 xml:space="preserve">860 - </w:t>
            </w:r>
            <w:r w:rsidR="00EB250B" w:rsidRPr="00340914">
              <w:rPr>
                <w:rFonts w:cs="Arial"/>
                <w:lang w:eastAsia="en-US"/>
              </w:rPr>
              <w:t xml:space="preserve">890 </w:t>
            </w:r>
            <w:r w:rsidRPr="00340914">
              <w:rPr>
                <w:rFonts w:cs="Arial"/>
                <w:lang w:eastAsia="en-US"/>
              </w:rPr>
              <w:t xml:space="preserve">MHz </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-52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6, 18, 19.</w:t>
            </w:r>
          </w:p>
        </w:tc>
      </w:tr>
      <w:tr w:rsidR="00340914" w:rsidRPr="00340914" w:rsidTr="00CC779A">
        <w:trPr>
          <w:cantSplit/>
          <w:trHeight w:val="113"/>
          <w:jc w:val="center"/>
        </w:trPr>
        <w:tc>
          <w:tcPr>
            <w:tcW w:w="1302" w:type="dxa"/>
            <w:vMerge/>
            <w:shd w:val="clear" w:color="auto" w:fill="auto"/>
          </w:tcPr>
          <w:p w:rsidR="00B0415F" w:rsidRPr="00340914" w:rsidRDefault="00B0415F" w:rsidP="009E7F3B">
            <w:pPr>
              <w:pStyle w:val="TAC"/>
              <w:rPr>
                <w:rFonts w:cs="Arial"/>
                <w:lang w:eastAsia="en-US"/>
              </w:rPr>
            </w:pP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 xml:space="preserve">815 - 830 MHz </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18</w:t>
            </w:r>
            <w:r w:rsidR="00DB4859" w:rsidRPr="00340914">
              <w:rPr>
                <w:rFonts w:cs="Arial"/>
                <w:lang w:eastAsia="en-US"/>
              </w:rPr>
              <w:t>,</w:t>
            </w:r>
            <w:r w:rsidRPr="00340914">
              <w:rPr>
                <w:rFonts w:cs="Arial"/>
                <w:lang w:eastAsia="en-US"/>
              </w:rPr>
              <w:t xml:space="preserve">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shd w:val="clear" w:color="auto" w:fill="auto"/>
          </w:tcPr>
          <w:p w:rsidR="00B0415F" w:rsidRPr="00340914" w:rsidRDefault="00B0415F" w:rsidP="009E7F3B">
            <w:pPr>
              <w:pStyle w:val="TAC"/>
              <w:rPr>
                <w:rFonts w:cs="Arial"/>
                <w:lang w:eastAsia="en-US"/>
              </w:rPr>
            </w:pPr>
          </w:p>
        </w:tc>
        <w:tc>
          <w:tcPr>
            <w:tcW w:w="1701" w:type="dxa"/>
            <w:shd w:val="clear" w:color="auto" w:fill="auto"/>
          </w:tcPr>
          <w:p w:rsidR="00B0415F" w:rsidRPr="00340914" w:rsidRDefault="00B0415F" w:rsidP="009E7F3B">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851" w:type="dxa"/>
            <w:shd w:val="clear" w:color="auto" w:fill="auto"/>
          </w:tcPr>
          <w:p w:rsidR="00B0415F" w:rsidRPr="00340914" w:rsidRDefault="00B0415F" w:rsidP="009E7F3B">
            <w:pPr>
              <w:pStyle w:val="TAC"/>
              <w:rPr>
                <w:rFonts w:cs="Arial"/>
                <w:lang w:eastAsia="en-US"/>
              </w:rPr>
            </w:pPr>
            <w:r w:rsidRPr="00340914">
              <w:rPr>
                <w:rFonts w:cs="Arial"/>
                <w:lang w:eastAsia="en-US"/>
              </w:rPr>
              <w:t>-49 dBm</w:t>
            </w:r>
          </w:p>
        </w:tc>
        <w:tc>
          <w:tcPr>
            <w:tcW w:w="1417" w:type="dxa"/>
            <w:shd w:val="clear" w:color="auto" w:fill="auto"/>
          </w:tcPr>
          <w:p w:rsidR="00B0415F" w:rsidRPr="00340914" w:rsidRDefault="00B0415F" w:rsidP="009E7F3B">
            <w:pPr>
              <w:pStyle w:val="TAC"/>
              <w:rPr>
                <w:rFonts w:cs="Arial"/>
                <w:lang w:eastAsia="en-US"/>
              </w:rPr>
            </w:pPr>
            <w:r w:rsidRPr="00340914">
              <w:rPr>
                <w:rFonts w:cs="Arial"/>
                <w:lang w:eastAsia="en-US"/>
              </w:rPr>
              <w:t>1 MHz</w:t>
            </w:r>
          </w:p>
        </w:tc>
        <w:tc>
          <w:tcPr>
            <w:tcW w:w="4422" w:type="dxa"/>
            <w:shd w:val="clear" w:color="auto" w:fill="auto"/>
          </w:tcPr>
          <w:p w:rsidR="00B0415F" w:rsidRPr="00340914" w:rsidRDefault="00B0415F"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 19, </w:t>
            </w:r>
            <w:r w:rsidRPr="00340914">
              <w:rPr>
                <w:rFonts w:cs="v5.0.0"/>
                <w:lang w:eastAsia="en-US"/>
              </w:rPr>
              <w:t>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VII or</w:t>
            </w:r>
          </w:p>
          <w:p w:rsidR="007B30DA" w:rsidRPr="00340914" w:rsidRDefault="007B30DA" w:rsidP="009E7F3B">
            <w:pPr>
              <w:pStyle w:val="TAC"/>
              <w:rPr>
                <w:rFonts w:cs="Arial"/>
                <w:lang w:val="sv-SE" w:eastAsia="en-US"/>
              </w:rPr>
            </w:pPr>
            <w:r w:rsidRPr="00340914">
              <w:rPr>
                <w:rFonts w:cs="Arial"/>
                <w:lang w:val="sv-SE" w:eastAsia="en-US"/>
              </w:rPr>
              <w:t>E-UTRA Band 7</w:t>
            </w:r>
            <w:r w:rsidR="00686D84" w:rsidRPr="00340914">
              <w:rPr>
                <w:rFonts w:cs="Arial"/>
              </w:rPr>
              <w:t xml:space="preserve"> </w:t>
            </w:r>
            <w:r w:rsidR="00686D84" w:rsidRPr="00340914">
              <w:rPr>
                <w:rFonts w:eastAsia="DengXian" w:cs="v5.0.0"/>
                <w:lang w:val="sv-SE"/>
              </w:rPr>
              <w:t>or NR Band n7</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2620 - 2690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2500 - 2570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7,</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VIII or</w:t>
            </w:r>
          </w:p>
          <w:p w:rsidR="007B30DA" w:rsidRPr="00340914" w:rsidRDefault="007B30DA" w:rsidP="009E7F3B">
            <w:pPr>
              <w:pStyle w:val="TAC"/>
              <w:rPr>
                <w:rFonts w:cs="Arial"/>
                <w:lang w:val="sv-SE" w:eastAsia="en-US"/>
              </w:rPr>
            </w:pPr>
            <w:r w:rsidRPr="00340914">
              <w:rPr>
                <w:rFonts w:cs="Arial"/>
                <w:lang w:val="sv-SE" w:eastAsia="en-US"/>
              </w:rPr>
              <w:t>E-UTRA Band 8</w:t>
            </w:r>
            <w:r w:rsidR="00686D84" w:rsidRPr="00340914">
              <w:rPr>
                <w:rFonts w:cs="Arial"/>
              </w:rPr>
              <w:t xml:space="preserve"> </w:t>
            </w:r>
            <w:r w:rsidR="00686D84" w:rsidRPr="00340914">
              <w:rPr>
                <w:rFonts w:eastAsia="DengXian" w:cs="v5.0.0"/>
                <w:lang w:val="sv-SE"/>
              </w:rPr>
              <w:t>or NR Band n8</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925 - 960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880 - 915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8,</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IX or</w:t>
            </w:r>
          </w:p>
          <w:p w:rsidR="007B30DA" w:rsidRPr="00340914" w:rsidRDefault="007B30DA" w:rsidP="009E7F3B">
            <w:pPr>
              <w:pStyle w:val="TAC"/>
              <w:rPr>
                <w:rFonts w:cs="Arial"/>
                <w:lang w:val="sv-SE" w:eastAsia="en-US"/>
              </w:rPr>
            </w:pPr>
            <w:r w:rsidRPr="00340914">
              <w:rPr>
                <w:rFonts w:cs="Arial"/>
                <w:lang w:val="sv-SE" w:eastAsia="en-US"/>
              </w:rPr>
              <w:t>E-UTRA Band 9</w:t>
            </w:r>
          </w:p>
        </w:tc>
        <w:tc>
          <w:tcPr>
            <w:tcW w:w="1701" w:type="dxa"/>
            <w:shd w:val="clear" w:color="auto" w:fill="auto"/>
          </w:tcPr>
          <w:p w:rsidR="007B30DA" w:rsidRPr="00340914" w:rsidRDefault="007B30DA" w:rsidP="009E7F3B">
            <w:pPr>
              <w:pStyle w:val="TAC"/>
              <w:rPr>
                <w:rFonts w:cs="Arial"/>
                <w:lang w:eastAsia="zh-CN"/>
              </w:rPr>
            </w:pPr>
            <w:r w:rsidRPr="00340914">
              <w:rPr>
                <w:rFonts w:cs="Arial"/>
                <w:lang w:eastAsia="en-US"/>
              </w:rPr>
              <w:t>1844.9 - 1879.9 MHz</w:t>
            </w:r>
          </w:p>
          <w:p w:rsidR="007B30DA" w:rsidRPr="00340914" w:rsidRDefault="007B30DA" w:rsidP="009E7F3B">
            <w:pPr>
              <w:pStyle w:val="TAC"/>
              <w:rPr>
                <w:rFonts w:cs="Arial"/>
                <w:lang w:eastAsia="zh-CN"/>
              </w:rPr>
            </w:pP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p>
        </w:tc>
      </w:tr>
      <w:tr w:rsidR="00340914" w:rsidRPr="00340914" w:rsidTr="00CC779A">
        <w:trPr>
          <w:cantSplit/>
          <w:trHeight w:val="113"/>
          <w:jc w:val="center"/>
        </w:trPr>
        <w:tc>
          <w:tcPr>
            <w:tcW w:w="1302" w:type="dxa"/>
            <w:vMerge/>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1749.9 - 1784.9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1F663E"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 or</w:t>
            </w:r>
          </w:p>
          <w:p w:rsidR="007B30DA" w:rsidRPr="00340914" w:rsidRDefault="007B30DA" w:rsidP="009E7F3B">
            <w:pPr>
              <w:pStyle w:val="TAC"/>
              <w:rPr>
                <w:rFonts w:cs="Arial"/>
                <w:lang w:val="sv-SE" w:eastAsia="en-US"/>
              </w:rPr>
            </w:pPr>
            <w:r w:rsidRPr="00340914">
              <w:rPr>
                <w:rFonts w:cs="Arial"/>
                <w:lang w:val="sv-SE" w:eastAsia="en-US"/>
              </w:rPr>
              <w:t>E-UTRA Band 10</w:t>
            </w: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2110 - 2170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9E4E34">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1733D" w:rsidRPr="00340914">
              <w:rPr>
                <w:rFonts w:cs="Arial"/>
                <w:lang w:eastAsia="en-US"/>
              </w:rPr>
              <w:t>4</w:t>
            </w:r>
            <w:r w:rsidR="009E4E34" w:rsidRPr="00340914">
              <w:rPr>
                <w:rFonts w:cs="Arial"/>
                <w:lang w:eastAsia="en-US"/>
              </w:rPr>
              <w:t>,</w:t>
            </w:r>
            <w:r w:rsidR="0041733D" w:rsidRPr="00340914">
              <w:rPr>
                <w:rFonts w:cs="Arial"/>
                <w:lang w:eastAsia="en-US"/>
              </w:rPr>
              <w:t xml:space="preserve"> </w:t>
            </w:r>
            <w:r w:rsidRPr="00340914">
              <w:rPr>
                <w:rFonts w:cs="Arial"/>
                <w:lang w:eastAsia="en-US"/>
              </w:rPr>
              <w:t>10</w:t>
            </w:r>
            <w:r w:rsidR="009E4E34" w:rsidRPr="00340914">
              <w:rPr>
                <w:rFonts w:cs="Arial"/>
                <w:lang w:eastAsia="en-US"/>
              </w:rPr>
              <w:t xml:space="preserve"> or 66</w:t>
            </w:r>
          </w:p>
        </w:tc>
      </w:tr>
      <w:tr w:rsidR="00340914" w:rsidRPr="00340914" w:rsidTr="00CC779A">
        <w:trPr>
          <w:cantSplit/>
          <w:trHeight w:val="113"/>
          <w:jc w:val="center"/>
        </w:trPr>
        <w:tc>
          <w:tcPr>
            <w:tcW w:w="1302" w:type="dxa"/>
            <w:vMerge/>
            <w:tcBorders>
              <w:bottom w:val="single" w:sz="4" w:space="0" w:color="auto"/>
            </w:tcBorders>
            <w:shd w:val="clear" w:color="auto" w:fill="auto"/>
          </w:tcPr>
          <w:p w:rsidR="007B30DA" w:rsidRPr="00340914" w:rsidRDefault="007B30DA" w:rsidP="009E7F3B">
            <w:pPr>
              <w:pStyle w:val="TAC"/>
              <w:rPr>
                <w:rFonts w:cs="Arial"/>
                <w:lang w:eastAsia="en-US"/>
              </w:rPr>
            </w:pPr>
          </w:p>
        </w:tc>
        <w:tc>
          <w:tcPr>
            <w:tcW w:w="1701" w:type="dxa"/>
            <w:shd w:val="clear" w:color="auto" w:fill="auto"/>
          </w:tcPr>
          <w:p w:rsidR="007B30DA" w:rsidRPr="00340914" w:rsidRDefault="007B30DA" w:rsidP="009E7F3B">
            <w:pPr>
              <w:pStyle w:val="TAC"/>
              <w:rPr>
                <w:rFonts w:cs="Arial"/>
                <w:lang w:eastAsia="en-US"/>
              </w:rPr>
            </w:pPr>
            <w:r w:rsidRPr="00340914">
              <w:rPr>
                <w:rFonts w:cs="Arial"/>
                <w:lang w:eastAsia="en-US"/>
              </w:rPr>
              <w:t>1710 - 1770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 xml:space="preserve">, </w:t>
            </w:r>
            <w:r w:rsidRPr="00340914">
              <w:rPr>
                <w:rFonts w:cs="v5.0.0"/>
                <w:lang w:eastAsia="en-US"/>
              </w:rPr>
              <w:t>since it is already covered by the requirement in sub-clause 6.6.4.2.</w:t>
            </w:r>
            <w:r w:rsidR="0041733D" w:rsidRPr="00340914">
              <w:rPr>
                <w:rFonts w:cs="v5.0.0"/>
                <w:lang w:eastAsia="en-US"/>
              </w:rPr>
              <w:t xml:space="preserve"> </w:t>
            </w:r>
            <w:r w:rsidR="0041733D" w:rsidRPr="00340914">
              <w:rPr>
                <w:rFonts w:cs="Arial"/>
                <w:lang w:eastAsia="en-US"/>
              </w:rPr>
              <w:t>For E-UTRA BS operating in Band 4, it applies for 1755 MHz to 1770 MHz, while the rest is covered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UTRA FDD Band XI or XXI or</w:t>
            </w:r>
          </w:p>
          <w:p w:rsidR="002C2F3A" w:rsidRPr="00340914" w:rsidRDefault="002C2F3A" w:rsidP="009E7F3B">
            <w:pPr>
              <w:pStyle w:val="TAC"/>
              <w:rPr>
                <w:rFonts w:cs="Arial"/>
                <w:lang w:eastAsia="en-US"/>
              </w:rPr>
            </w:pPr>
            <w:r w:rsidRPr="00340914">
              <w:rPr>
                <w:rFonts w:cs="Arial"/>
                <w:lang w:eastAsia="en-US"/>
              </w:rPr>
              <w:t>E-UTRA Band 11 or 21</w:t>
            </w: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1475.9 </w:t>
            </w:r>
            <w:r w:rsidR="00DB4859" w:rsidRPr="00340914">
              <w:rPr>
                <w:rFonts w:cs="Arial"/>
                <w:lang w:eastAsia="en-US"/>
              </w:rPr>
              <w:t xml:space="preserve">- </w:t>
            </w:r>
            <w:r w:rsidRPr="00340914">
              <w:rPr>
                <w:rFonts w:cs="Arial"/>
                <w:lang w:eastAsia="en-US"/>
              </w:rPr>
              <w:t>1510.9  MHz</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-52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3B7428" w:rsidRPr="00340914">
              <w:rPr>
                <w:rFonts w:cs="Arial"/>
                <w:lang w:eastAsia="en-US"/>
              </w:rPr>
              <w:t>, 21</w:t>
            </w:r>
            <w:r w:rsidR="00627AF8" w:rsidRPr="00340914">
              <w:rPr>
                <w:rFonts w:cs="Arial"/>
                <w:lang w:eastAsia="en-US"/>
              </w:rPr>
              <w:t>,</w:t>
            </w:r>
            <w:r w:rsidR="003B7428" w:rsidRPr="00340914">
              <w:rPr>
                <w:rFonts w:cs="Arial"/>
                <w:lang w:eastAsia="en-US"/>
              </w:rPr>
              <w:t xml:space="preserve"> 32,</w:t>
            </w:r>
            <w:r w:rsidR="00627AF8" w:rsidRPr="00340914">
              <w:rPr>
                <w:rFonts w:cs="Arial"/>
              </w:rPr>
              <w:t xml:space="preserve"> 50, 74 or 75.</w:t>
            </w:r>
          </w:p>
        </w:tc>
      </w:tr>
      <w:tr w:rsidR="00340914" w:rsidRPr="00340914" w:rsidTr="00CC779A">
        <w:trPr>
          <w:cantSplit/>
          <w:trHeight w:val="113"/>
          <w:jc w:val="center"/>
        </w:trPr>
        <w:tc>
          <w:tcPr>
            <w:tcW w:w="1302" w:type="dxa"/>
            <w:vMerge/>
            <w:tcBorders>
              <w:left w:val="single" w:sz="4" w:space="0" w:color="auto"/>
              <w:right w:val="single" w:sz="4" w:space="0" w:color="auto"/>
            </w:tcBorders>
            <w:shd w:val="clear" w:color="auto" w:fill="auto"/>
          </w:tcPr>
          <w:p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1427.9 </w:t>
            </w:r>
            <w:r w:rsidR="00DB4859" w:rsidRPr="00340914">
              <w:rPr>
                <w:rFonts w:cs="Arial"/>
                <w:lang w:eastAsia="en-US"/>
              </w:rPr>
              <w:t xml:space="preserve">- </w:t>
            </w:r>
            <w:r w:rsidRPr="00340914">
              <w:rPr>
                <w:rFonts w:cs="Arial"/>
                <w:lang w:eastAsia="en-US"/>
              </w:rPr>
              <w:t xml:space="preserve">1447.9  MHz </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51, 75 or 76</w:t>
            </w:r>
            <w:r w:rsidR="003B7428" w:rsidRPr="00340914">
              <w:rPr>
                <w:rFonts w:cs="v5.0.0"/>
                <w:lang w:eastAsia="ja-JP"/>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2C2F3A" w:rsidRPr="00340914" w:rsidRDefault="002C2F3A" w:rsidP="009E7F3B">
            <w:pPr>
              <w:pStyle w:val="TAC"/>
              <w:rPr>
                <w:rFonts w:cs="Arial"/>
                <w:lang w:eastAsia="en-US"/>
              </w:rPr>
            </w:pPr>
          </w:p>
        </w:tc>
        <w:tc>
          <w:tcPr>
            <w:tcW w:w="1701" w:type="dxa"/>
            <w:tcBorders>
              <w:left w:val="single" w:sz="4" w:space="0" w:color="auto"/>
            </w:tcBorders>
            <w:shd w:val="clear" w:color="auto" w:fill="auto"/>
          </w:tcPr>
          <w:p w:rsidR="002C2F3A" w:rsidRPr="00340914" w:rsidRDefault="002C2F3A" w:rsidP="009E7F3B">
            <w:pPr>
              <w:pStyle w:val="TAC"/>
              <w:rPr>
                <w:rFonts w:cs="Arial"/>
                <w:lang w:eastAsia="en-US"/>
              </w:rPr>
            </w:pPr>
            <w:r w:rsidRPr="00340914">
              <w:rPr>
                <w:rFonts w:cs="Arial"/>
                <w:lang w:eastAsia="en-US"/>
              </w:rPr>
              <w:t xml:space="preserve">1447.9 </w:t>
            </w:r>
            <w:r w:rsidR="00DB4859" w:rsidRPr="00340914">
              <w:rPr>
                <w:rFonts w:cs="Arial"/>
                <w:lang w:eastAsia="en-US"/>
              </w:rPr>
              <w:t xml:space="preserve">- </w:t>
            </w:r>
            <w:r w:rsidRPr="00340914">
              <w:rPr>
                <w:rFonts w:cs="Arial"/>
                <w:lang w:eastAsia="en-US"/>
              </w:rPr>
              <w:t>1462.9 MHz</w:t>
            </w:r>
          </w:p>
        </w:tc>
        <w:tc>
          <w:tcPr>
            <w:tcW w:w="851" w:type="dxa"/>
            <w:shd w:val="clear" w:color="auto" w:fill="auto"/>
          </w:tcPr>
          <w:p w:rsidR="002C2F3A" w:rsidRPr="00340914" w:rsidRDefault="002C2F3A" w:rsidP="009E7F3B">
            <w:pPr>
              <w:pStyle w:val="TAC"/>
              <w:rPr>
                <w:rFonts w:cs="Arial"/>
                <w:lang w:eastAsia="en-US"/>
              </w:rPr>
            </w:pPr>
            <w:r w:rsidRPr="00340914">
              <w:rPr>
                <w:rFonts w:cs="Arial"/>
                <w:lang w:eastAsia="en-US"/>
              </w:rPr>
              <w:t>-49 dBm</w:t>
            </w:r>
          </w:p>
        </w:tc>
        <w:tc>
          <w:tcPr>
            <w:tcW w:w="1417" w:type="dxa"/>
            <w:shd w:val="clear" w:color="auto" w:fill="auto"/>
          </w:tcPr>
          <w:p w:rsidR="002C2F3A" w:rsidRPr="00340914" w:rsidRDefault="002C2F3A" w:rsidP="009E7F3B">
            <w:pPr>
              <w:pStyle w:val="TAC"/>
              <w:rPr>
                <w:rFonts w:cs="Arial"/>
                <w:lang w:eastAsia="en-US"/>
              </w:rPr>
            </w:pPr>
            <w:r w:rsidRPr="00340914">
              <w:rPr>
                <w:rFonts w:cs="Arial"/>
                <w:lang w:eastAsia="en-US"/>
              </w:rPr>
              <w:t>1 MHz</w:t>
            </w:r>
          </w:p>
        </w:tc>
        <w:tc>
          <w:tcPr>
            <w:tcW w:w="4422" w:type="dxa"/>
            <w:shd w:val="clear" w:color="auto" w:fill="auto"/>
          </w:tcPr>
          <w:p w:rsidR="002C2F3A" w:rsidRPr="00340914" w:rsidRDefault="002C2F3A" w:rsidP="00627AF8">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Arial"/>
              </w:rPr>
              <w:t xml:space="preserve"> This requirement does not apply to</w:t>
            </w:r>
            <w:r w:rsidR="00627AF8" w:rsidRPr="00340914">
              <w:rPr>
                <w:rFonts w:cs="v5.0.0"/>
              </w:rPr>
              <w:t xml:space="preserve"> </w:t>
            </w:r>
            <w:r w:rsidR="00627AF8" w:rsidRPr="00340914">
              <w:rPr>
                <w:rFonts w:cs="Arial"/>
              </w:rPr>
              <w:t>BS operating in band 32, 50 or 75</w:t>
            </w:r>
            <w:r w:rsidR="003B7428" w:rsidRPr="00340914">
              <w:rPr>
                <w:rFonts w:cs="v5.0.0"/>
                <w:lang w:eastAsia="ja-JP"/>
              </w:rPr>
              <w:t>.</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XII or</w:t>
            </w:r>
          </w:p>
          <w:p w:rsidR="007B30DA" w:rsidRPr="00340914" w:rsidRDefault="007B30DA" w:rsidP="009E7F3B">
            <w:pPr>
              <w:pStyle w:val="TAC"/>
              <w:rPr>
                <w:rFonts w:cs="Arial"/>
                <w:lang w:val="sv-SE" w:eastAsia="en-US"/>
              </w:rPr>
            </w:pPr>
            <w:r w:rsidRPr="00340914">
              <w:rPr>
                <w:rFonts w:cs="Arial"/>
                <w:lang w:val="sv-SE" w:eastAsia="en-US"/>
              </w:rPr>
              <w:t>E-UTRA Band 12</w:t>
            </w:r>
            <w:r w:rsidR="00686D84" w:rsidRPr="00340914">
              <w:rPr>
                <w:rFonts w:cs="Arial"/>
              </w:rPr>
              <w:t xml:space="preserve"> </w:t>
            </w:r>
            <w:r w:rsidR="00686D84" w:rsidRPr="00340914">
              <w:rPr>
                <w:rFonts w:eastAsia="DengXian" w:cs="v5.0.0"/>
                <w:lang w:val="sv-SE"/>
              </w:rPr>
              <w:t>or NR Band n12</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72</w:t>
            </w:r>
            <w:r w:rsidR="00B10CC8" w:rsidRPr="00340914">
              <w:rPr>
                <w:rFonts w:cs="Arial"/>
                <w:lang w:eastAsia="en-US"/>
              </w:rPr>
              <w:t>9</w:t>
            </w:r>
            <w:r w:rsidRPr="00340914">
              <w:rPr>
                <w:rFonts w:cs="Arial"/>
                <w:lang w:eastAsia="en-US"/>
              </w:rPr>
              <w:t xml:space="preserve"> - 746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sub-clause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XIII or</w:t>
            </w:r>
          </w:p>
          <w:p w:rsidR="007B30DA" w:rsidRPr="00340914" w:rsidRDefault="007B30DA" w:rsidP="009E7F3B">
            <w:pPr>
              <w:pStyle w:val="TAC"/>
              <w:rPr>
                <w:rFonts w:cs="Arial"/>
                <w:lang w:val="sv-SE" w:eastAsia="en-US"/>
              </w:rPr>
            </w:pPr>
            <w:r w:rsidRPr="00340914">
              <w:rPr>
                <w:rFonts w:cs="Arial"/>
                <w:lang w:val="sv-SE" w:eastAsia="en-US"/>
              </w:rPr>
              <w:t>E-UTRA Band 13</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746 - 756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777 - 787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13,</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7B30DA" w:rsidRPr="00340914" w:rsidRDefault="007B30DA" w:rsidP="009E7F3B">
            <w:pPr>
              <w:pStyle w:val="TAC"/>
              <w:rPr>
                <w:rFonts w:cs="Arial"/>
                <w:lang w:val="sv-SE" w:eastAsia="en-US"/>
              </w:rPr>
            </w:pPr>
            <w:r w:rsidRPr="00340914">
              <w:rPr>
                <w:rFonts w:cs="Arial"/>
                <w:lang w:val="sv-SE" w:eastAsia="en-US"/>
              </w:rPr>
              <w:t>UTRA FDD Band XIV or</w:t>
            </w:r>
          </w:p>
          <w:p w:rsidR="007B30DA" w:rsidRPr="00340914" w:rsidRDefault="007B30DA" w:rsidP="009E7F3B">
            <w:pPr>
              <w:pStyle w:val="TAC"/>
              <w:rPr>
                <w:rFonts w:cs="Arial"/>
                <w:lang w:val="sv-SE" w:eastAsia="en-US"/>
              </w:rPr>
            </w:pPr>
            <w:r w:rsidRPr="00340914">
              <w:rPr>
                <w:rFonts w:cs="Arial"/>
                <w:lang w:val="sv-SE" w:eastAsia="en-US"/>
              </w:rPr>
              <w:t>E-UTRA Band 14</w:t>
            </w:r>
            <w:r w:rsidR="003C36A0" w:rsidRPr="00340914">
              <w:rPr>
                <w:rFonts w:cs="Arial"/>
                <w:lang w:val="sv-SE"/>
              </w:rPr>
              <w:t xml:space="preserve"> or NR Band n14</w:t>
            </w: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758 - 768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-52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7B30DA" w:rsidRPr="00340914" w:rsidRDefault="007B30DA" w:rsidP="009E7F3B">
            <w:pPr>
              <w:pStyle w:val="TAC"/>
              <w:rPr>
                <w:rFonts w:cs="Arial"/>
                <w:lang w:eastAsia="en-US"/>
              </w:rPr>
            </w:pPr>
          </w:p>
        </w:tc>
        <w:tc>
          <w:tcPr>
            <w:tcW w:w="1701" w:type="dxa"/>
            <w:tcBorders>
              <w:left w:val="single" w:sz="4" w:space="0" w:color="auto"/>
            </w:tcBorders>
            <w:shd w:val="clear" w:color="auto" w:fill="auto"/>
          </w:tcPr>
          <w:p w:rsidR="007B30DA" w:rsidRPr="00340914" w:rsidRDefault="007B30DA" w:rsidP="009E7F3B">
            <w:pPr>
              <w:pStyle w:val="TAC"/>
              <w:rPr>
                <w:rFonts w:cs="Arial"/>
                <w:lang w:eastAsia="en-US"/>
              </w:rPr>
            </w:pPr>
            <w:r w:rsidRPr="00340914">
              <w:rPr>
                <w:rFonts w:cs="Arial"/>
                <w:lang w:eastAsia="en-US"/>
              </w:rPr>
              <w:t>788 - 798 MHz</w:t>
            </w:r>
          </w:p>
        </w:tc>
        <w:tc>
          <w:tcPr>
            <w:tcW w:w="851" w:type="dxa"/>
            <w:shd w:val="clear" w:color="auto" w:fill="auto"/>
          </w:tcPr>
          <w:p w:rsidR="007B30DA" w:rsidRPr="00340914" w:rsidRDefault="007B30DA" w:rsidP="009E7F3B">
            <w:pPr>
              <w:pStyle w:val="TAC"/>
              <w:rPr>
                <w:rFonts w:cs="Arial"/>
                <w:lang w:eastAsia="en-US"/>
              </w:rPr>
            </w:pPr>
            <w:r w:rsidRPr="00340914">
              <w:rPr>
                <w:rFonts w:cs="Arial"/>
                <w:lang w:eastAsia="en-US"/>
              </w:rPr>
              <w:t>-49 dBm</w:t>
            </w:r>
          </w:p>
        </w:tc>
        <w:tc>
          <w:tcPr>
            <w:tcW w:w="1417" w:type="dxa"/>
            <w:shd w:val="clear" w:color="auto" w:fill="auto"/>
          </w:tcPr>
          <w:p w:rsidR="007B30DA" w:rsidRPr="00340914" w:rsidRDefault="007B30DA" w:rsidP="009E7F3B">
            <w:pPr>
              <w:pStyle w:val="TAC"/>
              <w:rPr>
                <w:rFonts w:cs="Arial"/>
                <w:lang w:eastAsia="en-US"/>
              </w:rPr>
            </w:pPr>
            <w:r w:rsidRPr="00340914">
              <w:rPr>
                <w:rFonts w:cs="Arial"/>
                <w:lang w:eastAsia="en-US"/>
              </w:rPr>
              <w:t>1 MHz</w:t>
            </w:r>
          </w:p>
        </w:tc>
        <w:tc>
          <w:tcPr>
            <w:tcW w:w="4422" w:type="dxa"/>
            <w:shd w:val="clear" w:color="auto" w:fill="auto"/>
          </w:tcPr>
          <w:p w:rsidR="007B30DA" w:rsidRPr="00340914" w:rsidRDefault="007B30DA"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14,</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 xml:space="preserve"> E-UTRA Band 17</w:t>
            </w:r>
          </w:p>
        </w:tc>
        <w:tc>
          <w:tcPr>
            <w:tcW w:w="1701" w:type="dxa"/>
            <w:tcBorders>
              <w:lef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734 - 746 MHz</w:t>
            </w:r>
          </w:p>
        </w:tc>
        <w:tc>
          <w:tcPr>
            <w:tcW w:w="851" w:type="dxa"/>
            <w:shd w:val="clear" w:color="auto" w:fill="auto"/>
          </w:tcPr>
          <w:p w:rsidR="00602BB3" w:rsidRPr="00340914" w:rsidRDefault="00602BB3" w:rsidP="009E7F3B">
            <w:pPr>
              <w:pStyle w:val="TAC"/>
              <w:rPr>
                <w:rFonts w:cs="Arial"/>
                <w:lang w:eastAsia="en-US"/>
              </w:rPr>
            </w:pPr>
            <w:r w:rsidRPr="00340914">
              <w:rPr>
                <w:rFonts w:cs="Arial"/>
                <w:lang w:eastAsia="en-US"/>
              </w:rPr>
              <w:t>-52 dBm</w:t>
            </w:r>
          </w:p>
        </w:tc>
        <w:tc>
          <w:tcPr>
            <w:tcW w:w="1417" w:type="dxa"/>
            <w:shd w:val="clear" w:color="auto" w:fill="auto"/>
          </w:tcPr>
          <w:p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602BB3" w:rsidRPr="00340914" w:rsidRDefault="00602BB3" w:rsidP="009E7F3B">
            <w:pPr>
              <w:pStyle w:val="TAC"/>
              <w:rPr>
                <w:rFonts w:cs="Arial"/>
                <w:lang w:eastAsia="en-US"/>
              </w:rPr>
            </w:pPr>
          </w:p>
        </w:tc>
        <w:tc>
          <w:tcPr>
            <w:tcW w:w="1701" w:type="dxa"/>
            <w:tcBorders>
              <w:left w:val="single" w:sz="4" w:space="0" w:color="auto"/>
            </w:tcBorders>
            <w:shd w:val="clear" w:color="auto" w:fill="auto"/>
          </w:tcPr>
          <w:p w:rsidR="00602BB3" w:rsidRPr="00340914" w:rsidRDefault="00602BB3" w:rsidP="009E7F3B">
            <w:pPr>
              <w:pStyle w:val="TAC"/>
              <w:rPr>
                <w:rFonts w:cs="Arial"/>
                <w:lang w:eastAsia="en-US"/>
              </w:rPr>
            </w:pPr>
            <w:r w:rsidRPr="00340914">
              <w:rPr>
                <w:rFonts w:cs="Arial"/>
                <w:lang w:eastAsia="en-US"/>
              </w:rPr>
              <w:t>704 - 716 MHz</w:t>
            </w:r>
          </w:p>
        </w:tc>
        <w:tc>
          <w:tcPr>
            <w:tcW w:w="851" w:type="dxa"/>
            <w:shd w:val="clear" w:color="auto" w:fill="auto"/>
          </w:tcPr>
          <w:p w:rsidR="00602BB3" w:rsidRPr="00340914" w:rsidRDefault="00602BB3" w:rsidP="009E7F3B">
            <w:pPr>
              <w:pStyle w:val="TAC"/>
              <w:rPr>
                <w:rFonts w:cs="Arial"/>
                <w:lang w:eastAsia="en-US"/>
              </w:rPr>
            </w:pPr>
            <w:r w:rsidRPr="00340914">
              <w:rPr>
                <w:rFonts w:cs="Arial"/>
                <w:lang w:eastAsia="en-US"/>
              </w:rPr>
              <w:t>-49 dBm</w:t>
            </w:r>
          </w:p>
        </w:tc>
        <w:tc>
          <w:tcPr>
            <w:tcW w:w="1417" w:type="dxa"/>
            <w:shd w:val="clear" w:color="auto" w:fill="auto"/>
          </w:tcPr>
          <w:p w:rsidR="00602BB3" w:rsidRPr="00340914" w:rsidRDefault="00602BB3" w:rsidP="009E7F3B">
            <w:pPr>
              <w:pStyle w:val="TAC"/>
              <w:rPr>
                <w:rFonts w:cs="Arial"/>
                <w:lang w:eastAsia="en-US"/>
              </w:rPr>
            </w:pPr>
            <w:r w:rsidRPr="00340914">
              <w:rPr>
                <w:rFonts w:cs="Arial"/>
                <w:lang w:eastAsia="en-US"/>
              </w:rPr>
              <w:t>1 MHz</w:t>
            </w:r>
          </w:p>
        </w:tc>
        <w:tc>
          <w:tcPr>
            <w:tcW w:w="4422" w:type="dxa"/>
            <w:shd w:val="clear" w:color="auto" w:fill="auto"/>
          </w:tcPr>
          <w:p w:rsidR="00602BB3" w:rsidRPr="00340914" w:rsidRDefault="00602BB3"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17,</w:t>
            </w:r>
            <w:r w:rsidRPr="00340914">
              <w:rPr>
                <w:rFonts w:cs="v5.0.0"/>
                <w:lang w:eastAsia="en-US"/>
              </w:rPr>
              <w:t xml:space="preserve"> since it is already covered by the requirement in subclause 6.6.4.2.</w:t>
            </w:r>
            <w:r w:rsidR="00FA6FAA" w:rsidRPr="00340914">
              <w:rPr>
                <w:rFonts w:cs="v5.0.0"/>
                <w:lang w:eastAsia="en-US"/>
              </w:rPr>
              <w:t xml:space="preserve"> </w:t>
            </w:r>
            <w:r w:rsidR="00FA6FAA" w:rsidRPr="00340914">
              <w:rPr>
                <w:rFonts w:cs="Arial"/>
                <w:lang w:eastAsia="en-US"/>
              </w:rPr>
              <w:t>For E</w:t>
            </w:r>
            <w:r w:rsidR="00FA6FAA" w:rsidRPr="00340914">
              <w:rPr>
                <w:rFonts w:cs="Arial"/>
                <w:lang w:eastAsia="en-US"/>
              </w:rPr>
              <w:noBreakHyphen/>
              <w:t>UTRA BS operating in Band 29, it</w:t>
            </w:r>
            <w:r w:rsidR="00FA6FAA" w:rsidRPr="00340914">
              <w:rPr>
                <w:rFonts w:eastAsia="MS PGothic" w:cs="Arial"/>
                <w:kern w:val="24"/>
                <w:szCs w:val="22"/>
                <w:lang w:eastAsia="en-US"/>
              </w:rPr>
              <w:t xml:space="preserve"> applies 1 MHz below the Band 29 downlink operating band (Note 6).</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F04EAD" w:rsidRPr="00340914" w:rsidRDefault="00D45B1C" w:rsidP="009E7F3B">
            <w:pPr>
              <w:pStyle w:val="TAC"/>
              <w:rPr>
                <w:rFonts w:cs="Arial"/>
                <w:lang w:val="sv-SE" w:eastAsia="en-US"/>
              </w:rPr>
            </w:pPr>
            <w:r w:rsidRPr="00340914">
              <w:rPr>
                <w:rFonts w:cs="Arial"/>
                <w:lang w:val="sv-SE" w:eastAsia="en-US"/>
              </w:rPr>
              <w:t xml:space="preserve">UTRA FDD Band XX or </w:t>
            </w:r>
            <w:r w:rsidR="00F04EAD" w:rsidRPr="00340914">
              <w:rPr>
                <w:rFonts w:cs="Arial"/>
                <w:lang w:val="sv-SE" w:eastAsia="en-US"/>
              </w:rPr>
              <w:t>E-UTRA Band 20</w:t>
            </w:r>
            <w:r w:rsidR="00686D84" w:rsidRPr="00340914">
              <w:rPr>
                <w:rFonts w:cs="Arial"/>
              </w:rPr>
              <w:t xml:space="preserve"> </w:t>
            </w:r>
            <w:r w:rsidR="00686D84" w:rsidRPr="00340914">
              <w:rPr>
                <w:rFonts w:eastAsia="DengXian" w:cs="v5.0.0"/>
                <w:lang w:val="sv-SE"/>
              </w:rPr>
              <w:t>or NR Band n20</w:t>
            </w:r>
          </w:p>
        </w:tc>
        <w:tc>
          <w:tcPr>
            <w:tcW w:w="1701" w:type="dxa"/>
            <w:tcBorders>
              <w:lef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791 - 821 MHz</w:t>
            </w:r>
          </w:p>
        </w:tc>
        <w:tc>
          <w:tcPr>
            <w:tcW w:w="851" w:type="dxa"/>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00431800" w:rsidRPr="00340914">
              <w:rPr>
                <w:rFonts w:cs="Arial"/>
                <w:lang w:eastAsia="en-US"/>
              </w:rPr>
              <w:t xml:space="preserve"> or 28</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eastAsia="en-US"/>
              </w:rPr>
            </w:pPr>
          </w:p>
        </w:tc>
        <w:tc>
          <w:tcPr>
            <w:tcW w:w="1701" w:type="dxa"/>
            <w:tcBorders>
              <w:lef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832 - 862 MHz</w:t>
            </w:r>
          </w:p>
        </w:tc>
        <w:tc>
          <w:tcPr>
            <w:tcW w:w="851" w:type="dxa"/>
            <w:shd w:val="clear" w:color="auto" w:fill="auto"/>
          </w:tcPr>
          <w:p w:rsidR="00F04EAD" w:rsidRPr="00340914" w:rsidRDefault="00F04EAD" w:rsidP="009E7F3B">
            <w:pPr>
              <w:pStyle w:val="TAC"/>
              <w:rPr>
                <w:rFonts w:cs="Arial"/>
                <w:lang w:eastAsia="en-US"/>
              </w:rPr>
            </w:pPr>
            <w:r w:rsidRPr="00340914">
              <w:rPr>
                <w:rFonts w:cs="Arial"/>
                <w:lang w:eastAsia="en-US"/>
              </w:rPr>
              <w:t>-49 dBm</w:t>
            </w:r>
          </w:p>
        </w:tc>
        <w:tc>
          <w:tcPr>
            <w:tcW w:w="1417" w:type="dxa"/>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20,</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D3600" w:rsidRPr="00340914" w:rsidRDefault="00ED3600" w:rsidP="00ED3600">
            <w:pPr>
              <w:pStyle w:val="TAC"/>
              <w:rPr>
                <w:rFonts w:cs="Arial"/>
                <w:lang w:val="sv-SE" w:eastAsia="en-US"/>
              </w:rPr>
            </w:pPr>
            <w:r w:rsidRPr="00340914">
              <w:rPr>
                <w:rFonts w:cs="Arial"/>
                <w:lang w:val="sv-SE" w:eastAsia="en-US"/>
              </w:rPr>
              <w:t>UTRA FDD Band XXII or E-UTRA Band 22</w:t>
            </w:r>
          </w:p>
        </w:tc>
        <w:tc>
          <w:tcPr>
            <w:tcW w:w="1701" w:type="dxa"/>
            <w:tcBorders>
              <w:left w:val="single" w:sz="4" w:space="0" w:color="auto"/>
            </w:tcBorders>
            <w:shd w:val="clear" w:color="auto" w:fill="auto"/>
          </w:tcPr>
          <w:p w:rsidR="00ED3600" w:rsidRPr="00340914" w:rsidRDefault="00ED3600" w:rsidP="009E7F3B">
            <w:pPr>
              <w:pStyle w:val="TAC"/>
              <w:rPr>
                <w:rFonts w:cs="Arial"/>
                <w:lang w:eastAsia="en-US"/>
              </w:rPr>
            </w:pPr>
            <w:r w:rsidRPr="00340914">
              <w:rPr>
                <w:rFonts w:cs="v5.0.0"/>
                <w:lang w:eastAsia="en-US"/>
              </w:rPr>
              <w:t>3510 – 3590 MHz</w:t>
            </w:r>
          </w:p>
        </w:tc>
        <w:tc>
          <w:tcPr>
            <w:tcW w:w="851" w:type="dxa"/>
            <w:shd w:val="clear" w:color="auto" w:fill="auto"/>
          </w:tcPr>
          <w:p w:rsidR="00ED3600" w:rsidRPr="00340914" w:rsidRDefault="00ED3600" w:rsidP="009E7F3B">
            <w:pPr>
              <w:pStyle w:val="TAC"/>
              <w:rPr>
                <w:rFonts w:cs="Arial"/>
                <w:lang w:eastAsia="en-US"/>
              </w:rPr>
            </w:pPr>
            <w:r w:rsidRPr="00340914">
              <w:rPr>
                <w:rFonts w:cs="Arial"/>
                <w:lang w:eastAsia="en-US"/>
              </w:rPr>
              <w:t>-52 dBm</w:t>
            </w:r>
          </w:p>
        </w:tc>
        <w:tc>
          <w:tcPr>
            <w:tcW w:w="1417" w:type="dxa"/>
            <w:shd w:val="clear" w:color="auto" w:fill="auto"/>
          </w:tcPr>
          <w:p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rsidR="00ED3600" w:rsidRPr="00340914" w:rsidRDefault="00ED3600" w:rsidP="00DB727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00402411" w:rsidRPr="00340914">
              <w:rPr>
                <w:rFonts w:cs="Arial"/>
                <w:lang w:eastAsia="en-US"/>
              </w:rPr>
              <w:t>,</w:t>
            </w:r>
            <w:r w:rsidRPr="00340914">
              <w:rPr>
                <w:rFonts w:cs="Arial"/>
                <w:lang w:eastAsia="en-US"/>
              </w:rPr>
              <w:t xml:space="preserve"> 42</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D3600" w:rsidRPr="00340914" w:rsidRDefault="00ED3600" w:rsidP="009E7F3B">
            <w:pPr>
              <w:pStyle w:val="TAC"/>
              <w:rPr>
                <w:rFonts w:cs="Arial"/>
                <w:lang w:eastAsia="en-US"/>
              </w:rPr>
            </w:pPr>
          </w:p>
        </w:tc>
        <w:tc>
          <w:tcPr>
            <w:tcW w:w="1701" w:type="dxa"/>
            <w:tcBorders>
              <w:left w:val="single" w:sz="4" w:space="0" w:color="auto"/>
            </w:tcBorders>
            <w:shd w:val="clear" w:color="auto" w:fill="auto"/>
          </w:tcPr>
          <w:p w:rsidR="00ED3600" w:rsidRPr="00340914" w:rsidRDefault="00ED3600" w:rsidP="009E7F3B">
            <w:pPr>
              <w:pStyle w:val="TAC"/>
              <w:rPr>
                <w:rFonts w:cs="Arial"/>
                <w:lang w:eastAsia="en-US"/>
              </w:rPr>
            </w:pPr>
            <w:r w:rsidRPr="00340914">
              <w:rPr>
                <w:rFonts w:cs="v5.0.0"/>
                <w:lang w:eastAsia="en-US"/>
              </w:rPr>
              <w:t>3410 – 3490 MHz</w:t>
            </w:r>
          </w:p>
        </w:tc>
        <w:tc>
          <w:tcPr>
            <w:tcW w:w="851" w:type="dxa"/>
            <w:shd w:val="clear" w:color="auto" w:fill="auto"/>
          </w:tcPr>
          <w:p w:rsidR="00ED3600" w:rsidRPr="00340914" w:rsidRDefault="00ED3600" w:rsidP="009E7F3B">
            <w:pPr>
              <w:pStyle w:val="TAC"/>
              <w:rPr>
                <w:rFonts w:cs="Arial"/>
                <w:lang w:eastAsia="en-US"/>
              </w:rPr>
            </w:pPr>
            <w:r w:rsidRPr="00340914">
              <w:rPr>
                <w:rFonts w:cs="Arial"/>
                <w:lang w:eastAsia="en-US"/>
              </w:rPr>
              <w:t>-49 dBm</w:t>
            </w:r>
          </w:p>
        </w:tc>
        <w:tc>
          <w:tcPr>
            <w:tcW w:w="1417" w:type="dxa"/>
            <w:shd w:val="clear" w:color="auto" w:fill="auto"/>
          </w:tcPr>
          <w:p w:rsidR="00ED3600" w:rsidRPr="00340914" w:rsidRDefault="00ED3600" w:rsidP="009E7F3B">
            <w:pPr>
              <w:pStyle w:val="TAC"/>
              <w:rPr>
                <w:rFonts w:cs="Arial"/>
                <w:lang w:eastAsia="en-US"/>
              </w:rPr>
            </w:pPr>
            <w:r w:rsidRPr="00340914">
              <w:rPr>
                <w:rFonts w:cs="Arial"/>
                <w:lang w:eastAsia="en-US"/>
              </w:rPr>
              <w:t>1 MHz</w:t>
            </w:r>
          </w:p>
        </w:tc>
        <w:tc>
          <w:tcPr>
            <w:tcW w:w="4422" w:type="dxa"/>
            <w:shd w:val="clear" w:color="auto" w:fill="auto"/>
          </w:tcPr>
          <w:p w:rsidR="00ED3600" w:rsidRPr="00340914" w:rsidRDefault="00ED360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22,</w:t>
            </w:r>
            <w:r w:rsidRPr="00340914">
              <w:rPr>
                <w:rFonts w:cs="v5.0.0"/>
                <w:lang w:eastAsia="en-US"/>
              </w:rPr>
              <w:t xml:space="preserve"> since it is already covered by the requirement in subclause 6.6.4.2. This requirement does not apply to E-UTRA BS operating in Band 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E-UTRA Band 24</w:t>
            </w:r>
          </w:p>
        </w:tc>
        <w:tc>
          <w:tcPr>
            <w:tcW w:w="1701" w:type="dxa"/>
            <w:tcBorders>
              <w:lef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1525 – 1559 MHz</w:t>
            </w:r>
          </w:p>
        </w:tc>
        <w:tc>
          <w:tcPr>
            <w:tcW w:w="851" w:type="dxa"/>
            <w:shd w:val="clear" w:color="auto" w:fill="auto"/>
          </w:tcPr>
          <w:p w:rsidR="00E733F7" w:rsidRPr="00340914" w:rsidRDefault="00E733F7" w:rsidP="009E7F3B">
            <w:pPr>
              <w:pStyle w:val="TAC"/>
              <w:rPr>
                <w:rFonts w:cs="Arial"/>
                <w:lang w:eastAsia="en-US"/>
              </w:rPr>
            </w:pPr>
            <w:r w:rsidRPr="00340914">
              <w:rPr>
                <w:rFonts w:cs="Arial"/>
                <w:lang w:eastAsia="en-US"/>
              </w:rPr>
              <w:t>-52 dBm</w:t>
            </w:r>
          </w:p>
        </w:tc>
        <w:tc>
          <w:tcPr>
            <w:tcW w:w="1417" w:type="dxa"/>
            <w:shd w:val="clear" w:color="auto" w:fill="auto"/>
          </w:tcPr>
          <w:p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E733F7" w:rsidRPr="00340914" w:rsidRDefault="00E733F7" w:rsidP="009E7F3B">
            <w:pPr>
              <w:pStyle w:val="TAC"/>
              <w:rPr>
                <w:rFonts w:cs="Arial"/>
                <w:lang w:eastAsia="en-US"/>
              </w:rPr>
            </w:pPr>
          </w:p>
        </w:tc>
        <w:tc>
          <w:tcPr>
            <w:tcW w:w="1701" w:type="dxa"/>
            <w:tcBorders>
              <w:left w:val="single" w:sz="4" w:space="0" w:color="auto"/>
            </w:tcBorders>
            <w:shd w:val="clear" w:color="auto" w:fill="auto"/>
          </w:tcPr>
          <w:p w:rsidR="00E733F7" w:rsidRPr="00340914" w:rsidRDefault="00E733F7" w:rsidP="009E7F3B">
            <w:pPr>
              <w:pStyle w:val="TAC"/>
              <w:rPr>
                <w:rFonts w:cs="Arial"/>
                <w:lang w:eastAsia="en-US"/>
              </w:rPr>
            </w:pPr>
            <w:r w:rsidRPr="00340914">
              <w:rPr>
                <w:rFonts w:cs="Arial"/>
                <w:lang w:eastAsia="en-US"/>
              </w:rPr>
              <w:t>1626.5 – 1660.5 MHz</w:t>
            </w:r>
          </w:p>
        </w:tc>
        <w:tc>
          <w:tcPr>
            <w:tcW w:w="851" w:type="dxa"/>
            <w:shd w:val="clear" w:color="auto" w:fill="auto"/>
          </w:tcPr>
          <w:p w:rsidR="00E733F7" w:rsidRPr="00340914" w:rsidRDefault="00E733F7" w:rsidP="009E7F3B">
            <w:pPr>
              <w:pStyle w:val="TAC"/>
              <w:rPr>
                <w:rFonts w:cs="Arial"/>
                <w:lang w:eastAsia="en-US"/>
              </w:rPr>
            </w:pPr>
            <w:r w:rsidRPr="00340914">
              <w:rPr>
                <w:rFonts w:cs="Arial"/>
                <w:lang w:eastAsia="en-US"/>
              </w:rPr>
              <w:t>-49 dBm</w:t>
            </w:r>
          </w:p>
        </w:tc>
        <w:tc>
          <w:tcPr>
            <w:tcW w:w="1417" w:type="dxa"/>
            <w:shd w:val="clear" w:color="auto" w:fill="auto"/>
          </w:tcPr>
          <w:p w:rsidR="00E733F7" w:rsidRPr="00340914" w:rsidRDefault="00E733F7" w:rsidP="009E7F3B">
            <w:pPr>
              <w:pStyle w:val="TAC"/>
              <w:rPr>
                <w:rFonts w:cs="Arial"/>
                <w:lang w:eastAsia="en-US"/>
              </w:rPr>
            </w:pPr>
            <w:r w:rsidRPr="00340914">
              <w:rPr>
                <w:rFonts w:cs="Arial"/>
                <w:lang w:eastAsia="en-US"/>
              </w:rPr>
              <w:t>1 MHz</w:t>
            </w:r>
          </w:p>
        </w:tc>
        <w:tc>
          <w:tcPr>
            <w:tcW w:w="4422" w:type="dxa"/>
            <w:shd w:val="clear" w:color="auto" w:fill="auto"/>
          </w:tcPr>
          <w:p w:rsidR="00E733F7" w:rsidRPr="00340914" w:rsidRDefault="00E733F7"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24,</w:t>
            </w:r>
            <w:r w:rsidRPr="00340914">
              <w:rPr>
                <w:rFonts w:cs="v5.0.0"/>
                <w:lang w:eastAsia="en-US"/>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D45B1C" w:rsidRPr="00340914" w:rsidRDefault="00D45B1C" w:rsidP="00083712">
            <w:pPr>
              <w:pStyle w:val="TAC"/>
              <w:rPr>
                <w:rFonts w:cs="Arial"/>
                <w:lang w:val="sv-SE" w:eastAsia="en-US"/>
              </w:rPr>
            </w:pPr>
            <w:r w:rsidRPr="00340914">
              <w:rPr>
                <w:rFonts w:cs="Arial"/>
                <w:lang w:val="sv-SE" w:eastAsia="en-US"/>
              </w:rPr>
              <w:t>UTRA FDD Band XXV or</w:t>
            </w:r>
          </w:p>
          <w:p w:rsidR="00D45B1C" w:rsidRPr="00340914" w:rsidRDefault="00D45B1C" w:rsidP="00083712">
            <w:pPr>
              <w:pStyle w:val="TAC"/>
              <w:rPr>
                <w:rFonts w:cs="Arial"/>
                <w:lang w:val="sv-SE" w:eastAsia="en-US"/>
              </w:rPr>
            </w:pPr>
            <w:r w:rsidRPr="00340914">
              <w:rPr>
                <w:rFonts w:cs="Arial"/>
                <w:lang w:val="sv-SE" w:eastAsia="en-US"/>
              </w:rPr>
              <w:t>E-UTRA Band 25</w:t>
            </w:r>
            <w:r w:rsidR="00686D84" w:rsidRPr="00340914">
              <w:rPr>
                <w:rFonts w:cs="Arial"/>
              </w:rPr>
              <w:t xml:space="preserve"> </w:t>
            </w:r>
            <w:r w:rsidR="00686D84" w:rsidRPr="00340914">
              <w:rPr>
                <w:rFonts w:eastAsia="DengXian" w:cs="v5.0.0"/>
                <w:lang w:val="sv-SE"/>
              </w:rPr>
              <w:t>or NR Band n25</w:t>
            </w:r>
          </w:p>
        </w:tc>
        <w:tc>
          <w:tcPr>
            <w:tcW w:w="1701" w:type="dxa"/>
            <w:tcBorders>
              <w:left w:val="single" w:sz="4" w:space="0" w:color="auto"/>
            </w:tcBorders>
            <w:shd w:val="clear" w:color="auto" w:fill="auto"/>
          </w:tcPr>
          <w:p w:rsidR="00D45B1C" w:rsidRPr="00340914" w:rsidRDefault="00D45B1C" w:rsidP="009E7F3B">
            <w:pPr>
              <w:pStyle w:val="TAC"/>
              <w:rPr>
                <w:rFonts w:cs="Arial"/>
                <w:lang w:eastAsia="en-US"/>
              </w:rPr>
            </w:pPr>
            <w:r w:rsidRPr="00340914">
              <w:rPr>
                <w:rFonts w:cs="Arial"/>
                <w:lang w:eastAsia="en-US"/>
              </w:rPr>
              <w:t>1930 – 1995 MHz</w:t>
            </w:r>
          </w:p>
        </w:tc>
        <w:tc>
          <w:tcPr>
            <w:tcW w:w="851" w:type="dxa"/>
            <w:shd w:val="clear" w:color="auto" w:fill="auto"/>
          </w:tcPr>
          <w:p w:rsidR="00D45B1C" w:rsidRPr="00340914" w:rsidRDefault="00D45B1C" w:rsidP="009E7F3B">
            <w:pPr>
              <w:pStyle w:val="TAC"/>
              <w:rPr>
                <w:rFonts w:cs="Arial"/>
                <w:lang w:eastAsia="en-US"/>
              </w:rPr>
            </w:pPr>
            <w:r w:rsidRPr="00340914">
              <w:rPr>
                <w:rFonts w:cs="Arial"/>
                <w:lang w:eastAsia="en-US"/>
              </w:rPr>
              <w:t>-52 dBm</w:t>
            </w:r>
          </w:p>
        </w:tc>
        <w:tc>
          <w:tcPr>
            <w:tcW w:w="1417" w:type="dxa"/>
            <w:shd w:val="clear" w:color="auto" w:fill="auto"/>
          </w:tcPr>
          <w:p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w:t>
            </w:r>
            <w:r w:rsidR="000C4BEE" w:rsidRPr="00340914">
              <w:rPr>
                <w:rFonts w:cs="Arial"/>
                <w:lang w:eastAsia="en-US"/>
              </w:rPr>
              <w:t xml:space="preserve">, </w:t>
            </w:r>
            <w:r w:rsidRPr="00340914">
              <w:rPr>
                <w:rFonts w:cs="Arial"/>
                <w:lang w:eastAsia="en-US"/>
              </w:rPr>
              <w:t>25</w:t>
            </w:r>
            <w:r w:rsidR="000C4BEE" w:rsidRPr="00340914">
              <w:rPr>
                <w:rFonts w:cs="Arial"/>
                <w:lang w:eastAsia="en-US"/>
              </w:rPr>
              <w:t xml:space="preserve"> or 70.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D45B1C" w:rsidRPr="00340914" w:rsidRDefault="00D45B1C" w:rsidP="00083712">
            <w:pPr>
              <w:pStyle w:val="TAC"/>
              <w:rPr>
                <w:rFonts w:cs="Arial"/>
                <w:lang w:eastAsia="en-US"/>
              </w:rPr>
            </w:pPr>
          </w:p>
        </w:tc>
        <w:tc>
          <w:tcPr>
            <w:tcW w:w="1701" w:type="dxa"/>
            <w:tcBorders>
              <w:left w:val="single" w:sz="4" w:space="0" w:color="auto"/>
            </w:tcBorders>
            <w:shd w:val="clear" w:color="auto" w:fill="auto"/>
          </w:tcPr>
          <w:p w:rsidR="00D45B1C" w:rsidRPr="00340914" w:rsidRDefault="00D45B1C" w:rsidP="009E7F3B">
            <w:pPr>
              <w:pStyle w:val="TAC"/>
              <w:rPr>
                <w:rFonts w:cs="Arial"/>
                <w:lang w:eastAsia="en-US"/>
              </w:rPr>
            </w:pPr>
            <w:r w:rsidRPr="00340914">
              <w:rPr>
                <w:rFonts w:cs="Arial"/>
                <w:lang w:eastAsia="en-US"/>
              </w:rPr>
              <w:t>1850 – 1915 MHz</w:t>
            </w:r>
          </w:p>
        </w:tc>
        <w:tc>
          <w:tcPr>
            <w:tcW w:w="851" w:type="dxa"/>
            <w:shd w:val="clear" w:color="auto" w:fill="auto"/>
          </w:tcPr>
          <w:p w:rsidR="00D45B1C" w:rsidRPr="00340914" w:rsidRDefault="00D45B1C" w:rsidP="009E7F3B">
            <w:pPr>
              <w:pStyle w:val="TAC"/>
              <w:rPr>
                <w:rFonts w:cs="Arial"/>
                <w:lang w:eastAsia="en-US"/>
              </w:rPr>
            </w:pPr>
            <w:r w:rsidRPr="00340914">
              <w:rPr>
                <w:rFonts w:cs="Arial"/>
                <w:lang w:eastAsia="en-US"/>
              </w:rPr>
              <w:t>-49 dBm</w:t>
            </w:r>
          </w:p>
        </w:tc>
        <w:tc>
          <w:tcPr>
            <w:tcW w:w="1417" w:type="dxa"/>
            <w:shd w:val="clear" w:color="auto" w:fill="auto"/>
          </w:tcPr>
          <w:p w:rsidR="00D45B1C" w:rsidRPr="00340914" w:rsidRDefault="00D45B1C" w:rsidP="009E7F3B">
            <w:pPr>
              <w:pStyle w:val="TAC"/>
              <w:rPr>
                <w:rFonts w:cs="Arial"/>
                <w:lang w:eastAsia="en-US"/>
              </w:rPr>
            </w:pPr>
            <w:r w:rsidRPr="00340914">
              <w:rPr>
                <w:rFonts w:cs="Arial"/>
                <w:lang w:eastAsia="en-US"/>
              </w:rPr>
              <w:t>1 MHz</w:t>
            </w:r>
          </w:p>
        </w:tc>
        <w:tc>
          <w:tcPr>
            <w:tcW w:w="4422" w:type="dxa"/>
            <w:shd w:val="clear" w:color="auto" w:fill="auto"/>
          </w:tcPr>
          <w:p w:rsidR="00D45B1C" w:rsidRPr="00340914" w:rsidRDefault="00D45B1C"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25, </w:t>
            </w:r>
            <w:r w:rsidRPr="00340914">
              <w:rPr>
                <w:rFonts w:cs="v5.0.0"/>
                <w:lang w:eastAsia="en-US"/>
              </w:rPr>
              <w:t xml:space="preserve">since it is already covered by the requirement in subclause 6.6.4.2. </w:t>
            </w:r>
            <w:r w:rsidRPr="00340914">
              <w:rPr>
                <w:rFonts w:cs="Arial"/>
                <w:lang w:eastAsia="en-US"/>
              </w:rPr>
              <w:t>For E-UTRA BS operating in Band 2, it applies for 1910 MHz to 1915 MHz, while the rest is covered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4D43E9" w:rsidRPr="00340914" w:rsidRDefault="004D43E9" w:rsidP="004D43E9">
            <w:pPr>
              <w:pStyle w:val="TAC"/>
              <w:rPr>
                <w:rFonts w:cs="Arial"/>
                <w:lang w:val="sv-SE" w:eastAsia="en-US"/>
              </w:rPr>
            </w:pPr>
            <w:r w:rsidRPr="00340914">
              <w:rPr>
                <w:rFonts w:cs="Arial"/>
                <w:lang w:val="sv-SE" w:eastAsia="en-US"/>
              </w:rPr>
              <w:t>UTRA FDD Band XXVI or</w:t>
            </w:r>
          </w:p>
          <w:p w:rsidR="004D43E9" w:rsidRPr="00340914" w:rsidRDefault="004D43E9" w:rsidP="004D43E9">
            <w:pPr>
              <w:pStyle w:val="TAC"/>
              <w:rPr>
                <w:rFonts w:cs="Arial"/>
                <w:lang w:val="sv-SE" w:eastAsia="en-US"/>
              </w:rPr>
            </w:pPr>
            <w:r w:rsidRPr="00340914">
              <w:rPr>
                <w:rFonts w:cs="Arial"/>
                <w:lang w:val="sv-SE" w:eastAsia="en-US"/>
              </w:rPr>
              <w:t>E-UTRA Band 26</w:t>
            </w:r>
          </w:p>
        </w:tc>
        <w:tc>
          <w:tcPr>
            <w:tcW w:w="1701" w:type="dxa"/>
            <w:tcBorders>
              <w:left w:val="single" w:sz="4" w:space="0" w:color="auto"/>
            </w:tcBorders>
            <w:shd w:val="clear" w:color="auto" w:fill="auto"/>
          </w:tcPr>
          <w:p w:rsidR="004D43E9" w:rsidRPr="00340914" w:rsidRDefault="004D43E9" w:rsidP="009E7F3B">
            <w:pPr>
              <w:pStyle w:val="TAC"/>
              <w:rPr>
                <w:rFonts w:cs="Arial"/>
                <w:lang w:eastAsia="en-US"/>
              </w:rPr>
            </w:pPr>
            <w:r w:rsidRPr="00340914">
              <w:rPr>
                <w:rFonts w:cs="Arial"/>
                <w:lang w:eastAsia="en-US"/>
              </w:rPr>
              <w:t>859 – 894 MHz</w:t>
            </w:r>
          </w:p>
        </w:tc>
        <w:tc>
          <w:tcPr>
            <w:tcW w:w="851" w:type="dxa"/>
            <w:shd w:val="clear" w:color="auto" w:fill="auto"/>
          </w:tcPr>
          <w:p w:rsidR="004D43E9" w:rsidRPr="00340914" w:rsidRDefault="004D43E9" w:rsidP="009E7F3B">
            <w:pPr>
              <w:pStyle w:val="TAC"/>
              <w:rPr>
                <w:rFonts w:cs="Arial"/>
                <w:lang w:eastAsia="en-US"/>
              </w:rPr>
            </w:pPr>
            <w:r w:rsidRPr="00340914">
              <w:rPr>
                <w:rFonts w:cs="Arial"/>
                <w:lang w:eastAsia="en-US"/>
              </w:rPr>
              <w:t>-52 dBm</w:t>
            </w:r>
          </w:p>
        </w:tc>
        <w:tc>
          <w:tcPr>
            <w:tcW w:w="1417" w:type="dxa"/>
            <w:shd w:val="clear" w:color="auto" w:fill="auto"/>
          </w:tcPr>
          <w:p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or 26.</w:t>
            </w:r>
            <w:r w:rsidR="00AF1DA0" w:rsidRPr="00340914">
              <w:rPr>
                <w:rFonts w:cs="Arial"/>
                <w:lang w:eastAsia="en-US"/>
              </w:rPr>
              <w:t xml:space="preserve"> This requirement applies to E-UTRA BS operating in Band 27 for the frequency range 879-894 MHz.</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4D43E9" w:rsidRPr="00340914" w:rsidRDefault="004D43E9" w:rsidP="00083712">
            <w:pPr>
              <w:pStyle w:val="TAC"/>
              <w:rPr>
                <w:rFonts w:cs="Arial"/>
                <w:lang w:eastAsia="en-US"/>
              </w:rPr>
            </w:pPr>
          </w:p>
        </w:tc>
        <w:tc>
          <w:tcPr>
            <w:tcW w:w="1701" w:type="dxa"/>
            <w:tcBorders>
              <w:left w:val="single" w:sz="4" w:space="0" w:color="auto"/>
            </w:tcBorders>
            <w:shd w:val="clear" w:color="auto" w:fill="auto"/>
          </w:tcPr>
          <w:p w:rsidR="004D43E9" w:rsidRPr="00340914" w:rsidRDefault="004D43E9" w:rsidP="009E7F3B">
            <w:pPr>
              <w:pStyle w:val="TAC"/>
              <w:rPr>
                <w:rFonts w:cs="Arial"/>
                <w:lang w:eastAsia="en-US"/>
              </w:rPr>
            </w:pPr>
            <w:r w:rsidRPr="00340914">
              <w:rPr>
                <w:rFonts w:cs="Arial"/>
                <w:lang w:eastAsia="en-US"/>
              </w:rPr>
              <w:t>814 – 849 MHz</w:t>
            </w:r>
          </w:p>
        </w:tc>
        <w:tc>
          <w:tcPr>
            <w:tcW w:w="851" w:type="dxa"/>
            <w:shd w:val="clear" w:color="auto" w:fill="auto"/>
          </w:tcPr>
          <w:p w:rsidR="004D43E9" w:rsidRPr="00340914" w:rsidRDefault="004D43E9" w:rsidP="009E7F3B">
            <w:pPr>
              <w:pStyle w:val="TAC"/>
              <w:rPr>
                <w:rFonts w:cs="Arial"/>
                <w:lang w:eastAsia="en-US"/>
              </w:rPr>
            </w:pPr>
            <w:r w:rsidRPr="00340914">
              <w:rPr>
                <w:rFonts w:cs="Arial"/>
                <w:lang w:eastAsia="en-US"/>
              </w:rPr>
              <w:t>-49 dBm</w:t>
            </w:r>
          </w:p>
        </w:tc>
        <w:tc>
          <w:tcPr>
            <w:tcW w:w="1417" w:type="dxa"/>
            <w:shd w:val="clear" w:color="auto" w:fill="auto"/>
          </w:tcPr>
          <w:p w:rsidR="004D43E9" w:rsidRPr="00340914" w:rsidRDefault="004D43E9" w:rsidP="009E7F3B">
            <w:pPr>
              <w:pStyle w:val="TAC"/>
              <w:rPr>
                <w:rFonts w:cs="Arial"/>
                <w:lang w:eastAsia="en-US"/>
              </w:rPr>
            </w:pPr>
            <w:r w:rsidRPr="00340914">
              <w:rPr>
                <w:rFonts w:cs="Arial"/>
                <w:lang w:eastAsia="en-US"/>
              </w:rPr>
              <w:t>1 MHz</w:t>
            </w:r>
          </w:p>
        </w:tc>
        <w:tc>
          <w:tcPr>
            <w:tcW w:w="4422" w:type="dxa"/>
            <w:shd w:val="clear" w:color="auto" w:fill="auto"/>
          </w:tcPr>
          <w:p w:rsidR="004D43E9" w:rsidRPr="00340914" w:rsidRDefault="004D43E9"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26,</w:t>
            </w:r>
            <w:r w:rsidRPr="00340914">
              <w:rPr>
                <w:rFonts w:cs="v5.0.0"/>
                <w:lang w:eastAsia="en-US"/>
              </w:rPr>
              <w:t xml:space="preserve"> since it is already covered by the requirement in subclause 6.6.4.2. </w:t>
            </w:r>
            <w:r w:rsidRPr="00340914">
              <w:rPr>
                <w:rFonts w:cs="Arial"/>
                <w:lang w:eastAsia="en-US"/>
              </w:rPr>
              <w:t>For E-UTRA BS operating in Band 5, it applies for 814 MHz to 824 MHz, while the rest is covered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AF1DA0" w:rsidRPr="00340914" w:rsidRDefault="00AF1DA0" w:rsidP="00083712">
            <w:pPr>
              <w:pStyle w:val="TAC"/>
              <w:rPr>
                <w:rFonts w:cs="Arial"/>
                <w:lang w:eastAsia="en-US"/>
              </w:rPr>
            </w:pPr>
            <w:r w:rsidRPr="00340914">
              <w:rPr>
                <w:rFonts w:cs="Arial"/>
                <w:lang w:eastAsia="en-US"/>
              </w:rPr>
              <w:t>E-UTRA Band 27</w:t>
            </w:r>
          </w:p>
        </w:tc>
        <w:tc>
          <w:tcPr>
            <w:tcW w:w="1701" w:type="dxa"/>
            <w:tcBorders>
              <w:left w:val="single" w:sz="4" w:space="0" w:color="auto"/>
            </w:tcBorders>
            <w:shd w:val="clear" w:color="auto" w:fill="auto"/>
          </w:tcPr>
          <w:p w:rsidR="00AF1DA0" w:rsidRPr="00340914" w:rsidRDefault="00AF1DA0" w:rsidP="009E7F3B">
            <w:pPr>
              <w:pStyle w:val="TAC"/>
              <w:rPr>
                <w:rFonts w:cs="Arial"/>
                <w:lang w:eastAsia="en-US"/>
              </w:rPr>
            </w:pPr>
            <w:r w:rsidRPr="00340914">
              <w:rPr>
                <w:rFonts w:cs="Arial"/>
                <w:lang w:eastAsia="en-US"/>
              </w:rPr>
              <w:t>852 – 869 MHz</w:t>
            </w:r>
          </w:p>
        </w:tc>
        <w:tc>
          <w:tcPr>
            <w:tcW w:w="851" w:type="dxa"/>
            <w:shd w:val="clear" w:color="auto" w:fill="auto"/>
          </w:tcPr>
          <w:p w:rsidR="00AF1DA0" w:rsidRPr="00340914" w:rsidRDefault="00AF1DA0" w:rsidP="009E7F3B">
            <w:pPr>
              <w:pStyle w:val="TAC"/>
              <w:rPr>
                <w:rFonts w:cs="Arial"/>
                <w:lang w:eastAsia="en-US"/>
              </w:rPr>
            </w:pPr>
            <w:r w:rsidRPr="00340914">
              <w:rPr>
                <w:rFonts w:cs="Arial"/>
                <w:lang w:eastAsia="en-US"/>
              </w:rPr>
              <w:t>-52 dBm</w:t>
            </w:r>
          </w:p>
        </w:tc>
        <w:tc>
          <w:tcPr>
            <w:tcW w:w="1417" w:type="dxa"/>
            <w:shd w:val="clear" w:color="auto" w:fill="auto"/>
          </w:tcPr>
          <w:p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5, 26 or 27.</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AF1DA0" w:rsidRPr="00340914" w:rsidRDefault="00AF1DA0" w:rsidP="00083712">
            <w:pPr>
              <w:pStyle w:val="TAC"/>
              <w:rPr>
                <w:rFonts w:cs="Arial"/>
                <w:lang w:eastAsia="en-US"/>
              </w:rPr>
            </w:pPr>
          </w:p>
        </w:tc>
        <w:tc>
          <w:tcPr>
            <w:tcW w:w="1701" w:type="dxa"/>
            <w:tcBorders>
              <w:left w:val="single" w:sz="4" w:space="0" w:color="auto"/>
            </w:tcBorders>
            <w:shd w:val="clear" w:color="auto" w:fill="auto"/>
          </w:tcPr>
          <w:p w:rsidR="00AF1DA0" w:rsidRPr="00340914" w:rsidRDefault="00AF1DA0" w:rsidP="009E7F3B">
            <w:pPr>
              <w:pStyle w:val="TAC"/>
              <w:rPr>
                <w:rFonts w:cs="Arial"/>
                <w:lang w:eastAsia="en-US"/>
              </w:rPr>
            </w:pPr>
            <w:r w:rsidRPr="00340914">
              <w:rPr>
                <w:rFonts w:cs="Arial"/>
                <w:lang w:eastAsia="en-US"/>
              </w:rPr>
              <w:t>807 – 824 MHz</w:t>
            </w:r>
          </w:p>
        </w:tc>
        <w:tc>
          <w:tcPr>
            <w:tcW w:w="851" w:type="dxa"/>
            <w:shd w:val="clear" w:color="auto" w:fill="auto"/>
          </w:tcPr>
          <w:p w:rsidR="00AF1DA0" w:rsidRPr="00340914" w:rsidRDefault="00AF1DA0" w:rsidP="009E7F3B">
            <w:pPr>
              <w:pStyle w:val="TAC"/>
              <w:rPr>
                <w:rFonts w:cs="Arial"/>
                <w:lang w:eastAsia="en-US"/>
              </w:rPr>
            </w:pPr>
            <w:r w:rsidRPr="00340914">
              <w:rPr>
                <w:rFonts w:cs="Arial"/>
                <w:lang w:eastAsia="en-US"/>
              </w:rPr>
              <w:t>-49 dBm</w:t>
            </w:r>
          </w:p>
        </w:tc>
        <w:tc>
          <w:tcPr>
            <w:tcW w:w="1417" w:type="dxa"/>
            <w:shd w:val="clear" w:color="auto" w:fill="auto"/>
          </w:tcPr>
          <w:p w:rsidR="00AF1DA0" w:rsidRPr="00340914" w:rsidRDefault="00AF1DA0" w:rsidP="009E7F3B">
            <w:pPr>
              <w:pStyle w:val="TAC"/>
              <w:rPr>
                <w:rFonts w:cs="Arial"/>
                <w:lang w:eastAsia="en-US"/>
              </w:rPr>
            </w:pPr>
            <w:r w:rsidRPr="00340914">
              <w:rPr>
                <w:rFonts w:cs="Arial"/>
                <w:lang w:eastAsia="en-US"/>
              </w:rPr>
              <w:t>1 MHz</w:t>
            </w:r>
          </w:p>
        </w:tc>
        <w:tc>
          <w:tcPr>
            <w:tcW w:w="4422" w:type="dxa"/>
            <w:shd w:val="clear" w:color="auto" w:fill="auto"/>
          </w:tcPr>
          <w:p w:rsidR="00AF1DA0" w:rsidRPr="00340914" w:rsidRDefault="00AF1DA0" w:rsidP="00C56A8A">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subclause 6.6.4.2.  </w:t>
            </w:r>
            <w:r w:rsidRPr="00340914">
              <w:rPr>
                <w:rFonts w:cs="Arial"/>
                <w:lang w:eastAsia="en-US"/>
              </w:rPr>
              <w:t>For E-UTRA BS operating in Band 26, it applies for 807 MHz to 814 MHz, while the rest is covered in sub-clause 6.6.4.2.  This requirement also applies to E-UTRA BS operating in Band 28, starting 4 MHz above the Band 28</w:t>
            </w:r>
            <w:r w:rsidR="00FC5329" w:rsidRPr="00340914">
              <w:rPr>
                <w:rFonts w:cs="Arial"/>
                <w:lang w:eastAsia="en-US"/>
              </w:rPr>
              <w:t xml:space="preserve"> downlink operating band (Note </w:t>
            </w:r>
            <w:r w:rsidR="0095328E" w:rsidRPr="00340914">
              <w:rPr>
                <w:rFonts w:cs="Arial"/>
                <w:lang w:eastAsia="en-US"/>
              </w:rPr>
              <w:t>5</w:t>
            </w:r>
            <w:r w:rsidRPr="00340914">
              <w:rPr>
                <w:rFonts w:cs="Arial"/>
                <w:lang w:eastAsia="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BB0721" w:rsidRPr="00340914" w:rsidRDefault="00BB0721" w:rsidP="00083712">
            <w:pPr>
              <w:pStyle w:val="TAC"/>
              <w:rPr>
                <w:rFonts w:cs="Arial"/>
                <w:lang w:eastAsia="en-US"/>
              </w:rPr>
            </w:pPr>
            <w:r w:rsidRPr="00340914">
              <w:rPr>
                <w:rFonts w:cs="Arial"/>
                <w:lang w:eastAsia="en-US"/>
              </w:rPr>
              <w:t xml:space="preserve">E-UTRA Band </w:t>
            </w:r>
            <w:r w:rsidRPr="00340914">
              <w:rPr>
                <w:rFonts w:cs="Arial" w:hint="eastAsia"/>
                <w:lang w:eastAsia="en-US"/>
              </w:rPr>
              <w:t>28</w:t>
            </w:r>
            <w:r w:rsidR="00686D84" w:rsidRPr="00340914">
              <w:rPr>
                <w:rFonts w:cs="Arial"/>
              </w:rPr>
              <w:t xml:space="preserve"> </w:t>
            </w:r>
            <w:r w:rsidR="00686D84" w:rsidRPr="00340914">
              <w:rPr>
                <w:rFonts w:eastAsia="DengXian" w:cs="v5.0.0"/>
                <w:lang w:val="sv-SE"/>
              </w:rPr>
              <w:t>or NR Band n28</w:t>
            </w:r>
          </w:p>
        </w:tc>
        <w:tc>
          <w:tcPr>
            <w:tcW w:w="1701" w:type="dxa"/>
            <w:tcBorders>
              <w:left w:val="single" w:sz="4" w:space="0" w:color="auto"/>
            </w:tcBorders>
            <w:shd w:val="clear" w:color="auto" w:fill="auto"/>
          </w:tcPr>
          <w:p w:rsidR="00BB0721" w:rsidRPr="00340914" w:rsidRDefault="00BB0721" w:rsidP="009E7F3B">
            <w:pPr>
              <w:pStyle w:val="TAC"/>
              <w:rPr>
                <w:rFonts w:cs="Arial"/>
                <w:lang w:eastAsia="en-US"/>
              </w:rPr>
            </w:pPr>
            <w:r w:rsidRPr="00340914">
              <w:rPr>
                <w:rFonts w:cs="Arial"/>
                <w:lang w:eastAsia="en-US"/>
              </w:rPr>
              <w:t>7</w:t>
            </w:r>
            <w:r w:rsidRPr="00340914">
              <w:rPr>
                <w:rFonts w:cs="Arial" w:hint="eastAsia"/>
                <w:lang w:eastAsia="en-US"/>
              </w:rPr>
              <w:t>58</w:t>
            </w:r>
            <w:r w:rsidRPr="00340914">
              <w:rPr>
                <w:rFonts w:cs="Arial"/>
                <w:lang w:eastAsia="en-US"/>
              </w:rPr>
              <w:t xml:space="preserve"> - </w:t>
            </w:r>
            <w:r w:rsidRPr="00340914">
              <w:rPr>
                <w:rFonts w:cs="Arial" w:hint="eastAsia"/>
                <w:lang w:eastAsia="en-US"/>
              </w:rPr>
              <w:t>803</w:t>
            </w:r>
            <w:r w:rsidRPr="00340914">
              <w:rPr>
                <w:rFonts w:cs="Arial"/>
                <w:lang w:eastAsia="en-US"/>
              </w:rPr>
              <w:t xml:space="preserve"> MHz</w:t>
            </w:r>
          </w:p>
        </w:tc>
        <w:tc>
          <w:tcPr>
            <w:tcW w:w="851" w:type="dxa"/>
            <w:shd w:val="clear" w:color="auto" w:fill="auto"/>
          </w:tcPr>
          <w:p w:rsidR="00BB0721" w:rsidRPr="00340914" w:rsidRDefault="00BB0721" w:rsidP="009E7F3B">
            <w:pPr>
              <w:pStyle w:val="TAC"/>
              <w:rPr>
                <w:rFonts w:cs="Arial"/>
                <w:lang w:eastAsia="en-US"/>
              </w:rPr>
            </w:pPr>
            <w:r w:rsidRPr="00340914">
              <w:rPr>
                <w:rFonts w:cs="Arial"/>
                <w:lang w:eastAsia="en-US"/>
              </w:rPr>
              <w:t>-52 dBm</w:t>
            </w:r>
          </w:p>
        </w:tc>
        <w:tc>
          <w:tcPr>
            <w:tcW w:w="1417" w:type="dxa"/>
            <w:shd w:val="clear" w:color="auto" w:fill="auto"/>
          </w:tcPr>
          <w:p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rsidR="00BB0721" w:rsidRPr="00340914" w:rsidRDefault="00BB0721" w:rsidP="00737B0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00431800" w:rsidRPr="00340914">
              <w:rPr>
                <w:rFonts w:cs="Arial"/>
                <w:lang w:eastAsia="en-US"/>
              </w:rPr>
              <w:t xml:space="preserve">20, </w:t>
            </w:r>
            <w:r w:rsidRPr="00340914">
              <w:rPr>
                <w:rFonts w:cs="Arial" w:hint="eastAsia"/>
                <w:lang w:eastAsia="en-US"/>
              </w:rPr>
              <w:t>28</w:t>
            </w:r>
            <w:r w:rsidR="00737B07" w:rsidRPr="00340914">
              <w:rPr>
                <w:rFonts w:cs="Arial"/>
                <w:lang w:eastAsia="en-US"/>
              </w:rPr>
              <w:t>,</w:t>
            </w:r>
            <w:r w:rsidRPr="00340914">
              <w:rPr>
                <w:rFonts w:cs="Arial" w:hint="eastAsia"/>
                <w:lang w:eastAsia="en-US"/>
              </w:rPr>
              <w:t xml:space="preserve"> 44</w:t>
            </w:r>
            <w:r w:rsidR="00BB61B2" w:rsidRPr="00340914">
              <w:rPr>
                <w:rFonts w:cs="Arial"/>
                <w:lang w:eastAsia="en-US"/>
              </w:rPr>
              <w:t>,</w:t>
            </w:r>
            <w:r w:rsidR="00737B07" w:rsidRPr="00340914">
              <w:rPr>
                <w:rFonts w:cs="Arial"/>
                <w:lang w:eastAsia="en-US"/>
              </w:rPr>
              <w:t xml:space="preserve"> 67</w:t>
            </w:r>
            <w:r w:rsidR="00BB61B2" w:rsidRPr="00340914">
              <w:rPr>
                <w:rFonts w:cs="Arial"/>
                <w:lang w:eastAsia="en-US"/>
              </w:rPr>
              <w:t xml:space="preserve"> or 68</w:t>
            </w:r>
            <w:r w:rsidRPr="00340914">
              <w:rPr>
                <w:rFonts w:cs="Arial"/>
                <w:lang w:eastAsia="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BB0721" w:rsidRPr="00340914" w:rsidRDefault="00BB0721" w:rsidP="00083712">
            <w:pPr>
              <w:pStyle w:val="TAC"/>
              <w:rPr>
                <w:rFonts w:cs="Arial"/>
                <w:lang w:eastAsia="en-US"/>
              </w:rPr>
            </w:pPr>
          </w:p>
        </w:tc>
        <w:tc>
          <w:tcPr>
            <w:tcW w:w="1701" w:type="dxa"/>
            <w:tcBorders>
              <w:left w:val="single" w:sz="4" w:space="0" w:color="auto"/>
            </w:tcBorders>
            <w:shd w:val="clear" w:color="auto" w:fill="auto"/>
          </w:tcPr>
          <w:p w:rsidR="00BB0721" w:rsidRPr="00340914" w:rsidRDefault="00BB0721" w:rsidP="009E7F3B">
            <w:pPr>
              <w:pStyle w:val="TAC"/>
              <w:rPr>
                <w:rFonts w:cs="Arial"/>
                <w:lang w:eastAsia="en-US"/>
              </w:rPr>
            </w:pPr>
            <w:r w:rsidRPr="00340914">
              <w:rPr>
                <w:rFonts w:cs="Arial"/>
                <w:lang w:eastAsia="en-US"/>
              </w:rPr>
              <w:t>70</w:t>
            </w:r>
            <w:r w:rsidRPr="00340914">
              <w:rPr>
                <w:rFonts w:cs="Arial" w:hint="eastAsia"/>
                <w:lang w:eastAsia="en-US"/>
              </w:rPr>
              <w:t>3</w:t>
            </w:r>
            <w:r w:rsidRPr="00340914">
              <w:rPr>
                <w:rFonts w:cs="Arial"/>
                <w:lang w:eastAsia="en-US"/>
              </w:rPr>
              <w:t xml:space="preserve"> - 7</w:t>
            </w:r>
            <w:r w:rsidRPr="00340914">
              <w:rPr>
                <w:rFonts w:cs="Arial" w:hint="eastAsia"/>
                <w:lang w:eastAsia="en-US"/>
              </w:rPr>
              <w:t>48</w:t>
            </w:r>
            <w:r w:rsidRPr="00340914">
              <w:rPr>
                <w:rFonts w:cs="Arial"/>
                <w:lang w:eastAsia="en-US"/>
              </w:rPr>
              <w:t xml:space="preserve"> MHz</w:t>
            </w:r>
          </w:p>
        </w:tc>
        <w:tc>
          <w:tcPr>
            <w:tcW w:w="851" w:type="dxa"/>
            <w:shd w:val="clear" w:color="auto" w:fill="auto"/>
          </w:tcPr>
          <w:p w:rsidR="00BB0721" w:rsidRPr="00340914" w:rsidRDefault="00BB0721" w:rsidP="009E7F3B">
            <w:pPr>
              <w:pStyle w:val="TAC"/>
              <w:rPr>
                <w:rFonts w:cs="Arial"/>
                <w:lang w:eastAsia="en-US"/>
              </w:rPr>
            </w:pPr>
            <w:r w:rsidRPr="00340914">
              <w:rPr>
                <w:rFonts w:cs="Arial"/>
                <w:lang w:eastAsia="en-US"/>
              </w:rPr>
              <w:t>-49 dBm</w:t>
            </w:r>
          </w:p>
        </w:tc>
        <w:tc>
          <w:tcPr>
            <w:tcW w:w="1417" w:type="dxa"/>
            <w:shd w:val="clear" w:color="auto" w:fill="auto"/>
          </w:tcPr>
          <w:p w:rsidR="00BB0721" w:rsidRPr="00340914" w:rsidRDefault="00BB0721" w:rsidP="009E7F3B">
            <w:pPr>
              <w:pStyle w:val="TAC"/>
              <w:rPr>
                <w:rFonts w:cs="Arial"/>
                <w:lang w:eastAsia="en-US"/>
              </w:rPr>
            </w:pPr>
            <w:r w:rsidRPr="00340914">
              <w:rPr>
                <w:rFonts w:cs="Arial"/>
                <w:lang w:eastAsia="en-US"/>
              </w:rPr>
              <w:t>1 MHz</w:t>
            </w:r>
          </w:p>
        </w:tc>
        <w:tc>
          <w:tcPr>
            <w:tcW w:w="4422" w:type="dxa"/>
            <w:shd w:val="clear" w:color="auto" w:fill="auto"/>
          </w:tcPr>
          <w:p w:rsidR="00BB0721" w:rsidRPr="00340914" w:rsidRDefault="00BB0721" w:rsidP="00C56A8A">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en-US"/>
              </w:rPr>
              <w:t>28</w:t>
            </w:r>
            <w:r w:rsidRPr="00340914">
              <w:rPr>
                <w:rFonts w:cs="Arial"/>
                <w:lang w:eastAsia="en-US"/>
              </w:rPr>
              <w:t>,</w:t>
            </w:r>
            <w:r w:rsidRPr="00340914">
              <w:rPr>
                <w:rFonts w:cs="v5.0.0"/>
                <w:lang w:eastAsia="en-US"/>
              </w:rPr>
              <w:t xml:space="preserve"> since it is already covered by the requirement in subclause 6.6.4.2. This requirement does not apply to E-UTRA BS operating in Band 44</w:t>
            </w:r>
            <w:r w:rsidRPr="00340914">
              <w:rPr>
                <w:rFonts w:cs="v5.0.0" w:hint="eastAsia"/>
                <w:lang w:eastAsia="en-US"/>
              </w:rPr>
              <w:t>.</w:t>
            </w:r>
          </w:p>
          <w:p w:rsidR="00335A53" w:rsidRPr="00340914" w:rsidRDefault="00335A53" w:rsidP="00C56A8A">
            <w:pPr>
              <w:pStyle w:val="TAL"/>
              <w:rPr>
                <w:rFonts w:cs="Arial"/>
                <w:lang w:eastAsia="en-US"/>
              </w:rPr>
            </w:pPr>
            <w:r w:rsidRPr="00340914">
              <w:rPr>
                <w:rFonts w:cs="Arial"/>
                <w:lang w:eastAsia="en-US"/>
              </w:rPr>
              <w:t xml:space="preserve"> For E-UTRA BS operating in Band 67, it applies for 703 MHz to 736 MHz.</w:t>
            </w:r>
            <w:r w:rsidR="00BB61B2" w:rsidRPr="00340914">
              <w:rPr>
                <w:rFonts w:cs="Arial"/>
                <w:lang w:eastAsia="en-US"/>
              </w:rPr>
              <w:t xml:space="preserve"> </w:t>
            </w:r>
            <w:r w:rsidR="00BB61B2" w:rsidRPr="00340914">
              <w:rPr>
                <w:rFonts w:cs="v5.0.0"/>
                <w:lang w:eastAsia="en-US"/>
              </w:rPr>
              <w:t>For E-UTRA BS operating in Band 68, it applies for 728MHz to 733MHz.</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E-UTRA Band 29</w:t>
            </w:r>
            <w:r w:rsidR="00D5299A">
              <w:rPr>
                <w:rFonts w:cs="Arial"/>
                <w:lang w:eastAsia="en-US"/>
              </w:rPr>
              <w:t xml:space="preserve"> </w:t>
            </w:r>
            <w:r w:rsidR="00D5299A" w:rsidRPr="00340914">
              <w:t>or NR Band n</w:t>
            </w:r>
            <w:r w:rsidR="00D5299A">
              <w:t>29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717 – 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A6FAA" w:rsidRPr="00340914" w:rsidRDefault="00FA6FAA" w:rsidP="00FA6FAA">
            <w:pPr>
              <w:pStyle w:val="TAL"/>
              <w:rPr>
                <w:rFonts w:cs="Arial"/>
                <w:lang w:eastAsia="en-US"/>
              </w:rPr>
            </w:pPr>
            <w:r w:rsidRPr="00340914">
              <w:rPr>
                <w:rFonts w:cs="Arial"/>
                <w:lang w:eastAsia="en-US"/>
              </w:rPr>
              <w:t>This requirement does not apply to E-UTRA BS operating in Band 29</w:t>
            </w:r>
            <w:r w:rsidR="00662B84" w:rsidRPr="00340914">
              <w:rPr>
                <w:rFonts w:cs="Arial"/>
              </w:rPr>
              <w:t xml:space="preserve"> or 85</w:t>
            </w:r>
            <w:r w:rsidRPr="00340914">
              <w:rPr>
                <w:rFonts w:cs="Arial"/>
                <w:lang w:eastAsia="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E-UTRA Band 30</w:t>
            </w:r>
            <w:r w:rsidR="002004A7" w:rsidRPr="00340914">
              <w:rPr>
                <w:rFonts w:ascii="Arial" w:hAnsi="Arial"/>
                <w:sz w:val="18"/>
              </w:rPr>
              <w:t xml:space="preserve"> or NR Band </w:t>
            </w:r>
            <w:r w:rsidR="002004A7" w:rsidRPr="00340914">
              <w:rPr>
                <w:rFonts w:ascii="Arial" w:hAnsi="Arial"/>
                <w:sz w:val="18"/>
              </w:rPr>
              <w:lastRenderedPageBreak/>
              <w:t>n30</w:t>
            </w:r>
          </w:p>
        </w:tc>
        <w:tc>
          <w:tcPr>
            <w:tcW w:w="1701" w:type="dxa"/>
            <w:tcBorders>
              <w:lef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lastRenderedPageBreak/>
              <w:t>2350 – 2360 MHz</w:t>
            </w:r>
          </w:p>
        </w:tc>
        <w:tc>
          <w:tcPr>
            <w:tcW w:w="851"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-52 dBm</w:t>
            </w:r>
          </w:p>
        </w:tc>
        <w:tc>
          <w:tcPr>
            <w:tcW w:w="1417"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 or 40.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C537F4" w:rsidRPr="00340914" w:rsidRDefault="00C537F4" w:rsidP="003F0267">
            <w:pPr>
              <w:keepNext/>
              <w:keepLines/>
              <w:spacing w:after="0"/>
              <w:jc w:val="center"/>
              <w:rPr>
                <w:rFonts w:ascii="Arial" w:hAnsi="Arial"/>
                <w:sz w:val="18"/>
              </w:rPr>
            </w:pPr>
          </w:p>
        </w:tc>
        <w:tc>
          <w:tcPr>
            <w:tcW w:w="1701" w:type="dxa"/>
            <w:tcBorders>
              <w:left w:val="single" w:sz="4" w:space="0" w:color="auto"/>
            </w:tcBorders>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851"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-49 dBm</w:t>
            </w:r>
          </w:p>
        </w:tc>
        <w:tc>
          <w:tcPr>
            <w:tcW w:w="1417" w:type="dxa"/>
            <w:shd w:val="clear" w:color="auto" w:fill="auto"/>
          </w:tcPr>
          <w:p w:rsidR="00C537F4" w:rsidRPr="00340914" w:rsidRDefault="00C537F4" w:rsidP="003F0267">
            <w:pPr>
              <w:keepNext/>
              <w:keepLines/>
              <w:spacing w:after="0"/>
              <w:jc w:val="center"/>
              <w:rPr>
                <w:rFonts w:ascii="Arial" w:hAnsi="Arial"/>
                <w:sz w:val="18"/>
              </w:rPr>
            </w:pPr>
            <w:r w:rsidRPr="00340914">
              <w:rPr>
                <w:rFonts w:ascii="Arial" w:hAnsi="Arial"/>
                <w:sz w:val="18"/>
              </w:rPr>
              <w:t>1 MHz</w:t>
            </w:r>
          </w:p>
        </w:tc>
        <w:tc>
          <w:tcPr>
            <w:tcW w:w="4422" w:type="dxa"/>
            <w:shd w:val="clear" w:color="auto" w:fill="auto"/>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E-</w:t>
            </w:r>
            <w:r w:rsidRPr="00340914">
              <w:rPr>
                <w:rFonts w:ascii="Arial" w:hAnsi="Arial" w:cs="v5.0.0"/>
                <w:sz w:val="18"/>
              </w:rPr>
              <w:t xml:space="preserve">UTRA </w:t>
            </w:r>
            <w:r w:rsidRPr="00340914">
              <w:rPr>
                <w:rFonts w:ascii="Arial" w:hAnsi="Arial"/>
                <w:sz w:val="18"/>
              </w:rPr>
              <w:t>BS operating in band 30,</w:t>
            </w:r>
            <w:r w:rsidRPr="00340914">
              <w:rPr>
                <w:rFonts w:ascii="Arial" w:hAnsi="Arial" w:cs="v5.0.0"/>
                <w:sz w:val="18"/>
              </w:rPr>
              <w:t xml:space="preserve"> since it is already covered by the requirement in subclause 6.6.4.2. This requirement does not apply to E-UTRA BS operating in Band 40.</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3F0267" w:rsidRPr="00340914" w:rsidRDefault="003F0267" w:rsidP="003F0267">
            <w:pPr>
              <w:pStyle w:val="TAC"/>
              <w:rPr>
                <w:rFonts w:cs="Arial"/>
                <w:lang w:eastAsia="zh-CN"/>
              </w:rPr>
            </w:pPr>
            <w:r w:rsidRPr="00340914">
              <w:rPr>
                <w:rFonts w:cs="Arial"/>
                <w:lang w:eastAsia="en-US"/>
              </w:rPr>
              <w:t xml:space="preserve">E-UTRA Band </w:t>
            </w:r>
            <w:r w:rsidRPr="00340914">
              <w:rPr>
                <w:rFonts w:cs="Arial" w:hint="eastAsia"/>
                <w:lang w:eastAsia="zh-CN"/>
              </w:rPr>
              <w:t>31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zh-CN"/>
              </w:rPr>
            </w:pPr>
            <w:r w:rsidRPr="00340914">
              <w:rPr>
                <w:rFonts w:cs="Arial" w:hint="eastAsia"/>
                <w:lang w:eastAsia="zh-CN"/>
              </w:rPr>
              <w:t>462.5 -467.5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971666">
            <w:pPr>
              <w:pStyle w:val="TAL"/>
              <w:rPr>
                <w:rFonts w:cs="Arial"/>
                <w:lang w:eastAsia="zh-CN"/>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w:t>
            </w:r>
            <w:r w:rsidRPr="00340914">
              <w:rPr>
                <w:rFonts w:cs="Arial" w:hint="eastAsia"/>
                <w:lang w:eastAsia="zh-CN"/>
              </w:rPr>
              <w:t xml:space="preserve"> 31</w:t>
            </w:r>
            <w:r w:rsidR="00971666" w:rsidRPr="00340914">
              <w:rPr>
                <w:rFonts w:cs="Arial"/>
                <w:lang w:eastAsia="zh-CN"/>
              </w:rPr>
              <w:t xml:space="preserve">, </w:t>
            </w:r>
            <w:r w:rsidR="000806BB" w:rsidRPr="00340914">
              <w:rPr>
                <w:rFonts w:cs="Arial"/>
                <w:lang w:eastAsia="zh-CN"/>
              </w:rPr>
              <w:t>72</w:t>
            </w:r>
            <w:r w:rsidR="00971666" w:rsidRPr="00340914">
              <w:rPr>
                <w:rFonts w:cs="Arial"/>
                <w:lang w:eastAsia="zh-CN"/>
              </w:rPr>
              <w:t xml:space="preserve"> or 73</w:t>
            </w:r>
            <w:r w:rsidRPr="00340914">
              <w:rPr>
                <w:rFonts w:cs="Arial" w:hint="eastAsia"/>
                <w:lang w:eastAsia="zh-CN"/>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3F0267" w:rsidRPr="00340914" w:rsidRDefault="003F0267" w:rsidP="003F0267">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hint="eastAsia"/>
                <w:lang w:eastAsia="zh-CN"/>
              </w:rPr>
              <w:t>452.5 -457.5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F0267" w:rsidRPr="00340914" w:rsidRDefault="003F0267" w:rsidP="003F0267">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zh-CN"/>
              </w:rPr>
              <w:t>31</w:t>
            </w:r>
            <w:r w:rsidRPr="00340914">
              <w:rPr>
                <w:rFonts w:cs="Arial"/>
                <w:lang w:eastAsia="en-US"/>
              </w:rPr>
              <w:t>,</w:t>
            </w:r>
            <w:r w:rsidRPr="00340914">
              <w:rPr>
                <w:rFonts w:cs="v5.0.0"/>
                <w:lang w:eastAsia="en-US"/>
              </w:rPr>
              <w:t xml:space="preserve"> since it is already covered by the requirement in subclause 6.6.4.2.</w:t>
            </w:r>
            <w:r w:rsidR="000806BB" w:rsidRPr="00340914">
              <w:rPr>
                <w:rFonts w:cs="Arial"/>
              </w:rPr>
              <w:t xml:space="preserve"> This requirement does not apply to E-</w:t>
            </w:r>
            <w:r w:rsidR="000806BB" w:rsidRPr="00340914">
              <w:rPr>
                <w:rFonts w:cs="v5.0.0"/>
              </w:rPr>
              <w:t xml:space="preserve">UTRA </w:t>
            </w:r>
            <w:r w:rsidR="000806BB" w:rsidRPr="00340914">
              <w:rPr>
                <w:rFonts w:cs="Arial"/>
              </w:rPr>
              <w:t>BS operating in band</w:t>
            </w:r>
            <w:r w:rsidR="000806BB" w:rsidRPr="00340914">
              <w:rPr>
                <w:rFonts w:cs="Arial" w:hint="eastAsia"/>
                <w:lang w:eastAsia="zh-CN"/>
              </w:rPr>
              <w:t xml:space="preserve"> </w:t>
            </w:r>
            <w:r w:rsidR="000806BB" w:rsidRPr="00340914">
              <w:rPr>
                <w:rFonts w:cs="Arial"/>
                <w:lang w:val="en-US" w:eastAsia="zh-CN"/>
              </w:rPr>
              <w:t>72</w:t>
            </w:r>
            <w:r w:rsidR="00971666" w:rsidRPr="00340914">
              <w:rPr>
                <w:rFonts w:cs="Arial"/>
                <w:lang w:val="en-US" w:eastAsia="zh-CN"/>
              </w:rPr>
              <w:t xml:space="preserve"> or 73</w:t>
            </w:r>
            <w:r w:rsidR="000806BB" w:rsidRPr="00340914">
              <w:rPr>
                <w:rFonts w:cs="Arial" w:hint="eastAsia"/>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UTRA FDD band XXXII or E-UTRA band 32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E11102">
            <w:pPr>
              <w:pStyle w:val="TAC"/>
              <w:rPr>
                <w:rFonts w:cs="Arial"/>
                <w:lang w:eastAsia="en-GB"/>
              </w:rPr>
            </w:pPr>
            <w:r w:rsidRPr="00340914">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B7428" w:rsidRPr="00340914" w:rsidRDefault="003B7428" w:rsidP="00627AF8">
            <w:pPr>
              <w:pStyle w:val="TAL"/>
              <w:rPr>
                <w:rFonts w:cs="Arial"/>
                <w:lang w:eastAsia="en-GB"/>
              </w:rPr>
            </w:pPr>
            <w:r w:rsidRPr="00340914">
              <w:rPr>
                <w:rFonts w:cs="Arial"/>
                <w:lang w:eastAsia="en-GB"/>
              </w:rPr>
              <w:t>This requirement does not apply to E-UTRA BS operating in band 11, 21</w:t>
            </w:r>
            <w:r w:rsidR="00627AF8" w:rsidRPr="00340914">
              <w:rPr>
                <w:rFonts w:cs="Arial"/>
                <w:lang w:eastAsia="en-GB"/>
              </w:rPr>
              <w:t>,</w:t>
            </w:r>
            <w:r w:rsidRPr="00340914">
              <w:rPr>
                <w:rFonts w:cs="Arial"/>
                <w:lang w:eastAsia="en-GB"/>
              </w:rPr>
              <w:t xml:space="preserve"> 32</w:t>
            </w:r>
            <w:r w:rsidR="00627AF8" w:rsidRPr="00340914">
              <w:rPr>
                <w:rFonts w:cs="Arial"/>
                <w:lang w:eastAsia="en-GB"/>
              </w:rPr>
              <w:t>, 50, 74 or 75</w:t>
            </w:r>
            <w:r w:rsidRPr="00340914">
              <w:rPr>
                <w:rFonts w:cs="Arial"/>
                <w:lang w:eastAsia="en-GB"/>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4D43E9">
            <w:pPr>
              <w:pStyle w:val="TAC"/>
              <w:rPr>
                <w:rFonts w:cs="Arial"/>
                <w:lang w:eastAsia="en-US"/>
              </w:rPr>
            </w:pPr>
            <w:r w:rsidRPr="00340914">
              <w:rPr>
                <w:rFonts w:cs="Arial"/>
                <w:lang w:eastAsia="en-US"/>
              </w:rPr>
              <w:t>UTRA TDD Band a) or E-UTRA Band 33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en-US"/>
              </w:rPr>
              <w:t>1900 - 1920 MHz</w:t>
            </w:r>
          </w:p>
          <w:p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This requirement does not apply to E-UTRA BS operating in Band 33</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UTRA TDD Band a) or E-UTRA Band 34</w:t>
            </w:r>
            <w:r w:rsidR="00686D84" w:rsidRPr="00340914">
              <w:rPr>
                <w:rFonts w:cs="Arial"/>
              </w:rPr>
              <w:t xml:space="preserve"> </w:t>
            </w:r>
            <w:r w:rsidR="00686D84" w:rsidRPr="00340914">
              <w:rPr>
                <w:rFonts w:eastAsia="DengXian" w:cs="v5.0.0"/>
                <w:lang w:val="sv-SE"/>
              </w:rPr>
              <w:t>or NR Band n34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2010 - 2025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34</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b) or E-UTRA Band 35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en-US"/>
              </w:rPr>
              <w:t xml:space="preserve">1850 </w:t>
            </w:r>
            <w:r w:rsidR="00DB4859" w:rsidRPr="00340914">
              <w:rPr>
                <w:rFonts w:cs="Arial"/>
                <w:lang w:eastAsia="en-US"/>
              </w:rPr>
              <w:t xml:space="preserve">- </w:t>
            </w:r>
            <w:r w:rsidRPr="00340914">
              <w:rPr>
                <w:rFonts w:cs="Arial"/>
                <w:lang w:eastAsia="en-US"/>
              </w:rPr>
              <w:t>1910 MHz</w:t>
            </w:r>
          </w:p>
          <w:p w:rsidR="00F04EAD" w:rsidRPr="00340914" w:rsidRDefault="00F04EAD" w:rsidP="009E7F3B">
            <w:pPr>
              <w:pStyle w:val="TAC"/>
              <w:rPr>
                <w:rFonts w:cs="Arial"/>
                <w:lang w:eastAsia="zh-CN"/>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w:t>
            </w:r>
            <w:r w:rsidR="00FA6FAA" w:rsidRPr="00340914">
              <w:rPr>
                <w:rFonts w:cs="Arial"/>
                <w:lang w:eastAsia="en-US"/>
              </w:rPr>
              <w:t>rating in Band</w:t>
            </w:r>
            <w:r w:rsidRPr="00340914">
              <w:rPr>
                <w:rFonts w:cs="Arial"/>
                <w:lang w:eastAsia="zh-CN"/>
              </w:rPr>
              <w:t xml:space="preserve"> </w:t>
            </w:r>
            <w:r w:rsidRPr="00340914">
              <w:rPr>
                <w:rFonts w:cs="Arial"/>
                <w:lang w:eastAsia="en-US"/>
              </w:rPr>
              <w:t>35</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b) or E-UTRA Band 36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1930 - 1990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2 and 36</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c) or E-UTRA Band 37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1910 - 1930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F04EAD" w:rsidP="009E7F3B">
            <w:pPr>
              <w:pStyle w:val="TAC"/>
              <w:rPr>
                <w:rFonts w:cs="Arial"/>
                <w:lang w:val="sv-SE" w:eastAsia="en-US"/>
              </w:rPr>
            </w:pPr>
            <w:r w:rsidRPr="00340914">
              <w:rPr>
                <w:rFonts w:cs="Arial"/>
                <w:lang w:val="sv-SE" w:eastAsia="en-US"/>
              </w:rPr>
              <w:t>UTRA TDD Band d) or E-UTRA Band 38</w:t>
            </w:r>
            <w:r w:rsidR="00686D84" w:rsidRPr="00340914">
              <w:rPr>
                <w:rFonts w:cs="Arial"/>
              </w:rPr>
              <w:t xml:space="preserve"> </w:t>
            </w:r>
            <w:r w:rsidR="00686D84" w:rsidRPr="00340914">
              <w:rPr>
                <w:rFonts w:eastAsia="DengXian" w:cs="v5.0.0"/>
                <w:lang w:val="sv-SE"/>
              </w:rPr>
              <w:t>or NR Band n38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 xml:space="preserve">2570 </w:t>
            </w:r>
            <w:r w:rsidR="00DB4859" w:rsidRPr="00340914">
              <w:rPr>
                <w:rFonts w:cs="Arial"/>
                <w:lang w:eastAsia="en-US"/>
              </w:rPr>
              <w:t xml:space="preserve">- </w:t>
            </w:r>
            <w:r w:rsidRPr="00340914">
              <w:rPr>
                <w:rFonts w:cs="Arial"/>
                <w:lang w:eastAsia="en-US"/>
              </w:rPr>
              <w:t>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en-US"/>
              </w:rPr>
            </w:pPr>
            <w:r w:rsidRPr="00340914">
              <w:rPr>
                <w:rFonts w:cs="Arial"/>
                <w:lang w:eastAsia="en-US"/>
              </w:rPr>
              <w:t>This requirement does not apply to E-UTRA BS operating in Band 38</w:t>
            </w:r>
            <w:r w:rsidR="008965E2" w:rsidRPr="00340914">
              <w:rPr>
                <w:rFonts w:cs="Arial"/>
                <w:lang w:eastAsia="en-US"/>
              </w:rPr>
              <w:t xml:space="preserve"> or 69</w:t>
            </w:r>
            <w:r w:rsidRPr="00340914">
              <w:rPr>
                <w:rFonts w:cs="Arial"/>
                <w:lang w:eastAsia="en-US"/>
              </w:rPr>
              <w:t xml:space="preserve">. </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D45B1C" w:rsidP="009E7F3B">
            <w:pPr>
              <w:pStyle w:val="TAC"/>
              <w:rPr>
                <w:rFonts w:cs="Arial"/>
                <w:lang w:val="sv-SE" w:eastAsia="zh-CN"/>
              </w:rPr>
            </w:pPr>
            <w:r w:rsidRPr="00340914">
              <w:rPr>
                <w:rFonts w:cs="Arial"/>
                <w:lang w:val="sv-SE" w:eastAsia="en-US"/>
              </w:rPr>
              <w:t xml:space="preserve">UTRA TDD Band f) or </w:t>
            </w:r>
            <w:r w:rsidR="00F04EAD" w:rsidRPr="00340914">
              <w:rPr>
                <w:rFonts w:cs="Arial"/>
                <w:lang w:val="sv-SE" w:eastAsia="en-US"/>
              </w:rPr>
              <w:t>E-UTRA Band 3</w:t>
            </w:r>
            <w:r w:rsidR="00F04EAD" w:rsidRPr="00340914">
              <w:rPr>
                <w:rFonts w:cs="Arial"/>
                <w:lang w:val="sv-SE" w:eastAsia="zh-CN"/>
              </w:rPr>
              <w:t>9</w:t>
            </w:r>
            <w:r w:rsidR="00686D84" w:rsidRPr="00340914">
              <w:rPr>
                <w:rFonts w:cs="Arial"/>
              </w:rPr>
              <w:t xml:space="preserve"> </w:t>
            </w:r>
            <w:r w:rsidR="00686D84" w:rsidRPr="00340914">
              <w:rPr>
                <w:rFonts w:eastAsia="DengXian" w:cs="v5.0.0"/>
                <w:lang w:val="sv-SE"/>
              </w:rPr>
              <w:t>or NR Band n39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zh-CN"/>
              </w:rPr>
            </w:pPr>
            <w:r w:rsidRPr="00340914">
              <w:rPr>
                <w:rFonts w:cs="Arial"/>
                <w:lang w:eastAsia="zh-CN"/>
              </w:rPr>
              <w:t xml:space="preserve">1880 </w:t>
            </w:r>
            <w:r w:rsidRPr="00340914">
              <w:rPr>
                <w:rFonts w:cs="Arial"/>
                <w:lang w:eastAsia="en-US"/>
              </w:rPr>
              <w:t xml:space="preserve"> </w:t>
            </w:r>
            <w:r w:rsidR="00DB4859" w:rsidRPr="00340914">
              <w:rPr>
                <w:rFonts w:cs="Arial"/>
                <w:lang w:eastAsia="en-US"/>
              </w:rPr>
              <w:t xml:space="preserve">- </w:t>
            </w:r>
            <w:r w:rsidRPr="00340914">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Pr="00340914">
              <w:rPr>
                <w:rFonts w:cs="Arial"/>
                <w:lang w:eastAsia="zh-CN"/>
              </w:rPr>
              <w:t>39</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04EAD" w:rsidRPr="00340914" w:rsidRDefault="00D45B1C" w:rsidP="009E7F3B">
            <w:pPr>
              <w:pStyle w:val="TAC"/>
              <w:rPr>
                <w:rFonts w:cs="Arial"/>
                <w:lang w:val="sv-SE" w:eastAsia="zh-CN"/>
              </w:rPr>
            </w:pPr>
            <w:r w:rsidRPr="00340914">
              <w:rPr>
                <w:rFonts w:cs="Arial"/>
                <w:lang w:val="sv-SE" w:eastAsia="en-US"/>
              </w:rPr>
              <w:t xml:space="preserve">UTRA TDD Band e) or </w:t>
            </w:r>
            <w:r w:rsidR="00F04EAD" w:rsidRPr="00340914">
              <w:rPr>
                <w:rFonts w:cs="Arial"/>
                <w:lang w:val="sv-SE" w:eastAsia="en-US"/>
              </w:rPr>
              <w:t xml:space="preserve">E-UTRA Band </w:t>
            </w:r>
            <w:r w:rsidR="00F04EAD" w:rsidRPr="00340914">
              <w:rPr>
                <w:rFonts w:cs="Arial"/>
                <w:lang w:val="sv-SE" w:eastAsia="zh-CN"/>
              </w:rPr>
              <w:t>40</w:t>
            </w:r>
            <w:r w:rsidR="00686D84" w:rsidRPr="00340914">
              <w:rPr>
                <w:rFonts w:cs="Arial"/>
              </w:rPr>
              <w:t xml:space="preserve"> </w:t>
            </w:r>
            <w:r w:rsidR="00686D84" w:rsidRPr="00340914">
              <w:rPr>
                <w:rFonts w:eastAsia="DengXian" w:cs="v5.0.0"/>
                <w:lang w:val="sv-SE"/>
              </w:rPr>
              <w:t>or NR Band n40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zh-CN"/>
              </w:rPr>
              <w:t xml:space="preserve">2300 </w:t>
            </w:r>
            <w:r w:rsidRPr="00340914">
              <w:rPr>
                <w:rFonts w:cs="Arial"/>
                <w:lang w:eastAsia="en-US"/>
              </w:rPr>
              <w:t xml:space="preserve"> </w:t>
            </w:r>
            <w:r w:rsidR="00DB4859" w:rsidRPr="00340914">
              <w:rPr>
                <w:rFonts w:cs="Arial"/>
                <w:lang w:eastAsia="en-US"/>
              </w:rPr>
              <w:t xml:space="preserve">- </w:t>
            </w:r>
            <w:r w:rsidRPr="00340914">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4EAD" w:rsidRPr="00340914" w:rsidRDefault="00F04EAD" w:rsidP="00C56A8A">
            <w:pPr>
              <w:pStyle w:val="TAL"/>
              <w:rPr>
                <w:rFonts w:cs="Arial"/>
                <w:lang w:eastAsia="zh-CN"/>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 xml:space="preserve">E-UTRA Band </w:t>
            </w:r>
            <w:r w:rsidRPr="00340914">
              <w:rPr>
                <w:rFonts w:cs="Arial"/>
                <w:lang w:eastAsia="zh-CN"/>
              </w:rPr>
              <w:t>41</w:t>
            </w:r>
            <w:r w:rsidR="00686D84" w:rsidRPr="00340914">
              <w:rPr>
                <w:rFonts w:cs="Arial"/>
              </w:rPr>
              <w:t xml:space="preserve"> </w:t>
            </w:r>
            <w:r w:rsidR="00686D84" w:rsidRPr="00340914">
              <w:rPr>
                <w:rFonts w:eastAsia="DengXian" w:cs="v5.0.0"/>
                <w:lang w:val="sv-SE"/>
              </w:rPr>
              <w:t>or NR Band n41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9E7F3B">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C75264" w:rsidRPr="00340914" w:rsidRDefault="00C75264" w:rsidP="00C56A8A">
            <w:pPr>
              <w:pStyle w:val="TAL"/>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88119E">
            <w:pPr>
              <w:pStyle w:val="TAL"/>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DB727A" w:rsidRPr="00340914">
              <w:rPr>
                <w:rFonts w:cs="Arial"/>
                <w:lang w:eastAsia="en-US"/>
              </w:rPr>
              <w:t>,</w:t>
            </w:r>
            <w:r w:rsidR="00402411" w:rsidRPr="00340914">
              <w:rPr>
                <w:rFonts w:cs="Arial"/>
                <w:lang w:eastAsia="en-US"/>
              </w:rPr>
              <w:t xml:space="preserve"> 48</w:t>
            </w:r>
            <w:r w:rsidR="0088119E" w:rsidRPr="00340914">
              <w:rPr>
                <w:rFonts w:cs="Arial"/>
              </w:rPr>
              <w:t>,</w:t>
            </w:r>
            <w:r w:rsidR="00DB727A" w:rsidRPr="00340914">
              <w:rPr>
                <w:rFonts w:cs="Arial"/>
              </w:rPr>
              <w:t xml:space="preserve"> 49</w:t>
            </w:r>
            <w:r w:rsidR="0088119E" w:rsidRPr="00340914">
              <w:rPr>
                <w:rFonts w:cs="Arial"/>
              </w:rPr>
              <w:t xml:space="preserve"> or 52</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311C7C" w:rsidRPr="00340914" w:rsidRDefault="00311C7C" w:rsidP="00DB727A">
            <w:pPr>
              <w:pStyle w:val="TAL"/>
              <w:rPr>
                <w:rFonts w:cs="Arial"/>
                <w:lang w:eastAsia="en-US"/>
              </w:rPr>
            </w:pPr>
            <w:r w:rsidRPr="00340914">
              <w:rPr>
                <w:rFonts w:cs="Arial"/>
                <w:lang w:eastAsia="en-US"/>
              </w:rPr>
              <w:t xml:space="preserve">This is not applicable to E-UTRA BS operating in Band </w:t>
            </w:r>
            <w:r w:rsidR="00F076F5" w:rsidRPr="00340914">
              <w:rPr>
                <w:rFonts w:cs="Arial"/>
                <w:lang w:eastAsia="en-US"/>
              </w:rPr>
              <w:t>42</w:t>
            </w:r>
            <w:r w:rsidR="00402411" w:rsidRPr="00340914">
              <w:rPr>
                <w:rFonts w:cs="Arial"/>
                <w:lang w:eastAsia="en-US"/>
              </w:rPr>
              <w:t>,</w:t>
            </w:r>
            <w:r w:rsidR="00F076F5" w:rsidRPr="00340914">
              <w:rPr>
                <w:rFonts w:cs="Arial"/>
                <w:lang w:eastAsia="en-US"/>
              </w:rPr>
              <w:t xml:space="preserve"> </w:t>
            </w:r>
            <w:r w:rsidRPr="00340914">
              <w:rPr>
                <w:rFonts w:cs="Arial"/>
                <w:lang w:eastAsia="zh-CN"/>
              </w:rPr>
              <w:t>43</w:t>
            </w:r>
            <w:r w:rsidR="00DB727A" w:rsidRPr="00340914">
              <w:rPr>
                <w:rFonts w:cs="Arial"/>
                <w:lang w:eastAsia="en-US"/>
              </w:rPr>
              <w:t>,</w:t>
            </w:r>
            <w:r w:rsidR="00402411" w:rsidRPr="00340914">
              <w:rPr>
                <w:rFonts w:cs="Arial"/>
                <w:lang w:eastAsia="en-US"/>
              </w:rPr>
              <w:t xml:space="preserve"> 48</w:t>
            </w:r>
            <w:r w:rsidR="00DB727A" w:rsidRPr="00340914">
              <w:rPr>
                <w:rFonts w:cs="Arial"/>
              </w:rPr>
              <w:t xml:space="preserve"> or 49</w:t>
            </w:r>
            <w:r w:rsidR="00FA6FAA"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E-UTRA Band 44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23152" w:rsidRPr="00340914" w:rsidRDefault="00823152" w:rsidP="00311C7C">
            <w:pPr>
              <w:pStyle w:val="TAL"/>
              <w:rPr>
                <w:rFonts w:cs="Arial"/>
                <w:lang w:eastAsia="en-US"/>
              </w:rPr>
            </w:pPr>
            <w:r w:rsidRPr="00340914">
              <w:rPr>
                <w:rFonts w:cs="Arial"/>
                <w:lang w:eastAsia="en-US"/>
              </w:rPr>
              <w:t>This is not applicable to E-UTRA BS operating in Band 28 or 44</w:t>
            </w:r>
            <w:r w:rsidR="00FA6FAA"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sz w:val="18"/>
                <w:szCs w:val="18"/>
              </w:rPr>
              <w:t>E-UTRA Band 4</w:t>
            </w:r>
            <w:r w:rsidRPr="00340914">
              <w:rPr>
                <w:rFonts w:ascii="Arial" w:hAnsi="Arial" w:cs="Arial" w:hint="eastAsia"/>
                <w:sz w:val="18"/>
                <w:szCs w:val="18"/>
                <w:lang w:eastAsia="zh-CN"/>
              </w:rPr>
              <w:t>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jc w:val="center"/>
              <w:rPr>
                <w:rFonts w:ascii="Arial" w:hAnsi="Arial" w:cs="Arial"/>
                <w:sz w:val="18"/>
                <w:szCs w:val="18"/>
              </w:rPr>
            </w:pPr>
            <w:r w:rsidRPr="00340914">
              <w:rPr>
                <w:rFonts w:ascii="Arial" w:hAnsi="Arial" w:cs="Arial"/>
                <w:sz w:val="18"/>
                <w:szCs w:val="18"/>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55F20" w:rsidRPr="00340914" w:rsidRDefault="00F55F20" w:rsidP="000C50A5">
            <w:pPr>
              <w:keepNext/>
              <w:keepLines/>
              <w:spacing w:after="0"/>
              <w:rPr>
                <w:rFonts w:ascii="Arial" w:hAnsi="Arial" w:cs="Arial"/>
                <w:sz w:val="18"/>
                <w:szCs w:val="18"/>
              </w:rPr>
            </w:pPr>
            <w:r w:rsidRPr="00340914">
              <w:rPr>
                <w:rFonts w:ascii="Arial" w:hAnsi="Arial" w:cs="Arial"/>
                <w:sz w:val="18"/>
                <w:szCs w:val="18"/>
              </w:rPr>
              <w:t xml:space="preserve">This is not applicable to E-UTRA BS operating in Band </w:t>
            </w:r>
            <w:r w:rsidRPr="00340914">
              <w:rPr>
                <w:rFonts w:ascii="Arial" w:hAnsi="Arial" w:cs="Arial" w:hint="eastAsia"/>
                <w:sz w:val="18"/>
                <w:szCs w:val="18"/>
                <w:lang w:eastAsia="zh-CN"/>
              </w:rPr>
              <w:t>45</w:t>
            </w:r>
            <w:r w:rsidRPr="00340914">
              <w:rPr>
                <w:rFonts w:ascii="Arial" w:hAnsi="Arial" w:cs="Arial"/>
                <w:sz w:val="18"/>
                <w:szCs w:val="18"/>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F1D5D" w:rsidRPr="00340914" w:rsidRDefault="009F1D5D" w:rsidP="008572A4">
            <w:pPr>
              <w:pStyle w:val="TAC"/>
              <w:rPr>
                <w:rFonts w:cs="Arial"/>
                <w:lang w:eastAsia="zh-CN"/>
              </w:rPr>
            </w:pPr>
            <w:r w:rsidRPr="00340914">
              <w:rPr>
                <w:rFonts w:cs="Arial"/>
                <w:lang w:eastAsia="en-US"/>
              </w:rPr>
              <w:t>E-UTRA Band 4</w:t>
            </w:r>
            <w:r w:rsidRPr="00340914">
              <w:rPr>
                <w:rFonts w:cs="Arial" w:hint="eastAsia"/>
                <w:lang w:eastAsia="zh-CN"/>
              </w:rPr>
              <w:t>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zh-CN"/>
              </w:rPr>
            </w:pPr>
            <w:r w:rsidRPr="00340914">
              <w:rPr>
                <w:rFonts w:cs="Arial" w:hint="eastAsia"/>
                <w:lang w:eastAsia="zh-CN"/>
              </w:rPr>
              <w:t>5150</w:t>
            </w:r>
            <w:r w:rsidRPr="00340914">
              <w:rPr>
                <w:rFonts w:cs="Arial"/>
                <w:lang w:eastAsia="en-US"/>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F1D5D" w:rsidRPr="00340914" w:rsidRDefault="009F1D5D" w:rsidP="008572A4">
            <w:pPr>
              <w:pStyle w:val="TAL"/>
              <w:rPr>
                <w:rFonts w:cs="Arial"/>
                <w:lang w:eastAsia="en-US"/>
              </w:rPr>
            </w:pPr>
            <w:r w:rsidRPr="00340914">
              <w:rPr>
                <w:rFonts w:cs="Arial"/>
                <w:lang w:eastAsia="en-US"/>
              </w:rPr>
              <w:t xml:space="preserve">This is not applicable to E-UTRA BS operating in Band </w:t>
            </w:r>
            <w:r w:rsidRPr="00340914">
              <w:rPr>
                <w:rFonts w:cs="Arial" w:hint="eastAsia"/>
                <w:lang w:eastAsia="zh-CN"/>
              </w:rPr>
              <w:t>46</w:t>
            </w:r>
            <w:r w:rsidRPr="00340914">
              <w:rPr>
                <w:rFonts w:cs="Arial"/>
                <w:lang w:eastAsia="en-US"/>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0A6D1B" w:rsidRPr="00340914" w:rsidRDefault="000A6D1B" w:rsidP="00423E32">
            <w:pPr>
              <w:pStyle w:val="TAC"/>
              <w:rPr>
                <w:rFonts w:cs="Arial"/>
              </w:rPr>
            </w:pPr>
            <w:r w:rsidRPr="00340914">
              <w:rPr>
                <w:rFonts w:cs="Arial"/>
              </w:rPr>
              <w:t>E-UTRA Band 4</w:t>
            </w:r>
            <w:r w:rsidRPr="00340914">
              <w:rPr>
                <w:rFonts w:cs="Arial" w:hint="eastAsia"/>
                <w:lang w:eastAsia="zh-CN"/>
              </w:rPr>
              <w:t>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0A6D1B" w:rsidRPr="00340914" w:rsidRDefault="000A6D1B" w:rsidP="00423E32">
            <w:pPr>
              <w:pStyle w:val="TAC"/>
              <w:rPr>
                <w:rFonts w:cs="Arial"/>
                <w:lang w:eastAsia="zh-CN"/>
              </w:rPr>
            </w:pPr>
            <w:r w:rsidRPr="00340914">
              <w:rPr>
                <w:rFonts w:cs="Arial" w:hint="eastAsia"/>
                <w:lang w:eastAsia="zh-CN"/>
              </w:rPr>
              <w:t>5855</w:t>
            </w:r>
            <w:r w:rsidRPr="00340914">
              <w:rPr>
                <w:rFonts w:cs="Arial"/>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0A6D1B" w:rsidRPr="00340914" w:rsidRDefault="000A6D1B" w:rsidP="00423E32">
            <w:pPr>
              <w:pStyle w:val="TAL"/>
              <w:rPr>
                <w:rFonts w:cs="Arial"/>
              </w:rPr>
            </w:pP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r w:rsidR="004108D1" w:rsidRPr="00340914">
              <w:rPr>
                <w:rFonts w:eastAsia="DengXian" w:cs="v5.0.0"/>
                <w:lang w:val="sv-SE"/>
              </w:rPr>
              <w:t xml:space="preserve"> or NR Band n48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14A41">
            <w:pPr>
              <w:pStyle w:val="TAC"/>
              <w:rPr>
                <w:rFonts w:cs="Arial"/>
                <w:lang w:eastAsia="en-US"/>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402411" w:rsidRPr="00340914" w:rsidRDefault="00402411" w:rsidP="00DB727A">
            <w:pPr>
              <w:pStyle w:val="TAL"/>
              <w:rPr>
                <w:rFonts w:cs="Arial"/>
                <w:lang w:eastAsia="en-US"/>
              </w:rPr>
            </w:pPr>
            <w:r w:rsidRPr="00340914">
              <w:rPr>
                <w:rFonts w:cs="Arial"/>
                <w:lang w:eastAsia="ja-JP"/>
              </w:rPr>
              <w:t>This is not applicable to E-UTRA BS operating in Band</w:t>
            </w:r>
            <w:r w:rsidRPr="00340914">
              <w:rPr>
                <w:rFonts w:cs="Arial"/>
                <w:lang w:val="en-US" w:eastAsia="ja-JP"/>
              </w:rPr>
              <w:t xml:space="preserve"> 22, 42, 43</w:t>
            </w:r>
            <w:r w:rsidR="00DB727A" w:rsidRPr="00340914">
              <w:rPr>
                <w:rFonts w:cs="Arial"/>
                <w:lang w:val="en-US" w:eastAsia="ja-JP"/>
              </w:rPr>
              <w:t>,</w:t>
            </w:r>
            <w:r w:rsidRPr="00340914">
              <w:rPr>
                <w:rFonts w:cs="Arial"/>
                <w:lang w:eastAsia="ja-JP"/>
              </w:rPr>
              <w:t xml:space="preserve"> </w:t>
            </w:r>
            <w:r w:rsidRPr="00340914">
              <w:rPr>
                <w:rFonts w:cs="Arial"/>
                <w:lang w:eastAsia="zh-CN"/>
              </w:rPr>
              <w:t>4</w:t>
            </w:r>
            <w:r w:rsidRPr="00340914">
              <w:rPr>
                <w:rFonts w:cs="Arial"/>
                <w:lang w:val="en-US" w:eastAsia="zh-CN"/>
              </w:rPr>
              <w:t>8</w:t>
            </w:r>
            <w:r w:rsidR="00DB727A" w:rsidRPr="00340914">
              <w:rPr>
                <w:rFonts w:cs="Arial"/>
                <w:lang w:val="en-US" w:eastAsia="zh-CN"/>
              </w:rPr>
              <w:t xml:space="preserve"> or 49</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 xml:space="preserve">E-UTRA Band </w:t>
            </w:r>
            <w:r w:rsidRPr="00340914">
              <w:rPr>
                <w:rFonts w:cs="Arial"/>
                <w:lang w:eastAsia="zh-CN"/>
              </w:rPr>
              <w:t>4</w:t>
            </w:r>
            <w:r w:rsidRPr="00340914">
              <w:rPr>
                <w:rFonts w:cs="Arial"/>
                <w:lang w:val="en-US" w:eastAsia="zh-CN"/>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val="en-US"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B727A" w:rsidRPr="00340914" w:rsidRDefault="00DB727A" w:rsidP="00DB727A">
            <w:pPr>
              <w:pStyle w:val="TAL"/>
              <w:rPr>
                <w:rFonts w:cs="Arial"/>
                <w:lang w:eastAsia="ja-JP"/>
              </w:rPr>
            </w:pPr>
            <w:r w:rsidRPr="00340914">
              <w:rPr>
                <w:rFonts w:cs="Arial"/>
                <w:lang w:eastAsia="ja-JP"/>
              </w:rPr>
              <w:t>This is not applicable to E-UTRA BS operating in Band</w:t>
            </w:r>
            <w:r w:rsidRPr="00340914">
              <w:rPr>
                <w:rFonts w:cs="Arial"/>
                <w:lang w:val="en-US" w:eastAsia="ja-JP"/>
              </w:rPr>
              <w:t xml:space="preserve"> 22, 42, 43, </w:t>
            </w:r>
            <w:r w:rsidRPr="00340914">
              <w:rPr>
                <w:rFonts w:cs="Arial"/>
                <w:lang w:eastAsia="zh-CN"/>
              </w:rPr>
              <w:t>4</w:t>
            </w:r>
            <w:r w:rsidRPr="00340914">
              <w:rPr>
                <w:rFonts w:cs="Arial"/>
                <w:lang w:val="en-US" w:eastAsia="zh-CN"/>
              </w:rPr>
              <w:t>8 or 49</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40914" w:rsidRDefault="00627AF8" w:rsidP="00D6667C">
            <w:pPr>
              <w:pStyle w:val="TAC"/>
              <w:rPr>
                <w:rFonts w:cs="Arial"/>
                <w:lang w:eastAsia="ja-JP"/>
              </w:rPr>
            </w:pPr>
            <w:r w:rsidRPr="00340914">
              <w:rPr>
                <w:rFonts w:cs="Arial"/>
              </w:rPr>
              <w:lastRenderedPageBreak/>
              <w:t>E-UTRA Band 50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val="en-US" w:eastAsia="zh-CN"/>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L"/>
              <w:rPr>
                <w:rFonts w:cs="Arial"/>
                <w:lang w:eastAsia="ja-JP"/>
              </w:rPr>
            </w:pPr>
            <w:r w:rsidRPr="00340914">
              <w:rPr>
                <w:rFonts w:cs="Arial"/>
              </w:rPr>
              <w:t>This requirement does not apply to E-UTRA BS operating in Band 11, 21, 32, 45, 50, 51, 74, 75 or 76.</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627AF8" w:rsidRPr="00340914" w:rsidRDefault="00627AF8" w:rsidP="00D6667C">
            <w:pPr>
              <w:pStyle w:val="TAC"/>
              <w:rPr>
                <w:rFonts w:cs="Arial"/>
                <w:lang w:eastAsia="ja-JP"/>
              </w:rPr>
            </w:pPr>
            <w:r w:rsidRPr="00340914">
              <w:rPr>
                <w:rFonts w:cs="Arial"/>
              </w:rPr>
              <w:t>E-UTRA Band 51</w:t>
            </w:r>
            <w:r w:rsidR="00686D84" w:rsidRPr="00340914">
              <w:rPr>
                <w:rFonts w:cs="Arial"/>
              </w:rPr>
              <w:t xml:space="preserve"> </w:t>
            </w:r>
            <w:r w:rsidR="00686D84" w:rsidRPr="00340914">
              <w:rPr>
                <w:rFonts w:eastAsia="DengXian" w:cs="v5.0.0"/>
                <w:lang w:val="sv-SE"/>
              </w:rPr>
              <w:t>or NR Band n51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val="en-US" w:eastAsia="zh-CN"/>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C"/>
              <w:rPr>
                <w:rFonts w:cs="Arial"/>
                <w:lang w:eastAsia="ja-JP"/>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627AF8" w:rsidRPr="00340914" w:rsidRDefault="00627AF8" w:rsidP="00D6667C">
            <w:pPr>
              <w:pStyle w:val="TAL"/>
              <w:rPr>
                <w:rFonts w:cs="Arial"/>
                <w:lang w:eastAsia="ja-JP"/>
              </w:rPr>
            </w:pPr>
            <w:r w:rsidRPr="00340914">
              <w:rPr>
                <w:rFonts w:cs="Arial"/>
              </w:rPr>
              <w:t>This requirement does not apply to E-UTRA BS operating in Band 50, 51, 75 or 76.</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88119E" w:rsidRPr="00340914" w:rsidRDefault="0088119E" w:rsidP="0071263C">
            <w:pPr>
              <w:pStyle w:val="TAC"/>
              <w:rPr>
                <w:rFonts w:cs="Arial"/>
              </w:rPr>
            </w:pPr>
            <w:r w:rsidRPr="00340914">
              <w:rPr>
                <w:rFonts w:cs="Arial"/>
              </w:rPr>
              <w:t xml:space="preserve">E-UTRA Band </w:t>
            </w:r>
            <w:r w:rsidRPr="00340914">
              <w:rPr>
                <w:rFonts w:cs="Arial"/>
                <w:lang w:eastAsia="zh-CN"/>
              </w:rPr>
              <w:t>52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88119E" w:rsidRPr="00340914" w:rsidRDefault="0088119E" w:rsidP="0071263C">
            <w:pPr>
              <w:pStyle w:val="TAL"/>
              <w:rPr>
                <w:rFonts w:cs="Arial"/>
              </w:rPr>
            </w:pPr>
            <w:r w:rsidRPr="00340914">
              <w:rPr>
                <w:rFonts w:cs="Arial"/>
              </w:rPr>
              <w:t>This is not applicable to E-UTRA BS operating in Band</w:t>
            </w:r>
            <w:r w:rsidRPr="00340914">
              <w:rPr>
                <w:rFonts w:cs="Arial" w:hint="eastAsia"/>
                <w:lang w:eastAsia="zh-CN"/>
              </w:rPr>
              <w:t xml:space="preserve"> 42 or 52</w:t>
            </w:r>
            <w:r w:rsidRPr="00340914">
              <w:rPr>
                <w:rFonts w:cs="Arial"/>
                <w:lang w:eastAsia="zh-CN"/>
              </w:rPr>
              <w:t>.</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w:t>
            </w:r>
            <w:r w:rsidRPr="00340914">
              <w:rPr>
                <w:rFonts w:cs="Arial"/>
                <w:lang w:eastAsia="zh-CN"/>
              </w:rPr>
              <w:t>53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zh-CN"/>
              </w:rPr>
              <w:t>2483.5</w:t>
            </w:r>
            <w:r w:rsidRPr="00340914">
              <w:rPr>
                <w:rFonts w:cs="Arial"/>
              </w:rPr>
              <w:t xml:space="preserve"> - 2495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is not applicable to E-UTRA BS operating in Band</w:t>
            </w:r>
            <w:r w:rsidRPr="00340914">
              <w:rPr>
                <w:rFonts w:cs="Arial" w:hint="eastAsia"/>
                <w:lang w:eastAsia="zh-CN"/>
              </w:rPr>
              <w:t xml:space="preserve"> 4</w:t>
            </w:r>
            <w:r w:rsidRPr="00340914">
              <w:rPr>
                <w:rFonts w:cs="Arial"/>
                <w:lang w:eastAsia="zh-CN"/>
              </w:rPr>
              <w:t>1</w:t>
            </w:r>
            <w:r w:rsidRPr="00340914">
              <w:rPr>
                <w:rFonts w:cs="Arial" w:hint="eastAsia"/>
                <w:lang w:eastAsia="zh-CN"/>
              </w:rPr>
              <w:t xml:space="preserve"> or 5</w:t>
            </w:r>
            <w:r w:rsidRPr="00340914">
              <w:rPr>
                <w:rFonts w:cs="Arial"/>
                <w:lang w:eastAsia="zh-CN"/>
              </w:rPr>
              <w:t>3.</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hint="eastAsia"/>
                <w:lang w:eastAsia="ja-JP"/>
              </w:rPr>
              <w:t>E-UTRA Band 65</w:t>
            </w:r>
            <w:r w:rsidR="003E7BD6" w:rsidRPr="00340914">
              <w:rPr>
                <w:rFonts w:eastAsia="DengXian" w:cs="v5.0.0"/>
                <w:lang w:val="sv-SE"/>
              </w:rPr>
              <w:t xml:space="preserve"> or NR Band n65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2110 - 2</w:t>
            </w:r>
            <w:r w:rsidRPr="00340914">
              <w:rPr>
                <w:rFonts w:cs="Arial" w:hint="eastAsia"/>
                <w:lang w:eastAsia="ja-JP"/>
              </w:rPr>
              <w:t>20</w:t>
            </w:r>
            <w:r w:rsidRPr="00340914">
              <w:rPr>
                <w:rFonts w:cs="Arial"/>
                <w:lang w:eastAsia="en-US"/>
              </w:rPr>
              <w:t>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1</w:t>
            </w:r>
            <w:r w:rsidRPr="00340914">
              <w:rPr>
                <w:rFonts w:cs="Arial" w:hint="eastAsia"/>
                <w:lang w:eastAsia="ja-JP"/>
              </w:rPr>
              <w:t xml:space="preserve"> or 65</w:t>
            </w:r>
            <w:r w:rsidRPr="00340914">
              <w:rPr>
                <w:rFonts w:cs="Arial"/>
                <w:lang w:eastAsia="en-US"/>
              </w:rPr>
              <w:t xml:space="preserve">, </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lang w:eastAsia="ja-JP"/>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w:t>
            </w:r>
            <w:r w:rsidRPr="00340914">
              <w:rPr>
                <w:rFonts w:cs="Arial" w:hint="eastAsia"/>
                <w:lang w:eastAsia="ja-JP"/>
              </w:rPr>
              <w:t>65</w:t>
            </w:r>
            <w:r w:rsidRPr="00340914">
              <w:rPr>
                <w:rFonts w:cs="Arial"/>
                <w:lang w:eastAsia="en-US"/>
              </w:rPr>
              <w:t>,</w:t>
            </w:r>
            <w:r w:rsidRPr="00340914">
              <w:rPr>
                <w:rFonts w:cs="v5.0.0"/>
                <w:lang w:eastAsia="en-US"/>
              </w:rPr>
              <w:t xml:space="preserve"> since it is already covered by the requirement in sub-clause 6.6.4.2.</w:t>
            </w:r>
          </w:p>
          <w:p w:rsidR="009D11F0" w:rsidRPr="00340914" w:rsidRDefault="009D11F0" w:rsidP="009D11F0">
            <w:pPr>
              <w:pStyle w:val="TAL"/>
              <w:rPr>
                <w:rFonts w:cs="Arial"/>
                <w:lang w:eastAsia="en-US"/>
              </w:rPr>
            </w:pPr>
            <w:r w:rsidRPr="00340914">
              <w:rPr>
                <w:rFonts w:cs="Arial"/>
                <w:lang w:eastAsia="ja-JP"/>
              </w:rPr>
              <w:t>For E-UTRA BS operating in Band 1, it applies for 1980 MHz to 2010 MHz, while the rest is covered in sub-clause 6.6.4.2.</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66</w:t>
            </w:r>
            <w:r w:rsidRPr="00340914">
              <w:rPr>
                <w:rFonts w:cs="Arial"/>
              </w:rPr>
              <w:t xml:space="preserve"> </w:t>
            </w:r>
            <w:r w:rsidRPr="00340914">
              <w:rPr>
                <w:rFonts w:eastAsia="DengXian" w:cs="v5.0.0"/>
                <w:lang w:val="sv-SE"/>
              </w:rPr>
              <w:t>or NR Band n66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2110 - 2200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4, 10, 23 or 66.</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66, </w:t>
            </w:r>
            <w:r w:rsidRPr="00340914">
              <w:rPr>
                <w:rFonts w:cs="v5.0.0"/>
                <w:lang w:eastAsia="en-US"/>
              </w:rPr>
              <w:t xml:space="preserve">since it is already covered by the requirement in sub-clause 6.6.4.2. </w:t>
            </w:r>
            <w:r w:rsidRPr="00340914">
              <w:rPr>
                <w:rFonts w:cs="Arial"/>
                <w:lang w:eastAsia="en-US"/>
              </w:rPr>
              <w:t>For E-UTRA BS operating in Band 4, it applies for 1755 MHz to 1780 MHz, while the rest is covered in sub-clause 6.6.4.2. For E-UTRA BS operating in Band 10, it applies for 1770 MHz to 1780 MHz, while the rest is covered in sub-clause 6.6.4.2.</w:t>
            </w:r>
          </w:p>
        </w:tc>
      </w:tr>
      <w:tr w:rsidR="00340914" w:rsidRPr="00340914" w:rsidTr="00CC779A">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E-UTRA Band 67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28 or 67.</w:t>
            </w:r>
          </w:p>
        </w:tc>
      </w:tr>
      <w:tr w:rsidR="00340914" w:rsidRPr="00340914" w:rsidTr="00CC779A">
        <w:trPr>
          <w:cantSplit/>
          <w:trHeight w:val="113"/>
          <w:jc w:val="center"/>
        </w:trPr>
        <w:tc>
          <w:tcPr>
            <w:tcW w:w="1302" w:type="dxa"/>
            <w:vMerge w:val="restart"/>
            <w:tcBorders>
              <w:top w:val="single" w:sz="4" w:space="0" w:color="auto"/>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753 -783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28, or 68.</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lang w:eastAsia="en-US"/>
              </w:rPr>
              <w:t>698-728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 xml:space="preserve">BS operating in band 68, </w:t>
            </w:r>
            <w:r w:rsidRPr="00340914">
              <w:rPr>
                <w:rFonts w:cs="v5.0.0"/>
                <w:lang w:eastAsia="en-US"/>
              </w:rPr>
              <w:t xml:space="preserve">since it is already covered by the requirement in sub-clause 6.6.4.2. </w:t>
            </w:r>
            <w:r w:rsidRPr="00340914">
              <w:rPr>
                <w:rFonts w:cs="Arial"/>
                <w:lang w:eastAsia="en-US"/>
              </w:rPr>
              <w:t>For E-UTRA BS operating in Band 28, it applies between 698 MHz and 703 MHz, while the rest is covered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val="sv-SE" w:eastAsia="en-US"/>
              </w:rPr>
              <w:t>E-UTRA Band 69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2570 - 2620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38 or 69.</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E-UTRA Band 70</w:t>
            </w:r>
            <w:r w:rsidRPr="00340914">
              <w:rPr>
                <w:rFonts w:cs="Arial"/>
              </w:rPr>
              <w:t xml:space="preserve"> </w:t>
            </w:r>
            <w:r w:rsidRPr="00340914">
              <w:rPr>
                <w:rFonts w:eastAsia="DengXian" w:cs="v5.0.0"/>
                <w:lang w:val="sv-SE"/>
              </w:rPr>
              <w:t>or NR Band n70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1995 - 2020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2, 25 or 70</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lang w:eastAsia="en-US"/>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1695 – 1710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en-US"/>
              </w:rPr>
            </w:pPr>
            <w:r w:rsidRPr="00340914">
              <w:rPr>
                <w:rFonts w:cs="Arial"/>
                <w:lang w:eastAsia="en-US"/>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lang w:eastAsia="en-US"/>
              </w:rPr>
            </w:pPr>
            <w:r w:rsidRPr="00340914">
              <w:rPr>
                <w:rFonts w:cs="Arial"/>
                <w:lang w:eastAsia="en-US"/>
              </w:rPr>
              <w:t>This requirement does not apply to E-UTRA BS operating in band 70,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71 </w:t>
            </w:r>
            <w:r w:rsidRPr="00340914">
              <w:rPr>
                <w:rFonts w:eastAsia="DengXian" w:cs="v5.0.0"/>
                <w:lang w:val="sv-SE"/>
              </w:rPr>
              <w:t>or NR Band n71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617 - 652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71</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663 – 698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71,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t xml:space="preserve">E-UTRA Band </w:t>
            </w:r>
            <w:r w:rsidRPr="00340914">
              <w:rPr>
                <w:lang w:val="en-US"/>
              </w:rPr>
              <w:t>72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hint="eastAsia"/>
                <w:lang w:eastAsia="zh-CN"/>
              </w:rPr>
              <w:t>46</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t xml:space="preserve">This requirement does not apply to E-UTRA BS operating in band </w:t>
            </w:r>
            <w:r w:rsidRPr="00340914">
              <w:rPr>
                <w:lang w:val="en-US"/>
              </w:rPr>
              <w:t>31, 72 or 73</w:t>
            </w:r>
            <w:r w:rsidRPr="00340914">
              <w:rPr>
                <w:rFonts w:cs="v5.0.0"/>
                <w:lang w:val="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hint="eastAsia"/>
                <w:lang w:eastAsia="zh-CN"/>
              </w:rPr>
              <w:t>45</w:t>
            </w:r>
            <w:r w:rsidRPr="00340914">
              <w:rPr>
                <w:rFonts w:cs="Arial"/>
                <w:lang w:val="en-US" w:eastAsia="zh-CN"/>
              </w:rPr>
              <w:t>1</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6</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t xml:space="preserve">This requirement does not apply to E-UTRA BS operating in band </w:t>
            </w:r>
            <w:r w:rsidRPr="00340914">
              <w:rPr>
                <w:lang w:val="en-US"/>
              </w:rPr>
              <w:t>72</w:t>
            </w:r>
            <w:r w:rsidRPr="00340914">
              <w:rPr>
                <w:rFonts w:cs="v5.0.0"/>
              </w:rPr>
              <w:t xml:space="preserve">, </w:t>
            </w:r>
            <w:r w:rsidRPr="00340914">
              <w:t>since it is already covered by the requirement in sub-clause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val="en-US" w:eastAsia="zh-CN"/>
              </w:rPr>
              <w:t>73</w:t>
            </w:r>
            <w:r w:rsidRPr="00340914">
              <w:rPr>
                <w:rFonts w:cs="Arial" w:hint="eastAsia"/>
                <w:lang w:eastAsia="zh-CN"/>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vAlign w:val="center"/>
          </w:tcPr>
          <w:p w:rsidR="009D11F0" w:rsidRPr="00340914" w:rsidRDefault="009D11F0" w:rsidP="009D11F0">
            <w:pPr>
              <w:pStyle w:val="TAC"/>
              <w:rPr>
                <w:rFonts w:cs="Arial"/>
              </w:rPr>
            </w:pPr>
            <w:r w:rsidRPr="00340914">
              <w:t xml:space="preserve">E-UTRA Band </w:t>
            </w:r>
            <w:r w:rsidRPr="00340914">
              <w:rPr>
                <w:lang w:val="en-US"/>
              </w:rPr>
              <w:t>73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hint="eastAsia"/>
                <w:lang w:eastAsia="zh-CN"/>
              </w:rPr>
              <w:t>46</w:t>
            </w:r>
            <w:r w:rsidRPr="00340914">
              <w:rPr>
                <w:rFonts w:cs="Arial"/>
                <w:lang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46</w:t>
            </w:r>
            <w:r w:rsidRPr="00340914">
              <w:rPr>
                <w:rFonts w:cs="Arial"/>
                <w:lang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pPr>
            <w:r w:rsidRPr="00340914">
              <w:t xml:space="preserve">This requirement does not apply to E-UTRA BS operating in band </w:t>
            </w:r>
            <w:r w:rsidRPr="00340914">
              <w:rPr>
                <w:rFonts w:cs="Arial" w:hint="eastAsia"/>
                <w:lang w:eastAsia="zh-CN"/>
              </w:rPr>
              <w:t>31</w:t>
            </w:r>
            <w:r w:rsidRPr="00340914">
              <w:rPr>
                <w:rFonts w:cs="Arial"/>
                <w:lang w:val="en-US" w:eastAsia="zh-CN"/>
              </w:rPr>
              <w:t>, 72 or 73</w:t>
            </w:r>
            <w:r w:rsidRPr="00340914">
              <w:rPr>
                <w:rFonts w:cs="Arial" w:hint="eastAsia"/>
                <w:lang w:eastAsia="zh-CN"/>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hint="eastAsia"/>
                <w:lang w:eastAsia="zh-CN"/>
              </w:rPr>
              <w:t>45</w:t>
            </w:r>
            <w:r w:rsidRPr="00340914">
              <w:rPr>
                <w:rFonts w:cs="Arial"/>
                <w:lang w:val="en-US" w:eastAsia="zh-CN"/>
              </w:rPr>
              <w:t>0</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45</w:t>
            </w:r>
            <w:r w:rsidRPr="00340914">
              <w:rPr>
                <w:rFonts w:cs="Arial"/>
                <w:lang w:val="en-US" w:eastAsia="zh-CN"/>
              </w:rPr>
              <w:t>5</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pPr>
            <w:r w:rsidRPr="00340914">
              <w:t xml:space="preserve">This requirement does not apply to E-UTRA BS operating in band </w:t>
            </w:r>
            <w:r w:rsidRPr="00340914">
              <w:rPr>
                <w:lang w:val="en-US"/>
              </w:rPr>
              <w:t>73</w:t>
            </w:r>
            <w:r w:rsidRPr="00340914">
              <w:rPr>
                <w:rFonts w:cs="v5.0.0"/>
              </w:rPr>
              <w:t xml:space="preserve">, </w:t>
            </w:r>
            <w:r w:rsidRPr="00340914">
              <w:t>since it is already covered by the requirement in sub-clause 6.6.4.2</w:t>
            </w:r>
            <w:r w:rsidRPr="00340914">
              <w:rPr>
                <w:lang w:val="en-US"/>
              </w:rPr>
              <w:t>.</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E-UTRA</w:t>
            </w:r>
            <w:r w:rsidRPr="00340914">
              <w:rPr>
                <w:rFonts w:cs="Arial"/>
                <w:lang w:eastAsia="ja-JP"/>
              </w:rPr>
              <w:t xml:space="preserve"> Band 74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lang w:eastAsia="ja-JP"/>
              </w:rPr>
              <w:t>11, 21, 32, 50, 74 or 75.</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vAlign w:val="center"/>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w:t>
            </w:r>
            <w:r w:rsidRPr="00340914">
              <w:rPr>
                <w:rFonts w:cs="Arial"/>
                <w:lang w:eastAsia="ja-JP"/>
              </w:rPr>
              <w:t>B</w:t>
            </w:r>
            <w:r w:rsidRPr="00340914">
              <w:rPr>
                <w:rFonts w:cs="Arial"/>
              </w:rPr>
              <w:t xml:space="preserve">and </w:t>
            </w:r>
            <w:r w:rsidRPr="00340914">
              <w:rPr>
                <w:rFonts w:cs="Arial"/>
                <w:lang w:eastAsia="ja-JP"/>
              </w:rPr>
              <w:t>74</w:t>
            </w:r>
            <w:r w:rsidRPr="00340914">
              <w:rPr>
                <w:rFonts w:cs="Arial"/>
              </w:rPr>
              <w:t>,</w:t>
            </w:r>
            <w:r w:rsidRPr="00340914">
              <w:rPr>
                <w:rFonts w:cs="v5.0.0"/>
              </w:rPr>
              <w:t xml:space="preserve"> since it is already covered by the requirement in sub-clause 6.6.4.2. This requirement does not apply to BS operating in band 32, 45, 50, 51,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lastRenderedPageBreak/>
              <w:t xml:space="preserve">E-UTRA Band 75 </w:t>
            </w:r>
            <w:r w:rsidRPr="00340914">
              <w:rPr>
                <w:rFonts w:eastAsia="DengXian" w:cs="v5.0.0"/>
                <w:lang w:val="sv-SE"/>
              </w:rPr>
              <w:t>or NR Band n75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rPr>
              <w:t>1432 - 1517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11, 21, 32, 45, 50, 51, 74,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 xml:space="preserve">E-UTRA Band 76 </w:t>
            </w:r>
            <w:r w:rsidRPr="00340914">
              <w:rPr>
                <w:rFonts w:eastAsia="DengXian" w:cs="v5.0.0"/>
                <w:lang w:val="sv-SE"/>
              </w:rPr>
              <w:t>or NR Band n76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u w:val="single"/>
              </w:rPr>
            </w:pPr>
            <w:r w:rsidRPr="00340914">
              <w:rPr>
                <w:rFonts w:cs="Arial"/>
              </w:rPr>
              <w:t>1427 - 1432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E-UTRA BS operating in Band 50, 51, 75 or 76.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3.3 – 4.2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3.3 – 3.8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4C17DA" w:rsidP="009D11F0">
            <w:pPr>
              <w:pStyle w:val="TAL"/>
              <w:rPr>
                <w:rFonts w:cs="v5.0.0"/>
              </w:rPr>
            </w:pPr>
            <w:r w:rsidRPr="00340914">
              <w:rPr>
                <w:rFonts w:cs="Arial"/>
              </w:rPr>
              <w:t>This is not applicable to E-UTRA BS operating in Band</w:t>
            </w:r>
            <w:r w:rsidRPr="00340914">
              <w:rPr>
                <w:rFonts w:cs="Arial"/>
                <w:lang w:eastAsia="zh-CN"/>
              </w:rPr>
              <w:t xml:space="preserve"> 22, 42, 43</w:t>
            </w:r>
            <w:r w:rsidRPr="00340914">
              <w:rPr>
                <w:rFonts w:cs="Arial"/>
              </w:rPr>
              <w:t>, 48, 49 or 52</w:t>
            </w:r>
            <w:r w:rsidRPr="00340914">
              <w:rPr>
                <w:rFonts w:cs="Arial"/>
                <w:lang w:eastAsia="zh-CN"/>
              </w:rPr>
              <w:t>.</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n79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4.4 – 5.0 GHz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n80</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t>1710 – 1785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v5.0.0"/>
              </w:rPr>
              <w:t>This requirement does not apply to E-UTRA BS operating in band 3, since it is already covered by the requirement in sub-clause 6.6.4.2.</w:t>
            </w:r>
          </w:p>
          <w:p w:rsidR="009D11F0" w:rsidRPr="00340914" w:rsidRDefault="009D11F0" w:rsidP="009D11F0">
            <w:pPr>
              <w:pStyle w:val="TAL"/>
              <w:rPr>
                <w:rFonts w:cs="v5.0.0"/>
              </w:rPr>
            </w:pPr>
            <w:r w:rsidRPr="00340914">
              <w:rPr>
                <w:rFonts w:cs="v5.0.0"/>
              </w:rPr>
              <w:t>For E-UTRA BS operating in band 9, it applies for 1710 MHz to 1749.9 MHz and 1784.9 MHz to 1785 MHz, while the rest is covered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n81</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880 – 915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8,</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n82</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832 – 862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20,</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n83</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703 – 748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 xml:space="preserve">BS operating in band </w:t>
            </w:r>
            <w:r w:rsidRPr="00340914">
              <w:rPr>
                <w:rFonts w:cs="Arial" w:hint="eastAsia"/>
              </w:rPr>
              <w:t>28</w:t>
            </w:r>
            <w:r w:rsidRPr="00340914">
              <w:rPr>
                <w:rFonts w:cs="Arial"/>
              </w:rPr>
              <w:t>,</w:t>
            </w:r>
            <w:r w:rsidRPr="00340914">
              <w:rPr>
                <w:rFonts w:cs="v5.0.0"/>
              </w:rPr>
              <w:t xml:space="preserve"> since it is already covered by the requirement in subclause 6.6.4.2. This requirement does not apply to E-UTRA BS operating in Band 44</w:t>
            </w:r>
            <w:r w:rsidRPr="00340914">
              <w:rPr>
                <w:rFonts w:cs="v5.0.0" w:hint="eastAsia"/>
              </w:rPr>
              <w:t>.</w:t>
            </w:r>
          </w:p>
          <w:p w:rsidR="009D11F0" w:rsidRPr="00340914" w:rsidRDefault="009D11F0" w:rsidP="009D11F0">
            <w:pPr>
              <w:pStyle w:val="TAL"/>
              <w:rPr>
                <w:rFonts w:cs="v5.0.0"/>
              </w:rPr>
            </w:pPr>
            <w:r w:rsidRPr="00340914">
              <w:rPr>
                <w:rFonts w:cs="Arial"/>
              </w:rPr>
              <w:t xml:space="preserve"> For E-UTRA BS operating in Band 67, it applies for 703 MHz to 736 MHz. </w:t>
            </w:r>
            <w:r w:rsidRPr="00340914">
              <w:rPr>
                <w:rFonts w:cs="v5.0.0"/>
              </w:rPr>
              <w:t>For E-UTRA BS operating in Band 68, it applies for 728MHz to 733MHz.</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n84</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lang w:eastAsia="zh-CN"/>
              </w:rPr>
            </w:pPr>
            <w:r w:rsidRPr="00340914">
              <w:rPr>
                <w:rFonts w:cs="Arial"/>
              </w:rPr>
              <w:t>1920 – 1980 MHz</w:t>
            </w:r>
          </w:p>
          <w:p w:rsidR="009D11F0" w:rsidRPr="00340914" w:rsidRDefault="009D11F0" w:rsidP="009D11F0">
            <w:pPr>
              <w:pStyle w:val="TAC"/>
              <w:rPr>
                <w:rFonts w:cs="Arial"/>
              </w:rPr>
            </w:pP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v5.0.0"/>
              </w:rPr>
            </w:pPr>
            <w:r w:rsidRPr="00340914">
              <w:rPr>
                <w:rFonts w:cs="Arial"/>
              </w:rPr>
              <w:t>This requirement does not apply to E-</w:t>
            </w:r>
            <w:r w:rsidRPr="00340914">
              <w:rPr>
                <w:rFonts w:cs="v5.0.0"/>
              </w:rPr>
              <w:t xml:space="preserve">UTRA </w:t>
            </w:r>
            <w:r w:rsidRPr="00340914">
              <w:rPr>
                <w:rFonts w:cs="Arial"/>
              </w:rPr>
              <w:t>BS operating in band 1 or 65,</w:t>
            </w:r>
            <w:r w:rsidRPr="00340914">
              <w:rPr>
                <w:rFonts w:cs="v5.0.0"/>
              </w:rPr>
              <w:t xml:space="preserve"> since it is already covered by the requirement in sub-clause 6.6.4.2.</w:t>
            </w:r>
          </w:p>
        </w:tc>
      </w:tr>
      <w:tr w:rsidR="00340914" w:rsidRPr="00340914" w:rsidTr="00CC779A">
        <w:trPr>
          <w:cantSplit/>
          <w:trHeight w:val="113"/>
          <w:jc w:val="center"/>
        </w:trPr>
        <w:tc>
          <w:tcPr>
            <w:tcW w:w="1302" w:type="dxa"/>
            <w:vMerge w:val="restart"/>
            <w:tcBorders>
              <w:left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cs="Arial"/>
              </w:rPr>
              <w:t>E-UTRA Band 85</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728 - 746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12, 29 or 85. </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698 - 716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BS operating in band 85,</w:t>
            </w:r>
            <w:r w:rsidRPr="00340914">
              <w:rPr>
                <w:rFonts w:cs="v5.0.0"/>
              </w:rPr>
              <w:t xml:space="preserve"> since it is already covered by the requirement in sub-clause 6.6.4.2. </w:t>
            </w:r>
            <w:r w:rsidRPr="00340914">
              <w:rPr>
                <w:rFonts w:cs="Arial"/>
              </w:rPr>
              <w:t>For E</w:t>
            </w:r>
            <w:r w:rsidRPr="00340914">
              <w:rPr>
                <w:rFonts w:cs="Arial"/>
              </w:rPr>
              <w:noBreakHyphen/>
              <w:t>UTRA BS operating in Band 29, it</w:t>
            </w:r>
            <w:r w:rsidRPr="00340914">
              <w:rPr>
                <w:rFonts w:eastAsia="MS PGothic" w:cs="Arial"/>
                <w:kern w:val="24"/>
                <w:szCs w:val="22"/>
              </w:rPr>
              <w:t xml:space="preserve"> applies 1 MHz below the Band 29 downlink operating band (Note 6).</w:t>
            </w:r>
          </w:p>
        </w:tc>
      </w:tr>
      <w:tr w:rsidR="00340914"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9D11F0" w:rsidRPr="00340914" w:rsidRDefault="009D11F0" w:rsidP="009D11F0">
            <w:pPr>
              <w:pStyle w:val="TAC"/>
              <w:rPr>
                <w:rFonts w:cs="Arial"/>
              </w:rPr>
            </w:pPr>
            <w:r w:rsidRPr="00340914">
              <w:rPr>
                <w:rFonts w:eastAsia="DengXian" w:cs="v5.0.0"/>
                <w:lang w:val="sv-SE"/>
              </w:rPr>
              <w:t>NR Band n86</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1710 - 1780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9D11F0" w:rsidRPr="00340914" w:rsidRDefault="009D11F0" w:rsidP="009D11F0">
            <w:pPr>
              <w:pStyle w:val="TAL"/>
              <w:rPr>
                <w:rFonts w:cs="Arial"/>
              </w:rPr>
            </w:pPr>
            <w:r w:rsidRPr="00340914">
              <w:rPr>
                <w:rFonts w:cs="Arial"/>
              </w:rPr>
              <w:t>This requirement does not apply to E-</w:t>
            </w:r>
            <w:r w:rsidRPr="00340914">
              <w:rPr>
                <w:rFonts w:cs="v5.0.0"/>
              </w:rPr>
              <w:t xml:space="preserve">UTRA </w:t>
            </w:r>
            <w:r w:rsidRPr="00340914">
              <w:rPr>
                <w:rFonts w:cs="Arial"/>
              </w:rPr>
              <w:t xml:space="preserve">BS operating in band 66, </w:t>
            </w:r>
            <w:r w:rsidRPr="00340914">
              <w:rPr>
                <w:rFonts w:cs="v5.0.0"/>
              </w:rPr>
              <w:t xml:space="preserve">since it is already covered by the requirement in sub-clause 6.6.4.2. </w:t>
            </w:r>
            <w:r w:rsidRPr="00340914">
              <w:rPr>
                <w:rFonts w:cs="Arial"/>
              </w:rPr>
              <w:t>For E-UTRA BS operating in Band 4, it applies for 1755 MHz to 1780 MHz, while the rest is covered in sub-clause 6.6.4.2. For E-UTRA BS operating in Band 10, it applies for 1770 MHz to 1780 MHz, while the rest is covered in sub-clause 6.6.4.2.</w:t>
            </w:r>
          </w:p>
        </w:tc>
      </w:tr>
      <w:tr w:rsidR="00340914" w:rsidRPr="00340914" w:rsidTr="00C058B2">
        <w:trPr>
          <w:cantSplit/>
          <w:trHeight w:val="113"/>
          <w:jc w:val="center"/>
        </w:trPr>
        <w:tc>
          <w:tcPr>
            <w:tcW w:w="1302" w:type="dxa"/>
            <w:vMerge w:val="restart"/>
            <w:tcBorders>
              <w:left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r w:rsidRPr="00340914">
              <w:rPr>
                <w:rFonts w:cs="Arial"/>
              </w:rPr>
              <w:t>E-UTRA Band 87</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D9759F" w:rsidRDefault="00F033A1" w:rsidP="00F033A1">
            <w:pPr>
              <w:pStyle w:val="TAC"/>
              <w:rPr>
                <w:rFonts w:cs="Arial"/>
              </w:rPr>
            </w:pPr>
            <w:r w:rsidRPr="00D9759F">
              <w:rPr>
                <w:rFonts w:cs="Arial"/>
              </w:rPr>
              <w:t>420 - 425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rPr>
                <w:rFonts w:cs="Arial"/>
              </w:rPr>
              <w:t>This requirement does not apply to E-UTRA BS operating in band 87 or 88.</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D9759F" w:rsidRDefault="00F033A1" w:rsidP="00F033A1">
            <w:pPr>
              <w:pStyle w:val="TAC"/>
              <w:rPr>
                <w:rFonts w:cs="Arial"/>
              </w:rPr>
            </w:pPr>
            <w:r w:rsidRPr="00D9759F">
              <w:rPr>
                <w:rFonts w:cs="Arial"/>
              </w:rPr>
              <w:t>410 – 415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rPr>
                <w:rFonts w:cs="Arial"/>
              </w:rPr>
              <w:t>This requirement does not apply to E-UTRA BS operating in band 87, since it is already covered by the requirement in sub-clause 6.6.4.2</w:t>
            </w:r>
          </w:p>
        </w:tc>
      </w:tr>
      <w:tr w:rsidR="00340914" w:rsidRPr="00340914" w:rsidTr="00C058B2">
        <w:trPr>
          <w:cantSplit/>
          <w:trHeight w:val="113"/>
          <w:jc w:val="center"/>
        </w:trPr>
        <w:tc>
          <w:tcPr>
            <w:tcW w:w="1302" w:type="dxa"/>
            <w:vMerge w:val="restart"/>
            <w:tcBorders>
              <w:left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r w:rsidRPr="00340914">
              <w:rPr>
                <w:rFonts w:cs="Arial"/>
              </w:rPr>
              <w:t>E-UTRA Band 88</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hint="eastAsia"/>
                <w:lang w:eastAsia="zh-CN"/>
              </w:rPr>
              <w:t>4</w:t>
            </w:r>
            <w:r w:rsidRPr="00340914">
              <w:rPr>
                <w:rFonts w:cs="Arial"/>
                <w:lang w:eastAsia="zh-CN"/>
              </w:rPr>
              <w:t>22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27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-52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t xml:space="preserve">This requirement does not apply to E-UTRA BS operating in band </w:t>
            </w:r>
            <w:r w:rsidRPr="00340914">
              <w:rPr>
                <w:lang w:val="en-US"/>
              </w:rPr>
              <w:t>87 or 88</w:t>
            </w:r>
            <w:r w:rsidRPr="00340914">
              <w:rPr>
                <w:rFonts w:cs="v5.0.0"/>
                <w:lang w:val="en-US"/>
              </w:rPr>
              <w:t>.</w:t>
            </w:r>
          </w:p>
        </w:tc>
      </w:tr>
      <w:tr w:rsidR="00340914" w:rsidRPr="00340914" w:rsidTr="00CC779A">
        <w:trPr>
          <w:cantSplit/>
          <w:trHeight w:val="113"/>
          <w:jc w:val="center"/>
        </w:trPr>
        <w:tc>
          <w:tcPr>
            <w:tcW w:w="1302" w:type="dxa"/>
            <w:vMerge/>
            <w:tcBorders>
              <w:left w:val="single" w:sz="4" w:space="0" w:color="auto"/>
              <w:bottom w:val="single" w:sz="4" w:space="0" w:color="auto"/>
              <w:right w:val="single" w:sz="4" w:space="0" w:color="auto"/>
            </w:tcBorders>
            <w:shd w:val="clear" w:color="auto" w:fill="auto"/>
          </w:tcPr>
          <w:p w:rsidR="00F033A1" w:rsidRPr="00340914" w:rsidRDefault="00F033A1" w:rsidP="00F033A1">
            <w:pPr>
              <w:pStyle w:val="TAC"/>
              <w:rPr>
                <w:rFonts w:eastAsia="DengXian" w:cs="v5.0.0"/>
                <w:lang w:val="sv-SE"/>
              </w:rPr>
            </w:pP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rPr>
                <w:rFonts w:cs="Arial" w:hint="eastAsia"/>
                <w:lang w:eastAsia="zh-CN"/>
              </w:rPr>
              <w:t>4</w:t>
            </w:r>
            <w:r w:rsidRPr="00340914">
              <w:rPr>
                <w:rFonts w:cs="Arial"/>
                <w:lang w:val="en-US" w:eastAsia="zh-CN"/>
              </w:rPr>
              <w:t>12</w:t>
            </w:r>
            <w:r w:rsidRPr="00340914">
              <w:rPr>
                <w:rFonts w:cs="Arial" w:hint="eastAsia"/>
                <w:lang w:eastAsia="zh-CN"/>
              </w:rPr>
              <w:t xml:space="preserve"> -</w:t>
            </w:r>
            <w:r w:rsidRPr="00340914">
              <w:rPr>
                <w:rFonts w:cs="Arial"/>
                <w:lang w:val="en-US" w:eastAsia="zh-CN"/>
              </w:rPr>
              <w:t xml:space="preserve"> </w:t>
            </w:r>
            <w:r w:rsidRPr="00340914">
              <w:rPr>
                <w:rFonts w:cs="Arial" w:hint="eastAsia"/>
                <w:lang w:eastAsia="zh-CN"/>
              </w:rPr>
              <w:t>4</w:t>
            </w:r>
            <w:r w:rsidRPr="00340914">
              <w:rPr>
                <w:rFonts w:cs="Arial"/>
                <w:lang w:eastAsia="zh-CN"/>
              </w:rPr>
              <w:t>17</w:t>
            </w:r>
            <w:r w:rsidRPr="00340914">
              <w:rPr>
                <w:rFonts w:cs="Arial" w:hint="eastAsia"/>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C"/>
              <w:rPr>
                <w:rFonts w:cs="Arial"/>
              </w:rPr>
            </w:pPr>
            <w:r w:rsidRPr="00340914">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F033A1" w:rsidRPr="00340914" w:rsidRDefault="00F033A1" w:rsidP="00F033A1">
            <w:pPr>
              <w:pStyle w:val="TAL"/>
              <w:rPr>
                <w:rFonts w:cs="Arial"/>
              </w:rPr>
            </w:pPr>
            <w:r w:rsidRPr="00340914">
              <w:t>This requirement does not apply to E-UTRA BS operating in band 88</w:t>
            </w:r>
            <w:r w:rsidRPr="00340914">
              <w:rPr>
                <w:rFonts w:cs="v5.0.0"/>
              </w:rPr>
              <w:t xml:space="preserve">, </w:t>
            </w:r>
            <w:r w:rsidRPr="00340914">
              <w:t>since it is already covered by the requirement in sub-clause 6.6.4.2</w:t>
            </w:r>
            <w:r w:rsidRPr="00340914">
              <w:rPr>
                <w:lang w:val="en-US"/>
              </w:rPr>
              <w:t>.</w:t>
            </w:r>
            <w:r w:rsidRPr="00340914">
              <w:rPr>
                <w:rFonts w:cs="Arial"/>
              </w:rPr>
              <w:t xml:space="preserve"> This requirement does not apply to E-</w:t>
            </w:r>
            <w:r w:rsidRPr="00340914">
              <w:rPr>
                <w:rFonts w:cs="v5.0.0"/>
              </w:rPr>
              <w:t xml:space="preserve">UTRA </w:t>
            </w:r>
            <w:r w:rsidRPr="00340914">
              <w:rPr>
                <w:rFonts w:cs="Arial"/>
              </w:rPr>
              <w:t>BS operating in band</w:t>
            </w:r>
            <w:r w:rsidRPr="00340914">
              <w:rPr>
                <w:rFonts w:cs="Arial" w:hint="eastAsia"/>
                <w:lang w:eastAsia="zh-CN"/>
              </w:rPr>
              <w:t xml:space="preserve"> </w:t>
            </w:r>
            <w:r w:rsidRPr="00340914">
              <w:rPr>
                <w:rFonts w:cs="Arial"/>
                <w:lang w:eastAsia="zh-CN"/>
              </w:rPr>
              <w:t>8</w:t>
            </w:r>
            <w:r w:rsidRPr="00340914">
              <w:rPr>
                <w:rFonts w:cs="Arial"/>
                <w:lang w:val="en-US" w:eastAsia="zh-CN"/>
              </w:rPr>
              <w:t>7</w:t>
            </w:r>
            <w:r w:rsidRPr="00340914">
              <w:rPr>
                <w:rFonts w:cs="Arial" w:hint="eastAsia"/>
                <w:lang w:eastAsia="zh-CN"/>
              </w:rPr>
              <w:t>.</w:t>
            </w:r>
          </w:p>
        </w:tc>
      </w:tr>
      <w:tr w:rsidR="00D9759F" w:rsidRPr="00340914" w:rsidTr="00CC779A">
        <w:trPr>
          <w:cantSplit/>
          <w:trHeight w:val="113"/>
          <w:jc w:val="center"/>
        </w:trPr>
        <w:tc>
          <w:tcPr>
            <w:tcW w:w="1302" w:type="dxa"/>
            <w:tcBorders>
              <w:left w:val="single" w:sz="4" w:space="0" w:color="auto"/>
              <w:bottom w:val="single" w:sz="4" w:space="0" w:color="auto"/>
              <w:right w:val="single" w:sz="4" w:space="0" w:color="auto"/>
            </w:tcBorders>
            <w:shd w:val="clear" w:color="auto" w:fill="auto"/>
          </w:tcPr>
          <w:p w:rsidR="00D9759F" w:rsidRPr="00340914" w:rsidRDefault="00D9759F" w:rsidP="00D9759F">
            <w:pPr>
              <w:pStyle w:val="TAC"/>
              <w:rPr>
                <w:rFonts w:eastAsia="DengXian" w:cs="v5.0.0"/>
                <w:lang w:val="sv-SE"/>
              </w:rPr>
            </w:pPr>
            <w:r w:rsidRPr="0045796B">
              <w:rPr>
                <w:rFonts w:eastAsia="DengXian" w:cs="v5.0.0"/>
                <w:lang w:val="sv-SE"/>
              </w:rPr>
              <w:t>NR Band n8</w:t>
            </w:r>
            <w:r>
              <w:rPr>
                <w:rFonts w:eastAsia="DengXian" w:cs="v5.0.0"/>
                <w:lang w:val="sv-SE"/>
              </w:rPr>
              <w:t>9</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D9759F" w:rsidRPr="00340914" w:rsidRDefault="00D9759F" w:rsidP="00D9759F">
            <w:pPr>
              <w:pStyle w:val="TAC"/>
              <w:rPr>
                <w:rFonts w:cs="Arial"/>
                <w:lang w:eastAsia="zh-CN"/>
              </w:rPr>
            </w:pPr>
            <w:r>
              <w:rPr>
                <w:rFonts w:cs="Arial"/>
              </w:rPr>
              <w:t>824 - 849</w:t>
            </w:r>
            <w:r w:rsidRPr="0045796B">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C"/>
            </w:pPr>
            <w:r w:rsidRPr="0045796B">
              <w:rPr>
                <w:rFonts w:cs="Arial"/>
              </w:rPr>
              <w:t>-49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C"/>
            </w:pPr>
            <w:r w:rsidRPr="0045796B">
              <w:rPr>
                <w:rFonts w:cs="Arial"/>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D9759F" w:rsidRPr="00340914" w:rsidRDefault="00D9759F" w:rsidP="00D9759F">
            <w:pPr>
              <w:pStyle w:val="TAL"/>
            </w:pPr>
            <w:r w:rsidRPr="0045796B">
              <w:rPr>
                <w:rFonts w:cs="Arial"/>
              </w:rPr>
              <w:t>This requirement does not apply to E-</w:t>
            </w:r>
            <w:r w:rsidRPr="0045796B">
              <w:rPr>
                <w:rFonts w:cs="v5.0.0"/>
              </w:rPr>
              <w:t xml:space="preserve">UTRA </w:t>
            </w:r>
            <w:r w:rsidRPr="0045796B">
              <w:rPr>
                <w:rFonts w:cs="Arial"/>
              </w:rPr>
              <w:t xml:space="preserve">BS operating in band 5 or 26, </w:t>
            </w:r>
            <w:r w:rsidRPr="0045796B">
              <w:rPr>
                <w:rFonts w:cs="v5.0.0"/>
              </w:rPr>
              <w:t>since it is already covered by the requirement in sub-clause 6.6.4.2.</w:t>
            </w:r>
            <w:r w:rsidRPr="0045796B">
              <w:rPr>
                <w:rFonts w:cs="Arial"/>
              </w:rPr>
              <w:t xml:space="preserve"> For E</w:t>
            </w:r>
            <w:r w:rsidRPr="0045796B">
              <w:rPr>
                <w:rFonts w:cs="Arial"/>
              </w:rPr>
              <w:noBreakHyphen/>
              <w:t>UTRA BS operating in Band 27, it</w:t>
            </w:r>
            <w:r w:rsidRPr="0045796B">
              <w:rPr>
                <w:rFonts w:eastAsia="MS PGothic" w:cs="Arial"/>
                <w:kern w:val="24"/>
                <w:szCs w:val="22"/>
              </w:rPr>
              <w:t xml:space="preserve"> applies 3 MHz below the Band 27 downlink operating band.</w:t>
            </w:r>
          </w:p>
        </w:tc>
      </w:tr>
      <w:tr w:rsidR="00D9759F" w:rsidRPr="00340914" w:rsidTr="00CC779A">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D9759F" w:rsidRPr="00340914" w:rsidRDefault="00D9759F" w:rsidP="00D9759F">
            <w:pPr>
              <w:pStyle w:val="TAN"/>
              <w:rPr>
                <w:rFonts w:cs="Arial"/>
                <w:lang w:eastAsia="en-US"/>
              </w:rPr>
            </w:pPr>
            <w:r w:rsidRPr="00340914">
              <w:rPr>
                <w:rFonts w:cs="Arial"/>
                <w:lang w:eastAsia="en-US"/>
              </w:rPr>
              <w:t>NOTE 4:</w:t>
            </w:r>
            <w:r w:rsidRPr="00340914">
              <w:rPr>
                <w:rFonts w:cs="Arial"/>
                <w:lang w:eastAsia="en-US"/>
              </w:rPr>
              <w:tab/>
              <w:t>Void</w:t>
            </w:r>
          </w:p>
        </w:tc>
      </w:tr>
    </w:tbl>
    <w:p w:rsidR="00C015D5" w:rsidRPr="00340914" w:rsidRDefault="00C015D5" w:rsidP="00C015D5"/>
    <w:p w:rsidR="00B1334D" w:rsidRPr="00340914" w:rsidRDefault="009F1D5D" w:rsidP="00B1334D">
      <w:pPr>
        <w:rPr>
          <w:lang w:eastAsia="zh-CN"/>
        </w:rPr>
      </w:pPr>
      <w:r w:rsidRPr="00340914">
        <w:rPr>
          <w:rFonts w:hint="eastAsia"/>
          <w:lang w:eastAsia="zh-CN"/>
        </w:rPr>
        <w:t>Additional co-existence requirements</w:t>
      </w:r>
      <w:r w:rsidRPr="00340914">
        <w:t xml:space="preserve"> </w:t>
      </w:r>
      <w:r w:rsidR="00B1334D" w:rsidRPr="00340914">
        <w:t xml:space="preserve">in Table 6.6.4.3.1-1a </w:t>
      </w:r>
      <w:r w:rsidRPr="00340914">
        <w:t xml:space="preserve">may </w:t>
      </w:r>
      <w:r w:rsidRPr="00340914">
        <w:rPr>
          <w:rFonts w:hint="eastAsia"/>
          <w:lang w:eastAsia="zh-CN"/>
        </w:rPr>
        <w:t>apply</w:t>
      </w:r>
      <w:r w:rsidRPr="00340914">
        <w:t xml:space="preserve"> </w:t>
      </w:r>
      <w:r w:rsidRPr="00340914">
        <w:rPr>
          <w:rFonts w:hint="eastAsia"/>
          <w:lang w:eastAsia="zh-CN"/>
        </w:rPr>
        <w:t>for some regions.</w:t>
      </w:r>
    </w:p>
    <w:p w:rsidR="00B1334D" w:rsidRPr="00340914" w:rsidRDefault="00B1334D" w:rsidP="00B1334D">
      <w:pPr>
        <w:pStyle w:val="TH"/>
        <w:rPr>
          <w:lang w:eastAsia="zh-CN"/>
        </w:rPr>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w:t>
      </w:r>
      <w:r w:rsidRPr="00340914">
        <w:rPr>
          <w:rFonts w:hint="eastAsia"/>
          <w:lang w:eastAsia="zh-CN"/>
        </w:rPr>
        <w:t>3</w:t>
      </w:r>
      <w:r w:rsidRPr="00340914">
        <w:t>.1-</w:t>
      </w:r>
      <w:r w:rsidRPr="00340914">
        <w:rPr>
          <w:rFonts w:hint="eastAsia"/>
          <w:lang w:eastAsia="zh-CN"/>
        </w:rPr>
        <w:t>1a</w:t>
      </w:r>
      <w:r w:rsidRPr="00340914">
        <w:t xml:space="preserve">: BS Spurious emissions limits for E-UTRA BS for co-existence with systems operating in </w:t>
      </w:r>
      <w:r w:rsidRPr="00340914">
        <w:rPr>
          <w:rFonts w:hint="eastAsia"/>
          <w:lang w:eastAsia="zh-CN"/>
        </w:rPr>
        <w:t>Band 46</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40914" w:rsidRPr="00340914" w:rsidTr="00B1334D">
        <w:trPr>
          <w:cantSplit/>
          <w:trHeight w:val="113"/>
          <w:jc w:val="center"/>
        </w:trPr>
        <w:tc>
          <w:tcPr>
            <w:tcW w:w="1302" w:type="dxa"/>
            <w:shd w:val="clear" w:color="auto" w:fill="auto"/>
          </w:tcPr>
          <w:p w:rsidR="00B1334D" w:rsidRPr="00340914" w:rsidRDefault="00B1334D" w:rsidP="00B1334D">
            <w:pPr>
              <w:pStyle w:val="TAH"/>
              <w:rPr>
                <w:rFonts w:cs="Arial"/>
                <w:lang w:eastAsia="ja-JP"/>
              </w:rPr>
            </w:pPr>
            <w:r w:rsidRPr="00340914">
              <w:rPr>
                <w:rFonts w:cs="Arial"/>
                <w:lang w:eastAsia="ja-JP"/>
              </w:rPr>
              <w:t>System type for E-UTRA to co-exist with</w:t>
            </w:r>
          </w:p>
        </w:tc>
        <w:tc>
          <w:tcPr>
            <w:tcW w:w="1701" w:type="dxa"/>
            <w:shd w:val="clear" w:color="auto" w:fill="auto"/>
          </w:tcPr>
          <w:p w:rsidR="00B1334D" w:rsidRPr="00340914" w:rsidRDefault="00B1334D" w:rsidP="00B1334D">
            <w:pPr>
              <w:pStyle w:val="TAH"/>
              <w:rPr>
                <w:rFonts w:cs="Arial"/>
                <w:lang w:eastAsia="ja-JP"/>
              </w:rPr>
            </w:pPr>
            <w:r w:rsidRPr="00340914">
              <w:rPr>
                <w:rFonts w:cs="Arial"/>
                <w:lang w:eastAsia="ja-JP"/>
              </w:rPr>
              <w:t>Frequency range for co-existence requirement</w:t>
            </w:r>
          </w:p>
        </w:tc>
        <w:tc>
          <w:tcPr>
            <w:tcW w:w="851" w:type="dxa"/>
            <w:shd w:val="clear" w:color="auto" w:fill="auto"/>
          </w:tcPr>
          <w:p w:rsidR="00B1334D" w:rsidRPr="00340914" w:rsidRDefault="00B1334D" w:rsidP="00B1334D">
            <w:pPr>
              <w:pStyle w:val="TAH"/>
              <w:rPr>
                <w:rFonts w:cs="Arial"/>
                <w:lang w:eastAsia="ja-JP"/>
              </w:rPr>
            </w:pPr>
            <w:r w:rsidRPr="00340914">
              <w:rPr>
                <w:rFonts w:cs="Arial"/>
                <w:lang w:eastAsia="ja-JP"/>
              </w:rPr>
              <w:t>Maximum Level</w:t>
            </w:r>
          </w:p>
        </w:tc>
        <w:tc>
          <w:tcPr>
            <w:tcW w:w="1417" w:type="dxa"/>
            <w:shd w:val="clear" w:color="auto" w:fill="auto"/>
          </w:tcPr>
          <w:p w:rsidR="00B1334D" w:rsidRPr="00340914" w:rsidRDefault="00B1334D" w:rsidP="00B1334D">
            <w:pPr>
              <w:pStyle w:val="TAH"/>
              <w:rPr>
                <w:rFonts w:cs="Arial"/>
                <w:lang w:eastAsia="ja-JP"/>
              </w:rPr>
            </w:pPr>
            <w:r w:rsidRPr="00340914">
              <w:rPr>
                <w:rFonts w:cs="Arial"/>
                <w:lang w:eastAsia="ja-JP"/>
              </w:rPr>
              <w:t>Measurement Bandwidth</w:t>
            </w:r>
          </w:p>
        </w:tc>
        <w:tc>
          <w:tcPr>
            <w:tcW w:w="4422" w:type="dxa"/>
            <w:shd w:val="clear" w:color="auto" w:fill="auto"/>
          </w:tcPr>
          <w:p w:rsidR="00B1334D" w:rsidRPr="00340914" w:rsidRDefault="00B1334D" w:rsidP="00B1334D">
            <w:pPr>
              <w:pStyle w:val="TAH"/>
              <w:rPr>
                <w:rFonts w:cs="Arial"/>
                <w:lang w:eastAsia="ja-JP"/>
              </w:rPr>
            </w:pPr>
            <w:r w:rsidRPr="00340914">
              <w:rPr>
                <w:rFonts w:cs="Arial"/>
                <w:lang w:eastAsia="ja-JP"/>
              </w:rPr>
              <w:t>Note</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zh-CN"/>
              </w:rPr>
            </w:pPr>
            <w:r w:rsidRPr="00340914">
              <w:rPr>
                <w:rFonts w:cs="Arial"/>
                <w:lang w:eastAsia="ja-JP"/>
              </w:rPr>
              <w:t>E-UTRA Band 4</w:t>
            </w:r>
            <w:r w:rsidRPr="00340914">
              <w:rPr>
                <w:rFonts w:cs="Arial" w:hint="eastAsia"/>
                <w:lang w:eastAsia="zh-CN"/>
              </w:rPr>
              <w:t>6a</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5150</w:t>
            </w:r>
            <w:r w:rsidRPr="00340914">
              <w:rPr>
                <w:rFonts w:cs="Arial"/>
                <w:lang w:eastAsia="ja-JP"/>
              </w:rPr>
              <w:t xml:space="preserve"> - </w:t>
            </w:r>
            <w:r w:rsidRPr="00340914">
              <w:rPr>
                <w:rFonts w:cs="Arial" w:hint="eastAsia"/>
                <w:lang w:eastAsia="zh-CN"/>
              </w:rPr>
              <w:t>5250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rsidTr="00B1334D">
        <w:trPr>
          <w:cantSplit/>
          <w:trHeight w:val="62"/>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6b</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5250</w:t>
            </w:r>
            <w:r w:rsidRPr="00340914">
              <w:rPr>
                <w:rFonts w:cs="Arial"/>
                <w:lang w:eastAsia="ja-JP"/>
              </w:rPr>
              <w:t xml:space="preserve"> - </w:t>
            </w:r>
            <w:r w:rsidRPr="00340914">
              <w:rPr>
                <w:rFonts w:cs="Arial" w:hint="eastAsia"/>
                <w:lang w:eastAsia="zh-CN"/>
              </w:rPr>
              <w:t>5350</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46c</w:t>
            </w:r>
            <w:r w:rsidRPr="00340914">
              <w:rPr>
                <w:rFonts w:cs="Arial"/>
                <w:lang w:eastAsia="ja-JP"/>
              </w:rPr>
              <w:t xml:space="preserve"> or </w:t>
            </w:r>
            <w:r w:rsidRPr="00340914">
              <w:rPr>
                <w:rFonts w:cs="Arial" w:hint="eastAsia"/>
                <w:lang w:eastAsia="zh-CN"/>
              </w:rPr>
              <w:t>46d</w:t>
            </w:r>
            <w:r w:rsidRPr="00340914">
              <w:rPr>
                <w:rFonts w:cs="Arial"/>
                <w:lang w:eastAsia="ja-JP"/>
              </w:rPr>
              <w:t>.</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6c</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5470</w:t>
            </w:r>
            <w:r w:rsidRPr="00340914">
              <w:rPr>
                <w:rFonts w:cs="Arial"/>
                <w:lang w:eastAsia="ja-JP"/>
              </w:rPr>
              <w:t xml:space="preserve"> - </w:t>
            </w:r>
            <w:r w:rsidRPr="00340914">
              <w:rPr>
                <w:rFonts w:cs="Arial" w:hint="eastAsia"/>
                <w:lang w:eastAsia="zh-CN"/>
              </w:rPr>
              <w:t>5725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340914" w:rsidRPr="00340914" w:rsidTr="00B1334D">
        <w:trPr>
          <w:cantSplit/>
          <w:trHeight w:val="113"/>
          <w:jc w:val="center"/>
        </w:trPr>
        <w:tc>
          <w:tcPr>
            <w:tcW w:w="1302" w:type="dxa"/>
            <w:tcBorders>
              <w:top w:val="single" w:sz="4" w:space="0" w:color="auto"/>
              <w:left w:val="single" w:sz="4" w:space="0" w:color="auto"/>
              <w:bottom w:val="single" w:sz="4" w:space="0" w:color="auto"/>
              <w:right w:val="single" w:sz="4"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E-UTRA Band 4</w:t>
            </w:r>
            <w:r w:rsidRPr="00340914">
              <w:rPr>
                <w:rFonts w:cs="Arial" w:hint="eastAsia"/>
                <w:lang w:eastAsia="zh-CN"/>
              </w:rPr>
              <w:t>6d</w:t>
            </w:r>
          </w:p>
        </w:tc>
        <w:tc>
          <w:tcPr>
            <w:tcW w:w="1701" w:type="dxa"/>
            <w:tcBorders>
              <w:top w:val="single" w:sz="2" w:space="0" w:color="auto"/>
              <w:left w:val="single" w:sz="4"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5725</w:t>
            </w:r>
            <w:r w:rsidRPr="00340914">
              <w:rPr>
                <w:rFonts w:cs="Arial"/>
                <w:lang w:eastAsia="ja-JP"/>
              </w:rPr>
              <w:t xml:space="preserve"> - </w:t>
            </w:r>
            <w:r w:rsidRPr="00340914">
              <w:rPr>
                <w:rFonts w:cs="Arial" w:hint="eastAsia"/>
                <w:lang w:eastAsia="zh-CN"/>
              </w:rPr>
              <w:t>5925</w:t>
            </w:r>
            <w:r w:rsidRPr="00340914">
              <w:rPr>
                <w:rFonts w:cs="Arial"/>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zh-CN"/>
              </w:rPr>
            </w:pPr>
            <w:r w:rsidRPr="00340914">
              <w:rPr>
                <w:rFonts w:cs="Arial" w:hint="eastAsia"/>
                <w:lang w:eastAsia="zh-CN"/>
              </w:rPr>
              <w:t>-40 dBm</w:t>
            </w:r>
          </w:p>
        </w:tc>
        <w:tc>
          <w:tcPr>
            <w:tcW w:w="1417"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C"/>
              <w:rPr>
                <w:rFonts w:cs="Arial"/>
                <w:lang w:eastAsia="ja-JP"/>
              </w:rPr>
            </w:pPr>
            <w:r w:rsidRPr="00340914">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shd w:val="clear" w:color="auto" w:fill="auto"/>
          </w:tcPr>
          <w:p w:rsidR="00B1334D" w:rsidRPr="00340914" w:rsidRDefault="00B1334D" w:rsidP="00B1334D">
            <w:pPr>
              <w:pStyle w:val="TAL"/>
              <w:rPr>
                <w:rFonts w:cs="Arial"/>
                <w:lang w:eastAsia="ja-JP"/>
              </w:rPr>
            </w:pPr>
            <w:r w:rsidRPr="00340914">
              <w:rPr>
                <w:rFonts w:cs="Arial"/>
                <w:lang w:eastAsia="ja-JP"/>
              </w:rPr>
              <w:t xml:space="preserve">This is </w:t>
            </w:r>
            <w:r w:rsidRPr="00340914">
              <w:rPr>
                <w:rFonts w:cs="Arial" w:hint="eastAsia"/>
                <w:lang w:eastAsia="zh-CN"/>
              </w:rPr>
              <w:t>only</w:t>
            </w:r>
            <w:r w:rsidRPr="00340914">
              <w:rPr>
                <w:rFonts w:cs="Arial"/>
                <w:lang w:eastAsia="ja-JP"/>
              </w:rPr>
              <w:t xml:space="preserve"> applicable to E-UTRA BS operating in Band </w:t>
            </w:r>
            <w:r w:rsidRPr="00340914">
              <w:rPr>
                <w:rFonts w:cs="Arial" w:hint="eastAsia"/>
                <w:lang w:eastAsia="zh-CN"/>
              </w:rPr>
              <w:t>46a</w:t>
            </w:r>
            <w:r w:rsidRPr="00340914">
              <w:rPr>
                <w:rFonts w:cs="Arial"/>
                <w:lang w:eastAsia="ja-JP"/>
              </w:rPr>
              <w:t xml:space="preserve"> or </w:t>
            </w:r>
            <w:r w:rsidRPr="00340914">
              <w:rPr>
                <w:rFonts w:cs="Arial" w:hint="eastAsia"/>
                <w:lang w:eastAsia="zh-CN"/>
              </w:rPr>
              <w:t>46b</w:t>
            </w:r>
            <w:r w:rsidRPr="00340914">
              <w:rPr>
                <w:rFonts w:cs="Arial"/>
                <w:lang w:eastAsia="ja-JP"/>
              </w:rPr>
              <w:t>.</w:t>
            </w:r>
          </w:p>
        </w:tc>
      </w:tr>
      <w:tr w:rsidR="00B1334D" w:rsidRPr="00340914" w:rsidTr="00B1334D">
        <w:trPr>
          <w:cantSplit/>
          <w:trHeight w:val="113"/>
          <w:jc w:val="center"/>
        </w:trPr>
        <w:tc>
          <w:tcPr>
            <w:tcW w:w="9693" w:type="dxa"/>
            <w:gridSpan w:val="5"/>
            <w:tcBorders>
              <w:top w:val="single" w:sz="4" w:space="0" w:color="auto"/>
              <w:left w:val="single" w:sz="4" w:space="0" w:color="auto"/>
              <w:bottom w:val="single" w:sz="4" w:space="0" w:color="auto"/>
              <w:right w:val="single" w:sz="2" w:space="0" w:color="auto"/>
            </w:tcBorders>
            <w:shd w:val="clear" w:color="auto" w:fill="auto"/>
          </w:tcPr>
          <w:p w:rsidR="00B1334D" w:rsidRPr="00340914" w:rsidRDefault="00B1334D" w:rsidP="00B1334D">
            <w:pPr>
              <w:pStyle w:val="TAN"/>
              <w:ind w:left="707" w:hanging="707"/>
              <w:rPr>
                <w:rFonts w:cs="Arial"/>
                <w:lang w:eastAsia="zh-CN"/>
              </w:rPr>
            </w:pPr>
            <w:r w:rsidRPr="00340914">
              <w:rPr>
                <w:rFonts w:cs="Arial" w:hint="eastAsia"/>
                <w:lang w:eastAsia="ja-JP"/>
              </w:rPr>
              <w:t>NOTE 1:</w:t>
            </w:r>
            <w:r w:rsidRPr="00340914">
              <w:rPr>
                <w:rFonts w:cs="Arial"/>
                <w:lang w:eastAsia="ja-JP"/>
              </w:rPr>
              <w:tab/>
            </w:r>
            <w:r w:rsidRPr="00340914">
              <w:rPr>
                <w:rFonts w:cs="Arial" w:hint="eastAsia"/>
                <w:lang w:eastAsia="ja-JP"/>
              </w:rPr>
              <w:t>Th</w:t>
            </w:r>
            <w:r w:rsidRPr="00340914">
              <w:rPr>
                <w:rFonts w:cs="Arial" w:hint="eastAsia"/>
                <w:lang w:eastAsia="zh-CN"/>
              </w:rPr>
              <w:t>is</w:t>
            </w:r>
            <w:r w:rsidRPr="00340914">
              <w:rPr>
                <w:rFonts w:cs="Arial" w:hint="eastAsia"/>
                <w:lang w:eastAsia="ja-JP"/>
              </w:rPr>
              <w:t xml:space="preserve"> requirement m</w:t>
            </w:r>
            <w:r w:rsidRPr="00340914">
              <w:rPr>
                <w:rFonts w:cs="Arial" w:hint="eastAsia"/>
                <w:lang w:eastAsia="zh-CN"/>
              </w:rPr>
              <w:t>a</w:t>
            </w:r>
            <w:r w:rsidRPr="00340914">
              <w:rPr>
                <w:rFonts w:cs="Arial" w:hint="eastAsia"/>
                <w:lang w:eastAsia="ja-JP"/>
              </w:rPr>
              <w:t xml:space="preserve">y apply </w:t>
            </w:r>
            <w:r w:rsidRPr="00340914">
              <w:rPr>
                <w:rFonts w:cs="v3.8.0"/>
                <w:lang w:eastAsia="ja-JP"/>
              </w:rPr>
              <w:t>to</w:t>
            </w:r>
            <w:r w:rsidRPr="00340914">
              <w:rPr>
                <w:rFonts w:cs="Arial"/>
                <w:lang w:eastAsia="ja-JP"/>
              </w:rPr>
              <w:t xml:space="preserve"> E-UTRA BS operating </w:t>
            </w:r>
            <w:r w:rsidRPr="00340914">
              <w:rPr>
                <w:rFonts w:cs="v3.8.0"/>
                <w:lang w:eastAsia="ja-JP"/>
              </w:rPr>
              <w:t>in certain regions</w:t>
            </w:r>
            <w:r w:rsidRPr="00340914">
              <w:rPr>
                <w:rFonts w:cs="Arial"/>
                <w:lang w:eastAsia="ja-JP"/>
              </w:rPr>
              <w:t>.</w:t>
            </w:r>
          </w:p>
        </w:tc>
      </w:tr>
    </w:tbl>
    <w:p w:rsidR="009F1D5D" w:rsidRPr="00340914" w:rsidRDefault="009F1D5D" w:rsidP="00C015D5">
      <w:pPr>
        <w:rPr>
          <w:lang w:eastAsia="zh-CN"/>
        </w:rPr>
      </w:pPr>
    </w:p>
    <w:p w:rsidR="00C015D5" w:rsidRPr="00340914" w:rsidRDefault="00C015D5" w:rsidP="00C015D5">
      <w:pPr>
        <w:pStyle w:val="NO"/>
      </w:pPr>
      <w:r w:rsidRPr="00340914">
        <w:t>NOTE 1:</w:t>
      </w:r>
      <w:r w:rsidRPr="00340914">
        <w:tab/>
      </w:r>
      <w:r w:rsidR="007B30DA" w:rsidRPr="00340914">
        <w:t xml:space="preserve">As defined in the scope for spurious emissions in this clause, </w:t>
      </w:r>
      <w:r w:rsidR="00690E65" w:rsidRPr="00340914">
        <w:t xml:space="preserve">except for </w:t>
      </w:r>
      <w:r w:rsidR="00AF1DA0" w:rsidRPr="00340914">
        <w:rPr>
          <w:rFonts w:eastAsia="MS Mincho" w:hint="eastAsia"/>
        </w:rPr>
        <w:t xml:space="preserve">the cases where the noted requirements apply to a </w:t>
      </w:r>
      <w:r w:rsidR="00AF1DA0" w:rsidRPr="00340914">
        <w:rPr>
          <w:rFonts w:eastAsia="MS Mincho"/>
        </w:rPr>
        <w:t xml:space="preserve">BS operating in </w:t>
      </w:r>
      <w:r w:rsidR="00690E65" w:rsidRPr="00340914">
        <w:t>Band 25</w:t>
      </w:r>
      <w:r w:rsidR="00AF1DA0" w:rsidRPr="00340914">
        <w:t>, Band 27</w:t>
      </w:r>
      <w:r w:rsidR="00FA6FAA" w:rsidRPr="00340914">
        <w:t>,</w:t>
      </w:r>
      <w:r w:rsidR="00AF1DA0" w:rsidRPr="00340914">
        <w:t xml:space="preserve"> Band 28</w:t>
      </w:r>
      <w:r w:rsidR="00FA6FAA" w:rsidRPr="00340914">
        <w:t xml:space="preserve"> or Band 29</w:t>
      </w:r>
      <w:r w:rsidR="00690E65" w:rsidRPr="00340914">
        <w:t xml:space="preserve">, </w:t>
      </w:r>
      <w:r w:rsidR="007B30DA" w:rsidRPr="00340914">
        <w:t>the co-existence requirements in Table 6.6.4.3.1-1 do not apply for the 10 MHz frequency range immediately outside the downlink</w:t>
      </w:r>
      <w:r w:rsidR="007B30DA" w:rsidRPr="00340914" w:rsidDel="00B62512">
        <w:t xml:space="preserve"> </w:t>
      </w:r>
      <w:r w:rsidR="007B30DA" w:rsidRPr="00340914">
        <w:t>operating band (see Table 5.</w:t>
      </w:r>
      <w:r w:rsidR="0082431D" w:rsidRPr="00340914">
        <w:t>5</w:t>
      </w:r>
      <w:r w:rsidR="007B30DA" w:rsidRPr="00340914">
        <w:t>-1). Emission limits for this excluded frequency range may be covered by local or regional requirements.</w:t>
      </w:r>
    </w:p>
    <w:p w:rsidR="00C015D5" w:rsidRPr="00340914" w:rsidRDefault="00C015D5" w:rsidP="00C015D5">
      <w:pPr>
        <w:pStyle w:val="NO"/>
      </w:pPr>
      <w:r w:rsidRPr="00340914">
        <w:t>NOTE 2:</w:t>
      </w:r>
      <w:r w:rsidRPr="00340914">
        <w:tab/>
      </w:r>
      <w:r w:rsidR="007F5390" w:rsidRPr="00340914">
        <w:t>Table 6.6.4.3.1-1</w:t>
      </w:r>
      <w:r w:rsidRPr="00340914">
        <w:t xml:space="preserve"> assumes that two operating bands, where the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40914" w:rsidRDefault="00F076F5"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w:t>
      </w:r>
      <w:r w:rsidR="009F1D5D" w:rsidRPr="00340914">
        <w:t xml:space="preserve"> (except in Band 46)</w:t>
      </w:r>
      <w:r w:rsidRPr="00340914">
        <w:t>, special co-existence requirements may apply that are not covered by the 3GPP specifications.</w:t>
      </w:r>
    </w:p>
    <w:p w:rsidR="00F04EAD" w:rsidRPr="00340914" w:rsidRDefault="00FC5329" w:rsidP="00AF1DA0">
      <w:pPr>
        <w:pStyle w:val="NO"/>
      </w:pPr>
      <w:r w:rsidRPr="00340914">
        <w:t xml:space="preserve">NOTE </w:t>
      </w:r>
      <w:r w:rsidR="0095328E" w:rsidRPr="00340914">
        <w:t>5</w:t>
      </w:r>
      <w:r w:rsidR="00AF1DA0" w:rsidRPr="00340914">
        <w:t>:</w:t>
      </w:r>
      <w:r w:rsidR="00AF1DA0" w:rsidRPr="00340914">
        <w:tab/>
        <w:t>For E-UTRA Band 28 BS, specific solutions may be required to fulfil the spurious emissions limits for E-UTRA BS for co-existence with E-UTRA Band 27 UL operating band.</w:t>
      </w:r>
    </w:p>
    <w:p w:rsidR="00FA6FAA" w:rsidRPr="00340914" w:rsidRDefault="00FA6FAA" w:rsidP="00AF1DA0">
      <w:pPr>
        <w:pStyle w:val="NO"/>
      </w:pPr>
      <w:r w:rsidRPr="00340914">
        <w:t>NOTE 6:</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p w:rsidR="00F04EAD" w:rsidRPr="00340914" w:rsidRDefault="00F04EAD" w:rsidP="00F04EAD">
      <w:pPr>
        <w:keepNext/>
      </w:pPr>
      <w:r w:rsidRPr="00340914">
        <w:lastRenderedPageBreak/>
        <w:t xml:space="preserve">The power of any spurious emission shall not exceed the limits of Table </w:t>
      </w:r>
      <w:smartTag w:uri="urn:schemas-microsoft-com:office:smarttags" w:element="chsdate">
        <w:smartTagPr>
          <w:attr w:name="IsROCDate" w:val="False"/>
          <w:attr w:name="IsLunarDate" w:val="False"/>
          <w:attr w:name="Day" w:val="30"/>
          <w:attr w:name="Month" w:val="12"/>
          <w:attr w:name="Year" w:val="1899"/>
        </w:smartTagPr>
        <w:r w:rsidRPr="00340914">
          <w:t>6.6.4</w:t>
        </w:r>
      </w:smartTag>
      <w:r w:rsidRPr="00340914">
        <w:t>.3.1-1</w:t>
      </w:r>
      <w:r w:rsidR="00B17975" w:rsidRPr="00340914">
        <w:rPr>
          <w:lang w:eastAsia="zh-CN"/>
        </w:rPr>
        <w:t>A</w:t>
      </w:r>
      <w:r w:rsidRPr="00340914">
        <w:t xml:space="preserve"> for a </w:t>
      </w:r>
      <w:r w:rsidRPr="00340914">
        <w:rPr>
          <w:lang w:eastAsia="zh-CN"/>
        </w:rPr>
        <w:t xml:space="preserve">Home </w:t>
      </w:r>
      <w:r w:rsidRPr="00340914">
        <w:t xml:space="preserve">BS where requirements for co-existence with </w:t>
      </w:r>
      <w:r w:rsidRPr="00340914">
        <w:rPr>
          <w:lang w:eastAsia="zh-CN"/>
        </w:rPr>
        <w:t>a Home BS type</w:t>
      </w:r>
      <w:r w:rsidRPr="00340914">
        <w:t xml:space="preserve"> listed in the first column apply.</w:t>
      </w:r>
    </w:p>
    <w:p w:rsidR="00F04EAD" w:rsidRPr="00340914" w:rsidRDefault="00F04EAD" w:rsidP="00F04EAD">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w:t>
      </w:r>
      <w:r w:rsidRPr="00340914">
        <w:rPr>
          <w:lang w:eastAsia="zh-CN"/>
        </w:rPr>
        <w:t>Home BS</w:t>
      </w:r>
      <w:r w:rsidRPr="00340914">
        <w:t xml:space="preserve"> </w:t>
      </w:r>
      <w:r w:rsidRPr="00340914">
        <w:rPr>
          <w:lang w:eastAsia="zh-CN"/>
        </w:rPr>
        <w:t>S</w:t>
      </w:r>
      <w:r w:rsidRPr="00340914">
        <w:t xml:space="preserve">purious emissions limits for </w:t>
      </w:r>
      <w:r w:rsidRPr="00340914">
        <w:rPr>
          <w:lang w:eastAsia="zh-CN"/>
        </w:rPr>
        <w:t>co-existence with Home BS operating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681"/>
        <w:gridCol w:w="1191"/>
        <w:gridCol w:w="1384"/>
        <w:gridCol w:w="3016"/>
      </w:tblGrid>
      <w:tr w:rsidR="00340914" w:rsidRPr="00340914">
        <w:trPr>
          <w:cantSplit/>
          <w:jc w:val="center"/>
        </w:trPr>
        <w:tc>
          <w:tcPr>
            <w:tcW w:w="2291" w:type="dxa"/>
          </w:tcPr>
          <w:p w:rsidR="00F04EAD" w:rsidRPr="00340914" w:rsidRDefault="00F04EAD" w:rsidP="0011472C">
            <w:pPr>
              <w:pStyle w:val="TAH"/>
              <w:rPr>
                <w:rFonts w:cs="Arial"/>
                <w:lang w:eastAsia="en-US"/>
              </w:rPr>
            </w:pPr>
            <w:r w:rsidRPr="00340914">
              <w:rPr>
                <w:rFonts w:cs="Arial"/>
                <w:lang w:eastAsia="en-US"/>
              </w:rPr>
              <w:t xml:space="preserve">Type of </w:t>
            </w:r>
            <w:r w:rsidRPr="00340914">
              <w:rPr>
                <w:rFonts w:cs="Arial"/>
                <w:lang w:eastAsia="zh-CN"/>
              </w:rPr>
              <w:t>coexistence</w:t>
            </w:r>
            <w:r w:rsidRPr="00340914">
              <w:rPr>
                <w:rFonts w:cs="Arial"/>
                <w:lang w:eastAsia="en-US"/>
              </w:rPr>
              <w:t xml:space="preserve"> BS</w:t>
            </w:r>
          </w:p>
        </w:tc>
        <w:tc>
          <w:tcPr>
            <w:tcW w:w="1681" w:type="dxa"/>
          </w:tcPr>
          <w:p w:rsidR="00F04EAD" w:rsidRPr="00340914" w:rsidRDefault="00F04EAD" w:rsidP="0011472C">
            <w:pPr>
              <w:pStyle w:val="TAH"/>
              <w:rPr>
                <w:rFonts w:cs="Arial"/>
                <w:lang w:eastAsia="en-US"/>
              </w:rPr>
            </w:pPr>
            <w:r w:rsidRPr="00340914">
              <w:rPr>
                <w:rFonts w:cs="Arial"/>
                <w:lang w:eastAsia="en-US"/>
              </w:rPr>
              <w:t>Frequency range for co-location requirement</w:t>
            </w:r>
          </w:p>
        </w:tc>
        <w:tc>
          <w:tcPr>
            <w:tcW w:w="1191" w:type="dxa"/>
          </w:tcPr>
          <w:p w:rsidR="00F04EAD" w:rsidRPr="00340914" w:rsidRDefault="00F04EAD" w:rsidP="0011472C">
            <w:pPr>
              <w:pStyle w:val="TAH"/>
              <w:rPr>
                <w:rFonts w:cs="Arial"/>
                <w:lang w:eastAsia="en-US"/>
              </w:rPr>
            </w:pPr>
            <w:r w:rsidRPr="00340914">
              <w:rPr>
                <w:rFonts w:cs="Arial"/>
                <w:lang w:eastAsia="en-US"/>
              </w:rPr>
              <w:t>Maximum Level</w:t>
            </w:r>
          </w:p>
        </w:tc>
        <w:tc>
          <w:tcPr>
            <w:tcW w:w="1384" w:type="dxa"/>
          </w:tcPr>
          <w:p w:rsidR="00F04EAD" w:rsidRPr="00340914" w:rsidRDefault="00F04EAD" w:rsidP="0011472C">
            <w:pPr>
              <w:pStyle w:val="TAH"/>
              <w:rPr>
                <w:rFonts w:cs="Arial"/>
                <w:lang w:eastAsia="en-US"/>
              </w:rPr>
            </w:pPr>
            <w:r w:rsidRPr="00340914">
              <w:rPr>
                <w:rFonts w:cs="Arial"/>
                <w:lang w:eastAsia="en-US"/>
              </w:rPr>
              <w:t>Measurement Bandwidth</w:t>
            </w:r>
          </w:p>
        </w:tc>
        <w:tc>
          <w:tcPr>
            <w:tcW w:w="3016" w:type="dxa"/>
          </w:tcPr>
          <w:p w:rsidR="00F04EAD" w:rsidRPr="00340914" w:rsidRDefault="00F04EAD" w:rsidP="0011472C">
            <w:pPr>
              <w:pStyle w:val="TAH"/>
              <w:rPr>
                <w:rFonts w:cs="Arial"/>
                <w:lang w:eastAsia="en-US"/>
              </w:rPr>
            </w:pPr>
            <w:r w:rsidRPr="00340914">
              <w:rPr>
                <w:rFonts w:cs="Arial"/>
                <w:lang w:eastAsia="en-US"/>
              </w:rPr>
              <w:t>Note</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 or E-UTRA Band 1</w:t>
            </w:r>
          </w:p>
        </w:tc>
        <w:tc>
          <w:tcPr>
            <w:tcW w:w="1681" w:type="dxa"/>
          </w:tcPr>
          <w:p w:rsidR="00F04EAD" w:rsidRPr="00340914" w:rsidRDefault="00F04EAD" w:rsidP="0011472C">
            <w:pPr>
              <w:pStyle w:val="TAC"/>
              <w:rPr>
                <w:rFonts w:cs="Arial"/>
                <w:lang w:eastAsia="zh-CN"/>
              </w:rPr>
            </w:pPr>
            <w:r w:rsidRPr="00340914">
              <w:rPr>
                <w:rFonts w:cs="Arial"/>
                <w:lang w:eastAsia="en-US"/>
              </w:rPr>
              <w:t>1920 - 1980 MHz</w:t>
            </w:r>
          </w:p>
          <w:p w:rsidR="00F04EAD" w:rsidRPr="00340914" w:rsidRDefault="00F04EAD" w:rsidP="0011472C">
            <w:pPr>
              <w:pStyle w:val="TAC"/>
              <w:rPr>
                <w:rFonts w:cs="Arial"/>
                <w:lang w:eastAsia="zh-CN"/>
              </w:rPr>
            </w:pPr>
          </w:p>
        </w:tc>
        <w:tc>
          <w:tcPr>
            <w:tcW w:w="1191" w:type="dxa"/>
          </w:tcPr>
          <w:p w:rsidR="00F04EAD" w:rsidRPr="00340914" w:rsidRDefault="00F04EAD" w:rsidP="0011472C">
            <w:pPr>
              <w:pStyle w:val="TAC"/>
              <w:rPr>
                <w:rFonts w:cs="Arial"/>
                <w:lang w:eastAsia="zh-CN"/>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w:t>
            </w:r>
            <w:r w:rsidR="008E2E5D" w:rsidRPr="00340914">
              <w:rPr>
                <w:rFonts w:cs="Arial"/>
                <w:lang w:eastAsia="en-US"/>
              </w:rPr>
              <w:t xml:space="preserve"> or 65</w:t>
            </w:r>
            <w:r w:rsidRPr="00340914">
              <w:rPr>
                <w:rFonts w:cs="Arial"/>
                <w:lang w:eastAsia="en-US"/>
              </w:rPr>
              <w:t>,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II or E-UTRA Band 2</w:t>
            </w:r>
          </w:p>
        </w:tc>
        <w:tc>
          <w:tcPr>
            <w:tcW w:w="1681" w:type="dxa"/>
          </w:tcPr>
          <w:p w:rsidR="00F04EAD" w:rsidRPr="00340914" w:rsidRDefault="00F04EAD" w:rsidP="0011472C">
            <w:pPr>
              <w:pStyle w:val="TAC"/>
              <w:rPr>
                <w:rFonts w:cs="Arial"/>
                <w:lang w:eastAsia="zh-CN"/>
              </w:rPr>
            </w:pPr>
            <w:r w:rsidRPr="00340914">
              <w:rPr>
                <w:rFonts w:cs="Arial"/>
                <w:lang w:eastAsia="en-US"/>
              </w:rPr>
              <w:t>1850 - 1910 MHz</w:t>
            </w:r>
          </w:p>
          <w:p w:rsidR="00F04EAD" w:rsidRPr="00340914" w:rsidRDefault="00F04EAD" w:rsidP="0011472C">
            <w:pPr>
              <w:pStyle w:val="TAC"/>
              <w:rPr>
                <w:rFonts w:cs="Arial"/>
                <w:lang w:eastAsia="zh-CN"/>
              </w:rPr>
            </w:pP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w:t>
            </w:r>
            <w:r w:rsidR="00083712" w:rsidRPr="00340914">
              <w:rPr>
                <w:rFonts w:cs="Arial"/>
                <w:lang w:eastAsia="en-US"/>
              </w:rPr>
              <w:t xml:space="preserve"> or 25</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III or E-UTRA Band 3</w:t>
            </w:r>
          </w:p>
        </w:tc>
        <w:tc>
          <w:tcPr>
            <w:tcW w:w="1681" w:type="dxa"/>
          </w:tcPr>
          <w:p w:rsidR="00F04EAD" w:rsidRPr="00340914" w:rsidRDefault="00F04EAD" w:rsidP="0011472C">
            <w:pPr>
              <w:pStyle w:val="TAC"/>
              <w:rPr>
                <w:rFonts w:cs="Arial"/>
                <w:lang w:eastAsia="en-US"/>
              </w:rPr>
            </w:pPr>
            <w:r w:rsidRPr="00340914">
              <w:rPr>
                <w:rFonts w:cs="Arial"/>
                <w:lang w:eastAsia="en-US"/>
              </w:rPr>
              <w:t>1710 - 1785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3,</w:t>
            </w:r>
            <w:r w:rsidRPr="00340914">
              <w:rPr>
                <w:rFonts w:cs="v5.0.0"/>
                <w:lang w:eastAsia="en-US"/>
              </w:rPr>
              <w:t xml:space="preserve"> since it is already covered by the requirement in sub-clause 6.6.4.2.</w:t>
            </w:r>
            <w:r w:rsidR="00D45B1C" w:rsidRPr="00340914">
              <w:rPr>
                <w:rFonts w:cs="Arial"/>
                <w:lang w:eastAsia="en-US"/>
              </w:rPr>
              <w:t xml:space="preserve"> For Home BS operating in band 9, it applies for 17</w:t>
            </w:r>
            <w:r w:rsidR="00D45B1C" w:rsidRPr="00340914">
              <w:rPr>
                <w:rFonts w:cs="Arial" w:hint="eastAsia"/>
                <w:lang w:eastAsia="en-US"/>
              </w:rPr>
              <w:t>10</w:t>
            </w:r>
            <w:r w:rsidR="00D45B1C" w:rsidRPr="00340914">
              <w:rPr>
                <w:rFonts w:cs="Arial"/>
                <w:lang w:eastAsia="en-US"/>
              </w:rPr>
              <w:t> MHz to 17</w:t>
            </w:r>
            <w:r w:rsidR="00D45B1C" w:rsidRPr="00340914">
              <w:rPr>
                <w:rFonts w:cs="Arial" w:hint="eastAsia"/>
                <w:lang w:eastAsia="en-US"/>
              </w:rPr>
              <w:t>49.9</w:t>
            </w:r>
            <w:r w:rsidR="00D45B1C" w:rsidRPr="00340914">
              <w:rPr>
                <w:rFonts w:cs="Arial"/>
                <w:lang w:eastAsia="en-US"/>
              </w:rPr>
              <w:t> MHz</w:t>
            </w:r>
            <w:r w:rsidR="00D45B1C" w:rsidRPr="00340914">
              <w:rPr>
                <w:rFonts w:cs="Arial" w:hint="eastAsia"/>
                <w:lang w:eastAsia="en-US"/>
              </w:rPr>
              <w:t xml:space="preserve"> and 1784.9 MHz to 1785 MHz</w:t>
            </w:r>
            <w:r w:rsidR="00D45B1C" w:rsidRPr="00340914">
              <w:rPr>
                <w:rFonts w:cs="Arial"/>
                <w:lang w:eastAsia="en-US"/>
              </w:rPr>
              <w:t>, while the rest is covered in sub-clause</w:t>
            </w:r>
            <w:r w:rsidR="00D45B1C" w:rsidRPr="00340914">
              <w:rPr>
                <w:rFonts w:cs="Arial" w:hint="eastAsia"/>
                <w:lang w:eastAsia="en-US"/>
              </w:rPr>
              <w:t xml:space="preserve"> </w:t>
            </w:r>
            <w:r w:rsidR="00D45B1C" w:rsidRPr="00340914">
              <w:rPr>
                <w:rFonts w:cs="Arial"/>
                <w:lang w:eastAsia="en-US"/>
              </w:rPr>
              <w:t>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IV or E-UTRA Band 4</w:t>
            </w:r>
          </w:p>
        </w:tc>
        <w:tc>
          <w:tcPr>
            <w:tcW w:w="1681" w:type="dxa"/>
          </w:tcPr>
          <w:p w:rsidR="00F04EAD" w:rsidRPr="00340914" w:rsidRDefault="00F04EAD" w:rsidP="0011472C">
            <w:pPr>
              <w:pStyle w:val="TAC"/>
              <w:rPr>
                <w:rFonts w:cs="Arial"/>
                <w:lang w:eastAsia="en-US"/>
              </w:rPr>
            </w:pPr>
            <w:r w:rsidRPr="00340914">
              <w:rPr>
                <w:rFonts w:cs="Arial"/>
                <w:lang w:eastAsia="en-US"/>
              </w:rPr>
              <w:t>1710 - 1755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4E34">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4</w:t>
            </w:r>
            <w:r w:rsidR="009E4E34" w:rsidRPr="00340914">
              <w:rPr>
                <w:rFonts w:cs="Arial"/>
                <w:lang w:eastAsia="en-US"/>
              </w:rPr>
              <w:t>,</w:t>
            </w:r>
            <w:r w:rsidR="00127B7A" w:rsidRPr="00340914">
              <w:rPr>
                <w:rFonts w:cs="Arial"/>
                <w:lang w:eastAsia="en-US"/>
              </w:rPr>
              <w:t xml:space="preserve">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v5.0.0"/>
                <w:lang w:val="sv-SE" w:eastAsia="en-US"/>
              </w:rPr>
              <w:t>UTRA FDD Band V or E-UTRA Band 5</w:t>
            </w:r>
          </w:p>
        </w:tc>
        <w:tc>
          <w:tcPr>
            <w:tcW w:w="1681" w:type="dxa"/>
          </w:tcPr>
          <w:p w:rsidR="00F04EAD" w:rsidRPr="00340914" w:rsidRDefault="00F04EAD" w:rsidP="0011472C">
            <w:pPr>
              <w:pStyle w:val="TAC"/>
              <w:rPr>
                <w:rFonts w:cs="Arial"/>
                <w:lang w:eastAsia="en-US"/>
              </w:rPr>
            </w:pPr>
            <w:r w:rsidRPr="00340914">
              <w:rPr>
                <w:rFonts w:cs="Arial"/>
                <w:lang w:eastAsia="en-US"/>
              </w:rPr>
              <w:t>824 - 849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5</w:t>
            </w:r>
            <w:r w:rsidR="004D43E9" w:rsidRPr="00340914">
              <w:rPr>
                <w:rFonts w:cs="Arial"/>
                <w:lang w:eastAsia="en-US"/>
              </w:rPr>
              <w:t xml:space="preserve"> or 26</w:t>
            </w:r>
            <w:r w:rsidRPr="00340914">
              <w:rPr>
                <w:rFonts w:cs="Arial"/>
                <w:lang w:eastAsia="en-US"/>
              </w:rPr>
              <w:t>,</w:t>
            </w:r>
            <w:r w:rsidRPr="00340914">
              <w:rPr>
                <w:rFonts w:cs="v5.0.0"/>
                <w:lang w:eastAsia="en-US"/>
              </w:rPr>
              <w:t xml:space="preserve"> since it is already covered by the requirement in sub-clause 6.6.4.2.</w:t>
            </w:r>
            <w:r w:rsidR="00AF1DA0" w:rsidRPr="00340914">
              <w:rPr>
                <w:rFonts w:cs="v5.0.0"/>
                <w:lang w:eastAsia="en-US"/>
              </w:rPr>
              <w:t xml:space="preserve">  </w:t>
            </w:r>
            <w:r w:rsidR="00AF1DA0" w:rsidRPr="00340914">
              <w:rPr>
                <w:rFonts w:cs="Arial"/>
                <w:lang w:eastAsia="en-US"/>
              </w:rPr>
              <w:t>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trPr>
          <w:cantSplit/>
          <w:jc w:val="center"/>
        </w:trPr>
        <w:tc>
          <w:tcPr>
            <w:tcW w:w="2291" w:type="dxa"/>
            <w:vMerge w:val="restart"/>
          </w:tcPr>
          <w:p w:rsidR="009E08E8" w:rsidRPr="00340914" w:rsidRDefault="009E08E8" w:rsidP="0011472C">
            <w:pPr>
              <w:pStyle w:val="TAC"/>
              <w:rPr>
                <w:rFonts w:cs="Arial"/>
                <w:lang w:val="sv-SE" w:eastAsia="en-US"/>
              </w:rPr>
            </w:pPr>
            <w:r w:rsidRPr="00340914">
              <w:rPr>
                <w:rFonts w:cs="v5.0.0"/>
                <w:lang w:val="sv-SE" w:eastAsia="en-US"/>
              </w:rPr>
              <w:t>UTRA FDD Band VI, XIX or E-UTRA Band 6, 18, 19</w:t>
            </w:r>
          </w:p>
        </w:tc>
        <w:tc>
          <w:tcPr>
            <w:tcW w:w="1681" w:type="dxa"/>
          </w:tcPr>
          <w:p w:rsidR="009E08E8" w:rsidRPr="00340914" w:rsidRDefault="009E08E8" w:rsidP="0011472C">
            <w:pPr>
              <w:pStyle w:val="TAC"/>
              <w:rPr>
                <w:rFonts w:cs="Arial"/>
                <w:lang w:eastAsia="en-US"/>
              </w:rPr>
            </w:pPr>
            <w:r w:rsidRPr="00340914">
              <w:rPr>
                <w:rFonts w:cs="Arial"/>
                <w:lang w:eastAsia="en-US"/>
              </w:rPr>
              <w:t xml:space="preserve">815 - 830 MHz </w:t>
            </w:r>
          </w:p>
        </w:tc>
        <w:tc>
          <w:tcPr>
            <w:tcW w:w="1191" w:type="dxa"/>
          </w:tcPr>
          <w:p w:rsidR="009E08E8" w:rsidRPr="00340914" w:rsidRDefault="009E08E8" w:rsidP="0011472C">
            <w:pPr>
              <w:pStyle w:val="TAC"/>
              <w:rPr>
                <w:rFonts w:cs="Arial"/>
                <w:lang w:eastAsia="en-US"/>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18, </w:t>
            </w:r>
            <w:r w:rsidRPr="00340914">
              <w:rPr>
                <w:rFonts w:cs="v5.0.0"/>
                <w:lang w:eastAsia="en-US"/>
              </w:rPr>
              <w:t>since it is already covered by the requirement in sub-clause 6.6.4.2.</w:t>
            </w:r>
          </w:p>
        </w:tc>
      </w:tr>
      <w:tr w:rsidR="00340914" w:rsidRPr="00340914">
        <w:trPr>
          <w:cantSplit/>
          <w:jc w:val="center"/>
        </w:trPr>
        <w:tc>
          <w:tcPr>
            <w:tcW w:w="2291" w:type="dxa"/>
            <w:vMerge/>
          </w:tcPr>
          <w:p w:rsidR="009E08E8" w:rsidRPr="00340914" w:rsidRDefault="009E08E8" w:rsidP="0011472C">
            <w:pPr>
              <w:pStyle w:val="TAC"/>
              <w:rPr>
                <w:rFonts w:cs="v5.0.0"/>
                <w:lang w:eastAsia="en-US"/>
              </w:rPr>
            </w:pPr>
          </w:p>
        </w:tc>
        <w:tc>
          <w:tcPr>
            <w:tcW w:w="1681" w:type="dxa"/>
          </w:tcPr>
          <w:p w:rsidR="009E08E8" w:rsidRPr="00340914" w:rsidRDefault="009E08E8" w:rsidP="0011472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5 MHz</w:t>
            </w:r>
          </w:p>
        </w:tc>
        <w:tc>
          <w:tcPr>
            <w:tcW w:w="1191" w:type="dxa"/>
          </w:tcPr>
          <w:p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9E08E8" w:rsidRPr="00340914" w:rsidRDefault="009E08E8"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6, 19, </w:t>
            </w:r>
            <w:r w:rsidRPr="00340914">
              <w:rPr>
                <w:rFonts w:cs="v5.0.0"/>
                <w:lang w:eastAsia="en-US"/>
              </w:rPr>
              <w:t>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t>UTRA FDD Band VII or E-UTRA Band 7</w:t>
            </w:r>
          </w:p>
        </w:tc>
        <w:tc>
          <w:tcPr>
            <w:tcW w:w="1681" w:type="dxa"/>
          </w:tcPr>
          <w:p w:rsidR="00F04EAD" w:rsidRPr="00340914" w:rsidRDefault="00F04EAD" w:rsidP="0011472C">
            <w:pPr>
              <w:pStyle w:val="TAC"/>
              <w:rPr>
                <w:rFonts w:cs="Arial"/>
                <w:lang w:eastAsia="en-US"/>
              </w:rPr>
            </w:pPr>
            <w:r w:rsidRPr="00340914">
              <w:rPr>
                <w:rFonts w:cs="Arial"/>
                <w:lang w:eastAsia="en-US"/>
              </w:rPr>
              <w:t>2500 - 2570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7,</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FDD Band VIII or E-UTRA Band 8</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880 - 915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8,</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t>UTRA FDD Band IX or E-UTRA Band 9</w:t>
            </w:r>
          </w:p>
        </w:tc>
        <w:tc>
          <w:tcPr>
            <w:tcW w:w="1681" w:type="dxa"/>
          </w:tcPr>
          <w:p w:rsidR="00F04EAD" w:rsidRPr="00340914" w:rsidRDefault="00F04EAD" w:rsidP="0011472C">
            <w:pPr>
              <w:pStyle w:val="TAC"/>
              <w:rPr>
                <w:rFonts w:cs="Arial"/>
                <w:lang w:eastAsia="en-US"/>
              </w:rPr>
            </w:pPr>
            <w:r w:rsidRPr="00340914">
              <w:rPr>
                <w:rFonts w:cs="Arial"/>
                <w:lang w:eastAsia="en-US"/>
              </w:rPr>
              <w:t>1749.9 - 1784.9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 xml:space="preserve">100 </w:t>
            </w:r>
            <w:r w:rsidR="00AF1DA0" w:rsidRPr="00340914">
              <w:rPr>
                <w:rFonts w:cs="Arial"/>
                <w:lang w:eastAsia="en-US"/>
              </w:rPr>
              <w:t>k</w:t>
            </w:r>
            <w:r w:rsidRPr="00340914">
              <w:rPr>
                <w:rFonts w:cs="Arial"/>
                <w:lang w:eastAsia="en-US"/>
              </w:rPr>
              <w:t>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 xml:space="preserve">BS operating in band </w:t>
            </w:r>
            <w:r w:rsidR="00D45B1C" w:rsidRPr="00340914">
              <w:rPr>
                <w:rFonts w:cs="Arial"/>
                <w:lang w:eastAsia="en-US"/>
              </w:rPr>
              <w:t xml:space="preserve">3 or </w:t>
            </w:r>
            <w:r w:rsidRPr="00340914">
              <w:rPr>
                <w:rFonts w:cs="Arial"/>
                <w:lang w:eastAsia="en-US"/>
              </w:rPr>
              <w:t>9,</w:t>
            </w:r>
            <w:r w:rsidRPr="00340914">
              <w:rPr>
                <w:rFonts w:cs="v5.0.0"/>
                <w:lang w:eastAsia="en-US"/>
              </w:rPr>
              <w:t xml:space="preserve">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v5.0.0"/>
                <w:lang w:val="sv-SE" w:eastAsia="en-US"/>
              </w:rPr>
            </w:pPr>
            <w:r w:rsidRPr="00340914">
              <w:rPr>
                <w:rFonts w:cs="v5.0.0"/>
                <w:lang w:val="sv-SE" w:eastAsia="en-US"/>
              </w:rPr>
              <w:lastRenderedPageBreak/>
              <w:t>UTRA FDD Band X or E-UTRA Band 10</w:t>
            </w:r>
          </w:p>
        </w:tc>
        <w:tc>
          <w:tcPr>
            <w:tcW w:w="1681" w:type="dxa"/>
          </w:tcPr>
          <w:p w:rsidR="00F04EAD" w:rsidRPr="00340914" w:rsidRDefault="00F04EAD" w:rsidP="0011472C">
            <w:pPr>
              <w:pStyle w:val="TAC"/>
              <w:rPr>
                <w:rFonts w:cs="Arial"/>
                <w:lang w:eastAsia="en-US"/>
              </w:rPr>
            </w:pPr>
            <w:r w:rsidRPr="00340914">
              <w:rPr>
                <w:rFonts w:cs="Arial"/>
                <w:lang w:eastAsia="en-US"/>
              </w:rPr>
              <w:t>1710 - 1770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10</w:t>
            </w:r>
            <w:r w:rsidR="009E4E34" w:rsidRPr="00340914">
              <w:rPr>
                <w:rFonts w:cs="Arial"/>
                <w:lang w:eastAsia="en-US"/>
              </w:rPr>
              <w:t xml:space="preserve"> or 66</w:t>
            </w:r>
            <w:r w:rsidRPr="00340914">
              <w:rPr>
                <w:rFonts w:cs="Arial"/>
                <w:lang w:eastAsia="en-US"/>
              </w:rPr>
              <w:t>,</w:t>
            </w:r>
            <w:r w:rsidRPr="00340914">
              <w:rPr>
                <w:rFonts w:cs="v5.0.0"/>
                <w:lang w:eastAsia="en-US"/>
              </w:rPr>
              <w:t xml:space="preserve"> since it is already covered by the requirement in sub-clause 6.6.4.2.</w:t>
            </w:r>
            <w:r w:rsidR="00127B7A" w:rsidRPr="00340914">
              <w:rPr>
                <w:rFonts w:cs="v5.0.0"/>
                <w:lang w:eastAsia="en-US"/>
              </w:rPr>
              <w:t xml:space="preserve"> </w:t>
            </w:r>
            <w:r w:rsidR="00127B7A" w:rsidRPr="00340914">
              <w:rPr>
                <w:rFonts w:cs="Arial"/>
                <w:lang w:eastAsia="en-US"/>
              </w:rPr>
              <w:t>For Home BS operating in Band 4, it applies for 1755 MHz to 1770 MHz, while the rest is covered in sub-clause 6.6.4.2.</w:t>
            </w:r>
          </w:p>
        </w:tc>
      </w:tr>
      <w:tr w:rsidR="00340914" w:rsidRPr="00340914">
        <w:trPr>
          <w:cantSplit/>
          <w:jc w:val="center"/>
        </w:trPr>
        <w:tc>
          <w:tcPr>
            <w:tcW w:w="2291" w:type="dxa"/>
            <w:vMerge w:val="restart"/>
          </w:tcPr>
          <w:p w:rsidR="009E08E8" w:rsidRPr="00340914" w:rsidRDefault="009E08E8" w:rsidP="0011472C">
            <w:pPr>
              <w:pStyle w:val="TAC"/>
              <w:rPr>
                <w:rFonts w:cs="v5.0.0"/>
                <w:lang w:val="sv-SE" w:eastAsia="en-US"/>
              </w:rPr>
            </w:pPr>
            <w:r w:rsidRPr="00340914">
              <w:rPr>
                <w:rFonts w:cs="v5.0.0"/>
                <w:lang w:val="sv-SE" w:eastAsia="en-US"/>
              </w:rPr>
              <w:t>UTRA FDD Band XI, XXI or E-UTRA Band 11, 21</w:t>
            </w:r>
          </w:p>
        </w:tc>
        <w:tc>
          <w:tcPr>
            <w:tcW w:w="1681" w:type="dxa"/>
          </w:tcPr>
          <w:p w:rsidR="009E08E8" w:rsidRPr="00340914" w:rsidRDefault="009E08E8" w:rsidP="0011472C">
            <w:pPr>
              <w:pStyle w:val="TAC"/>
              <w:rPr>
                <w:rFonts w:cs="Arial"/>
                <w:lang w:eastAsia="en-US"/>
              </w:rPr>
            </w:pPr>
            <w:r w:rsidRPr="00340914">
              <w:rPr>
                <w:rFonts w:cs="Arial"/>
                <w:lang w:eastAsia="en-US"/>
              </w:rPr>
              <w:t>1427.9 - 1447.9 MHz</w:t>
            </w:r>
          </w:p>
        </w:tc>
        <w:tc>
          <w:tcPr>
            <w:tcW w:w="1191" w:type="dxa"/>
          </w:tcPr>
          <w:p w:rsidR="009E08E8" w:rsidRPr="00340914" w:rsidRDefault="009E08E8" w:rsidP="0011472C">
            <w:pPr>
              <w:pStyle w:val="TAC"/>
              <w:rPr>
                <w:rFonts w:cs="Arial"/>
                <w:lang w:eastAsia="en-US"/>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51, 75 or 76.</w:t>
            </w:r>
          </w:p>
        </w:tc>
      </w:tr>
      <w:tr w:rsidR="00340914" w:rsidRPr="00340914">
        <w:trPr>
          <w:cantSplit/>
          <w:jc w:val="center"/>
        </w:trPr>
        <w:tc>
          <w:tcPr>
            <w:tcW w:w="2291" w:type="dxa"/>
            <w:vMerge/>
          </w:tcPr>
          <w:p w:rsidR="009E08E8" w:rsidRPr="00340914" w:rsidRDefault="009E08E8" w:rsidP="0011472C">
            <w:pPr>
              <w:pStyle w:val="TAC"/>
              <w:rPr>
                <w:rFonts w:cs="v5.0.0"/>
                <w:lang w:eastAsia="en-US"/>
              </w:rPr>
            </w:pPr>
          </w:p>
        </w:tc>
        <w:tc>
          <w:tcPr>
            <w:tcW w:w="1681" w:type="dxa"/>
          </w:tcPr>
          <w:p w:rsidR="009E08E8" w:rsidRPr="00340914" w:rsidRDefault="009E08E8" w:rsidP="0011472C">
            <w:pPr>
              <w:pStyle w:val="TAC"/>
              <w:rPr>
                <w:rFonts w:cs="Arial"/>
                <w:lang w:eastAsia="en-US"/>
              </w:rPr>
            </w:pPr>
            <w:r w:rsidRPr="00340914">
              <w:rPr>
                <w:rFonts w:cs="Arial"/>
                <w:lang w:eastAsia="en-US"/>
              </w:rPr>
              <w:t>1447.9 - 1462.9 MHz</w:t>
            </w:r>
          </w:p>
        </w:tc>
        <w:tc>
          <w:tcPr>
            <w:tcW w:w="1191" w:type="dxa"/>
          </w:tcPr>
          <w:p w:rsidR="009E08E8" w:rsidRPr="00340914" w:rsidDel="00DB4859" w:rsidRDefault="009E08E8" w:rsidP="0011472C">
            <w:pPr>
              <w:pStyle w:val="TAC"/>
              <w:rPr>
                <w:rFonts w:cs="Arial"/>
                <w:lang w:eastAsia="zh-CN"/>
              </w:rPr>
            </w:pPr>
            <w:r w:rsidRPr="00340914">
              <w:rPr>
                <w:rFonts w:cs="Arial"/>
                <w:lang w:eastAsia="en-US"/>
              </w:rPr>
              <w:t>-71 dBm</w:t>
            </w:r>
          </w:p>
        </w:tc>
        <w:tc>
          <w:tcPr>
            <w:tcW w:w="1384" w:type="dxa"/>
          </w:tcPr>
          <w:p w:rsidR="009E08E8" w:rsidRPr="00340914" w:rsidRDefault="009E08E8" w:rsidP="0011472C">
            <w:pPr>
              <w:pStyle w:val="TAC"/>
              <w:rPr>
                <w:rFonts w:cs="Arial"/>
                <w:lang w:eastAsia="en-US"/>
              </w:rPr>
            </w:pPr>
            <w:r w:rsidRPr="00340914">
              <w:rPr>
                <w:rFonts w:cs="Arial"/>
                <w:lang w:eastAsia="en-US"/>
              </w:rPr>
              <w:t>100 kHz</w:t>
            </w:r>
          </w:p>
        </w:tc>
        <w:tc>
          <w:tcPr>
            <w:tcW w:w="3016" w:type="dxa"/>
          </w:tcPr>
          <w:p w:rsidR="00390E7A" w:rsidRPr="00340914" w:rsidRDefault="009E08E8" w:rsidP="00627AF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21</w:t>
            </w:r>
            <w:r w:rsidR="00627AF8" w:rsidRPr="00340914">
              <w:rPr>
                <w:rFonts w:cs="Arial"/>
              </w:rPr>
              <w:t xml:space="preserve"> or 74</w:t>
            </w:r>
            <w:r w:rsidRPr="00340914">
              <w:rPr>
                <w:rFonts w:cs="Arial"/>
                <w:lang w:eastAsia="en-US"/>
              </w:rPr>
              <w:t xml:space="preserve">, </w:t>
            </w:r>
            <w:r w:rsidRPr="00340914">
              <w:rPr>
                <w:rFonts w:cs="v5.0.0"/>
                <w:lang w:eastAsia="en-US"/>
              </w:rPr>
              <w:t>since it is already covered by the requirement in sub-clause 6.6.4.2.</w:t>
            </w:r>
            <w:r w:rsidR="00627AF8" w:rsidRPr="00340914">
              <w:rPr>
                <w:rFonts w:cs="v5.0.0"/>
              </w:rPr>
              <w:t xml:space="preserve"> </w:t>
            </w:r>
            <w:r w:rsidR="00627AF8" w:rsidRPr="00340914">
              <w:rPr>
                <w:rFonts w:cs="Arial"/>
              </w:rPr>
              <w:t>This requirement does not apply to</w:t>
            </w:r>
            <w:r w:rsidR="00627AF8" w:rsidRPr="00340914">
              <w:rPr>
                <w:rFonts w:cs="v5.0.0"/>
              </w:rPr>
              <w:t xml:space="preserve"> Home </w:t>
            </w:r>
            <w:r w:rsidR="00627AF8" w:rsidRPr="00340914">
              <w:rPr>
                <w:rFonts w:cs="Arial"/>
              </w:rPr>
              <w:t>BS operating in band 32, 50 or 75.</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XII or</w:t>
            </w:r>
          </w:p>
          <w:p w:rsidR="00F04EAD" w:rsidRPr="00340914" w:rsidRDefault="00F04EAD" w:rsidP="0011472C">
            <w:pPr>
              <w:pStyle w:val="TAC"/>
              <w:rPr>
                <w:rFonts w:cs="v5.0.0"/>
                <w:lang w:val="sv-SE" w:eastAsia="en-US"/>
              </w:rPr>
            </w:pPr>
            <w:r w:rsidRPr="00340914">
              <w:rPr>
                <w:rFonts w:cs="Arial"/>
                <w:lang w:val="sv-SE" w:eastAsia="en-US"/>
              </w:rPr>
              <w:t>E-UTRA Band 12</w:t>
            </w:r>
          </w:p>
        </w:tc>
        <w:tc>
          <w:tcPr>
            <w:tcW w:w="1681" w:type="dxa"/>
          </w:tcPr>
          <w:p w:rsidR="00F04EAD" w:rsidRPr="00340914" w:rsidRDefault="00F04EAD" w:rsidP="0011472C">
            <w:pPr>
              <w:pStyle w:val="TAC"/>
              <w:rPr>
                <w:rFonts w:cs="Arial"/>
                <w:lang w:eastAsia="en-US"/>
              </w:rPr>
            </w:pPr>
            <w:r w:rsidRPr="00340914">
              <w:rPr>
                <w:rFonts w:cs="Arial"/>
                <w:lang w:eastAsia="en-US"/>
              </w:rPr>
              <w:t>69</w:t>
            </w:r>
            <w:r w:rsidR="00B10CC8" w:rsidRPr="00340914">
              <w:rPr>
                <w:rFonts w:cs="Arial"/>
                <w:lang w:eastAsia="en-US"/>
              </w:rPr>
              <w:t>9</w:t>
            </w:r>
            <w:r w:rsidRPr="00340914">
              <w:rPr>
                <w:rFonts w:cs="Arial"/>
                <w:lang w:eastAsia="en-US"/>
              </w:rPr>
              <w:t xml:space="preserve"> - 716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12</w:t>
            </w:r>
            <w:r w:rsidR="00662B84" w:rsidRPr="00340914">
              <w:rPr>
                <w:rFonts w:cs="Arial"/>
              </w:rPr>
              <w:t xml:space="preserve"> or 85</w:t>
            </w:r>
            <w:r w:rsidRPr="00340914">
              <w:rPr>
                <w:rFonts w:cs="Arial"/>
                <w:lang w:eastAsia="en-US"/>
              </w:rPr>
              <w:t>,</w:t>
            </w:r>
            <w:r w:rsidRPr="00340914">
              <w:rPr>
                <w:rFonts w:cs="v5.0.0"/>
                <w:lang w:eastAsia="en-US"/>
              </w:rPr>
              <w:t xml:space="preserve"> since it is already covered by the requirement in sub-clause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XIII or</w:t>
            </w:r>
          </w:p>
          <w:p w:rsidR="00F04EAD" w:rsidRPr="00340914" w:rsidRDefault="00F04EAD" w:rsidP="0011472C">
            <w:pPr>
              <w:pStyle w:val="TAC"/>
              <w:rPr>
                <w:rFonts w:cs="v5.0.0"/>
                <w:lang w:val="sv-SE" w:eastAsia="en-US"/>
              </w:rPr>
            </w:pPr>
            <w:r w:rsidRPr="00340914">
              <w:rPr>
                <w:rFonts w:cs="Arial"/>
                <w:lang w:val="sv-SE" w:eastAsia="en-US"/>
              </w:rPr>
              <w:t>E-UTRA Band 13</w:t>
            </w:r>
          </w:p>
        </w:tc>
        <w:tc>
          <w:tcPr>
            <w:tcW w:w="1681" w:type="dxa"/>
          </w:tcPr>
          <w:p w:rsidR="00F04EAD" w:rsidRPr="00340914" w:rsidRDefault="00F04EAD" w:rsidP="0011472C">
            <w:pPr>
              <w:pStyle w:val="TAC"/>
              <w:rPr>
                <w:rFonts w:cs="Arial"/>
                <w:lang w:eastAsia="en-US"/>
              </w:rPr>
            </w:pPr>
            <w:r w:rsidRPr="00340914">
              <w:rPr>
                <w:rFonts w:cs="Arial"/>
                <w:lang w:eastAsia="en-US"/>
              </w:rPr>
              <w:t>777 - 787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13, since it is already covered by the requirement in sub-clause 6.6.4.2.</w:t>
            </w:r>
          </w:p>
        </w:tc>
      </w:tr>
      <w:tr w:rsidR="00340914" w:rsidRPr="00340914">
        <w:trPr>
          <w:cantSplit/>
          <w:jc w:val="center"/>
        </w:trPr>
        <w:tc>
          <w:tcPr>
            <w:tcW w:w="2291" w:type="dxa"/>
          </w:tcPr>
          <w:p w:rsidR="00F04EAD" w:rsidRPr="00340914" w:rsidRDefault="00F04EAD" w:rsidP="0011472C">
            <w:pPr>
              <w:pStyle w:val="TAC"/>
              <w:rPr>
                <w:rFonts w:cs="Arial"/>
                <w:lang w:val="sv-SE" w:eastAsia="en-US"/>
              </w:rPr>
            </w:pPr>
            <w:r w:rsidRPr="00340914">
              <w:rPr>
                <w:rFonts w:cs="Arial"/>
                <w:lang w:val="sv-SE" w:eastAsia="en-US"/>
              </w:rPr>
              <w:t>UTRA FDD Band XIV or</w:t>
            </w:r>
          </w:p>
          <w:p w:rsidR="00F04EAD" w:rsidRPr="00340914" w:rsidRDefault="00F04EAD" w:rsidP="0011472C">
            <w:pPr>
              <w:pStyle w:val="TAC"/>
              <w:rPr>
                <w:rFonts w:cs="v5.0.0"/>
                <w:lang w:val="sv-SE" w:eastAsia="en-US"/>
              </w:rPr>
            </w:pPr>
            <w:r w:rsidRPr="00340914">
              <w:rPr>
                <w:rFonts w:cs="Arial"/>
                <w:lang w:val="sv-SE" w:eastAsia="en-US"/>
              </w:rPr>
              <w:t>E-UTRA Band 14</w:t>
            </w:r>
          </w:p>
        </w:tc>
        <w:tc>
          <w:tcPr>
            <w:tcW w:w="1681" w:type="dxa"/>
          </w:tcPr>
          <w:p w:rsidR="00F04EAD" w:rsidRPr="00340914" w:rsidRDefault="00F04EAD" w:rsidP="0011472C">
            <w:pPr>
              <w:pStyle w:val="TAC"/>
              <w:rPr>
                <w:rFonts w:cs="Arial"/>
                <w:lang w:eastAsia="en-US"/>
              </w:rPr>
            </w:pPr>
            <w:r w:rsidRPr="00340914">
              <w:rPr>
                <w:rFonts w:cs="Arial"/>
                <w:lang w:eastAsia="en-US"/>
              </w:rPr>
              <w:t>788 - 798 MHz</w:t>
            </w:r>
          </w:p>
        </w:tc>
        <w:tc>
          <w:tcPr>
            <w:tcW w:w="1191" w:type="dxa"/>
          </w:tcPr>
          <w:p w:rsidR="00F04EAD" w:rsidRPr="00340914" w:rsidRDefault="00F04EAD" w:rsidP="0011472C">
            <w:pPr>
              <w:pStyle w:val="TAC"/>
              <w:rPr>
                <w:rFonts w:cs="Arial"/>
                <w:lang w:eastAsia="en-US"/>
              </w:rPr>
            </w:pPr>
            <w:r w:rsidRPr="00340914">
              <w:rPr>
                <w:rFonts w:cs="Arial"/>
                <w:lang w:eastAsia="en-US"/>
              </w:rPr>
              <w:t>-71 dBm</w:t>
            </w:r>
          </w:p>
        </w:tc>
        <w:tc>
          <w:tcPr>
            <w:tcW w:w="1384" w:type="dxa"/>
          </w:tcPr>
          <w:p w:rsidR="00F04EAD" w:rsidRPr="00340914" w:rsidRDefault="00F04EAD" w:rsidP="0011472C">
            <w:pPr>
              <w:pStyle w:val="TAC"/>
              <w:rPr>
                <w:rFonts w:cs="Arial"/>
                <w:lang w:eastAsia="en-US"/>
              </w:rPr>
            </w:pPr>
            <w:r w:rsidRPr="00340914">
              <w:rPr>
                <w:rFonts w:cs="Arial"/>
                <w:lang w:eastAsia="en-US"/>
              </w:rPr>
              <w:t>100 kHz</w:t>
            </w:r>
          </w:p>
        </w:tc>
        <w:tc>
          <w:tcPr>
            <w:tcW w:w="3016" w:type="dxa"/>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14,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Arial"/>
                <w:lang w:eastAsia="en-US"/>
              </w:rPr>
              <w:t>E-UTRA Band 17</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704 - 716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17, since it is already covered by the requirement in sub-clause 6.6.4.2.</w:t>
            </w:r>
            <w:r w:rsidR="00FA6FAA" w:rsidRPr="00340914">
              <w:rPr>
                <w:rFonts w:cs="Arial"/>
                <w:lang w:eastAsia="en-US"/>
              </w:rPr>
              <w:t xml:space="preserve"> For Home BS operating in Band 29, it</w:t>
            </w:r>
            <w:r w:rsidR="00FA6FAA" w:rsidRPr="00340914">
              <w:rPr>
                <w:rFonts w:eastAsia="MS PGothic" w:cs="Arial"/>
                <w:kern w:val="24"/>
                <w:szCs w:val="22"/>
                <w:lang w:eastAsia="en-US"/>
              </w:rPr>
              <w:t xml:space="preserve"> applies 1 MHz below the Band 29 downlink operating band (Note 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B4859" w:rsidRPr="00340914" w:rsidRDefault="00D45B1C" w:rsidP="0011472C">
            <w:pPr>
              <w:pStyle w:val="TAC"/>
              <w:rPr>
                <w:rFonts w:cs="Arial"/>
                <w:lang w:val="sv-SE" w:eastAsia="en-US"/>
              </w:rPr>
            </w:pPr>
            <w:r w:rsidRPr="00340914">
              <w:rPr>
                <w:rFonts w:cs="Arial"/>
                <w:lang w:val="sv-SE" w:eastAsia="en-US"/>
              </w:rPr>
              <w:t xml:space="preserve">UTRA FDD Band XX or </w:t>
            </w:r>
            <w:r w:rsidR="00DB4859" w:rsidRPr="00340914">
              <w:rPr>
                <w:rFonts w:cs="Arial"/>
                <w:lang w:val="sv-SE" w:eastAsia="en-US"/>
              </w:rPr>
              <w:t>E-UTRA Band 20</w:t>
            </w:r>
          </w:p>
        </w:tc>
        <w:tc>
          <w:tcPr>
            <w:tcW w:w="1681" w:type="dxa"/>
            <w:tcBorders>
              <w:top w:val="single" w:sz="4" w:space="0" w:color="auto"/>
              <w:left w:val="single" w:sz="4" w:space="0" w:color="auto"/>
              <w:bottom w:val="single" w:sz="4" w:space="0" w:color="auto"/>
              <w:right w:val="single" w:sz="4" w:space="0" w:color="auto"/>
            </w:tcBorders>
          </w:tcPr>
          <w:p w:rsidR="00DB4859" w:rsidRPr="00340914" w:rsidRDefault="00DB4859" w:rsidP="0011472C">
            <w:pPr>
              <w:pStyle w:val="TAC"/>
              <w:rPr>
                <w:rFonts w:cs="Arial"/>
                <w:lang w:eastAsia="en-US"/>
              </w:rPr>
            </w:pPr>
            <w:r w:rsidRPr="00340914">
              <w:rPr>
                <w:rFonts w:cs="Arial"/>
                <w:lang w:eastAsia="en-US"/>
              </w:rPr>
              <w:t>832 - 862 MHz</w:t>
            </w:r>
          </w:p>
        </w:tc>
        <w:tc>
          <w:tcPr>
            <w:tcW w:w="1191" w:type="dxa"/>
            <w:tcBorders>
              <w:top w:val="single" w:sz="4" w:space="0" w:color="auto"/>
              <w:left w:val="single" w:sz="4" w:space="0" w:color="auto"/>
              <w:bottom w:val="single" w:sz="4" w:space="0" w:color="auto"/>
              <w:right w:val="single" w:sz="4" w:space="0" w:color="auto"/>
            </w:tcBorders>
          </w:tcPr>
          <w:p w:rsidR="00DB4859" w:rsidRPr="00340914" w:rsidDel="00DB4859" w:rsidRDefault="00DB4859" w:rsidP="0011472C">
            <w:pPr>
              <w:pStyle w:val="TAC"/>
              <w:rPr>
                <w:rFonts w:cs="Arial"/>
                <w:lang w:eastAsia="zh-CN"/>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B4859" w:rsidRPr="00340914" w:rsidRDefault="00DB4859"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B4859" w:rsidRPr="00340914" w:rsidRDefault="00DB4859" w:rsidP="009E08E8">
            <w:pPr>
              <w:pStyle w:val="TAL"/>
              <w:rPr>
                <w:rFonts w:cs="Arial"/>
                <w:lang w:eastAsia="en-US"/>
              </w:rPr>
            </w:pPr>
            <w:r w:rsidRPr="00340914">
              <w:rPr>
                <w:rFonts w:cs="Arial"/>
                <w:lang w:eastAsia="en-US"/>
              </w:rPr>
              <w:t>This requirement does not apply to Home BS operating in band 20,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680E4E">
            <w:pPr>
              <w:pStyle w:val="TAC"/>
              <w:rPr>
                <w:rFonts w:cs="Arial"/>
                <w:lang w:val="sv-SE" w:eastAsia="en-US"/>
              </w:rPr>
            </w:pPr>
            <w:r w:rsidRPr="00340914">
              <w:rPr>
                <w:rFonts w:cs="Arial"/>
                <w:lang w:val="sv-SE" w:eastAsia="en-US"/>
              </w:rPr>
              <w:t>UTRA FDD Band XXII or</w:t>
            </w:r>
          </w:p>
          <w:p w:rsidR="00680E4E" w:rsidRPr="00340914" w:rsidRDefault="00680E4E" w:rsidP="00680E4E">
            <w:pPr>
              <w:pStyle w:val="TAC"/>
              <w:rPr>
                <w:rFonts w:cs="Arial"/>
                <w:lang w:val="sv-SE" w:eastAsia="en-US"/>
              </w:rPr>
            </w:pPr>
            <w:r w:rsidRPr="00340914">
              <w:rPr>
                <w:rFonts w:cs="Arial"/>
                <w:lang w:val="sv-SE" w:eastAsia="en-US"/>
              </w:rPr>
              <w:t>E-UTRA Band 22</w:t>
            </w:r>
          </w:p>
        </w:tc>
        <w:tc>
          <w:tcPr>
            <w:tcW w:w="1681"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3410 - 3490 MHz</w:t>
            </w:r>
          </w:p>
        </w:tc>
        <w:tc>
          <w:tcPr>
            <w:tcW w:w="1191"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80E4E" w:rsidRPr="00340914" w:rsidRDefault="00680E4E"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80E4E" w:rsidRPr="00340914" w:rsidRDefault="00680E4E" w:rsidP="009E08E8">
            <w:pPr>
              <w:pStyle w:val="TAL"/>
              <w:rPr>
                <w:rFonts w:cs="Arial"/>
                <w:lang w:eastAsia="en-US"/>
              </w:rPr>
            </w:pPr>
            <w:r w:rsidRPr="00340914">
              <w:rPr>
                <w:rFonts w:cs="Arial"/>
                <w:lang w:eastAsia="en-US"/>
              </w:rPr>
              <w:t xml:space="preserve">This requirement does not apply to Home BS operating in band 22, since it is already covered by the requirement in sub-clause 6.6.4.2. </w:t>
            </w:r>
            <w:r w:rsidRPr="00340914">
              <w:rPr>
                <w:rFonts w:cs="v5.0.0"/>
                <w:lang w:eastAsia="en-US"/>
              </w:rPr>
              <w:t>This requirement does not apply to Home BS operating in Band 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E-UTRA Band 24</w:t>
            </w:r>
          </w:p>
        </w:tc>
        <w:tc>
          <w:tcPr>
            <w:tcW w:w="168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1626.5 – 1660.5 MHz</w:t>
            </w:r>
          </w:p>
        </w:tc>
        <w:tc>
          <w:tcPr>
            <w:tcW w:w="1191"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76F5" w:rsidRPr="00340914" w:rsidRDefault="00F076F5"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76F5" w:rsidRPr="00340914" w:rsidRDefault="00F076F5" w:rsidP="009E08E8">
            <w:pPr>
              <w:pStyle w:val="TAL"/>
              <w:rPr>
                <w:rFonts w:cs="Arial"/>
                <w:lang w:eastAsia="en-US"/>
              </w:rPr>
            </w:pPr>
            <w:r w:rsidRPr="00340914">
              <w:rPr>
                <w:rFonts w:cs="Arial"/>
                <w:lang w:eastAsia="en-US"/>
              </w:rPr>
              <w:t>This requirement does not apply to Home BS operating in band 24,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val="sv-SE" w:eastAsia="en-US"/>
              </w:rPr>
            </w:pPr>
            <w:r w:rsidRPr="00340914">
              <w:rPr>
                <w:rFonts w:cs="Arial"/>
                <w:lang w:val="sv-SE" w:eastAsia="en-US"/>
              </w:rPr>
              <w:t>UTRA FDD Band XXV or</w:t>
            </w:r>
          </w:p>
          <w:p w:rsidR="00083712" w:rsidRPr="00340914" w:rsidRDefault="00083712" w:rsidP="00083712">
            <w:pPr>
              <w:pStyle w:val="TAC"/>
              <w:rPr>
                <w:rFonts w:cs="v5.0.0"/>
                <w:lang w:val="sv-SE" w:eastAsia="en-US"/>
              </w:rPr>
            </w:pPr>
            <w:r w:rsidRPr="00340914">
              <w:rPr>
                <w:rFonts w:cs="Arial"/>
                <w:lang w:val="sv-SE" w:eastAsia="en-US"/>
              </w:rPr>
              <w:t>E-UTRA Band 25</w:t>
            </w:r>
          </w:p>
        </w:tc>
        <w:tc>
          <w:tcPr>
            <w:tcW w:w="168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1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This requirement does not apply to Home BS operating in band 25, since it is already covered by the requirement in sub-clause 6.6.4.2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4D43E9" w:rsidRPr="00340914" w:rsidRDefault="004D43E9" w:rsidP="004D43E9">
            <w:pPr>
              <w:pStyle w:val="TAL"/>
              <w:rPr>
                <w:rFonts w:cs="Arial"/>
                <w:lang w:val="sv-SE" w:eastAsia="en-US"/>
              </w:rPr>
            </w:pPr>
            <w:r w:rsidRPr="00340914">
              <w:rPr>
                <w:rFonts w:cs="Arial"/>
                <w:lang w:val="sv-SE" w:eastAsia="en-US"/>
              </w:rPr>
              <w:lastRenderedPageBreak/>
              <w:t>UTRA FDD Band XXVI or</w:t>
            </w:r>
          </w:p>
          <w:p w:rsidR="004D43E9" w:rsidRPr="00340914" w:rsidRDefault="004D43E9" w:rsidP="004D43E9">
            <w:pPr>
              <w:pStyle w:val="TAC"/>
              <w:rPr>
                <w:rFonts w:cs="Arial"/>
                <w:lang w:val="sv-SE" w:eastAsia="en-US"/>
              </w:rPr>
            </w:pPr>
            <w:r w:rsidRPr="00340914">
              <w:rPr>
                <w:rFonts w:cs="Arial"/>
                <w:lang w:val="sv-SE" w:eastAsia="en-US"/>
              </w:rPr>
              <w:t>E-UTRA Band 26</w:t>
            </w:r>
          </w:p>
        </w:tc>
        <w:tc>
          <w:tcPr>
            <w:tcW w:w="1681"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814 - 849 MHz</w:t>
            </w:r>
          </w:p>
        </w:tc>
        <w:tc>
          <w:tcPr>
            <w:tcW w:w="1191"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4D43E9" w:rsidRPr="00340914" w:rsidRDefault="004D43E9" w:rsidP="00083712">
            <w:pPr>
              <w:pStyle w:val="TAL"/>
              <w:rPr>
                <w:rFonts w:cs="Arial"/>
                <w:lang w:eastAsia="en-US"/>
              </w:rPr>
            </w:pPr>
            <w:r w:rsidRPr="00340914">
              <w:rPr>
                <w:rFonts w:cs="Arial"/>
                <w:lang w:eastAsia="en-US"/>
              </w:rPr>
              <w:t>This requirement does not apply to Home BS operating in band 26, since it is already covered by the requirement in sub-clause 6.6.4.2. For Home BS operating in Band 5, it applies for 814 MHz to 824 MHz, while the rest is covered in sub-clause 6.6.4.2.</w:t>
            </w:r>
            <w:r w:rsidR="00AF1DA0" w:rsidRPr="00340914">
              <w:rPr>
                <w:rFonts w:cs="Arial"/>
                <w:lang w:eastAsia="en-US"/>
              </w:rPr>
              <w:t xml:space="preserve">  For E</w:t>
            </w:r>
            <w:r w:rsidR="00AF1DA0" w:rsidRPr="00340914">
              <w:rPr>
                <w:rFonts w:cs="Arial"/>
                <w:lang w:eastAsia="en-US"/>
              </w:rPr>
              <w:noBreakHyphen/>
              <w:t>UTRA BS operating in Band 27, it</w:t>
            </w:r>
            <w:r w:rsidR="00AF1DA0" w:rsidRPr="00340914">
              <w:rPr>
                <w:rFonts w:eastAsia="MS PGothic" w:cs="Arial"/>
                <w:kern w:val="24"/>
                <w:szCs w:val="22"/>
                <w:lang w:eastAsia="en-US"/>
              </w:rPr>
              <w:t xml:space="preserve"> applies 3 MHz below the Band 27 downlink operating band.</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AF1DA0" w:rsidRPr="00340914" w:rsidRDefault="00AF1DA0" w:rsidP="004D43E9">
            <w:pPr>
              <w:pStyle w:val="TAL"/>
              <w:rPr>
                <w:rFonts w:cs="Arial"/>
                <w:lang w:eastAsia="en-US"/>
              </w:rPr>
            </w:pPr>
            <w:r w:rsidRPr="00340914">
              <w:rPr>
                <w:rFonts w:cs="Arial"/>
                <w:lang w:val="sv-SE" w:eastAsia="en-US"/>
              </w:rPr>
              <w:t>E-UTRA Band 27</w:t>
            </w:r>
          </w:p>
        </w:tc>
        <w:tc>
          <w:tcPr>
            <w:tcW w:w="1681"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807 - 824 MHz</w:t>
            </w:r>
          </w:p>
        </w:tc>
        <w:tc>
          <w:tcPr>
            <w:tcW w:w="1191"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-71 dBm</w:t>
            </w:r>
          </w:p>
        </w:tc>
        <w:tc>
          <w:tcPr>
            <w:tcW w:w="1384"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C"/>
              <w:rPr>
                <w:rFonts w:cs="Arial"/>
                <w:lang w:eastAsia="en-US"/>
              </w:rPr>
            </w:pPr>
            <w:r w:rsidRPr="00340914">
              <w:rPr>
                <w:rFonts w:cs="Arial"/>
                <w:lang w:val="sv-SE" w:eastAsia="en-US"/>
              </w:rPr>
              <w:t>100 kHz</w:t>
            </w:r>
          </w:p>
        </w:tc>
        <w:tc>
          <w:tcPr>
            <w:tcW w:w="3016" w:type="dxa"/>
            <w:tcBorders>
              <w:top w:val="single" w:sz="4" w:space="0" w:color="auto"/>
              <w:left w:val="single" w:sz="4" w:space="0" w:color="auto"/>
              <w:bottom w:val="single" w:sz="4" w:space="0" w:color="auto"/>
              <w:right w:val="single" w:sz="4" w:space="0" w:color="auto"/>
            </w:tcBorders>
          </w:tcPr>
          <w:p w:rsidR="00AF1DA0" w:rsidRPr="00340914" w:rsidRDefault="00AF1DA0" w:rsidP="00083712">
            <w:pPr>
              <w:pStyle w:val="TAL"/>
              <w:rPr>
                <w:rFonts w:cs="Arial"/>
                <w:lang w:eastAsia="en-US"/>
              </w:rPr>
            </w:pPr>
            <w:r w:rsidRPr="00340914">
              <w:rPr>
                <w:rFonts w:cs="Arial"/>
                <w:lang w:eastAsia="en-US"/>
              </w:rPr>
              <w:t>This requirement does not apply to E-</w:t>
            </w:r>
            <w:r w:rsidRPr="00340914">
              <w:rPr>
                <w:rFonts w:cs="v5.0.0"/>
                <w:lang w:eastAsia="en-US"/>
              </w:rPr>
              <w:t xml:space="preserve">UTRA </w:t>
            </w:r>
            <w:r w:rsidRPr="00340914">
              <w:rPr>
                <w:rFonts w:cs="Arial"/>
                <w:lang w:eastAsia="en-US"/>
              </w:rPr>
              <w:t>BS operating in Band 27,</w:t>
            </w:r>
            <w:r w:rsidRPr="00340914">
              <w:rPr>
                <w:rFonts w:cs="v5.0.0"/>
                <w:lang w:eastAsia="en-US"/>
              </w:rPr>
              <w:t xml:space="preserve"> since it is already covered by the requirement in subclause 6.6.4.2.  </w:t>
            </w:r>
            <w:r w:rsidRPr="00340914">
              <w:rPr>
                <w:rFonts w:cs="Arial"/>
                <w:lang w:eastAsia="en-US"/>
              </w:rPr>
              <w:t>For E-UTRA BS operating in Band 26, it applies for 807 MHz to 814 MHz, while the rest is covered in sub-clause 6.6.4.2.  This requirement also applies to E-UTRA BS operating in Band 28, starting 4 MHz above the Band 28 downlink operating band</w:t>
            </w:r>
            <w:r w:rsidRPr="00340914">
              <w:rPr>
                <w:rFonts w:eastAsia="MS PGothic" w:cs="Arial"/>
                <w:kern w:val="24"/>
                <w:szCs w:val="22"/>
                <w:lang w:eastAsia="en-US"/>
              </w:rPr>
              <w:t xml:space="preserve"> (Note 4)</w:t>
            </w:r>
            <w:r w:rsidRPr="00340914">
              <w:rPr>
                <w:rFonts w:cs="Arial"/>
                <w:lang w:eastAsia="en-US"/>
              </w:rPr>
              <w: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4D43E9">
            <w:pPr>
              <w:pStyle w:val="TAL"/>
              <w:rPr>
                <w:rFonts w:cs="Arial"/>
                <w:lang w:eastAsia="en-US"/>
              </w:rPr>
            </w:pPr>
            <w:r w:rsidRPr="00340914">
              <w:rPr>
                <w:rFonts w:cs="Arial"/>
                <w:lang w:eastAsia="en-US"/>
              </w:rPr>
              <w:t>E-UTRA Band 2</w:t>
            </w:r>
            <w:r w:rsidRPr="00340914">
              <w:rPr>
                <w:rFonts w:cs="Arial" w:hint="eastAsia"/>
                <w:lang w:eastAsia="en-US"/>
              </w:rPr>
              <w:t>8</w:t>
            </w:r>
          </w:p>
        </w:tc>
        <w:tc>
          <w:tcPr>
            <w:tcW w:w="168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L"/>
              <w:rPr>
                <w:rFonts w:cs="v5.0.0"/>
                <w:lang w:eastAsia="en-US"/>
              </w:rPr>
            </w:pPr>
            <w:r w:rsidRPr="00340914">
              <w:rPr>
                <w:rFonts w:cs="Arial"/>
                <w:lang w:eastAsia="en-US"/>
              </w:rPr>
              <w:t>This requirement does not apply to Home BS operating in band 2</w:t>
            </w:r>
            <w:r w:rsidRPr="00340914">
              <w:rPr>
                <w:rFonts w:cs="Arial" w:hint="eastAsia"/>
                <w:lang w:eastAsia="en-US"/>
              </w:rPr>
              <w:t>8</w:t>
            </w:r>
            <w:r w:rsidRPr="00340914">
              <w:rPr>
                <w:rFonts w:cs="Arial"/>
                <w:lang w:eastAsia="en-US"/>
              </w:rPr>
              <w:t>, since it is already covered by the requirement in sub-clause 6.6.4.2.</w:t>
            </w:r>
            <w:r w:rsidRPr="00340914">
              <w:rPr>
                <w:rFonts w:cs="Arial" w:hint="eastAsia"/>
                <w:lang w:eastAsia="en-US"/>
              </w:rPr>
              <w:t xml:space="preserve"> </w:t>
            </w:r>
            <w:r w:rsidRPr="00340914">
              <w:rPr>
                <w:rFonts w:cs="v5.0.0"/>
                <w:lang w:eastAsia="en-US"/>
              </w:rPr>
              <w:t>This requirement does not apply to Home BS operating in Band 44</w:t>
            </w:r>
            <w:r w:rsidRPr="00340914">
              <w:rPr>
                <w:rFonts w:cs="v5.0.0" w:hint="eastAsia"/>
                <w:lang w:eastAsia="en-US"/>
              </w:rPr>
              <w:t>.</w:t>
            </w:r>
          </w:p>
          <w:p w:rsidR="00EB6780" w:rsidRPr="00340914" w:rsidRDefault="00EB6780" w:rsidP="00083712">
            <w:pPr>
              <w:pStyle w:val="TAL"/>
              <w:rPr>
                <w:rFonts w:cs="Arial"/>
                <w:lang w:eastAsia="en-US"/>
              </w:rPr>
            </w:pPr>
            <w:r w:rsidRPr="00340914">
              <w:rPr>
                <w:rFonts w:cs="Arial"/>
                <w:lang w:eastAsia="en-US"/>
              </w:rPr>
              <w:t>For E-UTRA BS operating in Band 67, it applies for 703 MHz to 736 MHz.</w:t>
            </w:r>
            <w:r w:rsidR="002D421F" w:rsidRPr="00340914">
              <w:rPr>
                <w:rFonts w:cs="Arial"/>
                <w:lang w:eastAsia="en-US"/>
              </w:rPr>
              <w:t xml:space="preserve"> </w:t>
            </w:r>
            <w:r w:rsidR="002D421F" w:rsidRPr="00340914">
              <w:rPr>
                <w:rFonts w:cs="v5.0.0"/>
                <w:lang w:eastAsia="en-US"/>
              </w:rPr>
              <w:t>For E-UTRA BS operating in Band 68, it applies for 728MHz to 733MHz.</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rPr>
                <w:rFonts w:ascii="Arial" w:hAnsi="Arial"/>
                <w:sz w:val="18"/>
              </w:rPr>
            </w:pPr>
            <w:r w:rsidRPr="00340914">
              <w:rPr>
                <w:rFonts w:ascii="Arial" w:hAnsi="Arial"/>
                <w:sz w:val="18"/>
              </w:rPr>
              <w:t>E-UTRA Band 30</w:t>
            </w:r>
          </w:p>
        </w:tc>
        <w:tc>
          <w:tcPr>
            <w:tcW w:w="168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1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-71 dBm</w:t>
            </w:r>
          </w:p>
        </w:tc>
        <w:tc>
          <w:tcPr>
            <w:tcW w:w="138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3016"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rPr>
                <w:rFonts w:ascii="Arial" w:hAnsi="Arial"/>
                <w:sz w:val="18"/>
              </w:rPr>
            </w:pPr>
            <w:r w:rsidRPr="00340914">
              <w:rPr>
                <w:rFonts w:ascii="Arial" w:hAnsi="Arial"/>
                <w:sz w:val="18"/>
              </w:rPr>
              <w:t>This requirement does not apply to Home BS operating in band 30, since it is already covered by the requirement in sub-clause 6.6.4.2.</w:t>
            </w:r>
            <w:r w:rsidRPr="00340914">
              <w:rPr>
                <w:rFonts w:ascii="Arial" w:hAnsi="Arial" w:cs="v5.0.0"/>
                <w:sz w:val="18"/>
              </w:rPr>
              <w:t xml:space="preserve"> </w:t>
            </w:r>
            <w:r w:rsidRPr="00340914">
              <w:rPr>
                <w:rFonts w:ascii="Arial" w:hAnsi="Arial"/>
                <w:sz w:val="18"/>
              </w:rPr>
              <w:t>This requirement does not apply to Home BS operating in Band 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v5.0.0"/>
                <w:lang w:eastAsia="en-US"/>
              </w:rPr>
              <w:t>UTRA TDD Band a) or E-UTRA Band 33</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1900 - 1920 MHz</w:t>
            </w:r>
          </w:p>
          <w:p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zh-CN"/>
              </w:rPr>
            </w:pPr>
            <w:r w:rsidRPr="00340914">
              <w:rPr>
                <w:rFonts w:cs="Arial"/>
                <w:lang w:eastAsia="en-US"/>
              </w:rPr>
              <w:t>This requirement does not apply to Home BS operating in Band 33</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eastAsia="en-US"/>
              </w:rPr>
            </w:pPr>
            <w:r w:rsidRPr="00340914">
              <w:rPr>
                <w:rFonts w:cs="v5.0.0"/>
                <w:lang w:eastAsia="en-US"/>
              </w:rPr>
              <w:t>UTRA TDD Band a) or E-UTRA Band 34</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2010 - 2025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DB4859" w:rsidP="009E08E8">
            <w:pPr>
              <w:pStyle w:val="TAL"/>
              <w:rPr>
                <w:rFonts w:cs="Arial"/>
                <w:lang w:eastAsia="en-US"/>
              </w:rPr>
            </w:pPr>
            <w:r w:rsidRPr="00340914">
              <w:rPr>
                <w:rFonts w:cs="Arial"/>
                <w:lang w:eastAsia="en-US"/>
              </w:rPr>
              <w:t>This requirement does not apply to Home BS operating in Band 34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b) or E-UTRA Band 35</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zh-CN"/>
              </w:rPr>
            </w:pPr>
            <w:r w:rsidRPr="00340914">
              <w:rPr>
                <w:rFonts w:cs="Arial"/>
                <w:lang w:eastAsia="en-US"/>
              </w:rPr>
              <w:t>1850 – 1910 MHz</w:t>
            </w:r>
          </w:p>
          <w:p w:rsidR="00F04EAD" w:rsidRPr="00340914" w:rsidRDefault="00F04EAD" w:rsidP="0011472C">
            <w:pPr>
              <w:pStyle w:val="TAC"/>
              <w:rPr>
                <w:rFonts w:cs="Arial"/>
                <w:lang w:eastAsia="zh-CN"/>
              </w:rPr>
            </w:pP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35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b) or E-UTRA Band 36</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1930 - 1990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2 and 36</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c) or E-UTRA Band 37</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1910 - 1930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zh-CN"/>
              </w:rPr>
            </w:pPr>
            <w:r w:rsidRPr="00340914">
              <w:rPr>
                <w:rFonts w:cs="Arial"/>
                <w:lang w:eastAsia="en-US"/>
              </w:rPr>
              <w:t>This is not applicable to Home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v5.0.0"/>
                <w:lang w:val="sv-SE" w:eastAsia="en-US"/>
              </w:rPr>
            </w:pPr>
            <w:r w:rsidRPr="00340914">
              <w:rPr>
                <w:rFonts w:cs="v5.0.0"/>
                <w:lang w:val="sv-SE" w:eastAsia="en-US"/>
              </w:rPr>
              <w:t>UTRA TDD Band d) or E-UTRA Band 38</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 xml:space="preserve">2570 </w:t>
            </w:r>
            <w:r w:rsidR="006609E0" w:rsidRPr="00340914">
              <w:rPr>
                <w:rFonts w:cs="Arial"/>
                <w:lang w:eastAsia="en-US"/>
              </w:rPr>
              <w:t xml:space="preserve">- </w:t>
            </w:r>
            <w:r w:rsidRPr="00340914">
              <w:rPr>
                <w:rFonts w:cs="Arial"/>
                <w:lang w:eastAsia="en-US"/>
              </w:rPr>
              <w:t>2620 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This requirement does not apply to Home BS operating in Band 38.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D45B1C" w:rsidP="0011472C">
            <w:pPr>
              <w:pStyle w:val="TAC"/>
              <w:rPr>
                <w:rFonts w:cs="v5.0.0"/>
                <w:lang w:val="sv-SE" w:eastAsia="en-US"/>
              </w:rPr>
            </w:pPr>
            <w:r w:rsidRPr="00340914">
              <w:rPr>
                <w:rFonts w:cs="v5.0.0"/>
                <w:lang w:val="sv-SE" w:eastAsia="en-US"/>
              </w:rPr>
              <w:t>UTRA TDD Band f) or</w:t>
            </w:r>
            <w:r w:rsidRPr="00340914">
              <w:rPr>
                <w:rFonts w:cs="Arial"/>
                <w:lang w:val="sv-SE" w:eastAsia="en-US"/>
              </w:rPr>
              <w:t xml:space="preserve"> </w:t>
            </w:r>
            <w:r w:rsidR="00F04EAD" w:rsidRPr="00340914">
              <w:rPr>
                <w:rFonts w:cs="Arial"/>
                <w:lang w:val="sv-SE" w:eastAsia="en-US"/>
              </w:rPr>
              <w:t>E-UTRA Band 3</w:t>
            </w:r>
            <w:r w:rsidR="00F04EAD" w:rsidRPr="00340914">
              <w:rPr>
                <w:rFonts w:cs="Arial"/>
                <w:lang w:val="sv-SE" w:eastAsia="zh-CN"/>
              </w:rPr>
              <w:t>9</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zh-CN"/>
              </w:rPr>
              <w:t xml:space="preserve">1880 </w:t>
            </w:r>
            <w:r w:rsidR="006609E0" w:rsidRPr="00340914">
              <w:rPr>
                <w:rFonts w:cs="Arial"/>
                <w:lang w:eastAsia="en-US"/>
              </w:rPr>
              <w:t>-</w:t>
            </w:r>
            <w:r w:rsidRPr="00340914">
              <w:rPr>
                <w:rFonts w:cs="Arial"/>
                <w:lang w:eastAsia="en-US"/>
              </w:rPr>
              <w:t xml:space="preserve"> </w:t>
            </w:r>
            <w:r w:rsidRPr="00340914">
              <w:rPr>
                <w:rFonts w:cs="Arial"/>
                <w:lang w:eastAsia="zh-CN"/>
              </w:rPr>
              <w:t>1920MHz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39</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F04EAD" w:rsidRPr="00340914" w:rsidRDefault="00D45B1C" w:rsidP="0011472C">
            <w:pPr>
              <w:pStyle w:val="TAC"/>
              <w:rPr>
                <w:rFonts w:cs="v5.0.0"/>
                <w:lang w:val="sv-SE" w:eastAsia="en-US"/>
              </w:rPr>
            </w:pPr>
            <w:r w:rsidRPr="00340914">
              <w:rPr>
                <w:rFonts w:cs="v5.0.0"/>
                <w:lang w:val="sv-SE" w:eastAsia="en-US"/>
              </w:rPr>
              <w:t>UTRA TDD Band e) or</w:t>
            </w:r>
            <w:r w:rsidRPr="00340914">
              <w:rPr>
                <w:rFonts w:cs="Arial"/>
                <w:lang w:val="sv-SE" w:eastAsia="en-US"/>
              </w:rPr>
              <w:t xml:space="preserve"> </w:t>
            </w:r>
            <w:r w:rsidR="00F04EAD" w:rsidRPr="00340914">
              <w:rPr>
                <w:rFonts w:cs="Arial"/>
                <w:lang w:val="sv-SE" w:eastAsia="en-US"/>
              </w:rPr>
              <w:t xml:space="preserve">E-UTRA Band </w:t>
            </w:r>
            <w:r w:rsidR="00F04EAD" w:rsidRPr="00340914">
              <w:rPr>
                <w:rFonts w:cs="Arial"/>
                <w:lang w:val="sv-SE" w:eastAsia="zh-CN"/>
              </w:rPr>
              <w:t>40</w:t>
            </w:r>
          </w:p>
        </w:tc>
        <w:tc>
          <w:tcPr>
            <w:tcW w:w="168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zh-CN"/>
              </w:rPr>
              <w:t xml:space="preserve">2300 </w:t>
            </w:r>
            <w:r w:rsidR="006609E0" w:rsidRPr="00340914">
              <w:rPr>
                <w:rFonts w:cs="Arial"/>
                <w:lang w:eastAsia="en-US"/>
              </w:rPr>
              <w:t>-</w:t>
            </w:r>
            <w:r w:rsidRPr="00340914">
              <w:rPr>
                <w:rFonts w:cs="Arial"/>
                <w:lang w:eastAsia="en-US"/>
              </w:rPr>
              <w:t xml:space="preserve"> </w:t>
            </w:r>
            <w:r w:rsidRPr="00340914">
              <w:rPr>
                <w:rFonts w:cs="Arial"/>
                <w:lang w:eastAsia="zh-CN"/>
              </w:rPr>
              <w:t>2400MHz</w:t>
            </w:r>
          </w:p>
        </w:tc>
        <w:tc>
          <w:tcPr>
            <w:tcW w:w="1191"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F04EAD" w:rsidRPr="00340914" w:rsidRDefault="00F04EAD"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F04EAD" w:rsidRPr="00340914" w:rsidRDefault="006609E0" w:rsidP="009E08E8">
            <w:pPr>
              <w:pStyle w:val="TAL"/>
              <w:rPr>
                <w:rFonts w:cs="Arial"/>
                <w:lang w:eastAsia="en-US"/>
              </w:rPr>
            </w:pPr>
            <w:r w:rsidRPr="00340914">
              <w:rPr>
                <w:rFonts w:cs="Arial"/>
                <w:lang w:eastAsia="en-US"/>
              </w:rPr>
              <w:t xml:space="preserve">This is not applicable to Home BS operating in Band </w:t>
            </w:r>
            <w:r w:rsidR="00C537F4" w:rsidRPr="00340914">
              <w:rPr>
                <w:rFonts w:cs="Arial"/>
                <w:lang w:eastAsia="en-US"/>
              </w:rPr>
              <w:t xml:space="preserve">30 or </w:t>
            </w:r>
            <w:r w:rsidRPr="00340914">
              <w:rPr>
                <w:rFonts w:cs="Arial"/>
                <w:lang w:eastAsia="zh-CN"/>
              </w:rPr>
              <w:t>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 xml:space="preserve">E-UTRA Band </w:t>
            </w:r>
            <w:r w:rsidRPr="00340914">
              <w:rPr>
                <w:rFonts w:cs="Arial"/>
                <w:lang w:eastAsia="zh-CN"/>
              </w:rPr>
              <w:t>41</w:t>
            </w:r>
          </w:p>
        </w:tc>
        <w:tc>
          <w:tcPr>
            <w:tcW w:w="168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191"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75264" w:rsidRPr="00340914" w:rsidRDefault="00C75264" w:rsidP="0011472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3016" w:type="dxa"/>
            <w:tcBorders>
              <w:top w:val="single" w:sz="4" w:space="0" w:color="auto"/>
              <w:left w:val="single" w:sz="4" w:space="0" w:color="auto"/>
              <w:bottom w:val="single" w:sz="4" w:space="0" w:color="auto"/>
              <w:right w:val="single" w:sz="4" w:space="0" w:color="auto"/>
            </w:tcBorders>
          </w:tcPr>
          <w:p w:rsidR="00C75264" w:rsidRPr="00340914" w:rsidRDefault="00C75264" w:rsidP="009E08E8">
            <w:pPr>
              <w:pStyle w:val="TAL"/>
              <w:rPr>
                <w:rFonts w:cs="Arial"/>
                <w:lang w:eastAsia="en-US"/>
              </w:rPr>
            </w:pPr>
            <w:r w:rsidRPr="00340914">
              <w:rPr>
                <w:rFonts w:cs="Arial"/>
                <w:lang w:eastAsia="en-US"/>
              </w:rPr>
              <w:t xml:space="preserve">This is not applicable to Home BS operating in Band </w:t>
            </w:r>
            <w:r w:rsidRPr="00340914">
              <w:rPr>
                <w:rFonts w:cs="Arial"/>
                <w:lang w:eastAsia="zh-CN"/>
              </w:rPr>
              <w:t>41</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42</w:t>
            </w:r>
          </w:p>
        </w:tc>
        <w:tc>
          <w:tcPr>
            <w:tcW w:w="168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zh-CN"/>
              </w:rPr>
            </w:pPr>
            <w:r w:rsidRPr="00340914">
              <w:rPr>
                <w:rFonts w:cs="Arial"/>
                <w:lang w:eastAsia="zh-CN"/>
              </w:rPr>
              <w:t>3400</w:t>
            </w:r>
            <w:r w:rsidRPr="00340914">
              <w:rPr>
                <w:rFonts w:cs="Arial"/>
                <w:lang w:eastAsia="en-US"/>
              </w:rPr>
              <w:t xml:space="preserve"> - 360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40914" w:rsidRDefault="00D45B1C" w:rsidP="0088119E">
            <w:pPr>
              <w:pStyle w:val="TAL"/>
              <w:rPr>
                <w:rFonts w:cs="Arial"/>
                <w:lang w:eastAsia="en-US"/>
              </w:rPr>
            </w:pPr>
            <w:r w:rsidRPr="00340914">
              <w:rPr>
                <w:rFonts w:cs="Arial"/>
                <w:lang w:eastAsia="en-US"/>
              </w:rPr>
              <w:t>This is not applicable to Home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r w:rsidR="00402411" w:rsidRPr="00340914">
              <w:rPr>
                <w:rFonts w:cs="Arial"/>
                <w:lang w:eastAsia="zh-CN"/>
              </w:rPr>
              <w: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 xml:space="preserve">E-UTRA Band </w:t>
            </w:r>
            <w:r w:rsidRPr="00340914">
              <w:rPr>
                <w:rFonts w:cs="Arial"/>
                <w:lang w:eastAsia="zh-CN"/>
              </w:rPr>
              <w:t>43</w:t>
            </w:r>
          </w:p>
        </w:tc>
        <w:tc>
          <w:tcPr>
            <w:tcW w:w="168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zh-CN"/>
              </w:rPr>
            </w:pPr>
            <w:r w:rsidRPr="00340914">
              <w:rPr>
                <w:rFonts w:cs="Arial"/>
                <w:lang w:eastAsia="zh-CN"/>
              </w:rPr>
              <w:t>3600</w:t>
            </w:r>
            <w:r w:rsidRPr="00340914">
              <w:rPr>
                <w:rFonts w:cs="Arial"/>
                <w:lang w:eastAsia="en-US"/>
              </w:rPr>
              <w:t xml:space="preserve"> - 380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D45B1C" w:rsidRPr="00340914" w:rsidRDefault="00D45B1C"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D45B1C" w:rsidRPr="00340914" w:rsidRDefault="00D45B1C" w:rsidP="00402411">
            <w:pPr>
              <w:pStyle w:val="TAL"/>
              <w:rPr>
                <w:rFonts w:cs="Arial"/>
                <w:lang w:eastAsia="en-US"/>
              </w:rPr>
            </w:pPr>
            <w:r w:rsidRPr="00340914">
              <w:rPr>
                <w:rFonts w:cs="Arial"/>
                <w:lang w:eastAsia="en-US"/>
              </w:rPr>
              <w:t>This is not applicable to Home BS operating in Band 42</w:t>
            </w:r>
            <w:r w:rsidR="00402411" w:rsidRPr="00340914">
              <w:rPr>
                <w:rFonts w:cs="Arial"/>
                <w:lang w:eastAsia="en-US"/>
              </w:rPr>
              <w:t>,</w:t>
            </w:r>
            <w:r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lastRenderedPageBreak/>
              <w:t xml:space="preserve">E-UTRA Band </w:t>
            </w:r>
            <w:r w:rsidRPr="00340914">
              <w:rPr>
                <w:rFonts w:cs="Arial"/>
                <w:lang w:eastAsia="zh-CN"/>
              </w:rPr>
              <w:t>44</w:t>
            </w:r>
          </w:p>
        </w:tc>
        <w:tc>
          <w:tcPr>
            <w:tcW w:w="168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zh-CN"/>
              </w:rPr>
            </w:pPr>
            <w:r w:rsidRPr="00340914">
              <w:rPr>
                <w:rFonts w:cs="Arial"/>
                <w:lang w:eastAsia="zh-CN"/>
              </w:rPr>
              <w:t>703</w:t>
            </w:r>
            <w:r w:rsidRPr="00340914">
              <w:rPr>
                <w:rFonts w:cs="Arial"/>
                <w:lang w:eastAsia="en-US"/>
              </w:rPr>
              <w:t xml:space="preserve"> - 80</w:t>
            </w:r>
            <w:r w:rsidRPr="00340914">
              <w:rPr>
                <w:rFonts w:cs="Arial"/>
                <w:lang w:eastAsia="zh-CN"/>
              </w:rPr>
              <w:t>3 MHz</w:t>
            </w:r>
          </w:p>
        </w:tc>
        <w:tc>
          <w:tcPr>
            <w:tcW w:w="1191"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23152" w:rsidRPr="00340914" w:rsidRDefault="00823152" w:rsidP="0011472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23152" w:rsidRPr="00340914" w:rsidRDefault="00823152" w:rsidP="009E08E8">
            <w:pPr>
              <w:pStyle w:val="TAL"/>
              <w:rPr>
                <w:rFonts w:cs="Arial"/>
                <w:lang w:eastAsia="en-US"/>
              </w:rPr>
            </w:pPr>
            <w:r w:rsidRPr="00340914">
              <w:rPr>
                <w:rFonts w:cs="Arial"/>
                <w:lang w:eastAsia="en-US"/>
              </w:rPr>
              <w:t>This is not applicable to Home BS operating in Band 28 or 44</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 xml:space="preserve">E-UTRA Band </w:t>
            </w:r>
            <w:r w:rsidRPr="00340914">
              <w:rPr>
                <w:rFonts w:cs="Arial"/>
                <w:lang w:eastAsia="zh-CN"/>
              </w:rPr>
              <w:t>4</w:t>
            </w:r>
            <w:r w:rsidRPr="00340914">
              <w:rPr>
                <w:rFonts w:cs="Arial"/>
                <w:lang w:val="en-US" w:eastAsia="zh-CN"/>
              </w:rPr>
              <w:t>8</w:t>
            </w:r>
          </w:p>
        </w:tc>
        <w:tc>
          <w:tcPr>
            <w:tcW w:w="168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zh-CN"/>
              </w:rPr>
            </w:pPr>
            <w:r w:rsidRPr="00340914">
              <w:rPr>
                <w:rFonts w:cs="Arial"/>
                <w:lang w:val="en-US" w:eastAsia="zh-CN"/>
              </w:rPr>
              <w:t>3550</w:t>
            </w:r>
            <w:r w:rsidRPr="00340914">
              <w:rPr>
                <w:rFonts w:cs="Arial"/>
                <w:lang w:eastAsia="ja-JP"/>
              </w:rPr>
              <w:t xml:space="preserve"> - </w:t>
            </w:r>
            <w:r w:rsidRPr="00340914">
              <w:rPr>
                <w:rFonts w:cs="Arial"/>
                <w:lang w:val="en-US" w:eastAsia="zh-CN"/>
              </w:rPr>
              <w:t>370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C"/>
              <w:rPr>
                <w:rFonts w:cs="Arial"/>
                <w:lang w:eastAsia="en-US"/>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402411" w:rsidRPr="00340914" w:rsidRDefault="00402411" w:rsidP="00D14A41">
            <w:pPr>
              <w:pStyle w:val="TAL"/>
              <w:rPr>
                <w:rFonts w:cs="Arial"/>
                <w:lang w:eastAsia="en-US"/>
              </w:rPr>
            </w:pPr>
            <w:r w:rsidRPr="00340914">
              <w:rPr>
                <w:rFonts w:cs="Arial"/>
                <w:lang w:eastAsia="ja-JP"/>
              </w:rPr>
              <w:t>This is not applicable to Home BS operating in Band</w:t>
            </w:r>
            <w:r w:rsidRPr="00340914">
              <w:rPr>
                <w:rFonts w:cs="Arial"/>
                <w:lang w:val="en-US" w:eastAsia="ja-JP"/>
              </w:rPr>
              <w:t xml:space="preserve"> 22, 42, 43 or</w:t>
            </w:r>
            <w:r w:rsidRPr="00340914">
              <w:rPr>
                <w:rFonts w:cs="Arial"/>
                <w:lang w:eastAsia="ja-JP"/>
              </w:rPr>
              <w:t xml:space="preserve"> </w:t>
            </w:r>
            <w:r w:rsidRPr="00340914">
              <w:rPr>
                <w:rFonts w:cs="Arial"/>
                <w:lang w:eastAsia="zh-CN"/>
              </w:rPr>
              <w:t>4</w:t>
            </w:r>
            <w:r w:rsidRPr="00340914">
              <w:rPr>
                <w:rFonts w:cs="Arial"/>
                <w:lang w:val="en-US" w:eastAsia="zh-CN"/>
              </w:rPr>
              <w:t>8</w:t>
            </w:r>
            <w:r w:rsidRPr="00340914">
              <w:rPr>
                <w:rFonts w:cs="Arial"/>
                <w:lang w:eastAsia="zh-CN"/>
              </w:rPr>
              <w:t>.</w:t>
            </w:r>
          </w:p>
        </w:tc>
      </w:tr>
      <w:tr w:rsidR="00340914" w:rsidRPr="0034091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rPr>
              <w:t>E-UTRA Band 50</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val="en-US" w:eastAsia="zh-CN"/>
              </w:rPr>
            </w:pPr>
            <w:r w:rsidRPr="00340914">
              <w:rPr>
                <w:rFonts w:cs="Arial"/>
              </w:rPr>
              <w:t>1432 - 1517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ja-JP"/>
              </w:rPr>
            </w:pPr>
            <w:r w:rsidRPr="00340914">
              <w:rPr>
                <w:rFonts w:cs="Arial"/>
              </w:rPr>
              <w:t>This requirement does not apply to Home BS operating in Band 11, 21, 32, 50, 51, 74, 75 or 76.</w:t>
            </w:r>
          </w:p>
        </w:tc>
      </w:tr>
      <w:tr w:rsidR="00340914" w:rsidRPr="00340914" w:rsidTr="00D6667C">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rPr>
              <w:t>E-UTRA Band 51</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val="en-US" w:eastAsia="zh-CN"/>
              </w:rPr>
            </w:pPr>
            <w:r w:rsidRPr="00340914">
              <w:rPr>
                <w:rFonts w:cs="Arial"/>
              </w:rPr>
              <w:t>1427 - 1432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w:t>
            </w:r>
            <w:r w:rsidRPr="00340914">
              <w:rPr>
                <w:rFonts w:cs="Arial"/>
                <w:lang w:val="en-US" w:eastAsia="ja-JP"/>
              </w:rPr>
              <w:t>71</w:t>
            </w:r>
            <w:r w:rsidRPr="00340914">
              <w:rPr>
                <w:rFonts w:cs="Arial"/>
                <w:lang w:eastAsia="ja-JP"/>
              </w:rPr>
              <w:t xml:space="preserve">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ja-JP"/>
              </w:rPr>
            </w:pPr>
            <w:r w:rsidRPr="00340914">
              <w:rPr>
                <w:rFonts w:cs="Arial"/>
                <w:lang w:eastAsia="ja-JP"/>
              </w:rPr>
              <w:t>1</w:t>
            </w:r>
            <w:r w:rsidRPr="00340914">
              <w:rPr>
                <w:rFonts w:cs="Arial"/>
                <w:lang w:val="en-US" w:eastAsia="ja-JP"/>
              </w:rPr>
              <w:t>00</w:t>
            </w:r>
            <w:r w:rsidRPr="00340914">
              <w:rPr>
                <w:rFonts w:cs="Arial"/>
                <w:lang w:eastAsia="ja-JP"/>
              </w:rPr>
              <w:t xml:space="preserve"> </w:t>
            </w:r>
            <w:r w:rsidRPr="00340914">
              <w:rPr>
                <w:rFonts w:cs="Arial"/>
                <w:lang w:val="en-US" w:eastAsia="ja-JP"/>
              </w:rPr>
              <w:t>k</w:t>
            </w:r>
            <w:r w:rsidRPr="00340914">
              <w:rPr>
                <w:rFonts w:cs="Arial"/>
                <w:lang w:eastAsia="ja-JP"/>
              </w:rPr>
              <w:t>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ja-JP"/>
              </w:rPr>
            </w:pPr>
            <w:r w:rsidRPr="00340914">
              <w:rPr>
                <w:rFonts w:cs="Arial"/>
              </w:rPr>
              <w:t>This requirement does not apply to Home BS operating in Band 50, 51, 75 or 76.</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E-UTRA Band</w:t>
            </w:r>
            <w:r w:rsidRPr="00340914">
              <w:rPr>
                <w:rFonts w:cs="Arial"/>
                <w:lang w:eastAsia="zh-CN"/>
              </w:rPr>
              <w:t xml:space="preserve"> 52</w:t>
            </w:r>
          </w:p>
        </w:tc>
        <w:tc>
          <w:tcPr>
            <w:tcW w:w="168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lang w:eastAsia="zh-CN"/>
              </w:rPr>
              <w:t>3300</w:t>
            </w:r>
            <w:r w:rsidRPr="00340914">
              <w:rPr>
                <w:rFonts w:cs="Arial"/>
              </w:rPr>
              <w:t xml:space="preserve"> - 340</w:t>
            </w:r>
            <w:r w:rsidRPr="00340914">
              <w:rPr>
                <w:rFonts w:cs="Arial"/>
                <w:lang w:eastAsia="zh-CN"/>
              </w:rPr>
              <w:t>0 MHz</w:t>
            </w:r>
          </w:p>
        </w:tc>
        <w:tc>
          <w:tcPr>
            <w:tcW w:w="11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-71 dBm</w:t>
            </w:r>
          </w:p>
        </w:tc>
        <w:tc>
          <w:tcPr>
            <w:tcW w:w="138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3016"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L"/>
              <w:rPr>
                <w:rFonts w:cs="Arial"/>
              </w:rPr>
            </w:pPr>
            <w:r w:rsidRPr="00340914">
              <w:rPr>
                <w:rFonts w:cs="Arial"/>
              </w:rPr>
              <w:t>This is not applicable to Home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v5.0.0"/>
                <w:lang w:val="sv-SE" w:eastAsia="en-US"/>
              </w:rPr>
              <w:t xml:space="preserve">E-UTRA Band </w:t>
            </w:r>
            <w:r w:rsidRPr="00340914">
              <w:rPr>
                <w:rFonts w:cs="v5.0.0" w:hint="eastAsia"/>
                <w:lang w:val="sv-SE" w:eastAsia="ja-JP"/>
              </w:rPr>
              <w:t>65</w:t>
            </w:r>
          </w:p>
        </w:tc>
        <w:tc>
          <w:tcPr>
            <w:tcW w:w="168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191"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8E2E5D" w:rsidRPr="00340914" w:rsidRDefault="008E2E5D" w:rsidP="00822223">
            <w:pPr>
              <w:pStyle w:val="TAL"/>
              <w:rPr>
                <w:rFonts w:cs="Arial"/>
                <w:lang w:eastAsia="ja-JP"/>
              </w:rPr>
            </w:pPr>
            <w:r w:rsidRPr="00340914">
              <w:rPr>
                <w:rFonts w:cs="Arial"/>
                <w:lang w:eastAsia="en-US"/>
              </w:rPr>
              <w:t xml:space="preserve">This requirement does not apply to Home BS operating in band </w:t>
            </w:r>
            <w:r w:rsidRPr="00340914">
              <w:rPr>
                <w:rFonts w:cs="Arial" w:hint="eastAsia"/>
                <w:lang w:eastAsia="ja-JP"/>
              </w:rPr>
              <w:t>65</w:t>
            </w:r>
            <w:r w:rsidRPr="00340914">
              <w:rPr>
                <w:rFonts w:cs="Arial"/>
                <w:lang w:eastAsia="en-US"/>
              </w:rPr>
              <w:t>, since it is already covered by the requirement in sub-clause 6.6.4.2.</w:t>
            </w:r>
          </w:p>
          <w:p w:rsidR="008E2E5D" w:rsidRPr="00340914" w:rsidRDefault="008E2E5D" w:rsidP="00822223">
            <w:pPr>
              <w:pStyle w:val="TAL"/>
              <w:rPr>
                <w:rFonts w:cs="Arial"/>
                <w:lang w:eastAsia="en-US"/>
              </w:rPr>
            </w:pPr>
            <w:r w:rsidRPr="00340914">
              <w:rPr>
                <w:rFonts w:cs="Arial"/>
                <w:lang w:eastAsia="en-US"/>
              </w:rPr>
              <w:t xml:space="preserve">For Home BS operating in Band </w:t>
            </w:r>
            <w:r w:rsidRPr="00340914">
              <w:rPr>
                <w:rFonts w:cs="Arial" w:hint="eastAsia"/>
                <w:lang w:eastAsia="en-US"/>
              </w:rPr>
              <w:t>1</w:t>
            </w:r>
            <w:r w:rsidRPr="00340914">
              <w:rPr>
                <w:rFonts w:cs="Arial"/>
                <w:lang w:eastAsia="en-US"/>
              </w:rPr>
              <w:t>, it applies for 1</w:t>
            </w:r>
            <w:r w:rsidRPr="00340914">
              <w:rPr>
                <w:rFonts w:cs="Arial" w:hint="eastAsia"/>
                <w:lang w:eastAsia="en-US"/>
              </w:rPr>
              <w:t>980</w:t>
            </w:r>
            <w:r w:rsidRPr="00340914">
              <w:rPr>
                <w:rFonts w:cs="Arial"/>
                <w:lang w:eastAsia="en-US"/>
              </w:rPr>
              <w:t xml:space="preserve"> MHz to </w:t>
            </w:r>
            <w:r w:rsidRPr="00340914">
              <w:rPr>
                <w:rFonts w:cs="Arial" w:hint="eastAsia"/>
                <w:lang w:eastAsia="en-US"/>
              </w:rPr>
              <w:t>2010</w:t>
            </w:r>
            <w:r w:rsidRPr="00340914">
              <w:rPr>
                <w:rFonts w:cs="Arial"/>
                <w:lang w:eastAsia="en-US"/>
              </w:rPr>
              <w:t> MHz, while the rest is covered in sub-clause 6.6.4.2.</w:t>
            </w: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v5.0.0"/>
                <w:lang w:val="sv-SE" w:eastAsia="en-US"/>
              </w:rPr>
              <w:t>E-UTRA Band 66</w:t>
            </w:r>
          </w:p>
        </w:tc>
        <w:tc>
          <w:tcPr>
            <w:tcW w:w="168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zh-CN"/>
              </w:rPr>
            </w:pPr>
            <w:r w:rsidRPr="00340914">
              <w:rPr>
                <w:rFonts w:cs="Arial"/>
                <w:lang w:eastAsia="en-US"/>
              </w:rPr>
              <w:t>1710 - 1780 MHz</w:t>
            </w:r>
          </w:p>
        </w:tc>
        <w:tc>
          <w:tcPr>
            <w:tcW w:w="1191"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9E4E34" w:rsidRPr="00340914" w:rsidRDefault="009E4E34" w:rsidP="004D416F">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66,</w:t>
            </w:r>
            <w:r w:rsidRPr="00340914">
              <w:rPr>
                <w:rFonts w:cs="v5.0.0"/>
                <w:lang w:eastAsia="en-US"/>
              </w:rPr>
              <w:t xml:space="preserve"> since it is already covered by the requirement in sub-clause 6.6.4.2. </w:t>
            </w:r>
            <w:r w:rsidRPr="00340914">
              <w:rPr>
                <w:rFonts w:cs="Arial"/>
                <w:lang w:eastAsia="en-US"/>
              </w:rPr>
              <w:t>For Home BS operating in Band 4, it applies for 1755 MHz to 1780 MHz, while the rest is covered in sub-clause 6.6.4.2. For Home BS operating in Band 10, it applies for 1770 MHz to 1780 MHz, while the rest is covered in sub-clause 6.6.4.2.</w:t>
            </w:r>
          </w:p>
        </w:tc>
      </w:tr>
      <w:tr w:rsidR="00340914" w:rsidRPr="00340914" w:rsidTr="00DE0011">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v5.0.0"/>
                <w:lang w:val="sv-SE" w:eastAsia="en-US"/>
              </w:rPr>
              <w:t>E-UTRA Band 68</w:t>
            </w:r>
          </w:p>
        </w:tc>
        <w:tc>
          <w:tcPr>
            <w:tcW w:w="168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zh-CN"/>
              </w:rPr>
            </w:pPr>
            <w:r w:rsidRPr="00340914">
              <w:rPr>
                <w:rFonts w:cs="Arial"/>
                <w:lang w:eastAsia="en-US"/>
              </w:rPr>
              <w:t>698-728 MHz</w:t>
            </w:r>
          </w:p>
        </w:tc>
        <w:tc>
          <w:tcPr>
            <w:tcW w:w="1191"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2D421F" w:rsidRPr="00340914" w:rsidRDefault="002D421F" w:rsidP="00DE0011">
            <w:pPr>
              <w:pStyle w:val="TAL"/>
              <w:rPr>
                <w:rFonts w:cs="Arial"/>
                <w:lang w:eastAsia="en-US"/>
              </w:rPr>
            </w:pPr>
            <w:r w:rsidRPr="00340914">
              <w:rPr>
                <w:rFonts w:cs="Arial"/>
                <w:lang w:eastAsia="en-US"/>
              </w:rPr>
              <w:t>This requirement does not apply to Home</w:t>
            </w:r>
            <w:r w:rsidRPr="00340914">
              <w:rPr>
                <w:rFonts w:cs="v5.0.0"/>
                <w:lang w:eastAsia="en-US"/>
              </w:rPr>
              <w:t xml:space="preserve"> </w:t>
            </w:r>
            <w:r w:rsidRPr="00340914">
              <w:rPr>
                <w:rFonts w:cs="Arial"/>
                <w:lang w:eastAsia="en-US"/>
              </w:rPr>
              <w:t>BS operating in band 68,</w:t>
            </w:r>
            <w:r w:rsidRPr="00340914">
              <w:rPr>
                <w:rFonts w:cs="v5.0.0"/>
                <w:lang w:eastAsia="en-US"/>
              </w:rPr>
              <w:t xml:space="preserve"> since it is already covered by the requirement in sub-clause 6.6.4.2. </w:t>
            </w:r>
            <w:r w:rsidRPr="00340914">
              <w:rPr>
                <w:rFonts w:cs="Arial"/>
                <w:lang w:eastAsia="en-US"/>
              </w:rPr>
              <w:t xml:space="preserve">For Home BS operating in Band 28, it applies between 698 MHz and 703 MHz, while the rest is covered in sub-clause 6.6.4.2. </w:t>
            </w: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v5.0.0"/>
                <w:lang w:val="sv-SE" w:eastAsia="en-US"/>
              </w:rPr>
            </w:pPr>
            <w:r w:rsidRPr="00340914">
              <w:rPr>
                <w:rFonts w:cs="Arial"/>
                <w:lang w:eastAsia="en-US"/>
              </w:rPr>
              <w:t>E-UTRA Band 70</w:t>
            </w:r>
          </w:p>
        </w:tc>
        <w:tc>
          <w:tcPr>
            <w:tcW w:w="168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1695 - 1710 MHz</w:t>
            </w:r>
          </w:p>
        </w:tc>
        <w:tc>
          <w:tcPr>
            <w:tcW w:w="11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L"/>
              <w:rPr>
                <w:rFonts w:cs="Arial"/>
                <w:lang w:eastAsia="en-US"/>
              </w:rPr>
            </w:pPr>
            <w:r w:rsidRPr="00340914">
              <w:rPr>
                <w:rFonts w:cs="Arial"/>
                <w:lang w:eastAsia="en-US"/>
              </w:rPr>
              <w:t>This requirement does not apply to Home BS operating in band 70, since it is already covered by the requirement in sub-clause 6.6.4.2.</w:t>
            </w:r>
          </w:p>
        </w:tc>
      </w:tr>
      <w:tr w:rsidR="00340914" w:rsidRPr="00340914" w:rsidTr="00103741">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E-UTRA Band 71</w:t>
            </w:r>
          </w:p>
        </w:tc>
        <w:tc>
          <w:tcPr>
            <w:tcW w:w="168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663 – 698 MHz</w:t>
            </w:r>
          </w:p>
        </w:tc>
        <w:tc>
          <w:tcPr>
            <w:tcW w:w="11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L"/>
              <w:rPr>
                <w:rFonts w:cs="Arial"/>
                <w:lang w:eastAsia="en-US"/>
              </w:rPr>
            </w:pPr>
            <w:r w:rsidRPr="00340914">
              <w:rPr>
                <w:rFonts w:cs="Arial"/>
                <w:lang w:eastAsia="en-US"/>
              </w:rPr>
              <w:t>This requirement does not apply to Home BS operating in band 71, since it is already covered by the requirement in sub-clause 6.6.4.2.</w:t>
            </w:r>
          </w:p>
        </w:tc>
      </w:tr>
      <w:tr w:rsidR="00340914" w:rsidRPr="00340914" w:rsidTr="00627AF8">
        <w:trPr>
          <w:cantSplit/>
          <w:jc w:val="center"/>
        </w:trPr>
        <w:tc>
          <w:tcPr>
            <w:tcW w:w="22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E-UTRA Band 74</w:t>
            </w:r>
          </w:p>
        </w:tc>
        <w:tc>
          <w:tcPr>
            <w:tcW w:w="168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1427 – 1470 MHz</w:t>
            </w:r>
          </w:p>
        </w:tc>
        <w:tc>
          <w:tcPr>
            <w:tcW w:w="1191"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27AF8" w:rsidRPr="00340914" w:rsidRDefault="00627AF8" w:rsidP="00D6667C">
            <w:pPr>
              <w:pStyle w:val="TAL"/>
              <w:rPr>
                <w:rFonts w:cs="Arial"/>
                <w:lang w:eastAsia="en-US"/>
              </w:rPr>
            </w:pPr>
            <w:r w:rsidRPr="00340914">
              <w:rPr>
                <w:rFonts w:cs="Arial"/>
                <w:lang w:eastAsia="en-US"/>
              </w:rPr>
              <w:t>This requirement does not apply to Home BS operating in Band 74, since it is already covered by the requirement in sub-clause 6.6.4.2. This requirement does not apply to BS operating in band 32, 50, 51, 75 or 76.</w:t>
            </w:r>
          </w:p>
        </w:tc>
      </w:tr>
      <w:tr w:rsidR="00662B8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E-UTRA Band 85</w:t>
            </w:r>
          </w:p>
        </w:tc>
        <w:tc>
          <w:tcPr>
            <w:tcW w:w="16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698 - 716 MHz</w:t>
            </w:r>
          </w:p>
        </w:tc>
        <w:tc>
          <w:tcPr>
            <w:tcW w:w="11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-71 dBm</w:t>
            </w:r>
          </w:p>
        </w:tc>
        <w:tc>
          <w:tcPr>
            <w:tcW w:w="1384"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100 kHz</w:t>
            </w:r>
          </w:p>
        </w:tc>
        <w:tc>
          <w:tcPr>
            <w:tcW w:w="301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en-US"/>
              </w:rPr>
            </w:pPr>
            <w:r w:rsidRPr="00340914">
              <w:rPr>
                <w:rFonts w:cs="Arial"/>
                <w:lang w:eastAsia="en-US"/>
              </w:rPr>
              <w:t xml:space="preserve">This requirement does not apply to Home BS operating in band 85, since it is already covered by the requirement in sub-clause 6.6.4.2. For Home BS operating in Band 29, it applies 1 MHz below the Band 29 downlink operating band (Note 5). </w:t>
            </w:r>
          </w:p>
        </w:tc>
      </w:tr>
    </w:tbl>
    <w:p w:rsidR="00F04EAD" w:rsidRPr="00340914" w:rsidRDefault="00F04EAD" w:rsidP="00F04EAD"/>
    <w:p w:rsidR="00127B7A" w:rsidRPr="00340914" w:rsidRDefault="00F04EAD" w:rsidP="00127B7A">
      <w:pPr>
        <w:pStyle w:val="NO"/>
      </w:pPr>
      <w:bookmarkStart w:id="94" w:name="OLE_LINK5"/>
      <w:r w:rsidRPr="00340914">
        <w:lastRenderedPageBreak/>
        <w:t>NOTE 1:</w:t>
      </w:r>
      <w:r w:rsidRPr="00340914">
        <w:tab/>
        <w:t xml:space="preserve">As defined in the scope for spurious emissions in this clause, </w:t>
      </w:r>
      <w:r w:rsidR="00AF1DA0" w:rsidRPr="00340914">
        <w:t xml:space="preserve">except for </w:t>
      </w:r>
      <w:r w:rsidR="00AF1DA0" w:rsidRPr="00340914">
        <w:rPr>
          <w:rFonts w:eastAsia="MS Mincho" w:hint="eastAsia"/>
        </w:rPr>
        <w:t>the cases where the noted requirements apply to a</w:t>
      </w:r>
      <w:r w:rsidR="00AF1DA0" w:rsidRPr="00340914">
        <w:t xml:space="preserve"> BS operating in Band 27</w:t>
      </w:r>
      <w:r w:rsidR="00FA6FAA" w:rsidRPr="00340914">
        <w:t>,</w:t>
      </w:r>
      <w:r w:rsidR="00AF1DA0" w:rsidRPr="00340914">
        <w:t xml:space="preserve"> Band 28</w:t>
      </w:r>
      <w:r w:rsidR="00FA6FAA" w:rsidRPr="00340914">
        <w:t xml:space="preserve"> or Band 29</w:t>
      </w:r>
      <w:r w:rsidR="00AF1DA0" w:rsidRPr="00340914">
        <w:t xml:space="preserve">, </w:t>
      </w:r>
      <w:r w:rsidRPr="00340914">
        <w:t>the</w:t>
      </w:r>
      <w:r w:rsidRPr="00340914">
        <w:rPr>
          <w:lang w:eastAsia="zh-CN"/>
        </w:rPr>
        <w:t xml:space="preserve"> coexistence</w:t>
      </w:r>
      <w:r w:rsidRPr="00340914">
        <w:t xml:space="preserve"> requirements in Table</w:t>
      </w:r>
      <w:r w:rsidRPr="00340914">
        <w:rPr>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t>6.</w:t>
        </w:r>
        <w:r w:rsidRPr="00340914">
          <w:rPr>
            <w:lang w:eastAsia="zh-CN"/>
          </w:rPr>
          <w:t>6</w:t>
        </w:r>
        <w:r w:rsidRPr="00340914">
          <w:t>.</w:t>
        </w:r>
        <w:r w:rsidRPr="00340914">
          <w:rPr>
            <w:lang w:eastAsia="zh-CN"/>
          </w:rPr>
          <w:t>4</w:t>
        </w:r>
      </w:smartTag>
      <w:r w:rsidRPr="00340914">
        <w:t>.</w:t>
      </w:r>
      <w:r w:rsidRPr="00340914">
        <w:rPr>
          <w:lang w:eastAsia="zh-CN"/>
        </w:rPr>
        <w:t>3</w:t>
      </w:r>
      <w:r w:rsidRPr="00340914">
        <w:t>.1-</w:t>
      </w:r>
      <w:r w:rsidRPr="00340914">
        <w:rPr>
          <w:lang w:eastAsia="zh-CN"/>
        </w:rPr>
        <w:t>1</w:t>
      </w:r>
      <w:r w:rsidR="00B17975" w:rsidRPr="00340914">
        <w:rPr>
          <w:lang w:eastAsia="zh-CN"/>
        </w:rPr>
        <w:t>A</w:t>
      </w:r>
      <w:r w:rsidRPr="00340914">
        <w:t xml:space="preserve"> do not apply for the 10 MHz frequency range immediately outside the </w:t>
      </w:r>
      <w:r w:rsidRPr="00340914">
        <w:rPr>
          <w:lang w:eastAsia="zh-CN"/>
        </w:rPr>
        <w:t>Home BS</w:t>
      </w:r>
      <w:r w:rsidRPr="00340914">
        <w:t xml:space="preserve"> transmit frequency range of a downlink operating band</w:t>
      </w:r>
      <w:r w:rsidR="00127B7A" w:rsidRPr="00340914">
        <w:t xml:space="preserve"> (see Table 5.5-1)</w:t>
      </w:r>
      <w:r w:rsidRPr="00340914">
        <w:t>.</w:t>
      </w:r>
      <w:r w:rsidR="00127B7A" w:rsidRPr="00340914">
        <w:t xml:space="preserve"> Emission limits for this excluded frequency range may be covered by local or regional requirements.</w:t>
      </w:r>
    </w:p>
    <w:p w:rsidR="00F04EAD" w:rsidRPr="00340914" w:rsidRDefault="00127B7A" w:rsidP="00F04EAD">
      <w:pPr>
        <w:pStyle w:val="NO"/>
      </w:pPr>
      <w:r w:rsidRPr="00340914">
        <w:t>NOTE 2:</w:t>
      </w:r>
      <w:r w:rsidRPr="00340914">
        <w:tab/>
      </w:r>
      <w:r w:rsidR="007F5390"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007F5390" w:rsidRPr="00340914">
          <w:t>6.</w:t>
        </w:r>
        <w:r w:rsidR="007F5390" w:rsidRPr="00340914">
          <w:rPr>
            <w:lang w:eastAsia="zh-CN"/>
          </w:rPr>
          <w:t>6</w:t>
        </w:r>
        <w:r w:rsidR="007F5390" w:rsidRPr="00340914">
          <w:t>.</w:t>
        </w:r>
        <w:r w:rsidR="007F5390" w:rsidRPr="00340914">
          <w:rPr>
            <w:lang w:eastAsia="zh-CN"/>
          </w:rPr>
          <w:t>4</w:t>
        </w:r>
      </w:smartTag>
      <w:r w:rsidR="007F5390" w:rsidRPr="00340914">
        <w:t>.</w:t>
      </w:r>
      <w:r w:rsidR="007F5390" w:rsidRPr="00340914">
        <w:rPr>
          <w:lang w:eastAsia="zh-CN"/>
        </w:rPr>
        <w:t>3</w:t>
      </w:r>
      <w:r w:rsidR="007F5390" w:rsidRPr="00340914">
        <w:t>.1-</w:t>
      </w:r>
      <w:r w:rsidR="007F5390" w:rsidRPr="00340914">
        <w:rPr>
          <w:lang w:eastAsia="zh-CN"/>
        </w:rPr>
        <w:t>1</w:t>
      </w:r>
      <w:r w:rsidR="00B17975" w:rsidRPr="00340914">
        <w:rPr>
          <w:lang w:eastAsia="zh-CN"/>
        </w:rPr>
        <w:t>A</w:t>
      </w:r>
      <w:r w:rsidR="007F5390" w:rsidRPr="00340914" w:rsidDel="00DB7024">
        <w:t xml:space="preserve"> </w:t>
      </w:r>
      <w:r w:rsidRPr="00340914">
        <w:t>assumes that two operating bands, where the frequency ranges in Table 5.5-1 would be overlapping, are not deployed in the same geographical area. For such a case of operation with overlapping frequency arrangements in the same geographical area, special co-existence requirements may apply that are not covered by the 3GPP specifications.</w:t>
      </w:r>
    </w:p>
    <w:p w:rsidR="00AF1DA0" w:rsidRPr="00340914" w:rsidRDefault="00D45B1C" w:rsidP="00AF1DA0">
      <w:pPr>
        <w:pStyle w:val="NO"/>
      </w:pPr>
      <w:r w:rsidRPr="00340914">
        <w:t>NOTE 3:</w:t>
      </w:r>
      <w:r w:rsidRPr="00340914">
        <w:tab/>
        <w:t>TDD base stations deployed in the same geographical area, that are synchronized and use the same or adjacent operating bands can transmit without additional co-existence requirements. For unsynchronized base stations, special co-existence requirements may apply that are not covered by the 3GPP specifications.</w:t>
      </w:r>
    </w:p>
    <w:p w:rsidR="00D45B1C" w:rsidRPr="00340914" w:rsidRDefault="00AF1DA0" w:rsidP="00AF1DA0">
      <w:pPr>
        <w:pStyle w:val="NO"/>
      </w:pPr>
      <w:r w:rsidRPr="00340914">
        <w:t>NOTE 4:</w:t>
      </w:r>
      <w:r w:rsidRPr="00340914">
        <w:tab/>
        <w:t>For E-UTRA Band 28 BS, specific solutions may be required to fulfil the spurious emissions limits for E-UTRA BS for co-existence with E-UTRA Band 27 UL operating band</w:t>
      </w:r>
      <w:r w:rsidR="00FA6FAA" w:rsidRPr="00340914">
        <w:t>.</w:t>
      </w:r>
    </w:p>
    <w:p w:rsidR="00FA6FAA" w:rsidRPr="00340914" w:rsidRDefault="00FA6FAA" w:rsidP="00AF1DA0">
      <w:pPr>
        <w:pStyle w:val="NO"/>
      </w:pPr>
      <w:r w:rsidRPr="00340914">
        <w:t>NOTE 5:</w:t>
      </w:r>
      <w:r w:rsidR="00CC734E" w:rsidRPr="00340914">
        <w:tab/>
      </w:r>
      <w:r w:rsidRPr="00340914">
        <w:t>For E-UTRA Band 29 BS, specific solutions may be required to fulfil the spurious emissions limits for E-UTRA BS for co-existence with UTRA Band XII or E-UTRA Band 12 UL operating band</w:t>
      </w:r>
      <w:r w:rsidR="00662B84" w:rsidRPr="00340914">
        <w:t>,</w:t>
      </w:r>
      <w:r w:rsidRPr="00340914">
        <w:t xml:space="preserve"> E-UTRA Band 17 UL operating band</w:t>
      </w:r>
      <w:r w:rsidR="00662B84" w:rsidRPr="00340914">
        <w:t xml:space="preserve"> or E-UTRA Band 85 UL operating band</w:t>
      </w:r>
      <w:r w:rsidRPr="00340914">
        <w:t>.</w:t>
      </w:r>
    </w:p>
    <w:bookmarkEnd w:id="94"/>
    <w:p w:rsidR="00A9666C" w:rsidRPr="00340914" w:rsidRDefault="00A9666C" w:rsidP="00A9666C">
      <w:pPr>
        <w:rPr>
          <w:rFonts w:cs="v3.8.0"/>
          <w:lang w:eastAsia="zh-CN"/>
        </w:rPr>
      </w:pPr>
      <w:r w:rsidRPr="00340914">
        <w:t>The following requirement may be applied for the protection of PHS.</w:t>
      </w:r>
      <w:r w:rsidRPr="00340914">
        <w:rPr>
          <w:rFonts w:cs="v3.8.0"/>
        </w:rPr>
        <w:t xml:space="preserve"> This requirement is also applicable at specified frequencies falling between 10 MHz below the </w:t>
      </w:r>
      <w:r w:rsidRPr="00340914">
        <w:t xml:space="preserve">lowest BS transmitter frequency of the </w:t>
      </w:r>
      <w:r w:rsidR="007B30DA" w:rsidRPr="00340914">
        <w:t xml:space="preserve">downlink </w:t>
      </w:r>
      <w:r w:rsidRPr="00340914">
        <w:t xml:space="preserve">operating band and 10 MHz above the highest BS transmitter frequency of the </w:t>
      </w:r>
      <w:r w:rsidR="007B30DA" w:rsidRPr="00340914">
        <w:t xml:space="preserve">downlink </w:t>
      </w:r>
      <w:r w:rsidRPr="00340914">
        <w:t>operating band.</w:t>
      </w:r>
    </w:p>
    <w:p w:rsidR="00C015D5" w:rsidRPr="00340914" w:rsidRDefault="00C015D5" w:rsidP="00C015D5">
      <w:r w:rsidRPr="00340914">
        <w:t>The power of any spurious emission shall not exceed:</w:t>
      </w:r>
    </w:p>
    <w:p w:rsidR="00C015D5" w:rsidRPr="00340914" w:rsidRDefault="00C015D5" w:rsidP="0088119E">
      <w:pPr>
        <w:pStyle w:val="TH"/>
      </w:pPr>
      <w:r w:rsidRPr="00340914">
        <w:t>Table 6.6.4.3</w:t>
      </w:r>
      <w:r w:rsidR="00602BB3" w:rsidRPr="00340914">
        <w:t>.</w:t>
      </w:r>
      <w:r w:rsidR="007B30DA" w:rsidRPr="00340914">
        <w:t>1</w:t>
      </w:r>
      <w:r w:rsidRPr="00340914">
        <w:t xml:space="preserve">-2: </w:t>
      </w:r>
      <w:r w:rsidR="00A9666C" w:rsidRPr="00340914">
        <w:t>E-UTRA BS Spurious emissions limits for BS for co-existence with</w:t>
      </w:r>
      <w:r w:rsidR="00A9666C" w:rsidRPr="00340914" w:rsidDel="00E2020E">
        <w:t xml:space="preserve"> </w:t>
      </w:r>
      <w:r w:rsidR="00A9666C" w:rsidRPr="00340914">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40914" w:rsidRPr="00340914">
        <w:trPr>
          <w:cantSplit/>
          <w:jc w:val="center"/>
        </w:trPr>
        <w:tc>
          <w:tcPr>
            <w:tcW w:w="2538" w:type="dxa"/>
          </w:tcPr>
          <w:p w:rsidR="002179F7" w:rsidRPr="00340914" w:rsidRDefault="002179F7" w:rsidP="00076259">
            <w:pPr>
              <w:pStyle w:val="TAH"/>
              <w:rPr>
                <w:rFonts w:cs="Arial"/>
                <w:lang w:eastAsia="en-US"/>
              </w:rPr>
            </w:pPr>
            <w:r w:rsidRPr="00340914">
              <w:rPr>
                <w:rFonts w:cs="Arial"/>
                <w:lang w:eastAsia="en-US"/>
              </w:rPr>
              <w:t>Frequency range</w:t>
            </w:r>
          </w:p>
        </w:tc>
        <w:tc>
          <w:tcPr>
            <w:tcW w:w="1276" w:type="dxa"/>
          </w:tcPr>
          <w:p w:rsidR="002179F7" w:rsidRPr="00340914" w:rsidRDefault="002179F7" w:rsidP="00076259">
            <w:pPr>
              <w:pStyle w:val="TAH"/>
              <w:rPr>
                <w:rFonts w:cs="Arial"/>
                <w:lang w:eastAsia="en-US"/>
              </w:rPr>
            </w:pPr>
            <w:r w:rsidRPr="00340914">
              <w:rPr>
                <w:rFonts w:cs="Arial"/>
                <w:lang w:eastAsia="en-US"/>
              </w:rPr>
              <w:t>Maximum Level</w:t>
            </w:r>
          </w:p>
        </w:tc>
        <w:tc>
          <w:tcPr>
            <w:tcW w:w="1418" w:type="dxa"/>
          </w:tcPr>
          <w:p w:rsidR="002179F7" w:rsidRPr="00340914" w:rsidRDefault="002179F7" w:rsidP="00076259">
            <w:pPr>
              <w:pStyle w:val="TAH"/>
              <w:rPr>
                <w:rFonts w:cs="Arial"/>
                <w:lang w:eastAsia="en-US"/>
              </w:rPr>
            </w:pPr>
            <w:r w:rsidRPr="00340914">
              <w:rPr>
                <w:rFonts w:cs="Arial"/>
                <w:lang w:eastAsia="en-US"/>
              </w:rPr>
              <w:t>Measurement Bandwidth</w:t>
            </w:r>
          </w:p>
        </w:tc>
        <w:tc>
          <w:tcPr>
            <w:tcW w:w="3617" w:type="dxa"/>
          </w:tcPr>
          <w:p w:rsidR="002179F7" w:rsidRPr="00340914" w:rsidRDefault="002179F7" w:rsidP="00076259">
            <w:pPr>
              <w:pStyle w:val="TAH"/>
              <w:rPr>
                <w:rFonts w:cs="Arial"/>
                <w:lang w:eastAsia="en-US"/>
              </w:rPr>
            </w:pPr>
            <w:r w:rsidRPr="00340914">
              <w:rPr>
                <w:rFonts w:cs="Arial"/>
                <w:lang w:eastAsia="en-US"/>
              </w:rPr>
              <w:t>Note</w:t>
            </w:r>
          </w:p>
        </w:tc>
      </w:tr>
      <w:tr w:rsidR="002179F7" w:rsidRPr="00340914">
        <w:trPr>
          <w:cantSplit/>
          <w:trHeight w:val="163"/>
          <w:jc w:val="center"/>
        </w:trPr>
        <w:tc>
          <w:tcPr>
            <w:tcW w:w="2538"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 xml:space="preserve">1884.5 </w:t>
            </w:r>
            <w:r w:rsidRPr="00340914">
              <w:rPr>
                <w:rFonts w:cs="Arial"/>
                <w:lang w:eastAsia="en-US"/>
              </w:rPr>
              <w:noBreakHyphen/>
              <w:t xml:space="preserve"> 1915.7 MHz</w:t>
            </w:r>
          </w:p>
        </w:tc>
        <w:tc>
          <w:tcPr>
            <w:tcW w:w="1276"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-41 dBm</w:t>
            </w:r>
          </w:p>
        </w:tc>
        <w:tc>
          <w:tcPr>
            <w:tcW w:w="1418" w:type="dxa"/>
            <w:tcBorders>
              <w:top w:val="single" w:sz="4" w:space="0" w:color="auto"/>
            </w:tcBorders>
          </w:tcPr>
          <w:p w:rsidR="002179F7" w:rsidRPr="00340914" w:rsidRDefault="002179F7" w:rsidP="00076259">
            <w:pPr>
              <w:pStyle w:val="TAC"/>
              <w:rPr>
                <w:rFonts w:cs="Arial"/>
                <w:lang w:eastAsia="en-US"/>
              </w:rPr>
            </w:pPr>
            <w:r w:rsidRPr="00340914">
              <w:rPr>
                <w:rFonts w:cs="Arial"/>
                <w:lang w:eastAsia="en-US"/>
              </w:rPr>
              <w:t>300 kHz</w:t>
            </w:r>
          </w:p>
        </w:tc>
        <w:tc>
          <w:tcPr>
            <w:tcW w:w="3617" w:type="dxa"/>
            <w:tcBorders>
              <w:top w:val="single" w:sz="4" w:space="0" w:color="auto"/>
            </w:tcBorders>
          </w:tcPr>
          <w:p w:rsidR="002179F7" w:rsidRPr="00340914" w:rsidRDefault="002179F7" w:rsidP="00145D85">
            <w:pPr>
              <w:pStyle w:val="TAC"/>
              <w:rPr>
                <w:rFonts w:cs="Arial"/>
                <w:lang w:eastAsia="en-US"/>
              </w:rPr>
            </w:pPr>
            <w:r w:rsidRPr="00340914">
              <w:rPr>
                <w:rFonts w:cs="Arial"/>
                <w:lang w:eastAsia="en-US"/>
              </w:rPr>
              <w:t>Applicable when co-existence with PHS system operating in  1884.5-1915.7MHz</w:t>
            </w:r>
            <w:r w:rsidRPr="00340914" w:rsidDel="00A603A7">
              <w:rPr>
                <w:rFonts w:cs="Arial"/>
                <w:lang w:eastAsia="en-US"/>
              </w:rPr>
              <w:t xml:space="preserve"> </w:t>
            </w:r>
          </w:p>
        </w:tc>
      </w:tr>
    </w:tbl>
    <w:p w:rsidR="00C015D5" w:rsidRPr="00340914" w:rsidRDefault="00C015D5" w:rsidP="00C015D5"/>
    <w:p w:rsidR="00C015D5" w:rsidRPr="00340914" w:rsidRDefault="00C015D5" w:rsidP="00C015D5">
      <w:pPr>
        <w:rPr>
          <w:rFonts w:cs="v5.0.0"/>
        </w:rPr>
      </w:pPr>
      <w:r w:rsidRPr="00340914">
        <w:rPr>
          <w:rFonts w:cs="v5.0.0"/>
        </w:rPr>
        <w:t>The following requirement shall be applied to BS operating in Bands 13 and 14 to ensure that appropriate interference protection is provided to 700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w:t>
      </w:r>
      <w:r w:rsidR="007B30DA" w:rsidRPr="00340914">
        <w:rPr>
          <w:rFonts w:cs="v3.8.0"/>
        </w:rPr>
        <w:t xml:space="preserve"> downlink</w:t>
      </w:r>
      <w:r w:rsidRPr="00340914">
        <w:rPr>
          <w:rFonts w:cs="v3.8.0"/>
        </w:rPr>
        <w:t xml:space="preserve"> operating band up to 10 MHz above the highest frequency of the BS </w:t>
      </w:r>
      <w:r w:rsidR="007B30DA" w:rsidRPr="00340914">
        <w:rPr>
          <w:rFonts w:cs="v3.8.0"/>
        </w:rPr>
        <w:t>downlink</w:t>
      </w:r>
      <w:r w:rsidRPr="00340914">
        <w:rPr>
          <w:rFonts w:cs="v3.8.0"/>
        </w:rPr>
        <w:t xml:space="preserve"> operating band.</w:t>
      </w:r>
    </w:p>
    <w:p w:rsidR="00C015D5" w:rsidRPr="00340914" w:rsidRDefault="00C015D5" w:rsidP="00C015D5">
      <w:pPr>
        <w:keepNext/>
        <w:rPr>
          <w:rFonts w:cs="v5.0.0"/>
        </w:rPr>
      </w:pPr>
      <w:r w:rsidRPr="00340914">
        <w:rPr>
          <w:rFonts w:cs="v5.0.0"/>
        </w:rPr>
        <w:t>The power of any spurious emission shall not exceed:</w:t>
      </w:r>
    </w:p>
    <w:p w:rsidR="00C015D5" w:rsidRPr="00340914" w:rsidRDefault="00C015D5" w:rsidP="0088119E">
      <w:pPr>
        <w:pStyle w:val="TH"/>
        <w:rPr>
          <w:rFonts w:cs="v5.0.0"/>
        </w:rPr>
      </w:pPr>
      <w:r w:rsidRPr="00340914">
        <w:rPr>
          <w:rFonts w:cs="v5.0.0"/>
        </w:rPr>
        <w:t>Table 6.6.4.3</w:t>
      </w:r>
      <w:r w:rsidR="00AB28E4" w:rsidRPr="00340914">
        <w:rPr>
          <w:rFonts w:cs="v5.0.0"/>
        </w:rPr>
        <w:t>.1</w:t>
      </w:r>
      <w:r w:rsidRPr="00340914">
        <w:rPr>
          <w:rFonts w:cs="v5.0.0"/>
        </w:rPr>
        <w:t xml:space="preserve">-3: </w:t>
      </w:r>
      <w:r w:rsidRPr="00340914">
        <w:t xml:space="preserve">BS Spurious emissions limits for protection of </w:t>
      </w:r>
      <w:r w:rsidR="004D43E9" w:rsidRPr="00340914">
        <w:t xml:space="preserve">700 MHz </w:t>
      </w:r>
      <w:r w:rsidRPr="00340914">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trPr>
          <w:cantSplit/>
          <w:jc w:val="center"/>
        </w:trPr>
        <w:tc>
          <w:tcPr>
            <w:tcW w:w="2376" w:type="dxa"/>
          </w:tcPr>
          <w:p w:rsidR="00C015D5" w:rsidRPr="00340914" w:rsidRDefault="00C015D5" w:rsidP="00C015D5">
            <w:pPr>
              <w:pStyle w:val="TAH"/>
              <w:rPr>
                <w:rFonts w:cs="v5.0.0"/>
                <w:lang w:eastAsia="en-US"/>
              </w:rPr>
            </w:pPr>
            <w:r w:rsidRPr="00340914">
              <w:rPr>
                <w:rFonts w:cs="v5.0.0"/>
                <w:lang w:eastAsia="en-US"/>
              </w:rPr>
              <w:t>Operating Band</w:t>
            </w:r>
          </w:p>
        </w:tc>
        <w:tc>
          <w:tcPr>
            <w:tcW w:w="2376" w:type="dxa"/>
          </w:tcPr>
          <w:p w:rsidR="00C015D5" w:rsidRPr="00340914" w:rsidRDefault="007B30DA" w:rsidP="00C015D5">
            <w:pPr>
              <w:pStyle w:val="TAH"/>
              <w:rPr>
                <w:rFonts w:cs="v5.0.0"/>
                <w:lang w:eastAsia="en-US"/>
              </w:rPr>
            </w:pPr>
            <w:r w:rsidRPr="00340914">
              <w:rPr>
                <w:rFonts w:cs="v5.0.0"/>
                <w:lang w:eastAsia="en-US"/>
              </w:rPr>
              <w:t>Frequency range</w:t>
            </w:r>
          </w:p>
        </w:tc>
        <w:tc>
          <w:tcPr>
            <w:tcW w:w="1276" w:type="dxa"/>
          </w:tcPr>
          <w:p w:rsidR="00C015D5" w:rsidRPr="00340914" w:rsidRDefault="00C015D5" w:rsidP="00C015D5">
            <w:pPr>
              <w:pStyle w:val="TAH"/>
              <w:rPr>
                <w:rFonts w:cs="v5.0.0"/>
                <w:lang w:eastAsia="en-US"/>
              </w:rPr>
            </w:pPr>
            <w:r w:rsidRPr="00340914">
              <w:rPr>
                <w:rFonts w:cs="v5.0.0"/>
                <w:lang w:eastAsia="en-US"/>
              </w:rPr>
              <w:t>Maximum Level</w:t>
            </w:r>
          </w:p>
        </w:tc>
        <w:tc>
          <w:tcPr>
            <w:tcW w:w="1418" w:type="dxa"/>
          </w:tcPr>
          <w:p w:rsidR="00C015D5" w:rsidRPr="00340914" w:rsidRDefault="00C015D5" w:rsidP="00C015D5">
            <w:pPr>
              <w:pStyle w:val="TAH"/>
              <w:rPr>
                <w:rFonts w:cs="v5.0.0"/>
                <w:lang w:eastAsia="en-US"/>
              </w:rPr>
            </w:pPr>
            <w:r w:rsidRPr="00340914">
              <w:rPr>
                <w:rFonts w:cs="v5.0.0"/>
                <w:lang w:eastAsia="en-US"/>
              </w:rPr>
              <w:t>Measurement Bandwidth</w:t>
            </w:r>
          </w:p>
        </w:tc>
        <w:tc>
          <w:tcPr>
            <w:tcW w:w="1956" w:type="dxa"/>
          </w:tcPr>
          <w:p w:rsidR="00C015D5" w:rsidRPr="00340914" w:rsidRDefault="00C015D5" w:rsidP="00C015D5">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13</w:t>
            </w:r>
          </w:p>
        </w:tc>
        <w:tc>
          <w:tcPr>
            <w:tcW w:w="2376" w:type="dxa"/>
          </w:tcPr>
          <w:p w:rsidR="00C015D5" w:rsidRPr="00340914" w:rsidRDefault="00C015D5" w:rsidP="00C015D5">
            <w:pPr>
              <w:pStyle w:val="TAC"/>
              <w:rPr>
                <w:rFonts w:cs="v5.0.0"/>
                <w:lang w:eastAsia="en-US"/>
              </w:rPr>
            </w:pPr>
            <w:r w:rsidRPr="00340914">
              <w:rPr>
                <w:rFonts w:cs="v5.0.0"/>
                <w:lang w:eastAsia="en-US"/>
              </w:rPr>
              <w:t>763 - 775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13</w:t>
            </w:r>
          </w:p>
        </w:tc>
        <w:tc>
          <w:tcPr>
            <w:tcW w:w="2376" w:type="dxa"/>
          </w:tcPr>
          <w:p w:rsidR="00C015D5" w:rsidRPr="00340914" w:rsidRDefault="00C015D5" w:rsidP="00C015D5">
            <w:pPr>
              <w:pStyle w:val="TAC"/>
              <w:rPr>
                <w:rFonts w:cs="v5.0.0"/>
                <w:lang w:eastAsia="en-US"/>
              </w:rPr>
            </w:pPr>
            <w:r w:rsidRPr="00340914">
              <w:rPr>
                <w:rFonts w:cs="v5.0.0"/>
                <w:lang w:eastAsia="en-US"/>
              </w:rPr>
              <w:t>793 - 805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340914"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14</w:t>
            </w:r>
          </w:p>
        </w:tc>
        <w:tc>
          <w:tcPr>
            <w:tcW w:w="2376" w:type="dxa"/>
          </w:tcPr>
          <w:p w:rsidR="00C015D5" w:rsidRPr="00340914" w:rsidRDefault="00C015D5" w:rsidP="00C015D5">
            <w:pPr>
              <w:pStyle w:val="TAC"/>
              <w:rPr>
                <w:rFonts w:cs="v5.0.0"/>
                <w:lang w:eastAsia="en-US"/>
              </w:rPr>
            </w:pPr>
            <w:r w:rsidRPr="00340914">
              <w:rPr>
                <w:rFonts w:cs="v5.0.0"/>
                <w:lang w:eastAsia="en-US"/>
              </w:rPr>
              <w:t>769 - 775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r w:rsidR="00C015D5" w:rsidRPr="00340914">
        <w:trPr>
          <w:cantSplit/>
          <w:jc w:val="center"/>
        </w:trPr>
        <w:tc>
          <w:tcPr>
            <w:tcW w:w="2376" w:type="dxa"/>
          </w:tcPr>
          <w:p w:rsidR="00C015D5" w:rsidRPr="00340914" w:rsidRDefault="00C015D5" w:rsidP="00C015D5">
            <w:pPr>
              <w:pStyle w:val="TAC"/>
              <w:rPr>
                <w:rFonts w:cs="v5.0.0"/>
                <w:lang w:eastAsia="en-US"/>
              </w:rPr>
            </w:pPr>
            <w:r w:rsidRPr="00340914">
              <w:rPr>
                <w:rFonts w:cs="v5.0.0"/>
                <w:lang w:eastAsia="en-US"/>
              </w:rPr>
              <w:t>14</w:t>
            </w:r>
          </w:p>
        </w:tc>
        <w:tc>
          <w:tcPr>
            <w:tcW w:w="2376" w:type="dxa"/>
          </w:tcPr>
          <w:p w:rsidR="00C015D5" w:rsidRPr="00340914" w:rsidRDefault="00C015D5" w:rsidP="00C015D5">
            <w:pPr>
              <w:pStyle w:val="TAC"/>
              <w:rPr>
                <w:rFonts w:cs="v5.0.0"/>
                <w:lang w:eastAsia="en-US"/>
              </w:rPr>
            </w:pPr>
            <w:r w:rsidRPr="00340914">
              <w:rPr>
                <w:rFonts w:cs="v5.0.0"/>
                <w:lang w:eastAsia="en-US"/>
              </w:rPr>
              <w:t>799 - 805 MHz</w:t>
            </w:r>
          </w:p>
        </w:tc>
        <w:tc>
          <w:tcPr>
            <w:tcW w:w="1276" w:type="dxa"/>
          </w:tcPr>
          <w:p w:rsidR="00C015D5" w:rsidRPr="00340914" w:rsidRDefault="00C015D5" w:rsidP="00C015D5">
            <w:pPr>
              <w:pStyle w:val="TAC"/>
              <w:rPr>
                <w:rFonts w:cs="v5.0.0"/>
                <w:lang w:eastAsia="en-US"/>
              </w:rPr>
            </w:pPr>
            <w:r w:rsidRPr="00340914">
              <w:rPr>
                <w:rFonts w:cs="v5.0.0"/>
                <w:lang w:eastAsia="en-US"/>
              </w:rPr>
              <w:t>-46 dBm</w:t>
            </w:r>
          </w:p>
        </w:tc>
        <w:tc>
          <w:tcPr>
            <w:tcW w:w="1418" w:type="dxa"/>
          </w:tcPr>
          <w:p w:rsidR="00C015D5" w:rsidRPr="00340914" w:rsidRDefault="00C015D5" w:rsidP="00C015D5">
            <w:pPr>
              <w:pStyle w:val="TAC"/>
              <w:rPr>
                <w:rFonts w:cs="v5.0.0"/>
                <w:lang w:eastAsia="en-US"/>
              </w:rPr>
            </w:pPr>
            <w:r w:rsidRPr="00340914">
              <w:rPr>
                <w:rFonts w:cs="v5.0.0"/>
                <w:lang w:eastAsia="en-US"/>
              </w:rPr>
              <w:t>6.25 kHz</w:t>
            </w:r>
          </w:p>
        </w:tc>
        <w:tc>
          <w:tcPr>
            <w:tcW w:w="1956" w:type="dxa"/>
          </w:tcPr>
          <w:p w:rsidR="00C015D5" w:rsidRPr="00340914" w:rsidRDefault="00C015D5" w:rsidP="00C015D5">
            <w:pPr>
              <w:pStyle w:val="TAC"/>
              <w:rPr>
                <w:rFonts w:cs="v5.0.0"/>
                <w:lang w:eastAsia="en-US"/>
              </w:rPr>
            </w:pPr>
          </w:p>
        </w:tc>
      </w:tr>
    </w:tbl>
    <w:p w:rsidR="00C015D5" w:rsidRPr="00340914" w:rsidRDefault="00C015D5" w:rsidP="00C015D5"/>
    <w:p w:rsidR="00F076F5" w:rsidRPr="00340914" w:rsidRDefault="00F076F5" w:rsidP="0088119E">
      <w:pPr>
        <w:pStyle w:val="TH"/>
      </w:pPr>
      <w:r w:rsidRPr="00340914">
        <w:t xml:space="preserve">Table 6.6.4.3.1-4: </w:t>
      </w:r>
      <w:r w:rsidR="00F44E3B" w:rsidRPr="00340914">
        <w:t>Void</w:t>
      </w:r>
    </w:p>
    <w:p w:rsidR="00E756C6" w:rsidRPr="00340914" w:rsidRDefault="00E756C6" w:rsidP="00E756C6">
      <w:pPr>
        <w:rPr>
          <w:rFonts w:cs="v5.0.0"/>
        </w:rPr>
      </w:pPr>
    </w:p>
    <w:p w:rsidR="00E756C6" w:rsidRPr="00340914" w:rsidRDefault="00E756C6" w:rsidP="00E756C6">
      <w:r w:rsidRPr="00340914">
        <w:t>The following requirement shall be applied to BS operating in Band 26 to ensure that appropriate interference protection is provided to 800 MHz public safety operations.</w:t>
      </w:r>
      <w:r w:rsidRPr="00340914">
        <w:rPr>
          <w:rFonts w:cs="v3.8.0"/>
        </w:rPr>
        <w:t xml:space="preserve">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E756C6" w:rsidRPr="00340914" w:rsidRDefault="00E756C6" w:rsidP="00E756C6">
      <w:r w:rsidRPr="00340914">
        <w:t>The power of any spurious emission shall not exceed:</w:t>
      </w:r>
    </w:p>
    <w:p w:rsidR="00E756C6" w:rsidRPr="00340914" w:rsidRDefault="00E756C6" w:rsidP="0088119E">
      <w:pPr>
        <w:pStyle w:val="TH"/>
      </w:pPr>
      <w:r w:rsidRPr="00340914">
        <w:lastRenderedPageBreak/>
        <w:t>Table 6.6.4.3.1-5: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Operating Band</w:t>
            </w:r>
          </w:p>
        </w:tc>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Frequency range</w:t>
            </w:r>
          </w:p>
        </w:tc>
        <w:tc>
          <w:tcPr>
            <w:tcW w:w="12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Maximum Level</w:t>
            </w:r>
          </w:p>
        </w:tc>
        <w:tc>
          <w:tcPr>
            <w:tcW w:w="1418"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Measurement Bandwidth</w:t>
            </w:r>
          </w:p>
        </w:tc>
        <w:tc>
          <w:tcPr>
            <w:tcW w:w="195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H"/>
              <w:rPr>
                <w:rFonts w:cs="v5.0.0"/>
                <w:lang w:eastAsia="en-US"/>
              </w:rPr>
            </w:pPr>
            <w:r w:rsidRPr="00340914">
              <w:rPr>
                <w:rFonts w:cs="v5.0.0"/>
                <w:lang w:eastAsia="en-US"/>
              </w:rPr>
              <w:t>Note</w:t>
            </w:r>
          </w:p>
        </w:tc>
      </w:tr>
      <w:tr w:rsidR="00E756C6"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26</w:t>
            </w:r>
          </w:p>
        </w:tc>
        <w:tc>
          <w:tcPr>
            <w:tcW w:w="23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851 - 859 MHz</w:t>
            </w:r>
          </w:p>
        </w:tc>
        <w:tc>
          <w:tcPr>
            <w:tcW w:w="127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-13 dBm</w:t>
            </w:r>
          </w:p>
        </w:tc>
        <w:tc>
          <w:tcPr>
            <w:tcW w:w="1418"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100 kHz</w:t>
            </w:r>
          </w:p>
        </w:tc>
        <w:tc>
          <w:tcPr>
            <w:tcW w:w="1956" w:type="dxa"/>
            <w:tcBorders>
              <w:top w:val="single" w:sz="6" w:space="0" w:color="000000"/>
              <w:left w:val="single" w:sz="6" w:space="0" w:color="000000"/>
              <w:bottom w:val="single" w:sz="6" w:space="0" w:color="000000"/>
              <w:right w:val="single" w:sz="6" w:space="0" w:color="000000"/>
            </w:tcBorders>
          </w:tcPr>
          <w:p w:rsidR="00E756C6" w:rsidRPr="00340914" w:rsidRDefault="00E756C6" w:rsidP="00B43BFE">
            <w:pPr>
              <w:pStyle w:val="TAC"/>
              <w:rPr>
                <w:rFonts w:cs="v5.0.0"/>
                <w:lang w:eastAsia="en-US"/>
              </w:rPr>
            </w:pPr>
            <w:r w:rsidRPr="00340914">
              <w:rPr>
                <w:rFonts w:cs="v5.0.0"/>
                <w:lang w:eastAsia="en-US"/>
              </w:rPr>
              <w:t>Applicable for offsets &gt; 37.5kHz from the channel edge</w:t>
            </w:r>
          </w:p>
        </w:tc>
      </w:tr>
    </w:tbl>
    <w:p w:rsidR="00E756C6" w:rsidRPr="00340914" w:rsidRDefault="00E756C6" w:rsidP="00E756C6"/>
    <w:p w:rsidR="005F28B6" w:rsidRPr="00340914" w:rsidRDefault="000C7F12" w:rsidP="005F28B6">
      <w:pPr>
        <w:rPr>
          <w:rFonts w:cs="v3.8.0"/>
        </w:rPr>
      </w:pPr>
      <w:r w:rsidRPr="00340914">
        <w:rPr>
          <w:rFonts w:cs="v3.8.0"/>
        </w:rPr>
        <w:t>The following requirement may apply to E-UTRA BS operating in Band 41 in certain regions.</w:t>
      </w:r>
      <w:r w:rsidR="005F28B6" w:rsidRPr="00340914">
        <w:rPr>
          <w:rFonts w:cs="v3.8.0"/>
        </w:rPr>
        <w:t xml:space="preserve"> This requirement is also applicable at</w:t>
      </w:r>
      <w:r w:rsidR="005F28B6" w:rsidRPr="00340914">
        <w:t xml:space="preserve"> </w:t>
      </w:r>
      <w:r w:rsidR="005F28B6" w:rsidRPr="00340914">
        <w:rPr>
          <w:rFonts w:cs="v3.8.0"/>
        </w:rPr>
        <w:t>the frequency range from 10 MHz below the lowest frequency of the BS downlink operating band up to 10 MHz above the highest frequency of the BS downlink operating band.</w:t>
      </w:r>
    </w:p>
    <w:p w:rsidR="005F28B6" w:rsidRPr="00340914" w:rsidRDefault="005F28B6" w:rsidP="005F28B6">
      <w:pPr>
        <w:keepNext/>
        <w:rPr>
          <w:rFonts w:cs="v3.8.0"/>
        </w:rPr>
      </w:pPr>
      <w:r w:rsidRPr="00340914">
        <w:rPr>
          <w:rFonts w:cs="v3.8.0"/>
        </w:rPr>
        <w:t>The power of any spurious emission shall not exceed:</w:t>
      </w:r>
    </w:p>
    <w:p w:rsidR="005F28B6" w:rsidRPr="00340914" w:rsidRDefault="005F28B6" w:rsidP="0088119E">
      <w:pPr>
        <w:pStyle w:val="TH"/>
        <w:rPr>
          <w:rFonts w:cs="v5.0.0"/>
        </w:rPr>
      </w:pPr>
      <w:r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rPr>
          <w:t>6.6.4</w:t>
        </w:r>
      </w:smartTag>
      <w:r w:rsidRPr="00340914">
        <w:rPr>
          <w:rFonts w:cs="v5.0.0"/>
        </w:rPr>
        <w:t>.3.1-</w:t>
      </w:r>
      <w:r w:rsidRPr="00340914">
        <w:rPr>
          <w:rFonts w:cs="v5.0.0" w:hint="eastAsia"/>
          <w:lang w:eastAsia="zh-CN"/>
        </w:rPr>
        <w:t>6</w:t>
      </w:r>
      <w:r w:rsidRPr="00340914">
        <w:rPr>
          <w:rFonts w:cs="v5.0.0"/>
        </w:rPr>
        <w:t xml:space="preserve">: </w:t>
      </w:r>
      <w:r w:rsidR="00DB4B98" w:rsidRPr="00340914">
        <w:rPr>
          <w:rFonts w:cs="v5.0.0"/>
        </w:rPr>
        <w:t xml:space="preserve">Additional E-UTRA </w:t>
      </w:r>
      <w:r w:rsidRPr="00340914">
        <w:t xml:space="preserve">BS Spurious emissions limits for Band </w:t>
      </w:r>
      <w:r w:rsidRPr="00340914">
        <w:rPr>
          <w:rFonts w:hint="eastAsia"/>
          <w:lang w:eastAsia="zh-CN"/>
        </w:rPr>
        <w:t>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trPr>
          <w:cantSplit/>
          <w:jc w:val="center"/>
        </w:trPr>
        <w:tc>
          <w:tcPr>
            <w:tcW w:w="2376" w:type="dxa"/>
          </w:tcPr>
          <w:p w:rsidR="005F28B6" w:rsidRPr="00340914" w:rsidRDefault="005F28B6" w:rsidP="00877CC1">
            <w:pPr>
              <w:pStyle w:val="TAH"/>
              <w:rPr>
                <w:rFonts w:cs="v5.0.0"/>
                <w:lang w:eastAsia="en-US"/>
              </w:rPr>
            </w:pPr>
            <w:r w:rsidRPr="00340914">
              <w:rPr>
                <w:rFonts w:cs="v5.0.0"/>
                <w:lang w:eastAsia="en-US"/>
              </w:rPr>
              <w:t>Frequency range</w:t>
            </w:r>
          </w:p>
        </w:tc>
        <w:tc>
          <w:tcPr>
            <w:tcW w:w="1276" w:type="dxa"/>
          </w:tcPr>
          <w:p w:rsidR="005F28B6" w:rsidRPr="00340914" w:rsidRDefault="005F28B6" w:rsidP="00877CC1">
            <w:pPr>
              <w:pStyle w:val="TAH"/>
              <w:rPr>
                <w:rFonts w:cs="v5.0.0"/>
                <w:lang w:eastAsia="en-US"/>
              </w:rPr>
            </w:pPr>
            <w:r w:rsidRPr="00340914">
              <w:rPr>
                <w:rFonts w:cs="v5.0.0"/>
                <w:lang w:eastAsia="en-US"/>
              </w:rPr>
              <w:t>Maximum Level</w:t>
            </w:r>
          </w:p>
        </w:tc>
        <w:tc>
          <w:tcPr>
            <w:tcW w:w="1418" w:type="dxa"/>
          </w:tcPr>
          <w:p w:rsidR="005F28B6" w:rsidRPr="00340914" w:rsidRDefault="005F28B6" w:rsidP="00877CC1">
            <w:pPr>
              <w:pStyle w:val="TAH"/>
              <w:rPr>
                <w:rFonts w:cs="v5.0.0"/>
                <w:lang w:eastAsia="en-US"/>
              </w:rPr>
            </w:pPr>
            <w:r w:rsidRPr="00340914">
              <w:rPr>
                <w:rFonts w:cs="v5.0.0"/>
                <w:lang w:eastAsia="en-US"/>
              </w:rPr>
              <w:t>Measurement Bandwidth</w:t>
            </w:r>
          </w:p>
        </w:tc>
        <w:tc>
          <w:tcPr>
            <w:tcW w:w="1956" w:type="dxa"/>
          </w:tcPr>
          <w:p w:rsidR="005F28B6" w:rsidRPr="00340914" w:rsidRDefault="005F28B6" w:rsidP="00877CC1">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5F28B6" w:rsidRPr="00340914" w:rsidRDefault="005F28B6" w:rsidP="00877CC1">
            <w:pPr>
              <w:pStyle w:val="TAC"/>
              <w:rPr>
                <w:rFonts w:cs="v5.0.0"/>
                <w:lang w:eastAsia="en-US"/>
              </w:rPr>
            </w:pPr>
            <w:r w:rsidRPr="00340914">
              <w:rPr>
                <w:rFonts w:cs="Arial" w:hint="eastAsia"/>
                <w:noProof/>
                <w:szCs w:val="21"/>
                <w:lang w:eastAsia="en-US"/>
              </w:rPr>
              <w:t xml:space="preserve">2505MHz </w:t>
            </w:r>
            <w:r w:rsidRPr="00340914">
              <w:rPr>
                <w:rFonts w:cs="Arial"/>
                <w:noProof/>
                <w:szCs w:val="21"/>
                <w:lang w:eastAsia="en-US"/>
              </w:rPr>
              <w:t>–</w:t>
            </w:r>
            <w:r w:rsidRPr="00340914">
              <w:rPr>
                <w:rFonts w:cs="Arial" w:hint="eastAsia"/>
                <w:noProof/>
                <w:szCs w:val="21"/>
                <w:lang w:eastAsia="en-US"/>
              </w:rPr>
              <w:t xml:space="preserve"> 2535MHz</w:t>
            </w:r>
          </w:p>
        </w:tc>
        <w:tc>
          <w:tcPr>
            <w:tcW w:w="1276" w:type="dxa"/>
          </w:tcPr>
          <w:p w:rsidR="005F28B6" w:rsidRPr="00340914" w:rsidRDefault="005F28B6" w:rsidP="00877CC1">
            <w:pPr>
              <w:pStyle w:val="TAC"/>
              <w:rPr>
                <w:rFonts w:cs="v5.0.0"/>
                <w:lang w:eastAsia="en-US"/>
              </w:rPr>
            </w:pPr>
            <w:r w:rsidRPr="00340914">
              <w:rPr>
                <w:rFonts w:cs="Arial" w:hint="eastAsia"/>
                <w:noProof/>
                <w:szCs w:val="21"/>
                <w:lang w:eastAsia="en-US"/>
              </w:rPr>
              <w:t>-42dBm</w:t>
            </w:r>
          </w:p>
        </w:tc>
        <w:tc>
          <w:tcPr>
            <w:tcW w:w="1418" w:type="dxa"/>
          </w:tcPr>
          <w:p w:rsidR="005F28B6" w:rsidRPr="00340914" w:rsidRDefault="005F28B6" w:rsidP="00877CC1">
            <w:pPr>
              <w:pStyle w:val="TAC"/>
              <w:rPr>
                <w:rFonts w:cs="v5.0.0"/>
                <w:lang w:eastAsia="zh-CN"/>
              </w:rPr>
            </w:pPr>
            <w:r w:rsidRPr="00340914">
              <w:rPr>
                <w:rFonts w:cs="v5.0.0" w:hint="eastAsia"/>
                <w:lang w:eastAsia="zh-CN"/>
              </w:rPr>
              <w:t>1 MHz</w:t>
            </w:r>
          </w:p>
        </w:tc>
        <w:tc>
          <w:tcPr>
            <w:tcW w:w="1956" w:type="dxa"/>
          </w:tcPr>
          <w:p w:rsidR="005F28B6" w:rsidRPr="00340914" w:rsidRDefault="005F28B6" w:rsidP="00877CC1">
            <w:pPr>
              <w:pStyle w:val="TAC"/>
              <w:rPr>
                <w:rFonts w:cs="v5.0.0"/>
                <w:lang w:eastAsia="en-US"/>
              </w:rPr>
            </w:pPr>
          </w:p>
        </w:tc>
      </w:tr>
      <w:tr w:rsidR="00340914" w:rsidRPr="00340914">
        <w:trPr>
          <w:cantSplit/>
          <w:jc w:val="center"/>
        </w:trPr>
        <w:tc>
          <w:tcPr>
            <w:tcW w:w="2376" w:type="dxa"/>
          </w:tcPr>
          <w:p w:rsidR="005F28B6" w:rsidRPr="00340914" w:rsidRDefault="005F28B6" w:rsidP="00877CC1">
            <w:pPr>
              <w:pStyle w:val="TAC"/>
              <w:rPr>
                <w:rFonts w:cs="Arial"/>
                <w:noProof/>
                <w:szCs w:val="21"/>
                <w:lang w:eastAsia="en-US"/>
              </w:rPr>
            </w:pPr>
            <w:r w:rsidRPr="00340914">
              <w:rPr>
                <w:rFonts w:cs="Arial" w:hint="eastAsia"/>
                <w:noProof/>
                <w:szCs w:val="21"/>
                <w:lang w:eastAsia="en-US"/>
              </w:rPr>
              <w:t xml:space="preserve">2535MHz </w:t>
            </w:r>
            <w:r w:rsidRPr="00340914">
              <w:rPr>
                <w:rFonts w:cs="Arial"/>
                <w:noProof/>
                <w:szCs w:val="21"/>
                <w:lang w:eastAsia="en-US"/>
              </w:rPr>
              <w:t>–</w:t>
            </w:r>
            <w:r w:rsidRPr="00340914">
              <w:rPr>
                <w:rFonts w:cs="Arial" w:hint="eastAsia"/>
                <w:noProof/>
                <w:szCs w:val="21"/>
                <w:lang w:eastAsia="en-US"/>
              </w:rPr>
              <w:t xml:space="preserve"> </w:t>
            </w:r>
            <w:r w:rsidR="006C4F95" w:rsidRPr="00340914">
              <w:rPr>
                <w:rFonts w:cs="Arial" w:hint="eastAsia"/>
                <w:noProof/>
                <w:szCs w:val="21"/>
                <w:lang w:eastAsia="en-US"/>
              </w:rPr>
              <w:t>26</w:t>
            </w:r>
            <w:r w:rsidR="006C4F95" w:rsidRPr="00340914">
              <w:rPr>
                <w:rFonts w:cs="Arial"/>
                <w:noProof/>
                <w:szCs w:val="21"/>
                <w:lang w:eastAsia="en-US"/>
              </w:rPr>
              <w:t>55</w:t>
            </w:r>
            <w:r w:rsidR="006C4F95" w:rsidRPr="00340914">
              <w:rPr>
                <w:rFonts w:cs="Arial" w:hint="eastAsia"/>
                <w:noProof/>
                <w:szCs w:val="21"/>
                <w:lang w:eastAsia="en-US"/>
              </w:rPr>
              <w:t>MHz</w:t>
            </w:r>
          </w:p>
        </w:tc>
        <w:tc>
          <w:tcPr>
            <w:tcW w:w="1276" w:type="dxa"/>
          </w:tcPr>
          <w:p w:rsidR="005F28B6" w:rsidRPr="00340914" w:rsidRDefault="005F28B6" w:rsidP="00877CC1">
            <w:pPr>
              <w:pStyle w:val="TAC"/>
              <w:rPr>
                <w:rFonts w:cs="Arial"/>
                <w:noProof/>
                <w:szCs w:val="21"/>
                <w:lang w:eastAsia="zh-CN"/>
              </w:rPr>
            </w:pPr>
            <w:r w:rsidRPr="00340914">
              <w:rPr>
                <w:rFonts w:cs="Arial" w:hint="eastAsia"/>
                <w:noProof/>
                <w:szCs w:val="21"/>
                <w:lang w:eastAsia="en-US"/>
              </w:rPr>
              <w:t>-22dBm</w:t>
            </w:r>
          </w:p>
        </w:tc>
        <w:tc>
          <w:tcPr>
            <w:tcW w:w="1418" w:type="dxa"/>
          </w:tcPr>
          <w:p w:rsidR="005F28B6" w:rsidRPr="00340914" w:rsidRDefault="005F28B6" w:rsidP="00877CC1">
            <w:pPr>
              <w:pStyle w:val="TAC"/>
              <w:rPr>
                <w:rFonts w:cs="v5.0.0"/>
                <w:lang w:eastAsia="en-US"/>
              </w:rPr>
            </w:pPr>
            <w:r w:rsidRPr="00340914">
              <w:rPr>
                <w:rFonts w:cs="v5.0.0" w:hint="eastAsia"/>
                <w:lang w:eastAsia="zh-CN"/>
              </w:rPr>
              <w:t>1 MHz</w:t>
            </w:r>
          </w:p>
        </w:tc>
        <w:tc>
          <w:tcPr>
            <w:tcW w:w="1956" w:type="dxa"/>
          </w:tcPr>
          <w:p w:rsidR="005F28B6" w:rsidRPr="00340914" w:rsidRDefault="005F28B6" w:rsidP="00877CC1">
            <w:pPr>
              <w:pStyle w:val="TAC"/>
              <w:jc w:val="left"/>
              <w:rPr>
                <w:rFonts w:cs="v5.0.0"/>
                <w:lang w:eastAsia="en-US"/>
              </w:rPr>
            </w:pPr>
            <w:r w:rsidRPr="00340914">
              <w:rPr>
                <w:rFonts w:cs="v5.0.0"/>
                <w:lang w:eastAsia="en-US"/>
              </w:rPr>
              <w:t xml:space="preserve">Applicable at offsets </w:t>
            </w:r>
            <w:r w:rsidRPr="00340914">
              <w:rPr>
                <w:rFonts w:cs="Arial"/>
                <w:lang w:eastAsia="en-US"/>
              </w:rPr>
              <w:t>≥</w:t>
            </w:r>
            <w:r w:rsidRPr="00340914">
              <w:rPr>
                <w:rFonts w:cs="v5.0.0"/>
                <w:lang w:eastAsia="en-US"/>
              </w:rPr>
              <w:t xml:space="preserve"> 250% of channel bandwidth from carrier frequency.</w:t>
            </w:r>
          </w:p>
        </w:tc>
      </w:tr>
      <w:tr w:rsidR="00DB4B98" w:rsidRPr="00340914">
        <w:trPr>
          <w:cantSplit/>
          <w:jc w:val="center"/>
        </w:trPr>
        <w:tc>
          <w:tcPr>
            <w:tcW w:w="7026" w:type="dxa"/>
            <w:gridSpan w:val="4"/>
          </w:tcPr>
          <w:p w:rsidR="00DB4B98" w:rsidRPr="00340914" w:rsidRDefault="00DB4B98" w:rsidP="00DB4B98">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rsidR="005F28B6" w:rsidRPr="00340914" w:rsidRDefault="005F28B6" w:rsidP="00E756C6"/>
    <w:p w:rsidR="00C537F4" w:rsidRPr="00340914" w:rsidRDefault="00C537F4" w:rsidP="00C537F4">
      <w:pPr>
        <w:rPr>
          <w:rFonts w:cs="v3.8.0"/>
        </w:rPr>
      </w:pPr>
      <w:r w:rsidRPr="00340914">
        <w:rPr>
          <w:rFonts w:cs="v3.8.0"/>
        </w:rPr>
        <w:t>The following requirement may apply to</w:t>
      </w:r>
      <w:r w:rsidRPr="00340914">
        <w:t xml:space="preserve"> E-UTRA BS operating in</w:t>
      </w:r>
      <w:r w:rsidRPr="00340914">
        <w:rPr>
          <w:rFonts w:cs="v3.8.0"/>
        </w:rPr>
        <w:t xml:space="preserve"> Band 30 in certain regions. This requirement is also applicable at</w:t>
      </w:r>
      <w:r w:rsidRPr="00340914">
        <w:t xml:space="preserve"> </w:t>
      </w:r>
      <w:r w:rsidRPr="00340914">
        <w:rPr>
          <w:rFonts w:cs="v3.8.0"/>
        </w:rPr>
        <w:t>the frequency range from 10 MHz below the lowest frequency of the BS downlink operating band up to 10 MHz above the highest frequency of the BS downlink operating band.</w:t>
      </w:r>
    </w:p>
    <w:p w:rsidR="00C537F4" w:rsidRPr="00340914" w:rsidRDefault="00C537F4" w:rsidP="00C537F4">
      <w:pPr>
        <w:keepNext/>
        <w:rPr>
          <w:rFonts w:cs="v3.8.0"/>
        </w:rPr>
      </w:pPr>
      <w:r w:rsidRPr="00340914">
        <w:rPr>
          <w:rFonts w:cs="v3.8.0"/>
        </w:rPr>
        <w:t>The power of any spurious emission shall not exceed:</w:t>
      </w:r>
    </w:p>
    <w:p w:rsidR="00C537F4" w:rsidRPr="00340914" w:rsidRDefault="00C537F4" w:rsidP="0088119E">
      <w:pPr>
        <w:pStyle w:val="TH"/>
        <w:rPr>
          <w:rFonts w:cs="v5.0.0"/>
        </w:rPr>
      </w:pPr>
      <w:r w:rsidRPr="00340914">
        <w:rPr>
          <w:rFonts w:cs="v5.0.0"/>
        </w:rPr>
        <w:t xml:space="preserve">Table 6.6.4.3.1-7: Additional E-UTRA </w:t>
      </w:r>
      <w:r w:rsidRPr="00340914">
        <w:t>BS Spurious emissions limits for Band 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trPr>
          <w:cantSplit/>
          <w:jc w:val="center"/>
        </w:trPr>
        <w:tc>
          <w:tcPr>
            <w:tcW w:w="2376" w:type="dxa"/>
          </w:tcPr>
          <w:p w:rsidR="00C537F4" w:rsidRPr="00340914" w:rsidRDefault="00C537F4" w:rsidP="003F0267">
            <w:pPr>
              <w:pStyle w:val="TAH"/>
              <w:rPr>
                <w:rFonts w:cs="v5.0.0"/>
                <w:lang w:eastAsia="en-US"/>
              </w:rPr>
            </w:pPr>
            <w:r w:rsidRPr="00340914">
              <w:rPr>
                <w:rFonts w:cs="v5.0.0"/>
                <w:lang w:eastAsia="en-US"/>
              </w:rPr>
              <w:t>Frequency range</w:t>
            </w:r>
          </w:p>
        </w:tc>
        <w:tc>
          <w:tcPr>
            <w:tcW w:w="1276" w:type="dxa"/>
          </w:tcPr>
          <w:p w:rsidR="00C537F4" w:rsidRPr="00340914" w:rsidRDefault="00C537F4" w:rsidP="003F0267">
            <w:pPr>
              <w:pStyle w:val="TAH"/>
              <w:rPr>
                <w:rFonts w:cs="v5.0.0"/>
                <w:lang w:eastAsia="en-US"/>
              </w:rPr>
            </w:pPr>
            <w:r w:rsidRPr="00340914">
              <w:rPr>
                <w:rFonts w:cs="v5.0.0"/>
                <w:lang w:eastAsia="en-US"/>
              </w:rPr>
              <w:t>Maximum Level</w:t>
            </w:r>
          </w:p>
        </w:tc>
        <w:tc>
          <w:tcPr>
            <w:tcW w:w="1418" w:type="dxa"/>
          </w:tcPr>
          <w:p w:rsidR="00C537F4" w:rsidRPr="00340914" w:rsidRDefault="00C537F4" w:rsidP="003F0267">
            <w:pPr>
              <w:pStyle w:val="TAH"/>
              <w:rPr>
                <w:rFonts w:cs="v5.0.0"/>
                <w:lang w:eastAsia="en-US"/>
              </w:rPr>
            </w:pPr>
            <w:r w:rsidRPr="00340914">
              <w:rPr>
                <w:rFonts w:cs="v5.0.0"/>
                <w:lang w:eastAsia="en-US"/>
              </w:rPr>
              <w:t>Measurement Bandwidth</w:t>
            </w:r>
          </w:p>
        </w:tc>
        <w:tc>
          <w:tcPr>
            <w:tcW w:w="1956" w:type="dxa"/>
          </w:tcPr>
          <w:p w:rsidR="00C537F4" w:rsidRPr="00340914" w:rsidRDefault="00C537F4" w:rsidP="003F0267">
            <w:pPr>
              <w:pStyle w:val="TAH"/>
              <w:rPr>
                <w:rFonts w:cs="v5.0.0"/>
                <w:lang w:eastAsia="en-US"/>
              </w:rPr>
            </w:pPr>
            <w:r w:rsidRPr="00340914">
              <w:rPr>
                <w:rFonts w:cs="v5.0.0"/>
                <w:lang w:eastAsia="en-US"/>
              </w:rPr>
              <w:t>Note</w:t>
            </w:r>
          </w:p>
        </w:tc>
      </w:tr>
      <w:tr w:rsidR="00340914" w:rsidRPr="00340914">
        <w:trPr>
          <w:cantSplit/>
          <w:jc w:val="center"/>
        </w:trPr>
        <w:tc>
          <w:tcPr>
            <w:tcW w:w="2376" w:type="dxa"/>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200</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345</w:t>
            </w:r>
            <w:r w:rsidRPr="00340914">
              <w:rPr>
                <w:rFonts w:cs="Arial" w:hint="eastAsia"/>
                <w:noProof/>
                <w:szCs w:val="21"/>
                <w:lang w:eastAsia="en-US"/>
              </w:rPr>
              <w:t>MHz</w:t>
            </w:r>
          </w:p>
        </w:tc>
        <w:tc>
          <w:tcPr>
            <w:tcW w:w="1276" w:type="dxa"/>
          </w:tcPr>
          <w:p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Pr>
          <w:p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rsidR="00C537F4" w:rsidRPr="00340914" w:rsidRDefault="00C537F4" w:rsidP="003F0267">
            <w:pPr>
              <w:pStyle w:val="TAC"/>
              <w:jc w:val="left"/>
              <w:rPr>
                <w:rFonts w:cs="v5.0.0"/>
                <w:lang w:eastAsia="en-US"/>
              </w:rPr>
            </w:pPr>
          </w:p>
        </w:tc>
      </w:tr>
      <w:tr w:rsidR="00340914" w:rsidRPr="00340914">
        <w:trPr>
          <w:cantSplit/>
          <w:jc w:val="center"/>
        </w:trPr>
        <w:tc>
          <w:tcPr>
            <w:tcW w:w="2376" w:type="dxa"/>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362.5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65MHz</w:t>
            </w:r>
          </w:p>
        </w:tc>
        <w:tc>
          <w:tcPr>
            <w:tcW w:w="1276" w:type="dxa"/>
          </w:tcPr>
          <w:p w:rsidR="00C537F4" w:rsidRPr="00340914" w:rsidRDefault="00C537F4" w:rsidP="003F0267">
            <w:pPr>
              <w:pStyle w:val="TAC"/>
              <w:rPr>
                <w:rFonts w:cs="Arial"/>
                <w:noProof/>
                <w:szCs w:val="21"/>
                <w:lang w:eastAsia="zh-CN"/>
              </w:rPr>
            </w:pPr>
            <w:r w:rsidRPr="00340914">
              <w:rPr>
                <w:rFonts w:cs="Arial" w:hint="eastAsia"/>
                <w:noProof/>
                <w:szCs w:val="21"/>
                <w:lang w:eastAsia="en-US"/>
              </w:rPr>
              <w:t>-</w:t>
            </w:r>
            <w:r w:rsidRPr="00340914">
              <w:rPr>
                <w:rFonts w:cs="Arial"/>
                <w:noProof/>
                <w:szCs w:val="21"/>
                <w:lang w:eastAsia="en-US"/>
              </w:rPr>
              <w:t>25</w:t>
            </w:r>
            <w:r w:rsidRPr="00340914">
              <w:rPr>
                <w:rFonts w:cs="Arial" w:hint="eastAsia"/>
                <w:noProof/>
                <w:szCs w:val="21"/>
                <w:lang w:eastAsia="en-US"/>
              </w:rPr>
              <w:t>dBm</w:t>
            </w:r>
          </w:p>
        </w:tc>
        <w:tc>
          <w:tcPr>
            <w:tcW w:w="1418" w:type="dxa"/>
          </w:tcPr>
          <w:p w:rsidR="00C537F4" w:rsidRPr="00340914" w:rsidRDefault="00C537F4" w:rsidP="003F0267">
            <w:pPr>
              <w:pStyle w:val="TAC"/>
              <w:rPr>
                <w:rFonts w:cs="v5.0.0"/>
                <w:lang w:eastAsia="en-US"/>
              </w:rPr>
            </w:pPr>
            <w:r w:rsidRPr="00340914">
              <w:rPr>
                <w:rFonts w:cs="v5.0.0" w:hint="eastAsia"/>
                <w:lang w:eastAsia="zh-CN"/>
              </w:rPr>
              <w:t>1 MHz</w:t>
            </w:r>
          </w:p>
        </w:tc>
        <w:tc>
          <w:tcPr>
            <w:tcW w:w="1956" w:type="dxa"/>
          </w:tcPr>
          <w:p w:rsidR="00C537F4" w:rsidRPr="00340914" w:rsidRDefault="00C537F4" w:rsidP="003F0267">
            <w:pPr>
              <w:pStyle w:val="TAC"/>
              <w:rPr>
                <w:rFonts w:cs="v5.0.0"/>
                <w:lang w:eastAsia="en-US"/>
              </w:rPr>
            </w:pPr>
          </w:p>
        </w:tc>
      </w:tr>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w:t>
            </w:r>
            <w:r w:rsidRPr="00340914">
              <w:rPr>
                <w:rFonts w:cs="Arial" w:hint="eastAsia"/>
                <w:noProof/>
                <w:szCs w:val="21"/>
                <w:lang w:eastAsia="en-US"/>
              </w:rPr>
              <w:t>6</w:t>
            </w:r>
            <w:r w:rsidRPr="00340914">
              <w:rPr>
                <w:rFonts w:cs="Arial"/>
                <w:noProof/>
                <w:szCs w:val="21"/>
                <w:lang w:eastAsia="en-US"/>
              </w:rPr>
              <w:t>7.</w:t>
            </w:r>
            <w:r w:rsidRPr="00340914">
              <w:rPr>
                <w:rFonts w:cs="Arial" w:hint="eastAsia"/>
                <w:noProof/>
                <w:szCs w:val="21"/>
                <w:lang w:eastAsia="en-US"/>
              </w:rPr>
              <w:t>5MHz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40</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r w:rsidR="0034091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367.5</w:t>
            </w:r>
            <w:r w:rsidRPr="00340914">
              <w:rPr>
                <w:rFonts w:cs="Arial" w:hint="eastAsia"/>
                <w:noProof/>
                <w:szCs w:val="21"/>
                <w:lang w:eastAsia="en-US"/>
              </w:rPr>
              <w:t xml:space="preserve">MHz </w:t>
            </w:r>
            <w:r w:rsidRPr="00340914">
              <w:rPr>
                <w:rFonts w:cs="Arial"/>
                <w:noProof/>
                <w:szCs w:val="21"/>
                <w:lang w:eastAsia="en-US"/>
              </w:rPr>
              <w:t>–</w:t>
            </w:r>
            <w:r w:rsidRPr="00340914">
              <w:rPr>
                <w:rFonts w:cs="Arial" w:hint="eastAsia"/>
                <w:noProof/>
                <w:szCs w:val="21"/>
                <w:lang w:eastAsia="en-US"/>
              </w:rPr>
              <w:t xml:space="preserve"> 2</w:t>
            </w:r>
            <w:r w:rsidRPr="00340914">
              <w:rPr>
                <w:rFonts w:cs="Arial"/>
                <w:noProof/>
                <w:szCs w:val="21"/>
                <w:lang w:eastAsia="en-US"/>
              </w:rPr>
              <w:t>370</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42</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r w:rsidR="00C537F4" w:rsidRPr="00340914">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2</w:t>
            </w:r>
            <w:r w:rsidRPr="00340914">
              <w:rPr>
                <w:rFonts w:cs="Arial"/>
                <w:noProof/>
                <w:szCs w:val="21"/>
                <w:lang w:eastAsia="en-US"/>
              </w:rPr>
              <w:t>370</w:t>
            </w:r>
            <w:r w:rsidRPr="00340914">
              <w:rPr>
                <w:rFonts w:cs="Arial" w:hint="eastAsia"/>
                <w:noProof/>
                <w:szCs w:val="21"/>
                <w:lang w:eastAsia="en-US"/>
              </w:rPr>
              <w:t>MHz</w:t>
            </w:r>
            <w:r w:rsidRPr="00340914">
              <w:rPr>
                <w:rFonts w:cs="Arial"/>
                <w:noProof/>
                <w:szCs w:val="21"/>
                <w:lang w:eastAsia="en-US"/>
              </w:rPr>
              <w:t xml:space="preserve"> –</w:t>
            </w:r>
            <w:r w:rsidRPr="00340914">
              <w:rPr>
                <w:rFonts w:cs="Arial" w:hint="eastAsia"/>
                <w:noProof/>
                <w:szCs w:val="21"/>
                <w:lang w:eastAsia="en-US"/>
              </w:rPr>
              <w:t xml:space="preserve"> 2</w:t>
            </w:r>
            <w:r w:rsidRPr="00340914">
              <w:rPr>
                <w:rFonts w:cs="Arial"/>
                <w:noProof/>
                <w:szCs w:val="21"/>
                <w:lang w:eastAsia="en-US"/>
              </w:rPr>
              <w:t>395</w:t>
            </w:r>
            <w:r w:rsidRPr="00340914">
              <w:rPr>
                <w:rFonts w:cs="Arial" w:hint="eastAsia"/>
                <w:noProof/>
                <w:szCs w:val="21"/>
                <w:lang w:eastAsia="en-US"/>
              </w:rPr>
              <w:t>MHz</w:t>
            </w:r>
          </w:p>
        </w:tc>
        <w:tc>
          <w:tcPr>
            <w:tcW w:w="127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Arial"/>
                <w:noProof/>
                <w:szCs w:val="21"/>
                <w:lang w:eastAsia="en-US"/>
              </w:rPr>
            </w:pPr>
            <w:r w:rsidRPr="00340914">
              <w:rPr>
                <w:rFonts w:cs="Arial" w:hint="eastAsia"/>
                <w:noProof/>
                <w:szCs w:val="21"/>
                <w:lang w:eastAsia="en-US"/>
              </w:rPr>
              <w:t>-</w:t>
            </w:r>
            <w:r w:rsidRPr="00340914">
              <w:rPr>
                <w:rFonts w:cs="Arial"/>
                <w:noProof/>
                <w:szCs w:val="21"/>
                <w:lang w:eastAsia="en-US"/>
              </w:rPr>
              <w:t>45</w:t>
            </w:r>
            <w:r w:rsidRPr="00340914">
              <w:rPr>
                <w:rFonts w:cs="Arial" w:hint="eastAsia"/>
                <w:noProof/>
                <w:szCs w:val="21"/>
                <w:lang w:eastAsia="en-US"/>
              </w:rPr>
              <w:t>dBm</w:t>
            </w:r>
          </w:p>
        </w:tc>
        <w:tc>
          <w:tcPr>
            <w:tcW w:w="1418"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zh-CN"/>
              </w:rPr>
            </w:pPr>
            <w:r w:rsidRPr="00340914">
              <w:rPr>
                <w:rFonts w:cs="v5.0.0" w:hint="eastAsia"/>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C537F4" w:rsidRPr="00340914" w:rsidRDefault="00C537F4" w:rsidP="003F0267">
            <w:pPr>
              <w:pStyle w:val="TAC"/>
              <w:rPr>
                <w:rFonts w:cs="v5.0.0"/>
                <w:lang w:eastAsia="en-US"/>
              </w:rPr>
            </w:pPr>
          </w:p>
        </w:tc>
      </w:tr>
    </w:tbl>
    <w:p w:rsidR="00C537F4" w:rsidRPr="00340914" w:rsidRDefault="00C537F4" w:rsidP="00E756C6"/>
    <w:p w:rsidR="00402411" w:rsidRPr="00340914" w:rsidRDefault="009F1D5D" w:rsidP="00402411">
      <w:r w:rsidRPr="00340914">
        <w:rPr>
          <w:rFonts w:cs="Arial"/>
        </w:rPr>
        <w:t>In addition for Band 4</w:t>
      </w:r>
      <w:r w:rsidRPr="00340914">
        <w:rPr>
          <w:rFonts w:cs="Arial" w:hint="eastAsia"/>
          <w:lang w:eastAsia="zh-CN"/>
        </w:rPr>
        <w:t>6</w:t>
      </w:r>
      <w:r w:rsidRPr="00340914">
        <w:rPr>
          <w:rFonts w:cs="Arial"/>
        </w:rPr>
        <w:t xml:space="preserve"> operation, the BS may have to comply with the applicable spurious emission limits established regionally, when deployed in regions where those limits apply and under the conditions declared by the manufacturer.</w:t>
      </w:r>
      <w:r w:rsidRPr="00340914">
        <w:rPr>
          <w:rFonts w:cs="Arial" w:hint="eastAsia"/>
          <w:lang w:eastAsia="zh-CN"/>
        </w:rPr>
        <w:t xml:space="preserve"> </w:t>
      </w:r>
      <w:r w:rsidRPr="00340914">
        <w:t>The regional requirements may be in the form of conducted power, power spectral density, EIRP and other types of limits. In case of regulatory limits based on EIRP, assessment of the EIRP level is described in Annex H.</w:t>
      </w:r>
    </w:p>
    <w:p w:rsidR="00402411" w:rsidRPr="00340914" w:rsidRDefault="00402411" w:rsidP="00402411">
      <w:pPr>
        <w:rPr>
          <w:rFonts w:cs="v3.8.0"/>
        </w:rPr>
      </w:pPr>
      <w:r w:rsidRPr="00340914">
        <w:rPr>
          <w:rFonts w:cs="v3.8.0"/>
        </w:rPr>
        <w:t xml:space="preserve">The following requirement may apply to E-UTRA BS operating in Band 48 </w:t>
      </w:r>
      <w:r w:rsidR="00AB6A51" w:rsidRPr="00340914">
        <w:rPr>
          <w:rFonts w:cs="v3.8.0"/>
        </w:rPr>
        <w:t xml:space="preserve">and Band 49 </w:t>
      </w:r>
      <w:r w:rsidRPr="00340914">
        <w:rPr>
          <w:rFonts w:cs="v3.8.0"/>
        </w:rPr>
        <w:t>in certain regions. The power of any spurious emission shall not exceed:</w:t>
      </w:r>
    </w:p>
    <w:p w:rsidR="00402411" w:rsidRPr="00340914" w:rsidRDefault="00402411" w:rsidP="0088119E">
      <w:pPr>
        <w:pStyle w:val="TH"/>
        <w:rPr>
          <w:rFonts w:cs="v5.0.0"/>
        </w:rPr>
      </w:pPr>
      <w:r w:rsidRPr="00340914">
        <w:rPr>
          <w:rFonts w:cs="v5.0.0"/>
        </w:rPr>
        <w:t xml:space="preserve">Table 6.6.4.3.1-8: Additional E-UTRA </w:t>
      </w:r>
      <w:r w:rsidRPr="00340914">
        <w:t xml:space="preserve">BS Spurious emissions limits for Band </w:t>
      </w:r>
      <w:r w:rsidRPr="00340914">
        <w:rPr>
          <w:lang w:eastAsia="zh-CN"/>
        </w:rPr>
        <w:t>4</w:t>
      </w:r>
      <w:r w:rsidRPr="00340914">
        <w:rPr>
          <w:lang w:val="en-US" w:eastAsia="zh-CN"/>
        </w:rPr>
        <w:t>8</w:t>
      </w:r>
      <w:r w:rsidR="00AB6A51" w:rsidRPr="00340914">
        <w:rPr>
          <w:lang w:val="en-US" w:eastAsia="zh-CN"/>
        </w:rPr>
        <w:t xml:space="preserve"> and Band 49</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40914"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Measurement Bandwidth</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H"/>
              <w:rPr>
                <w:rFonts w:cs="v5.0.0"/>
                <w:lang w:eastAsia="ja-JP"/>
              </w:rPr>
            </w:pPr>
            <w:r w:rsidRPr="00340914">
              <w:rPr>
                <w:rFonts w:cs="v5.0.0"/>
                <w:lang w:eastAsia="ja-JP"/>
              </w:rPr>
              <w:t>Note</w:t>
            </w:r>
          </w:p>
        </w:tc>
      </w:tr>
      <w:tr w:rsidR="00340914"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ja-JP"/>
              </w:rPr>
            </w:pPr>
            <w:r w:rsidRPr="00340914">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ja-JP"/>
              </w:rPr>
            </w:pPr>
            <w:r w:rsidRPr="00340914">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rPr>
                <w:rFonts w:cs="v5.0.0"/>
                <w:lang w:eastAsia="zh-CN"/>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tcPr>
          <w:p w:rsidR="00402411" w:rsidRPr="00340914" w:rsidRDefault="00402411" w:rsidP="00D14A41">
            <w:pPr>
              <w:pStyle w:val="TAC"/>
              <w:jc w:val="left"/>
              <w:rPr>
                <w:rFonts w:cs="v5.0.0"/>
                <w:lang w:eastAsia="ja-JP"/>
              </w:rPr>
            </w:pPr>
            <w:r w:rsidRPr="00340914">
              <w:rPr>
                <w:rFonts w:cs="v5.0.0"/>
                <w:lang w:eastAsia="ja-JP"/>
              </w:rPr>
              <w:t xml:space="preserve">Applicable 10MHz from the assigned channel edge </w:t>
            </w:r>
          </w:p>
        </w:tc>
      </w:tr>
      <w:tr w:rsidR="00402411" w:rsidRPr="00340914" w:rsidTr="00D14A4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noProof/>
                <w:szCs w:val="21"/>
                <w:lang w:val="en-US" w:eastAsia="ja-JP"/>
              </w:rPr>
            </w:pPr>
            <w:r w:rsidRPr="00340914">
              <w:rPr>
                <w:noProof/>
                <w:szCs w:val="21"/>
                <w:lang w:val="en-US" w:eastAsia="ja-JP"/>
              </w:rPr>
              <w:t xml:space="preserve">3100MHz – </w:t>
            </w:r>
            <w:r w:rsidRPr="00340914">
              <w:rPr>
                <w:noProof/>
                <w:szCs w:val="21"/>
                <w:lang w:eastAsia="ja-JP"/>
              </w:rPr>
              <w:t>3530</w:t>
            </w:r>
            <w:r w:rsidRPr="00340914">
              <w:rPr>
                <w:noProof/>
                <w:szCs w:val="21"/>
                <w:lang w:val="en-US" w:eastAsia="ja-JP"/>
              </w:rPr>
              <w:t>MHz</w:t>
            </w:r>
          </w:p>
          <w:p w:rsidR="00402411" w:rsidRPr="00340914" w:rsidRDefault="00402411" w:rsidP="00D14A41">
            <w:pPr>
              <w:pStyle w:val="TAC"/>
              <w:rPr>
                <w:noProof/>
                <w:szCs w:val="21"/>
                <w:lang w:val="en-US" w:eastAsia="ja-JP"/>
              </w:rPr>
            </w:pPr>
            <w:r w:rsidRPr="00340914">
              <w:rPr>
                <w:noProof/>
                <w:szCs w:val="21"/>
                <w:lang w:eastAsia="ja-JP"/>
              </w:rPr>
              <w:t>3720</w:t>
            </w:r>
            <w:r w:rsidRPr="00340914">
              <w:rPr>
                <w:noProof/>
                <w:szCs w:val="21"/>
                <w:lang w:val="en-US" w:eastAsia="ja-JP"/>
              </w:rPr>
              <w:t>MHz</w:t>
            </w:r>
            <w:r w:rsidRPr="00340914">
              <w:rPr>
                <w:noProof/>
                <w:szCs w:val="21"/>
                <w:lang w:eastAsia="ja-JP"/>
              </w:rPr>
              <w:t xml:space="preserve"> </w:t>
            </w:r>
            <w:r w:rsidRPr="00340914">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noProof/>
                <w:szCs w:val="21"/>
                <w:lang w:eastAsia="zh-CN"/>
              </w:rPr>
            </w:pPr>
            <w:r w:rsidRPr="00340914">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pStyle w:val="TAC"/>
              <w:rPr>
                <w:rFonts w:cs="v5.0.0"/>
                <w:szCs w:val="22"/>
                <w:lang w:eastAsia="ja-JP"/>
              </w:rPr>
            </w:pPr>
            <w:r w:rsidRPr="00340914">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rsidR="00402411" w:rsidRPr="00340914" w:rsidRDefault="00402411" w:rsidP="00D14A41">
            <w:pPr>
              <w:rPr>
                <w:rFonts w:cs="v5.0.0"/>
              </w:rPr>
            </w:pPr>
          </w:p>
        </w:tc>
      </w:tr>
    </w:tbl>
    <w:p w:rsidR="009F1D5D" w:rsidRPr="00340914" w:rsidRDefault="009F1D5D" w:rsidP="00E756C6">
      <w:pPr>
        <w:rPr>
          <w:lang w:eastAsia="zh-CN"/>
        </w:rPr>
      </w:pPr>
    </w:p>
    <w:p w:rsidR="00C015D5" w:rsidRPr="00340914" w:rsidRDefault="00C015D5" w:rsidP="00D903BE">
      <w:pPr>
        <w:pStyle w:val="Heading4"/>
      </w:pPr>
      <w:bookmarkStart w:id="95" w:name="_Toc20997796"/>
      <w:r w:rsidRPr="00340914">
        <w:lastRenderedPageBreak/>
        <w:t>6.6.4.4</w:t>
      </w:r>
      <w:r w:rsidRPr="00340914">
        <w:tab/>
        <w:t>Co-location with other base stations</w:t>
      </w:r>
      <w:bookmarkEnd w:id="95"/>
    </w:p>
    <w:p w:rsidR="00C015D5" w:rsidRPr="00340914" w:rsidRDefault="00C015D5" w:rsidP="00C015D5">
      <w:pPr>
        <w:rPr>
          <w:rFonts w:cs="v5.0.0"/>
        </w:rPr>
      </w:pPr>
      <w:r w:rsidRPr="00340914">
        <w:rPr>
          <w:rFonts w:cs="v5.0.0"/>
        </w:rPr>
        <w:t xml:space="preserve">These requirements may be applied for the protection of other BS receivers when GSM900, DCS1800, PCS1900, GSM850, </w:t>
      </w:r>
      <w:r w:rsidR="00D60A01" w:rsidRPr="00340914">
        <w:rPr>
          <w:rFonts w:cs="v5.0.0"/>
        </w:rPr>
        <w:t xml:space="preserve">CDMA850, </w:t>
      </w:r>
      <w:r w:rsidRPr="00340914">
        <w:rPr>
          <w:rFonts w:cs="v5.0.0"/>
        </w:rPr>
        <w:t>UTRA FDD, UTRA TDD</w:t>
      </w:r>
      <w:r w:rsidR="004C17DA" w:rsidRPr="00340914">
        <w:rPr>
          <w:rFonts w:cs="v5.0.0"/>
        </w:rPr>
        <w:t>, E-UTRA</w:t>
      </w:r>
      <w:r w:rsidRPr="00340914">
        <w:rPr>
          <w:rFonts w:cs="v5.0.0"/>
        </w:rPr>
        <w:t xml:space="preserve"> and/or </w:t>
      </w:r>
      <w:r w:rsidR="004C17DA" w:rsidRPr="00340914">
        <w:rPr>
          <w:rFonts w:cs="v5.0.0"/>
        </w:rPr>
        <w:t>NR</w:t>
      </w:r>
      <w:r w:rsidRPr="00340914">
        <w:rPr>
          <w:rFonts w:cs="v5.0.0"/>
        </w:rPr>
        <w:t xml:space="preserve"> BS are co-located with an E-UTRA BS.</w:t>
      </w:r>
    </w:p>
    <w:p w:rsidR="00C015D5" w:rsidRPr="00340914" w:rsidRDefault="00C015D5" w:rsidP="00B1334D">
      <w:r w:rsidRPr="00340914">
        <w:rPr>
          <w:rFonts w:cs="v5.0.0"/>
        </w:rPr>
        <w:t>The requirements assume a 30 dB coupling loss between transmitter and receiver</w:t>
      </w:r>
      <w:r w:rsidR="001830B5" w:rsidRPr="00340914">
        <w:rPr>
          <w:rFonts w:cs="v5.0.0"/>
          <w:lang w:eastAsia="zh-CN"/>
        </w:rPr>
        <w:t xml:space="preserve"> </w:t>
      </w:r>
      <w:r w:rsidR="001830B5" w:rsidRPr="00340914">
        <w:rPr>
          <w:lang w:eastAsia="zh-CN"/>
        </w:rPr>
        <w:t xml:space="preserve">and are based on co-location with </w:t>
      </w:r>
      <w:r w:rsidR="001830B5" w:rsidRPr="00340914">
        <w:t>base stations of the same class</w:t>
      </w:r>
      <w:r w:rsidRPr="00340914">
        <w:rPr>
          <w:rFonts w:cs="v5.0.0"/>
        </w:rPr>
        <w:t>.</w:t>
      </w:r>
    </w:p>
    <w:p w:rsidR="007B30DA" w:rsidRPr="00340914" w:rsidRDefault="007B30DA" w:rsidP="007B30DA">
      <w:pPr>
        <w:pStyle w:val="Heading5"/>
      </w:pPr>
      <w:bookmarkStart w:id="96" w:name="_Toc20997797"/>
      <w:r w:rsidRPr="00340914">
        <w:lastRenderedPageBreak/>
        <w:t>6.6.4.4.1</w:t>
      </w:r>
      <w:r w:rsidRPr="00340914">
        <w:tab/>
        <w:t>Minimum Requirement</w:t>
      </w:r>
      <w:bookmarkEnd w:id="96"/>
    </w:p>
    <w:p w:rsidR="00C015D5" w:rsidRPr="00340914" w:rsidRDefault="00C015D5" w:rsidP="00C015D5">
      <w:pPr>
        <w:keepNext/>
      </w:pPr>
      <w:r w:rsidRPr="00340914">
        <w:t>The power of any spurious emission shall not exceed the limits of Table 6.6.4.4</w:t>
      </w:r>
      <w:r w:rsidR="007B30DA" w:rsidRPr="00340914">
        <w:t>.1</w:t>
      </w:r>
      <w:r w:rsidRPr="00340914">
        <w:t xml:space="preserve">-1 for a </w:t>
      </w:r>
      <w:r w:rsidR="005B7936" w:rsidRPr="00340914">
        <w:rPr>
          <w:lang w:eastAsia="zh-CN"/>
        </w:rPr>
        <w:t xml:space="preserve">Wide Area </w:t>
      </w:r>
      <w:r w:rsidRPr="00340914">
        <w:t>BS where requirements for co-location with a BS type listed in the first column apply.</w:t>
      </w:r>
      <w:r w:rsidR="006E5545" w:rsidRPr="00340914">
        <w:rPr>
          <w:rFonts w:cs="v5.0.0"/>
        </w:rPr>
        <w:t xml:space="preserve"> For BS capable of multi-band operation, the exclusions and conditions in the Note column of Table 6.6.4.4.1-1 apply for each supported operating band.</w:t>
      </w:r>
      <w:r w:rsidR="006E5545" w:rsidRPr="00340914">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6.6.4.4.1-1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C015D5" w:rsidRPr="00340914" w:rsidRDefault="00C015D5" w:rsidP="0088119E">
      <w:pPr>
        <w:pStyle w:val="TH"/>
      </w:pPr>
      <w:r w:rsidRPr="00340914">
        <w:t>Table 6.6.4.4</w:t>
      </w:r>
      <w:r w:rsidR="007B30DA" w:rsidRPr="00340914">
        <w:t>.1</w:t>
      </w:r>
      <w:r w:rsidRPr="00340914">
        <w:t xml:space="preserve">-1: BS Spurious emissions limits for </w:t>
      </w:r>
      <w:r w:rsidR="005B7936" w:rsidRPr="00340914">
        <w:t xml:space="preserve">Wide Area </w:t>
      </w:r>
      <w:r w:rsidRPr="00340914">
        <w:t>BS co-located with another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rsidTr="00FD57D0">
        <w:trPr>
          <w:cantSplit/>
          <w:jc w:val="center"/>
        </w:trPr>
        <w:tc>
          <w:tcPr>
            <w:tcW w:w="2291" w:type="dxa"/>
          </w:tcPr>
          <w:p w:rsidR="00C015D5" w:rsidRPr="00340914" w:rsidRDefault="00C015D5" w:rsidP="00C015D5">
            <w:pPr>
              <w:pStyle w:val="TAH"/>
              <w:rPr>
                <w:rFonts w:cs="Arial"/>
                <w:lang w:eastAsia="en-US"/>
              </w:rPr>
            </w:pPr>
            <w:r w:rsidRPr="00340914">
              <w:rPr>
                <w:rFonts w:cs="Arial"/>
                <w:lang w:eastAsia="en-US"/>
              </w:rPr>
              <w:t>Type of co-located BS</w:t>
            </w:r>
          </w:p>
        </w:tc>
        <w:tc>
          <w:tcPr>
            <w:tcW w:w="2291" w:type="dxa"/>
          </w:tcPr>
          <w:p w:rsidR="00C015D5" w:rsidRPr="00340914" w:rsidRDefault="007B30DA" w:rsidP="00C015D5">
            <w:pPr>
              <w:pStyle w:val="TAH"/>
              <w:rPr>
                <w:rFonts w:cs="Arial"/>
                <w:lang w:eastAsia="en-US"/>
              </w:rPr>
            </w:pPr>
            <w:r w:rsidRPr="00340914">
              <w:rPr>
                <w:rFonts w:cs="Arial"/>
                <w:lang w:eastAsia="en-US"/>
              </w:rPr>
              <w:t>Frequency range</w:t>
            </w:r>
            <w:r w:rsidR="00C015D5" w:rsidRPr="00340914">
              <w:rPr>
                <w:rFonts w:cs="Arial"/>
                <w:lang w:eastAsia="en-US"/>
              </w:rPr>
              <w:t xml:space="preserve"> for co-location requirement</w:t>
            </w:r>
          </w:p>
        </w:tc>
        <w:tc>
          <w:tcPr>
            <w:tcW w:w="1235" w:type="dxa"/>
          </w:tcPr>
          <w:p w:rsidR="00C015D5" w:rsidRPr="00340914" w:rsidRDefault="00C015D5" w:rsidP="00C015D5">
            <w:pPr>
              <w:pStyle w:val="TAH"/>
              <w:rPr>
                <w:rFonts w:cs="Arial"/>
                <w:lang w:eastAsia="en-US"/>
              </w:rPr>
            </w:pPr>
            <w:r w:rsidRPr="00340914">
              <w:rPr>
                <w:rFonts w:cs="Arial"/>
                <w:lang w:eastAsia="en-US"/>
              </w:rPr>
              <w:t>Maximum Level</w:t>
            </w:r>
          </w:p>
        </w:tc>
        <w:tc>
          <w:tcPr>
            <w:tcW w:w="1414"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1845"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GSM900</w:t>
            </w:r>
          </w:p>
        </w:tc>
        <w:tc>
          <w:tcPr>
            <w:tcW w:w="2291" w:type="dxa"/>
          </w:tcPr>
          <w:p w:rsidR="00C015D5" w:rsidRPr="00340914" w:rsidRDefault="00C015D5" w:rsidP="00C015D5">
            <w:pPr>
              <w:pStyle w:val="TAC"/>
              <w:rPr>
                <w:rFonts w:cs="Arial"/>
                <w:lang w:eastAsia="en-US"/>
              </w:rPr>
            </w:pPr>
            <w:r w:rsidRPr="00340914">
              <w:rPr>
                <w:rFonts w:cs="v5.0.0"/>
                <w:lang w:eastAsia="en-US"/>
              </w:rPr>
              <w:t>876-915 MHz</w:t>
            </w:r>
          </w:p>
        </w:tc>
        <w:tc>
          <w:tcPr>
            <w:tcW w:w="1235" w:type="dxa"/>
          </w:tcPr>
          <w:p w:rsidR="00C015D5" w:rsidRPr="00340914" w:rsidRDefault="00C015D5" w:rsidP="00C015D5">
            <w:pPr>
              <w:pStyle w:val="TAC"/>
              <w:rPr>
                <w:rFonts w:cs="Arial"/>
                <w:lang w:eastAsia="en-US"/>
              </w:rPr>
            </w:pPr>
            <w:r w:rsidRPr="00340914">
              <w:rPr>
                <w:rFonts w:cs="v5.0.0"/>
                <w:lang w:eastAsia="en-US"/>
              </w:rPr>
              <w:t>-98 dBm</w:t>
            </w:r>
          </w:p>
        </w:tc>
        <w:tc>
          <w:tcPr>
            <w:tcW w:w="1414" w:type="dxa"/>
          </w:tcPr>
          <w:p w:rsidR="00C015D5" w:rsidRPr="00340914" w:rsidRDefault="00C015D5" w:rsidP="00C015D5">
            <w:pPr>
              <w:pStyle w:val="TAC"/>
              <w:rPr>
                <w:rFonts w:cs="Arial"/>
                <w:lang w:eastAsia="en-US"/>
              </w:rPr>
            </w:pPr>
            <w:r w:rsidRPr="00340914">
              <w:rPr>
                <w:rFonts w:cs="v5.0.0"/>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DCS1800</w:t>
            </w:r>
          </w:p>
        </w:tc>
        <w:tc>
          <w:tcPr>
            <w:tcW w:w="2291" w:type="dxa"/>
          </w:tcPr>
          <w:p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PCS1900</w:t>
            </w:r>
          </w:p>
        </w:tc>
        <w:tc>
          <w:tcPr>
            <w:tcW w:w="2291" w:type="dxa"/>
          </w:tcPr>
          <w:p w:rsidR="00C015D5" w:rsidRPr="00340914" w:rsidRDefault="00C015D5" w:rsidP="00C015D5">
            <w:pPr>
              <w:pStyle w:val="TAC"/>
              <w:rPr>
                <w:rFonts w:cs="Arial"/>
                <w:lang w:eastAsia="en-US"/>
              </w:rPr>
            </w:pPr>
            <w:r w:rsidRPr="00340914">
              <w:rPr>
                <w:rFonts w:cs="Arial"/>
                <w:lang w:eastAsia="en-US"/>
              </w:rPr>
              <w:t>1850 - 1910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C015D5" w:rsidP="00C015D5">
            <w:pPr>
              <w:pStyle w:val="TAC"/>
              <w:rPr>
                <w:rFonts w:cs="Arial"/>
                <w:lang w:eastAsia="en-US"/>
              </w:rPr>
            </w:pPr>
            <w:r w:rsidRPr="00340914">
              <w:rPr>
                <w:rFonts w:cs="v5.0.0"/>
                <w:lang w:eastAsia="en-US"/>
              </w:rPr>
              <w:t>Macro GSM850</w:t>
            </w:r>
            <w:r w:rsidR="00D60A01" w:rsidRPr="00340914">
              <w:rPr>
                <w:rFonts w:cs="v5.0.0"/>
                <w:lang w:eastAsia="en-US"/>
              </w:rPr>
              <w:t xml:space="preserve"> or CDMA850</w:t>
            </w:r>
          </w:p>
        </w:tc>
        <w:tc>
          <w:tcPr>
            <w:tcW w:w="2291" w:type="dxa"/>
          </w:tcPr>
          <w:p w:rsidR="00C015D5" w:rsidRPr="00340914" w:rsidRDefault="00C015D5" w:rsidP="00C015D5">
            <w:pPr>
              <w:pStyle w:val="TAC"/>
              <w:rPr>
                <w:rFonts w:cs="Arial"/>
                <w:lang w:eastAsia="en-US"/>
              </w:rPr>
            </w:pPr>
            <w:r w:rsidRPr="00340914">
              <w:rPr>
                <w:rFonts w:cs="Arial"/>
                <w:lang w:eastAsia="en-US"/>
              </w:rPr>
              <w:t>824 - 849 MHz</w:t>
            </w:r>
          </w:p>
        </w:tc>
        <w:tc>
          <w:tcPr>
            <w:tcW w:w="1235" w:type="dxa"/>
          </w:tcPr>
          <w:p w:rsidR="00C015D5" w:rsidRPr="00340914" w:rsidRDefault="00C015D5" w:rsidP="00C015D5">
            <w:pPr>
              <w:pStyle w:val="TAC"/>
              <w:rPr>
                <w:rFonts w:cs="Arial"/>
                <w:lang w:eastAsia="en-US"/>
              </w:rPr>
            </w:pPr>
            <w:r w:rsidRPr="00340914">
              <w:rPr>
                <w:rFonts w:cs="Arial"/>
                <w:lang w:eastAsia="en-US"/>
              </w:rPr>
              <w:t>-98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rsidR="00C015D5" w:rsidRPr="00340914" w:rsidRDefault="00C015D5" w:rsidP="00C015D5">
            <w:pPr>
              <w:pStyle w:val="TAC"/>
              <w:rPr>
                <w:rFonts w:cs="Arial"/>
                <w:lang w:eastAsia="zh-CN"/>
              </w:rPr>
            </w:pPr>
            <w:r w:rsidRPr="00340914">
              <w:rPr>
                <w:rFonts w:cs="Arial"/>
                <w:lang w:eastAsia="en-US"/>
              </w:rPr>
              <w:t>1920 - 1980 MHz</w:t>
            </w:r>
          </w:p>
          <w:p w:rsidR="00C015D5" w:rsidRPr="00340914" w:rsidRDefault="00C015D5" w:rsidP="00C015D5">
            <w:pPr>
              <w:pStyle w:val="TAC"/>
              <w:rPr>
                <w:rFonts w:cs="Arial"/>
                <w:lang w:eastAsia="zh-CN"/>
              </w:rPr>
            </w:pP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rsidR="00C015D5" w:rsidRPr="00340914" w:rsidRDefault="00C015D5" w:rsidP="00C015D5">
            <w:pPr>
              <w:pStyle w:val="TAC"/>
              <w:rPr>
                <w:rFonts w:cs="Arial"/>
                <w:lang w:eastAsia="zh-CN"/>
              </w:rPr>
            </w:pPr>
            <w:r w:rsidRPr="00340914">
              <w:rPr>
                <w:rFonts w:cs="Arial"/>
                <w:lang w:eastAsia="en-US"/>
              </w:rPr>
              <w:t>1850 - 1910 MHz</w:t>
            </w:r>
          </w:p>
          <w:p w:rsidR="00C015D5" w:rsidRPr="00340914" w:rsidRDefault="00C015D5" w:rsidP="00C015D5">
            <w:pPr>
              <w:pStyle w:val="TAC"/>
              <w:rPr>
                <w:rFonts w:cs="Arial"/>
                <w:lang w:eastAsia="zh-CN"/>
              </w:rPr>
            </w:pP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rsidR="00C015D5" w:rsidRPr="00340914" w:rsidRDefault="00C015D5" w:rsidP="00C015D5">
            <w:pPr>
              <w:pStyle w:val="TAC"/>
              <w:rPr>
                <w:rFonts w:cs="Arial"/>
                <w:lang w:eastAsia="en-US"/>
              </w:rPr>
            </w:pPr>
            <w:r w:rsidRPr="00340914">
              <w:rPr>
                <w:rFonts w:cs="Arial"/>
                <w:lang w:eastAsia="en-US"/>
              </w:rPr>
              <w:t>1710 - 1785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IV or E-UTRA Band 4</w:t>
            </w:r>
          </w:p>
        </w:tc>
        <w:tc>
          <w:tcPr>
            <w:tcW w:w="2291" w:type="dxa"/>
          </w:tcPr>
          <w:p w:rsidR="00C015D5" w:rsidRPr="00340914" w:rsidRDefault="00C015D5" w:rsidP="00C015D5">
            <w:pPr>
              <w:pStyle w:val="TAC"/>
              <w:rPr>
                <w:rFonts w:cs="Arial"/>
                <w:lang w:eastAsia="en-US"/>
              </w:rPr>
            </w:pPr>
            <w:r w:rsidRPr="00340914">
              <w:rPr>
                <w:rFonts w:cs="Arial"/>
                <w:lang w:eastAsia="en-US"/>
              </w:rPr>
              <w:t>1710 - 1755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rsidR="00C015D5" w:rsidRPr="00340914" w:rsidRDefault="00C015D5" w:rsidP="00C015D5">
            <w:pPr>
              <w:pStyle w:val="TAC"/>
              <w:rPr>
                <w:rFonts w:cs="Arial"/>
                <w:lang w:eastAsia="en-US"/>
              </w:rPr>
            </w:pPr>
            <w:r w:rsidRPr="00340914">
              <w:rPr>
                <w:rFonts w:cs="Arial"/>
                <w:lang w:eastAsia="en-US"/>
              </w:rPr>
              <w:t>824 - 849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 xml:space="preserve">WA </w:t>
            </w:r>
            <w:r w:rsidR="00C015D5" w:rsidRPr="00340914">
              <w:rPr>
                <w:rFonts w:cs="v5.0.0"/>
                <w:lang w:val="sv-SE" w:eastAsia="en-US"/>
              </w:rPr>
              <w:t>UTRA FDD Band VI</w:t>
            </w:r>
            <w:r w:rsidR="00EC4925" w:rsidRPr="00340914">
              <w:rPr>
                <w:rFonts w:cs="v5.0.0"/>
                <w:lang w:val="sv-SE" w:eastAsia="en-US"/>
              </w:rPr>
              <w:t>, XIX</w:t>
            </w:r>
            <w:r w:rsidR="00C015D5" w:rsidRPr="00340914">
              <w:rPr>
                <w:rFonts w:cs="v5.0.0"/>
                <w:lang w:val="sv-SE" w:eastAsia="en-US"/>
              </w:rPr>
              <w:t xml:space="preserve"> or E-UTRA Band 6</w:t>
            </w:r>
            <w:r w:rsidR="00B0415F" w:rsidRPr="00340914">
              <w:rPr>
                <w:rFonts w:cs="v5.0.0"/>
                <w:lang w:val="sv-SE" w:eastAsia="en-US"/>
              </w:rPr>
              <w:t xml:space="preserve">, </w:t>
            </w:r>
            <w:r w:rsidR="00EC4925" w:rsidRPr="00340914">
              <w:rPr>
                <w:rFonts w:cs="v5.0.0"/>
                <w:lang w:val="sv-SE" w:eastAsia="en-US"/>
              </w:rPr>
              <w:t>19</w:t>
            </w:r>
          </w:p>
        </w:tc>
        <w:tc>
          <w:tcPr>
            <w:tcW w:w="2291" w:type="dxa"/>
          </w:tcPr>
          <w:p w:rsidR="00C015D5" w:rsidRPr="00340914" w:rsidRDefault="00B0415F" w:rsidP="00C015D5">
            <w:pPr>
              <w:pStyle w:val="TAC"/>
              <w:rPr>
                <w:rFonts w:cs="Arial"/>
                <w:lang w:eastAsia="en-US"/>
              </w:rPr>
            </w:pPr>
            <w:r w:rsidRPr="00340914">
              <w:rPr>
                <w:rFonts w:cs="Arial"/>
                <w:lang w:eastAsia="en-US"/>
              </w:rPr>
              <w:t xml:space="preserve">830 </w:t>
            </w:r>
            <w:r w:rsidR="00C015D5" w:rsidRPr="00340914">
              <w:rPr>
                <w:rFonts w:cs="Arial"/>
                <w:lang w:eastAsia="en-US"/>
              </w:rPr>
              <w:t>- 8</w:t>
            </w:r>
            <w:r w:rsidR="00EB250B" w:rsidRPr="00340914">
              <w:rPr>
                <w:rFonts w:cs="Arial"/>
                <w:lang w:eastAsia="en-US"/>
              </w:rPr>
              <w:t>4</w:t>
            </w:r>
            <w:r w:rsidR="00C015D5" w:rsidRPr="00340914">
              <w:rPr>
                <w:rFonts w:cs="Arial"/>
                <w:lang w:eastAsia="en-US"/>
              </w:rPr>
              <w:t xml:space="preserve">5 MHz </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rsidR="00C015D5" w:rsidRPr="00340914" w:rsidRDefault="00C015D5" w:rsidP="00C015D5">
            <w:pPr>
              <w:pStyle w:val="TAC"/>
              <w:rPr>
                <w:rFonts w:cs="Arial"/>
                <w:lang w:eastAsia="en-US"/>
              </w:rPr>
            </w:pPr>
            <w:r w:rsidRPr="00340914">
              <w:rPr>
                <w:rFonts w:cs="Arial"/>
                <w:lang w:eastAsia="en-US"/>
              </w:rPr>
              <w:t>2500 - 2570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IX or E-UTRA Band 9</w:t>
            </w:r>
          </w:p>
        </w:tc>
        <w:tc>
          <w:tcPr>
            <w:tcW w:w="2291" w:type="dxa"/>
          </w:tcPr>
          <w:p w:rsidR="00C015D5" w:rsidRPr="00340914" w:rsidRDefault="00C015D5" w:rsidP="00C015D5">
            <w:pPr>
              <w:pStyle w:val="TAC"/>
              <w:rPr>
                <w:rFonts w:cs="Arial"/>
                <w:lang w:eastAsia="en-US"/>
              </w:rPr>
            </w:pPr>
            <w:r w:rsidRPr="00340914">
              <w:rPr>
                <w:rFonts w:cs="Arial"/>
                <w:lang w:eastAsia="en-US"/>
              </w:rPr>
              <w:t>1749.9 - 1784.9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 or E-UTRA Band 10</w:t>
            </w:r>
          </w:p>
        </w:tc>
        <w:tc>
          <w:tcPr>
            <w:tcW w:w="2291" w:type="dxa"/>
          </w:tcPr>
          <w:p w:rsidR="00C015D5" w:rsidRPr="00340914" w:rsidRDefault="00C015D5" w:rsidP="00C015D5">
            <w:pPr>
              <w:pStyle w:val="TAC"/>
              <w:rPr>
                <w:rFonts w:cs="Arial"/>
                <w:lang w:eastAsia="en-US"/>
              </w:rPr>
            </w:pPr>
            <w:r w:rsidRPr="00340914">
              <w:rPr>
                <w:rFonts w:cs="Arial"/>
                <w:lang w:eastAsia="en-US"/>
              </w:rPr>
              <w:t>1710 - 1770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v5.0.0"/>
                <w:lang w:val="sv-SE" w:eastAsia="en-US"/>
              </w:rPr>
            </w:pPr>
            <w:r w:rsidRPr="00340914">
              <w:rPr>
                <w:rFonts w:cs="v5.0.0"/>
                <w:lang w:val="sv-SE" w:eastAsia="en-US"/>
              </w:rPr>
              <w:t xml:space="preserve">WA </w:t>
            </w:r>
            <w:r w:rsidR="00C015D5" w:rsidRPr="00340914">
              <w:rPr>
                <w:rFonts w:cs="v5.0.0"/>
                <w:lang w:val="sv-SE" w:eastAsia="en-US"/>
              </w:rPr>
              <w:t>UTRA FDD Band XI or E-UTRA Band 11</w:t>
            </w:r>
          </w:p>
        </w:tc>
        <w:tc>
          <w:tcPr>
            <w:tcW w:w="2291" w:type="dxa"/>
          </w:tcPr>
          <w:p w:rsidR="00C015D5" w:rsidRPr="00340914" w:rsidRDefault="00C015D5" w:rsidP="00C015D5">
            <w:pPr>
              <w:pStyle w:val="TAC"/>
              <w:rPr>
                <w:rFonts w:cs="Arial"/>
                <w:lang w:eastAsia="en-US"/>
              </w:rPr>
            </w:pPr>
            <w:r w:rsidRPr="00340914">
              <w:rPr>
                <w:rFonts w:cs="Arial"/>
                <w:lang w:eastAsia="en-US"/>
              </w:rPr>
              <w:t xml:space="preserve">1427.9 </w:t>
            </w:r>
            <w:r w:rsidR="002C2F3A" w:rsidRPr="00340914">
              <w:rPr>
                <w:rFonts w:cs="Arial"/>
                <w:lang w:eastAsia="en-US"/>
              </w:rPr>
              <w:t>–1447.9</w:t>
            </w:r>
            <w:r w:rsidRPr="00340914">
              <w:rPr>
                <w:rFonts w:cs="Arial"/>
                <w:lang w:eastAsia="en-US"/>
              </w:rPr>
              <w:t xml:space="preserve">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881072" w:rsidP="00C015D5">
            <w:pPr>
              <w:pStyle w:val="TAC"/>
              <w:rPr>
                <w:rFonts w:cs="Arial"/>
                <w:lang w:eastAsia="en-US"/>
              </w:rPr>
            </w:pPr>
            <w:r w:rsidRPr="00340914">
              <w:rPr>
                <w:rFonts w:cs="v5.0.0"/>
                <w:lang w:eastAsia="ja-JP"/>
              </w:rPr>
              <w:t>This is not applicable to E-UTRA BS operating in Band 50 or 75</w:t>
            </w: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 or</w:t>
            </w:r>
          </w:p>
          <w:p w:rsidR="00C015D5" w:rsidRPr="00340914" w:rsidRDefault="00C015D5" w:rsidP="00C015D5">
            <w:pPr>
              <w:pStyle w:val="TAC"/>
              <w:rPr>
                <w:rFonts w:cs="v5.0.0"/>
                <w:lang w:val="sv-SE" w:eastAsia="en-US"/>
              </w:rPr>
            </w:pPr>
            <w:r w:rsidRPr="00340914">
              <w:rPr>
                <w:rFonts w:cs="Arial"/>
                <w:lang w:val="sv-SE" w:eastAsia="en-US"/>
              </w:rPr>
              <w:t>E-UTRA Band 12</w:t>
            </w:r>
            <w:r w:rsidR="00FD57D0" w:rsidRPr="00340914">
              <w:rPr>
                <w:rFonts w:eastAsia="DengXian" w:cs="v5.0.0"/>
                <w:lang w:val="sv-SE"/>
              </w:rPr>
              <w:t xml:space="preserve"> or NR Band n12</w:t>
            </w:r>
          </w:p>
        </w:tc>
        <w:tc>
          <w:tcPr>
            <w:tcW w:w="2291" w:type="dxa"/>
          </w:tcPr>
          <w:p w:rsidR="00C015D5" w:rsidRPr="00340914" w:rsidRDefault="00C015D5" w:rsidP="00C015D5">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XIII or</w:t>
            </w:r>
          </w:p>
          <w:p w:rsidR="00C015D5" w:rsidRPr="00340914" w:rsidRDefault="00C015D5" w:rsidP="00C015D5">
            <w:pPr>
              <w:pStyle w:val="TAC"/>
              <w:rPr>
                <w:rFonts w:cs="v5.0.0"/>
                <w:lang w:val="sv-SE" w:eastAsia="en-US"/>
              </w:rPr>
            </w:pPr>
            <w:r w:rsidRPr="00340914">
              <w:rPr>
                <w:rFonts w:cs="Arial"/>
                <w:lang w:val="sv-SE" w:eastAsia="en-US"/>
              </w:rPr>
              <w:t>E-UTRA Band 13</w:t>
            </w:r>
          </w:p>
        </w:tc>
        <w:tc>
          <w:tcPr>
            <w:tcW w:w="2291" w:type="dxa"/>
          </w:tcPr>
          <w:p w:rsidR="00C015D5" w:rsidRPr="00340914" w:rsidRDefault="00C015D5" w:rsidP="00C015D5">
            <w:pPr>
              <w:pStyle w:val="TAC"/>
              <w:rPr>
                <w:rFonts w:cs="Arial"/>
                <w:lang w:eastAsia="en-US"/>
              </w:rPr>
            </w:pPr>
            <w:r w:rsidRPr="00340914">
              <w:rPr>
                <w:rFonts w:cs="Arial"/>
                <w:lang w:eastAsia="en-US"/>
              </w:rPr>
              <w:t>777 - 787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Pr>
          <w:p w:rsidR="00C015D5" w:rsidRPr="00340914" w:rsidRDefault="005B7936" w:rsidP="00C015D5">
            <w:pPr>
              <w:pStyle w:val="TAC"/>
              <w:rPr>
                <w:rFonts w:cs="Arial"/>
                <w:lang w:val="sv-SE" w:eastAsia="en-US"/>
              </w:rPr>
            </w:pPr>
            <w:r w:rsidRPr="00340914">
              <w:rPr>
                <w:rFonts w:cs="v5.0.0"/>
                <w:lang w:val="sv-SE" w:eastAsia="en-US"/>
              </w:rPr>
              <w:t>WA</w:t>
            </w:r>
            <w:r w:rsidRPr="00340914">
              <w:rPr>
                <w:rFonts w:cs="Arial"/>
                <w:lang w:val="sv-SE" w:eastAsia="en-US"/>
              </w:rPr>
              <w:t xml:space="preserve"> </w:t>
            </w:r>
            <w:r w:rsidR="00C015D5" w:rsidRPr="00340914">
              <w:rPr>
                <w:rFonts w:cs="Arial"/>
                <w:lang w:val="sv-SE" w:eastAsia="en-US"/>
              </w:rPr>
              <w:t>UTRA FDD Band XIV or</w:t>
            </w:r>
          </w:p>
          <w:p w:rsidR="00C015D5" w:rsidRPr="00340914" w:rsidRDefault="00C015D5" w:rsidP="00C015D5">
            <w:pPr>
              <w:pStyle w:val="TAC"/>
              <w:rPr>
                <w:rFonts w:cs="v5.0.0"/>
                <w:lang w:val="sv-SE" w:eastAsia="en-US"/>
              </w:rPr>
            </w:pPr>
            <w:r w:rsidRPr="00340914">
              <w:rPr>
                <w:rFonts w:cs="Arial"/>
                <w:lang w:val="sv-SE" w:eastAsia="en-US"/>
              </w:rPr>
              <w:t>E-UTRA Band 14</w:t>
            </w:r>
            <w:r w:rsidR="003C36A0" w:rsidRPr="00340914">
              <w:rPr>
                <w:rFonts w:cs="Arial"/>
                <w:lang w:val="sv-SE"/>
              </w:rPr>
              <w:t xml:space="preserve"> or NR Band n14</w:t>
            </w:r>
          </w:p>
        </w:tc>
        <w:tc>
          <w:tcPr>
            <w:tcW w:w="2291" w:type="dxa"/>
          </w:tcPr>
          <w:p w:rsidR="00C015D5" w:rsidRPr="00340914" w:rsidRDefault="00C015D5" w:rsidP="00C015D5">
            <w:pPr>
              <w:pStyle w:val="TAC"/>
              <w:rPr>
                <w:rFonts w:cs="Arial"/>
                <w:lang w:eastAsia="en-US"/>
              </w:rPr>
            </w:pPr>
            <w:r w:rsidRPr="00340914">
              <w:rPr>
                <w:rFonts w:cs="Arial"/>
                <w:lang w:eastAsia="en-US"/>
              </w:rPr>
              <w:t>788 - 798 MHz</w:t>
            </w:r>
          </w:p>
        </w:tc>
        <w:tc>
          <w:tcPr>
            <w:tcW w:w="1235" w:type="dxa"/>
          </w:tcPr>
          <w:p w:rsidR="00C015D5" w:rsidRPr="00340914" w:rsidRDefault="00C015D5" w:rsidP="00C015D5">
            <w:pPr>
              <w:pStyle w:val="TAC"/>
              <w:rPr>
                <w:rFonts w:cs="Arial"/>
                <w:lang w:eastAsia="en-US"/>
              </w:rPr>
            </w:pPr>
            <w:r w:rsidRPr="00340914">
              <w:rPr>
                <w:rFonts w:cs="Arial"/>
                <w:lang w:eastAsia="en-US"/>
              </w:rPr>
              <w:t>-96 dBm</w:t>
            </w:r>
          </w:p>
        </w:tc>
        <w:tc>
          <w:tcPr>
            <w:tcW w:w="1414" w:type="dxa"/>
          </w:tcPr>
          <w:p w:rsidR="00C015D5" w:rsidRPr="00340914" w:rsidRDefault="00C015D5" w:rsidP="00C015D5">
            <w:pPr>
              <w:pStyle w:val="TAC"/>
              <w:rPr>
                <w:rFonts w:cs="Arial"/>
                <w:lang w:eastAsia="en-US"/>
              </w:rPr>
            </w:pPr>
            <w:r w:rsidRPr="00340914">
              <w:rPr>
                <w:rFonts w:cs="Arial"/>
                <w:lang w:eastAsia="en-US"/>
              </w:rPr>
              <w:t>100 kHz</w:t>
            </w:r>
          </w:p>
        </w:tc>
        <w:tc>
          <w:tcPr>
            <w:tcW w:w="1845" w:type="dxa"/>
          </w:tcPr>
          <w:p w:rsidR="00C015D5" w:rsidRPr="00340914" w:rsidRDefault="00C015D5"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02BB3" w:rsidRPr="00340914" w:rsidRDefault="005B7936" w:rsidP="00C015D5">
            <w:pPr>
              <w:pStyle w:val="TAC"/>
              <w:rPr>
                <w:rFonts w:cs="v5.0.0"/>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02BB3" w:rsidRPr="00340914" w:rsidRDefault="00602BB3"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0415F" w:rsidRPr="00340914" w:rsidRDefault="005B7936" w:rsidP="00C015D5">
            <w:pPr>
              <w:pStyle w:val="TAC"/>
              <w:rPr>
                <w:rFonts w:cs="Arial"/>
                <w:lang w:eastAsia="en-US"/>
              </w:rPr>
            </w:pPr>
            <w:r w:rsidRPr="00340914">
              <w:rPr>
                <w:rFonts w:cs="v5.0.0"/>
                <w:lang w:eastAsia="en-US"/>
              </w:rPr>
              <w:t>WA</w:t>
            </w:r>
            <w:r w:rsidRPr="00340914">
              <w:rPr>
                <w:rFonts w:cs="Arial"/>
                <w:lang w:eastAsia="en-US"/>
              </w:rPr>
              <w:t xml:space="preserve"> </w:t>
            </w:r>
            <w:r w:rsidR="00B0415F"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B0415F" w:rsidRPr="00340914" w:rsidRDefault="00B0415F"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Arial"/>
                <w:lang w:val="sv-SE" w:eastAsia="en-US"/>
              </w:rPr>
            </w:pPr>
            <w:r w:rsidRPr="00340914">
              <w:rPr>
                <w:rFonts w:cs="v5.0.0"/>
                <w:lang w:val="sv-SE" w:eastAsia="en-US"/>
              </w:rPr>
              <w:t>WA</w:t>
            </w:r>
            <w:r w:rsidR="00D45B1C" w:rsidRPr="00340914">
              <w:rPr>
                <w:rFonts w:cs="Arial"/>
                <w:lang w:val="sv-SE" w:eastAsia="en-US"/>
              </w:rPr>
              <w:t xml:space="preserve"> UTRA FDD Band XX or</w:t>
            </w:r>
            <w:r w:rsidRPr="00340914">
              <w:rPr>
                <w:rFonts w:cs="Arial"/>
                <w:lang w:val="sv-SE" w:eastAsia="en-US"/>
              </w:rPr>
              <w:t xml:space="preserve"> </w:t>
            </w:r>
            <w:r w:rsidR="00CE5540"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0F6687">
            <w:pPr>
              <w:pStyle w:val="TAC"/>
              <w:rPr>
                <w:rFonts w:cs="Arial"/>
                <w:lang w:val="sv-SE" w:eastAsia="en-US"/>
              </w:rPr>
            </w:pPr>
            <w:r w:rsidRPr="00340914">
              <w:rPr>
                <w:rFonts w:cs="v5.0.0"/>
                <w:lang w:val="sv-SE" w:eastAsia="en-US"/>
              </w:rPr>
              <w:lastRenderedPageBreak/>
              <w:t>WA</w:t>
            </w:r>
            <w:r w:rsidRPr="00340914">
              <w:rPr>
                <w:rFonts w:cs="Arial"/>
                <w:lang w:val="sv-SE" w:eastAsia="en-US"/>
              </w:rPr>
              <w:t xml:space="preserve"> </w:t>
            </w:r>
            <w:r w:rsidR="00CE5540" w:rsidRPr="00340914">
              <w:rPr>
                <w:rFonts w:cs="Arial"/>
                <w:lang w:val="sv-SE" w:eastAsia="en-US"/>
              </w:rPr>
              <w:t>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881072" w:rsidP="000F6687">
            <w:pPr>
              <w:pStyle w:val="TAC"/>
              <w:rPr>
                <w:rFonts w:cs="Arial"/>
                <w:lang w:eastAsia="en-US"/>
              </w:rPr>
            </w:pPr>
            <w:r w:rsidRPr="00340914">
              <w:rPr>
                <w:rFonts w:cs="v5.0.0"/>
                <w:lang w:eastAsia="ja-JP"/>
              </w:rPr>
              <w:t>This is not applicable to E-UTRA BS operating in Band 32, 50 or 75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40914" w:rsidRDefault="00680E4E" w:rsidP="000F6687">
            <w:pPr>
              <w:pStyle w:val="TAC"/>
              <w:rPr>
                <w:rFonts w:cs="Arial"/>
                <w:lang w:eastAsia="en-US"/>
              </w:rPr>
            </w:pPr>
            <w:r w:rsidRPr="00340914">
              <w:rPr>
                <w:rFonts w:cs="Arial"/>
                <w:lang w:eastAsia="en-US"/>
              </w:rPr>
              <w:t>This is not applicable to E-UTRA BS operating in Band 42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v5.0.0"/>
                <w:lang w:eastAsia="en-US"/>
              </w:rPr>
            </w:pPr>
            <w:r w:rsidRPr="00340914">
              <w:rPr>
                <w:rFonts w:cs="v5.0.0"/>
                <w:lang w:eastAsia="en-US"/>
              </w:rPr>
              <w:t>WA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v5.0.0"/>
                <w:lang w:eastAsia="en-US"/>
              </w:rPr>
            </w:pPr>
            <w:r w:rsidRPr="00340914">
              <w:rPr>
                <w:rFonts w:cs="v5.0.0"/>
                <w:lang w:eastAsia="en-US"/>
              </w:rPr>
              <w:t>WA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3065" w:rsidRPr="00340914" w:rsidRDefault="00E73065" w:rsidP="00E220FB">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val="sv-SE" w:eastAsia="en-US"/>
              </w:rPr>
            </w:pPr>
            <w:r w:rsidRPr="00340914">
              <w:rPr>
                <w:rFonts w:cs="v5.0.0"/>
                <w:lang w:val="sv-SE" w:eastAsia="zh-CN"/>
              </w:rPr>
              <w:t xml:space="preserve">WA </w:t>
            </w:r>
            <w:r w:rsidRPr="00340914">
              <w:rPr>
                <w:rFonts w:cs="Arial"/>
                <w:lang w:val="sv-SE" w:eastAsia="en-US"/>
              </w:rPr>
              <w:t>UTRA FDD Band XXV or</w:t>
            </w:r>
          </w:p>
          <w:p w:rsidR="00083712" w:rsidRPr="00340914" w:rsidRDefault="00083712" w:rsidP="00083712">
            <w:pPr>
              <w:pStyle w:val="TAC"/>
              <w:rPr>
                <w:rFonts w:cs="v5.0.0"/>
                <w:lang w:val="sv-SE" w:eastAsia="en-US"/>
              </w:rPr>
            </w:pPr>
            <w:r w:rsidRPr="00340914">
              <w:rPr>
                <w:rFonts w:cs="Arial"/>
                <w:lang w:val="sv-SE" w:eastAsia="en-US"/>
              </w:rPr>
              <w:t>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E756C6">
            <w:pPr>
              <w:pStyle w:val="TAC"/>
              <w:rPr>
                <w:rFonts w:cs="Arial"/>
                <w:lang w:val="sv-SE" w:eastAsia="en-US"/>
              </w:rPr>
            </w:pPr>
            <w:r w:rsidRPr="00340914">
              <w:rPr>
                <w:rFonts w:cs="v5.0.0" w:hint="eastAsia"/>
                <w:lang w:val="sv-SE" w:eastAsia="zh-CN"/>
              </w:rPr>
              <w:t xml:space="preserve">WA </w:t>
            </w:r>
            <w:r w:rsidRPr="00340914">
              <w:rPr>
                <w:rFonts w:cs="Arial"/>
                <w:lang w:val="sv-SE" w:eastAsia="en-US"/>
              </w:rPr>
              <w:t>UTRA FDD Band XXVI or</w:t>
            </w:r>
          </w:p>
          <w:p w:rsidR="00E756C6" w:rsidRPr="00340914" w:rsidRDefault="00E756C6" w:rsidP="00E756C6">
            <w:pPr>
              <w:pStyle w:val="TAC"/>
              <w:rPr>
                <w:rFonts w:cs="v5.0.0"/>
                <w:lang w:val="sv-SE"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E756C6">
            <w:pPr>
              <w:pStyle w:val="TAC"/>
              <w:rPr>
                <w:rFonts w:cs="v5.0.0"/>
                <w:lang w:val="sv-SE" w:eastAsia="zh-CN"/>
              </w:rPr>
            </w:pPr>
            <w:r w:rsidRPr="00340914">
              <w:rPr>
                <w:rFonts w:cs="v5.0.0"/>
                <w:lang w:eastAsia="zh-CN"/>
              </w:rPr>
              <w:t xml:space="preserve">WA </w:t>
            </w:r>
            <w:r w:rsidRPr="00340914">
              <w:rPr>
                <w:rFonts w:cs="v5.0.0"/>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 xml:space="preserve">807 - 824 MHz </w:t>
            </w:r>
          </w:p>
        </w:tc>
        <w:tc>
          <w:tcPr>
            <w:tcW w:w="123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E756C6">
            <w:pPr>
              <w:pStyle w:val="TAC"/>
              <w:rPr>
                <w:rFonts w:cs="v5.0.0"/>
                <w:lang w:val="sv-SE" w:eastAsia="zh-CN"/>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cs="v5.0.0"/>
                <w:sz w:val="18"/>
                <w:lang w:eastAsia="zh-CN"/>
              </w:rPr>
              <w:t xml:space="preserve">WA </w:t>
            </w:r>
            <w:r w:rsidRPr="00340914">
              <w:rPr>
                <w:rFonts w:ascii="Arial" w:hAnsi="Arial" w:cs="v5.0.0"/>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 xml:space="preserve">2305 – 2315 MHz </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-96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v5.0.0"/>
                <w:lang w:eastAsia="zh-CN"/>
              </w:rPr>
            </w:pPr>
            <w:r w:rsidRPr="00340914">
              <w:rPr>
                <w:rFonts w:cs="v5.0.0"/>
                <w:lang w:eastAsia="en-US"/>
              </w:rPr>
              <w:t>WA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hint="eastAsia"/>
                <w:lang w:eastAsia="zh-CN"/>
              </w:rPr>
              <w:t>452.5 -457.5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zh-CN"/>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1900 - 1920 MHz</w:t>
            </w:r>
          </w:p>
          <w:p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eastAsia="en-US"/>
              </w:rPr>
            </w:pPr>
            <w:r w:rsidRPr="00340914">
              <w:rPr>
                <w:rFonts w:cs="v5.0.0"/>
                <w:lang w:eastAsia="en-US"/>
              </w:rPr>
              <w:t xml:space="preserve">WA </w:t>
            </w:r>
            <w:r w:rsidR="00CE5540" w:rsidRPr="00340914">
              <w:rPr>
                <w:rFonts w:cs="v5.0.0"/>
                <w:lang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This is not applicable to E-UTRA BS operating in Band 34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1850 – 1910 MHz</w:t>
            </w:r>
          </w:p>
          <w:p w:rsidR="00CE5540" w:rsidRPr="00340914" w:rsidRDefault="00CE5540" w:rsidP="00C015D5">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This is not applicable to E-UTRA BS operating in Band 2 and 36</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 xml:space="preserve">WA </w:t>
            </w:r>
            <w:r w:rsidR="00CE5540"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38.  </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5B7936"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f) or</w:t>
            </w:r>
            <w:r w:rsidR="00D45B1C" w:rsidRPr="00340914">
              <w:rPr>
                <w:rFonts w:cs="Arial"/>
                <w:lang w:val="sv-SE" w:eastAsia="en-US"/>
              </w:rPr>
              <w:t xml:space="preserve"> </w:t>
            </w:r>
            <w:r w:rsidR="00CE5540" w:rsidRPr="00340914">
              <w:rPr>
                <w:rFonts w:cs="Arial"/>
                <w:lang w:val="sv-SE" w:eastAsia="en-US"/>
              </w:rPr>
              <w:t>E-UTRA Band 3</w:t>
            </w:r>
            <w:r w:rsidR="00CE5540"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E5540" w:rsidRPr="00340914" w:rsidRDefault="00484B5E" w:rsidP="00C015D5">
            <w:pPr>
              <w:pStyle w:val="TAC"/>
              <w:rPr>
                <w:rFonts w:cs="v5.0.0"/>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TDD Band e) or</w:t>
            </w:r>
            <w:r w:rsidR="00D45B1C" w:rsidRPr="00340914">
              <w:rPr>
                <w:rFonts w:cs="Arial"/>
                <w:lang w:val="sv-SE" w:eastAsia="en-US"/>
              </w:rPr>
              <w:t xml:space="preserve"> </w:t>
            </w:r>
            <w:r w:rsidR="00CE5540" w:rsidRPr="00340914">
              <w:rPr>
                <w:rFonts w:cs="Arial"/>
                <w:lang w:val="sv-SE" w:eastAsia="en-US"/>
              </w:rPr>
              <w:t xml:space="preserve">E-UTRA Band </w:t>
            </w:r>
            <w:r w:rsidR="00CE5540"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E5540" w:rsidRPr="00340914" w:rsidRDefault="00CE5540" w:rsidP="00C015D5">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v5.0.0"/>
                <w:lang w:eastAsia="en-US"/>
              </w:rPr>
            </w:pPr>
            <w:r w:rsidRPr="00340914">
              <w:rPr>
                <w:rFonts w:cs="v5.0.0"/>
                <w:lang w:eastAsia="en-US"/>
              </w:rPr>
              <w:t>WA</w:t>
            </w:r>
            <w:r w:rsidRPr="00340914">
              <w:rPr>
                <w:rFonts w:cs="Arial"/>
                <w:lang w:eastAsia="en-US"/>
              </w:rPr>
              <w:t xml:space="preserve"> 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zh-CN"/>
              </w:rPr>
            </w:pPr>
            <w:r w:rsidRPr="00340914">
              <w:rPr>
                <w:rFonts w:cs="Arial"/>
                <w:lang w:eastAsia="zh-CN"/>
              </w:rPr>
              <w:t xml:space="preserve">2496 </w:t>
            </w:r>
            <w:r w:rsidRPr="00340914">
              <w:rPr>
                <w:rFonts w:cs="Arial"/>
                <w:lang w:eastAsia="en-US"/>
              </w:rPr>
              <w:t xml:space="preserve">–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w:t>
            </w:r>
            <w:r w:rsidRPr="00340914">
              <w:rPr>
                <w:rFonts w:cs="Arial"/>
                <w:lang w:eastAsia="zh-CN"/>
              </w:rPr>
              <w:t xml:space="preserve">96 </w:t>
            </w:r>
            <w:r w:rsidRPr="00340914">
              <w:rPr>
                <w:rFonts w:cs="Arial"/>
                <w:lang w:eastAsia="en-US"/>
              </w:rPr>
              <w:t>dBm</w:t>
            </w:r>
          </w:p>
        </w:tc>
        <w:tc>
          <w:tcPr>
            <w:tcW w:w="1414"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40914" w:rsidRDefault="00C75264" w:rsidP="00C015D5">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en-US"/>
              </w:rPr>
              <w:lastRenderedPageBreak/>
              <w:t>WA 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en-US"/>
              </w:rPr>
              <w:t>WA 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40241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zh-CN"/>
              </w:rPr>
              <w:t>43</w:t>
            </w:r>
            <w:r w:rsidR="00402411" w:rsidRPr="00340914">
              <w:rPr>
                <w:rFonts w:cs="Arial"/>
                <w:lang w:eastAsia="zh-CN"/>
              </w:rPr>
              <w:t xml:space="preserve"> or 48</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v5.0.0"/>
                <w:lang w:eastAsia="en-US"/>
              </w:rPr>
            </w:pPr>
            <w:r w:rsidRPr="00340914">
              <w:rPr>
                <w:rFonts w:cs="v5.0.0"/>
                <w:lang w:eastAsia="en-US"/>
              </w:rPr>
              <w:t>WA 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lang w:eastAsia="zh-CN"/>
              </w:rPr>
            </w:pPr>
            <w:r w:rsidRPr="00340914">
              <w:rPr>
                <w:lang w:eastAsia="ja-JP"/>
              </w:rPr>
              <w:t>WA 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402411">
            <w:pPr>
              <w:pStyle w:val="TAC"/>
              <w:rPr>
                <w:lang w:eastAsia="zh-CN"/>
              </w:rPr>
            </w:pPr>
            <w:r w:rsidRPr="00340914">
              <w:rPr>
                <w:lang w:eastAsia="ja-JP"/>
              </w:rPr>
              <w:t xml:space="preserve">This is not applicable to E-UTRA BS operating in Band </w:t>
            </w:r>
            <w:r w:rsidRPr="00340914">
              <w:rPr>
                <w:rFonts w:hint="eastAsia"/>
                <w:lang w:eastAsia="zh-CN"/>
              </w:rPr>
              <w:t>45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WA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DB727A">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DB727A" w:rsidRPr="00340914">
              <w:rPr>
                <w:lang w:eastAsia="ja-JP"/>
              </w:rPr>
              <w:t xml:space="preserve"> or 48</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WA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-96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74 or 75</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v5.0.0"/>
              </w:rPr>
            </w:pPr>
            <w:r w:rsidRPr="00340914">
              <w:rPr>
                <w:rFonts w:cs="v5.0.0"/>
              </w:rPr>
              <w:t>WA 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v5.0.0"/>
                <w:lang w:eastAsia="en-US"/>
              </w:rPr>
            </w:pPr>
            <w:r w:rsidRPr="00340914">
              <w:rPr>
                <w:rFonts w:cs="v5.0.0" w:hint="eastAsia"/>
                <w:lang w:eastAsia="ja-JP"/>
              </w:rPr>
              <w:t>WA E-UTRA Band 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7B0F84" w:rsidRPr="00340914" w:rsidRDefault="007B0F84" w:rsidP="00822223">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v5.0.0"/>
                <w:lang w:eastAsia="en-US"/>
              </w:rPr>
            </w:pPr>
            <w:r w:rsidRPr="00340914">
              <w:rPr>
                <w:rFonts w:cs="v5.0.0"/>
                <w:lang w:val="sv-SE" w:eastAsia="en-US"/>
              </w:rPr>
              <w:t>WA E-UTRA Band 66</w:t>
            </w:r>
            <w:r w:rsidR="00FD57D0"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A0F92" w:rsidRPr="00340914" w:rsidRDefault="00CA0F92" w:rsidP="004D416F">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v5.0.0"/>
                <w:lang w:val="sv-SE" w:eastAsia="en-US"/>
              </w:rPr>
            </w:pPr>
            <w:r w:rsidRPr="00340914">
              <w:rPr>
                <w:rFonts w:cs="v5.0.0"/>
                <w:lang w:val="sv-SE" w:eastAsia="en-US"/>
              </w:rPr>
              <w:t>WA E-UTRA Band 68</w:t>
            </w:r>
          </w:p>
        </w:tc>
        <w:tc>
          <w:tcPr>
            <w:tcW w:w="2291"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D421F" w:rsidRPr="00340914" w:rsidRDefault="002D421F" w:rsidP="004D416F">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v5.0.0"/>
                <w:lang w:val="sv-SE" w:eastAsia="en-US"/>
              </w:rPr>
            </w:pPr>
            <w:r w:rsidRPr="00340914">
              <w:rPr>
                <w:rFonts w:cs="v5.0.0"/>
                <w:lang w:eastAsia="en-US"/>
              </w:rPr>
              <w:t>WA E-UTRA Band 70</w:t>
            </w:r>
            <w:r w:rsidR="00FD57D0"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C1092B" w:rsidRPr="00340914" w:rsidRDefault="00C1092B" w:rsidP="00627C45">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v5.0.0"/>
              </w:rPr>
            </w:pPr>
            <w:r w:rsidRPr="00340914">
              <w:rPr>
                <w:rFonts w:cs="v5.0.0"/>
              </w:rPr>
              <w:t>WA E-UTRA Band 71</w:t>
            </w:r>
            <w:r w:rsidR="00FD57D0"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103741" w:rsidRPr="00340914" w:rsidRDefault="00103741" w:rsidP="00D84B08">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v5.0.0"/>
              </w:rPr>
            </w:pPr>
            <w:r w:rsidRPr="00340914">
              <w:rPr>
                <w:rFonts w:cs="v5.0.0"/>
              </w:rPr>
              <w:t xml:space="preserve">WA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0806BB" w:rsidRPr="00340914" w:rsidRDefault="000806BB" w:rsidP="00D84B08">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v5.0.0"/>
              </w:rPr>
            </w:pPr>
            <w:r w:rsidRPr="00340914">
              <w:rPr>
                <w:rFonts w:cs="v5.0.0"/>
              </w:rPr>
              <w:t xml:space="preserve">WA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247A26" w:rsidRPr="00340914" w:rsidRDefault="00247A26" w:rsidP="00DB727A">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v5.0.0"/>
                <w:lang w:eastAsia="en-US"/>
              </w:rPr>
            </w:pPr>
            <w:r w:rsidRPr="00340914">
              <w:rPr>
                <w:rFonts w:cs="v5.0.0" w:hint="eastAsia"/>
                <w:lang w:eastAsia="en-US"/>
              </w:rPr>
              <w:t>WA E-UTRA Band 74</w:t>
            </w:r>
          </w:p>
        </w:tc>
        <w:tc>
          <w:tcPr>
            <w:tcW w:w="2291"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2716DC" w:rsidRPr="00340914" w:rsidRDefault="002716DC" w:rsidP="002716DC">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n77</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n78</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4C17DA" w:rsidP="00FD57D0">
            <w:pPr>
              <w:pStyle w:val="TAC"/>
              <w:rPr>
                <w:rFonts w:cs="Arial"/>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n79</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n80</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n81</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n82</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n83</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rPr>
            </w:pPr>
            <w:r w:rsidRPr="00340914">
              <w:rPr>
                <w:rFonts w:cs="Arial"/>
                <w:szCs w:val="18"/>
              </w:rPr>
              <w:t>WA NR Band n84</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v5.0.0"/>
                <w:lang w:eastAsia="en-US"/>
              </w:rPr>
            </w:pPr>
            <w:r w:rsidRPr="00340914">
              <w:rPr>
                <w:rFonts w:cs="v5.0.0"/>
                <w:lang w:eastAsia="en-US"/>
              </w:rPr>
              <w:t>WA E-UTRA Band 85</w:t>
            </w:r>
          </w:p>
        </w:tc>
        <w:tc>
          <w:tcPr>
            <w:tcW w:w="229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v5.0.0"/>
                <w:lang w:eastAsia="en-US"/>
              </w:rPr>
            </w:pPr>
            <w:r w:rsidRPr="00340914">
              <w:rPr>
                <w:rFonts w:cs="v5.0.0"/>
                <w:lang w:eastAsia="en-US"/>
              </w:rPr>
              <w:t>WA NR Band n86</w:t>
            </w:r>
          </w:p>
        </w:tc>
        <w:tc>
          <w:tcPr>
            <w:tcW w:w="2291"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-96 dBm</w:t>
            </w:r>
          </w:p>
        </w:tc>
        <w:tc>
          <w:tcPr>
            <w:tcW w:w="1414"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D57D0" w:rsidRPr="00340914" w:rsidRDefault="00FD57D0" w:rsidP="00FD57D0">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en-US"/>
              </w:rPr>
            </w:pPr>
            <w:r w:rsidRPr="00340914">
              <w:rPr>
                <w:rFonts w:cs="v5.0.0"/>
              </w:rPr>
              <w:t>WA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en-US"/>
              </w:rPr>
            </w:pPr>
            <w:r w:rsidRPr="00340914">
              <w:rPr>
                <w:rFonts w:cs="v5.0.0"/>
              </w:rPr>
              <w:t xml:space="preserve">WA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t>-96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FD57D0">
        <w:trPr>
          <w:cantSplit/>
          <w:jc w:val="center"/>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v5.0.0"/>
              </w:rPr>
            </w:pPr>
            <w:r w:rsidRPr="0045796B">
              <w:rPr>
                <w:rFonts w:cs="v5.0.0"/>
              </w:rPr>
              <w:t>WA NR Band n8</w:t>
            </w:r>
            <w:r>
              <w:rPr>
                <w:rFonts w:cs="v5.0.0"/>
              </w:rPr>
              <w:t>9</w:t>
            </w:r>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rPr>
              <w:t>-96 dBm</w:t>
            </w:r>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Arial"/>
                <w:lang w:eastAsia="en-US"/>
              </w:rPr>
            </w:pPr>
          </w:p>
        </w:tc>
      </w:tr>
    </w:tbl>
    <w:p w:rsidR="005B7936" w:rsidRPr="00340914" w:rsidRDefault="005B7936" w:rsidP="00C9278C"/>
    <w:p w:rsidR="005B7936" w:rsidRPr="00340914" w:rsidRDefault="005B7936" w:rsidP="005B7936">
      <w:pPr>
        <w:keepNext/>
      </w:pPr>
      <w:r w:rsidRPr="00340914">
        <w:lastRenderedPageBreak/>
        <w:t xml:space="preserve">The power of any spurious emission shall not exceed the limits of 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6.6.4</w:t>
        </w:r>
      </w:smartTag>
      <w:r w:rsidRPr="00340914">
        <w:rPr>
          <w:lang w:eastAsia="zh-CN"/>
        </w:rPr>
        <w:t>.4.1</w:t>
      </w:r>
      <w:r w:rsidRPr="00340914">
        <w:t>-</w:t>
      </w:r>
      <w:r w:rsidRPr="00340914">
        <w:rPr>
          <w:lang w:eastAsia="zh-CN"/>
        </w:rPr>
        <w:t>2</w:t>
      </w:r>
      <w:r w:rsidRPr="00340914">
        <w:t xml:space="preserve"> for a </w:t>
      </w:r>
      <w:r w:rsidRPr="00340914">
        <w:rPr>
          <w:lang w:eastAsia="zh-CN"/>
        </w:rPr>
        <w:t xml:space="preserve">Local Area </w:t>
      </w:r>
      <w:r w:rsidRPr="00340914">
        <w:t>BS where requirements for co-location with a BS type listed in the first column apply.</w:t>
      </w:r>
      <w:r w:rsidR="00E34EE7" w:rsidRPr="00340914">
        <w:t xml:space="preserve"> For BS capable of multi-band operation, the exclusions and conditions in the Note column of Table 6.6.4.4.1-2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6.6.4.4.1-2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5B7936" w:rsidRPr="00340914" w:rsidRDefault="005B7936" w:rsidP="0088119E">
      <w:pPr>
        <w:pStyle w:val="TH"/>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6.6.4</w:t>
        </w:r>
      </w:smartTag>
      <w:r w:rsidRPr="00340914">
        <w:t>.4.1-</w:t>
      </w:r>
      <w:r w:rsidRPr="00340914">
        <w:rPr>
          <w:lang w:eastAsia="zh-CN"/>
        </w:rPr>
        <w:t>2</w:t>
      </w:r>
      <w:r w:rsidRPr="00340914">
        <w:t>: BS Spurious emissions limits for Local Area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rsidTr="00CA0F92">
        <w:trPr>
          <w:cantSplit/>
          <w:jc w:val="center"/>
        </w:trPr>
        <w:tc>
          <w:tcPr>
            <w:tcW w:w="2291" w:type="dxa"/>
          </w:tcPr>
          <w:p w:rsidR="005B7936" w:rsidRPr="00340914" w:rsidRDefault="005B7936" w:rsidP="000B2EBC">
            <w:pPr>
              <w:pStyle w:val="TAH"/>
              <w:rPr>
                <w:rFonts w:cs="Arial"/>
                <w:lang w:eastAsia="en-US"/>
              </w:rPr>
            </w:pPr>
            <w:r w:rsidRPr="00340914">
              <w:rPr>
                <w:rFonts w:cs="Arial"/>
                <w:lang w:eastAsia="en-US"/>
              </w:rPr>
              <w:t>Type of co-located BS</w:t>
            </w:r>
          </w:p>
        </w:tc>
        <w:tc>
          <w:tcPr>
            <w:tcW w:w="2291" w:type="dxa"/>
          </w:tcPr>
          <w:p w:rsidR="005B7936" w:rsidRPr="00340914" w:rsidRDefault="005B7936" w:rsidP="000B2EBC">
            <w:pPr>
              <w:pStyle w:val="TAH"/>
              <w:rPr>
                <w:rFonts w:cs="Arial"/>
                <w:lang w:eastAsia="en-US"/>
              </w:rPr>
            </w:pPr>
            <w:r w:rsidRPr="00340914">
              <w:rPr>
                <w:rFonts w:cs="Arial"/>
                <w:lang w:eastAsia="en-US"/>
              </w:rPr>
              <w:t>Frequency range for co-location requirement</w:t>
            </w:r>
          </w:p>
        </w:tc>
        <w:tc>
          <w:tcPr>
            <w:tcW w:w="1235" w:type="dxa"/>
          </w:tcPr>
          <w:p w:rsidR="005B7936" w:rsidRPr="00340914" w:rsidRDefault="005B7936" w:rsidP="000B2EBC">
            <w:pPr>
              <w:pStyle w:val="TAH"/>
              <w:rPr>
                <w:rFonts w:cs="Arial"/>
                <w:lang w:eastAsia="en-US"/>
              </w:rPr>
            </w:pPr>
            <w:r w:rsidRPr="00340914">
              <w:rPr>
                <w:rFonts w:cs="Arial"/>
                <w:lang w:eastAsia="en-US"/>
              </w:rPr>
              <w:t>Maximum Level</w:t>
            </w:r>
          </w:p>
        </w:tc>
        <w:tc>
          <w:tcPr>
            <w:tcW w:w="1414" w:type="dxa"/>
          </w:tcPr>
          <w:p w:rsidR="005B7936" w:rsidRPr="00340914" w:rsidRDefault="005B7936" w:rsidP="000B2EBC">
            <w:pPr>
              <w:pStyle w:val="TAH"/>
              <w:rPr>
                <w:rFonts w:cs="Arial"/>
                <w:lang w:eastAsia="en-US"/>
              </w:rPr>
            </w:pPr>
            <w:r w:rsidRPr="00340914">
              <w:rPr>
                <w:rFonts w:cs="Arial"/>
                <w:lang w:eastAsia="en-US"/>
              </w:rPr>
              <w:t>Measurement Bandwidth</w:t>
            </w:r>
          </w:p>
        </w:tc>
        <w:tc>
          <w:tcPr>
            <w:tcW w:w="1845" w:type="dxa"/>
          </w:tcPr>
          <w:p w:rsidR="005B7936" w:rsidRPr="00340914" w:rsidRDefault="005B7936" w:rsidP="000B2EBC">
            <w:pPr>
              <w:pStyle w:val="TAH"/>
              <w:rPr>
                <w:rFonts w:cs="Arial"/>
                <w:lang w:eastAsia="en-US"/>
              </w:rPr>
            </w:pPr>
            <w:r w:rsidRPr="00340914">
              <w:rPr>
                <w:rFonts w:cs="Arial"/>
                <w:lang w:eastAsia="en-US"/>
              </w:rPr>
              <w:t>Note</w:t>
            </w: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GSM900</w:t>
            </w:r>
          </w:p>
        </w:tc>
        <w:tc>
          <w:tcPr>
            <w:tcW w:w="2291" w:type="dxa"/>
          </w:tcPr>
          <w:p w:rsidR="005B7936" w:rsidRPr="00340914" w:rsidRDefault="005B7936" w:rsidP="000B2EBC">
            <w:pPr>
              <w:pStyle w:val="TAC"/>
              <w:rPr>
                <w:rFonts w:cs="Arial"/>
                <w:lang w:eastAsia="en-US"/>
              </w:rPr>
            </w:pPr>
            <w:r w:rsidRPr="00340914">
              <w:rPr>
                <w:rFonts w:cs="v5.0.0"/>
                <w:lang w:eastAsia="en-US"/>
              </w:rPr>
              <w:t>876-915 MHz</w:t>
            </w:r>
          </w:p>
        </w:tc>
        <w:tc>
          <w:tcPr>
            <w:tcW w:w="1235" w:type="dxa"/>
          </w:tcPr>
          <w:p w:rsidR="005B7936" w:rsidRPr="00340914" w:rsidRDefault="005B7936" w:rsidP="000B2EBC">
            <w:pPr>
              <w:pStyle w:val="TAC"/>
              <w:rPr>
                <w:rFonts w:cs="Arial"/>
                <w:lang w:eastAsia="en-US"/>
              </w:rPr>
            </w:pPr>
            <w:r w:rsidRPr="00340914">
              <w:rPr>
                <w:rFonts w:cs="v5.0.0"/>
                <w:lang w:eastAsia="en-US"/>
              </w:rPr>
              <w:t>-</w:t>
            </w:r>
            <w:r w:rsidRPr="00340914">
              <w:rPr>
                <w:rFonts w:cs="v5.0.0"/>
                <w:lang w:eastAsia="zh-CN"/>
              </w:rPr>
              <w:t>70</w:t>
            </w:r>
            <w:r w:rsidRPr="00340914">
              <w:rPr>
                <w:rFonts w:cs="v5.0.0"/>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v5.0.0"/>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DCS1800</w:t>
            </w:r>
          </w:p>
        </w:tc>
        <w:tc>
          <w:tcPr>
            <w:tcW w:w="2291" w:type="dxa"/>
          </w:tcPr>
          <w:p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Pico</w:t>
            </w:r>
            <w:r w:rsidRPr="00340914">
              <w:rPr>
                <w:rFonts w:cs="v5.0.0"/>
                <w:lang w:eastAsia="en-US"/>
              </w:rPr>
              <w:t xml:space="preserve"> PCS1900</w:t>
            </w:r>
          </w:p>
        </w:tc>
        <w:tc>
          <w:tcPr>
            <w:tcW w:w="2291" w:type="dxa"/>
          </w:tcPr>
          <w:p w:rsidR="005B7936" w:rsidRPr="00340914" w:rsidRDefault="005B7936" w:rsidP="000B2EBC">
            <w:pPr>
              <w:pStyle w:val="TAC"/>
              <w:rPr>
                <w:rFonts w:cs="Arial"/>
                <w:lang w:eastAsia="en-US"/>
              </w:rPr>
            </w:pPr>
            <w:r w:rsidRPr="00340914">
              <w:rPr>
                <w:rFonts w:cs="Arial"/>
                <w:lang w:eastAsia="en-US"/>
              </w:rPr>
              <w:t>1850 - 1910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eastAsia="en-US"/>
              </w:rPr>
            </w:pPr>
            <w:r w:rsidRPr="00340914">
              <w:rPr>
                <w:rFonts w:cs="v5.0.0"/>
                <w:lang w:eastAsia="zh-CN"/>
              </w:rPr>
              <w:t xml:space="preserve">Pico </w:t>
            </w:r>
            <w:r w:rsidRPr="00340914">
              <w:rPr>
                <w:rFonts w:cs="v5.0.0"/>
                <w:lang w:eastAsia="en-US"/>
              </w:rPr>
              <w:t>GSM850</w:t>
            </w:r>
          </w:p>
        </w:tc>
        <w:tc>
          <w:tcPr>
            <w:tcW w:w="2291" w:type="dxa"/>
          </w:tcPr>
          <w:p w:rsidR="005B7936" w:rsidRPr="00340914" w:rsidRDefault="005B7936" w:rsidP="000B2EBC">
            <w:pPr>
              <w:pStyle w:val="TAC"/>
              <w:rPr>
                <w:rFonts w:cs="Arial"/>
                <w:lang w:eastAsia="en-US"/>
              </w:rPr>
            </w:pPr>
            <w:r w:rsidRPr="00340914">
              <w:rPr>
                <w:rFonts w:cs="Arial"/>
                <w:lang w:eastAsia="en-US"/>
              </w:rPr>
              <w:t>824 - 849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70</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 or E-UTRA Band 1</w:t>
            </w:r>
            <w:r w:rsidR="00FD57D0" w:rsidRPr="00340914">
              <w:rPr>
                <w:rFonts w:eastAsia="DengXian" w:cs="v5.0.0"/>
                <w:lang w:val="sv-SE"/>
              </w:rPr>
              <w:t xml:space="preserve"> or NR Band n1</w:t>
            </w:r>
          </w:p>
        </w:tc>
        <w:tc>
          <w:tcPr>
            <w:tcW w:w="2291" w:type="dxa"/>
          </w:tcPr>
          <w:p w:rsidR="005B7936" w:rsidRPr="00340914" w:rsidRDefault="005B7936" w:rsidP="000B2EBC">
            <w:pPr>
              <w:pStyle w:val="TAC"/>
              <w:rPr>
                <w:rFonts w:cs="Arial"/>
                <w:lang w:eastAsia="zh-CN"/>
              </w:rPr>
            </w:pPr>
            <w:r w:rsidRPr="00340914">
              <w:rPr>
                <w:rFonts w:cs="Arial"/>
                <w:lang w:eastAsia="en-US"/>
              </w:rPr>
              <w:t>1920 - 1980 MHz</w:t>
            </w:r>
          </w:p>
          <w:p w:rsidR="005B7936" w:rsidRPr="00340914" w:rsidRDefault="005B7936" w:rsidP="000B2EBC">
            <w:pPr>
              <w:pStyle w:val="TAC"/>
              <w:rPr>
                <w:rFonts w:cs="Arial"/>
                <w:lang w:eastAsia="zh-CN"/>
              </w:rPr>
            </w:pP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II or E-UTRA Band 2</w:t>
            </w:r>
            <w:r w:rsidR="00FD57D0" w:rsidRPr="00340914">
              <w:rPr>
                <w:rFonts w:eastAsia="DengXian" w:cs="v5.0.0"/>
                <w:lang w:val="sv-SE"/>
              </w:rPr>
              <w:t xml:space="preserve"> or NR Band n2</w:t>
            </w:r>
          </w:p>
        </w:tc>
        <w:tc>
          <w:tcPr>
            <w:tcW w:w="2291" w:type="dxa"/>
          </w:tcPr>
          <w:p w:rsidR="005B7936" w:rsidRPr="00340914" w:rsidRDefault="005B7936" w:rsidP="000B2EBC">
            <w:pPr>
              <w:pStyle w:val="TAC"/>
              <w:rPr>
                <w:rFonts w:cs="Arial"/>
                <w:lang w:eastAsia="zh-CN"/>
              </w:rPr>
            </w:pPr>
            <w:r w:rsidRPr="00340914">
              <w:rPr>
                <w:rFonts w:cs="Arial"/>
                <w:lang w:eastAsia="en-US"/>
              </w:rPr>
              <w:t>1850 - 1910 MHz</w:t>
            </w:r>
          </w:p>
          <w:p w:rsidR="005B7936" w:rsidRPr="00340914" w:rsidRDefault="005B7936" w:rsidP="000B2EBC">
            <w:pPr>
              <w:pStyle w:val="TAC"/>
              <w:rPr>
                <w:rFonts w:cs="Arial"/>
                <w:lang w:eastAsia="zh-CN"/>
              </w:rPr>
            </w:pP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rPr>
                <w:rFonts w:cs="Arial"/>
                <w:lang w:val="sv-SE" w:eastAsia="en-US"/>
              </w:rPr>
            </w:pPr>
            <w:r w:rsidRPr="00340914">
              <w:rPr>
                <w:rFonts w:cs="v5.0.0"/>
                <w:lang w:val="sv-SE" w:eastAsia="zh-CN"/>
              </w:rPr>
              <w:t xml:space="preserve">LA </w:t>
            </w:r>
            <w:r w:rsidRPr="00340914">
              <w:rPr>
                <w:rFonts w:cs="v5.0.0"/>
                <w:lang w:val="sv-SE" w:eastAsia="en-US"/>
              </w:rPr>
              <w:t>UTRA FDD Band III or E-UTRA Band 3</w:t>
            </w:r>
            <w:r w:rsidR="00FD57D0" w:rsidRPr="00340914">
              <w:rPr>
                <w:rFonts w:eastAsia="DengXian" w:cs="v5.0.0"/>
                <w:lang w:val="sv-SE"/>
              </w:rPr>
              <w:t xml:space="preserve"> or NR Band n3</w:t>
            </w:r>
          </w:p>
        </w:tc>
        <w:tc>
          <w:tcPr>
            <w:tcW w:w="2291" w:type="dxa"/>
          </w:tcPr>
          <w:p w:rsidR="005B7936" w:rsidRPr="00340914" w:rsidRDefault="005B7936" w:rsidP="000B2EBC">
            <w:pPr>
              <w:pStyle w:val="TAC"/>
              <w:rPr>
                <w:rFonts w:cs="Arial"/>
                <w:lang w:eastAsia="en-US"/>
              </w:rPr>
            </w:pPr>
            <w:r w:rsidRPr="00340914">
              <w:rPr>
                <w:rFonts w:cs="Arial"/>
                <w:lang w:eastAsia="en-US"/>
              </w:rPr>
              <w:t>1710 - 1785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IV or E-UTRA Band 4</w:t>
            </w:r>
          </w:p>
        </w:tc>
        <w:tc>
          <w:tcPr>
            <w:tcW w:w="2291" w:type="dxa"/>
          </w:tcPr>
          <w:p w:rsidR="005B7936" w:rsidRPr="00340914" w:rsidRDefault="005B7936" w:rsidP="000B2EBC">
            <w:pPr>
              <w:pStyle w:val="TAC"/>
              <w:rPr>
                <w:rFonts w:cs="Arial"/>
                <w:lang w:eastAsia="en-US"/>
              </w:rPr>
            </w:pPr>
            <w:r w:rsidRPr="00340914">
              <w:rPr>
                <w:rFonts w:cs="Arial"/>
                <w:lang w:eastAsia="en-US"/>
              </w:rPr>
              <w:t>1710 - 1755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 or E-UTRA Band 5</w:t>
            </w:r>
            <w:r w:rsidR="00FD57D0" w:rsidRPr="00340914">
              <w:rPr>
                <w:rFonts w:eastAsia="DengXian" w:cs="v5.0.0"/>
                <w:lang w:val="sv-SE"/>
              </w:rPr>
              <w:t xml:space="preserve"> or NR Band n5</w:t>
            </w:r>
          </w:p>
        </w:tc>
        <w:tc>
          <w:tcPr>
            <w:tcW w:w="2291" w:type="dxa"/>
          </w:tcPr>
          <w:p w:rsidR="005B7936" w:rsidRPr="00340914" w:rsidRDefault="005B7936" w:rsidP="000B2EBC">
            <w:pPr>
              <w:pStyle w:val="TAC"/>
              <w:rPr>
                <w:rFonts w:cs="Arial"/>
                <w:lang w:eastAsia="en-US"/>
              </w:rPr>
            </w:pPr>
            <w:r w:rsidRPr="00340914">
              <w:rPr>
                <w:rFonts w:cs="Arial"/>
                <w:lang w:eastAsia="en-US"/>
              </w:rPr>
              <w:t>824 - 849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Arial"/>
                <w:lang w:val="sv-SE" w:eastAsia="en-US"/>
              </w:rPr>
            </w:pPr>
            <w:r w:rsidRPr="00340914">
              <w:rPr>
                <w:rFonts w:cs="v5.0.0"/>
                <w:lang w:val="sv-SE" w:eastAsia="zh-CN"/>
              </w:rPr>
              <w:t xml:space="preserve">LA </w:t>
            </w:r>
            <w:r w:rsidRPr="00340914">
              <w:rPr>
                <w:rFonts w:cs="v5.0.0"/>
                <w:lang w:val="sv-SE" w:eastAsia="en-US"/>
              </w:rPr>
              <w:t>UTRA FDD Band VI, XIX or E-UTRA Band 6, 19</w:t>
            </w:r>
          </w:p>
        </w:tc>
        <w:tc>
          <w:tcPr>
            <w:tcW w:w="2291" w:type="dxa"/>
          </w:tcPr>
          <w:p w:rsidR="005B7936" w:rsidRPr="00340914" w:rsidRDefault="005B7936" w:rsidP="000B2EBC">
            <w:pPr>
              <w:pStyle w:val="TAC"/>
              <w:rPr>
                <w:rFonts w:cs="Arial"/>
                <w:lang w:eastAsia="en-US"/>
              </w:rPr>
            </w:pPr>
            <w:r w:rsidRPr="00340914">
              <w:rPr>
                <w:rFonts w:cs="Arial"/>
                <w:lang w:eastAsia="en-US"/>
              </w:rPr>
              <w:t>830 - 8</w:t>
            </w:r>
            <w:r w:rsidR="00EB250B" w:rsidRPr="00340914">
              <w:rPr>
                <w:rFonts w:cs="Arial"/>
                <w:lang w:eastAsia="en-US"/>
              </w:rPr>
              <w:t>4</w:t>
            </w:r>
            <w:r w:rsidRPr="00340914">
              <w:rPr>
                <w:rFonts w:cs="Arial"/>
                <w:lang w:eastAsia="en-US"/>
              </w:rPr>
              <w:t xml:space="preserve">5 MHz </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 or E-UTRA Band 7</w:t>
            </w:r>
            <w:r w:rsidR="00FD57D0" w:rsidRPr="00340914">
              <w:rPr>
                <w:rFonts w:eastAsia="DengXian" w:cs="v5.0.0"/>
                <w:lang w:val="sv-SE"/>
              </w:rPr>
              <w:t xml:space="preserve"> or NR Band n7</w:t>
            </w:r>
          </w:p>
        </w:tc>
        <w:tc>
          <w:tcPr>
            <w:tcW w:w="2291" w:type="dxa"/>
          </w:tcPr>
          <w:p w:rsidR="005B7936" w:rsidRPr="00340914" w:rsidRDefault="005B7936" w:rsidP="000B2EBC">
            <w:pPr>
              <w:pStyle w:val="TAC"/>
              <w:rPr>
                <w:rFonts w:cs="Arial"/>
                <w:lang w:eastAsia="en-US"/>
              </w:rPr>
            </w:pPr>
            <w:r w:rsidRPr="00340914">
              <w:rPr>
                <w:rFonts w:cs="Arial"/>
                <w:lang w:eastAsia="en-US"/>
              </w:rPr>
              <w:t>2500 - 2570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VIII or E-UTRA Band 8</w:t>
            </w:r>
            <w:r w:rsidR="00FD57D0"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IX or E-UTRA Band 9</w:t>
            </w:r>
          </w:p>
        </w:tc>
        <w:tc>
          <w:tcPr>
            <w:tcW w:w="2291" w:type="dxa"/>
          </w:tcPr>
          <w:p w:rsidR="005B7936" w:rsidRPr="00340914" w:rsidRDefault="005B7936" w:rsidP="000B2EBC">
            <w:pPr>
              <w:pStyle w:val="TAC"/>
              <w:rPr>
                <w:rFonts w:cs="Arial"/>
                <w:lang w:eastAsia="en-US"/>
              </w:rPr>
            </w:pPr>
            <w:r w:rsidRPr="00340914">
              <w:rPr>
                <w:rFonts w:cs="Arial"/>
                <w:lang w:eastAsia="en-US"/>
              </w:rPr>
              <w:t>1749.9 - 1784.9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 or E-UTRA Band 10</w:t>
            </w:r>
          </w:p>
        </w:tc>
        <w:tc>
          <w:tcPr>
            <w:tcW w:w="2291" w:type="dxa"/>
          </w:tcPr>
          <w:p w:rsidR="005B7936" w:rsidRPr="00340914" w:rsidRDefault="005B7936" w:rsidP="000B2EBC">
            <w:pPr>
              <w:pStyle w:val="TAC"/>
              <w:rPr>
                <w:rFonts w:cs="Arial"/>
                <w:lang w:eastAsia="en-US"/>
              </w:rPr>
            </w:pPr>
            <w:r w:rsidRPr="00340914">
              <w:rPr>
                <w:rFonts w:cs="Arial"/>
                <w:lang w:eastAsia="en-US"/>
              </w:rPr>
              <w:t>1710 - 1770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v5.0.0"/>
                <w:lang w:val="sv-SE" w:eastAsia="zh-CN"/>
              </w:rPr>
              <w:t xml:space="preserve">LA </w:t>
            </w:r>
            <w:r w:rsidRPr="00340914">
              <w:rPr>
                <w:rFonts w:cs="v5.0.0"/>
                <w:lang w:val="sv-SE" w:eastAsia="en-US"/>
              </w:rPr>
              <w:t>UTRA FDD Band XI or E-UTRA Band 11</w:t>
            </w:r>
          </w:p>
        </w:tc>
        <w:tc>
          <w:tcPr>
            <w:tcW w:w="2291" w:type="dxa"/>
          </w:tcPr>
          <w:p w:rsidR="005B7936" w:rsidRPr="00340914" w:rsidRDefault="005B7936" w:rsidP="000B2EBC">
            <w:pPr>
              <w:pStyle w:val="TAC"/>
              <w:rPr>
                <w:rFonts w:cs="Arial"/>
                <w:lang w:eastAsia="en-US"/>
              </w:rPr>
            </w:pPr>
            <w:r w:rsidRPr="00340914">
              <w:rPr>
                <w:rFonts w:cs="Arial"/>
                <w:lang w:eastAsia="en-US"/>
              </w:rPr>
              <w:t>1427.9 - 14</w:t>
            </w:r>
            <w:r w:rsidR="00504560" w:rsidRPr="00340914">
              <w:rPr>
                <w:rFonts w:cs="Arial"/>
                <w:lang w:eastAsia="zh-CN"/>
              </w:rPr>
              <w:t>47</w:t>
            </w:r>
            <w:r w:rsidRPr="00340914">
              <w:rPr>
                <w:rFonts w:cs="Arial"/>
                <w:lang w:eastAsia="en-US"/>
              </w:rPr>
              <w:t>.9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881072" w:rsidP="000B2EBC">
            <w:pPr>
              <w:pStyle w:val="TAC"/>
              <w:rPr>
                <w:rFonts w:cs="Arial"/>
                <w:lang w:eastAsia="en-US"/>
              </w:rPr>
            </w:pPr>
            <w:r w:rsidRPr="00340914">
              <w:rPr>
                <w:rFonts w:cs="v5.0.0"/>
                <w:lang w:eastAsia="ja-JP"/>
              </w:rPr>
              <w:t>This is not applicable to E-UTRA BS operating in Band 50, 51, 75 or 76</w:t>
            </w: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 or E-UTRA Band 12</w:t>
            </w:r>
            <w:r w:rsidR="00FD57D0" w:rsidRPr="00340914">
              <w:rPr>
                <w:rFonts w:eastAsia="DengXian" w:cs="v5.0.0"/>
                <w:lang w:val="sv-SE"/>
              </w:rPr>
              <w:t xml:space="preserve"> or NR Band n12</w:t>
            </w:r>
          </w:p>
        </w:tc>
        <w:tc>
          <w:tcPr>
            <w:tcW w:w="2291" w:type="dxa"/>
          </w:tcPr>
          <w:p w:rsidR="005B7936" w:rsidRPr="00340914" w:rsidRDefault="005B7936" w:rsidP="000B2EBC">
            <w:pPr>
              <w:pStyle w:val="TAC"/>
              <w:rPr>
                <w:rFonts w:cs="Arial"/>
                <w:lang w:eastAsia="en-US"/>
              </w:rPr>
            </w:pPr>
            <w:r w:rsidRPr="00340914">
              <w:rPr>
                <w:rFonts w:cs="Arial"/>
                <w:lang w:eastAsia="en-US"/>
              </w:rPr>
              <w:t>69</w:t>
            </w:r>
            <w:r w:rsidR="00237B10" w:rsidRPr="00340914">
              <w:rPr>
                <w:rFonts w:cs="Arial"/>
                <w:lang w:eastAsia="en-US"/>
              </w:rPr>
              <w:t>9</w:t>
            </w:r>
            <w:r w:rsidRPr="00340914">
              <w:rPr>
                <w:rFonts w:cs="Arial"/>
                <w:lang w:eastAsia="en-US"/>
              </w:rPr>
              <w:t xml:space="preserve"> - 716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XIII or E-UTRA Band 13</w:t>
            </w:r>
          </w:p>
        </w:tc>
        <w:tc>
          <w:tcPr>
            <w:tcW w:w="2291" w:type="dxa"/>
          </w:tcPr>
          <w:p w:rsidR="005B7936" w:rsidRPr="00340914" w:rsidRDefault="005B7936" w:rsidP="000B2EBC">
            <w:pPr>
              <w:pStyle w:val="TAC"/>
              <w:rPr>
                <w:rFonts w:cs="Arial"/>
                <w:lang w:eastAsia="en-US"/>
              </w:rPr>
            </w:pPr>
            <w:r w:rsidRPr="00340914">
              <w:rPr>
                <w:rFonts w:cs="Arial"/>
                <w:lang w:eastAsia="en-US"/>
              </w:rPr>
              <w:t>777 - 787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Pr>
          <w:p w:rsidR="005B7936" w:rsidRPr="00340914" w:rsidRDefault="005B7936" w:rsidP="000B2EBC">
            <w:pPr>
              <w:pStyle w:val="TAC"/>
              <w:jc w:val="left"/>
              <w:rPr>
                <w:rFonts w:cs="v5.0.0"/>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2291" w:type="dxa"/>
          </w:tcPr>
          <w:p w:rsidR="005B7936" w:rsidRPr="00340914" w:rsidRDefault="005B7936" w:rsidP="000B2EBC">
            <w:pPr>
              <w:pStyle w:val="TAC"/>
              <w:rPr>
                <w:rFonts w:cs="Arial"/>
                <w:lang w:eastAsia="en-US"/>
              </w:rPr>
            </w:pPr>
            <w:r w:rsidRPr="00340914">
              <w:rPr>
                <w:rFonts w:cs="Arial"/>
                <w:lang w:eastAsia="en-US"/>
              </w:rPr>
              <w:t>788 - 798 MHz</w:t>
            </w:r>
          </w:p>
        </w:tc>
        <w:tc>
          <w:tcPr>
            <w:tcW w:w="1235" w:type="dxa"/>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Pr>
          <w:p w:rsidR="005B7936" w:rsidRPr="00340914" w:rsidRDefault="005B7936" w:rsidP="000B2EBC">
            <w:pPr>
              <w:pStyle w:val="TAC"/>
              <w:rPr>
                <w:rFonts w:cs="Arial"/>
                <w:lang w:eastAsia="en-US"/>
              </w:rPr>
            </w:pPr>
            <w:r w:rsidRPr="00340914">
              <w:rPr>
                <w:rFonts w:cs="Arial"/>
                <w:lang w:eastAsia="en-US"/>
              </w:rPr>
              <w:t>100 kHz</w:t>
            </w:r>
          </w:p>
        </w:tc>
        <w:tc>
          <w:tcPr>
            <w:tcW w:w="1845" w:type="dxa"/>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eastAsia="en-US"/>
              </w:rPr>
            </w:pPr>
            <w:r w:rsidRPr="00340914">
              <w:rPr>
                <w:rFonts w:cs="Arial"/>
                <w:lang w:eastAsia="zh-CN"/>
              </w:rPr>
              <w:t xml:space="preserve">LA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LA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Pr="00340914">
              <w:rPr>
                <w:rFonts w:cs="Arial"/>
                <w:lang w:val="sv-SE" w:eastAsia="en-US"/>
              </w:rPr>
              <w:t>E-UTRA Band 20</w:t>
            </w:r>
            <w:r w:rsidR="00FD57D0"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04560" w:rsidRPr="00340914" w:rsidRDefault="00504560" w:rsidP="000B2EBC">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04560" w:rsidRPr="00340914" w:rsidRDefault="00881072" w:rsidP="000B2EBC">
            <w:pPr>
              <w:pStyle w:val="TAC"/>
              <w:rPr>
                <w:rFonts w:cs="Arial"/>
                <w:lang w:eastAsia="en-US"/>
              </w:rPr>
            </w:pPr>
            <w:r w:rsidRPr="00340914">
              <w:rPr>
                <w:rFonts w:cs="v5.0.0"/>
                <w:lang w:eastAsia="ja-JP"/>
              </w:rPr>
              <w:t>This is not applicable to E-UTRA BS operating in Band 32, 50 or 75</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v5.0.0"/>
                <w:lang w:val="sv-SE" w:eastAsia="zh-CN"/>
              </w:rPr>
            </w:pPr>
            <w:r w:rsidRPr="00340914">
              <w:rPr>
                <w:rFonts w:cs="v5.0.0"/>
                <w:lang w:val="sv-SE" w:eastAsia="en-US"/>
              </w:rPr>
              <w:t>LA</w:t>
            </w:r>
            <w:r w:rsidRPr="00340914">
              <w:rPr>
                <w:rFonts w:cs="Arial"/>
                <w:lang w:val="sv-SE"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80E4E" w:rsidRPr="00340914" w:rsidRDefault="00680E4E" w:rsidP="000B2EBC">
            <w:pPr>
              <w:pStyle w:val="TAC"/>
              <w:rPr>
                <w:rFonts w:cs="Arial"/>
                <w:lang w:eastAsia="en-US"/>
              </w:rPr>
            </w:pPr>
            <w:r w:rsidRPr="00340914">
              <w:rPr>
                <w:rFonts w:cs="Arial"/>
                <w:lang w:eastAsia="en-US"/>
              </w:rPr>
              <w:t>This is not applicable to E-UTRA BS operating in Band 42</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v5.0.0"/>
                <w:lang w:eastAsia="zh-CN"/>
              </w:rPr>
            </w:pPr>
            <w:r w:rsidRPr="00340914">
              <w:rPr>
                <w:rFonts w:cs="v5.0.0"/>
                <w:lang w:eastAsia="zh-CN"/>
              </w:rPr>
              <w:lastRenderedPageBreak/>
              <w:t>LA E-UTRA Band 23</w:t>
            </w:r>
          </w:p>
        </w:tc>
        <w:tc>
          <w:tcPr>
            <w:tcW w:w="2291"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690E65" w:rsidRPr="00340914" w:rsidRDefault="00690E65" w:rsidP="001F663E">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v5.0.0"/>
                <w:lang w:eastAsia="zh-CN"/>
              </w:rPr>
            </w:pPr>
            <w:r w:rsidRPr="00340914">
              <w:rPr>
                <w:rFonts w:cs="v5.0.0"/>
                <w:lang w:eastAsia="en-US"/>
              </w:rPr>
              <w:t>LA</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r w:rsidRPr="00340914">
              <w:rPr>
                <w:rFonts w:cs="Arial"/>
                <w:lang w:eastAsia="en-US"/>
              </w:rPr>
              <w:t xml:space="preserve">100 </w:t>
            </w:r>
            <w:r w:rsidR="00FC5329" w:rsidRPr="00340914">
              <w:rPr>
                <w:rFonts w:cs="Arial"/>
                <w:lang w:eastAsia="en-US"/>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92F6F" w:rsidRPr="00340914" w:rsidRDefault="00C92F6F" w:rsidP="00E220FB">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v5.0.0"/>
                <w:lang w:val="sv-SE" w:eastAsia="zh-CN"/>
              </w:rPr>
            </w:pPr>
            <w:r w:rsidRPr="00340914">
              <w:rPr>
                <w:rFonts w:cs="v5.0.0"/>
                <w:lang w:val="sv-SE" w:eastAsia="zh-CN"/>
              </w:rPr>
              <w:t xml:space="preserve"> L</w:t>
            </w:r>
            <w:r w:rsidRPr="00340914">
              <w:rPr>
                <w:rFonts w:cs="v5.0.0"/>
                <w:lang w:val="sv-SE" w:eastAsia="en-US"/>
              </w:rPr>
              <w:t>A</w:t>
            </w:r>
            <w:r w:rsidRPr="00340914">
              <w:rPr>
                <w:rFonts w:cs="Arial"/>
                <w:lang w:val="sv-SE" w:eastAsia="en-US"/>
              </w:rPr>
              <w:t xml:space="preserve"> UTRA FDD Band XXV or E-UTRA Band 25</w:t>
            </w:r>
            <w:r w:rsidR="00FD57D0"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083712" w:rsidRPr="00340914" w:rsidRDefault="00083712"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E756C6">
            <w:pPr>
              <w:pStyle w:val="TAC"/>
              <w:rPr>
                <w:rFonts w:cs="Arial"/>
                <w:lang w:val="sv-SE" w:eastAsia="en-US"/>
              </w:rPr>
            </w:pPr>
            <w:r w:rsidRPr="00340914">
              <w:rPr>
                <w:rFonts w:cs="v5.0.0"/>
                <w:lang w:val="sv-SE" w:eastAsia="zh-CN"/>
              </w:rPr>
              <w:t>L</w:t>
            </w:r>
            <w:r w:rsidRPr="00340914">
              <w:rPr>
                <w:rFonts w:cs="v5.0.0" w:hint="eastAsia"/>
                <w:lang w:val="sv-SE" w:eastAsia="zh-CN"/>
              </w:rPr>
              <w:t xml:space="preserve">A </w:t>
            </w:r>
            <w:r w:rsidRPr="00340914">
              <w:rPr>
                <w:rFonts w:cs="Arial"/>
                <w:lang w:val="sv-SE" w:eastAsia="en-US"/>
              </w:rPr>
              <w:t>UTRA FDD Band XXVI or</w:t>
            </w:r>
          </w:p>
          <w:p w:rsidR="00E756C6" w:rsidRPr="00340914" w:rsidRDefault="00E756C6" w:rsidP="00E756C6">
            <w:pPr>
              <w:pStyle w:val="TAC"/>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E756C6" w:rsidRPr="00340914" w:rsidRDefault="00E756C6"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E756C6">
            <w:pPr>
              <w:pStyle w:val="TAC"/>
              <w:rPr>
                <w:rFonts w:cs="v5.0.0"/>
                <w:lang w:val="sv-SE" w:eastAsia="zh-CN"/>
              </w:rPr>
            </w:pPr>
            <w:r w:rsidRPr="00340914">
              <w:rPr>
                <w:rFonts w:cs="Arial"/>
                <w:lang w:eastAsia="zh-CN"/>
              </w:rPr>
              <w:t xml:space="preserve">LA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FC5329" w:rsidRPr="00340914" w:rsidRDefault="00FC5329" w:rsidP="00083712">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E756C6">
            <w:pPr>
              <w:pStyle w:val="TAC"/>
              <w:rPr>
                <w:rFonts w:cs="v5.0.0"/>
                <w:lang w:val="sv-SE" w:eastAsia="zh-CN"/>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D57D0"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BB0721" w:rsidRPr="00340914" w:rsidRDefault="00BB0721" w:rsidP="00083712">
            <w:pPr>
              <w:pStyle w:val="TAC"/>
              <w:rPr>
                <w:rFonts w:cs="Arial"/>
                <w:lang w:eastAsia="en-US"/>
              </w:rPr>
            </w:pPr>
            <w:r w:rsidRPr="00340914">
              <w:rPr>
                <w:rFonts w:cs="Arial"/>
                <w:lang w:eastAsia="en-US"/>
              </w:rPr>
              <w:t>This is not applicable to E-UTRA BS operating in Band 44</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cs="v5.0.0"/>
                <w:sz w:val="18"/>
                <w:lang w:val="sv-SE" w:eastAsia="zh-CN"/>
              </w:rPr>
            </w:pPr>
            <w:r w:rsidRPr="00340914">
              <w:rPr>
                <w:rFonts w:ascii="Arial" w:hAnsi="Arial"/>
                <w:sz w:val="18"/>
                <w:lang w:eastAsia="zh-CN"/>
              </w:rPr>
              <w:t xml:space="preserve">LA </w:t>
            </w:r>
            <w:r w:rsidRPr="00340914">
              <w:rPr>
                <w:rFonts w:ascii="Arial" w:hAnsi="Arial"/>
                <w:sz w:val="18"/>
              </w:rPr>
              <w:t>E-UTRA Band 30</w:t>
            </w:r>
            <w:r w:rsidR="002004A7" w:rsidRPr="00340914">
              <w:rPr>
                <w:rFonts w:ascii="Arial" w:hAnsi="Arial"/>
                <w:sz w:val="18"/>
                <w:lang w:val="sv-SE"/>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w:t>
            </w:r>
            <w:r w:rsidRPr="00340914">
              <w:rPr>
                <w:rFonts w:ascii="Arial" w:hAnsi="Arial"/>
                <w:sz w:val="18"/>
                <w:lang w:eastAsia="zh-CN"/>
              </w:rPr>
              <w:t>88</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3F0267">
            <w:pPr>
              <w:keepNext/>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C"/>
              <w:rPr>
                <w:rFonts w:cs="Arial"/>
                <w:lang w:eastAsia="en-US"/>
              </w:rPr>
            </w:pP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33</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1900 - 1920 MHz</w:t>
            </w:r>
          </w:p>
          <w:p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a) or E-UTRA Band 34</w:t>
            </w:r>
            <w:r w:rsidR="00FD57D0"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This is not applicable to E-UTRA BS operating in Band 34</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35</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1850 – 1910 MHz</w:t>
            </w:r>
          </w:p>
          <w:p w:rsidR="005B7936" w:rsidRPr="00340914" w:rsidRDefault="005B7936" w:rsidP="000B2EBC">
            <w:pPr>
              <w:pStyle w:val="TAC"/>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b) or E-UTRA Band 36</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This is not applicable to E-UTRA BS operating in Band 2 and 36</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c) or E-UTRA Band 37</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v5.0.0"/>
                <w:lang w:val="sv-SE" w:eastAsia="zh-CN"/>
              </w:rPr>
              <w:t xml:space="preserve">LA </w:t>
            </w:r>
            <w:r w:rsidRPr="00340914">
              <w:rPr>
                <w:rFonts w:cs="v5.0.0"/>
                <w:lang w:val="sv-SE" w:eastAsia="en-US"/>
              </w:rPr>
              <w:t>UTRA TDD Band d) or E-UTRA Band 38</w:t>
            </w:r>
            <w:r w:rsidR="00FD57D0"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38.  </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zh-CN"/>
              </w:rPr>
              <w:t>L</w:t>
            </w:r>
            <w:r w:rsidR="00D45B1C" w:rsidRPr="00340914">
              <w:rPr>
                <w:rFonts w:cs="v5.0.0"/>
                <w:lang w:val="sv-SE" w:eastAsia="en-US"/>
              </w:rPr>
              <w:t>UTRA TDD Band f) or</w:t>
            </w:r>
            <w:r w:rsidR="00D45B1C" w:rsidRPr="00340914">
              <w:rPr>
                <w:rFonts w:cs="Arial"/>
                <w:lang w:val="sv-SE" w:eastAsia="en-US"/>
              </w:rPr>
              <w:t xml:space="preserve"> </w:t>
            </w:r>
            <w:r w:rsidRPr="00340914">
              <w:rPr>
                <w:rFonts w:cs="Arial"/>
                <w:lang w:val="sv-SE" w:eastAsia="en-US"/>
              </w:rPr>
              <w:t>E-UTRA Band 3</w:t>
            </w:r>
            <w:r w:rsidRPr="00340914">
              <w:rPr>
                <w:rFonts w:cs="Arial"/>
                <w:lang w:val="sv-SE" w:eastAsia="zh-CN"/>
              </w:rPr>
              <w:t>9</w:t>
            </w:r>
            <w:r w:rsidR="00FD57D0"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v5.0.0"/>
                <w:lang w:val="sv-SE" w:eastAsia="en-US"/>
              </w:rPr>
            </w:pPr>
            <w:r w:rsidRPr="00340914">
              <w:rPr>
                <w:rFonts w:cs="Arial"/>
                <w:lang w:val="sv-SE" w:eastAsia="zh-CN"/>
              </w:rPr>
              <w:t xml:space="preserve">LA </w:t>
            </w:r>
            <w:r w:rsidR="00D45B1C" w:rsidRPr="00340914">
              <w:rPr>
                <w:rFonts w:cs="v5.0.0"/>
                <w:lang w:val="sv-SE" w:eastAsia="en-US"/>
              </w:rPr>
              <w:t>UTRA TDD Band e) or</w:t>
            </w:r>
            <w:r w:rsidR="00D45B1C" w:rsidRPr="00340914">
              <w:rPr>
                <w:rFonts w:cs="Arial"/>
                <w:lang w:val="sv-SE" w:eastAsia="en-US"/>
              </w:rPr>
              <w:t xml:space="preserve"> </w:t>
            </w:r>
            <w:r w:rsidRPr="00340914">
              <w:rPr>
                <w:rFonts w:cs="Arial"/>
                <w:lang w:val="sv-SE" w:eastAsia="en-US"/>
              </w:rPr>
              <w:t xml:space="preserve">E-UTRA Band </w:t>
            </w:r>
            <w:r w:rsidRPr="00340914">
              <w:rPr>
                <w:rFonts w:cs="Arial"/>
                <w:lang w:val="sv-SE" w:eastAsia="zh-CN"/>
              </w:rPr>
              <w:t>40</w:t>
            </w:r>
            <w:r w:rsidR="00FD57D0"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5B7936" w:rsidRPr="00340914" w:rsidRDefault="005B7936" w:rsidP="000B2EBC">
            <w:pPr>
              <w:pStyle w:val="TAC"/>
              <w:rPr>
                <w:rFonts w:cs="Arial"/>
                <w:lang w:eastAsia="en-US"/>
              </w:rPr>
            </w:pPr>
            <w:r w:rsidRPr="00340914">
              <w:rPr>
                <w:rFonts w:cs="Arial"/>
                <w:lang w:eastAsia="en-US"/>
              </w:rPr>
              <w:t xml:space="preserve">This is not applicable to E-UTRA BS operating in Band </w:t>
            </w:r>
            <w:r w:rsidR="00C537F4" w:rsidRPr="00340914">
              <w:rPr>
                <w:rFonts w:cs="Arial"/>
                <w:lang w:eastAsia="en-US"/>
              </w:rPr>
              <w:t xml:space="preserve">30 or </w:t>
            </w:r>
            <w:r w:rsidRPr="00340914">
              <w:rPr>
                <w:rFonts w:cs="Arial"/>
                <w:lang w:eastAsia="zh-CN"/>
              </w:rPr>
              <w:t>40</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41</w:t>
            </w:r>
            <w:r w:rsidR="00FD57D0"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C75264" w:rsidRPr="00340914" w:rsidRDefault="00C75264" w:rsidP="000B2EBC">
            <w:pPr>
              <w:pStyle w:val="TAC"/>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zh-CN"/>
              </w:rPr>
              <w:t xml:space="preserve">LA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88119E">
            <w:pPr>
              <w:pStyle w:val="TAC"/>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AB6A51" w:rsidRPr="00340914">
              <w:rPr>
                <w:rFonts w:cs="Arial"/>
                <w:lang w:eastAsia="zh-CN"/>
              </w:rPr>
              <w:t>,</w:t>
            </w:r>
            <w:r w:rsidR="00402411" w:rsidRPr="00340914">
              <w:rPr>
                <w:rFonts w:cs="Arial"/>
                <w:lang w:eastAsia="zh-CN"/>
              </w:rPr>
              <w:t xml:space="preserve"> 48</w:t>
            </w:r>
            <w:r w:rsidR="0088119E" w:rsidRPr="00340914">
              <w:rPr>
                <w:rFonts w:cs="Arial"/>
                <w:lang w:eastAsia="zh-CN"/>
              </w:rPr>
              <w:t>,</w:t>
            </w:r>
            <w:r w:rsidR="00AB6A51" w:rsidRPr="00340914">
              <w:rPr>
                <w:rFonts w:cs="Arial"/>
                <w:lang w:eastAsia="zh-CN"/>
              </w:rPr>
              <w:t xml:space="preserve"> 49</w:t>
            </w:r>
            <w:r w:rsidR="0088119E" w:rsidRPr="00340914">
              <w:rPr>
                <w:rFonts w:cs="Arial"/>
                <w:lang w:eastAsia="zh-CN"/>
              </w:rPr>
              <w:t xml:space="preserve"> or 52</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v5.0.0"/>
                <w:lang w:eastAsia="en-US"/>
              </w:rPr>
            </w:pPr>
            <w:r w:rsidRPr="00340914">
              <w:rPr>
                <w:rFonts w:cs="v5.0.0"/>
                <w:lang w:eastAsia="zh-CN"/>
              </w:rPr>
              <w:lastRenderedPageBreak/>
              <w:t xml:space="preserve">LA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11C7C" w:rsidRPr="00340914" w:rsidRDefault="00311C7C"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311C7C" w:rsidRPr="00340914" w:rsidRDefault="00311C7C" w:rsidP="00AB6A51">
            <w:pPr>
              <w:pStyle w:val="TAC"/>
              <w:rPr>
                <w:rFonts w:cs="Arial"/>
                <w:lang w:eastAsia="en-US"/>
              </w:rPr>
            </w:pPr>
            <w:r w:rsidRPr="00340914">
              <w:rPr>
                <w:rFonts w:cs="Arial"/>
                <w:lang w:eastAsia="en-US"/>
              </w:rPr>
              <w:t xml:space="preserve">This is not applicable to E-UTRA BS operating in Band </w:t>
            </w:r>
            <w:r w:rsidR="00FA69F1" w:rsidRPr="00340914">
              <w:rPr>
                <w:rFonts w:cs="Arial"/>
                <w:lang w:eastAsia="en-US"/>
              </w:rPr>
              <w:t>42</w:t>
            </w:r>
            <w:r w:rsidR="00402411" w:rsidRPr="00340914">
              <w:rPr>
                <w:rFonts w:cs="Arial"/>
                <w:lang w:eastAsia="en-US"/>
              </w:rPr>
              <w:t>,</w:t>
            </w:r>
            <w:r w:rsidR="00FA69F1" w:rsidRPr="00340914">
              <w:rPr>
                <w:rFonts w:cs="Arial"/>
                <w:lang w:eastAsia="en-US"/>
              </w:rPr>
              <w:t xml:space="preserve"> </w:t>
            </w:r>
            <w:r w:rsidRPr="00340914">
              <w:rPr>
                <w:rFonts w:cs="Arial"/>
                <w:lang w:eastAsia="en-US"/>
              </w:rPr>
              <w:t>43</w:t>
            </w:r>
            <w:r w:rsidR="00AB6A51" w:rsidRPr="00340914">
              <w:rPr>
                <w:rFonts w:cs="Arial"/>
                <w:lang w:eastAsia="zh-CN"/>
              </w:rPr>
              <w:t>,</w:t>
            </w:r>
            <w:r w:rsidR="00402411" w:rsidRPr="00340914">
              <w:rPr>
                <w:rFonts w:cs="Arial"/>
                <w:lang w:eastAsia="zh-CN"/>
              </w:rPr>
              <w:t xml:space="preserve"> 48</w:t>
            </w:r>
            <w:r w:rsidR="00AB6A51" w:rsidRPr="00340914">
              <w:rPr>
                <w:rFonts w:cs="Arial"/>
                <w:lang w:eastAsia="zh-CN"/>
              </w:rPr>
              <w:t xml:space="preserve"> or 49</w:t>
            </w:r>
          </w:p>
        </w:tc>
      </w:tr>
      <w:tr w:rsidR="00340914" w:rsidRPr="00340914" w:rsidTr="00CA0F92">
        <w:trPr>
          <w:cantSplit/>
          <w:jc w:val="center"/>
        </w:trPr>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v5.0.0"/>
                <w:lang w:eastAsia="zh-CN"/>
              </w:rPr>
            </w:pPr>
            <w:r w:rsidRPr="00340914">
              <w:rPr>
                <w:rFonts w:cs="v5.0.0"/>
                <w:lang w:eastAsia="zh-CN"/>
              </w:rPr>
              <w:t xml:space="preserve">LA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823152" w:rsidRPr="00340914" w:rsidRDefault="00823152" w:rsidP="00311C7C">
            <w:pPr>
              <w:pStyle w:val="TAC"/>
              <w:rPr>
                <w:rFonts w:cs="Arial"/>
                <w:lang w:eastAsia="en-US"/>
              </w:rPr>
            </w:pPr>
            <w:r w:rsidRPr="00340914">
              <w:rPr>
                <w:rFonts w:cs="Arial"/>
                <w:lang w:eastAsia="en-US"/>
              </w:rPr>
              <w:t>This is not applicable to E-UTRA BS operating in Band 28 or 44</w:t>
            </w:r>
          </w:p>
        </w:tc>
      </w:tr>
      <w:tr w:rsidR="00340914" w:rsidRPr="0034091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lang w:eastAsia="zh-CN"/>
              </w:rPr>
            </w:pPr>
            <w:r w:rsidRPr="00340914">
              <w:rPr>
                <w:lang w:eastAsia="zh-CN"/>
              </w:rPr>
              <w:t xml:space="preserve">LA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hint="eastAsia"/>
                <w:sz w:val="18"/>
                <w:szCs w:val="18"/>
                <w:lang w:eastAsia="zh-CN"/>
              </w:rPr>
              <w:t>1447</w:t>
            </w:r>
            <w:r w:rsidRPr="00340914">
              <w:rPr>
                <w:rFonts w:ascii="Arial" w:hAnsi="Arial" w:cs="Arial"/>
                <w:sz w:val="18"/>
                <w:szCs w:val="18"/>
              </w:rPr>
              <w:t xml:space="preserve"> – </w:t>
            </w:r>
            <w:r w:rsidRPr="00340914">
              <w:rPr>
                <w:rFonts w:ascii="Arial" w:hAnsi="Arial" w:cs="Arial" w:hint="eastAsia"/>
                <w:sz w:val="18"/>
                <w:szCs w:val="18"/>
                <w:lang w:eastAsia="zh-CN"/>
              </w:rPr>
              <w:t>1467</w:t>
            </w:r>
            <w:r w:rsidRPr="00340914">
              <w:rPr>
                <w:rFonts w:ascii="Arial" w:hAnsi="Arial" w:cs="Arial"/>
                <w:sz w:val="18"/>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88</w:t>
            </w:r>
            <w:r w:rsidRPr="00340914">
              <w:rPr>
                <w:rFonts w:ascii="Arial" w:hAnsi="Arial" w:cs="Arial"/>
                <w:sz w:val="18"/>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rPr>
            </w:pPr>
            <w:r w:rsidRPr="00340914">
              <w:rPr>
                <w:rFonts w:ascii="Arial" w:hAnsi="Arial" w:cs="Arial"/>
                <w:sz w:val="18"/>
                <w:szCs w:val="18"/>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0C50A5">
            <w:pPr>
              <w:keepNext/>
              <w:keepLines/>
              <w:spacing w:after="0"/>
              <w:jc w:val="center"/>
              <w:rPr>
                <w:rFonts w:ascii="Arial" w:hAnsi="Arial" w:cs="Arial"/>
                <w:sz w:val="18"/>
                <w:szCs w:val="18"/>
                <w:lang w:eastAsia="zh-CN"/>
              </w:rPr>
            </w:pPr>
            <w:r w:rsidRPr="00340914">
              <w:rPr>
                <w:rFonts w:ascii="Arial" w:hAnsi="Arial" w:cs="Arial"/>
                <w:sz w:val="18"/>
                <w:szCs w:val="18"/>
              </w:rPr>
              <w:t>This is not applicable to E-UTRA BS operating in Band 4</w:t>
            </w:r>
            <w:r w:rsidRPr="00340914">
              <w:rPr>
                <w:rFonts w:ascii="Arial" w:hAnsi="Arial" w:cs="Arial" w:hint="eastAsia"/>
                <w:sz w:val="18"/>
                <w:szCs w:val="18"/>
                <w:lang w:eastAsia="zh-CN"/>
              </w:rPr>
              <w:t>5</w:t>
            </w:r>
          </w:p>
        </w:tc>
      </w:tr>
      <w:tr w:rsidR="00340914" w:rsidRPr="0034091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v5.0.0"/>
                <w:szCs w:val="18"/>
                <w:lang w:eastAsia="zh-CN"/>
              </w:rPr>
              <w:t xml:space="preserve">LA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hint="eastAsia"/>
                <w:szCs w:val="18"/>
                <w:lang w:eastAsia="zh-CN"/>
              </w:rPr>
              <w:t>5150</w:t>
            </w:r>
            <w:r w:rsidRPr="00340914">
              <w:rPr>
                <w:rFonts w:cs="Arial"/>
                <w:szCs w:val="18"/>
              </w:rPr>
              <w:t xml:space="preserve"> –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w:t>
            </w:r>
            <w:r w:rsidRPr="00340914">
              <w:rPr>
                <w:rFonts w:cs="Arial"/>
                <w:szCs w:val="18"/>
                <w:lang w:eastAsia="zh-CN"/>
              </w:rPr>
              <w:t>88</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ja-JP"/>
              </w:rPr>
            </w:pPr>
            <w:r w:rsidRPr="00340914">
              <w:rPr>
                <w:rFonts w:cs="Arial"/>
                <w:szCs w:val="18"/>
              </w:rPr>
              <w:t>This is not applicable to E-UTRA BS operating in Band 4</w:t>
            </w:r>
            <w:r w:rsidRPr="00340914">
              <w:rPr>
                <w:rFonts w:cs="Arial" w:hint="eastAsia"/>
                <w:szCs w:val="18"/>
                <w:lang w:eastAsia="zh-CN"/>
              </w:rPr>
              <w:t>6</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LA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zh-CN"/>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AB6A51">
            <w:pPr>
              <w:pStyle w:val="TAC"/>
              <w:rPr>
                <w:lang w:eastAsia="ja-JP"/>
              </w:rPr>
            </w:pPr>
            <w:r w:rsidRPr="00340914">
              <w:rPr>
                <w:lang w:eastAsia="ja-JP"/>
              </w:rPr>
              <w:t>This is not applicable to E-UTRA BS operating in Band 42</w:t>
            </w:r>
            <w:r w:rsidR="00DB727A" w:rsidRPr="00340914">
              <w:rPr>
                <w:lang w:eastAsia="ja-JP"/>
              </w:rPr>
              <w:t>,</w:t>
            </w:r>
            <w:r w:rsidRPr="00340914">
              <w:rPr>
                <w:lang w:eastAsia="ja-JP"/>
              </w:rPr>
              <w:t xml:space="preserve"> 43</w:t>
            </w:r>
            <w:r w:rsidR="00AB6A51" w:rsidRPr="00340914">
              <w:rPr>
                <w:lang w:eastAsia="ja-JP"/>
              </w:rPr>
              <w:t>,</w:t>
            </w:r>
            <w:r w:rsidR="00DB727A" w:rsidRPr="00340914">
              <w:rPr>
                <w:lang w:eastAsia="ja-JP"/>
              </w:rPr>
              <w:t xml:space="preserve"> 48</w:t>
            </w:r>
            <w:r w:rsidR="00AB6A51" w:rsidRPr="00340914">
              <w:rPr>
                <w:rFonts w:cs="Arial"/>
                <w:lang w:eastAsia="zh-CN"/>
              </w:rPr>
              <w:t xml:space="preserve"> or 49</w:t>
            </w:r>
          </w:p>
        </w:tc>
      </w:tr>
      <w:tr w:rsidR="00340914" w:rsidRPr="00340914" w:rsidTr="0095459F">
        <w:trPr>
          <w:cantSplit/>
          <w:jc w:val="center"/>
        </w:trPr>
        <w:tc>
          <w:tcPr>
            <w:tcW w:w="2291"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LA E-UTRA Band 49</w:t>
            </w:r>
          </w:p>
        </w:tc>
        <w:tc>
          <w:tcPr>
            <w:tcW w:w="2291"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3550 – 3700 MHz</w:t>
            </w:r>
          </w:p>
        </w:tc>
        <w:tc>
          <w:tcPr>
            <w:tcW w:w="1235"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AB6A51" w:rsidRPr="00340914" w:rsidRDefault="00AB6A51" w:rsidP="0095459F">
            <w:pPr>
              <w:pStyle w:val="TAC"/>
              <w:rPr>
                <w:lang w:eastAsia="ja-JP"/>
              </w:rPr>
            </w:pPr>
            <w:r w:rsidRPr="00340914">
              <w:rPr>
                <w:lang w:eastAsia="ja-JP"/>
              </w:rPr>
              <w:t>This is not applicable to E-UTRA BS operating in Band 42, 43, 48 or 49</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11, 21, 32, 51, 74, 75 or 76</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v5.0.0" w:hint="eastAsia"/>
                <w:sz w:val="18"/>
                <w:lang w:eastAsia="ja-JP"/>
              </w:rPr>
              <w:t>LA E-UTRA Band 51</w:t>
            </w:r>
            <w:r w:rsidR="00FD57D0" w:rsidRPr="00340914">
              <w:rPr>
                <w:rFonts w:ascii="Arial" w:hAnsi="Arial" w:cs="v5.0.0"/>
                <w:sz w:val="18"/>
                <w:lang w:eastAsia="ja-JP"/>
              </w:rPr>
              <w:t xml:space="preserve"> or NR Band n51</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 xml:space="preserve">1427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432</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-88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ja-JP"/>
              </w:rPr>
            </w:pPr>
            <w:r w:rsidRPr="00340914">
              <w:rPr>
                <w:rFonts w:ascii="Arial" w:hAnsi="Arial"/>
                <w:sz w:val="18"/>
                <w:lang w:eastAsia="ja-JP"/>
              </w:rPr>
              <w:t>This is not applicable to E-UTRA BS operating in Band 50, 75 or 76</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v5.0.0"/>
              </w:rPr>
            </w:pPr>
            <w:r w:rsidRPr="00340914">
              <w:rPr>
                <w:rFonts w:cs="v5.0.0"/>
                <w:lang w:eastAsia="zh-CN"/>
              </w:rPr>
              <w:t xml:space="preserve">LA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w:t>
            </w:r>
            <w:r w:rsidRPr="00340914">
              <w:rPr>
                <w:rFonts w:cs="Arial"/>
                <w:lang w:eastAsia="zh-CN"/>
              </w:rPr>
              <w:t>88</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lang w:eastAsia="zh-CN"/>
              </w:rPr>
              <w:t xml:space="preserve">LA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LA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val="sv-SE" w:eastAsia="zh-CN"/>
              </w:rPr>
              <w:t xml:space="preserve">LA </w:t>
            </w:r>
            <w:r w:rsidRPr="00340914">
              <w:rPr>
                <w:rFonts w:cs="v5.0.0"/>
                <w:lang w:val="sv-SE" w:eastAsia="en-US"/>
              </w:rPr>
              <w:t>E-UTRA Band 66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val="sv-SE" w:eastAsia="zh-CN"/>
              </w:rPr>
            </w:pPr>
            <w:r w:rsidRPr="00340914">
              <w:rPr>
                <w:rFonts w:cs="v5.0.0"/>
                <w:lang w:val="sv-SE" w:eastAsia="zh-CN"/>
              </w:rPr>
              <w:t xml:space="preserve">LA </w:t>
            </w:r>
            <w:r w:rsidRPr="00340914">
              <w:rPr>
                <w:rFonts w:cs="v5.0.0"/>
                <w:lang w:val="sv-SE"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88</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val="sv-SE" w:eastAsia="zh-CN"/>
              </w:rPr>
            </w:pPr>
            <w:r w:rsidRPr="00340914">
              <w:rPr>
                <w:rFonts w:cs="v5.0.0"/>
                <w:lang w:eastAsia="en-US"/>
              </w:rPr>
              <w:t>LA 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eastAsiaTheme="minorEastAsia" w:cs="v5.0.0"/>
              </w:rPr>
            </w:pPr>
            <w:r w:rsidRPr="00340914">
              <w:rPr>
                <w:rFonts w:cs="v5.0.0"/>
              </w:rPr>
              <w:t>LA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LA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LA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v5.0.0" w:hint="eastAsia"/>
                <w:lang w:eastAsia="en-US"/>
              </w:rPr>
              <w:t>LA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This is not </w:t>
            </w:r>
            <w:r w:rsidR="004C17DA" w:rsidRPr="00340914">
              <w:rPr>
                <w:rFonts w:cs="Arial"/>
              </w:rPr>
              <w:t>applicable</w:t>
            </w:r>
            <w:r w:rsidRPr="00340914">
              <w:rPr>
                <w:rFonts w:cs="Arial" w:hint="eastAsia"/>
                <w:lang w:eastAsia="en-US"/>
              </w:rPr>
              <w:t xml:space="preserve"> to E-UTRA BS operating in Band 50 or 51</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n77</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lastRenderedPageBreak/>
              <w:t>LA NR Band n78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4C17DA" w:rsidP="009D11F0">
            <w:pPr>
              <w:keepNext/>
              <w:keepLines/>
              <w:spacing w:after="0"/>
              <w:jc w:val="center"/>
              <w:rPr>
                <w:rFonts w:ascii="Arial" w:hAnsi="Arial" w:cs="Arial"/>
                <w:sz w:val="18"/>
                <w:szCs w:val="18"/>
              </w:rPr>
            </w:pPr>
            <w:r w:rsidRPr="00340914">
              <w:rPr>
                <w:rFonts w:ascii="Arial" w:hAnsi="Arial" w:cs="Arial"/>
                <w:sz w:val="18"/>
                <w:szCs w:val="18"/>
              </w:rPr>
              <w:t>This is not applicable to E-UTRA BS operating in Band 22, 42, 43, 48, 49 or 52</w:t>
            </w: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n79</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AC7156">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LA NR Band n84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lang w:eastAsia="zh-CN"/>
              </w:rPr>
            </w:pPr>
            <w:r w:rsidRPr="00340914">
              <w:rPr>
                <w:rFonts w:ascii="Arial" w:hAnsi="Arial" w:cs="Arial"/>
                <w:sz w:val="18"/>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keepNext/>
              <w:keepLines/>
              <w:spacing w:after="0"/>
              <w:jc w:val="center"/>
              <w:rPr>
                <w:rFonts w:ascii="Arial" w:hAnsi="Arial" w:cs="Arial"/>
                <w:sz w:val="18"/>
                <w:szCs w:val="18"/>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v5.0.0"/>
                <w:lang w:eastAsia="en-US"/>
              </w:rPr>
              <w:t>LA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en-US"/>
              </w:rPr>
            </w:pPr>
            <w:r w:rsidRPr="00340914">
              <w:rPr>
                <w:rFonts w:cs="Arial"/>
                <w:szCs w:val="18"/>
                <w:lang w:eastAsia="zh-CN"/>
              </w:rPr>
              <w:t>LA NR Band n86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lang w:eastAsia="zh-CN"/>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v5.0.0"/>
              </w:rPr>
              <w:t>LA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Arial"/>
              </w:rPr>
              <w:t>-88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rFonts w:cs="v5.0.0"/>
              </w:rPr>
              <w:t xml:space="preserve">LA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t>-88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szCs w:val="18"/>
                <w:lang w:eastAsia="zh-CN"/>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v5.0.0"/>
              </w:rPr>
            </w:pPr>
            <w:r>
              <w:rPr>
                <w:rFonts w:cs="Arial"/>
                <w:szCs w:val="18"/>
                <w:lang w:eastAsia="zh-CN"/>
              </w:rPr>
              <w:t>LA NR Band n89</w:t>
            </w:r>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lang w:val="en-US"/>
              </w:rPr>
            </w:pPr>
            <w:r>
              <w:rPr>
                <w:rFonts w:cs="Arial"/>
                <w:szCs w:val="18"/>
                <w:lang w:eastAsia="zh-CN"/>
              </w:rPr>
              <w:t>824 – 849</w:t>
            </w:r>
            <w:r w:rsidRPr="0045796B">
              <w:rPr>
                <w:rFonts w:cs="Arial"/>
                <w:szCs w:val="18"/>
                <w:lang w:eastAsia="zh-CN"/>
              </w:rPr>
              <w:t xml:space="preserve"> MHz</w:t>
            </w:r>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hint="eastAsia"/>
                <w:szCs w:val="18"/>
                <w:lang w:eastAsia="zh-CN"/>
              </w:rPr>
              <w:t>-88 dBm</w:t>
            </w:r>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szCs w:val="18"/>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Arial"/>
                <w:lang w:eastAsia="en-US"/>
              </w:rPr>
            </w:pPr>
          </w:p>
        </w:tc>
      </w:tr>
    </w:tbl>
    <w:p w:rsidR="005B7936" w:rsidRPr="00340914" w:rsidRDefault="005B7936" w:rsidP="00B1334D"/>
    <w:p w:rsidR="00D70148" w:rsidRPr="00340914" w:rsidRDefault="00D70148" w:rsidP="002E1B59">
      <w:r w:rsidRPr="00340914">
        <w:t xml:space="preserve">The power of any spurious emission shall not exceed the limits of Table </w:t>
      </w:r>
      <w:r w:rsidRPr="00340914">
        <w:rPr>
          <w:lang w:eastAsia="zh-CN"/>
        </w:rPr>
        <w:t>6.6.4.4.1</w:t>
      </w:r>
      <w:r w:rsidRPr="00340914">
        <w:t xml:space="preserve">-3 for a </w:t>
      </w:r>
      <w:r w:rsidRPr="00340914">
        <w:rPr>
          <w:lang w:eastAsia="zh-CN"/>
        </w:rPr>
        <w:t xml:space="preserve">Medium Range </w:t>
      </w:r>
      <w:r w:rsidRPr="00340914">
        <w:t>BS where requirements for co-location with a BS type listed in the first column apply.</w:t>
      </w:r>
      <w:r w:rsidR="00E34EE7" w:rsidRPr="00340914">
        <w:t xml:space="preserve"> For BS capable of multi-band operation, the exclusions and conditions in the Note column of Table 6.6.4.4.1-3 apply for each supported operating band.</w:t>
      </w:r>
      <w:r w:rsidR="006E5545" w:rsidRPr="00340914">
        <w:rPr>
          <w:rFonts w:cs="v5.0.0"/>
        </w:rPr>
        <w:t xml:space="preserve"> </w:t>
      </w:r>
      <w:r w:rsidR="006E5545" w:rsidRPr="00340914">
        <w:rPr>
          <w:rStyle w:val="msoins0"/>
          <w:rFonts w:cs="v3.8.0"/>
        </w:rPr>
        <w:t>For BS capable of multi-band operation</w:t>
      </w:r>
      <w:r w:rsidR="006E5545" w:rsidRPr="00340914">
        <w:rPr>
          <w:rStyle w:val="msoins0"/>
        </w:rPr>
        <w:t xml:space="preserve"> where multiple bands are mapped on separate antenna connectors, the exclusions and conditions in the Note column of Table 6.6.4.4.1-3 apply for the operating band supported </w:t>
      </w:r>
      <w:r w:rsidR="006E5545" w:rsidRPr="00340914">
        <w:rPr>
          <w:rStyle w:val="msoins0"/>
          <w:rFonts w:hint="eastAsia"/>
          <w:lang w:eastAsia="zh-CN"/>
        </w:rPr>
        <w:t>at</w:t>
      </w:r>
      <w:r w:rsidR="006E5545" w:rsidRPr="00340914">
        <w:rPr>
          <w:rStyle w:val="msoins0"/>
        </w:rPr>
        <w:t xml:space="preserve"> </w:t>
      </w:r>
      <w:r w:rsidR="006E5545" w:rsidRPr="00340914">
        <w:rPr>
          <w:rStyle w:val="msoins0"/>
          <w:rFonts w:hint="eastAsia"/>
          <w:lang w:eastAsia="zh-CN"/>
        </w:rPr>
        <w:t>that</w:t>
      </w:r>
      <w:r w:rsidR="006E5545" w:rsidRPr="00340914">
        <w:rPr>
          <w:rStyle w:val="msoins0"/>
        </w:rPr>
        <w:t xml:space="preserve"> antenna connector.</w:t>
      </w:r>
    </w:p>
    <w:p w:rsidR="00D70148" w:rsidRPr="00340914" w:rsidRDefault="00D70148" w:rsidP="0088119E">
      <w:pPr>
        <w:pStyle w:val="TH"/>
      </w:pPr>
      <w:r w:rsidRPr="00340914">
        <w:t>Table 6.6.4.4.1-</w:t>
      </w:r>
      <w:r w:rsidRPr="00340914">
        <w:rPr>
          <w:lang w:eastAsia="zh-CN"/>
        </w:rPr>
        <w:t>3</w:t>
      </w:r>
      <w:r w:rsidRPr="00340914">
        <w:t>: BS Spurious emissions limits for Medium range BS co-located with another BS</w:t>
      </w:r>
    </w:p>
    <w:tbl>
      <w:tblPr>
        <w:tblW w:w="90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2291"/>
        <w:gridCol w:w="1235"/>
        <w:gridCol w:w="1414"/>
        <w:gridCol w:w="1845"/>
      </w:tblGrid>
      <w:tr w:rsidR="00340914" w:rsidRPr="00340914">
        <w:trPr>
          <w:cantSplit/>
          <w:jc w:val="center"/>
        </w:trPr>
        <w:tc>
          <w:tcPr>
            <w:tcW w:w="2291" w:type="dxa"/>
          </w:tcPr>
          <w:p w:rsidR="00D70148" w:rsidRPr="00340914" w:rsidRDefault="00D70148" w:rsidP="002E1B59">
            <w:pPr>
              <w:pStyle w:val="TAH"/>
              <w:keepNext w:val="0"/>
              <w:rPr>
                <w:rFonts w:cs="Arial"/>
                <w:lang w:eastAsia="en-US"/>
              </w:rPr>
            </w:pPr>
            <w:r w:rsidRPr="00340914">
              <w:rPr>
                <w:rFonts w:cs="Arial"/>
                <w:lang w:eastAsia="en-US"/>
              </w:rPr>
              <w:t>Type of co-located BS</w:t>
            </w:r>
          </w:p>
        </w:tc>
        <w:tc>
          <w:tcPr>
            <w:tcW w:w="2291" w:type="dxa"/>
          </w:tcPr>
          <w:p w:rsidR="00D70148" w:rsidRPr="00340914" w:rsidRDefault="00D70148" w:rsidP="002E1B59">
            <w:pPr>
              <w:pStyle w:val="TAH"/>
              <w:keepNext w:val="0"/>
              <w:rPr>
                <w:rFonts w:cs="Arial"/>
                <w:lang w:eastAsia="en-US"/>
              </w:rPr>
            </w:pPr>
            <w:r w:rsidRPr="00340914">
              <w:rPr>
                <w:rFonts w:cs="Arial"/>
                <w:lang w:eastAsia="en-US"/>
              </w:rPr>
              <w:t>Frequency range for co-location requirement</w:t>
            </w:r>
          </w:p>
        </w:tc>
        <w:tc>
          <w:tcPr>
            <w:tcW w:w="1235" w:type="dxa"/>
          </w:tcPr>
          <w:p w:rsidR="00D70148" w:rsidRPr="00340914" w:rsidRDefault="00D70148" w:rsidP="002E1B59">
            <w:pPr>
              <w:pStyle w:val="TAH"/>
              <w:keepNext w:val="0"/>
              <w:rPr>
                <w:rFonts w:cs="Arial"/>
                <w:lang w:eastAsia="en-US"/>
              </w:rPr>
            </w:pPr>
            <w:r w:rsidRPr="00340914">
              <w:rPr>
                <w:rFonts w:cs="Arial"/>
                <w:lang w:eastAsia="en-US"/>
              </w:rPr>
              <w:t>Maximum Level</w:t>
            </w:r>
          </w:p>
        </w:tc>
        <w:tc>
          <w:tcPr>
            <w:tcW w:w="1414" w:type="dxa"/>
          </w:tcPr>
          <w:p w:rsidR="00D70148" w:rsidRPr="00340914" w:rsidRDefault="00D70148" w:rsidP="002E1B59">
            <w:pPr>
              <w:pStyle w:val="TAH"/>
              <w:keepNext w:val="0"/>
              <w:rPr>
                <w:rFonts w:cs="Arial"/>
                <w:lang w:eastAsia="en-US"/>
              </w:rPr>
            </w:pPr>
            <w:r w:rsidRPr="00340914">
              <w:rPr>
                <w:rFonts w:cs="Arial"/>
                <w:lang w:eastAsia="en-US"/>
              </w:rPr>
              <w:t>Measurement Bandwidth</w:t>
            </w:r>
          </w:p>
        </w:tc>
        <w:tc>
          <w:tcPr>
            <w:tcW w:w="1845" w:type="dxa"/>
          </w:tcPr>
          <w:p w:rsidR="00D70148" w:rsidRPr="00340914" w:rsidRDefault="00D70148" w:rsidP="002E1B59">
            <w:pPr>
              <w:pStyle w:val="TAH"/>
              <w:keepNext w:val="0"/>
              <w:rPr>
                <w:rFonts w:cs="Arial"/>
                <w:lang w:eastAsia="en-US"/>
              </w:rPr>
            </w:pPr>
            <w:r w:rsidRPr="00340914">
              <w:rPr>
                <w:rFonts w:cs="Arial"/>
                <w:lang w:eastAsia="en-US"/>
              </w:rPr>
              <w:t>Note</w:t>
            </w: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GSM900</w:t>
            </w:r>
          </w:p>
        </w:tc>
        <w:tc>
          <w:tcPr>
            <w:tcW w:w="2291" w:type="dxa"/>
          </w:tcPr>
          <w:p w:rsidR="00D70148" w:rsidRPr="00340914" w:rsidRDefault="00D70148" w:rsidP="002E1B59">
            <w:pPr>
              <w:pStyle w:val="TAC"/>
              <w:keepNext w:val="0"/>
              <w:rPr>
                <w:rFonts w:cs="Arial"/>
                <w:lang w:eastAsia="en-US"/>
              </w:rPr>
            </w:pPr>
            <w:r w:rsidRPr="00340914">
              <w:rPr>
                <w:rFonts w:cs="v5.0.0"/>
                <w:lang w:eastAsia="en-US"/>
              </w:rPr>
              <w:t>876-915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rsidR="00D70148" w:rsidRPr="00340914" w:rsidRDefault="00D70148" w:rsidP="002E1B59">
            <w:pPr>
              <w:pStyle w:val="TAC"/>
              <w:keepNext w:val="0"/>
              <w:rPr>
                <w:rFonts w:cs="Arial"/>
                <w:lang w:eastAsia="en-US"/>
              </w:rPr>
            </w:pPr>
            <w:r w:rsidRPr="00340914">
              <w:rPr>
                <w:rFonts w:cs="v5.0.0"/>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DCS1800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PCS1900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1850 - 1910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w:t>
            </w:r>
            <w:r w:rsidRPr="00340914">
              <w:rPr>
                <w:rFonts w:cs="v5.0.0" w:hint="eastAsia"/>
                <w:lang w:eastAsia="zh-CN"/>
              </w:rPr>
              <w:t>1</w:t>
            </w:r>
            <w:r w:rsidRPr="00340914">
              <w:rPr>
                <w:rFonts w:cs="v5.0.0"/>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en-US"/>
              </w:rPr>
              <w:t>Micro/MR GSM850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rsidR="00D70148" w:rsidRPr="00340914" w:rsidRDefault="00D70148" w:rsidP="002E1B59">
            <w:pPr>
              <w:pStyle w:val="TAC"/>
              <w:keepNext w:val="0"/>
              <w:rPr>
                <w:rFonts w:cs="Arial"/>
                <w:lang w:eastAsia="en-US"/>
              </w:rPr>
            </w:pPr>
            <w:r w:rsidRPr="00340914">
              <w:rPr>
                <w:rFonts w:cs="v5.0.0"/>
                <w:lang w:eastAsia="en-US"/>
              </w:rPr>
              <w:t>-91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I or E-UTRA Band 1</w:t>
            </w:r>
            <w:r w:rsidR="00B44CA6" w:rsidRPr="00340914">
              <w:rPr>
                <w:rFonts w:eastAsia="DengXian" w:cs="v5.0.0"/>
                <w:lang w:val="sv-SE"/>
              </w:rPr>
              <w:t xml:space="preserve"> or NR Band n1</w:t>
            </w:r>
          </w:p>
        </w:tc>
        <w:tc>
          <w:tcPr>
            <w:tcW w:w="2291" w:type="dxa"/>
          </w:tcPr>
          <w:p w:rsidR="00D70148" w:rsidRPr="00340914" w:rsidRDefault="00D70148" w:rsidP="002E1B59">
            <w:pPr>
              <w:pStyle w:val="TAC"/>
              <w:keepNext w:val="0"/>
              <w:rPr>
                <w:rFonts w:cs="Arial"/>
                <w:lang w:eastAsia="zh-CN"/>
              </w:rPr>
            </w:pPr>
            <w:r w:rsidRPr="00340914">
              <w:rPr>
                <w:rFonts w:cs="Arial"/>
                <w:lang w:eastAsia="en-US"/>
              </w:rPr>
              <w:t>1920 - 1980 MHz</w:t>
            </w:r>
          </w:p>
          <w:p w:rsidR="00D70148" w:rsidRPr="00340914" w:rsidRDefault="00D70148" w:rsidP="002E1B59">
            <w:pPr>
              <w:pStyle w:val="TAC"/>
              <w:keepNext w:val="0"/>
              <w:rPr>
                <w:rFonts w:cs="Arial"/>
                <w:lang w:eastAsia="zh-CN"/>
              </w:rPr>
            </w:pPr>
          </w:p>
        </w:tc>
        <w:tc>
          <w:tcPr>
            <w:tcW w:w="1235" w:type="dxa"/>
          </w:tcPr>
          <w:p w:rsidR="00D70148" w:rsidRPr="00340914" w:rsidRDefault="00D70148" w:rsidP="002E1B59">
            <w:pPr>
              <w:pStyle w:val="TAC"/>
              <w:keepNext w:val="0"/>
              <w:rPr>
                <w:rFonts w:cs="Arial"/>
                <w:lang w:eastAsia="zh-CN"/>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II or E-UTRA Band 2</w:t>
            </w:r>
            <w:r w:rsidR="00B44CA6" w:rsidRPr="00340914">
              <w:rPr>
                <w:rFonts w:eastAsia="DengXian" w:cs="v5.0.0"/>
                <w:lang w:val="sv-SE"/>
              </w:rPr>
              <w:t xml:space="preserve"> or NR Band n2</w:t>
            </w:r>
          </w:p>
        </w:tc>
        <w:tc>
          <w:tcPr>
            <w:tcW w:w="2291" w:type="dxa"/>
          </w:tcPr>
          <w:p w:rsidR="00D70148" w:rsidRPr="00340914" w:rsidRDefault="00D70148" w:rsidP="002E1B59">
            <w:pPr>
              <w:pStyle w:val="TAC"/>
              <w:keepNext w:val="0"/>
              <w:rPr>
                <w:rFonts w:cs="Arial"/>
                <w:lang w:eastAsia="zh-CN"/>
              </w:rPr>
            </w:pPr>
            <w:r w:rsidRPr="00340914">
              <w:rPr>
                <w:rFonts w:cs="Arial"/>
                <w:lang w:eastAsia="en-US"/>
              </w:rPr>
              <w:t>1850 - 1910 MHz</w:t>
            </w:r>
          </w:p>
          <w:p w:rsidR="00D70148" w:rsidRPr="00340914" w:rsidRDefault="00D70148" w:rsidP="002E1B59">
            <w:pPr>
              <w:pStyle w:val="TAC"/>
              <w:keepNext w:val="0"/>
              <w:rPr>
                <w:rFonts w:cs="Arial"/>
                <w:lang w:eastAsia="zh-CN"/>
              </w:rPr>
            </w:pP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rPr>
                <w:rFonts w:cs="Arial"/>
                <w:lang w:eastAsia="en-US"/>
              </w:rPr>
            </w:pPr>
            <w:r w:rsidRPr="00340914">
              <w:rPr>
                <w:rFonts w:cs="v5.0.0"/>
                <w:lang w:eastAsia="zh-CN"/>
              </w:rPr>
              <w:t xml:space="preserve">MR </w:t>
            </w:r>
            <w:r w:rsidRPr="00340914">
              <w:rPr>
                <w:rFonts w:cs="v5.0.0"/>
                <w:lang w:eastAsia="en-US"/>
              </w:rPr>
              <w:t>UTRA FDD Band III or E-UTRA Band 3</w:t>
            </w:r>
            <w:r w:rsidR="00B44CA6" w:rsidRPr="00340914">
              <w:rPr>
                <w:rFonts w:eastAsia="DengXian" w:cs="v5.0.0"/>
                <w:lang w:val="sv-SE"/>
              </w:rPr>
              <w:t xml:space="preserve"> or NR Band n3</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1710 - 1785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IV or E-UTRA Band 4</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1710 - 1755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eastAsia="en-US"/>
              </w:rPr>
            </w:pPr>
            <w:r w:rsidRPr="00340914">
              <w:rPr>
                <w:rFonts w:cs="v5.0.0"/>
                <w:lang w:eastAsia="zh-CN"/>
              </w:rPr>
              <w:t xml:space="preserve">MR </w:t>
            </w:r>
            <w:r w:rsidRPr="00340914">
              <w:rPr>
                <w:rFonts w:cs="v5.0.0"/>
                <w:lang w:eastAsia="en-US"/>
              </w:rPr>
              <w:t>UTRA FDD Band V or E-UTRA Band 5</w:t>
            </w:r>
            <w:r w:rsidR="00B44CA6" w:rsidRPr="00340914">
              <w:rPr>
                <w:rFonts w:eastAsia="DengXian" w:cs="v5.0.0"/>
                <w:lang w:val="sv-SE"/>
              </w:rPr>
              <w:t xml:space="preserve"> or NR Band n5</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824 - 849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Arial"/>
                <w:lang w:val="sv-SE" w:eastAsia="en-US"/>
              </w:rPr>
            </w:pPr>
            <w:r w:rsidRPr="00340914">
              <w:rPr>
                <w:rFonts w:cs="v5.0.0"/>
                <w:lang w:val="sv-SE" w:eastAsia="zh-CN"/>
              </w:rPr>
              <w:t xml:space="preserve">MR </w:t>
            </w:r>
            <w:r w:rsidRPr="00340914">
              <w:rPr>
                <w:rFonts w:cs="v5.0.0"/>
                <w:lang w:val="sv-SE" w:eastAsia="en-US"/>
              </w:rPr>
              <w:t>UTRA FDD Band VI, XIX or E-UTRA Band 6, 19</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 xml:space="preserve">830 - 850 MHz </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 or E-UTRA Band 7</w:t>
            </w:r>
            <w:r w:rsidR="00B44CA6" w:rsidRPr="00340914">
              <w:rPr>
                <w:rFonts w:eastAsia="DengXian" w:cs="v5.0.0"/>
                <w:lang w:val="sv-SE"/>
              </w:rPr>
              <w:t xml:space="preserve"> or NR Band n7</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2500 - 2570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VIII or E-UTRA Band 8</w:t>
            </w:r>
            <w:r w:rsidR="00B44CA6" w:rsidRPr="00340914">
              <w:rPr>
                <w:rFonts w:eastAsia="DengXian" w:cs="v5.0.0"/>
                <w:lang w:val="sv-SE"/>
              </w:rPr>
              <w:t xml:space="preserve"> or NR Band n8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880 - 915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IX or E-UTRA Band 9</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1749.9 - 1784.9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 or E-UTRA Band 10</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1710 - 1770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v5.0.0"/>
                <w:lang w:eastAsia="zh-CN"/>
              </w:rPr>
              <w:t xml:space="preserve">MR </w:t>
            </w:r>
            <w:r w:rsidRPr="00340914">
              <w:rPr>
                <w:rFonts w:cs="v5.0.0"/>
                <w:lang w:eastAsia="en-US"/>
              </w:rPr>
              <w:t>UTRA FDD Band XI or E-UTRA Band 11</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1427.9 - 14</w:t>
            </w:r>
            <w:r w:rsidRPr="00340914">
              <w:rPr>
                <w:rFonts w:cs="Arial"/>
                <w:lang w:eastAsia="zh-CN"/>
              </w:rPr>
              <w:t>47</w:t>
            </w:r>
            <w:r w:rsidRPr="00340914">
              <w:rPr>
                <w:rFonts w:cs="Arial"/>
                <w:lang w:eastAsia="en-US"/>
              </w:rPr>
              <w:t>.9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881072" w:rsidP="00881072">
            <w:pPr>
              <w:pStyle w:val="TAC"/>
              <w:rPr>
                <w:rFonts w:cs="Arial"/>
                <w:lang w:eastAsia="en-US"/>
              </w:rPr>
            </w:pPr>
            <w:r w:rsidRPr="00340914">
              <w:rPr>
                <w:lang w:eastAsia="ja-JP"/>
              </w:rPr>
              <w:t>This is not applicable to E-UTRA BS operating in Band 50 or 75</w:t>
            </w: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XII or E-UTRA Band 12</w:t>
            </w:r>
            <w:r w:rsidR="00B44CA6" w:rsidRPr="00340914">
              <w:rPr>
                <w:rFonts w:eastAsia="DengXian" w:cs="v5.0.0"/>
                <w:lang w:val="sv-SE"/>
              </w:rPr>
              <w:t xml:space="preserve"> or NR Band n12</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699 - 716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lastRenderedPageBreak/>
              <w:t xml:space="preserve">MR </w:t>
            </w:r>
            <w:r w:rsidRPr="00340914">
              <w:rPr>
                <w:rFonts w:cs="Arial"/>
                <w:lang w:eastAsia="en-US"/>
              </w:rPr>
              <w:t>UTRA FDD Band XIII or E-UTRA Band 13</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777 - 787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Pr>
          <w:p w:rsidR="00D70148" w:rsidRPr="00340914" w:rsidRDefault="00D70148" w:rsidP="002E1B59">
            <w:pPr>
              <w:pStyle w:val="TAC"/>
              <w:keepNext w:val="0"/>
              <w:jc w:val="left"/>
              <w:rPr>
                <w:rFonts w:cs="v5.0.0"/>
                <w:lang w:eastAsia="en-US"/>
              </w:rPr>
            </w:pPr>
            <w:r w:rsidRPr="00340914">
              <w:rPr>
                <w:rFonts w:cs="Arial"/>
                <w:lang w:eastAsia="zh-CN"/>
              </w:rPr>
              <w:t xml:space="preserve">MR </w:t>
            </w:r>
            <w:r w:rsidRPr="00340914">
              <w:rPr>
                <w:rFonts w:cs="Arial"/>
                <w:lang w:eastAsia="en-US"/>
              </w:rPr>
              <w:t>UTRA FDD Band XIV or E-UTRA Band 14</w:t>
            </w:r>
            <w:r w:rsidR="003C36A0" w:rsidRPr="00340914">
              <w:rPr>
                <w:rFonts w:cs="Arial"/>
              </w:rPr>
              <w:t xml:space="preserve"> or NR Band n14</w:t>
            </w:r>
          </w:p>
        </w:tc>
        <w:tc>
          <w:tcPr>
            <w:tcW w:w="2291" w:type="dxa"/>
          </w:tcPr>
          <w:p w:rsidR="00D70148" w:rsidRPr="00340914" w:rsidRDefault="00D70148" w:rsidP="002E1B59">
            <w:pPr>
              <w:pStyle w:val="TAC"/>
              <w:keepNext w:val="0"/>
              <w:rPr>
                <w:rFonts w:cs="Arial"/>
                <w:lang w:eastAsia="en-US"/>
              </w:rPr>
            </w:pPr>
            <w:r w:rsidRPr="00340914">
              <w:rPr>
                <w:rFonts w:cs="Arial"/>
                <w:lang w:eastAsia="en-US"/>
              </w:rPr>
              <w:t>788 - 798 MHz</w:t>
            </w:r>
          </w:p>
        </w:tc>
        <w:tc>
          <w:tcPr>
            <w:tcW w:w="1235" w:type="dxa"/>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E-UTRA Band 17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704 - 716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MR </w:t>
            </w:r>
            <w:r w:rsidRPr="00340914">
              <w:rPr>
                <w:rFonts w:cs="Arial"/>
                <w:lang w:eastAsia="en-US"/>
              </w:rPr>
              <w:t>E-UTRA Band 18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815 - 830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w:t>
            </w:r>
            <w:r w:rsidRPr="00340914">
              <w:rPr>
                <w:rFonts w:cs="v5.0.0"/>
                <w:lang w:eastAsia="en-US"/>
              </w:rPr>
              <w:t>UTRA FDD Band XX or</w:t>
            </w:r>
            <w:r w:rsidRPr="00340914">
              <w:rPr>
                <w:rFonts w:cs="Arial"/>
                <w:lang w:eastAsia="en-US"/>
              </w:rPr>
              <w:t xml:space="preserve"> E-UTRA Band 20</w:t>
            </w:r>
            <w:r w:rsidR="00B44CA6" w:rsidRPr="00340914">
              <w:rPr>
                <w:rFonts w:eastAsia="DengXian" w:cs="v5.0.0"/>
                <w:lang w:val="sv-SE"/>
              </w:rPr>
              <w:t xml:space="preserve"> or NR Band n20</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832 - 862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v5.0.0"/>
                <w:lang w:eastAsia="zh-CN"/>
              </w:rPr>
              <w:t>MR</w:t>
            </w:r>
            <w:r w:rsidRPr="00340914">
              <w:rPr>
                <w:rFonts w:cs="Arial"/>
                <w:lang w:eastAsia="en-US"/>
              </w:rPr>
              <w:t xml:space="preserve"> UTRA FDD Band XXI or E-UTRA Band 21</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1447.9 - 1462.9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881072" w:rsidP="002E1B59">
            <w:pPr>
              <w:pStyle w:val="TAC"/>
              <w:keepNext w:val="0"/>
              <w:rPr>
                <w:rFonts w:cs="Arial"/>
                <w:lang w:eastAsia="en-US"/>
              </w:rPr>
            </w:pPr>
            <w:r w:rsidRPr="00340914">
              <w:rPr>
                <w:rFonts w:cs="v5.0.0"/>
                <w:lang w:eastAsia="ja-JP"/>
              </w:rPr>
              <w:t>This is not applicable to E-UTRA BS operating in Band 32, 50 or 75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UTRA FDD Band XXII or E-UTRA Band 22</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3410  – 3490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zh-CN"/>
              </w:rPr>
              <w:t>MR E-UTRA Band 23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2000 - 2020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en-US"/>
              </w:rPr>
              <w:t>MR</w:t>
            </w:r>
            <w:r w:rsidRPr="00340914">
              <w:rPr>
                <w:rFonts w:cs="Arial"/>
                <w:lang w:eastAsia="en-US"/>
              </w:rPr>
              <w:t xml:space="preserve"> E-UTRA Band 24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1626.5 – 1660.5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lang w:eastAsia="zh-CN"/>
              </w:rPr>
              <w:t xml:space="preserve"> MR</w:t>
            </w:r>
            <w:r w:rsidRPr="00340914">
              <w:rPr>
                <w:rFonts w:cs="Arial"/>
                <w:lang w:eastAsia="en-US"/>
              </w:rPr>
              <w:t xml:space="preserve"> UTRA FDD Band XXV or E-UTRA Band 25</w:t>
            </w:r>
            <w:r w:rsidR="00B44CA6" w:rsidRPr="00340914">
              <w:rPr>
                <w:rFonts w:eastAsia="DengXian" w:cs="v5.0.0"/>
                <w:lang w:val="sv-SE"/>
              </w:rPr>
              <w:t xml:space="preserve"> or NR Band n25</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1850 – 1915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v5.0.0" w:hint="eastAsia"/>
                <w:lang w:eastAsia="zh-CN"/>
              </w:rPr>
              <w:t xml:space="preserve">MR </w:t>
            </w:r>
            <w:r w:rsidRPr="00340914">
              <w:rPr>
                <w:rFonts w:cs="Arial"/>
                <w:lang w:eastAsia="en-US"/>
              </w:rPr>
              <w:t>UTRA FDD Band XXVI or</w:t>
            </w:r>
          </w:p>
          <w:p w:rsidR="00D70148" w:rsidRPr="00340914" w:rsidRDefault="00D70148" w:rsidP="002E1B59">
            <w:pPr>
              <w:pStyle w:val="TAC"/>
              <w:keepNext w:val="0"/>
              <w:rPr>
                <w:rFonts w:cs="v5.0.0"/>
                <w:lang w:eastAsia="zh-CN"/>
              </w:rPr>
            </w:pPr>
            <w:r w:rsidRPr="00340914">
              <w:rPr>
                <w:rFonts w:cs="Arial"/>
                <w:lang w:val="sv-SE" w:eastAsia="en-US"/>
              </w:rPr>
              <w:t>E-UTRA Band 26</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814 – 849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Arial" w:hint="eastAsia"/>
                <w:lang w:eastAsia="zh-CN"/>
              </w:rPr>
              <w:t>MR</w:t>
            </w:r>
            <w:r w:rsidRPr="00340914">
              <w:rPr>
                <w:rFonts w:cs="Arial"/>
                <w:lang w:eastAsia="zh-CN"/>
              </w:rPr>
              <w:t xml:space="preserve"> </w:t>
            </w:r>
            <w:r w:rsidRPr="00340914">
              <w:rPr>
                <w:rFonts w:cs="Arial"/>
                <w:lang w:eastAsia="en-US"/>
              </w:rPr>
              <w:t>E-UTRA Band 27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807 - 824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2</w:t>
            </w:r>
            <w:r w:rsidRPr="00340914">
              <w:rPr>
                <w:rFonts w:cs="Arial" w:hint="eastAsia"/>
                <w:lang w:eastAsia="en-US"/>
              </w:rPr>
              <w:t>8</w:t>
            </w:r>
            <w:r w:rsidR="00B44CA6" w:rsidRPr="00340914">
              <w:rPr>
                <w:rFonts w:eastAsia="DengXian" w:cs="v5.0.0"/>
                <w:lang w:val="sv-SE"/>
              </w:rPr>
              <w:t xml:space="preserve"> or NR Band n28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hint="eastAsia"/>
                <w:lang w:eastAsia="en-US"/>
              </w:rPr>
              <w:t>703</w:t>
            </w:r>
            <w:r w:rsidRPr="00340914">
              <w:rPr>
                <w:rFonts w:cs="Arial"/>
                <w:lang w:eastAsia="en-US"/>
              </w:rPr>
              <w:t xml:space="preserve"> – </w:t>
            </w:r>
            <w:r w:rsidRPr="00340914">
              <w:rPr>
                <w:rFonts w:cs="Arial" w:hint="eastAsia"/>
                <w:lang w:eastAsia="en-US"/>
              </w:rPr>
              <w:t>748</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44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cs="v5.0.0"/>
                <w:sz w:val="18"/>
                <w:lang w:eastAsia="zh-CN"/>
              </w:rPr>
            </w:pPr>
            <w:r w:rsidRPr="00340914">
              <w:rPr>
                <w:rFonts w:ascii="Arial" w:hAnsi="Arial" w:hint="eastAsia"/>
                <w:sz w:val="18"/>
                <w:lang w:eastAsia="zh-CN"/>
              </w:rPr>
              <w:t>MR</w:t>
            </w:r>
            <w:r w:rsidRPr="00340914">
              <w:rPr>
                <w:rFonts w:ascii="Arial" w:hAnsi="Arial"/>
                <w:sz w:val="18"/>
                <w:lang w:eastAsia="zh-CN"/>
              </w:rPr>
              <w:t xml:space="preserve"> </w:t>
            </w:r>
            <w:r w:rsidRPr="00340914">
              <w:rPr>
                <w:rFonts w:ascii="Arial" w:hAnsi="Arial"/>
                <w:sz w:val="18"/>
              </w:rPr>
              <w:t>E-UTRA Band 30</w:t>
            </w:r>
            <w:r w:rsidR="002004A7" w:rsidRPr="00340914">
              <w:rPr>
                <w:rFonts w:ascii="Arial" w:hAnsi="Arial"/>
                <w:sz w:val="18"/>
              </w:rPr>
              <w:t xml:space="preserve"> or NR Band n30</w:t>
            </w:r>
          </w:p>
        </w:tc>
        <w:tc>
          <w:tcPr>
            <w:tcW w:w="2291"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2305 – 2315 MHz</w:t>
            </w:r>
          </w:p>
        </w:tc>
        <w:tc>
          <w:tcPr>
            <w:tcW w:w="1235"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w:t>
            </w:r>
            <w:r w:rsidRPr="00340914">
              <w:rPr>
                <w:rFonts w:ascii="Arial" w:hAnsi="Arial" w:hint="eastAsia"/>
                <w:sz w:val="18"/>
                <w:lang w:eastAsia="zh-CN"/>
              </w:rPr>
              <w:t>91</w:t>
            </w:r>
            <w:r w:rsidRPr="00340914">
              <w:rPr>
                <w:rFonts w:ascii="Arial" w:hAnsi="Arial"/>
                <w:sz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100 kHz</w:t>
            </w:r>
          </w:p>
        </w:tc>
        <w:tc>
          <w:tcPr>
            <w:tcW w:w="1845" w:type="dxa"/>
            <w:tcBorders>
              <w:top w:val="single" w:sz="4" w:space="0" w:color="auto"/>
              <w:left w:val="single" w:sz="4" w:space="0" w:color="auto"/>
              <w:bottom w:val="single" w:sz="4" w:space="0" w:color="auto"/>
              <w:right w:val="single" w:sz="4" w:space="0" w:color="auto"/>
            </w:tcBorders>
          </w:tcPr>
          <w:p w:rsidR="00C537F4" w:rsidRPr="00340914" w:rsidRDefault="00C537F4" w:rsidP="002E1B59">
            <w:pPr>
              <w:keepLines/>
              <w:spacing w:after="0"/>
              <w:jc w:val="center"/>
              <w:rPr>
                <w:rFonts w:ascii="Arial" w:hAnsi="Arial"/>
                <w:sz w:val="18"/>
              </w:rPr>
            </w:pPr>
            <w:r w:rsidRPr="00340914">
              <w:rPr>
                <w:rFonts w:ascii="Arial" w:hAnsi="Arial"/>
                <w:sz w:val="18"/>
              </w:rPr>
              <w:t>This is not applicable to E-UTRA BS operating in Band 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v5.0.0"/>
                <w:lang w:eastAsia="zh-CN"/>
              </w:rPr>
            </w:pPr>
            <w:r w:rsidRPr="00340914">
              <w:rPr>
                <w:rFonts w:cs="v5.0.0" w:hint="eastAsia"/>
                <w:lang w:eastAsia="zh-CN"/>
              </w:rPr>
              <w:t>MR</w:t>
            </w:r>
            <w:r w:rsidRPr="00340914">
              <w:rPr>
                <w:rFonts w:cs="Arial"/>
                <w:lang w:eastAsia="en-US"/>
              </w:rPr>
              <w:t xml:space="preserve"> E-UTRA Band </w:t>
            </w:r>
            <w:r w:rsidRPr="00340914">
              <w:rPr>
                <w:rFonts w:cs="Arial" w:hint="eastAsia"/>
                <w:lang w:eastAsia="zh-CN"/>
              </w:rPr>
              <w:t>31</w:t>
            </w:r>
          </w:p>
        </w:tc>
        <w:tc>
          <w:tcPr>
            <w:tcW w:w="2291"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r w:rsidRPr="00340914">
              <w:rPr>
                <w:rFonts w:cs="Arial" w:hint="eastAsia"/>
                <w:lang w:eastAsia="zh-CN"/>
              </w:rPr>
              <w:t>452.5</w:t>
            </w:r>
            <w:r w:rsidRPr="00340914">
              <w:rPr>
                <w:rFonts w:cs="Arial"/>
                <w:lang w:eastAsia="en-US"/>
              </w:rPr>
              <w:t xml:space="preserve"> – </w:t>
            </w:r>
            <w:r w:rsidRPr="00340914">
              <w:rPr>
                <w:rFonts w:cs="Arial" w:hint="eastAsia"/>
                <w:lang w:eastAsia="zh-CN"/>
              </w:rPr>
              <w:t>457.5</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eastAsiaTheme="minorEastAsia" w:cs="Arial"/>
              </w:rPr>
            </w:pPr>
            <w:r w:rsidRPr="00340914">
              <w:rPr>
                <w:rFonts w:cs="Arial"/>
                <w:lang w:eastAsia="en-US"/>
              </w:rPr>
              <w:t xml:space="preserve">100 </w:t>
            </w:r>
            <w:r w:rsidR="004C17DA" w:rsidRPr="00340914">
              <w:rPr>
                <w:rFonts w:cs="Arial"/>
              </w:rPr>
              <w:t>kHz</w:t>
            </w:r>
          </w:p>
        </w:tc>
        <w:tc>
          <w:tcPr>
            <w:tcW w:w="1845" w:type="dxa"/>
            <w:tcBorders>
              <w:top w:val="single" w:sz="4" w:space="0" w:color="auto"/>
              <w:left w:val="single" w:sz="4" w:space="0" w:color="auto"/>
              <w:bottom w:val="single" w:sz="4" w:space="0" w:color="auto"/>
              <w:right w:val="single" w:sz="4" w:space="0" w:color="auto"/>
            </w:tcBorders>
          </w:tcPr>
          <w:p w:rsidR="003F0267" w:rsidRPr="00340914" w:rsidRDefault="003F0267" w:rsidP="002E1B59">
            <w:pPr>
              <w:pStyle w:val="TAC"/>
              <w:keepNext w:val="0"/>
              <w:rPr>
                <w:rFonts w:cs="Arial"/>
                <w:lang w:eastAsia="en-US"/>
              </w:rPr>
            </w:pP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1900 - 1920 MHz</w:t>
            </w:r>
          </w:p>
          <w:p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33</w:t>
            </w:r>
            <w:r w:rsidRPr="00340914">
              <w:rPr>
                <w:rFonts w:cs="Arial"/>
                <w:lang w:eastAsia="zh-CN"/>
              </w:rPr>
              <w:t xml:space="preserve"> </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34</w:t>
            </w:r>
            <w:r w:rsidR="00B44CA6" w:rsidRPr="00340914">
              <w:rPr>
                <w:rFonts w:eastAsia="DengXian" w:cs="v5.0.0"/>
                <w:lang w:val="sv-SE"/>
              </w:rPr>
              <w:t xml:space="preserve"> or NR Band n34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2010 - 2025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34</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MR</w:t>
            </w:r>
            <w:r w:rsidRPr="00340914">
              <w:rPr>
                <w:rFonts w:cs="v5.0.0"/>
                <w:lang w:eastAsia="en-US"/>
              </w:rPr>
              <w:t xml:space="preserve"> E-UTRA Band 35</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1850 – 1910 MHz</w:t>
            </w:r>
          </w:p>
          <w:p w:rsidR="00D70148" w:rsidRPr="00340914" w:rsidRDefault="00D70148" w:rsidP="002E1B59">
            <w:pPr>
              <w:pStyle w:val="TAC"/>
              <w:keepNext w:val="0"/>
              <w:rPr>
                <w:rFonts w:cs="Arial"/>
                <w:lang w:eastAsia="zh-CN"/>
              </w:rPr>
            </w:pP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 xml:space="preserve"> </w:t>
            </w:r>
            <w:r w:rsidRPr="00340914">
              <w:rPr>
                <w:rFonts w:cs="Arial"/>
                <w:lang w:eastAsia="en-US"/>
              </w:rPr>
              <w:t>35</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36</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1930 - 1990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 and 36</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37</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1910 - 1930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This is not applicable to E-UTRA BS operating in Band 37</w:t>
            </w:r>
            <w:r w:rsidRPr="00340914">
              <w:rPr>
                <w:rFonts w:cs="Arial"/>
                <w:lang w:eastAsia="zh-CN"/>
              </w:rPr>
              <w:t>.</w:t>
            </w:r>
            <w:r w:rsidRPr="00340914">
              <w:rPr>
                <w:rFonts w:cs="Arial"/>
                <w:lang w:eastAsia="en-US"/>
              </w:rPr>
              <w:t xml:space="preserve"> This unpaired band is defined in ITU-R M.1036, but is pending any future deployment.</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38</w:t>
            </w:r>
            <w:r w:rsidR="00B44CA6" w:rsidRPr="00340914">
              <w:rPr>
                <w:rFonts w:eastAsia="DengXian" w:cs="v5.0.0"/>
                <w:lang w:val="sv-SE"/>
              </w:rPr>
              <w:t xml:space="preserve"> or NR Band n38</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2570 – 2620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38.  </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lastRenderedPageBreak/>
              <w:t xml:space="preserve">MR </w:t>
            </w:r>
            <w:r w:rsidRPr="00340914">
              <w:rPr>
                <w:rFonts w:cs="Arial"/>
                <w:lang w:eastAsia="en-US"/>
              </w:rPr>
              <w:t>E-UTRA Band 3</w:t>
            </w:r>
            <w:r w:rsidRPr="00340914">
              <w:rPr>
                <w:rFonts w:cs="Arial"/>
                <w:lang w:eastAsia="zh-CN"/>
              </w:rPr>
              <w:t>9</w:t>
            </w:r>
            <w:r w:rsidR="00B44CA6" w:rsidRPr="00340914">
              <w:rPr>
                <w:rFonts w:eastAsia="DengXian" w:cs="v5.0.0"/>
                <w:lang w:val="sv-SE"/>
              </w:rPr>
              <w:t xml:space="preserve"> or NR Band n39</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1880 </w:t>
            </w:r>
            <w:r w:rsidRPr="00340914">
              <w:rPr>
                <w:rFonts w:cs="Arial"/>
                <w:lang w:eastAsia="en-US"/>
              </w:rPr>
              <w:t xml:space="preserve"> – </w:t>
            </w:r>
            <w:r w:rsidRPr="00340914">
              <w:rPr>
                <w:rFonts w:cs="Arial"/>
                <w:lang w:eastAsia="zh-CN"/>
              </w:rPr>
              <w:t>1920MHz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 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33 and 39</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Arial"/>
                <w:lang w:eastAsia="zh-CN"/>
              </w:rPr>
              <w:t xml:space="preserve">MR </w:t>
            </w:r>
            <w:r w:rsidRPr="00340914">
              <w:rPr>
                <w:rFonts w:cs="Arial"/>
                <w:lang w:eastAsia="en-US"/>
              </w:rPr>
              <w:t xml:space="preserve">E-UTRA Band </w:t>
            </w:r>
            <w:r w:rsidRPr="00340914">
              <w:rPr>
                <w:rFonts w:cs="Arial"/>
                <w:lang w:eastAsia="zh-CN"/>
              </w:rPr>
              <w:t>40</w:t>
            </w:r>
            <w:r w:rsidR="00B44CA6" w:rsidRPr="00340914">
              <w:rPr>
                <w:rFonts w:eastAsia="DengXian" w:cs="v5.0.0"/>
                <w:lang w:val="sv-SE"/>
              </w:rPr>
              <w:t xml:space="preserve"> or NR Band n40</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zh-CN"/>
              </w:rPr>
              <w:t xml:space="preserve">2300 </w:t>
            </w:r>
            <w:r w:rsidRPr="00340914">
              <w:rPr>
                <w:rFonts w:cs="Arial"/>
                <w:lang w:eastAsia="en-US"/>
              </w:rPr>
              <w:t xml:space="preserve"> – </w:t>
            </w:r>
            <w:r w:rsidRPr="00340914">
              <w:rPr>
                <w:rFonts w:cs="Arial"/>
                <w:lang w:eastAsia="zh-CN"/>
              </w:rPr>
              <w:t>2400MHz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0051059E" w:rsidRPr="00340914">
              <w:rPr>
                <w:rFonts w:cs="Arial"/>
                <w:lang w:eastAsia="en-US"/>
              </w:rPr>
              <w:t xml:space="preserve">30 or </w:t>
            </w:r>
            <w:r w:rsidRPr="00340914">
              <w:rPr>
                <w:rFonts w:cs="Arial"/>
                <w:lang w:eastAsia="zh-CN"/>
              </w:rPr>
              <w:t>40</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41</w:t>
            </w:r>
            <w:r w:rsidR="00B44CA6" w:rsidRPr="00340914">
              <w:rPr>
                <w:rFonts w:eastAsia="DengXian" w:cs="v5.0.0"/>
                <w:lang w:val="sv-SE"/>
              </w:rPr>
              <w:t xml:space="preserve"> or NR Band n41</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zh-CN"/>
              </w:rPr>
              <w:t>2496</w:t>
            </w:r>
            <w:r w:rsidRPr="00340914">
              <w:rPr>
                <w:rFonts w:cs="Arial"/>
                <w:lang w:eastAsia="en-US"/>
              </w:rPr>
              <w:t xml:space="preserve"> – </w:t>
            </w:r>
            <w:r w:rsidRPr="00340914">
              <w:rPr>
                <w:rFonts w:cs="Arial"/>
                <w:lang w:eastAsia="zh-CN"/>
              </w:rPr>
              <w:t>2690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 xml:space="preserve">This is not applicable to E-UTRA BS operating in Band </w:t>
            </w:r>
            <w:r w:rsidRPr="00340914">
              <w:rPr>
                <w:rFonts w:cs="Arial"/>
                <w:lang w:eastAsia="zh-CN"/>
              </w:rPr>
              <w:t>41</w:t>
            </w:r>
            <w:r w:rsidR="009D11F0" w:rsidRPr="00340914">
              <w:rPr>
                <w:rFonts w:cs="Arial"/>
                <w:lang w:eastAsia="zh-CN"/>
              </w:rPr>
              <w:t xml:space="preserve"> or 53</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42</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3400 – 3600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88119E">
            <w:pPr>
              <w:pStyle w:val="TAC"/>
              <w:keepNext w:val="0"/>
              <w:rPr>
                <w:rFonts w:cs="Arial"/>
                <w:lang w:eastAsia="en-US"/>
              </w:rPr>
            </w:pPr>
            <w:r w:rsidRPr="00340914">
              <w:rPr>
                <w:rFonts w:cs="Arial"/>
                <w:lang w:eastAsia="en-US"/>
              </w:rPr>
              <w:t>This is not applicable to E-UTRA BS operating in Band</w:t>
            </w:r>
            <w:r w:rsidR="00DE0011" w:rsidRPr="00340914">
              <w:rPr>
                <w:rFonts w:cs="Arial" w:hint="eastAsia"/>
                <w:lang w:eastAsia="zh-CN"/>
              </w:rPr>
              <w:t xml:space="preserve"> 22, 42</w:t>
            </w:r>
            <w:r w:rsidR="00402411" w:rsidRPr="00340914">
              <w:rPr>
                <w:rFonts w:cs="Arial"/>
                <w:lang w:eastAsia="zh-CN"/>
              </w:rPr>
              <w:t>,</w:t>
            </w:r>
            <w:r w:rsidR="00DE0011" w:rsidRPr="00340914">
              <w:rPr>
                <w:rFonts w:cs="Arial" w:hint="eastAsia"/>
                <w:lang w:eastAsia="zh-CN"/>
              </w:rPr>
              <w:t xml:space="preserve"> 43</w:t>
            </w:r>
            <w:r w:rsidR="0088119E" w:rsidRPr="00340914">
              <w:rPr>
                <w:rFonts w:cs="Arial"/>
                <w:lang w:eastAsia="zh-CN"/>
              </w:rPr>
              <w:t>,</w:t>
            </w:r>
            <w:r w:rsidR="00402411" w:rsidRPr="00340914">
              <w:rPr>
                <w:rFonts w:cs="Arial"/>
                <w:lang w:eastAsia="zh-CN"/>
              </w:rPr>
              <w:t xml:space="preserve"> 48</w:t>
            </w:r>
            <w:r w:rsidR="0088119E" w:rsidRPr="00340914">
              <w:rPr>
                <w:rFonts w:cs="Arial"/>
                <w:lang w:eastAsia="zh-CN"/>
              </w:rPr>
              <w:t xml:space="preserve"> or 52</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en-US"/>
              </w:rPr>
            </w:pPr>
            <w:r w:rsidRPr="00340914">
              <w:rPr>
                <w:rFonts w:cs="v5.0.0"/>
                <w:lang w:eastAsia="zh-CN"/>
              </w:rPr>
              <w:t xml:space="preserve">MR </w:t>
            </w:r>
            <w:r w:rsidRPr="00340914">
              <w:rPr>
                <w:rFonts w:cs="v5.0.0"/>
                <w:lang w:eastAsia="en-US"/>
              </w:rPr>
              <w:t>E-UTRA Band 43</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zh-CN"/>
              </w:rPr>
            </w:pPr>
            <w:r w:rsidRPr="00340914">
              <w:rPr>
                <w:rFonts w:cs="Arial"/>
                <w:lang w:eastAsia="en-US"/>
              </w:rPr>
              <w:t>3600 – 3800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402411">
            <w:pPr>
              <w:pStyle w:val="TAC"/>
              <w:keepNext w:val="0"/>
              <w:rPr>
                <w:rFonts w:cs="Arial"/>
                <w:lang w:eastAsia="en-US"/>
              </w:rPr>
            </w:pPr>
            <w:r w:rsidRPr="00340914">
              <w:rPr>
                <w:rFonts w:cs="Arial"/>
                <w:lang w:eastAsia="en-US"/>
              </w:rPr>
              <w:t>This is not applicable to E-UTRA BS operating in Band 42</w:t>
            </w:r>
            <w:r w:rsidR="00402411" w:rsidRPr="00340914">
              <w:rPr>
                <w:rFonts w:cs="Arial"/>
                <w:lang w:eastAsia="en-US"/>
              </w:rPr>
              <w:t>,</w:t>
            </w:r>
            <w:r w:rsidRPr="00340914">
              <w:rPr>
                <w:rFonts w:cs="Arial"/>
                <w:lang w:eastAsia="en-US"/>
              </w:rPr>
              <w:t xml:space="preserve"> 43</w:t>
            </w:r>
            <w:r w:rsidR="00402411" w:rsidRPr="00340914">
              <w:rPr>
                <w:rFonts w:cs="Arial"/>
                <w:lang w:eastAsia="zh-CN"/>
              </w:rPr>
              <w:t xml:space="preserve"> or 48</w:t>
            </w:r>
          </w:p>
        </w:tc>
      </w:tr>
      <w:tr w:rsidR="00340914" w:rsidRPr="00340914">
        <w:trPr>
          <w:cantSplit/>
          <w:jc w:val="center"/>
        </w:trPr>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v5.0.0"/>
                <w:lang w:eastAsia="zh-CN"/>
              </w:rPr>
            </w:pPr>
            <w:r w:rsidRPr="00340914">
              <w:rPr>
                <w:rFonts w:cs="v5.0.0" w:hint="eastAsia"/>
                <w:lang w:eastAsia="zh-CN"/>
              </w:rPr>
              <w:t>MR</w:t>
            </w:r>
            <w:r w:rsidRPr="00340914">
              <w:rPr>
                <w:rFonts w:cs="v5.0.0"/>
                <w:lang w:eastAsia="zh-CN"/>
              </w:rPr>
              <w:t xml:space="preserve"> </w:t>
            </w:r>
            <w:r w:rsidRPr="00340914">
              <w:rPr>
                <w:rFonts w:cs="v5.0.0"/>
                <w:lang w:eastAsia="en-US"/>
              </w:rPr>
              <w:t>E-UTRA Band 44</w:t>
            </w:r>
          </w:p>
        </w:tc>
        <w:tc>
          <w:tcPr>
            <w:tcW w:w="2291"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703 – 803 MHz</w:t>
            </w:r>
          </w:p>
        </w:tc>
        <w:tc>
          <w:tcPr>
            <w:tcW w:w="123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w:t>
            </w:r>
            <w:r w:rsidRPr="00340914">
              <w:rPr>
                <w:rFonts w:cs="Arial" w:hint="eastAsia"/>
                <w:lang w:eastAsia="zh-CN"/>
              </w:rPr>
              <w:t>91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D70148" w:rsidRPr="00340914" w:rsidRDefault="00D70148" w:rsidP="002E1B59">
            <w:pPr>
              <w:pStyle w:val="TAC"/>
              <w:keepNext w:val="0"/>
              <w:rPr>
                <w:rFonts w:cs="Arial"/>
                <w:lang w:eastAsia="en-US"/>
              </w:rPr>
            </w:pPr>
            <w:r w:rsidRPr="00340914">
              <w:rPr>
                <w:rFonts w:cs="Arial"/>
                <w:lang w:eastAsia="en-US"/>
              </w:rPr>
              <w:t>This is not applicable to E-UTRA BS operating in Band 28 or 44</w:t>
            </w:r>
          </w:p>
        </w:tc>
      </w:tr>
      <w:tr w:rsidR="00340914" w:rsidRPr="00340914" w:rsidTr="000C50A5">
        <w:trPr>
          <w:cantSplit/>
          <w:jc w:val="center"/>
        </w:trPr>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lang w:eastAsia="zh-CN"/>
              </w:rPr>
            </w:pPr>
            <w:r w:rsidRPr="00340914">
              <w:rPr>
                <w:rFonts w:hint="eastAsia"/>
                <w:lang w:eastAsia="zh-CN"/>
              </w:rPr>
              <w:t>MR</w:t>
            </w:r>
            <w:r w:rsidRPr="00340914">
              <w:rPr>
                <w:lang w:eastAsia="zh-CN"/>
              </w:rPr>
              <w:t xml:space="preserve"> </w:t>
            </w:r>
            <w:r w:rsidRPr="00340914">
              <w:rPr>
                <w:lang w:eastAsia="ja-JP"/>
              </w:rPr>
              <w:t>E-UTRA Band 4</w:t>
            </w:r>
            <w:r w:rsidRPr="00340914">
              <w:rPr>
                <w:rFonts w:hint="eastAsia"/>
                <w:lang w:eastAsia="zh-CN"/>
              </w:rPr>
              <w:t>5</w:t>
            </w:r>
          </w:p>
        </w:tc>
        <w:tc>
          <w:tcPr>
            <w:tcW w:w="2291"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hint="eastAsia"/>
                <w:lang w:eastAsia="zh-CN"/>
              </w:rPr>
              <w:t>1447</w:t>
            </w:r>
            <w:r w:rsidRPr="00340914">
              <w:rPr>
                <w:rFonts w:cs="Arial"/>
                <w:lang w:eastAsia="ja-JP"/>
              </w:rPr>
              <w:t xml:space="preserve"> – </w:t>
            </w:r>
            <w:r w:rsidRPr="00340914">
              <w:rPr>
                <w:rFonts w:cs="Arial" w:hint="eastAsia"/>
                <w:lang w:eastAsia="zh-CN"/>
              </w:rPr>
              <w:t>1467</w:t>
            </w:r>
            <w:r w:rsidRPr="00340914">
              <w:rPr>
                <w:rFonts w:cs="Arial"/>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lang w:eastAsia="ja-JP"/>
              </w:rPr>
              <w:t>-</w:t>
            </w:r>
            <w:r w:rsidRPr="00340914">
              <w:rPr>
                <w:rFonts w:cs="Arial" w:hint="eastAsia"/>
                <w:lang w:eastAsia="zh-CN"/>
              </w:rPr>
              <w:t>91</w:t>
            </w:r>
            <w:r w:rsidRPr="00340914">
              <w:rPr>
                <w:rFonts w:cs="Arial"/>
                <w:lang w:eastAsia="ja-JP"/>
              </w:rPr>
              <w:t xml:space="preserve"> dBm</w:t>
            </w:r>
          </w:p>
        </w:tc>
        <w:tc>
          <w:tcPr>
            <w:tcW w:w="1414"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ja-JP"/>
              </w:rPr>
            </w:pPr>
            <w:r w:rsidRPr="00340914">
              <w:rPr>
                <w:rFonts w:cs="Arial"/>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B207E2" w:rsidRPr="00340914" w:rsidRDefault="00B207E2" w:rsidP="00203C77">
            <w:pPr>
              <w:pStyle w:val="TAC"/>
              <w:rPr>
                <w:rFonts w:cs="Arial"/>
                <w:lang w:eastAsia="zh-CN"/>
              </w:rPr>
            </w:pPr>
            <w:r w:rsidRPr="00340914">
              <w:rPr>
                <w:rFonts w:cs="Arial"/>
                <w:lang w:eastAsia="ja-JP"/>
              </w:rPr>
              <w:t xml:space="preserve">This is not applicable to E-UTRA BS operating in Band </w:t>
            </w:r>
            <w:r w:rsidRPr="00340914">
              <w:rPr>
                <w:rFonts w:cs="Arial" w:hint="eastAsia"/>
                <w:lang w:eastAsia="zh-CN"/>
              </w:rPr>
              <w:t>45</w:t>
            </w:r>
          </w:p>
        </w:tc>
      </w:tr>
      <w:tr w:rsidR="00340914" w:rsidRPr="00340914" w:rsidTr="007C5218">
        <w:trPr>
          <w:cantSplit/>
          <w:jc w:val="center"/>
        </w:trPr>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lang w:eastAsia="zh-CN"/>
              </w:rPr>
            </w:pPr>
            <w:r w:rsidRPr="00340914">
              <w:rPr>
                <w:rFonts w:cs="v5.0.0" w:hint="eastAsia"/>
                <w:szCs w:val="18"/>
                <w:lang w:eastAsia="zh-CN"/>
              </w:rPr>
              <w:t>MR</w:t>
            </w:r>
            <w:r w:rsidRPr="00340914">
              <w:rPr>
                <w:rFonts w:cs="v5.0.0"/>
                <w:szCs w:val="18"/>
                <w:lang w:eastAsia="zh-CN"/>
              </w:rPr>
              <w:t xml:space="preserve"> </w:t>
            </w:r>
            <w:r w:rsidRPr="00340914">
              <w:rPr>
                <w:rFonts w:cs="v5.0.0"/>
                <w:szCs w:val="18"/>
              </w:rPr>
              <w:t>E-UTRA Band 4</w:t>
            </w:r>
            <w:r w:rsidRPr="00340914">
              <w:rPr>
                <w:rFonts w:cs="v5.0.0" w:hint="eastAsia"/>
                <w:szCs w:val="18"/>
                <w:lang w:eastAsia="zh-CN"/>
              </w:rPr>
              <w:t>6</w:t>
            </w:r>
          </w:p>
        </w:tc>
        <w:tc>
          <w:tcPr>
            <w:tcW w:w="2291"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zh-CN"/>
              </w:rPr>
            </w:pPr>
            <w:r w:rsidRPr="00340914">
              <w:rPr>
                <w:rFonts w:cs="Arial" w:hint="eastAsia"/>
                <w:szCs w:val="18"/>
                <w:lang w:eastAsia="zh-CN"/>
              </w:rPr>
              <w:t xml:space="preserve">5150 </w:t>
            </w:r>
            <w:r w:rsidRPr="00340914">
              <w:rPr>
                <w:rFonts w:cs="Arial"/>
                <w:szCs w:val="18"/>
              </w:rPr>
              <w:t xml:space="preserve">– </w:t>
            </w:r>
            <w:r w:rsidRPr="00340914">
              <w:rPr>
                <w:rFonts w:cs="Arial" w:hint="eastAsia"/>
                <w:szCs w:val="18"/>
                <w:lang w:eastAsia="zh-CN"/>
              </w:rPr>
              <w:t>5925</w:t>
            </w:r>
            <w:r w:rsidRPr="00340914">
              <w:rPr>
                <w:rFonts w:cs="Arial"/>
                <w:szCs w:val="18"/>
              </w:rPr>
              <w:t xml:space="preserve"> MHz</w:t>
            </w:r>
          </w:p>
        </w:tc>
        <w:tc>
          <w:tcPr>
            <w:tcW w:w="123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w:t>
            </w:r>
            <w:r w:rsidRPr="00340914">
              <w:rPr>
                <w:rFonts w:cs="Arial" w:hint="eastAsia"/>
                <w:szCs w:val="18"/>
                <w:lang w:eastAsia="zh-CN"/>
              </w:rPr>
              <w:t>91</w:t>
            </w:r>
            <w:r w:rsidRPr="00340914">
              <w:rPr>
                <w:rFonts w:cs="Arial"/>
                <w:szCs w:val="18"/>
              </w:rPr>
              <w:t xml:space="preserve"> dBm</w:t>
            </w:r>
          </w:p>
        </w:tc>
        <w:tc>
          <w:tcPr>
            <w:tcW w:w="1414"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7C5218" w:rsidRPr="00340914" w:rsidRDefault="007C5218" w:rsidP="007C5218">
            <w:pPr>
              <w:pStyle w:val="TAC"/>
              <w:rPr>
                <w:rFonts w:cs="Arial"/>
                <w:lang w:eastAsia="ja-JP"/>
              </w:rPr>
            </w:pPr>
            <w:r w:rsidRPr="00340914">
              <w:rPr>
                <w:rFonts w:cs="Arial"/>
                <w:szCs w:val="18"/>
              </w:rPr>
              <w:t xml:space="preserve">This is not applicable to E-UTRA BS operating in Band </w:t>
            </w:r>
            <w:r w:rsidRPr="00340914">
              <w:rPr>
                <w:rFonts w:cs="Arial" w:hint="eastAsia"/>
                <w:szCs w:val="18"/>
                <w:lang w:eastAsia="zh-CN"/>
              </w:rPr>
              <w:t>46</w:t>
            </w:r>
          </w:p>
        </w:tc>
      </w:tr>
      <w:tr w:rsidR="00340914" w:rsidRPr="00340914" w:rsidTr="00D14A41">
        <w:trPr>
          <w:cantSplit/>
          <w:jc w:val="center"/>
        </w:trPr>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zh-CN"/>
              </w:rPr>
            </w:pPr>
            <w:r w:rsidRPr="00340914">
              <w:rPr>
                <w:lang w:eastAsia="zh-CN"/>
              </w:rPr>
              <w:t>MR E-UTRA Band 48</w:t>
            </w:r>
            <w:r w:rsidR="004108D1" w:rsidRPr="00340914">
              <w:rPr>
                <w:rFonts w:eastAsia="DengXian" w:cs="v5.0.0"/>
                <w:lang w:val="sv-SE"/>
              </w:rPr>
              <w:t xml:space="preserve"> or NR Band n48</w:t>
            </w:r>
          </w:p>
        </w:tc>
        <w:tc>
          <w:tcPr>
            <w:tcW w:w="2291"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lang w:eastAsia="zh-CN"/>
              </w:rPr>
            </w:pPr>
            <w:r w:rsidRPr="00340914">
              <w:rPr>
                <w:lang w:eastAsia="zh-CN"/>
              </w:rPr>
              <w:t>3550 – 3700 MHz</w:t>
            </w:r>
          </w:p>
        </w:tc>
        <w:tc>
          <w:tcPr>
            <w:tcW w:w="1235"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ja-JP"/>
              </w:rPr>
            </w:pPr>
            <w:r w:rsidRPr="00340914">
              <w:rPr>
                <w:lang w:eastAsia="zh-CN"/>
              </w:rPr>
              <w:t>-91 dBm</w:t>
            </w:r>
          </w:p>
        </w:tc>
        <w:tc>
          <w:tcPr>
            <w:tcW w:w="1414" w:type="dxa"/>
            <w:tcBorders>
              <w:top w:val="single" w:sz="4" w:space="0" w:color="auto"/>
              <w:left w:val="single" w:sz="4" w:space="0" w:color="auto"/>
              <w:bottom w:val="single" w:sz="4" w:space="0" w:color="auto"/>
              <w:right w:val="single" w:sz="4" w:space="0" w:color="auto"/>
            </w:tcBorders>
          </w:tcPr>
          <w:p w:rsidR="00402411" w:rsidRPr="00340914" w:rsidRDefault="00402411" w:rsidP="00402411">
            <w:pPr>
              <w:pStyle w:val="TAC"/>
              <w:rPr>
                <w:rFonts w:cs="Arial"/>
                <w:lang w:eastAsia="ja-JP"/>
              </w:rPr>
            </w:pPr>
            <w:r w:rsidRPr="00340914">
              <w:rPr>
                <w:lang w:eastAsia="zh-CN"/>
              </w:rPr>
              <w:t>100 kHz</w:t>
            </w:r>
          </w:p>
        </w:tc>
        <w:tc>
          <w:tcPr>
            <w:tcW w:w="1845" w:type="dxa"/>
            <w:tcBorders>
              <w:top w:val="single" w:sz="4" w:space="0" w:color="auto"/>
              <w:left w:val="single" w:sz="4" w:space="0" w:color="auto"/>
              <w:bottom w:val="single" w:sz="4" w:space="0" w:color="auto"/>
              <w:right w:val="single" w:sz="4" w:space="0" w:color="auto"/>
            </w:tcBorders>
          </w:tcPr>
          <w:p w:rsidR="00402411" w:rsidRPr="00340914" w:rsidRDefault="00402411" w:rsidP="00DB727A">
            <w:pPr>
              <w:pStyle w:val="TAC"/>
              <w:rPr>
                <w:rFonts w:cs="Arial"/>
                <w:lang w:eastAsia="ja-JP"/>
              </w:rPr>
            </w:pPr>
            <w:r w:rsidRPr="00340914">
              <w:rPr>
                <w:lang w:eastAsia="zh-CN"/>
              </w:rPr>
              <w:t>This is not applicable to E-UTRA BS operating in Band 42</w:t>
            </w:r>
            <w:r w:rsidR="00DB727A" w:rsidRPr="00340914">
              <w:rPr>
                <w:lang w:eastAsia="zh-CN"/>
              </w:rPr>
              <w:t>,</w:t>
            </w:r>
            <w:r w:rsidRPr="00340914">
              <w:rPr>
                <w:lang w:eastAsia="zh-CN"/>
              </w:rPr>
              <w:t xml:space="preserve"> 43</w:t>
            </w:r>
            <w:r w:rsidR="00DB727A" w:rsidRPr="00340914">
              <w:rPr>
                <w:lang w:eastAsia="zh-CN"/>
              </w:rPr>
              <w:t xml:space="preserve"> or 48</w:t>
            </w:r>
          </w:p>
        </w:tc>
      </w:tr>
      <w:tr w:rsidR="00340914" w:rsidRPr="00340914" w:rsidTr="009737B9">
        <w:trPr>
          <w:cantSplit/>
          <w:jc w:val="center"/>
        </w:trPr>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v5.0.0" w:hint="eastAsia"/>
                <w:sz w:val="18"/>
                <w:lang w:eastAsia="ja-JP"/>
              </w:rPr>
              <w:t>MR E-UTRA Band 50</w:t>
            </w:r>
          </w:p>
        </w:tc>
        <w:tc>
          <w:tcPr>
            <w:tcW w:w="2291"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 xml:space="preserve">1432 </w:t>
            </w:r>
            <w:r w:rsidRPr="00340914">
              <w:rPr>
                <w:rFonts w:ascii="Arial" w:hAnsi="Arial" w:cs="Arial"/>
                <w:sz w:val="18"/>
                <w:lang w:eastAsia="ja-JP"/>
              </w:rPr>
              <w:t>–</w:t>
            </w:r>
            <w:r w:rsidRPr="00340914">
              <w:rPr>
                <w:rFonts w:ascii="Arial" w:hAnsi="Arial" w:cs="Arial" w:hint="eastAsia"/>
                <w:sz w:val="18"/>
                <w:lang w:eastAsia="ja-JP"/>
              </w:rPr>
              <w:t xml:space="preserve"> 1</w:t>
            </w:r>
            <w:r w:rsidRPr="00340914">
              <w:rPr>
                <w:rFonts w:ascii="Arial" w:hAnsi="Arial" w:cs="Arial"/>
                <w:sz w:val="18"/>
                <w:lang w:eastAsia="ja-JP"/>
              </w:rPr>
              <w:t>517</w:t>
            </w:r>
            <w:r w:rsidRPr="00340914">
              <w:rPr>
                <w:rFonts w:ascii="Arial" w:hAnsi="Arial" w:cs="Arial" w:hint="eastAsia"/>
                <w:sz w:val="18"/>
                <w:lang w:eastAsia="ja-JP"/>
              </w:rPr>
              <w:t xml:space="preserve"> MHz</w:t>
            </w:r>
          </w:p>
        </w:tc>
        <w:tc>
          <w:tcPr>
            <w:tcW w:w="123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-91 dBm</w:t>
            </w:r>
          </w:p>
        </w:tc>
        <w:tc>
          <w:tcPr>
            <w:tcW w:w="1414"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cs="Arial" w:hint="eastAsia"/>
                <w:sz w:val="18"/>
                <w:lang w:eastAsia="ja-JP"/>
              </w:rPr>
              <w:t>100 kHz</w:t>
            </w:r>
          </w:p>
        </w:tc>
        <w:tc>
          <w:tcPr>
            <w:tcW w:w="1845" w:type="dxa"/>
            <w:tcBorders>
              <w:top w:val="single" w:sz="4" w:space="0" w:color="auto"/>
              <w:left w:val="single" w:sz="4" w:space="0" w:color="auto"/>
              <w:bottom w:val="single" w:sz="4" w:space="0" w:color="auto"/>
              <w:right w:val="single" w:sz="4" w:space="0" w:color="auto"/>
            </w:tcBorders>
          </w:tcPr>
          <w:p w:rsidR="00881072" w:rsidRPr="00340914" w:rsidRDefault="00881072" w:rsidP="009737B9">
            <w:pPr>
              <w:keepNext/>
              <w:keepLines/>
              <w:spacing w:after="0"/>
              <w:jc w:val="center"/>
              <w:rPr>
                <w:rFonts w:ascii="Arial" w:hAnsi="Arial"/>
                <w:sz w:val="18"/>
                <w:lang w:eastAsia="zh-CN"/>
              </w:rPr>
            </w:pPr>
            <w:r w:rsidRPr="00340914">
              <w:rPr>
                <w:rFonts w:ascii="Arial" w:hAnsi="Arial"/>
                <w:sz w:val="18"/>
                <w:lang w:eastAsia="ja-JP"/>
              </w:rPr>
              <w:t>This is not applicable to E-UTRA BS operating in Band 11, 21, 32, 74 or 75</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v5.0.0"/>
              </w:rPr>
            </w:pPr>
            <w:r w:rsidRPr="00340914">
              <w:rPr>
                <w:rFonts w:cs="v5.0.0"/>
                <w:lang w:eastAsia="zh-CN"/>
              </w:rPr>
              <w:t xml:space="preserve">MR </w:t>
            </w:r>
            <w:r w:rsidRPr="00340914">
              <w:rPr>
                <w:rFonts w:cs="v5.0.0"/>
              </w:rPr>
              <w:t>E-UTRA Band 52</w:t>
            </w:r>
          </w:p>
        </w:tc>
        <w:tc>
          <w:tcPr>
            <w:tcW w:w="2291"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lang w:eastAsia="zh-CN"/>
              </w:rPr>
            </w:pPr>
            <w:r w:rsidRPr="00340914">
              <w:rPr>
                <w:rFonts w:cs="Arial"/>
              </w:rPr>
              <w:t>3300 – 3400 MHz</w:t>
            </w:r>
          </w:p>
        </w:tc>
        <w:tc>
          <w:tcPr>
            <w:tcW w:w="123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w:t>
            </w:r>
            <w:r w:rsidRPr="00340914">
              <w:rPr>
                <w:rFonts w:cs="Arial"/>
                <w:lang w:eastAsia="zh-CN"/>
              </w:rPr>
              <w:t>9</w:t>
            </w:r>
            <w:r w:rsidRPr="00340914">
              <w:rPr>
                <w:rFonts w:cs="Arial" w:hint="eastAsia"/>
                <w:lang w:eastAsia="zh-CN"/>
              </w:rPr>
              <w:t>1</w:t>
            </w:r>
            <w:r w:rsidRPr="00340914">
              <w:rPr>
                <w:rFonts w:cs="Arial"/>
              </w:rPr>
              <w:t xml:space="preserve"> dBm</w:t>
            </w:r>
          </w:p>
        </w:tc>
        <w:tc>
          <w:tcPr>
            <w:tcW w:w="1414"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88119E" w:rsidRPr="00340914" w:rsidRDefault="0088119E" w:rsidP="0071263C">
            <w:pPr>
              <w:pStyle w:val="TAC"/>
              <w:keepNext w:val="0"/>
              <w:rPr>
                <w:rFonts w:cs="Arial"/>
              </w:rPr>
            </w:pPr>
            <w:r w:rsidRPr="00340914">
              <w:rPr>
                <w:rFonts w:cs="Arial"/>
              </w:rPr>
              <w:t>This is not applicable to E-UTRA BS operating in Band</w:t>
            </w:r>
            <w:r w:rsidRPr="00340914">
              <w:rPr>
                <w:rFonts w:cs="Arial" w:hint="eastAsia"/>
                <w:lang w:eastAsia="zh-CN"/>
              </w:rPr>
              <w:t xml:space="preserve"> 42</w:t>
            </w:r>
            <w:r w:rsidRPr="00340914">
              <w:rPr>
                <w:rFonts w:cs="Arial"/>
                <w:lang w:eastAsia="zh-CN"/>
              </w:rPr>
              <w:t xml:space="preserve"> or 52</w:t>
            </w:r>
          </w:p>
        </w:tc>
      </w:tr>
      <w:tr w:rsidR="00340914" w:rsidRPr="00340914" w:rsidTr="0071263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v5.0.0"/>
                <w:lang w:eastAsia="zh-CN"/>
              </w:rPr>
            </w:pPr>
            <w:r w:rsidRPr="00340914">
              <w:rPr>
                <w:rFonts w:cs="Arial"/>
                <w:lang w:eastAsia="zh-CN"/>
              </w:rPr>
              <w:t xml:space="preserve">MR </w:t>
            </w:r>
            <w:r w:rsidRPr="00340914">
              <w:rPr>
                <w:rFonts w:cs="Arial"/>
                <w:lang w:eastAsia="en-US"/>
              </w:rPr>
              <w:t xml:space="preserve">E-UTRA Band </w:t>
            </w:r>
            <w:r w:rsidRPr="00340914">
              <w:rPr>
                <w:rFonts w:cs="Arial"/>
                <w:lang w:eastAsia="zh-CN"/>
              </w:rPr>
              <w:t>53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zh-CN"/>
              </w:rPr>
              <w:t>2483.5</w:t>
            </w:r>
            <w:r w:rsidRPr="00340914">
              <w:rPr>
                <w:rFonts w:cs="Arial"/>
                <w:lang w:eastAsia="en-US"/>
              </w:rPr>
              <w:t xml:space="preserve"> – </w:t>
            </w:r>
            <w:r w:rsidRPr="00340914">
              <w:rPr>
                <w:rFonts w:cs="Arial"/>
                <w:lang w:eastAsia="zh-CN"/>
              </w:rPr>
              <w:t>2495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1</w:t>
            </w:r>
            <w:r w:rsidRPr="00340914">
              <w:rPr>
                <w:rFonts w:cs="Arial"/>
                <w:lang w:eastAsia="zh-CN"/>
              </w:rPr>
              <w:t>00</w:t>
            </w:r>
            <w:r w:rsidRPr="00340914">
              <w:rPr>
                <w:rFonts w:cs="Arial"/>
                <w:lang w:eastAsia="en-US"/>
              </w:rPr>
              <w:t xml:space="preserve"> </w:t>
            </w:r>
            <w:r w:rsidRPr="00340914">
              <w:rPr>
                <w:rFonts w:cs="Arial"/>
                <w:lang w:eastAsia="zh-CN"/>
              </w:rPr>
              <w:t>k</w:t>
            </w:r>
            <w:r w:rsidRPr="00340914">
              <w:rPr>
                <w:rFonts w:cs="Arial"/>
                <w:lang w:eastAsia="en-US"/>
              </w:rPr>
              <w:t>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keepNext w:val="0"/>
              <w:rPr>
                <w:rFonts w:cs="Arial"/>
              </w:rPr>
            </w:pPr>
            <w:r w:rsidRPr="00340914">
              <w:rPr>
                <w:rFonts w:cs="Arial"/>
                <w:lang w:eastAsia="en-US"/>
              </w:rPr>
              <w:t xml:space="preserve">This is not applicable to E-UTRA BS operating in Band </w:t>
            </w:r>
            <w:r w:rsidRPr="00340914">
              <w:rPr>
                <w:rFonts w:cs="Arial"/>
                <w:lang w:eastAsia="zh-CN"/>
              </w:rPr>
              <w:t>41 or 53</w:t>
            </w:r>
          </w:p>
        </w:tc>
      </w:tr>
      <w:tr w:rsidR="00340914" w:rsidRPr="00340914" w:rsidTr="00822223">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hint="eastAsia"/>
                <w:lang w:eastAsia="zh-CN"/>
              </w:rPr>
              <w:lastRenderedPageBreak/>
              <w:t>MR</w:t>
            </w:r>
            <w:r w:rsidRPr="00340914">
              <w:rPr>
                <w:rFonts w:cs="v5.0.0"/>
                <w:lang w:eastAsia="zh-CN"/>
              </w:rPr>
              <w:t xml:space="preserve"> </w:t>
            </w:r>
            <w:r w:rsidRPr="00340914">
              <w:rPr>
                <w:rFonts w:cs="v5.0.0"/>
                <w:lang w:eastAsia="en-US"/>
              </w:rPr>
              <w:t xml:space="preserve">E-UTRA Band </w:t>
            </w:r>
            <w:r w:rsidRPr="00340914">
              <w:rPr>
                <w:rFonts w:cs="v5.0.0" w:hint="eastAsia"/>
                <w:lang w:eastAsia="ja-JP"/>
              </w:rPr>
              <w:t>65</w:t>
            </w:r>
            <w:r w:rsidR="003E7BD6" w:rsidRPr="00340914">
              <w:rPr>
                <w:rFonts w:eastAsia="DengXian" w:cs="v5.0.0"/>
                <w:lang w:val="sv-SE"/>
              </w:rPr>
              <w:t xml:space="preserve"> or NR Band n65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zh-CN"/>
              </w:rPr>
            </w:pPr>
            <w:r w:rsidRPr="00340914">
              <w:rPr>
                <w:rFonts w:cs="Arial"/>
                <w:lang w:eastAsia="en-US"/>
              </w:rPr>
              <w:t xml:space="preserve">1920 - </w:t>
            </w:r>
            <w:r w:rsidRPr="00340914">
              <w:rPr>
                <w:rFonts w:cs="Arial" w:hint="eastAsia"/>
                <w:lang w:eastAsia="ja-JP"/>
              </w:rPr>
              <w:t>2010</w:t>
            </w:r>
            <w:r w:rsidRPr="00340914">
              <w:rPr>
                <w:rFonts w:cs="Arial"/>
                <w:lang w:eastAsia="en-US"/>
              </w:rPr>
              <w:t xml:space="preserve">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66</w:t>
            </w:r>
            <w:r w:rsidRPr="00340914">
              <w:rPr>
                <w:rFonts w:eastAsia="DengXian" w:cs="v5.0.0"/>
                <w:lang w:val="sv-SE"/>
              </w:rPr>
              <w:t xml:space="preserve"> or NR Band n66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4D416F">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68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698 - 728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27C45">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 xml:space="preserve">MR </w:t>
            </w:r>
            <w:r w:rsidRPr="00340914">
              <w:rPr>
                <w:rFonts w:cs="v5.0.0"/>
                <w:lang w:eastAsia="en-US"/>
              </w:rPr>
              <w:t>E-UTRA Band 70</w:t>
            </w:r>
            <w:r w:rsidRPr="00340914">
              <w:rPr>
                <w:rFonts w:eastAsia="DengXian" w:cs="v5.0.0"/>
                <w:lang w:val="sv-SE"/>
              </w:rPr>
              <w:t xml:space="preserve"> or NR Band n70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1695 - 1710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w:t>
            </w:r>
            <w:r w:rsidRPr="00340914">
              <w:rPr>
                <w:rFonts w:cs="Arial"/>
                <w:lang w:eastAsia="zh-CN"/>
              </w:rPr>
              <w:t>9</w:t>
            </w:r>
            <w:r w:rsidRPr="00340914">
              <w:rPr>
                <w:rFonts w:cs="Arial" w:hint="eastAsia"/>
                <w:lang w:eastAsia="zh-CN"/>
              </w:rPr>
              <w:t>1</w:t>
            </w:r>
            <w:r w:rsidRPr="00340914">
              <w:rPr>
                <w:rFonts w:cs="Arial"/>
                <w:lang w:eastAsia="en-US"/>
              </w:rPr>
              <w:t xml:space="preserve">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rPr>
              <w:t>MR E-UTRA Band 71</w:t>
            </w:r>
            <w:r w:rsidRPr="00340914">
              <w:rPr>
                <w:rFonts w:eastAsia="DengXian" w:cs="v5.0.0"/>
                <w:lang w:val="sv-SE"/>
              </w:rPr>
              <w:t xml:space="preserve"> or NR Band n71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663 - 698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84B08">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rPr>
              <w:t xml:space="preserve">MR E-UTRA Band </w:t>
            </w:r>
            <w:r w:rsidRPr="00340914">
              <w:rPr>
                <w:lang w:val="en-US"/>
              </w:rPr>
              <w:t>72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lang w:val="en-US"/>
              </w:rPr>
              <w:t>451</w:t>
            </w:r>
            <w:r w:rsidRPr="00340914">
              <w:t xml:space="preserve"> - </w:t>
            </w:r>
            <w:r w:rsidRPr="00340914">
              <w:rPr>
                <w:lang w:val="en-US"/>
              </w:rPr>
              <w:t>45</w:t>
            </w:r>
            <w:r w:rsidRPr="00340914">
              <w:t>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DB727A">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rPr>
            </w:pPr>
            <w:r w:rsidRPr="00340914">
              <w:rPr>
                <w:rFonts w:cs="v5.0.0"/>
              </w:rPr>
              <w:t xml:space="preserve">MR E-UTRA Band </w:t>
            </w:r>
            <w:r w:rsidRPr="00340914">
              <w:rPr>
                <w:lang w:val="en-US"/>
              </w:rPr>
              <w:t>73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lang w:val="en-US"/>
              </w:rPr>
            </w:pPr>
            <w:r w:rsidRPr="00340914">
              <w:rPr>
                <w:lang w:val="en-US"/>
              </w:rPr>
              <w:t>450</w:t>
            </w:r>
            <w:r w:rsidRPr="00340914">
              <w:t xml:space="preserve"> - </w:t>
            </w:r>
            <w:r w:rsidRPr="00340914">
              <w:rPr>
                <w:lang w:val="en-US"/>
              </w:rPr>
              <w:t>45</w:t>
            </w:r>
            <w:r w:rsidRPr="00340914">
              <w:t>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hint="eastAsia"/>
                <w:lang w:eastAsia="zh-CN"/>
              </w:rPr>
              <w:t>MR E-UTRA Band 74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1427 </w:t>
            </w:r>
            <w:r w:rsidRPr="00340914">
              <w:rPr>
                <w:rFonts w:cs="Arial"/>
                <w:lang w:eastAsia="en-US"/>
              </w:rPr>
              <w:t>–</w:t>
            </w:r>
            <w:r w:rsidRPr="00340914">
              <w:rPr>
                <w:rFonts w:cs="Arial" w:hint="eastAsia"/>
                <w:lang w:eastAsia="en-US"/>
              </w:rPr>
              <w:t xml:space="preserve"> 1470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hint="eastAsia"/>
                <w:lang w:eastAsia="en-US"/>
              </w:rPr>
              <w:t xml:space="preserve">This is not </w:t>
            </w:r>
            <w:r w:rsidR="00BC7659" w:rsidRPr="00340914">
              <w:rPr>
                <w:rFonts w:cs="Arial"/>
              </w:rPr>
              <w:t>applicable</w:t>
            </w:r>
            <w:r w:rsidRPr="00340914">
              <w:rPr>
                <w:rFonts w:cs="Arial" w:hint="eastAsia"/>
                <w:lang w:eastAsia="en-US"/>
              </w:rPr>
              <w:t xml:space="preserve"> to E-UTRA BS operating in Band 50</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n77</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3.3 – 4.2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n78</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3.3 – 3.8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BC7659" w:rsidP="009D11F0">
            <w:pPr>
              <w:pStyle w:val="TAC"/>
              <w:rPr>
                <w:rFonts w:cs="Arial"/>
                <w:lang w:eastAsia="en-US"/>
              </w:rPr>
            </w:pPr>
            <w:r w:rsidRPr="00340914">
              <w:rPr>
                <w:rFonts w:cs="Arial"/>
              </w:rPr>
              <w:t>This is not applicable to E-UTRA BS operating in Band</w:t>
            </w:r>
            <w:r w:rsidRPr="00340914">
              <w:rPr>
                <w:rFonts w:cs="Arial"/>
                <w:lang w:eastAsia="zh-CN"/>
              </w:rPr>
              <w:t xml:space="preserve"> 22, 42, 43</w:t>
            </w:r>
            <w:r w:rsidRPr="00340914">
              <w:rPr>
                <w:rFonts w:cs="Arial"/>
              </w:rPr>
              <w:t>, 48 or 52</w:t>
            </w: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n79</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4.4 – 5.0 GHz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n80</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1710 – 1785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n81</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880 – 915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n82</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832 – 862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n83</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703 – 748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2716DC">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Arial"/>
                <w:szCs w:val="18"/>
              </w:rPr>
              <w:t>MR NR Band n84</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1920 – 1980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szCs w:val="18"/>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MR E-UTRA Band 85</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698 - 716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lang w:eastAsia="en-US"/>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v5.0.0"/>
                <w:lang w:eastAsia="zh-CN"/>
              </w:rPr>
            </w:pPr>
            <w:r w:rsidRPr="00340914">
              <w:rPr>
                <w:rFonts w:cs="v5.0.0"/>
                <w:lang w:eastAsia="zh-CN"/>
              </w:rPr>
              <w:t>MR NR Band n86</w:t>
            </w:r>
          </w:p>
        </w:tc>
        <w:tc>
          <w:tcPr>
            <w:tcW w:w="2291"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1710 – 1780 MHz</w:t>
            </w:r>
          </w:p>
        </w:tc>
        <w:tc>
          <w:tcPr>
            <w:tcW w:w="123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9D11F0" w:rsidRPr="00340914" w:rsidRDefault="009D11F0" w:rsidP="009D11F0">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zh-CN"/>
              </w:rPr>
            </w:pPr>
            <w:r w:rsidRPr="00340914">
              <w:rPr>
                <w:rFonts w:cs="v5.0.0"/>
              </w:rPr>
              <w:t>MR E-UTRA Band 8</w:t>
            </w:r>
            <w:r w:rsidRPr="00340914">
              <w:rPr>
                <w:lang w:val="en-US"/>
              </w:rPr>
              <w:t>7</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lang w:val="en-US"/>
              </w:rPr>
              <w:t>410</w:t>
            </w:r>
            <w:r w:rsidRPr="00340914">
              <w:t xml:space="preserve"> - </w:t>
            </w:r>
            <w:r w:rsidRPr="00340914">
              <w:rPr>
                <w:lang w:val="en-US"/>
              </w:rPr>
              <w:t>415</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340914"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v5.0.0"/>
                <w:lang w:eastAsia="zh-CN"/>
              </w:rPr>
            </w:pPr>
            <w:r w:rsidRPr="00340914">
              <w:rPr>
                <w:rFonts w:cs="v5.0.0"/>
              </w:rPr>
              <w:t xml:space="preserve">MR E-UTRA Band </w:t>
            </w:r>
            <w:r w:rsidRPr="00340914">
              <w:rPr>
                <w:lang w:val="en-US"/>
              </w:rPr>
              <w:t>88</w:t>
            </w:r>
          </w:p>
        </w:tc>
        <w:tc>
          <w:tcPr>
            <w:tcW w:w="2291"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rPr>
                <w:lang w:val="en-US"/>
              </w:rPr>
              <w:t>412</w:t>
            </w:r>
            <w:r w:rsidRPr="00340914">
              <w:t xml:space="preserve"> - </w:t>
            </w:r>
            <w:r w:rsidRPr="00340914">
              <w:rPr>
                <w:lang w:val="en-US"/>
              </w:rPr>
              <w:t>417</w:t>
            </w:r>
            <w:r w:rsidRPr="00340914">
              <w:t xml:space="preserve"> MHz</w:t>
            </w:r>
          </w:p>
        </w:tc>
        <w:tc>
          <w:tcPr>
            <w:tcW w:w="123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t>-91 dBm</w:t>
            </w:r>
          </w:p>
        </w:tc>
        <w:tc>
          <w:tcPr>
            <w:tcW w:w="1414"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rPr>
            </w:pPr>
            <w:r w:rsidRPr="00340914">
              <w:t>100 kHz</w:t>
            </w:r>
          </w:p>
        </w:tc>
        <w:tc>
          <w:tcPr>
            <w:tcW w:w="1845" w:type="dxa"/>
            <w:tcBorders>
              <w:top w:val="single" w:sz="4" w:space="0" w:color="auto"/>
              <w:left w:val="single" w:sz="4" w:space="0" w:color="auto"/>
              <w:bottom w:val="single" w:sz="4" w:space="0" w:color="auto"/>
              <w:right w:val="single" w:sz="4" w:space="0" w:color="auto"/>
            </w:tcBorders>
          </w:tcPr>
          <w:p w:rsidR="00BE7121" w:rsidRPr="00340914" w:rsidRDefault="00BE7121" w:rsidP="00BE7121">
            <w:pPr>
              <w:pStyle w:val="TAC"/>
              <w:rPr>
                <w:rFonts w:cs="Arial"/>
                <w:lang w:eastAsia="en-US"/>
              </w:rPr>
            </w:pPr>
          </w:p>
        </w:tc>
      </w:tr>
      <w:tr w:rsidR="00D9759F" w:rsidRPr="00340914" w:rsidTr="00662B84">
        <w:trPr>
          <w:cantSplit/>
          <w:jc w:val="center"/>
        </w:trPr>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v5.0.0"/>
              </w:rPr>
            </w:pPr>
            <w:r>
              <w:rPr>
                <w:rFonts w:cs="v5.0.0"/>
                <w:lang w:eastAsia="zh-CN"/>
              </w:rPr>
              <w:t>MR NR Band n89</w:t>
            </w:r>
          </w:p>
        </w:tc>
        <w:tc>
          <w:tcPr>
            <w:tcW w:w="2291"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lang w:val="en-US"/>
              </w:rPr>
            </w:pPr>
            <w:r>
              <w:rPr>
                <w:rFonts w:cs="Arial"/>
              </w:rPr>
              <w:t>824 – 849</w:t>
            </w:r>
            <w:r w:rsidRPr="0045796B">
              <w:rPr>
                <w:rFonts w:cs="Arial"/>
              </w:rPr>
              <w:t xml:space="preserve"> MHz</w:t>
            </w:r>
          </w:p>
        </w:tc>
        <w:tc>
          <w:tcPr>
            <w:tcW w:w="123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rPr>
              <w:t>-91 dBm</w:t>
            </w:r>
          </w:p>
        </w:tc>
        <w:tc>
          <w:tcPr>
            <w:tcW w:w="1414"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pPr>
            <w:r w:rsidRPr="0045796B">
              <w:rPr>
                <w:rFonts w:cs="Arial"/>
              </w:rPr>
              <w:t>100 kHz</w:t>
            </w:r>
          </w:p>
        </w:tc>
        <w:tc>
          <w:tcPr>
            <w:tcW w:w="1845" w:type="dxa"/>
            <w:tcBorders>
              <w:top w:val="single" w:sz="4" w:space="0" w:color="auto"/>
              <w:left w:val="single" w:sz="4" w:space="0" w:color="auto"/>
              <w:bottom w:val="single" w:sz="4" w:space="0" w:color="auto"/>
              <w:right w:val="single" w:sz="4" w:space="0" w:color="auto"/>
            </w:tcBorders>
          </w:tcPr>
          <w:p w:rsidR="00D9759F" w:rsidRPr="00340914" w:rsidRDefault="00D9759F" w:rsidP="00D9759F">
            <w:pPr>
              <w:pStyle w:val="TAC"/>
              <w:rPr>
                <w:rFonts w:cs="Arial"/>
                <w:lang w:eastAsia="en-US"/>
              </w:rPr>
            </w:pPr>
          </w:p>
        </w:tc>
      </w:tr>
    </w:tbl>
    <w:p w:rsidR="00D70148" w:rsidRPr="00340914" w:rsidRDefault="00D70148" w:rsidP="00B1334D"/>
    <w:p w:rsidR="00C015D5" w:rsidRPr="00340914" w:rsidRDefault="00C015D5" w:rsidP="002E1B59">
      <w:pPr>
        <w:pStyle w:val="NO"/>
      </w:pPr>
      <w:r w:rsidRPr="00340914">
        <w:t>NOTE 1:</w:t>
      </w:r>
      <w:r w:rsidRPr="00340914">
        <w:tab/>
        <w:t>As defined in the scope for spurious emissions in this clause, the co-location requirements in Table 6.6.4.4</w:t>
      </w:r>
      <w:r w:rsidR="007B30DA" w:rsidRPr="00340914">
        <w:t>.1</w:t>
      </w:r>
      <w:r w:rsidRPr="00340914">
        <w:t xml:space="preserve">-1 </w:t>
      </w:r>
      <w:r w:rsidR="00D70148" w:rsidRPr="00340914">
        <w:rPr>
          <w:rFonts w:hint="eastAsia"/>
          <w:lang w:eastAsia="zh-CN"/>
        </w:rPr>
        <w:t>to</w:t>
      </w:r>
      <w:r w:rsidR="00DA7F6D" w:rsidRPr="00340914">
        <w:t xml:space="preserve"> Table 6.6.4.4.1-</w:t>
      </w:r>
      <w:r w:rsidR="00D70148" w:rsidRPr="00340914">
        <w:t xml:space="preserve">3 </w:t>
      </w:r>
      <w:r w:rsidRPr="00340914">
        <w:t>do not apply for the 10 MHz frequency range immediately outside the BS transmit frequency range of a</w:t>
      </w:r>
      <w:r w:rsidR="007B30DA" w:rsidRPr="00340914">
        <w:t xml:space="preserve"> downlink</w:t>
      </w:r>
      <w:r w:rsidRPr="00340914">
        <w:t xml:space="preserve"> operating band (see Table 5.</w:t>
      </w:r>
      <w:r w:rsidR="0082431D" w:rsidRPr="00340914">
        <w:t>5</w:t>
      </w:r>
      <w:r w:rsidRPr="00340914">
        <w:t xml:space="preserve">-1). The current state-of-the-art technology does not allow a single generic solution for co-location with </w:t>
      </w:r>
      <w:r w:rsidRPr="00340914">
        <w:rPr>
          <w:lang w:eastAsia="zh-CN"/>
        </w:rPr>
        <w:t>other system</w:t>
      </w:r>
      <w:r w:rsidRPr="00340914">
        <w:t xml:space="preserve"> on adjacent frequencies for 30dB BS-BS minimum coupling loss. However, there are certain site-engineering solutions that can be used. These technique</w:t>
      </w:r>
      <w:r w:rsidR="007E076C" w:rsidRPr="00340914">
        <w:t>s are addressed in TR 25.942 [8</w:t>
      </w:r>
      <w:r w:rsidRPr="00340914">
        <w:t>].</w:t>
      </w:r>
    </w:p>
    <w:p w:rsidR="00C015D5" w:rsidRPr="00340914" w:rsidRDefault="00C015D5" w:rsidP="00C015D5">
      <w:pPr>
        <w:pStyle w:val="NO"/>
      </w:pPr>
      <w:r w:rsidRPr="00340914">
        <w:t>NOTE 2:</w:t>
      </w:r>
      <w:r w:rsidRPr="00340914">
        <w:tab/>
      </w:r>
      <w:r w:rsidR="009413F1" w:rsidRPr="00340914">
        <w:t xml:space="preserve">Table 6.6.4.4.1-1 </w:t>
      </w:r>
      <w:r w:rsidR="00A53D30" w:rsidRPr="00340914">
        <w:rPr>
          <w:rFonts w:hint="eastAsia"/>
          <w:lang w:eastAsia="zh-CN"/>
        </w:rPr>
        <w:t>to</w:t>
      </w:r>
      <w:r w:rsidR="00A53D30" w:rsidRPr="00340914">
        <w:t xml:space="preserve"> Table 6.6.4.4.1-3 </w:t>
      </w:r>
      <w:r w:rsidRPr="00340914">
        <w:t>assume that two operating bands</w:t>
      </w:r>
      <w:r w:rsidR="00360BE5" w:rsidRPr="00340914">
        <w:t xml:space="preserve">, where the corresponding </w:t>
      </w:r>
      <w:r w:rsidRPr="00340914">
        <w:t>B</w:t>
      </w:r>
      <w:r w:rsidR="00360BE5" w:rsidRPr="00340914">
        <w:t>S</w:t>
      </w:r>
      <w:r w:rsidRPr="00340914">
        <w:t xml:space="preserve"> transmit and receive frequency ranges in Table 5.</w:t>
      </w:r>
      <w:r w:rsidR="0082431D" w:rsidRPr="00340914">
        <w:t>5</w:t>
      </w:r>
      <w:r w:rsidRPr="00340914">
        <w:t>-1 would be overlapping, are not deployed in the same geographical area. For such a case of operation with overlapping frequency arrangements in the same geographical area, special co-location requirements may apply that are not covered by the 3GPP specifications.</w:t>
      </w:r>
    </w:p>
    <w:p w:rsidR="00C015D5" w:rsidRPr="00340914" w:rsidRDefault="00C015D5" w:rsidP="00C015D5">
      <w:pPr>
        <w:pStyle w:val="NO"/>
      </w:pPr>
      <w:r w:rsidRPr="00340914">
        <w:t>NOTE 3:</w:t>
      </w:r>
      <w:r w:rsidRPr="00340914">
        <w:tab/>
        <w:t xml:space="preserve">Co-located TDD base stations that are synchronized and using the same </w:t>
      </w:r>
      <w:r w:rsidR="00311C7C" w:rsidRPr="00340914">
        <w:t xml:space="preserve">or adjacent </w:t>
      </w:r>
      <w:r w:rsidRPr="00340914">
        <w:t>operating band can transmit without special co-locations requirements. For unsynchronized base stations</w:t>
      </w:r>
      <w:r w:rsidR="002E1B59" w:rsidRPr="00340914">
        <w:rPr>
          <w:rFonts w:hint="eastAsia"/>
          <w:lang w:eastAsia="zh-CN"/>
        </w:rPr>
        <w:t xml:space="preserve"> (except in Band 46)</w:t>
      </w:r>
      <w:r w:rsidRPr="00340914">
        <w:t>, special co-location requirements may apply that are not covered by the 3GPP specifications.</w:t>
      </w:r>
    </w:p>
    <w:p w:rsidR="00C015D5" w:rsidRPr="00340914" w:rsidRDefault="00C015D5" w:rsidP="00D903BE">
      <w:pPr>
        <w:pStyle w:val="Heading2"/>
      </w:pPr>
      <w:bookmarkStart w:id="97" w:name="_Toc20997798"/>
      <w:r w:rsidRPr="00340914">
        <w:t>6.7</w:t>
      </w:r>
      <w:r w:rsidRPr="00340914">
        <w:tab/>
        <w:t>Transmitter intermodulation</w:t>
      </w:r>
      <w:bookmarkEnd w:id="97"/>
    </w:p>
    <w:p w:rsidR="00467AEA" w:rsidRPr="00340914" w:rsidRDefault="00C015D5" w:rsidP="00467AEA">
      <w:r w:rsidRPr="00340914">
        <w:t xml:space="preserve">The transmit intermodulation requirement is a measure of the capability of the transmitter to inhibit the generation of signals in its non linear elements caused by presence of the </w:t>
      </w:r>
      <w:r w:rsidR="002017EC" w:rsidRPr="00340914">
        <w:t>wanted</w:t>
      </w:r>
      <w:r w:rsidRPr="00340914">
        <w:t xml:space="preserve"> signal and an interfering signal reaching the transmitter via the antenna</w:t>
      </w:r>
      <w:r w:rsidR="00467AEA" w:rsidRPr="00340914">
        <w:t>. The requirement applies during the transmitter ON period and the transmitter transient period.</w:t>
      </w:r>
    </w:p>
    <w:p w:rsidR="006C664D" w:rsidRPr="00340914" w:rsidRDefault="006C664D" w:rsidP="00467AEA">
      <w:r w:rsidRPr="00340914">
        <w:t xml:space="preserve">For BS capable of multi-band operation where multiple bands are mapped on separate antenna connectors, the single-band requirements apply regardless of the interfering signals position relative to the </w:t>
      </w:r>
      <w:r w:rsidR="00495060" w:rsidRPr="00340914">
        <w:t>I</w:t>
      </w:r>
      <w:r w:rsidRPr="00340914">
        <w:t>nter</w:t>
      </w:r>
      <w:r w:rsidR="00495060" w:rsidRPr="00340914">
        <w:t xml:space="preserve"> </w:t>
      </w:r>
      <w:r w:rsidRPr="00340914">
        <w:t xml:space="preserve">RF </w:t>
      </w:r>
      <w:r w:rsidR="00495060" w:rsidRPr="00340914">
        <w:t>B</w:t>
      </w:r>
      <w:r w:rsidRPr="00340914">
        <w:t>andwidth gap.</w:t>
      </w:r>
    </w:p>
    <w:p w:rsidR="00C015D5" w:rsidRPr="00340914" w:rsidRDefault="00C015D5" w:rsidP="00D903BE">
      <w:pPr>
        <w:pStyle w:val="Heading3"/>
      </w:pPr>
      <w:bookmarkStart w:id="98" w:name="_Toc20997799"/>
      <w:r w:rsidRPr="00340914">
        <w:lastRenderedPageBreak/>
        <w:t>6.7.1</w:t>
      </w:r>
      <w:r w:rsidRPr="00340914">
        <w:tab/>
        <w:t>Minimum requirement</w:t>
      </w:r>
      <w:bookmarkEnd w:id="98"/>
    </w:p>
    <w:p w:rsidR="002017EC" w:rsidRPr="00340914" w:rsidRDefault="002017EC" w:rsidP="002017EC">
      <w:r w:rsidRPr="00340914">
        <w:t>The transmitter intermodulation level is the power of the intermodulation products when an E-UTRA signal of channel bandwidth 5 MHz as an interfering signal is injected into the antenna connector.</w:t>
      </w:r>
    </w:p>
    <w:p w:rsidR="00F33485" w:rsidRPr="00340914" w:rsidRDefault="002017EC" w:rsidP="00C015D5">
      <w:r w:rsidRPr="00340914">
        <w:t>The transmitter intermodulation level shall not exceed the unwanted emission limits in subclauses 6.6.2, 6.6.3 and 6.6.4 in the presence of an E-UTRA interfering signal according to Table 6.7.1</w:t>
      </w:r>
      <w:r w:rsidR="00391EAE" w:rsidRPr="00340914">
        <w:t>-</w:t>
      </w:r>
      <w:r w:rsidRPr="00340914">
        <w:t>1</w:t>
      </w:r>
      <w:r w:rsidR="00391EAE" w:rsidRPr="00340914">
        <w:rPr>
          <w:rFonts w:hint="eastAsia"/>
          <w:lang w:eastAsia="zh-CN"/>
        </w:rPr>
        <w:t xml:space="preserve">, </w:t>
      </w:r>
      <w:r w:rsidR="00391EAE" w:rsidRPr="00340914">
        <w:t>Table 6.7.1-</w:t>
      </w:r>
      <w:r w:rsidR="00391EAE" w:rsidRPr="00340914">
        <w:rPr>
          <w:rFonts w:hint="eastAsia"/>
          <w:lang w:eastAsia="zh-CN"/>
        </w:rPr>
        <w:t xml:space="preserve">2 and </w:t>
      </w:r>
      <w:r w:rsidR="00391EAE" w:rsidRPr="00340914">
        <w:t>Table 6.7.1-</w:t>
      </w:r>
      <w:r w:rsidR="00391EAE" w:rsidRPr="00340914">
        <w:rPr>
          <w:rFonts w:hint="eastAsia"/>
          <w:lang w:eastAsia="zh-CN"/>
        </w:rPr>
        <w:t>3</w:t>
      </w:r>
      <w:r w:rsidRPr="00340914">
        <w:t>.</w:t>
      </w:r>
    </w:p>
    <w:p w:rsidR="00A30B81" w:rsidRPr="00340914" w:rsidRDefault="00A30B81" w:rsidP="00C015D5">
      <w:pPr>
        <w:rPr>
          <w:lang w:eastAsia="zh-CN"/>
        </w:rPr>
      </w:pPr>
      <w:r w:rsidRPr="00340914">
        <w:t xml:space="preserve">The requirement is applicable outside the </w:t>
      </w:r>
      <w:r w:rsidR="00A20F9E" w:rsidRPr="00340914">
        <w:rPr>
          <w:rFonts w:hint="eastAsia"/>
          <w:lang w:eastAsia="zh-CN"/>
        </w:rPr>
        <w:t xml:space="preserve">Base Station </w:t>
      </w:r>
      <w:r w:rsidRPr="00340914">
        <w:t xml:space="preserve">RF </w:t>
      </w:r>
      <w:r w:rsidR="00495060" w:rsidRPr="00340914">
        <w:t>B</w:t>
      </w:r>
      <w:r w:rsidRPr="00340914">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t xml:space="preserve">. The interfering signal offset is defined relative to the </w:t>
      </w:r>
      <w:r w:rsidR="00AD2A32" w:rsidRPr="00340914">
        <w:t xml:space="preserve">Base Station RF </w:t>
      </w:r>
      <w:r w:rsidR="00495060" w:rsidRPr="00340914">
        <w:t>B</w:t>
      </w:r>
      <w:r w:rsidR="00AD2A32" w:rsidRPr="00340914">
        <w:t>andwidth edges</w:t>
      </w:r>
      <w:r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hint="eastAsia"/>
          <w:lang w:eastAsia="zh-CN"/>
        </w:rPr>
        <w:t>edge</w:t>
      </w:r>
      <w:r w:rsidR="00F74DCE" w:rsidRPr="00340914">
        <w:rPr>
          <w:lang w:eastAsia="zh-CN"/>
        </w:rPr>
        <w:t>s</w:t>
      </w:r>
      <w:r w:rsidRPr="00340914">
        <w:t>.</w:t>
      </w:r>
    </w:p>
    <w:p w:rsidR="0038129C" w:rsidRPr="00340914" w:rsidRDefault="00D150F0" w:rsidP="006C664D">
      <w:r w:rsidRPr="00340914">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rsidR="006C664D" w:rsidRPr="00340914" w:rsidRDefault="006C664D" w:rsidP="006C664D">
      <w:r w:rsidRPr="00340914">
        <w:t xml:space="preserve">For a BS capable of multi-band operation, the requirement applies relative to the </w:t>
      </w:r>
      <w:r w:rsidR="00495060" w:rsidRPr="00340914">
        <w:t xml:space="preserve">Base Station </w:t>
      </w:r>
      <w:r w:rsidRPr="00340914">
        <w:t xml:space="preserve">RF </w:t>
      </w:r>
      <w:r w:rsidR="00495060" w:rsidRPr="00340914">
        <w:t>B</w:t>
      </w:r>
      <w:r w:rsidRPr="00340914">
        <w:t xml:space="preserve">andwidth edges of each supported operating band. In case the </w:t>
      </w:r>
      <w:r w:rsidR="00495060" w:rsidRPr="00340914">
        <w:t>I</w:t>
      </w:r>
      <w:r w:rsidRPr="00340914">
        <w:t xml:space="preserve">nter RF </w:t>
      </w:r>
      <w:r w:rsidR="00495060" w:rsidRPr="00340914">
        <w:t>B</w:t>
      </w:r>
      <w:r w:rsidRPr="00340914">
        <w:t xml:space="preserve">andwidth gap is less than 15 MHz, the requirement in the gap applies only for interfering signal offsets where the interfering signal falls completely within the </w:t>
      </w:r>
      <w:r w:rsidR="00495060" w:rsidRPr="00340914">
        <w:t>I</w:t>
      </w:r>
      <w:r w:rsidRPr="00340914">
        <w:t xml:space="preserve">nter RF </w:t>
      </w:r>
      <w:r w:rsidR="00495060" w:rsidRPr="00340914">
        <w:t>B</w:t>
      </w:r>
      <w:r w:rsidRPr="00340914">
        <w:t>andwidth gap.</w:t>
      </w:r>
    </w:p>
    <w:p w:rsidR="0038129C" w:rsidRPr="00340914" w:rsidRDefault="00391EAE" w:rsidP="006C664D">
      <w:r w:rsidRPr="00340914">
        <w:t>For E-UTRA, t</w:t>
      </w:r>
      <w:r w:rsidR="0038129C" w:rsidRPr="00340914">
        <w:t>he wanted signal and interfering signal centre frequency offset shall be as in Table 6.7</w:t>
      </w:r>
      <w:r w:rsidR="0038129C" w:rsidRPr="00340914">
        <w:rPr>
          <w:rFonts w:hint="eastAsia"/>
          <w:lang w:eastAsia="zh-CN"/>
        </w:rPr>
        <w:t>.1</w:t>
      </w:r>
      <w:r w:rsidRPr="00340914">
        <w:t>-</w:t>
      </w:r>
      <w:r w:rsidR="0038129C" w:rsidRPr="00340914">
        <w:t>1.</w:t>
      </w:r>
    </w:p>
    <w:p w:rsidR="00C015D5" w:rsidRPr="00340914" w:rsidRDefault="00C015D5" w:rsidP="006C664D">
      <w:pPr>
        <w:pStyle w:val="TH"/>
      </w:pPr>
      <w:r w:rsidRPr="00340914">
        <w:t>Table 6.7.1-1 Interfering and wanted signals for the Transmitter intermodulation requirement</w:t>
      </w:r>
      <w:r w:rsidR="00391EAE" w:rsidRPr="00340914">
        <w:rPr>
          <w:lang w:val="en-US"/>
        </w:rPr>
        <w:t xml:space="preserve"> for E-UTRA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trPr>
          <w:cantSplit/>
          <w:jc w:val="center"/>
        </w:trPr>
        <w:tc>
          <w:tcPr>
            <w:tcW w:w="3856" w:type="dxa"/>
          </w:tcPr>
          <w:p w:rsidR="00C015D5" w:rsidRPr="00340914" w:rsidRDefault="00C015D5" w:rsidP="00C015D5">
            <w:pPr>
              <w:pStyle w:val="TAH"/>
              <w:rPr>
                <w:rFonts w:cs="Arial"/>
                <w:lang w:eastAsia="en-US"/>
              </w:rPr>
            </w:pPr>
            <w:r w:rsidRPr="00340914">
              <w:rPr>
                <w:rFonts w:cs="Arial"/>
                <w:lang w:eastAsia="en-US"/>
              </w:rPr>
              <w:t>Parameter</w:t>
            </w:r>
          </w:p>
        </w:tc>
        <w:tc>
          <w:tcPr>
            <w:tcW w:w="5275" w:type="dxa"/>
          </w:tcPr>
          <w:p w:rsidR="00C015D5" w:rsidRPr="00340914" w:rsidRDefault="00C015D5" w:rsidP="00C015D5">
            <w:pPr>
              <w:pStyle w:val="TAH"/>
              <w:rPr>
                <w:rFonts w:cs="Arial"/>
                <w:lang w:eastAsia="en-US"/>
              </w:rPr>
            </w:pPr>
            <w:r w:rsidRPr="00340914">
              <w:rPr>
                <w:rFonts w:cs="Arial"/>
                <w:lang w:eastAsia="en-US"/>
              </w:rPr>
              <w:t>Value</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Wanted signal</w:t>
            </w:r>
          </w:p>
        </w:tc>
        <w:tc>
          <w:tcPr>
            <w:tcW w:w="5275" w:type="dxa"/>
          </w:tcPr>
          <w:p w:rsidR="00C015D5" w:rsidRPr="00340914" w:rsidRDefault="00C015D5" w:rsidP="00C015D5">
            <w:pPr>
              <w:pStyle w:val="TAL"/>
              <w:rPr>
                <w:rFonts w:cs="Arial"/>
                <w:lang w:eastAsia="en-US"/>
              </w:rPr>
            </w:pPr>
            <w:r w:rsidRPr="00340914">
              <w:rPr>
                <w:rFonts w:cs="Arial"/>
                <w:lang w:eastAsia="en-US"/>
              </w:rPr>
              <w:t xml:space="preserve">E-UTRA </w:t>
            </w:r>
            <w:r w:rsidR="00B10CC8" w:rsidRPr="00340914">
              <w:rPr>
                <w:rFonts w:eastAsia="SimSun" w:cs="Arial"/>
                <w:lang w:eastAsia="en-US"/>
              </w:rPr>
              <w:t xml:space="preserve">single carrier, or multi-carrier, or multiple </w:t>
            </w:r>
            <w:r w:rsidR="00C175EF" w:rsidRPr="00340914">
              <w:rPr>
                <w:rFonts w:cs="Arial"/>
                <w:lang w:eastAsia="en-US"/>
              </w:rPr>
              <w:t xml:space="preserve">intra-band </w:t>
            </w:r>
            <w:r w:rsidR="00B10CC8" w:rsidRPr="00340914">
              <w:rPr>
                <w:rFonts w:cs="Arial"/>
                <w:lang w:eastAsia="en-US"/>
              </w:rPr>
              <w:t xml:space="preserve">contiguously </w:t>
            </w:r>
            <w:r w:rsidR="001C0697" w:rsidRPr="00340914">
              <w:rPr>
                <w:rFonts w:cs="Arial"/>
                <w:lang w:eastAsia="en-US"/>
              </w:rPr>
              <w:t xml:space="preserve">or non-contiguously </w:t>
            </w:r>
            <w:r w:rsidR="00B10CC8" w:rsidRPr="00340914">
              <w:rPr>
                <w:rFonts w:cs="Arial"/>
                <w:lang w:eastAsia="en-US"/>
              </w:rPr>
              <w:t>aggregated</w:t>
            </w:r>
            <w:r w:rsidR="00B10CC8" w:rsidRPr="00340914">
              <w:rPr>
                <w:rFonts w:eastAsia="SimSun" w:cs="Arial"/>
                <w:lang w:eastAsia="en-US"/>
              </w:rPr>
              <w:t xml:space="preserve"> carriers</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Interfering signal type</w:t>
            </w:r>
          </w:p>
        </w:tc>
        <w:tc>
          <w:tcPr>
            <w:tcW w:w="5275" w:type="dxa"/>
          </w:tcPr>
          <w:p w:rsidR="00C015D5" w:rsidRPr="00340914" w:rsidRDefault="00C015D5" w:rsidP="00C015D5">
            <w:pPr>
              <w:pStyle w:val="TAL"/>
              <w:rPr>
                <w:rFonts w:cs="Arial"/>
                <w:lang w:eastAsia="en-US"/>
              </w:rPr>
            </w:pPr>
            <w:r w:rsidRPr="00340914">
              <w:rPr>
                <w:rFonts w:cs="Arial"/>
                <w:lang w:eastAsia="en-US"/>
              </w:rPr>
              <w:t>E-UTRA signal of channel bandwidth 5 MHz</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Interfering signal level</w:t>
            </w:r>
          </w:p>
        </w:tc>
        <w:tc>
          <w:tcPr>
            <w:tcW w:w="5275" w:type="dxa"/>
          </w:tcPr>
          <w:p w:rsidR="00C015D5" w:rsidRPr="00340914" w:rsidRDefault="005178FD" w:rsidP="00C015D5">
            <w:pPr>
              <w:pStyle w:val="TAL"/>
              <w:rPr>
                <w:rFonts w:cs="Arial"/>
                <w:lang w:eastAsia="en-US"/>
              </w:rPr>
            </w:pPr>
            <w:r w:rsidRPr="00340914">
              <w:rPr>
                <w:rFonts w:cs="Arial"/>
                <w:lang w:eastAsia="en-US"/>
              </w:rPr>
              <w:t>Rated total output power in the operating band – 30 dB</w:t>
            </w:r>
          </w:p>
        </w:tc>
      </w:tr>
      <w:tr w:rsidR="00340914" w:rsidRPr="00340914">
        <w:trPr>
          <w:cantSplit/>
          <w:jc w:val="center"/>
        </w:trPr>
        <w:tc>
          <w:tcPr>
            <w:tcW w:w="3856" w:type="dxa"/>
          </w:tcPr>
          <w:p w:rsidR="00C015D5" w:rsidRPr="00340914" w:rsidRDefault="00C015D5" w:rsidP="00C015D5">
            <w:pPr>
              <w:pStyle w:val="TAL"/>
              <w:rPr>
                <w:rFonts w:cs="Arial"/>
                <w:lang w:eastAsia="en-US"/>
              </w:rPr>
            </w:pPr>
            <w:r w:rsidRPr="00340914">
              <w:rPr>
                <w:rFonts w:cs="Arial"/>
                <w:lang w:eastAsia="en-US"/>
              </w:rPr>
              <w:t xml:space="preserve">Interfering signal centre frequency offset from </w:t>
            </w:r>
            <w:r w:rsidR="00B10CC8" w:rsidRPr="00340914">
              <w:rPr>
                <w:rFonts w:eastAsia="SimSun" w:cs="Arial"/>
                <w:lang w:eastAsia="en-US"/>
              </w:rPr>
              <w:t>the lower</w:t>
            </w:r>
            <w:r w:rsidR="00495060" w:rsidRPr="00340914">
              <w:rPr>
                <w:rFonts w:eastAsia="SimSun" w:cs="Arial"/>
                <w:lang w:eastAsia="en-US"/>
              </w:rPr>
              <w:t>/</w:t>
            </w:r>
            <w:r w:rsidR="00D150F0" w:rsidRPr="00340914">
              <w:rPr>
                <w:rFonts w:eastAsia="SimSun" w:cs="Arial"/>
                <w:lang w:eastAsia="en-US"/>
              </w:rPr>
              <w:t>upper</w:t>
            </w:r>
            <w:r w:rsidR="00B10CC8" w:rsidRPr="00340914">
              <w:rPr>
                <w:rFonts w:eastAsia="SimSun" w:cs="Arial"/>
                <w:lang w:eastAsia="en-US"/>
              </w:rPr>
              <w:t xml:space="preserve"> edge of the</w:t>
            </w:r>
            <w:r w:rsidR="00B10CC8" w:rsidRPr="00340914">
              <w:rPr>
                <w:rFonts w:cs="Arial"/>
                <w:lang w:eastAsia="en-US"/>
              </w:rPr>
              <w:t xml:space="preserve"> </w:t>
            </w:r>
            <w:r w:rsidRPr="00340914">
              <w:rPr>
                <w:rFonts w:cs="Arial"/>
                <w:lang w:eastAsia="en-US"/>
              </w:rPr>
              <w:t xml:space="preserve">wanted signal </w:t>
            </w:r>
            <w:r w:rsidR="00D150F0" w:rsidRPr="00340914">
              <w:rPr>
                <w:rFonts w:cs="Arial"/>
                <w:lang w:eastAsia="en-US"/>
              </w:rPr>
              <w:t>or edge of sub-block inside a sub-block gap</w:t>
            </w:r>
          </w:p>
        </w:tc>
        <w:tc>
          <w:tcPr>
            <w:tcW w:w="5275" w:type="dxa"/>
          </w:tcPr>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2.5 MHz</w:t>
            </w:r>
          </w:p>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7.5 MHz</w:t>
            </w:r>
          </w:p>
          <w:p w:rsidR="00C015D5" w:rsidRPr="00340914" w:rsidRDefault="00B10CC8" w:rsidP="00C015D5">
            <w:pPr>
              <w:pStyle w:val="TAL"/>
              <w:rPr>
                <w:rFonts w:cs="Arial"/>
                <w:lang w:eastAsia="en-US"/>
              </w:rPr>
            </w:pPr>
            <w:r w:rsidRPr="00340914">
              <w:rPr>
                <w:rFonts w:cs="Arial"/>
                <w:lang w:eastAsia="en-US"/>
              </w:rPr>
              <w:t>±</w:t>
            </w:r>
            <w:r w:rsidR="00C015D5" w:rsidRPr="00340914">
              <w:rPr>
                <w:rFonts w:cs="Arial"/>
                <w:lang w:eastAsia="en-US"/>
              </w:rPr>
              <w:t xml:space="preserve"> 12.5 MHz</w:t>
            </w:r>
          </w:p>
        </w:tc>
      </w:tr>
      <w:tr w:rsidR="00C015D5" w:rsidRPr="00340914">
        <w:trPr>
          <w:cantSplit/>
          <w:jc w:val="center"/>
        </w:trPr>
        <w:tc>
          <w:tcPr>
            <w:tcW w:w="9131" w:type="dxa"/>
            <w:gridSpan w:val="2"/>
          </w:tcPr>
          <w:p w:rsidR="00F9590A" w:rsidRPr="00340914" w:rsidRDefault="00C015D5" w:rsidP="00F9590A">
            <w:pPr>
              <w:pStyle w:val="TAN"/>
              <w:rPr>
                <w:rFonts w:cs="Arial"/>
                <w:lang w:eastAsia="en-US"/>
              </w:rPr>
            </w:pPr>
            <w:r w:rsidRPr="00340914">
              <w:rPr>
                <w:rFonts w:cs="Arial"/>
                <w:lang w:eastAsia="en-US"/>
              </w:rPr>
              <w:t>NOTE</w:t>
            </w:r>
            <w:r w:rsidR="00F9590A" w:rsidRPr="00340914">
              <w:rPr>
                <w:rFonts w:cs="Arial"/>
                <w:lang w:eastAsia="en-US"/>
              </w:rPr>
              <w:t>1</w:t>
            </w:r>
            <w:r w:rsidRPr="00340914">
              <w:rPr>
                <w:rFonts w:cs="Arial"/>
                <w:lang w:eastAsia="en-US"/>
              </w:rPr>
              <w:t>:</w:t>
            </w:r>
            <w:r w:rsidR="00CC734E" w:rsidRPr="00340914">
              <w:rPr>
                <w:rFonts w:cs="Arial"/>
                <w:lang w:eastAsia="en-US"/>
              </w:rPr>
              <w:tab/>
            </w:r>
            <w:r w:rsidR="00F9590A" w:rsidRPr="00340914">
              <w:rPr>
                <w:rFonts w:cs="Arial"/>
                <w:lang w:eastAsia="en-US"/>
              </w:rPr>
              <w:t xml:space="preserve">Interfering signal positions that are partially or completely outside of </w:t>
            </w:r>
            <w:r w:rsidR="006C664D" w:rsidRPr="00340914">
              <w:rPr>
                <w:rFonts w:cs="Arial"/>
                <w:lang w:eastAsia="en-US"/>
              </w:rPr>
              <w:t xml:space="preserve">any </w:t>
            </w:r>
            <w:r w:rsidR="00F9590A" w:rsidRPr="00340914">
              <w:rPr>
                <w:rFonts w:cs="Arial"/>
                <w:lang w:eastAsia="en-US"/>
              </w:rPr>
              <w:t xml:space="preserve">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w:t>
            </w:r>
            <w:r w:rsidR="009413F1" w:rsidRPr="00340914">
              <w:rPr>
                <w:rFonts w:cs="Arial"/>
                <w:lang w:eastAsia="en-US"/>
              </w:rPr>
              <w:t xml:space="preserve">[4] </w:t>
            </w:r>
            <w:r w:rsidR="00F9590A" w:rsidRPr="00340914">
              <w:rPr>
                <w:rFonts w:cs="Arial"/>
                <w:lang w:eastAsia="en-US"/>
              </w:rPr>
              <w:t>provides further guidance regarding appropriate test requirements.</w:t>
            </w:r>
          </w:p>
          <w:p w:rsidR="00C015D5" w:rsidRPr="00340914" w:rsidRDefault="00F9590A" w:rsidP="00F626B0">
            <w:pPr>
              <w:pStyle w:val="TAN"/>
              <w:rPr>
                <w:rFonts w:cs="Arial"/>
                <w:lang w:eastAsia="en-US"/>
              </w:rPr>
            </w:pPr>
            <w:r w:rsidRPr="00340914">
              <w:rPr>
                <w:rFonts w:cs="Arial"/>
                <w:lang w:eastAsia="en-US"/>
              </w:rPr>
              <w:t>NOTE2:</w:t>
            </w:r>
            <w:r w:rsidRPr="00340914">
              <w:rPr>
                <w:rFonts w:cs="Arial"/>
                <w:lang w:eastAsia="en-US"/>
              </w:rPr>
              <w:tab/>
            </w:r>
            <w:r w:rsidR="0038129C" w:rsidRPr="00340914">
              <w:rPr>
                <w:rFonts w:cs="Arial"/>
                <w:lang w:eastAsia="en-US"/>
              </w:rPr>
              <w:t xml:space="preserve">In certain regions, </w:t>
            </w:r>
            <w:r w:rsidRPr="00340914">
              <w:rPr>
                <w:rFonts w:cs="Arial"/>
                <w:lang w:eastAsia="en-US"/>
              </w:rPr>
              <w:t xml:space="preserve">NOTE1 is not applied in Band 1, </w:t>
            </w:r>
            <w:r w:rsidR="001F663E" w:rsidRPr="00340914">
              <w:rPr>
                <w:rFonts w:cs="Arial"/>
                <w:lang w:eastAsia="en-US"/>
              </w:rPr>
              <w:t xml:space="preserve">3, </w:t>
            </w:r>
            <w:r w:rsidR="00043729" w:rsidRPr="00340914">
              <w:rPr>
                <w:rFonts w:cs="Arial"/>
                <w:lang w:eastAsia="en-US"/>
              </w:rPr>
              <w:t xml:space="preserve">8, </w:t>
            </w:r>
            <w:r w:rsidRPr="00340914">
              <w:rPr>
                <w:rFonts w:cs="Arial"/>
                <w:lang w:eastAsia="en-US"/>
              </w:rPr>
              <w:t xml:space="preserve">9, 11, 18, 19, 21, </w:t>
            </w:r>
            <w:r w:rsidR="00BB0721" w:rsidRPr="00340914">
              <w:rPr>
                <w:rFonts w:cs="Arial"/>
                <w:lang w:eastAsia="en-US"/>
              </w:rPr>
              <w:t xml:space="preserve">28, </w:t>
            </w:r>
            <w:r w:rsidR="00390E7A" w:rsidRPr="00340914">
              <w:rPr>
                <w:rFonts w:cs="Arial"/>
                <w:lang w:eastAsia="en-US"/>
              </w:rPr>
              <w:t xml:space="preserve">32 operating within 1475.9-1495.9MHz, </w:t>
            </w:r>
            <w:r w:rsidRPr="00340914">
              <w:rPr>
                <w:rFonts w:cs="Arial"/>
                <w:lang w:eastAsia="en-US"/>
              </w:rPr>
              <w:t>34</w:t>
            </w:r>
            <w:r w:rsidR="002716DC" w:rsidRPr="00340914">
              <w:rPr>
                <w:rFonts w:cs="Arial" w:hint="eastAsia"/>
                <w:lang w:eastAsia="ja-JP"/>
              </w:rPr>
              <w:t>, 74</w:t>
            </w:r>
            <w:r w:rsidRPr="00340914">
              <w:rPr>
                <w:rFonts w:cs="Arial"/>
                <w:lang w:eastAsia="en-US"/>
              </w:rPr>
              <w:t>.</w:t>
            </w:r>
          </w:p>
        </w:tc>
      </w:tr>
    </w:tbl>
    <w:p w:rsidR="00391EAE" w:rsidRPr="00340914" w:rsidRDefault="00391EAE" w:rsidP="00391EAE"/>
    <w:p w:rsidR="00391EAE" w:rsidRPr="00340914" w:rsidRDefault="00391EAE" w:rsidP="00391EAE">
      <w:pPr>
        <w:rPr>
          <w:lang w:eastAsia="zh-CN"/>
        </w:rPr>
      </w:pPr>
      <w:r w:rsidRPr="00340914">
        <w:rPr>
          <w:rFonts w:hint="eastAsia"/>
          <w:lang w:eastAsia="zh-CN"/>
        </w:rPr>
        <w:t>For NB-IoT in-band and guard band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2</w:t>
      </w:r>
      <w:r w:rsidRPr="00340914">
        <w:t>.</w:t>
      </w:r>
    </w:p>
    <w:p w:rsidR="00391EAE" w:rsidRPr="00340914" w:rsidRDefault="00391EAE" w:rsidP="0088119E">
      <w:pPr>
        <w:pStyle w:val="TH"/>
        <w:rPr>
          <w:lang w:val="en-US" w:eastAsia="zh-CN"/>
        </w:rPr>
      </w:pPr>
      <w:r w:rsidRPr="00340914">
        <w:t>Table 6.7.1-</w:t>
      </w:r>
      <w:r w:rsidRPr="00340914">
        <w:rPr>
          <w:rFonts w:hint="eastAsia"/>
          <w:lang w:eastAsia="zh-CN"/>
        </w:rPr>
        <w:t>2</w:t>
      </w:r>
      <w:r w:rsidRPr="00340914">
        <w:t xml:space="preserve"> Interfering and wanted signals for the Transmitter intermodulation requirement</w:t>
      </w:r>
      <w:r w:rsidRPr="00340914">
        <w:rPr>
          <w:rFonts w:hint="eastAsia"/>
          <w:lang w:eastAsia="zh-CN"/>
        </w:rPr>
        <w:t xml:space="preserve"> for </w:t>
      </w:r>
      <w:r w:rsidRPr="00340914">
        <w:rPr>
          <w:lang w:val="en-US" w:eastAsia="zh-CN"/>
        </w:rPr>
        <w:t xml:space="preserve">NB-IoT </w:t>
      </w:r>
      <w:r w:rsidRPr="00340914">
        <w:rPr>
          <w:rFonts w:hint="eastAsia"/>
          <w:lang w:eastAsia="zh-CN"/>
        </w:rPr>
        <w:t>in-band and guard band</w:t>
      </w:r>
      <w:r w:rsidRPr="00340914">
        <w:rPr>
          <w:rFonts w:cs="Arial" w:hint="eastAsia"/>
          <w:lang w:eastAsia="zh-CN"/>
        </w:rPr>
        <w:t xml:space="preserve"> </w:t>
      </w:r>
      <w:r w:rsidRPr="00340914">
        <w:rPr>
          <w:lang w:val="en-US" w:eastAsia="zh-CN"/>
        </w:rPr>
        <w:t>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rsidTr="00391EAE">
        <w:trPr>
          <w:cantSplit/>
          <w:jc w:val="center"/>
        </w:trPr>
        <w:tc>
          <w:tcPr>
            <w:tcW w:w="3856" w:type="dxa"/>
          </w:tcPr>
          <w:p w:rsidR="00391EAE" w:rsidRPr="00340914" w:rsidRDefault="00391EAE" w:rsidP="00391EAE">
            <w:pPr>
              <w:pStyle w:val="TAH"/>
              <w:rPr>
                <w:rFonts w:cs="Arial"/>
                <w:lang w:eastAsia="ja-JP"/>
              </w:rPr>
            </w:pPr>
            <w:r w:rsidRPr="00340914">
              <w:rPr>
                <w:rFonts w:cs="Arial"/>
                <w:lang w:eastAsia="ja-JP"/>
              </w:rPr>
              <w:t>Parameter</w:t>
            </w:r>
          </w:p>
        </w:tc>
        <w:tc>
          <w:tcPr>
            <w:tcW w:w="5275" w:type="dxa"/>
          </w:tcPr>
          <w:p w:rsidR="00391EAE" w:rsidRPr="00340914" w:rsidRDefault="00391EAE" w:rsidP="00391EAE">
            <w:pPr>
              <w:pStyle w:val="TAH"/>
              <w:rPr>
                <w:rFonts w:cs="Arial"/>
                <w:lang w:eastAsia="ja-JP"/>
              </w:rPr>
            </w:pPr>
            <w:r w:rsidRPr="00340914">
              <w:rPr>
                <w:rFonts w:cs="Arial"/>
                <w:lang w:eastAsia="ja-JP"/>
              </w:rPr>
              <w:t>Value</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Wanted signal</w:t>
            </w:r>
          </w:p>
        </w:tc>
        <w:tc>
          <w:tcPr>
            <w:tcW w:w="5275" w:type="dxa"/>
          </w:tcPr>
          <w:p w:rsidR="00391EAE" w:rsidRPr="00340914" w:rsidRDefault="00391EAE" w:rsidP="00391EAE">
            <w:pPr>
              <w:pStyle w:val="TAL"/>
              <w:rPr>
                <w:rFonts w:cs="Arial"/>
                <w:lang w:eastAsia="zh-CN"/>
              </w:rPr>
            </w:pPr>
            <w:r w:rsidRPr="00340914">
              <w:rPr>
                <w:rFonts w:cs="Arial"/>
                <w:lang w:eastAsia="ja-JP"/>
              </w:rPr>
              <w:t>E-UTRA single carrier, or multi-carrier, or multiple intra-band contiguously or non-contiguously aggregated carriers</w:t>
            </w:r>
            <w:r w:rsidRPr="00340914">
              <w:rPr>
                <w:rFonts w:cs="Arial" w:hint="eastAsia"/>
                <w:lang w:eastAsia="zh-CN"/>
              </w:rPr>
              <w:t xml:space="preserve"> with NB-IoT in-band and/or guard band operation</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391EAE" w:rsidRPr="00340914" w:rsidRDefault="00391EAE" w:rsidP="00391EAE">
            <w:pPr>
              <w:pStyle w:val="TAL"/>
              <w:rPr>
                <w:rFonts w:cs="Arial"/>
                <w:lang w:eastAsia="ja-JP"/>
              </w:rPr>
            </w:pPr>
            <w:r w:rsidRPr="00340914">
              <w:rPr>
                <w:rFonts w:cs="Arial"/>
                <w:lang w:eastAsia="ja-JP"/>
              </w:rPr>
              <w:t>± 2.5 MHz</w:t>
            </w:r>
          </w:p>
          <w:p w:rsidR="00391EAE" w:rsidRPr="00340914" w:rsidRDefault="00391EAE" w:rsidP="00391EAE">
            <w:pPr>
              <w:pStyle w:val="TAL"/>
              <w:rPr>
                <w:rFonts w:cs="Arial"/>
                <w:lang w:eastAsia="ja-JP"/>
              </w:rPr>
            </w:pPr>
            <w:r w:rsidRPr="00340914">
              <w:rPr>
                <w:rFonts w:cs="Arial"/>
                <w:lang w:eastAsia="ja-JP"/>
              </w:rPr>
              <w:t>± 7.5 MHz</w:t>
            </w:r>
          </w:p>
          <w:p w:rsidR="00391EAE" w:rsidRPr="00340914" w:rsidRDefault="00391EAE" w:rsidP="00391EAE">
            <w:pPr>
              <w:pStyle w:val="TAL"/>
              <w:rPr>
                <w:rFonts w:cs="Arial"/>
                <w:lang w:eastAsia="ja-JP"/>
              </w:rPr>
            </w:pPr>
            <w:r w:rsidRPr="00340914">
              <w:rPr>
                <w:rFonts w:cs="Arial"/>
                <w:lang w:eastAsia="ja-JP"/>
              </w:rPr>
              <w:t>± 12.5 MHz</w:t>
            </w:r>
          </w:p>
        </w:tc>
      </w:tr>
      <w:tr w:rsidR="00391EAE" w:rsidRPr="00340914" w:rsidTr="00391EAE">
        <w:trPr>
          <w:cantSplit/>
          <w:jc w:val="center"/>
        </w:trPr>
        <w:tc>
          <w:tcPr>
            <w:tcW w:w="9131" w:type="dxa"/>
            <w:gridSpan w:val="2"/>
          </w:tcPr>
          <w:p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rsidR="00391EAE" w:rsidRPr="00340914" w:rsidRDefault="00391EAE" w:rsidP="00391EAE">
      <w:pPr>
        <w:rPr>
          <w:lang w:eastAsia="zh-CN"/>
        </w:rPr>
      </w:pPr>
    </w:p>
    <w:p w:rsidR="00391EAE" w:rsidRPr="00340914" w:rsidRDefault="00391EAE" w:rsidP="00391EAE">
      <w:r w:rsidRPr="00340914">
        <w:rPr>
          <w:rFonts w:hint="eastAsia"/>
          <w:lang w:eastAsia="zh-CN"/>
        </w:rPr>
        <w:lastRenderedPageBreak/>
        <w:t>For NB-IoT standalone operation, t</w:t>
      </w:r>
      <w:r w:rsidRPr="00340914">
        <w:t>he wanted signal and interfering signal centre frequency offset shall be as in Table 6.7</w:t>
      </w:r>
      <w:r w:rsidRPr="00340914">
        <w:rPr>
          <w:rFonts w:hint="eastAsia"/>
          <w:lang w:eastAsia="zh-CN"/>
        </w:rPr>
        <w:t>.1</w:t>
      </w:r>
      <w:r w:rsidRPr="00340914">
        <w:noBreakHyphen/>
      </w:r>
      <w:r w:rsidRPr="00340914">
        <w:rPr>
          <w:rFonts w:hint="eastAsia"/>
          <w:lang w:eastAsia="zh-CN"/>
        </w:rPr>
        <w:t>3</w:t>
      </w:r>
      <w:r w:rsidRPr="00340914">
        <w:t>.</w:t>
      </w:r>
    </w:p>
    <w:p w:rsidR="00391EAE" w:rsidRPr="00340914" w:rsidRDefault="00391EAE" w:rsidP="0088119E">
      <w:pPr>
        <w:pStyle w:val="TH"/>
        <w:rPr>
          <w:lang w:eastAsia="zh-CN"/>
        </w:rPr>
      </w:pPr>
      <w:r w:rsidRPr="00340914">
        <w:t>Table 6.7.1-</w:t>
      </w:r>
      <w:r w:rsidRPr="00340914">
        <w:rPr>
          <w:rFonts w:hint="eastAsia"/>
          <w:lang w:eastAsia="zh-CN"/>
        </w:rPr>
        <w:t>3</w:t>
      </w:r>
      <w:r w:rsidRPr="00340914">
        <w:t xml:space="preserve"> Interfering and wanted signals for the Transmitter intermodulation requirement</w:t>
      </w:r>
      <w:r w:rsidRPr="00340914">
        <w:rPr>
          <w:rFonts w:hint="eastAsia"/>
          <w:lang w:eastAsia="zh-CN"/>
        </w:rPr>
        <w:t xml:space="preserve"> for </w:t>
      </w:r>
      <w:r w:rsidRPr="00340914">
        <w:rPr>
          <w:rFonts w:cs="Arial"/>
          <w:lang w:val="en-US" w:eastAsia="zh-CN"/>
        </w:rPr>
        <w:t>s</w:t>
      </w:r>
      <w:r w:rsidRPr="00340914">
        <w:rPr>
          <w:rFonts w:cs="Arial" w:hint="eastAsia"/>
          <w:lang w:eastAsia="zh-CN"/>
        </w:rPr>
        <w:t>tandalone</w:t>
      </w:r>
      <w:r w:rsidRPr="00340914">
        <w:rPr>
          <w:rFonts w:hint="eastAsia"/>
          <w:lang w:eastAsia="zh-CN"/>
        </w:rPr>
        <w:t xml:space="preserve"> NB-IoT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rsidTr="00391EAE">
        <w:trPr>
          <w:cantSplit/>
          <w:jc w:val="center"/>
        </w:trPr>
        <w:tc>
          <w:tcPr>
            <w:tcW w:w="3856" w:type="dxa"/>
          </w:tcPr>
          <w:p w:rsidR="00391EAE" w:rsidRPr="00340914" w:rsidRDefault="00391EAE" w:rsidP="00391EAE">
            <w:pPr>
              <w:pStyle w:val="TAH"/>
              <w:rPr>
                <w:rFonts w:cs="Arial"/>
                <w:lang w:eastAsia="ja-JP"/>
              </w:rPr>
            </w:pPr>
            <w:r w:rsidRPr="00340914">
              <w:rPr>
                <w:rFonts w:cs="Arial"/>
                <w:lang w:eastAsia="ja-JP"/>
              </w:rPr>
              <w:t>Parameter</w:t>
            </w:r>
          </w:p>
        </w:tc>
        <w:tc>
          <w:tcPr>
            <w:tcW w:w="5275" w:type="dxa"/>
          </w:tcPr>
          <w:p w:rsidR="00391EAE" w:rsidRPr="00340914" w:rsidRDefault="00391EAE" w:rsidP="00391EAE">
            <w:pPr>
              <w:pStyle w:val="TAH"/>
              <w:rPr>
                <w:rFonts w:cs="Arial"/>
                <w:lang w:eastAsia="ja-JP"/>
              </w:rPr>
            </w:pPr>
            <w:r w:rsidRPr="00340914">
              <w:rPr>
                <w:rFonts w:cs="Arial"/>
                <w:lang w:eastAsia="ja-JP"/>
              </w:rPr>
              <w:t>Value</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Wanted signal</w:t>
            </w:r>
          </w:p>
        </w:tc>
        <w:tc>
          <w:tcPr>
            <w:tcW w:w="5275" w:type="dxa"/>
          </w:tcPr>
          <w:p w:rsidR="00391EAE" w:rsidRPr="00340914" w:rsidRDefault="00391EAE" w:rsidP="00391EAE">
            <w:pPr>
              <w:pStyle w:val="TAL"/>
              <w:rPr>
                <w:rFonts w:cs="Arial"/>
                <w:lang w:eastAsia="zh-CN"/>
              </w:rPr>
            </w:pPr>
            <w:r w:rsidRPr="00340914">
              <w:rPr>
                <w:rFonts w:cs="Arial" w:hint="eastAsia"/>
                <w:lang w:eastAsia="zh-CN"/>
              </w:rPr>
              <w:t>Standalone NB-IoT carrier</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type</w:t>
            </w:r>
          </w:p>
        </w:tc>
        <w:tc>
          <w:tcPr>
            <w:tcW w:w="5275" w:type="dxa"/>
          </w:tcPr>
          <w:p w:rsidR="00391EAE" w:rsidRPr="00340914" w:rsidRDefault="00391EAE" w:rsidP="00391EAE">
            <w:pPr>
              <w:pStyle w:val="TAL"/>
              <w:rPr>
                <w:rFonts w:cs="Arial"/>
                <w:lang w:eastAsia="ja-JP"/>
              </w:rPr>
            </w:pPr>
            <w:r w:rsidRPr="00340914">
              <w:rPr>
                <w:rFonts w:cs="Arial"/>
                <w:lang w:eastAsia="ja-JP"/>
              </w:rPr>
              <w:t>E-UTRA signal of channel bandwidth 5 MHz</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level</w:t>
            </w:r>
          </w:p>
        </w:tc>
        <w:tc>
          <w:tcPr>
            <w:tcW w:w="5275" w:type="dxa"/>
          </w:tcPr>
          <w:p w:rsidR="00391EAE" w:rsidRPr="00340914" w:rsidRDefault="00391EAE" w:rsidP="00391EAE">
            <w:pPr>
              <w:pStyle w:val="TAL"/>
              <w:rPr>
                <w:rFonts w:cs="Arial"/>
                <w:lang w:eastAsia="ja-JP"/>
              </w:rPr>
            </w:pPr>
            <w:r w:rsidRPr="00340914">
              <w:rPr>
                <w:rFonts w:cs="Arial"/>
                <w:lang w:eastAsia="ja-JP"/>
              </w:rPr>
              <w:t>Rated total output power in the operating band – 30 dB</w:t>
            </w:r>
          </w:p>
        </w:tc>
      </w:tr>
      <w:tr w:rsidR="00340914" w:rsidRPr="00340914" w:rsidTr="00391EAE">
        <w:trPr>
          <w:cantSplit/>
          <w:jc w:val="center"/>
        </w:trPr>
        <w:tc>
          <w:tcPr>
            <w:tcW w:w="3856" w:type="dxa"/>
          </w:tcPr>
          <w:p w:rsidR="00391EAE" w:rsidRPr="00340914" w:rsidRDefault="00391EAE" w:rsidP="00391EAE">
            <w:pPr>
              <w:pStyle w:val="TAL"/>
              <w:rPr>
                <w:rFonts w:cs="Arial"/>
                <w:lang w:eastAsia="ja-JP"/>
              </w:rPr>
            </w:pPr>
            <w:r w:rsidRPr="00340914">
              <w:rPr>
                <w:rFonts w:cs="Arial"/>
                <w:lang w:eastAsia="ja-JP"/>
              </w:rPr>
              <w:t>Interfering signal centre frequency offset from the lower/upper edge of the wanted signal or edge of sub-block inside a sub-block gap</w:t>
            </w:r>
          </w:p>
        </w:tc>
        <w:tc>
          <w:tcPr>
            <w:tcW w:w="5275" w:type="dxa"/>
          </w:tcPr>
          <w:p w:rsidR="00391EAE" w:rsidRPr="00340914" w:rsidRDefault="00391EAE" w:rsidP="00391EAE">
            <w:pPr>
              <w:pStyle w:val="TAL"/>
              <w:rPr>
                <w:rFonts w:cs="Arial"/>
                <w:lang w:eastAsia="ja-JP"/>
              </w:rPr>
            </w:pPr>
            <w:r w:rsidRPr="00340914">
              <w:rPr>
                <w:rFonts w:cs="Arial"/>
                <w:lang w:eastAsia="ja-JP"/>
              </w:rPr>
              <w:t>± 2.5 MHz</w:t>
            </w:r>
          </w:p>
          <w:p w:rsidR="00391EAE" w:rsidRPr="00340914" w:rsidRDefault="00391EAE" w:rsidP="00391EAE">
            <w:pPr>
              <w:pStyle w:val="TAL"/>
              <w:rPr>
                <w:rFonts w:cs="Arial"/>
                <w:lang w:eastAsia="ja-JP"/>
              </w:rPr>
            </w:pPr>
            <w:r w:rsidRPr="00340914">
              <w:rPr>
                <w:rFonts w:cs="Arial"/>
                <w:lang w:eastAsia="ja-JP"/>
              </w:rPr>
              <w:t>± 7.5 MHz</w:t>
            </w:r>
          </w:p>
          <w:p w:rsidR="00391EAE" w:rsidRPr="00340914" w:rsidRDefault="00391EAE" w:rsidP="00391EAE">
            <w:pPr>
              <w:pStyle w:val="TAL"/>
              <w:rPr>
                <w:rFonts w:cs="Arial"/>
                <w:lang w:eastAsia="ja-JP"/>
              </w:rPr>
            </w:pPr>
            <w:r w:rsidRPr="00340914">
              <w:rPr>
                <w:rFonts w:cs="Arial"/>
                <w:lang w:eastAsia="ja-JP"/>
              </w:rPr>
              <w:t>± 12.5 MHz</w:t>
            </w:r>
          </w:p>
        </w:tc>
      </w:tr>
      <w:tr w:rsidR="00391EAE" w:rsidRPr="00340914" w:rsidTr="00391EAE">
        <w:trPr>
          <w:cantSplit/>
          <w:jc w:val="center"/>
        </w:trPr>
        <w:tc>
          <w:tcPr>
            <w:tcW w:w="9131" w:type="dxa"/>
            <w:gridSpan w:val="2"/>
          </w:tcPr>
          <w:p w:rsidR="00391EAE" w:rsidRPr="00340914" w:rsidRDefault="00391EAE" w:rsidP="00391EAE">
            <w:pPr>
              <w:pStyle w:val="TAN"/>
              <w:rPr>
                <w:rFonts w:cs="Arial"/>
                <w:lang w:eastAsia="ja-JP"/>
              </w:rPr>
            </w:pPr>
            <w:r w:rsidRPr="00340914">
              <w:rPr>
                <w:rFonts w:cs="Arial"/>
                <w:lang w:eastAsia="ja-JP"/>
              </w:rPr>
              <w:t>NOTE1:</w:t>
            </w:r>
            <w:r w:rsidRPr="00340914">
              <w:rPr>
                <w:rFonts w:cs="Arial"/>
                <w:lang w:eastAsia="ja-JP"/>
              </w:rPr>
              <w:tab/>
              <w:t>Interfering signal positions that are partially or completely outside of any downlink operating band of the base station are excluded from the requirement, unless the interfering signal positions fall within the frequency range of adjacent downlink operating bands in the same geographical area. In case that none of the interfering signal positions fall completely within the frequency range of the downlink operating band, TS 36.141 [4] provides further guidance regarding appropriate test requirements.</w:t>
            </w:r>
          </w:p>
          <w:p w:rsidR="00391EAE" w:rsidRPr="00340914" w:rsidRDefault="00391EAE" w:rsidP="00391EAE">
            <w:pPr>
              <w:pStyle w:val="TAN"/>
              <w:rPr>
                <w:rFonts w:cs="Arial"/>
                <w:lang w:eastAsia="ja-JP"/>
              </w:rPr>
            </w:pPr>
            <w:r w:rsidRPr="00340914">
              <w:rPr>
                <w:rFonts w:cs="Arial"/>
                <w:lang w:eastAsia="ja-JP"/>
              </w:rPr>
              <w:t>NOTE2:</w:t>
            </w:r>
            <w:r w:rsidRPr="00340914">
              <w:rPr>
                <w:rFonts w:cs="Arial"/>
                <w:lang w:eastAsia="ja-JP"/>
              </w:rPr>
              <w:tab/>
              <w:t>In certain regions, NOTE1 is not applied in Band 1, 3, 8, 9, 11, 18, 19, 21, 28, 32 operating within 1475.9-1495.9MHz, 34</w:t>
            </w:r>
            <w:r w:rsidR="002716DC" w:rsidRPr="00340914">
              <w:rPr>
                <w:rFonts w:cs="Arial" w:hint="eastAsia"/>
                <w:lang w:eastAsia="ja-JP"/>
              </w:rPr>
              <w:t>, 74</w:t>
            </w:r>
            <w:r w:rsidRPr="00340914">
              <w:rPr>
                <w:rFonts w:cs="Arial"/>
                <w:lang w:eastAsia="ja-JP"/>
              </w:rPr>
              <w:t>.</w:t>
            </w:r>
          </w:p>
        </w:tc>
      </w:tr>
    </w:tbl>
    <w:p w:rsidR="00C015D5" w:rsidRPr="00340914" w:rsidRDefault="00C015D5" w:rsidP="00C015D5"/>
    <w:p w:rsidR="00DB4B98" w:rsidRPr="00340914" w:rsidRDefault="00DB4B98" w:rsidP="00D903BE">
      <w:pPr>
        <w:pStyle w:val="Heading3"/>
      </w:pPr>
      <w:bookmarkStart w:id="99" w:name="_Toc20997800"/>
      <w:r w:rsidRPr="00340914">
        <w:t>6.7.2</w:t>
      </w:r>
      <w:r w:rsidRPr="00340914">
        <w:tab/>
        <w:t>Additional requirement for Band 41</w:t>
      </w:r>
      <w:bookmarkEnd w:id="99"/>
    </w:p>
    <w:p w:rsidR="00DB4B98" w:rsidRPr="00340914" w:rsidRDefault="00DB4B98" w:rsidP="00DB4B98">
      <w:r w:rsidRPr="00340914">
        <w:t xml:space="preserve">In certain regions the following requirement may apply. </w:t>
      </w:r>
      <w:r w:rsidRPr="00340914">
        <w:rPr>
          <w:lang w:eastAsia="zh-CN"/>
        </w:rPr>
        <w:t>F</w:t>
      </w:r>
      <w:r w:rsidRPr="00340914">
        <w:t xml:space="preserve">or E-UTRA BS operating in Band </w:t>
      </w:r>
      <w:r w:rsidRPr="00340914">
        <w:rPr>
          <w:lang w:eastAsia="zh-CN"/>
        </w:rPr>
        <w:t>41</w:t>
      </w:r>
      <w:r w:rsidRPr="00340914">
        <w:t xml:space="preserve">, the transmitter intermodulation level shall not exceed the maximum levels specified in </w:t>
      </w:r>
      <w:r w:rsidR="006C4F95" w:rsidRPr="00340914">
        <w:rPr>
          <w:rFonts w:cs="v5.0.0"/>
        </w:rPr>
        <w:t xml:space="preserve">Table 6.6.2.1-2 </w:t>
      </w:r>
      <w:r w:rsidR="006C4F95" w:rsidRPr="00340914">
        <w:t>with</w:t>
      </w:r>
      <w:r w:rsidR="006C4F95" w:rsidRPr="00340914">
        <w:rPr>
          <w:rFonts w:cs="v5.0.0"/>
        </w:rPr>
        <w:t xml:space="preserve"> a square filter in the first adjacent channel, </w:t>
      </w:r>
      <w:r w:rsidRPr="00340914">
        <w:t>Table 6.6.3.3-</w:t>
      </w:r>
      <w:r w:rsidRPr="00340914">
        <w:rPr>
          <w:lang w:eastAsia="zh-CN"/>
        </w:rPr>
        <w:t>7</w:t>
      </w:r>
      <w:r w:rsidR="006C4F95" w:rsidRPr="00340914">
        <w:rPr>
          <w:lang w:eastAsia="zh-CN"/>
        </w:rPr>
        <w:t xml:space="preserve"> and </w:t>
      </w:r>
      <w:r w:rsidR="006C4F95" w:rsidRPr="00340914">
        <w:rPr>
          <w:rFonts w:cs="v5.0.0"/>
        </w:rPr>
        <w:t xml:space="preserve">Table </w:t>
      </w:r>
      <w:smartTag w:uri="urn:schemas-microsoft-com:office:smarttags" w:element="chsdate">
        <w:smartTagPr>
          <w:attr w:name="IsROCDate" w:val="False"/>
          <w:attr w:name="IsLunarDate" w:val="False"/>
          <w:attr w:name="Day" w:val="30"/>
          <w:attr w:name="Month" w:val="12"/>
          <w:attr w:name="Year" w:val="1899"/>
        </w:smartTagPr>
        <w:r w:rsidR="006C4F95" w:rsidRPr="00340914">
          <w:rPr>
            <w:rFonts w:cs="v5.0.0"/>
          </w:rPr>
          <w:t>6.6.4</w:t>
        </w:r>
      </w:smartTag>
      <w:r w:rsidR="006C4F95" w:rsidRPr="00340914">
        <w:rPr>
          <w:rFonts w:cs="v5.0.0"/>
        </w:rPr>
        <w:t>.3.1-</w:t>
      </w:r>
      <w:r w:rsidR="006C4F95" w:rsidRPr="00340914">
        <w:rPr>
          <w:rFonts w:cs="v5.0.0" w:hint="eastAsia"/>
          <w:lang w:eastAsia="zh-CN"/>
        </w:rPr>
        <w:t>6</w:t>
      </w:r>
      <w:r w:rsidRPr="00340914">
        <w:rPr>
          <w:lang w:eastAsia="zh-CN"/>
        </w:rPr>
        <w:t xml:space="preserve"> </w:t>
      </w:r>
      <w:r w:rsidRPr="00340914">
        <w:t>in the presence of an interfering signal according to Table 6.7.2</w:t>
      </w:r>
      <w:r w:rsidRPr="00340914">
        <w:noBreakHyphen/>
        <w:t>1.</w:t>
      </w:r>
    </w:p>
    <w:p w:rsidR="00DB4B98" w:rsidRPr="00340914" w:rsidRDefault="00DB4B98" w:rsidP="00DB4B98">
      <w:pPr>
        <w:pStyle w:val="TH"/>
      </w:pPr>
      <w:r w:rsidRPr="00340914">
        <w:t>Table 6.7.2-1 Interfering and wanted signals for the additional transmitter intermodulation requirement for Band 41</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340914" w:rsidRPr="00340914">
        <w:trPr>
          <w:cantSplit/>
          <w:jc w:val="center"/>
        </w:trPr>
        <w:tc>
          <w:tcPr>
            <w:tcW w:w="3856" w:type="dxa"/>
          </w:tcPr>
          <w:p w:rsidR="00DB4B98" w:rsidRPr="00340914" w:rsidRDefault="00DB4B98" w:rsidP="007B11BA">
            <w:pPr>
              <w:pStyle w:val="TAH"/>
              <w:rPr>
                <w:rFonts w:cs="Arial"/>
                <w:lang w:eastAsia="en-US"/>
              </w:rPr>
            </w:pPr>
            <w:r w:rsidRPr="00340914">
              <w:rPr>
                <w:rFonts w:cs="Arial"/>
                <w:lang w:eastAsia="en-US"/>
              </w:rPr>
              <w:t>Parameter</w:t>
            </w:r>
          </w:p>
        </w:tc>
        <w:tc>
          <w:tcPr>
            <w:tcW w:w="5275" w:type="dxa"/>
          </w:tcPr>
          <w:p w:rsidR="00DB4B98" w:rsidRPr="00340914" w:rsidRDefault="00DB4B98" w:rsidP="007B11BA">
            <w:pPr>
              <w:pStyle w:val="TAH"/>
              <w:rPr>
                <w:rFonts w:cs="Arial"/>
                <w:lang w:eastAsia="en-US"/>
              </w:rPr>
            </w:pPr>
            <w:r w:rsidRPr="00340914">
              <w:rPr>
                <w:rFonts w:cs="Arial"/>
                <w:lang w:eastAsia="en-US"/>
              </w:rPr>
              <w:t>Value</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Wanted signal</w:t>
            </w:r>
          </w:p>
        </w:tc>
        <w:tc>
          <w:tcPr>
            <w:tcW w:w="5275" w:type="dxa"/>
          </w:tcPr>
          <w:p w:rsidR="00DB4B98" w:rsidRPr="00340914" w:rsidRDefault="00DB4B98" w:rsidP="007B11BA">
            <w:pPr>
              <w:pStyle w:val="TAL"/>
              <w:rPr>
                <w:rFonts w:cs="Arial"/>
                <w:lang w:eastAsia="en-US"/>
              </w:rPr>
            </w:pPr>
            <w:r w:rsidRPr="00340914">
              <w:rPr>
                <w:rFonts w:cs="Arial"/>
                <w:lang w:eastAsia="en-US"/>
              </w:rPr>
              <w:t xml:space="preserve">E-UTRA </w:t>
            </w:r>
            <w:r w:rsidRPr="00340914">
              <w:rPr>
                <w:rFonts w:eastAsia="SimSun" w:cs="Arial"/>
                <w:lang w:eastAsia="en-US"/>
              </w:rPr>
              <w:t>single carrier (NOTE)</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Interfering signal type</w:t>
            </w:r>
          </w:p>
        </w:tc>
        <w:tc>
          <w:tcPr>
            <w:tcW w:w="5275" w:type="dxa"/>
          </w:tcPr>
          <w:p w:rsidR="00DB4B98" w:rsidRPr="00340914" w:rsidRDefault="00DB4B98" w:rsidP="007B11BA">
            <w:pPr>
              <w:pStyle w:val="TAL"/>
              <w:rPr>
                <w:rFonts w:cs="Arial"/>
                <w:lang w:eastAsia="en-US"/>
              </w:rPr>
            </w:pPr>
            <w:r w:rsidRPr="00340914">
              <w:rPr>
                <w:rFonts w:cs="Arial"/>
                <w:lang w:eastAsia="en-US"/>
              </w:rPr>
              <w:t>E-UTRA signal of the same channel bandwidth as the wanted signal</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Interfering signal level</w:t>
            </w:r>
          </w:p>
        </w:tc>
        <w:tc>
          <w:tcPr>
            <w:tcW w:w="5275" w:type="dxa"/>
          </w:tcPr>
          <w:p w:rsidR="00DB4B98" w:rsidRPr="00340914" w:rsidRDefault="005178FD" w:rsidP="007B11BA">
            <w:pPr>
              <w:pStyle w:val="TAL"/>
              <w:rPr>
                <w:rFonts w:cs="Arial"/>
                <w:lang w:eastAsia="en-US"/>
              </w:rPr>
            </w:pPr>
            <w:r w:rsidRPr="00340914">
              <w:rPr>
                <w:rFonts w:cs="Arial"/>
                <w:lang w:eastAsia="en-US"/>
              </w:rPr>
              <w:t>Rated total output power in the operating band – 30 dB</w:t>
            </w:r>
          </w:p>
        </w:tc>
      </w:tr>
      <w:tr w:rsidR="00340914" w:rsidRPr="00340914">
        <w:trPr>
          <w:cantSplit/>
          <w:jc w:val="center"/>
        </w:trPr>
        <w:tc>
          <w:tcPr>
            <w:tcW w:w="3856" w:type="dxa"/>
          </w:tcPr>
          <w:p w:rsidR="00DB4B98" w:rsidRPr="00340914" w:rsidRDefault="00DB4B98" w:rsidP="007B11BA">
            <w:pPr>
              <w:pStyle w:val="TAL"/>
              <w:rPr>
                <w:rFonts w:cs="Arial"/>
                <w:lang w:eastAsia="en-US"/>
              </w:rPr>
            </w:pPr>
            <w:r w:rsidRPr="00340914">
              <w:rPr>
                <w:rFonts w:cs="Arial"/>
                <w:lang w:eastAsia="en-US"/>
              </w:rPr>
              <w:t xml:space="preserve">Interfering signal centre frequency offset from </w:t>
            </w:r>
            <w:r w:rsidRPr="00340914">
              <w:rPr>
                <w:rFonts w:eastAsia="SimSun" w:cs="Arial"/>
                <w:lang w:eastAsia="en-US"/>
              </w:rPr>
              <w:t>the lower</w:t>
            </w:r>
            <w:r w:rsidR="00495060" w:rsidRPr="00340914">
              <w:rPr>
                <w:rFonts w:eastAsia="SimSun" w:cs="Arial"/>
                <w:lang w:eastAsia="en-US"/>
              </w:rPr>
              <w:t>/</w:t>
            </w:r>
            <w:r w:rsidRPr="00340914">
              <w:rPr>
                <w:rFonts w:eastAsia="SimSun" w:cs="Arial"/>
                <w:lang w:eastAsia="en-US"/>
              </w:rPr>
              <w:t>upper</w:t>
            </w:r>
            <w:r w:rsidR="00495060" w:rsidRPr="00340914">
              <w:rPr>
                <w:rFonts w:eastAsia="SimSun" w:cs="Arial"/>
                <w:lang w:eastAsia="en-US"/>
              </w:rPr>
              <w:t xml:space="preserve"> carrier</w:t>
            </w:r>
            <w:r w:rsidRPr="00340914">
              <w:rPr>
                <w:rFonts w:eastAsia="SimSun" w:cs="Arial"/>
                <w:lang w:eastAsia="en-US"/>
              </w:rPr>
              <w:t xml:space="preserve"> centre </w:t>
            </w:r>
            <w:r w:rsidR="000060DC" w:rsidRPr="00340914">
              <w:rPr>
                <w:rFonts w:eastAsia="SimSun" w:cs="Arial"/>
                <w:lang w:eastAsia="en-US"/>
              </w:rPr>
              <w:t xml:space="preserve"> frequency </w:t>
            </w:r>
            <w:r w:rsidRPr="00340914">
              <w:rPr>
                <w:rFonts w:eastAsia="SimSun" w:cs="Arial"/>
                <w:lang w:eastAsia="en-US"/>
              </w:rPr>
              <w:t>of the</w:t>
            </w:r>
            <w:r w:rsidRPr="00340914">
              <w:rPr>
                <w:rFonts w:cs="Arial"/>
                <w:lang w:eastAsia="en-US"/>
              </w:rPr>
              <w:t xml:space="preserve"> wanted signal </w:t>
            </w:r>
          </w:p>
        </w:tc>
        <w:tc>
          <w:tcPr>
            <w:tcW w:w="5275" w:type="dxa"/>
          </w:tcPr>
          <w:p w:rsidR="00DB4B98" w:rsidRPr="00340914" w:rsidRDefault="00DB4B98" w:rsidP="007B11BA">
            <w:pPr>
              <w:pStyle w:val="TAL"/>
              <w:rPr>
                <w:rFonts w:cs="Arial"/>
                <w:lang w:eastAsia="en-US"/>
              </w:rPr>
            </w:pPr>
            <w:r w:rsidRPr="00340914">
              <w:rPr>
                <w:rFonts w:cs="Arial"/>
                <w:lang w:eastAsia="en-US"/>
              </w:rPr>
              <w:t>± BW</w:t>
            </w:r>
            <w:r w:rsidRPr="00340914">
              <w:rPr>
                <w:rFonts w:cs="Arial"/>
                <w:vertAlign w:val="subscript"/>
                <w:lang w:eastAsia="en-US"/>
              </w:rPr>
              <w:t>Channel</w:t>
            </w:r>
          </w:p>
          <w:p w:rsidR="00DB4B98" w:rsidRPr="00340914" w:rsidRDefault="00DB4B98" w:rsidP="007B11BA">
            <w:pPr>
              <w:pStyle w:val="TAL"/>
              <w:rPr>
                <w:rFonts w:cs="Arial"/>
                <w:lang w:eastAsia="en-US"/>
              </w:rPr>
            </w:pPr>
            <w:r w:rsidRPr="00340914">
              <w:rPr>
                <w:rFonts w:cs="Arial"/>
                <w:lang w:eastAsia="en-US"/>
              </w:rPr>
              <w:t xml:space="preserve">± </w:t>
            </w:r>
            <w:r w:rsidRPr="00340914">
              <w:rPr>
                <w:rFonts w:cs="v5.0.0"/>
                <w:lang w:eastAsia="en-US"/>
              </w:rPr>
              <w:t xml:space="preserve">2 x </w:t>
            </w:r>
            <w:r w:rsidRPr="00340914">
              <w:rPr>
                <w:rFonts w:cs="Arial"/>
                <w:lang w:eastAsia="en-US"/>
              </w:rPr>
              <w:t>BW</w:t>
            </w:r>
            <w:r w:rsidRPr="00340914">
              <w:rPr>
                <w:rFonts w:cs="Arial"/>
                <w:vertAlign w:val="subscript"/>
                <w:lang w:eastAsia="en-US"/>
              </w:rPr>
              <w:t>Channel</w:t>
            </w:r>
          </w:p>
        </w:tc>
      </w:tr>
      <w:tr w:rsidR="00DB4B98" w:rsidRPr="00340914">
        <w:trPr>
          <w:cantSplit/>
          <w:jc w:val="center"/>
        </w:trPr>
        <w:tc>
          <w:tcPr>
            <w:tcW w:w="9131" w:type="dxa"/>
            <w:gridSpan w:val="2"/>
          </w:tcPr>
          <w:p w:rsidR="00DB4B98" w:rsidRPr="00340914" w:rsidRDefault="00DB4B98" w:rsidP="007B11BA">
            <w:pPr>
              <w:pStyle w:val="TAN"/>
              <w:rPr>
                <w:rFonts w:cs="Arial"/>
                <w:lang w:eastAsia="en-US"/>
              </w:rPr>
            </w:pPr>
            <w:r w:rsidRPr="00340914">
              <w:rPr>
                <w:rFonts w:cs="Arial"/>
                <w:lang w:eastAsia="en-US"/>
              </w:rPr>
              <w:t>NOTE:</w:t>
            </w:r>
            <w:r w:rsidRPr="00340914">
              <w:rPr>
                <w:rFonts w:cs="Arial"/>
                <w:lang w:eastAsia="en-US"/>
              </w:rPr>
              <w:tab/>
              <w:t>This requirement applies for 10 or 20 MHz E-UTRA carriers allocated within 2545-2575MHz</w:t>
            </w:r>
            <w:r w:rsidR="006C4F95" w:rsidRPr="00340914">
              <w:rPr>
                <w:rFonts w:cs="Arial"/>
                <w:lang w:eastAsia="en-US"/>
              </w:rPr>
              <w:t xml:space="preserve"> or 2595-2645MHz</w:t>
            </w:r>
            <w:r w:rsidRPr="00340914">
              <w:rPr>
                <w:rFonts w:cs="Arial"/>
                <w:lang w:eastAsia="en-US"/>
              </w:rPr>
              <w:t>.</w:t>
            </w:r>
          </w:p>
        </w:tc>
      </w:tr>
    </w:tbl>
    <w:p w:rsidR="00DB4B98" w:rsidRPr="00340914" w:rsidRDefault="00DB4B98" w:rsidP="00C015D5"/>
    <w:p w:rsidR="00C015D5" w:rsidRPr="00340914" w:rsidRDefault="00C015D5" w:rsidP="00D903BE">
      <w:pPr>
        <w:pStyle w:val="Heading1"/>
      </w:pPr>
      <w:bookmarkStart w:id="100" w:name="_Toc20997801"/>
      <w:r w:rsidRPr="00340914">
        <w:t>7</w:t>
      </w:r>
      <w:r w:rsidRPr="00340914">
        <w:tab/>
        <w:t>Receiver characteristics</w:t>
      </w:r>
      <w:bookmarkEnd w:id="100"/>
    </w:p>
    <w:p w:rsidR="00C015D5" w:rsidRPr="00340914" w:rsidRDefault="00C015D5" w:rsidP="00D903BE">
      <w:pPr>
        <w:pStyle w:val="Heading2"/>
      </w:pPr>
      <w:bookmarkStart w:id="101" w:name="_Toc20997802"/>
      <w:r w:rsidRPr="00340914">
        <w:t>7.1</w:t>
      </w:r>
      <w:r w:rsidRPr="00340914">
        <w:tab/>
        <w:t>General</w:t>
      </w:r>
      <w:bookmarkEnd w:id="101"/>
    </w:p>
    <w:p w:rsidR="008D4EDF" w:rsidRPr="00340914" w:rsidRDefault="008D4EDF" w:rsidP="008D4EDF">
      <w:pPr>
        <w:rPr>
          <w:rFonts w:cs="v5.0.0"/>
        </w:rPr>
      </w:pPr>
      <w:r w:rsidRPr="00340914">
        <w:rPr>
          <w:rFonts w:cs="v5.0.0"/>
        </w:rPr>
        <w:t>The requirements in</w:t>
      </w:r>
      <w:r w:rsidRPr="00340914">
        <w:rPr>
          <w:rFonts w:cs="v4.2.0"/>
        </w:rPr>
        <w:t xml:space="preserve"> clause 7 are expressed for a single receiver antenna connector</w:t>
      </w:r>
      <w:r w:rsidRPr="00340914">
        <w:rPr>
          <w:rFonts w:cs="v5.0.0"/>
        </w:rPr>
        <w:t>. For receivers with antenna diversity, the requirements apply for each receiver antenna connector.</w:t>
      </w:r>
    </w:p>
    <w:p w:rsidR="00B10CC8" w:rsidRPr="00340914" w:rsidRDefault="00C015D5" w:rsidP="00B10CC8">
      <w:pPr>
        <w:rPr>
          <w:rFonts w:cs="v5.0.0"/>
        </w:rPr>
      </w:pPr>
      <w:r w:rsidRPr="00340914">
        <w:rPr>
          <w:rFonts w:cs="v5.0.0"/>
        </w:rPr>
        <w:t xml:space="preserve">Unless otherwise stated, the receiver characteristics are specified at the BS antenna connector (test port A) with a full complement of transceivers for the configuration in normal operating conditions. </w:t>
      </w:r>
      <w:r w:rsidR="007E0339" w:rsidRPr="00340914">
        <w:rPr>
          <w:rFonts w:cs="v5.0.0"/>
        </w:rPr>
        <w:t xml:space="preserve">For FDD operation </w:t>
      </w:r>
      <w:r w:rsidR="007E0339" w:rsidRPr="00340914">
        <w:t xml:space="preserve">the requirements in clause 7 </w:t>
      </w:r>
      <w:r w:rsidR="007E0339" w:rsidRPr="00340914">
        <w:rPr>
          <w:lang w:val="en-US"/>
        </w:rPr>
        <w:t xml:space="preserve">shall be met </w:t>
      </w:r>
      <w:r w:rsidR="007E0339" w:rsidRPr="00340914">
        <w:t>with the transmitter</w:t>
      </w:r>
      <w:r w:rsidR="001F21FE" w:rsidRPr="00340914">
        <w:rPr>
          <w:rFonts w:hint="eastAsia"/>
        </w:rPr>
        <w:t>(s)</w:t>
      </w:r>
      <w:r w:rsidR="007E0339" w:rsidRPr="00340914">
        <w:t xml:space="preserve"> on.</w:t>
      </w:r>
      <w:r w:rsidR="007E0339" w:rsidRPr="00340914">
        <w:rPr>
          <w:rFonts w:cs="v5.0.0"/>
        </w:rPr>
        <w:t xml:space="preserve"> </w:t>
      </w:r>
      <w:r w:rsidRPr="00340914">
        <w:rPr>
          <w:rFonts w:cs="v5.0.0"/>
        </w:rPr>
        <w:t>If any external apparatus such as a RX amplifier, a filter or the combination of such devices is used, requirements apply at the far end antenna connector (port B).</w:t>
      </w:r>
    </w:p>
    <w:p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467AEA" w:rsidRPr="00340914" w:rsidRDefault="00467AEA" w:rsidP="00C015D5">
      <w:pPr>
        <w:rPr>
          <w:rFonts w:cs="v5.0.0"/>
        </w:rPr>
      </w:pPr>
      <w:r w:rsidRPr="00340914">
        <w:rPr>
          <w:rFonts w:cs="v5.0.0"/>
        </w:rPr>
        <w:t xml:space="preserve">Unless otherwise stated the requirements in </w:t>
      </w:r>
      <w:r w:rsidR="007B30DA" w:rsidRPr="00340914">
        <w:rPr>
          <w:rFonts w:cs="v5.0.0"/>
        </w:rPr>
        <w:t>clause</w:t>
      </w:r>
      <w:r w:rsidRPr="00340914">
        <w:rPr>
          <w:rFonts w:cs="v5.0.0"/>
        </w:rPr>
        <w:t xml:space="preserve"> 7 apply during the base station receive period.</w:t>
      </w:r>
    </w:p>
    <w:p w:rsidR="00C015D5" w:rsidRPr="00340914" w:rsidRDefault="00165A41" w:rsidP="00C015D5">
      <w:pPr>
        <w:pStyle w:val="TH"/>
        <w:rPr>
          <w:rFonts w:cs="v5.0.0"/>
        </w:rPr>
      </w:pPr>
      <w:r w:rsidRPr="00340914">
        <w:rPr>
          <w:noProof/>
          <w:lang w:val="en-US"/>
        </w:rPr>
        <w:lastRenderedPageBreak/>
        <w:drawing>
          <wp:inline distT="0" distB="0" distL="0" distR="0">
            <wp:extent cx="5638165" cy="1598930"/>
            <wp:effectExtent l="19050" t="0" r="0" b="0"/>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132" cstate="print"/>
                    <a:srcRect/>
                    <a:stretch>
                      <a:fillRect/>
                    </a:stretch>
                  </pic:blipFill>
                  <pic:spPr bwMode="auto">
                    <a:xfrm>
                      <a:off x="0" y="0"/>
                      <a:ext cx="5638165" cy="1598930"/>
                    </a:xfrm>
                    <a:prstGeom prst="rect">
                      <a:avLst/>
                    </a:prstGeom>
                    <a:noFill/>
                    <a:ln w="9525">
                      <a:noFill/>
                      <a:miter lim="800000"/>
                      <a:headEnd/>
                      <a:tailEnd/>
                    </a:ln>
                  </pic:spPr>
                </pic:pic>
              </a:graphicData>
            </a:graphic>
          </wp:inline>
        </w:drawing>
      </w:r>
    </w:p>
    <w:p w:rsidR="00C015D5" w:rsidRPr="00340914" w:rsidRDefault="00C015D5" w:rsidP="0088119E">
      <w:pPr>
        <w:pStyle w:val="TF"/>
      </w:pPr>
      <w:r w:rsidRPr="00340914">
        <w:t>Figure 7.1: Receiver test ports</w:t>
      </w:r>
    </w:p>
    <w:p w:rsidR="00B10CC8" w:rsidRPr="00340914" w:rsidRDefault="00C015D5" w:rsidP="00B10CC8">
      <w:r w:rsidRPr="00340914">
        <w:t>The throughput requirements defined for the receiver characteristics in this clause do not assume HARQ retransmissions.</w:t>
      </w:r>
    </w:p>
    <w:p w:rsidR="00391EAE" w:rsidRPr="00340914" w:rsidRDefault="00B10CC8" w:rsidP="00391EAE">
      <w:pPr>
        <w:rPr>
          <w:rFonts w:cs="v5.0.0"/>
        </w:rPr>
      </w:pPr>
      <w:r w:rsidRPr="00340914">
        <w:t>When the BS is configured to receive multiple carriers, all the throughput requirements are applicable for each received carrier.</w:t>
      </w:r>
      <w:r w:rsidRPr="00340914">
        <w:rPr>
          <w:rFonts w:cs="v5.0.0"/>
        </w:rPr>
        <w:t xml:space="preserve"> For ACS, blocking and intermodulation characteristics, the negative offsets of the interfering signal apply relative to the lower </w:t>
      </w:r>
      <w:r w:rsidR="00495060" w:rsidRPr="00340914">
        <w:rPr>
          <w:rFonts w:cs="v5.0.0"/>
        </w:rPr>
        <w:t xml:space="preserve">Base Station RF Bandwidth </w:t>
      </w:r>
      <w:r w:rsidRPr="00340914">
        <w:rPr>
          <w:rFonts w:cs="v5.0.0"/>
        </w:rPr>
        <w:t xml:space="preserve">edge and positive offsets of the interfering signal apply relative to the </w:t>
      </w:r>
      <w:r w:rsidR="00D150F0" w:rsidRPr="00340914">
        <w:rPr>
          <w:rFonts w:cs="v5.0.0"/>
        </w:rPr>
        <w:t xml:space="preserve">upper </w:t>
      </w:r>
      <w:r w:rsidR="00495060" w:rsidRPr="00340914">
        <w:rPr>
          <w:rFonts w:cs="v5.0.0"/>
        </w:rPr>
        <w:t xml:space="preserve">Base Station RF Bandwidth </w:t>
      </w:r>
      <w:r w:rsidRPr="00340914">
        <w:rPr>
          <w:rFonts w:cs="v5.0.0"/>
        </w:rPr>
        <w:t>edge.</w:t>
      </w:r>
    </w:p>
    <w:p w:rsidR="00391EAE" w:rsidRPr="00340914" w:rsidRDefault="00391EAE" w:rsidP="00391EAE">
      <w:pPr>
        <w:pStyle w:val="NO"/>
        <w:rPr>
          <w:rFonts w:cs="Arial"/>
          <w:lang w:eastAsia="zh-CN"/>
        </w:rPr>
      </w:pPr>
      <w:r w:rsidRPr="00340914">
        <w:rPr>
          <w:rFonts w:eastAsia="SimSun"/>
          <w:lang w:eastAsia="zh-CN"/>
        </w:rPr>
        <w:t>NOTE:</w:t>
      </w:r>
      <w:r w:rsidRPr="00340914">
        <w:rPr>
          <w:rFonts w:eastAsia="SimSun"/>
          <w:lang w:eastAsia="zh-CN"/>
        </w:rPr>
        <w:tab/>
        <w:t xml:space="preserve">Requirements may only be supported for certain </w:t>
      </w:r>
      <w:r w:rsidRPr="00340914">
        <w:t>frequency ranges within the operating band(s)</w:t>
      </w:r>
      <w:r w:rsidRPr="00340914">
        <w:rPr>
          <w:rFonts w:cs="Arial"/>
          <w:lang w:eastAsia="zh-CN"/>
        </w:rPr>
        <w:t>. These frequency ranges could be different for NB.-IoT comparing to E-UTRA.</w:t>
      </w:r>
    </w:p>
    <w:p w:rsidR="00C015D5" w:rsidRPr="00340914" w:rsidRDefault="00391EAE" w:rsidP="00391EAE">
      <w:pPr>
        <w:pStyle w:val="NO"/>
        <w:rPr>
          <w:lang w:eastAsia="zh-CN"/>
        </w:rPr>
      </w:pPr>
      <w:r w:rsidRPr="00340914">
        <w:rPr>
          <w:lang w:eastAsia="zh-CN"/>
        </w:rPr>
        <w:t>NOTE:</w:t>
      </w:r>
      <w:r w:rsidRPr="00340914">
        <w:rPr>
          <w:lang w:eastAsia="zh-CN"/>
        </w:rPr>
        <w:tab/>
        <w:t>For E-UTRA BS with NB-IoT (in band and/or guard band) or standalone NB-IoT BS, requirements are defined for 15 kHz sub-carrier spacing and 3.75 kHz sub-carrier spacing. A NB-IoT Base Station supports 15 kHz sub-carrier spacing, 3.75 kHz sub-carrier spacing, or both.</w:t>
      </w:r>
    </w:p>
    <w:p w:rsidR="00C015D5" w:rsidRPr="00340914" w:rsidRDefault="00C015D5" w:rsidP="00D903BE">
      <w:pPr>
        <w:pStyle w:val="Heading2"/>
      </w:pPr>
      <w:bookmarkStart w:id="102" w:name="_Toc20997803"/>
      <w:r w:rsidRPr="00340914">
        <w:t>7.2</w:t>
      </w:r>
      <w:r w:rsidRPr="00340914">
        <w:tab/>
        <w:t>Reference sensitivity level</w:t>
      </w:r>
      <w:bookmarkEnd w:id="102"/>
    </w:p>
    <w:p w:rsidR="00C015D5" w:rsidRPr="00340914" w:rsidRDefault="00C015D5" w:rsidP="00C015D5">
      <w:r w:rsidRPr="00340914">
        <w:t>The reference sensitivity power level P</w:t>
      </w:r>
      <w:r w:rsidRPr="00340914">
        <w:rPr>
          <w:vertAlign w:val="subscript"/>
        </w:rPr>
        <w:t>REFSENS</w:t>
      </w:r>
      <w:r w:rsidRPr="00340914">
        <w:t xml:space="preserve"> is the minimum mean power received at the antenna connector at which a throughput requirement shall be met for a specified reference measurement channel.</w:t>
      </w:r>
    </w:p>
    <w:p w:rsidR="00C015D5" w:rsidRPr="00340914" w:rsidRDefault="00C015D5" w:rsidP="00D903BE">
      <w:pPr>
        <w:pStyle w:val="Heading3"/>
      </w:pPr>
      <w:bookmarkStart w:id="103" w:name="_Toc20997804"/>
      <w:r w:rsidRPr="00340914">
        <w:t>7.2.1</w:t>
      </w:r>
      <w:r w:rsidRPr="00340914">
        <w:tab/>
        <w:t>Minimum requirement</w:t>
      </w:r>
      <w:bookmarkEnd w:id="103"/>
    </w:p>
    <w:p w:rsidR="00C015D5" w:rsidRPr="00340914" w:rsidRDefault="00391EAE" w:rsidP="00C015D5">
      <w:r w:rsidRPr="00340914">
        <w:t>For E-UTRA, t</w:t>
      </w:r>
      <w:r w:rsidR="00C015D5" w:rsidRPr="00340914">
        <w:t>he throughput shall be ≥ 95% of the maximum throughput of the reference measurement channel as specified in Annex A</w:t>
      </w:r>
      <w:r w:rsidR="00C015D5" w:rsidRPr="00340914" w:rsidDel="00B462E4">
        <w:t xml:space="preserve"> </w:t>
      </w:r>
      <w:r w:rsidR="00C015D5" w:rsidRPr="00340914">
        <w:t>with parameters specified in Table 7.2.1-1</w:t>
      </w:r>
      <w:r w:rsidR="000F6687" w:rsidRPr="00340914">
        <w:rPr>
          <w:lang w:eastAsia="zh-CN"/>
        </w:rPr>
        <w:t xml:space="preserve"> for Wide Area BS</w:t>
      </w:r>
      <w:r w:rsidR="005B7936" w:rsidRPr="00340914">
        <w:rPr>
          <w:lang w:eastAsia="zh-CN"/>
        </w:rPr>
        <w:t>, in Table 7.2.1-2 for Local Area BS</w:t>
      </w:r>
      <w:r w:rsidR="00D87B24" w:rsidRPr="00340914">
        <w:rPr>
          <w:lang w:eastAsia="zh-CN"/>
        </w:rPr>
        <w:t>,</w:t>
      </w:r>
      <w:r w:rsidR="000F6687" w:rsidRPr="00340914">
        <w:rPr>
          <w:lang w:eastAsia="zh-CN"/>
        </w:rPr>
        <w:t xml:space="preserve"> </w:t>
      </w:r>
      <w:r w:rsidR="000F6687" w:rsidRPr="00340914">
        <w:rPr>
          <w:rFonts w:cs="v5.0.0"/>
          <w:lang w:eastAsia="zh-CN"/>
        </w:rPr>
        <w:t>in Table 7.2.1-3 for Home BS</w:t>
      </w:r>
      <w:r w:rsidR="00D87B24" w:rsidRPr="00340914">
        <w:rPr>
          <w:rFonts w:cs="v5.0.0" w:hint="eastAsia"/>
          <w:lang w:eastAsia="zh-CN"/>
        </w:rPr>
        <w:t xml:space="preserve"> </w:t>
      </w:r>
      <w:r w:rsidR="00D87B24" w:rsidRPr="00340914">
        <w:rPr>
          <w:rFonts w:cs="v5.0.0"/>
          <w:lang w:eastAsia="zh-CN"/>
        </w:rPr>
        <w:t>and in Table 7.2.1-4 for Medium Range BS</w:t>
      </w:r>
      <w:r w:rsidR="00C015D5" w:rsidRPr="00340914">
        <w:t>.</w:t>
      </w:r>
    </w:p>
    <w:p w:rsidR="00C015D5" w:rsidRPr="00340914" w:rsidRDefault="00C015D5" w:rsidP="0088119E">
      <w:pPr>
        <w:pStyle w:val="TH"/>
      </w:pPr>
      <w:r w:rsidRPr="00340914">
        <w:lastRenderedPageBreak/>
        <w:t xml:space="preserve">Table 7.2.1-1: </w:t>
      </w:r>
      <w:r w:rsidR="00391EAE" w:rsidRPr="00340914">
        <w:rPr>
          <w:lang w:val="en-US"/>
        </w:rPr>
        <w:t xml:space="preserve">E-UTRA </w:t>
      </w:r>
      <w:r w:rsidR="00F04EAD"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72"/>
        <w:gridCol w:w="4480"/>
        <w:gridCol w:w="3205"/>
      </w:tblGrid>
      <w:tr w:rsidR="00340914" w:rsidRPr="00340914">
        <w:trPr>
          <w:jc w:val="center"/>
        </w:trPr>
        <w:tc>
          <w:tcPr>
            <w:tcW w:w="0" w:type="auto"/>
            <w:shd w:val="clear" w:color="auto" w:fill="auto"/>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0" w:type="auto"/>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0" w:type="auto"/>
            <w:vAlign w:val="center"/>
          </w:tcPr>
          <w:p w:rsidR="004118B7" w:rsidRPr="00340914" w:rsidRDefault="004118B7" w:rsidP="009C7470">
            <w:pPr>
              <w:pStyle w:val="TAH"/>
              <w:rPr>
                <w:rFonts w:cs="Arial"/>
                <w:lang w:eastAsia="en-US"/>
              </w:rPr>
            </w:pPr>
            <w:r w:rsidRPr="00340914">
              <w:rPr>
                <w:rFonts w:cs="Arial"/>
                <w:lang w:eastAsia="en-US"/>
              </w:rPr>
              <w:t xml:space="preserve"> Reference sensitivity power level, PREFSENS</w:t>
            </w:r>
          </w:p>
          <w:p w:rsidR="004118B7" w:rsidRPr="00340914" w:rsidRDefault="004118B7"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1.4</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A1-1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-106.8</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3</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A1-2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-103.0</w:t>
            </w:r>
          </w:p>
        </w:tc>
      </w:tr>
      <w:tr w:rsidR="00340914" w:rsidRPr="00340914" w:rsidTr="00DC3111">
        <w:trPr>
          <w:jc w:val="center"/>
        </w:trPr>
        <w:tc>
          <w:tcPr>
            <w:tcW w:w="0" w:type="auto"/>
            <w:vAlign w:val="center"/>
          </w:tcPr>
          <w:p w:rsidR="00C66A02" w:rsidRPr="00340914" w:rsidRDefault="00C66A02" w:rsidP="00DC3111">
            <w:pPr>
              <w:pStyle w:val="TAC"/>
              <w:rPr>
                <w:rFonts w:cs="Arial"/>
                <w:lang w:eastAsia="en-US"/>
              </w:rPr>
            </w:pPr>
            <w:r w:rsidRPr="00340914">
              <w:rPr>
                <w:rFonts w:cs="Arial" w:hint="eastAsia"/>
                <w:lang w:eastAsia="zh-CN"/>
              </w:rPr>
              <w:t>3</w:t>
            </w:r>
          </w:p>
        </w:tc>
        <w:tc>
          <w:tcPr>
            <w:tcW w:w="0" w:type="auto"/>
            <w:vAlign w:val="center"/>
          </w:tcPr>
          <w:p w:rsidR="00C66A02" w:rsidRPr="00340914" w:rsidRDefault="00C66A02" w:rsidP="00711CD9">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00711CD9" w:rsidRPr="00340914">
              <w:rPr>
                <w:rFonts w:cs="Arial"/>
                <w:lang w:eastAsia="zh-CN"/>
              </w:rPr>
              <w:t xml:space="preserve"> (Note 3)</w:t>
            </w:r>
          </w:p>
        </w:tc>
        <w:tc>
          <w:tcPr>
            <w:tcW w:w="0" w:type="auto"/>
            <w:vAlign w:val="center"/>
          </w:tcPr>
          <w:p w:rsidR="00C66A02" w:rsidRPr="00340914" w:rsidRDefault="00C66A02" w:rsidP="00711CD9">
            <w:pPr>
              <w:pStyle w:val="TAC"/>
              <w:rPr>
                <w:rFonts w:cs="Arial"/>
                <w:lang w:eastAsia="en-US"/>
              </w:rPr>
            </w:pPr>
            <w:r w:rsidRPr="00340914">
              <w:rPr>
                <w:rFonts w:cs="Arial" w:hint="eastAsia"/>
                <w:lang w:eastAsia="zh-CN"/>
              </w:rPr>
              <w:t>-103.0</w:t>
            </w:r>
            <w:r w:rsidR="00711CD9" w:rsidRPr="00340914">
              <w:rPr>
                <w:rFonts w:cs="Arial"/>
                <w:lang w:eastAsia="zh-CN"/>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5</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A1-3 in Annex A.1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DC3111">
        <w:trPr>
          <w:jc w:val="center"/>
        </w:trPr>
        <w:tc>
          <w:tcPr>
            <w:tcW w:w="0" w:type="auto"/>
            <w:vAlign w:val="center"/>
          </w:tcPr>
          <w:p w:rsidR="00C66A02" w:rsidRPr="00340914" w:rsidRDefault="00C66A02" w:rsidP="00DC3111">
            <w:pPr>
              <w:pStyle w:val="TAC"/>
              <w:rPr>
                <w:rFonts w:cs="Arial"/>
                <w:lang w:eastAsia="en-US"/>
              </w:rPr>
            </w:pPr>
            <w:r w:rsidRPr="00340914">
              <w:rPr>
                <w:rFonts w:cs="Arial" w:hint="eastAsia"/>
                <w:lang w:eastAsia="zh-CN"/>
              </w:rPr>
              <w:t>5</w:t>
            </w:r>
          </w:p>
        </w:tc>
        <w:tc>
          <w:tcPr>
            <w:tcW w:w="0" w:type="auto"/>
            <w:vAlign w:val="center"/>
          </w:tcPr>
          <w:p w:rsidR="00C66A02" w:rsidRPr="00340914" w:rsidRDefault="00C66A02" w:rsidP="00DC3111">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C66A02" w:rsidRPr="00340914" w:rsidRDefault="00C66A02" w:rsidP="00711CD9">
            <w:pPr>
              <w:pStyle w:val="TAC"/>
              <w:rPr>
                <w:rFonts w:cs="Arial"/>
                <w:lang w:eastAsia="en-US"/>
              </w:rPr>
            </w:pPr>
            <w:r w:rsidRPr="00340914">
              <w:rPr>
                <w:rFonts w:cs="Arial" w:hint="eastAsia"/>
                <w:lang w:eastAsia="zh-CN"/>
              </w:rPr>
              <w:t>-101.5</w:t>
            </w:r>
            <w:r w:rsidR="00711CD9" w:rsidRPr="00340914">
              <w:rPr>
                <w:rFonts w:cs="Arial"/>
                <w:lang w:eastAsia="zh-CN"/>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10</w:t>
            </w:r>
          </w:p>
        </w:tc>
        <w:tc>
          <w:tcPr>
            <w:tcW w:w="0" w:type="auto"/>
            <w:vAlign w:val="center"/>
          </w:tcPr>
          <w:p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10</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15</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-101.5</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1</w:t>
            </w:r>
            <w:r w:rsidRPr="00340914">
              <w:rPr>
                <w:rFonts w:ascii="Arial" w:hAnsi="Arial" w:cs="Arial" w:hint="eastAsia"/>
                <w:sz w:val="18"/>
                <w:lang w:eastAsia="zh-CN"/>
              </w:rPr>
              <w:t>5</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340914" w:rsidRPr="00340914">
        <w:trPr>
          <w:jc w:val="center"/>
        </w:trPr>
        <w:tc>
          <w:tcPr>
            <w:tcW w:w="0" w:type="auto"/>
            <w:vAlign w:val="center"/>
          </w:tcPr>
          <w:p w:rsidR="004118B7" w:rsidRPr="00340914" w:rsidRDefault="004118B7" w:rsidP="009C7470">
            <w:pPr>
              <w:pStyle w:val="TAC"/>
              <w:rPr>
                <w:rFonts w:cs="Arial"/>
                <w:lang w:eastAsia="en-US"/>
              </w:rPr>
            </w:pPr>
            <w:r w:rsidRPr="00340914">
              <w:rPr>
                <w:rFonts w:cs="Arial"/>
                <w:lang w:eastAsia="en-US"/>
              </w:rPr>
              <w:t>20</w:t>
            </w:r>
          </w:p>
        </w:tc>
        <w:tc>
          <w:tcPr>
            <w:tcW w:w="0" w:type="auto"/>
            <w:vAlign w:val="center"/>
          </w:tcPr>
          <w:p w:rsidR="004118B7" w:rsidRPr="00340914" w:rsidRDefault="004118B7" w:rsidP="00711CD9">
            <w:pPr>
              <w:pStyle w:val="TAC"/>
              <w:rPr>
                <w:rFonts w:cs="Arial"/>
                <w:lang w:eastAsia="en-US"/>
              </w:rPr>
            </w:pPr>
            <w:r w:rsidRPr="00340914">
              <w:rPr>
                <w:rFonts w:cs="Arial"/>
                <w:lang w:eastAsia="en-US"/>
              </w:rPr>
              <w:t>FRC A1-3 in Annex A.1</w:t>
            </w:r>
            <w:r w:rsidR="00711CD9" w:rsidRPr="00340914">
              <w:rPr>
                <w:rFonts w:cs="Arial"/>
                <w:lang w:eastAsia="en-US"/>
              </w:rPr>
              <w:t xml:space="preserve"> </w:t>
            </w:r>
            <w:r w:rsidR="00711CD9" w:rsidRPr="00340914">
              <w:rPr>
                <w:rFonts w:cs="Arial"/>
                <w:lang w:eastAsia="zh-CN"/>
              </w:rPr>
              <w:t>(Note 1)</w:t>
            </w:r>
          </w:p>
        </w:tc>
        <w:tc>
          <w:tcPr>
            <w:tcW w:w="0" w:type="auto"/>
            <w:vAlign w:val="center"/>
          </w:tcPr>
          <w:p w:rsidR="004118B7" w:rsidRPr="00340914" w:rsidRDefault="004118B7" w:rsidP="009C7470">
            <w:pPr>
              <w:pStyle w:val="TAC"/>
              <w:rPr>
                <w:rFonts w:cs="Arial"/>
                <w:lang w:eastAsia="en-US"/>
              </w:rPr>
            </w:pPr>
            <w:r w:rsidRPr="00340914">
              <w:rPr>
                <w:rFonts w:cs="Arial"/>
                <w:lang w:eastAsia="en-US"/>
              </w:rPr>
              <w:t xml:space="preserve">-101.5 </w:t>
            </w:r>
          </w:p>
        </w:tc>
      </w:tr>
      <w:tr w:rsidR="00340914" w:rsidRPr="00340914" w:rsidTr="004609EB">
        <w:trPr>
          <w:jc w:val="center"/>
        </w:trPr>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lang w:eastAsia="zh-CN"/>
              </w:rPr>
              <w:t>20</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sz w:val="18"/>
              </w:rPr>
              <w:t>FRC A1-</w:t>
            </w:r>
            <w:r w:rsidRPr="00340914">
              <w:rPr>
                <w:rFonts w:ascii="Arial" w:hAnsi="Arial" w:cs="Arial" w:hint="eastAsia"/>
                <w:sz w:val="18"/>
                <w:lang w:eastAsia="zh-CN"/>
              </w:rPr>
              <w:t>7</w:t>
            </w:r>
            <w:r w:rsidRPr="00340914">
              <w:rPr>
                <w:rFonts w:ascii="Arial" w:hAnsi="Arial" w:cs="Arial"/>
                <w:sz w:val="18"/>
              </w:rPr>
              <w:t xml:space="preserve"> in Annex A.1</w:t>
            </w:r>
            <w:r w:rsidRPr="00340914">
              <w:rPr>
                <w:rFonts w:ascii="Arial" w:hAnsi="Arial" w:cs="Arial" w:hint="eastAsia"/>
                <w:sz w:val="18"/>
                <w:lang w:eastAsia="zh-CN"/>
              </w:rPr>
              <w:t xml:space="preserve"> for E-UTRA with NB-IoT in-band operation</w:t>
            </w:r>
            <w:r w:rsidRPr="00340914">
              <w:rPr>
                <w:rFonts w:ascii="Arial" w:hAnsi="Arial" w:cs="Arial"/>
                <w:sz w:val="18"/>
                <w:lang w:eastAsia="zh-CN"/>
              </w:rPr>
              <w:t xml:space="preserve"> (Note 4)</w:t>
            </w:r>
          </w:p>
        </w:tc>
        <w:tc>
          <w:tcPr>
            <w:tcW w:w="0" w:type="auto"/>
            <w:vAlign w:val="center"/>
          </w:tcPr>
          <w:p w:rsidR="00E56D06" w:rsidRPr="00340914" w:rsidRDefault="00E56D06" w:rsidP="004609EB">
            <w:pPr>
              <w:keepNext/>
              <w:keepLines/>
              <w:spacing w:after="0"/>
              <w:jc w:val="center"/>
              <w:rPr>
                <w:rFonts w:ascii="Arial" w:hAnsi="Arial" w:cs="Arial"/>
                <w:sz w:val="18"/>
              </w:rPr>
            </w:pPr>
            <w:r w:rsidRPr="00340914">
              <w:rPr>
                <w:rFonts w:ascii="Arial" w:hAnsi="Arial" w:cs="Arial" w:hint="eastAsia"/>
                <w:sz w:val="18"/>
                <w:lang w:eastAsia="zh-CN"/>
              </w:rPr>
              <w:t>-101.5</w:t>
            </w:r>
            <w:r w:rsidRPr="00340914">
              <w:rPr>
                <w:rFonts w:ascii="Arial" w:hAnsi="Arial" w:cs="Arial" w:hint="eastAsia"/>
                <w:sz w:val="18"/>
              </w:rPr>
              <w:t xml:space="preserve"> (Note 2)</w:t>
            </w:r>
          </w:p>
        </w:tc>
      </w:tr>
      <w:tr w:rsidR="004118B7" w:rsidRPr="00340914">
        <w:trPr>
          <w:jc w:val="center"/>
        </w:trPr>
        <w:tc>
          <w:tcPr>
            <w:tcW w:w="0" w:type="auto"/>
            <w:gridSpan w:val="3"/>
            <w:vAlign w:val="center"/>
          </w:tcPr>
          <w:p w:rsidR="00F4513F" w:rsidRPr="00340914" w:rsidRDefault="004118B7" w:rsidP="00F4513F">
            <w:pPr>
              <w:pStyle w:val="TAN"/>
            </w:pPr>
            <w:r w:rsidRPr="00340914">
              <w:t>Note</w:t>
            </w:r>
            <w:r w:rsidR="00711CD9" w:rsidRPr="00340914">
              <w:t xml:space="preserve"> 1</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00C66A02" w:rsidRPr="00340914">
              <w:t>.</w:t>
            </w:r>
          </w:p>
          <w:p w:rsidR="00F4513F" w:rsidRPr="00340914" w:rsidRDefault="00C66A02" w:rsidP="00F4513F">
            <w:pPr>
              <w:pStyle w:val="TAN"/>
              <w:rPr>
                <w:rFonts w:cs="v5.0.0"/>
                <w:lang w:eastAsia="zh-CN"/>
              </w:rPr>
            </w:pPr>
            <w:r w:rsidRPr="00340914">
              <w:t>Note</w:t>
            </w:r>
            <w:r w:rsidR="00711CD9" w:rsidRPr="00340914">
              <w:t xml:space="preserve"> 2</w:t>
            </w:r>
            <w:r w:rsidRPr="00340914">
              <w:t>:</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4118B7" w:rsidRPr="00340914" w:rsidRDefault="00F4513F" w:rsidP="00E56D06">
            <w:pPr>
              <w:pStyle w:val="TAN"/>
            </w:pPr>
            <w:r w:rsidRPr="00340914">
              <w:rPr>
                <w:rFonts w:cs="v5.0.0" w:hint="eastAsia"/>
                <w:lang w:eastAsia="zh-CN"/>
              </w:rPr>
              <w:t>Note</w:t>
            </w:r>
            <w:r w:rsidR="00711CD9"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00E56D06" w:rsidRPr="00340914">
              <w:rPr>
                <w:rFonts w:cs="v5.0.0"/>
              </w:rPr>
              <w:t>E-UTRA</w:t>
            </w:r>
            <w:r w:rsidRPr="00340914">
              <w:t xml:space="preserve"> resource blocks adjacent to the NB-IoT PRB.</w:t>
            </w:r>
          </w:p>
          <w:p w:rsidR="00E56D06" w:rsidRPr="00340914" w:rsidRDefault="00E56D06" w:rsidP="00E56D06">
            <w:pPr>
              <w:pStyle w:val="TAN"/>
              <w:rPr>
                <w:szCs w:val="18"/>
              </w:rPr>
            </w:pPr>
            <w:r w:rsidRPr="00340914">
              <w:t>Note</w:t>
            </w:r>
            <w:r w:rsidRPr="00340914">
              <w:rPr>
                <w:rFonts w:hint="eastAsia"/>
              </w:rPr>
              <w:t xml:space="preserve"> </w:t>
            </w:r>
            <w:r w:rsidRPr="00340914">
              <w:t>4:</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5B7936" w:rsidRPr="00340914" w:rsidRDefault="005B7936" w:rsidP="00391EAE"/>
    <w:p w:rsidR="005B7936" w:rsidRPr="00340914" w:rsidRDefault="005B7936" w:rsidP="0088119E">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7.2.1</w:t>
        </w:r>
      </w:smartTag>
      <w:r w:rsidRPr="00340914">
        <w:t>-</w:t>
      </w:r>
      <w:r w:rsidRPr="00340914">
        <w:rPr>
          <w:lang w:eastAsia="zh-CN"/>
        </w:rPr>
        <w:t>2</w:t>
      </w:r>
      <w:r w:rsidRPr="00340914">
        <w:t xml:space="preserve">: </w:t>
      </w:r>
      <w:r w:rsidR="00391EAE" w:rsidRPr="00340914">
        <w:rPr>
          <w:lang w:val="en-US"/>
        </w:rPr>
        <w:t xml:space="preserve">E-UTRA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9"/>
        <w:gridCol w:w="4488"/>
        <w:gridCol w:w="3200"/>
      </w:tblGrid>
      <w:tr w:rsidR="00340914" w:rsidRPr="00340914">
        <w:trPr>
          <w:jc w:val="center"/>
        </w:trPr>
        <w:tc>
          <w:tcPr>
            <w:tcW w:w="0" w:type="auto"/>
            <w:shd w:val="clear" w:color="auto" w:fill="auto"/>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0" w:type="auto"/>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0" w:type="auto"/>
            <w:vAlign w:val="center"/>
          </w:tcPr>
          <w:p w:rsidR="005B7936" w:rsidRPr="00340914" w:rsidRDefault="005B7936" w:rsidP="009C7470">
            <w:pPr>
              <w:pStyle w:val="TAH"/>
              <w:rPr>
                <w:rFonts w:cs="Arial"/>
                <w:lang w:eastAsia="en-US"/>
              </w:rPr>
            </w:pPr>
            <w:r w:rsidRPr="00340914">
              <w:rPr>
                <w:rFonts w:cs="Arial"/>
                <w:lang w:eastAsia="en-US"/>
              </w:rPr>
              <w:t xml:space="preserve"> Reference sensitivity power level, PREFSENS</w:t>
            </w:r>
          </w:p>
          <w:p w:rsidR="005B7936" w:rsidRPr="00340914" w:rsidRDefault="005B7936"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5B7936" w:rsidRPr="00340914" w:rsidRDefault="005B7936" w:rsidP="009C7470">
            <w:pPr>
              <w:pStyle w:val="TAC"/>
              <w:rPr>
                <w:rFonts w:cs="Arial"/>
                <w:lang w:eastAsia="en-US"/>
              </w:rPr>
            </w:pPr>
            <w:r w:rsidRPr="00340914">
              <w:rPr>
                <w:rFonts w:cs="Arial"/>
                <w:lang w:eastAsia="en-US"/>
              </w:rPr>
              <w:t>1.4</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FRC A1-1 in Annex A.1</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trPr>
          <w:jc w:val="center"/>
        </w:trPr>
        <w:tc>
          <w:tcPr>
            <w:tcW w:w="0" w:type="auto"/>
            <w:vAlign w:val="center"/>
          </w:tcPr>
          <w:p w:rsidR="005B7936" w:rsidRPr="00340914" w:rsidRDefault="005B7936" w:rsidP="009C7470">
            <w:pPr>
              <w:pStyle w:val="TAC"/>
              <w:rPr>
                <w:rFonts w:cs="Arial"/>
                <w:lang w:eastAsia="en-US"/>
              </w:rPr>
            </w:pPr>
            <w:r w:rsidRPr="00340914">
              <w:rPr>
                <w:rFonts w:cs="Arial"/>
                <w:lang w:eastAsia="en-US"/>
              </w:rPr>
              <w:t>3</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FRC A1-2 in Annex A.1</w:t>
            </w:r>
          </w:p>
        </w:tc>
        <w:tc>
          <w:tcPr>
            <w:tcW w:w="0" w:type="auto"/>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6</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-95.0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9C7470">
            <w:pPr>
              <w:pStyle w:val="TAC"/>
              <w:rPr>
                <w:rFonts w:cs="Arial"/>
              </w:rPr>
            </w:pPr>
            <w:r w:rsidRPr="00340914">
              <w:rPr>
                <w:rFonts w:cs="Arial"/>
                <w:lang w:eastAsia="en-US"/>
              </w:rPr>
              <w:t>FRC A1-3 in Annex A.1</w:t>
            </w:r>
            <w:r w:rsidRPr="00340914">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9C7470">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9C7470">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rsidR="00B36F1E" w:rsidRPr="00340914" w:rsidRDefault="00B36F1E" w:rsidP="009C7470">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BD1007">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BD1007">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(Note 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-93.5 (Note 3)</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9C7470">
            <w:pPr>
              <w:pStyle w:val="TAC"/>
              <w:rPr>
                <w:rFonts w:cs="Arial"/>
              </w:rPr>
            </w:pPr>
            <w:r w:rsidRPr="00340914">
              <w:rPr>
                <w:rFonts w:cs="Arial"/>
                <w:lang w:eastAsia="en-US"/>
              </w:rPr>
              <w:t>FRC A1-3 in Annex A.1(Note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9C7470">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7C5218">
            <w:pPr>
              <w:pStyle w:val="TAC"/>
              <w:rPr>
                <w:rFonts w:cs="Arial"/>
              </w:rPr>
            </w:pPr>
            <w:r w:rsidRPr="00340914">
              <w:rPr>
                <w:rFonts w:cs="Arial"/>
                <w:lang w:eastAsia="en-US"/>
              </w:rPr>
              <w:t>-</w:t>
            </w:r>
            <w:r w:rsidRPr="00340914">
              <w:rPr>
                <w:rFonts w:cs="Arial"/>
                <w:lang w:eastAsia="zh-CN"/>
              </w:rPr>
              <w:t>93</w:t>
            </w:r>
            <w:r w:rsidRPr="00340914">
              <w:rPr>
                <w:rFonts w:cs="Arial"/>
                <w:lang w:eastAsia="en-US"/>
              </w:rPr>
              <w:t>.5</w:t>
            </w:r>
          </w:p>
          <w:p w:rsidR="00B36F1E" w:rsidRPr="00340914" w:rsidRDefault="00B36F1E" w:rsidP="007C5218">
            <w:pPr>
              <w:pStyle w:val="TAC"/>
              <w:rPr>
                <w:rFonts w:cs="Arial"/>
              </w:rPr>
            </w:pPr>
            <w:r w:rsidRPr="00340914">
              <w:rPr>
                <w:rFonts w:cs="Arial"/>
              </w:rPr>
              <w:t>-</w:t>
            </w:r>
            <w:r w:rsidRPr="00340914">
              <w:rPr>
                <w:rFonts w:cs="Arial"/>
                <w:lang w:eastAsia="zh-CN"/>
              </w:rPr>
              <w:t>9</w:t>
            </w:r>
            <w:r w:rsidRPr="00340914">
              <w:rPr>
                <w:rFonts w:cs="Arial" w:hint="eastAsia"/>
                <w:lang w:eastAsia="zh-CN"/>
              </w:rPr>
              <w:t>6</w:t>
            </w:r>
            <w:r w:rsidRPr="00340914">
              <w:rPr>
                <w:rFonts w:cs="Arial"/>
              </w:rPr>
              <w:t>.</w:t>
            </w:r>
            <w:r w:rsidRPr="00340914">
              <w:rPr>
                <w:rFonts w:cs="Arial" w:hint="eastAsia"/>
                <w:lang w:eastAsia="zh-CN"/>
              </w:rPr>
              <w:t>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7C5218">
            <w:pPr>
              <w:pStyle w:val="TAC"/>
              <w:rPr>
                <w:rFonts w:cs="Arial"/>
                <w:lang w:eastAsia="en-US"/>
              </w:rPr>
            </w:pPr>
            <w:r w:rsidRPr="00340914">
              <w:rPr>
                <w:rFonts w:cs="Arial"/>
                <w:lang w:eastAsia="en-US"/>
              </w:rPr>
              <w:t>-93.5 (Note 3)</w:t>
            </w:r>
          </w:p>
        </w:tc>
      </w:tr>
      <w:tr w:rsidR="00B36F1E" w:rsidRPr="00340914">
        <w:trPr>
          <w:jc w:val="center"/>
        </w:trPr>
        <w:tc>
          <w:tcPr>
            <w:tcW w:w="0" w:type="auto"/>
            <w:gridSpan w:val="3"/>
            <w:vAlign w:val="center"/>
          </w:tcPr>
          <w:p w:rsidR="00B36F1E" w:rsidRPr="00340914" w:rsidRDefault="00B36F1E" w:rsidP="00B36F1E">
            <w:pPr>
              <w:pStyle w:val="TAN"/>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r w:rsidRPr="00340914">
              <w:rPr>
                <w:lang w:eastAsia="zh-CN"/>
              </w:rPr>
              <w:t xml:space="preserve"> and Band 49</w:t>
            </w:r>
            <w:r w:rsidRPr="00340914">
              <w:rPr>
                <w:rFonts w:hint="eastAsia"/>
                <w:lang w:eastAsia="zh-CN"/>
              </w:rPr>
              <w:t>.</w:t>
            </w:r>
          </w:p>
          <w:p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rPr>
              <w:t xml:space="preserve"> single</w:t>
            </w:r>
            <w:r w:rsidRPr="00340914">
              <w:t xml:space="preserve"> </w:t>
            </w:r>
            <w:r w:rsidRPr="00340914">
              <w:rPr>
                <w:rFonts w:hint="eastAsia"/>
              </w:rPr>
              <w:t>interlace of FRC A1-</w:t>
            </w:r>
            <w:r w:rsidRPr="00340914">
              <w:rPr>
                <w:rFonts w:hint="eastAsia"/>
                <w:lang w:eastAsia="zh-CN"/>
              </w:rPr>
              <w:t>8</w:t>
            </w:r>
            <w:r w:rsidRPr="00340914">
              <w:rPr>
                <w:rFonts w:hint="eastAsia"/>
              </w:rPr>
              <w:t xml:space="preserve"> and A1-</w:t>
            </w:r>
            <w:r w:rsidRPr="00340914">
              <w:rPr>
                <w:rFonts w:hint="eastAsia"/>
                <w:lang w:eastAsia="zh-CN"/>
              </w:rPr>
              <w:t>9</w:t>
            </w:r>
            <w:r w:rsidRPr="00340914">
              <w:rPr>
                <w:rFonts w:hint="eastAsia"/>
              </w:rPr>
              <w:t>.</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only applied for Band 46</w:t>
            </w:r>
            <w:r w:rsidRPr="00340914">
              <w:rPr>
                <w:rFonts w:cs="Arial"/>
                <w:lang w:eastAsia="zh-CN"/>
              </w:rPr>
              <w:t xml:space="preserve"> and Band 49</w:t>
            </w:r>
            <w:r w:rsidRPr="00340914">
              <w:rPr>
                <w:rFonts w:hint="eastAsia"/>
                <w:lang w:eastAsia="zh-CN"/>
              </w:rPr>
              <w:t>.</w:t>
            </w:r>
          </w:p>
          <w:p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szCs w:val="18"/>
              </w:rPr>
            </w:pPr>
            <w:r w:rsidRPr="00340914">
              <w:t>Note</w:t>
            </w:r>
            <w:r w:rsidRPr="00340914">
              <w:rPr>
                <w:rFonts w:hint="eastAsia"/>
              </w:rPr>
              <w:t xml:space="preserve"> </w:t>
            </w:r>
            <w:r w:rsidRPr="00340914">
              <w:t>5:</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F04EAD" w:rsidRPr="00340914" w:rsidRDefault="00F04EAD" w:rsidP="00391EAE"/>
    <w:p w:rsidR="00F04EAD" w:rsidRPr="00340914" w:rsidRDefault="00F04EAD" w:rsidP="0088119E">
      <w:pPr>
        <w:pStyle w:val="TH"/>
      </w:pPr>
      <w:r w:rsidRPr="00340914">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lang w:eastAsia="zh-CN"/>
          </w:rPr>
          <w:t>7</w:t>
        </w:r>
        <w:r w:rsidRPr="00340914">
          <w:t>.</w:t>
        </w:r>
        <w:r w:rsidRPr="00340914">
          <w:rPr>
            <w:lang w:eastAsia="zh-CN"/>
          </w:rPr>
          <w:t>2</w:t>
        </w:r>
        <w:r w:rsidRPr="00340914">
          <w:t>.1</w:t>
        </w:r>
      </w:smartTag>
      <w:r w:rsidRPr="00340914">
        <w:t>-</w:t>
      </w:r>
      <w:r w:rsidRPr="00340914">
        <w:rPr>
          <w:lang w:eastAsia="zh-CN"/>
        </w:rPr>
        <w:t>3</w:t>
      </w:r>
      <w:r w:rsidRPr="00340914">
        <w:t xml:space="preserve">: </w:t>
      </w:r>
      <w:r w:rsidR="00391EAE" w:rsidRPr="00340914">
        <w:rPr>
          <w:lang w:val="en-US"/>
        </w:rPr>
        <w:t xml:space="preserve">E-UTRA </w:t>
      </w:r>
      <w:r w:rsidRPr="00340914">
        <w:rPr>
          <w:lang w:eastAsia="zh-CN"/>
        </w:rPr>
        <w:t>Home BS</w:t>
      </w:r>
      <w:r w:rsidRPr="00340914">
        <w:t xml:space="preserve">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8"/>
        <w:gridCol w:w="4521"/>
        <w:gridCol w:w="3178"/>
      </w:tblGrid>
      <w:tr w:rsidR="00340914" w:rsidRPr="00340914">
        <w:trPr>
          <w:jc w:val="center"/>
        </w:trPr>
        <w:tc>
          <w:tcPr>
            <w:tcW w:w="0" w:type="auto"/>
            <w:shd w:val="clear" w:color="auto" w:fill="auto"/>
            <w:vAlign w:val="center"/>
          </w:tcPr>
          <w:p w:rsidR="00F04EAD" w:rsidRPr="00340914" w:rsidRDefault="00F04EAD" w:rsidP="009C7470">
            <w:pPr>
              <w:pStyle w:val="TAH"/>
              <w:rPr>
                <w:rFonts w:cs="Arial"/>
                <w:lang w:val="it-IT" w:eastAsia="en-US"/>
              </w:rPr>
            </w:pPr>
            <w:r w:rsidRPr="00340914">
              <w:rPr>
                <w:rFonts w:cs="Arial"/>
                <w:lang w:val="it-IT" w:eastAsia="en-US"/>
              </w:rPr>
              <w:t>E-UTRA</w:t>
            </w:r>
          </w:p>
          <w:p w:rsidR="00F04EAD" w:rsidRPr="00340914" w:rsidRDefault="00F04EAD" w:rsidP="009C7470">
            <w:pPr>
              <w:pStyle w:val="TAH"/>
              <w:rPr>
                <w:rFonts w:cs="Arial"/>
                <w:lang w:val="it-IT" w:eastAsia="en-US"/>
              </w:rPr>
            </w:pPr>
            <w:r w:rsidRPr="00340914">
              <w:rPr>
                <w:rFonts w:cs="Arial"/>
                <w:lang w:val="it-IT" w:eastAsia="en-US"/>
              </w:rPr>
              <w:t>channel bandwidth [MHz]</w:t>
            </w:r>
          </w:p>
        </w:tc>
        <w:tc>
          <w:tcPr>
            <w:tcW w:w="0" w:type="auto"/>
            <w:vAlign w:val="center"/>
          </w:tcPr>
          <w:p w:rsidR="00F04EAD" w:rsidRPr="00340914" w:rsidRDefault="00F04EAD" w:rsidP="009C7470">
            <w:pPr>
              <w:pStyle w:val="TAH"/>
              <w:rPr>
                <w:rFonts w:cs="Arial"/>
                <w:lang w:eastAsia="en-US"/>
              </w:rPr>
            </w:pPr>
            <w:r w:rsidRPr="00340914">
              <w:rPr>
                <w:rFonts w:cs="Arial"/>
                <w:lang w:eastAsia="en-US"/>
              </w:rPr>
              <w:t>Reference measurement channel</w:t>
            </w:r>
          </w:p>
        </w:tc>
        <w:tc>
          <w:tcPr>
            <w:tcW w:w="0" w:type="auto"/>
            <w:vAlign w:val="center"/>
          </w:tcPr>
          <w:p w:rsidR="00F04EAD" w:rsidRPr="00340914" w:rsidRDefault="00F04EAD" w:rsidP="009C7470">
            <w:pPr>
              <w:pStyle w:val="TAH"/>
              <w:rPr>
                <w:rFonts w:cs="Arial"/>
                <w:lang w:eastAsia="en-US"/>
              </w:rPr>
            </w:pPr>
            <w:r w:rsidRPr="00340914">
              <w:rPr>
                <w:rFonts w:cs="Arial"/>
                <w:lang w:eastAsia="en-US"/>
              </w:rPr>
              <w:t xml:space="preserve"> Reference sensitivity power level, PREFSENS</w:t>
            </w:r>
          </w:p>
          <w:p w:rsidR="00F04EAD" w:rsidRPr="00340914" w:rsidRDefault="00F04EAD" w:rsidP="009C7470">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F04EAD" w:rsidRPr="00340914" w:rsidRDefault="00F04EAD" w:rsidP="009C7470">
            <w:pPr>
              <w:pStyle w:val="TAC"/>
              <w:rPr>
                <w:rFonts w:cs="Arial"/>
                <w:lang w:eastAsia="en-US"/>
              </w:rPr>
            </w:pPr>
            <w:r w:rsidRPr="00340914">
              <w:rPr>
                <w:rFonts w:cs="Arial"/>
                <w:lang w:eastAsia="en-US"/>
              </w:rPr>
              <w:t>1.4</w:t>
            </w:r>
          </w:p>
        </w:tc>
        <w:tc>
          <w:tcPr>
            <w:tcW w:w="0" w:type="auto"/>
            <w:vAlign w:val="center"/>
          </w:tcPr>
          <w:p w:rsidR="00F04EAD" w:rsidRPr="00340914" w:rsidRDefault="00F04EAD" w:rsidP="009C7470">
            <w:pPr>
              <w:pStyle w:val="TAC"/>
              <w:rPr>
                <w:rFonts w:cs="Arial"/>
                <w:lang w:eastAsia="en-US"/>
              </w:rPr>
            </w:pPr>
            <w:r w:rsidRPr="00340914">
              <w:rPr>
                <w:rFonts w:cs="Arial"/>
                <w:lang w:eastAsia="en-US"/>
              </w:rPr>
              <w:t>FRC A1-1 in Annex A.1</w:t>
            </w:r>
          </w:p>
        </w:tc>
        <w:tc>
          <w:tcPr>
            <w:tcW w:w="0" w:type="auto"/>
            <w:vAlign w:val="center"/>
          </w:tcPr>
          <w:p w:rsidR="00F04EAD" w:rsidRPr="00340914" w:rsidRDefault="00F04EAD"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.8</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A1-2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95</w:t>
            </w:r>
            <w:r w:rsidRPr="00340914">
              <w:rPr>
                <w:rFonts w:cs="Arial"/>
                <w:lang w:eastAsia="en-US"/>
              </w:rPr>
              <w:t>.0</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3)</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-95.0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5</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10</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15</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E-UTRA4with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340914" w:rsidRPr="00340914">
        <w:trPr>
          <w:jc w:val="center"/>
        </w:trPr>
        <w:tc>
          <w:tcPr>
            <w:tcW w:w="0" w:type="auto"/>
            <w:vAlign w:val="center"/>
          </w:tcPr>
          <w:p w:rsidR="00B36F1E" w:rsidRPr="00340914" w:rsidRDefault="00B36F1E" w:rsidP="009C7470">
            <w:pPr>
              <w:pStyle w:val="TAC"/>
              <w:rPr>
                <w:rFonts w:cs="Arial"/>
                <w:lang w:eastAsia="en-US"/>
              </w:rPr>
            </w:pPr>
            <w:r w:rsidRPr="00340914">
              <w:rPr>
                <w:rFonts w:cs="Arial"/>
                <w:lang w:eastAsia="en-US"/>
              </w:rPr>
              <w:t>20</w:t>
            </w:r>
          </w:p>
        </w:tc>
        <w:tc>
          <w:tcPr>
            <w:tcW w:w="0" w:type="auto"/>
            <w:vAlign w:val="center"/>
          </w:tcPr>
          <w:p w:rsidR="00B36F1E" w:rsidRPr="00340914" w:rsidRDefault="00B36F1E" w:rsidP="00711CD9">
            <w:pPr>
              <w:pStyle w:val="TAC"/>
              <w:rPr>
                <w:rFonts w:cs="Arial"/>
                <w:lang w:eastAsia="en-US"/>
              </w:rPr>
            </w:pPr>
            <w:r w:rsidRPr="00340914">
              <w:rPr>
                <w:rFonts w:cs="Arial"/>
                <w:lang w:eastAsia="en-US"/>
              </w:rPr>
              <w:t xml:space="preserve">FRC A1-3 in Annex A.1 </w:t>
            </w:r>
            <w:r w:rsidRPr="00340914">
              <w:rPr>
                <w:rFonts w:cs="Arial"/>
                <w:lang w:eastAsia="zh-CN"/>
              </w:rPr>
              <w:t>(Note)</w:t>
            </w:r>
          </w:p>
        </w:tc>
        <w:tc>
          <w:tcPr>
            <w:tcW w:w="0" w:type="auto"/>
            <w:vAlign w:val="center"/>
          </w:tcPr>
          <w:p w:rsidR="00B36F1E" w:rsidRPr="00340914" w:rsidRDefault="00B36F1E" w:rsidP="009C7470">
            <w:pPr>
              <w:pStyle w:val="TAC"/>
              <w:rPr>
                <w:rFonts w:cs="Arial"/>
                <w:lang w:eastAsia="en-US"/>
              </w:rPr>
            </w:pPr>
            <w:r w:rsidRPr="00340914">
              <w:rPr>
                <w:rFonts w:cs="Arial"/>
                <w:lang w:eastAsia="en-US"/>
              </w:rPr>
              <w:t>-</w:t>
            </w:r>
            <w:r w:rsidRPr="00340914">
              <w:rPr>
                <w:rFonts w:cs="Arial"/>
                <w:lang w:eastAsia="zh-CN"/>
              </w:rPr>
              <w:t>93</w:t>
            </w:r>
            <w:r w:rsidRPr="00340914">
              <w:rPr>
                <w:rFonts w:cs="Arial"/>
                <w:lang w:eastAsia="en-US"/>
              </w:rPr>
              <w:t xml:space="preserve">.5 </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-93.5 (Note 2)</w:t>
            </w:r>
          </w:p>
        </w:tc>
      </w:tr>
      <w:tr w:rsidR="00B36F1E" w:rsidRPr="00340914">
        <w:trPr>
          <w:jc w:val="center"/>
        </w:trPr>
        <w:tc>
          <w:tcPr>
            <w:tcW w:w="0" w:type="auto"/>
            <w:gridSpan w:val="3"/>
            <w:vAlign w:val="center"/>
          </w:tcPr>
          <w:p w:rsidR="00B36F1E" w:rsidRPr="00340914" w:rsidRDefault="00B36F1E" w:rsidP="00B36F1E">
            <w:pPr>
              <w:pStyle w:val="TAN"/>
              <w:rPr>
                <w:lang w:eastAsia="en-US"/>
              </w:rPr>
            </w:pPr>
            <w:r w:rsidRPr="00340914">
              <w:rPr>
                <w:lang w:eastAsia="en-US"/>
              </w:rPr>
              <w:t>Note 1:</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p>
          <w:p w:rsidR="00B36F1E" w:rsidRPr="00340914" w:rsidRDefault="00B36F1E" w:rsidP="00B36F1E">
            <w:pPr>
              <w:pStyle w:val="TAN"/>
              <w:rPr>
                <w:rFonts w:cs="v5.0.0"/>
                <w:lang w:eastAsia="zh-CN"/>
              </w:rPr>
            </w:pPr>
            <w:r w:rsidRPr="00340914">
              <w:t>Note 2:</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3</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szCs w:val="18"/>
              </w:rPr>
            </w:pPr>
            <w:r w:rsidRPr="00340914">
              <w:t>Note</w:t>
            </w:r>
            <w:r w:rsidRPr="00340914">
              <w:rPr>
                <w:rFonts w:hint="eastAsia"/>
              </w:rPr>
              <w:t xml:space="preserve"> </w:t>
            </w:r>
            <w:r w:rsidRPr="00340914">
              <w:t>4:</w:t>
            </w:r>
            <w:r w:rsidR="00CC734E" w:rsidRPr="00340914">
              <w:tab/>
            </w:r>
            <w:r w:rsidRPr="00340914">
              <w:t>PREFSENS is the power level of a single instance of the reference measurement channel. This requirement shall be met for a single instance of FRC A1-7 mapped to the 24 E-UTRA resource blocks adjacent to the NB-IoT PRB, and for each consecutive application of a single instance of FRC A1-3 mapped to disjoint frequency ranges with a width of 25 resource blocks each.</w:t>
            </w:r>
          </w:p>
        </w:tc>
      </w:tr>
    </w:tbl>
    <w:p w:rsidR="00C015D5" w:rsidRPr="00340914" w:rsidRDefault="00C015D5" w:rsidP="00C015D5"/>
    <w:p w:rsidR="00D87B24" w:rsidRPr="00340914" w:rsidRDefault="00D87B24" w:rsidP="0088119E">
      <w:pPr>
        <w:pStyle w:val="TH"/>
      </w:pPr>
      <w:r w:rsidRPr="00340914">
        <w:lastRenderedPageBreak/>
        <w:t xml:space="preserve">Table </w:t>
      </w:r>
      <w:r w:rsidRPr="00340914">
        <w:rPr>
          <w:rFonts w:hint="eastAsia"/>
        </w:rPr>
        <w:t>7.2.1-4</w:t>
      </w:r>
      <w:r w:rsidRPr="00340914">
        <w:t xml:space="preserve">: </w:t>
      </w:r>
      <w:r w:rsidR="00391EAE" w:rsidRPr="00340914">
        <w:rPr>
          <w:lang w:val="en-US"/>
        </w:rPr>
        <w:t xml:space="preserve">E-UTRA </w:t>
      </w:r>
      <w:r w:rsidRPr="00340914">
        <w:rPr>
          <w:rFonts w:hint="eastAsia"/>
        </w:rPr>
        <w:t>Medium Range</w:t>
      </w:r>
      <w:r w:rsidRPr="00340914">
        <w:t xml:space="preserv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7"/>
        <w:gridCol w:w="4522"/>
        <w:gridCol w:w="3178"/>
      </w:tblGrid>
      <w:tr w:rsidR="00340914" w:rsidRPr="00340914">
        <w:trPr>
          <w:jc w:val="center"/>
        </w:trPr>
        <w:tc>
          <w:tcPr>
            <w:tcW w:w="0" w:type="auto"/>
            <w:shd w:val="clear" w:color="auto" w:fill="auto"/>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0" w:type="auto"/>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0" w:type="auto"/>
            <w:vAlign w:val="center"/>
          </w:tcPr>
          <w:p w:rsidR="00D87B24" w:rsidRPr="00340914" w:rsidRDefault="00D87B24" w:rsidP="00430561">
            <w:pPr>
              <w:pStyle w:val="TAH"/>
              <w:rPr>
                <w:rFonts w:cs="Arial"/>
                <w:lang w:eastAsia="en-US"/>
              </w:rPr>
            </w:pPr>
            <w:r w:rsidRPr="00340914">
              <w:rPr>
                <w:rFonts w:cs="Arial"/>
                <w:lang w:eastAsia="en-US"/>
              </w:rPr>
              <w:t xml:space="preserve"> Reference sensitivity power level, PREFSENS</w:t>
            </w:r>
          </w:p>
          <w:p w:rsidR="00D87B24" w:rsidRPr="00340914" w:rsidRDefault="00D87B24" w:rsidP="00430561">
            <w:pPr>
              <w:pStyle w:val="TAH"/>
              <w:rPr>
                <w:rFonts w:cs="Arial"/>
                <w:lang w:eastAsia="en-US"/>
              </w:rPr>
            </w:pPr>
            <w:r w:rsidRPr="00340914">
              <w:rPr>
                <w:rFonts w:cs="Arial"/>
                <w:lang w:eastAsia="en-US"/>
              </w:rPr>
              <w:t xml:space="preserve"> [dBm]</w:t>
            </w:r>
          </w:p>
        </w:tc>
      </w:tr>
      <w:tr w:rsidR="00340914" w:rsidRPr="00340914">
        <w:trPr>
          <w:jc w:val="center"/>
        </w:trPr>
        <w:tc>
          <w:tcPr>
            <w:tcW w:w="0" w:type="auto"/>
            <w:vAlign w:val="center"/>
          </w:tcPr>
          <w:p w:rsidR="00D87B24" w:rsidRPr="00340914" w:rsidRDefault="00D87B24" w:rsidP="00430561">
            <w:pPr>
              <w:pStyle w:val="TAC"/>
              <w:rPr>
                <w:rFonts w:cs="Arial"/>
                <w:lang w:eastAsia="en-US"/>
              </w:rPr>
            </w:pPr>
            <w:r w:rsidRPr="00340914">
              <w:rPr>
                <w:rFonts w:cs="Arial"/>
                <w:lang w:eastAsia="en-US"/>
              </w:rPr>
              <w:t>1.4</w:t>
            </w:r>
          </w:p>
        </w:tc>
        <w:tc>
          <w:tcPr>
            <w:tcW w:w="0" w:type="auto"/>
            <w:vAlign w:val="center"/>
          </w:tcPr>
          <w:p w:rsidR="00D87B24" w:rsidRPr="00340914" w:rsidRDefault="00D87B24" w:rsidP="00430561">
            <w:pPr>
              <w:pStyle w:val="TAC"/>
              <w:rPr>
                <w:rFonts w:cs="Arial"/>
                <w:lang w:eastAsia="en-US"/>
              </w:rPr>
            </w:pPr>
            <w:r w:rsidRPr="00340914">
              <w:rPr>
                <w:rFonts w:cs="Arial"/>
                <w:lang w:eastAsia="en-US"/>
              </w:rPr>
              <w:t>FRC A1-1 in Annex A.1</w:t>
            </w:r>
          </w:p>
        </w:tc>
        <w:tc>
          <w:tcPr>
            <w:tcW w:w="0" w:type="auto"/>
            <w:vAlign w:val="center"/>
          </w:tcPr>
          <w:p w:rsidR="00D87B24" w:rsidRPr="00340914" w:rsidRDefault="00D87B24" w:rsidP="00430561">
            <w:pPr>
              <w:pStyle w:val="TAC"/>
              <w:rPr>
                <w:rFonts w:cs="Arial"/>
                <w:lang w:eastAsia="zh-CN"/>
              </w:rPr>
            </w:pPr>
            <w:r w:rsidRPr="00340914">
              <w:rPr>
                <w:rFonts w:cs="Arial"/>
                <w:lang w:eastAsia="en-US"/>
              </w:rPr>
              <w:t>-</w:t>
            </w:r>
            <w:r w:rsidRPr="00340914">
              <w:rPr>
                <w:rFonts w:cs="Arial" w:hint="eastAsia"/>
                <w:lang w:eastAsia="en-US"/>
              </w:rPr>
              <w:t>101</w:t>
            </w:r>
            <w:r w:rsidRPr="00340914">
              <w:rPr>
                <w:rFonts w:cs="Arial"/>
                <w:lang w:eastAsia="en-US"/>
              </w:rPr>
              <w:t>.8</w:t>
            </w:r>
          </w:p>
        </w:tc>
      </w:tr>
      <w:tr w:rsidR="00340914" w:rsidRPr="00340914">
        <w:trPr>
          <w:jc w:val="center"/>
        </w:trPr>
        <w:tc>
          <w:tcPr>
            <w:tcW w:w="0" w:type="auto"/>
            <w:vAlign w:val="center"/>
          </w:tcPr>
          <w:p w:rsidR="00D87B24" w:rsidRPr="00340914" w:rsidRDefault="00D87B24" w:rsidP="00430561">
            <w:pPr>
              <w:pStyle w:val="TAC"/>
              <w:rPr>
                <w:rFonts w:cs="Arial"/>
                <w:lang w:eastAsia="en-US"/>
              </w:rPr>
            </w:pPr>
            <w:r w:rsidRPr="00340914">
              <w:rPr>
                <w:rFonts w:cs="Arial"/>
                <w:lang w:eastAsia="en-US"/>
              </w:rPr>
              <w:t>3</w:t>
            </w:r>
          </w:p>
        </w:tc>
        <w:tc>
          <w:tcPr>
            <w:tcW w:w="0" w:type="auto"/>
            <w:vAlign w:val="center"/>
          </w:tcPr>
          <w:p w:rsidR="00D87B24" w:rsidRPr="00340914" w:rsidRDefault="00D87B24" w:rsidP="00430561">
            <w:pPr>
              <w:pStyle w:val="TAC"/>
              <w:rPr>
                <w:rFonts w:cs="Arial"/>
                <w:lang w:eastAsia="en-US"/>
              </w:rPr>
            </w:pPr>
            <w:r w:rsidRPr="00340914">
              <w:rPr>
                <w:rFonts w:cs="Arial"/>
                <w:lang w:eastAsia="en-US"/>
              </w:rPr>
              <w:t>FRC A1-2 in Annex A.1</w:t>
            </w:r>
          </w:p>
        </w:tc>
        <w:tc>
          <w:tcPr>
            <w:tcW w:w="0" w:type="auto"/>
            <w:vAlign w:val="center"/>
          </w:tcPr>
          <w:p w:rsidR="00D87B24" w:rsidRPr="00340914" w:rsidRDefault="00D87B24" w:rsidP="00430561">
            <w:pPr>
              <w:pStyle w:val="TAC"/>
              <w:rPr>
                <w:rFonts w:cs="Arial"/>
                <w:lang w:eastAsia="zh-CN"/>
              </w:rPr>
            </w:pPr>
            <w:r w:rsidRPr="00340914">
              <w:rPr>
                <w:rFonts w:cs="Arial"/>
                <w:lang w:eastAsia="en-US"/>
              </w:rPr>
              <w:t>-9</w:t>
            </w:r>
            <w:r w:rsidRPr="00340914">
              <w:rPr>
                <w:rFonts w:cs="Arial" w:hint="eastAsia"/>
                <w:lang w:eastAsia="en-US"/>
              </w:rPr>
              <w:t>8</w:t>
            </w:r>
            <w:r w:rsidRPr="00340914">
              <w:rPr>
                <w:rFonts w:cs="Arial"/>
                <w:lang w:eastAsia="en-US"/>
              </w:rPr>
              <w:t>.0</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3</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FRC A1-6 in Annex A.1 1</w:t>
            </w:r>
            <w:r w:rsidRPr="00340914">
              <w:rPr>
                <w:rFonts w:cs="Arial" w:hint="eastAsia"/>
                <w:lang w:eastAsia="zh-CN"/>
              </w:rPr>
              <w:t xml:space="preserve"> for E-UTRA with NB-IoT in-band operation</w:t>
            </w:r>
            <w:r w:rsidRPr="00340914">
              <w:rPr>
                <w:rFonts w:cs="Arial"/>
                <w:lang w:eastAsia="zh-CN"/>
              </w:rPr>
              <w:t xml:space="preserve"> (Note 4)</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-98.0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5</w:t>
            </w:r>
          </w:p>
        </w:tc>
        <w:tc>
          <w:tcPr>
            <w:tcW w:w="0" w:type="auto"/>
            <w:vAlign w:val="center"/>
          </w:tcPr>
          <w:p w:rsidR="00B36F1E" w:rsidRPr="00340914" w:rsidRDefault="00B36F1E" w:rsidP="00430561">
            <w:pPr>
              <w:pStyle w:val="TAC"/>
              <w:rPr>
                <w:rFonts w:cs="Arial"/>
                <w:lang w:eastAsia="en-US"/>
              </w:rPr>
            </w:pPr>
            <w:r w:rsidRPr="00340914">
              <w:rPr>
                <w:rFonts w:cs="Arial"/>
                <w:lang w:eastAsia="en-US"/>
              </w:rPr>
              <w:t>FRC A1-3 in Annex A.1</w:t>
            </w:r>
          </w:p>
        </w:tc>
        <w:tc>
          <w:tcPr>
            <w:tcW w:w="0" w:type="auto"/>
            <w:vAlign w:val="center"/>
          </w:tcPr>
          <w:p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10</w:t>
            </w:r>
          </w:p>
        </w:tc>
        <w:tc>
          <w:tcPr>
            <w:tcW w:w="0" w:type="auto"/>
            <w:vAlign w:val="center"/>
          </w:tcPr>
          <w:p w:rsidR="00B36F1E" w:rsidRPr="00340914" w:rsidRDefault="00B36F1E" w:rsidP="00430561">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504DCE">
            <w:pPr>
              <w:pStyle w:val="TAC"/>
              <w:rPr>
                <w:rFonts w:cs="Arial"/>
              </w:rPr>
            </w:pPr>
            <w:r w:rsidRPr="00340914">
              <w:rPr>
                <w:rFonts w:cs="Arial"/>
              </w:rPr>
              <w:t>FRC A1-</w:t>
            </w:r>
            <w:r w:rsidRPr="00340914">
              <w:rPr>
                <w:rFonts w:cs="Arial" w:hint="eastAsia"/>
                <w:lang w:eastAsia="zh-CN"/>
              </w:rPr>
              <w:t>8</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10</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15</w:t>
            </w:r>
          </w:p>
        </w:tc>
        <w:tc>
          <w:tcPr>
            <w:tcW w:w="0" w:type="auto"/>
            <w:vAlign w:val="center"/>
          </w:tcPr>
          <w:p w:rsidR="00B36F1E" w:rsidRPr="00340914" w:rsidRDefault="00B36F1E" w:rsidP="00612A58">
            <w:pPr>
              <w:pStyle w:val="TAC"/>
              <w:rPr>
                <w:rFonts w:cs="Arial"/>
              </w:rPr>
            </w:pPr>
            <w:r w:rsidRPr="00340914">
              <w:rPr>
                <w:rFonts w:cs="Arial"/>
                <w:lang w:eastAsia="en-US"/>
              </w:rPr>
              <w:t>FRC A1-3 in Annex A.1</w:t>
            </w:r>
            <w:r w:rsidRPr="00340914">
              <w:rPr>
                <w:rFonts w:cs="Arial" w:hint="eastAsia"/>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tc>
        <w:tc>
          <w:tcPr>
            <w:tcW w:w="0" w:type="auto"/>
            <w:vAlign w:val="center"/>
          </w:tcPr>
          <w:p w:rsidR="00B36F1E" w:rsidRPr="00340914" w:rsidRDefault="00B36F1E" w:rsidP="00430561">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15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en-US"/>
              </w:rPr>
            </w:pPr>
            <w:r w:rsidRPr="00340914">
              <w:rPr>
                <w:rFonts w:cs="Arial"/>
                <w:lang w:eastAsia="en-US"/>
              </w:rPr>
              <w:t>-96.5 (Note 3)</w:t>
            </w:r>
          </w:p>
        </w:tc>
      </w:tr>
      <w:tr w:rsidR="00340914" w:rsidRPr="00340914">
        <w:trPr>
          <w:jc w:val="center"/>
        </w:trPr>
        <w:tc>
          <w:tcPr>
            <w:tcW w:w="0" w:type="auto"/>
            <w:vAlign w:val="center"/>
          </w:tcPr>
          <w:p w:rsidR="00B36F1E" w:rsidRPr="00340914" w:rsidRDefault="00B36F1E" w:rsidP="00430561">
            <w:pPr>
              <w:pStyle w:val="TAC"/>
              <w:rPr>
                <w:rFonts w:cs="Arial"/>
                <w:lang w:eastAsia="en-US"/>
              </w:rPr>
            </w:pPr>
            <w:r w:rsidRPr="00340914">
              <w:rPr>
                <w:rFonts w:cs="Arial"/>
                <w:lang w:eastAsia="en-US"/>
              </w:rPr>
              <w:t>20</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FRC A1-3 in Annex A.1</w:t>
            </w:r>
            <w:r w:rsidRPr="00340914">
              <w:rPr>
                <w:rFonts w:cs="Arial" w:hint="eastAsia"/>
                <w:lang w:eastAsia="zh-CN"/>
              </w:rPr>
              <w:t xml:space="preserve"> </w:t>
            </w:r>
            <w:r w:rsidRPr="00340914">
              <w:rPr>
                <w:rFonts w:cs="Arial"/>
                <w:lang w:eastAsia="en-US"/>
              </w:rPr>
              <w:t>(Note</w:t>
            </w:r>
            <w:r w:rsidRPr="00340914">
              <w:rPr>
                <w:rFonts w:cs="Arial" w:hint="eastAsia"/>
              </w:rPr>
              <w:t xml:space="preserve"> </w:t>
            </w:r>
            <w:r w:rsidRPr="00340914">
              <w:rPr>
                <w:rFonts w:cs="Arial"/>
                <w:lang w:eastAsia="en-US"/>
              </w:rPr>
              <w:t>1</w:t>
            </w:r>
            <w:r w:rsidRPr="00340914">
              <w:rPr>
                <w:rFonts w:cs="Arial" w:hint="eastAsia"/>
              </w:rPr>
              <w:t>)</w:t>
            </w:r>
          </w:p>
          <w:p w:rsidR="00B36F1E" w:rsidRPr="00340914" w:rsidRDefault="00B36F1E" w:rsidP="00504DCE">
            <w:pPr>
              <w:pStyle w:val="TAC"/>
              <w:rPr>
                <w:rFonts w:cs="Arial"/>
              </w:rPr>
            </w:pPr>
            <w:r w:rsidRPr="00340914">
              <w:rPr>
                <w:rFonts w:cs="Arial"/>
              </w:rPr>
              <w:t>FRC A1-</w:t>
            </w:r>
            <w:r w:rsidRPr="00340914">
              <w:rPr>
                <w:rFonts w:cs="Arial" w:hint="eastAsia"/>
                <w:lang w:eastAsia="zh-CN"/>
              </w:rPr>
              <w:t>9</w:t>
            </w:r>
            <w:r w:rsidRPr="00340914">
              <w:rPr>
                <w:rFonts w:cs="Arial"/>
              </w:rPr>
              <w:t xml:space="preserve"> in Annex A.1</w:t>
            </w:r>
            <w:r w:rsidRPr="00340914">
              <w:rPr>
                <w:rFonts w:cs="Arial" w:hint="eastAsia"/>
              </w:rPr>
              <w:t xml:space="preserve"> </w:t>
            </w:r>
            <w:r w:rsidRPr="00340914">
              <w:rPr>
                <w:rFonts w:cs="Arial"/>
                <w:lang w:eastAsia="en-US"/>
              </w:rPr>
              <w:t>(Note</w:t>
            </w:r>
            <w:r w:rsidRPr="00340914">
              <w:rPr>
                <w:rFonts w:cs="Arial" w:hint="eastAsia"/>
              </w:rPr>
              <w:t xml:space="preserve"> 2)</w:t>
            </w:r>
          </w:p>
        </w:tc>
        <w:tc>
          <w:tcPr>
            <w:tcW w:w="0" w:type="auto"/>
            <w:vAlign w:val="center"/>
          </w:tcPr>
          <w:p w:rsidR="00B36F1E" w:rsidRPr="00340914" w:rsidRDefault="00B36F1E" w:rsidP="00504DCE">
            <w:pPr>
              <w:pStyle w:val="TAC"/>
              <w:rPr>
                <w:rFonts w:cs="Arial"/>
                <w:lang w:eastAsia="zh-CN"/>
              </w:rPr>
            </w:pPr>
            <w:r w:rsidRPr="00340914">
              <w:rPr>
                <w:rFonts w:cs="Arial"/>
                <w:lang w:eastAsia="en-US"/>
              </w:rPr>
              <w:t>-9</w:t>
            </w:r>
            <w:r w:rsidRPr="00340914">
              <w:rPr>
                <w:rFonts w:cs="Arial" w:hint="eastAsia"/>
                <w:lang w:eastAsia="en-US"/>
              </w:rPr>
              <w:t>6</w:t>
            </w:r>
            <w:r w:rsidRPr="00340914">
              <w:rPr>
                <w:rFonts w:cs="Arial"/>
                <w:lang w:eastAsia="en-US"/>
              </w:rPr>
              <w:t>.5</w:t>
            </w:r>
          </w:p>
          <w:p w:rsidR="00B36F1E" w:rsidRPr="00340914" w:rsidRDefault="00B36F1E" w:rsidP="00504DCE">
            <w:pPr>
              <w:pStyle w:val="TAC"/>
              <w:rPr>
                <w:rFonts w:cs="Arial"/>
                <w:lang w:eastAsia="zh-CN"/>
              </w:rPr>
            </w:pPr>
            <w:r w:rsidRPr="00340914">
              <w:rPr>
                <w:rFonts w:cs="Arial"/>
              </w:rPr>
              <w:t>-</w:t>
            </w:r>
            <w:r w:rsidRPr="00340914">
              <w:rPr>
                <w:rFonts w:cs="Arial"/>
                <w:lang w:eastAsia="zh-CN"/>
              </w:rPr>
              <w:t>9</w:t>
            </w:r>
            <w:r w:rsidRPr="00340914">
              <w:rPr>
                <w:rFonts w:cs="Arial" w:hint="eastAsia"/>
                <w:lang w:eastAsia="zh-CN"/>
              </w:rPr>
              <w:t>9</w:t>
            </w:r>
            <w:r w:rsidRPr="00340914">
              <w:rPr>
                <w:rFonts w:cs="Arial"/>
              </w:rPr>
              <w:t>.</w:t>
            </w:r>
            <w:r w:rsidRPr="00340914">
              <w:rPr>
                <w:rFonts w:cs="Arial" w:hint="eastAsia"/>
                <w:lang w:eastAsia="zh-CN"/>
              </w:rPr>
              <w:t>2</w:t>
            </w:r>
          </w:p>
        </w:tc>
      </w:tr>
      <w:tr w:rsidR="00340914" w:rsidRPr="00340914" w:rsidTr="0095459F">
        <w:trPr>
          <w:jc w:val="center"/>
        </w:trPr>
        <w:tc>
          <w:tcPr>
            <w:tcW w:w="0" w:type="auto"/>
            <w:vAlign w:val="center"/>
          </w:tcPr>
          <w:p w:rsidR="00B36F1E" w:rsidRPr="00340914" w:rsidRDefault="00B36F1E" w:rsidP="0095459F">
            <w:pPr>
              <w:pStyle w:val="TAC"/>
              <w:rPr>
                <w:rFonts w:cs="Arial"/>
                <w:lang w:eastAsia="en-US"/>
              </w:rPr>
            </w:pPr>
            <w:r w:rsidRPr="00340914">
              <w:rPr>
                <w:rFonts w:cs="Arial"/>
                <w:lang w:eastAsia="en-US"/>
              </w:rPr>
              <w:t>20</w:t>
            </w:r>
          </w:p>
        </w:tc>
        <w:tc>
          <w:tcPr>
            <w:tcW w:w="0" w:type="auto"/>
            <w:vAlign w:val="center"/>
          </w:tcPr>
          <w:p w:rsidR="00B36F1E" w:rsidRPr="00340914" w:rsidRDefault="00B36F1E" w:rsidP="0095459F">
            <w:pPr>
              <w:pStyle w:val="TAC"/>
              <w:rPr>
                <w:rFonts w:cs="Arial"/>
              </w:rPr>
            </w:pPr>
            <w:r w:rsidRPr="00340914">
              <w:rPr>
                <w:rFonts w:cs="Arial"/>
                <w:lang w:eastAsia="en-US"/>
              </w:rPr>
              <w:t>FRC A1-</w:t>
            </w:r>
            <w:r w:rsidRPr="00340914">
              <w:rPr>
                <w:rFonts w:cs="Arial" w:hint="eastAsia"/>
                <w:lang w:eastAsia="zh-CN"/>
              </w:rPr>
              <w:t>7</w:t>
            </w:r>
            <w:r w:rsidRPr="00340914">
              <w:rPr>
                <w:rFonts w:cs="Arial"/>
                <w:lang w:eastAsia="en-US"/>
              </w:rPr>
              <w:t xml:space="preserve"> in Annex A.1</w:t>
            </w:r>
            <w:r w:rsidRPr="00340914">
              <w:rPr>
                <w:rFonts w:cs="Arial" w:hint="eastAsia"/>
                <w:lang w:eastAsia="zh-CN"/>
              </w:rPr>
              <w:t xml:space="preserve"> for E-UTRA with NB-IoT in-band operation</w:t>
            </w:r>
            <w:r w:rsidRPr="00340914">
              <w:rPr>
                <w:rFonts w:cs="Arial"/>
                <w:lang w:eastAsia="zh-CN"/>
              </w:rPr>
              <w:t xml:space="preserve"> (Note 5)</w:t>
            </w:r>
          </w:p>
        </w:tc>
        <w:tc>
          <w:tcPr>
            <w:tcW w:w="0" w:type="auto"/>
            <w:vAlign w:val="center"/>
          </w:tcPr>
          <w:p w:rsidR="00B36F1E" w:rsidRPr="00340914" w:rsidRDefault="00B36F1E" w:rsidP="0095459F">
            <w:pPr>
              <w:pStyle w:val="TAC"/>
              <w:rPr>
                <w:rFonts w:cs="Arial"/>
                <w:lang w:eastAsia="zh-CN"/>
              </w:rPr>
            </w:pPr>
            <w:r w:rsidRPr="00340914">
              <w:rPr>
                <w:rFonts w:cs="Arial"/>
                <w:lang w:eastAsia="en-US"/>
              </w:rPr>
              <w:t>-96.5 (Note 3)</w:t>
            </w:r>
          </w:p>
        </w:tc>
      </w:tr>
      <w:tr w:rsidR="00B36F1E" w:rsidRPr="00340914">
        <w:trPr>
          <w:jc w:val="center"/>
        </w:trPr>
        <w:tc>
          <w:tcPr>
            <w:tcW w:w="0" w:type="auto"/>
            <w:gridSpan w:val="3"/>
            <w:vAlign w:val="center"/>
          </w:tcPr>
          <w:p w:rsidR="00B36F1E" w:rsidRPr="00340914" w:rsidRDefault="00B36F1E" w:rsidP="00B36F1E">
            <w:pPr>
              <w:pStyle w:val="TAN"/>
              <w:rPr>
                <w:lang w:eastAsia="zh-CN"/>
              </w:rPr>
            </w:pPr>
            <w:r w:rsidRPr="00340914">
              <w:rPr>
                <w:lang w:eastAsia="en-US"/>
              </w:rPr>
              <w:t>Note</w:t>
            </w:r>
            <w:r w:rsidRPr="00340914">
              <w:rPr>
                <w:rFonts w:hint="eastAsia"/>
              </w:rPr>
              <w:t xml:space="preserve"> 1</w:t>
            </w:r>
            <w:r w:rsidRPr="00340914">
              <w:rPr>
                <w:lang w:eastAsia="en-US"/>
              </w:rPr>
              <w:t>:</w:t>
            </w:r>
            <w:r w:rsidRPr="00340914">
              <w:rPr>
                <w:lang w:eastAsia="en-US"/>
              </w:rPr>
              <w:tab/>
              <w:t>P</w:t>
            </w:r>
            <w:r w:rsidRPr="00340914">
              <w:rPr>
                <w:vertAlign w:val="subscript"/>
                <w:lang w:eastAsia="en-US"/>
              </w:rPr>
              <w:t>REFSENS</w:t>
            </w:r>
            <w:r w:rsidRPr="00340914">
              <w:rPr>
                <w:lang w:eastAsia="en-US"/>
              </w:rPr>
              <w:t xml:space="preserve"> is the power level of a single instance of the reference measurement channel. This requirement shall be met for each consecutive application of a single instance of FRC A1-3 mapped to disjoint frequency ranges with a width of 25 resource blocks each.</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not</w:t>
            </w:r>
            <w:r w:rsidRPr="00340914">
              <w:rPr>
                <w:rFonts w:hint="eastAsia"/>
                <w:lang w:eastAsia="zh-CN"/>
              </w:rPr>
              <w:t xml:space="preserve"> applied for Band 46.</w:t>
            </w:r>
          </w:p>
          <w:p w:rsidR="00B36F1E" w:rsidRPr="00340914" w:rsidRDefault="00B36F1E" w:rsidP="00B36F1E">
            <w:pPr>
              <w:pStyle w:val="TAN"/>
              <w:rPr>
                <w:lang w:eastAsia="zh-CN"/>
              </w:rPr>
            </w:pPr>
            <w:r w:rsidRPr="00340914">
              <w:t>Note</w:t>
            </w:r>
            <w:r w:rsidRPr="00340914">
              <w:rPr>
                <w:rFonts w:hint="eastAsia"/>
              </w:rPr>
              <w:t xml:space="preserve"> 2</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each</w:t>
            </w:r>
            <w:r w:rsidRPr="00340914">
              <w:rPr>
                <w:rFonts w:hint="eastAsia"/>
                <w:lang w:eastAsia="zh-CN"/>
              </w:rPr>
              <w:t xml:space="preserve"> single</w:t>
            </w:r>
            <w:r w:rsidRPr="00340914">
              <w:t xml:space="preserve"> </w:t>
            </w:r>
            <w:r w:rsidRPr="00340914">
              <w:rPr>
                <w:rFonts w:hint="eastAsia"/>
                <w:lang w:eastAsia="zh-CN"/>
              </w:rPr>
              <w:t>interlace of FRC A1-8 and A1-9.</w:t>
            </w:r>
            <w:r w:rsidRPr="00340914">
              <w:t xml:space="preserve"> T</w:t>
            </w:r>
            <w:r w:rsidRPr="00340914">
              <w:rPr>
                <w:rFonts w:hint="eastAsia"/>
                <w:lang w:eastAsia="zh-CN"/>
              </w:rPr>
              <w:t xml:space="preserve">his </w:t>
            </w:r>
            <w:r w:rsidRPr="00340914">
              <w:rPr>
                <w:lang w:eastAsia="zh-CN"/>
              </w:rPr>
              <w:t>reference measurement channel</w:t>
            </w:r>
            <w:r w:rsidRPr="00340914">
              <w:rPr>
                <w:rFonts w:hint="eastAsia"/>
                <w:lang w:eastAsia="zh-CN"/>
              </w:rPr>
              <w:t xml:space="preserve"> is </w:t>
            </w:r>
            <w:r w:rsidRPr="00340914">
              <w:rPr>
                <w:lang w:eastAsia="zh-CN"/>
              </w:rPr>
              <w:t xml:space="preserve">only </w:t>
            </w:r>
            <w:r w:rsidRPr="00340914">
              <w:rPr>
                <w:rFonts w:hint="eastAsia"/>
                <w:lang w:eastAsia="zh-CN"/>
              </w:rPr>
              <w:t>applied for Band 46.</w:t>
            </w:r>
          </w:p>
          <w:p w:rsidR="00B36F1E" w:rsidRPr="00340914" w:rsidRDefault="00B36F1E" w:rsidP="00B36F1E">
            <w:pPr>
              <w:pStyle w:val="TAN"/>
              <w:rPr>
                <w:rFonts w:cs="v5.0.0"/>
                <w:lang w:eastAsia="zh-CN"/>
              </w:rPr>
            </w:pPr>
            <w:r w:rsidRPr="00340914">
              <w:t>Note 3:</w:t>
            </w:r>
            <w:r w:rsidRPr="00340914">
              <w:tab/>
            </w:r>
            <w:r w:rsidRPr="00340914">
              <w:rPr>
                <w:rFonts w:hint="eastAsia"/>
                <w:lang w:eastAsia="zh-CN"/>
              </w:rPr>
              <w:t xml:space="preserve">The requirements apply to </w:t>
            </w:r>
            <w:r w:rsidRPr="00340914">
              <w:rPr>
                <w:rFonts w:cs="v4.2.0"/>
              </w:rPr>
              <w:t xml:space="preserve">BS that supports </w:t>
            </w:r>
            <w:r w:rsidRPr="00340914">
              <w:rPr>
                <w:rFonts w:cs="v5.0.0"/>
              </w:rPr>
              <w:t>E-UTRA with NB-IoT in-band operation</w:t>
            </w:r>
            <w:r w:rsidRPr="00340914">
              <w:rPr>
                <w:rFonts w:cs="v5.0.0" w:hint="eastAsia"/>
                <w:lang w:eastAsia="zh-CN"/>
              </w:rPr>
              <w:t>.</w:t>
            </w:r>
          </w:p>
          <w:p w:rsidR="00B36F1E" w:rsidRPr="00340914" w:rsidRDefault="00B36F1E" w:rsidP="00B36F1E">
            <w:pPr>
              <w:pStyle w:val="TAN"/>
            </w:pPr>
            <w:r w:rsidRPr="00340914">
              <w:rPr>
                <w:rFonts w:cs="v5.0.0" w:hint="eastAsia"/>
                <w:lang w:eastAsia="zh-CN"/>
              </w:rPr>
              <w:t>Note</w:t>
            </w:r>
            <w:r w:rsidRPr="00340914">
              <w:rPr>
                <w:rFonts w:cs="v5.0.0"/>
                <w:lang w:eastAsia="zh-CN"/>
              </w:rPr>
              <w:t xml:space="preserve"> 4</w:t>
            </w:r>
            <w:r w:rsidRPr="00340914">
              <w:t>:</w:t>
            </w:r>
            <w:r w:rsidRPr="00340914">
              <w:tab/>
              <w:t>P</w:t>
            </w:r>
            <w:r w:rsidRPr="00340914">
              <w:rPr>
                <w:vertAlign w:val="subscript"/>
              </w:rPr>
              <w:t>REFSENS</w:t>
            </w:r>
            <w:r w:rsidRPr="00340914">
              <w:t xml:space="preserve"> is the power level of a single instance of the reference measurement channel. This requirement shall be met for a single instance of FRC A1-6 mapped to the 12 </w:t>
            </w:r>
            <w:r w:rsidRPr="00340914">
              <w:rPr>
                <w:rFonts w:cs="v5.0.0"/>
              </w:rPr>
              <w:t>E-UTRA</w:t>
            </w:r>
            <w:r w:rsidRPr="00340914">
              <w:t xml:space="preserve"> resource blocks adjacent to the NB-IoT PRB.</w:t>
            </w:r>
          </w:p>
          <w:p w:rsidR="00B36F1E" w:rsidRPr="00340914" w:rsidRDefault="00B36F1E" w:rsidP="00B36F1E">
            <w:pPr>
              <w:pStyle w:val="TAN"/>
              <w:rPr>
                <w:lang w:eastAsia="en-US"/>
              </w:rPr>
            </w:pPr>
            <w:r w:rsidRPr="00340914">
              <w:t>Note</w:t>
            </w:r>
            <w:r w:rsidRPr="00340914">
              <w:rPr>
                <w:rFonts w:hint="eastAsia"/>
              </w:rPr>
              <w:t xml:space="preserve"> </w:t>
            </w:r>
            <w:r w:rsidRPr="00340914">
              <w:t>5:</w:t>
            </w:r>
            <w:r w:rsidR="00CC734E" w:rsidRPr="00340914">
              <w:tab/>
            </w:r>
            <w:r w:rsidRPr="00340914">
              <w:t>P</w:t>
            </w:r>
            <w:r w:rsidRPr="00340914">
              <w:rPr>
                <w:vertAlign w:val="subscript"/>
              </w:rPr>
              <w:t>REFSENS</w:t>
            </w:r>
            <w:r w:rsidRPr="00340914">
              <w:t xml:space="preserve"> is the power level of a single instance of the reference measurement channel. This requirement shall be met for a single instance of FRC A1-7 mapped to the 24 </w:t>
            </w:r>
            <w:r w:rsidRPr="00340914">
              <w:rPr>
                <w:rFonts w:cs="v5.0.0"/>
              </w:rPr>
              <w:t>E-UTRA</w:t>
            </w:r>
            <w:r w:rsidRPr="00340914">
              <w:t xml:space="preserve"> resource blocks adjacent to the NB-IoT PRB, and for each consecutive application of a single instance of FRC A1-3 mapped to disjoint frequency ranges with a width of 25 resource blocks each.</w:t>
            </w:r>
          </w:p>
        </w:tc>
      </w:tr>
    </w:tbl>
    <w:p w:rsidR="00391EAE" w:rsidRPr="00340914" w:rsidRDefault="00391EAE" w:rsidP="00391EAE"/>
    <w:p w:rsidR="00391EAE" w:rsidRPr="00340914" w:rsidRDefault="00391EAE" w:rsidP="00391EAE">
      <w:r w:rsidRPr="00340914">
        <w:rPr>
          <w:rFonts w:eastAsia="SimSun"/>
          <w:lang w:eastAsia="zh-CN"/>
        </w:rPr>
        <w:t xml:space="preserve">For NB-IoT standalone BS or E-UTRA BS with NB-IoT (in-band and/or guard band), </w:t>
      </w:r>
      <w:r w:rsidRPr="00340914">
        <w:t>NB-IoT throughput shall be ≥ 95% of the maximum throughput of the reference measurement channel as specified in Annex A</w:t>
      </w:r>
      <w:r w:rsidRPr="00340914" w:rsidDel="00B462E4">
        <w:t xml:space="preserve"> </w:t>
      </w:r>
      <w:r w:rsidRPr="00340914">
        <w:t>with parameters specified in Table 7.2.1-5</w:t>
      </w:r>
      <w:r w:rsidRPr="00340914">
        <w:rPr>
          <w:lang w:eastAsia="zh-CN"/>
        </w:rPr>
        <w:t xml:space="preserve"> for Wide Area BS</w:t>
      </w:r>
      <w:r w:rsidR="00B36F1E" w:rsidRPr="00340914">
        <w:rPr>
          <w:lang w:eastAsia="zh-CN"/>
        </w:rPr>
        <w:t>, in Table 7.2.1-5a for Local Area BS, in Table 7.2.1-5b for Home BS and in Table 7.2.1-5c for Medium Range BS</w:t>
      </w:r>
      <w:r w:rsidRPr="00340914">
        <w:t>.</w:t>
      </w:r>
    </w:p>
    <w:p w:rsidR="00391EAE" w:rsidRPr="00340914" w:rsidRDefault="00391EAE" w:rsidP="0088119E">
      <w:pPr>
        <w:pStyle w:val="TH"/>
      </w:pPr>
      <w:r w:rsidRPr="00340914">
        <w:t xml:space="preserve">Table 7.2.1-5: NB-IoT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391EAE">
        <w:trPr>
          <w:jc w:val="center"/>
        </w:trPr>
        <w:tc>
          <w:tcPr>
            <w:tcW w:w="2069" w:type="dxa"/>
            <w:shd w:val="clear" w:color="auto" w:fill="auto"/>
            <w:vAlign w:val="center"/>
          </w:tcPr>
          <w:p w:rsidR="00391EAE" w:rsidRPr="00340914" w:rsidRDefault="00391EAE" w:rsidP="00391EAE">
            <w:pPr>
              <w:pStyle w:val="TAH"/>
              <w:rPr>
                <w:rFonts w:cs="Arial"/>
                <w:lang w:val="it-IT" w:eastAsia="ja-JP"/>
              </w:rPr>
            </w:pPr>
            <w:r w:rsidRPr="00340914">
              <w:rPr>
                <w:rFonts w:cs="Arial"/>
                <w:lang w:val="it-IT" w:eastAsia="ja-JP"/>
              </w:rPr>
              <w:t>NB-IoT</w:t>
            </w:r>
          </w:p>
          <w:p w:rsidR="00391EAE" w:rsidRPr="00340914" w:rsidRDefault="00391EAE" w:rsidP="00391EAE">
            <w:pPr>
              <w:pStyle w:val="TAH"/>
              <w:rPr>
                <w:rFonts w:cs="Arial"/>
                <w:lang w:val="it-IT" w:eastAsia="ja-JP"/>
              </w:rPr>
            </w:pPr>
            <w:r w:rsidRPr="00340914">
              <w:rPr>
                <w:rFonts w:cs="Arial"/>
                <w:lang w:val="it-IT" w:eastAsia="ja-JP"/>
              </w:rPr>
              <w:t>channel bandwidth [kHz]</w:t>
            </w:r>
          </w:p>
        </w:tc>
        <w:tc>
          <w:tcPr>
            <w:tcW w:w="2257" w:type="dxa"/>
          </w:tcPr>
          <w:p w:rsidR="00391EAE" w:rsidRPr="00340914" w:rsidRDefault="00391EAE" w:rsidP="00391EAE">
            <w:pPr>
              <w:pStyle w:val="TAH"/>
              <w:rPr>
                <w:rFonts w:cs="Arial"/>
                <w:lang w:eastAsia="ja-JP"/>
              </w:rPr>
            </w:pPr>
            <w:r w:rsidRPr="00340914">
              <w:rPr>
                <w:rFonts w:cs="Arial"/>
                <w:lang w:eastAsia="ja-JP"/>
              </w:rPr>
              <w:t>NB-IoT</w:t>
            </w:r>
          </w:p>
          <w:p w:rsidR="00391EAE" w:rsidRPr="00340914" w:rsidRDefault="00391EAE" w:rsidP="00391EAE">
            <w:pPr>
              <w:pStyle w:val="TAH"/>
              <w:rPr>
                <w:rFonts w:cs="Arial"/>
                <w:lang w:eastAsia="ja-JP"/>
              </w:rPr>
            </w:pPr>
            <w:r w:rsidRPr="00340914">
              <w:rPr>
                <w:rFonts w:cs="Arial"/>
                <w:lang w:eastAsia="ja-JP"/>
              </w:rPr>
              <w:t>Sub-carrier spacing</w:t>
            </w:r>
          </w:p>
          <w:p w:rsidR="00391EAE" w:rsidRPr="00340914" w:rsidRDefault="00391EAE" w:rsidP="00391EAE">
            <w:pPr>
              <w:pStyle w:val="TAH"/>
              <w:rPr>
                <w:rFonts w:cs="Arial"/>
                <w:lang w:eastAsia="ja-JP"/>
              </w:rPr>
            </w:pPr>
            <w:r w:rsidRPr="00340914">
              <w:rPr>
                <w:rFonts w:cs="Arial"/>
                <w:lang w:val="it-IT" w:eastAsia="ja-JP"/>
              </w:rPr>
              <w:t>[kHz]</w:t>
            </w:r>
          </w:p>
        </w:tc>
        <w:tc>
          <w:tcPr>
            <w:tcW w:w="2750" w:type="dxa"/>
            <w:vAlign w:val="center"/>
          </w:tcPr>
          <w:p w:rsidR="00391EAE" w:rsidRPr="00340914" w:rsidRDefault="00391EAE" w:rsidP="00391EAE">
            <w:pPr>
              <w:pStyle w:val="TAH"/>
              <w:rPr>
                <w:rFonts w:cs="Arial"/>
                <w:lang w:eastAsia="ja-JP"/>
              </w:rPr>
            </w:pPr>
            <w:r w:rsidRPr="00340914">
              <w:rPr>
                <w:rFonts w:cs="Arial"/>
                <w:lang w:eastAsia="ja-JP"/>
              </w:rPr>
              <w:t>Reference measurement channel</w:t>
            </w:r>
          </w:p>
        </w:tc>
        <w:tc>
          <w:tcPr>
            <w:tcW w:w="2781" w:type="dxa"/>
            <w:vAlign w:val="center"/>
          </w:tcPr>
          <w:p w:rsidR="00391EAE" w:rsidRPr="00340914" w:rsidRDefault="00391EAE" w:rsidP="00391EAE">
            <w:pPr>
              <w:pStyle w:val="TAH"/>
              <w:rPr>
                <w:rFonts w:cs="Arial"/>
                <w:lang w:eastAsia="ja-JP"/>
              </w:rPr>
            </w:pPr>
            <w:r w:rsidRPr="00340914">
              <w:rPr>
                <w:rFonts w:cs="Arial"/>
                <w:lang w:eastAsia="ja-JP"/>
              </w:rPr>
              <w:t xml:space="preserve"> Reference sensitivity power level, PREFSENS</w:t>
            </w:r>
          </w:p>
          <w:p w:rsidR="00391EAE" w:rsidRPr="00340914" w:rsidRDefault="00391EAE" w:rsidP="00391EAE">
            <w:pPr>
              <w:pStyle w:val="TAH"/>
              <w:rPr>
                <w:rFonts w:cs="Arial"/>
                <w:lang w:eastAsia="ja-JP"/>
              </w:rPr>
            </w:pPr>
            <w:r w:rsidRPr="00340914">
              <w:rPr>
                <w:rFonts w:cs="Arial"/>
                <w:lang w:eastAsia="ja-JP"/>
              </w:rPr>
              <w:t xml:space="preserve"> [dBm]</w:t>
            </w:r>
          </w:p>
        </w:tc>
      </w:tr>
      <w:tr w:rsidR="00340914" w:rsidRPr="00340914" w:rsidTr="00391EAE">
        <w:trPr>
          <w:jc w:val="center"/>
        </w:trPr>
        <w:tc>
          <w:tcPr>
            <w:tcW w:w="2069"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2257" w:type="dxa"/>
          </w:tcPr>
          <w:p w:rsidR="00391EAE" w:rsidRPr="00340914" w:rsidRDefault="00391EAE" w:rsidP="00391EAE">
            <w:pPr>
              <w:pStyle w:val="TAC"/>
              <w:rPr>
                <w:rFonts w:cs="Arial"/>
                <w:lang w:eastAsia="ja-JP"/>
              </w:rPr>
            </w:pPr>
            <w:r w:rsidRPr="00340914">
              <w:rPr>
                <w:rFonts w:cs="Arial"/>
                <w:lang w:eastAsia="ja-JP"/>
              </w:rPr>
              <w:t>15</w:t>
            </w:r>
          </w:p>
        </w:tc>
        <w:tc>
          <w:tcPr>
            <w:tcW w:w="2750" w:type="dxa"/>
            <w:vAlign w:val="center"/>
          </w:tcPr>
          <w:p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-1 in Annex A.1</w:t>
            </w:r>
            <w:r w:rsidR="00A85240" w:rsidRPr="00340914">
              <w:rPr>
                <w:rFonts w:cs="Arial"/>
                <w:lang w:eastAsia="ja-JP"/>
              </w:rPr>
              <w:t>4</w:t>
            </w:r>
          </w:p>
        </w:tc>
        <w:tc>
          <w:tcPr>
            <w:tcW w:w="2781" w:type="dxa"/>
            <w:vAlign w:val="center"/>
          </w:tcPr>
          <w:p w:rsidR="00391EAE" w:rsidRPr="00340914" w:rsidRDefault="00391EAE" w:rsidP="00391EAE">
            <w:pPr>
              <w:pStyle w:val="TAC"/>
              <w:rPr>
                <w:rFonts w:cs="Arial"/>
                <w:lang w:eastAsia="ja-JP"/>
              </w:rPr>
            </w:pPr>
            <w:r w:rsidRPr="00340914">
              <w:rPr>
                <w:rFonts w:cs="Arial"/>
                <w:lang w:eastAsia="ja-JP"/>
              </w:rPr>
              <w:t>-127.3</w:t>
            </w:r>
          </w:p>
        </w:tc>
      </w:tr>
      <w:tr w:rsidR="00391EAE" w:rsidRPr="00340914" w:rsidTr="00391EAE">
        <w:trPr>
          <w:jc w:val="center"/>
        </w:trPr>
        <w:tc>
          <w:tcPr>
            <w:tcW w:w="2069" w:type="dxa"/>
            <w:vAlign w:val="center"/>
          </w:tcPr>
          <w:p w:rsidR="00391EAE" w:rsidRPr="00340914" w:rsidRDefault="00391EAE" w:rsidP="00391EAE">
            <w:pPr>
              <w:pStyle w:val="TAC"/>
              <w:rPr>
                <w:rFonts w:cs="Arial"/>
                <w:lang w:eastAsia="ja-JP"/>
              </w:rPr>
            </w:pPr>
            <w:r w:rsidRPr="00340914">
              <w:rPr>
                <w:rFonts w:cs="Arial"/>
                <w:lang w:eastAsia="ja-JP"/>
              </w:rPr>
              <w:t>200</w:t>
            </w:r>
          </w:p>
        </w:tc>
        <w:tc>
          <w:tcPr>
            <w:tcW w:w="2257" w:type="dxa"/>
          </w:tcPr>
          <w:p w:rsidR="00391EAE" w:rsidRPr="00340914" w:rsidRDefault="00391EAE" w:rsidP="00391EAE">
            <w:pPr>
              <w:pStyle w:val="TAC"/>
              <w:rPr>
                <w:rFonts w:cs="Arial"/>
                <w:lang w:eastAsia="ja-JP"/>
              </w:rPr>
            </w:pPr>
            <w:r w:rsidRPr="00340914">
              <w:rPr>
                <w:rFonts w:cs="Arial"/>
                <w:lang w:eastAsia="ja-JP"/>
              </w:rPr>
              <w:t>3.75</w:t>
            </w:r>
          </w:p>
        </w:tc>
        <w:tc>
          <w:tcPr>
            <w:tcW w:w="2750" w:type="dxa"/>
            <w:vAlign w:val="center"/>
          </w:tcPr>
          <w:p w:rsidR="00391EAE" w:rsidRPr="00340914" w:rsidRDefault="00391EAE" w:rsidP="00391EA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2781" w:type="dxa"/>
            <w:vAlign w:val="center"/>
          </w:tcPr>
          <w:p w:rsidR="00391EAE" w:rsidRPr="00340914" w:rsidRDefault="00391EAE" w:rsidP="00391EAE">
            <w:pPr>
              <w:pStyle w:val="TAC"/>
              <w:rPr>
                <w:rFonts w:cs="Arial"/>
                <w:lang w:eastAsia="ja-JP"/>
              </w:rPr>
            </w:pPr>
            <w:r w:rsidRPr="00340914">
              <w:rPr>
                <w:rFonts w:cs="Arial"/>
                <w:lang w:eastAsia="ja-JP"/>
              </w:rPr>
              <w:t>-133.3</w:t>
            </w:r>
          </w:p>
        </w:tc>
      </w:tr>
    </w:tbl>
    <w:p w:rsidR="00391EAE" w:rsidRPr="00340914" w:rsidRDefault="00391EAE" w:rsidP="00391EAE"/>
    <w:p w:rsidR="00B36F1E" w:rsidRPr="00340914" w:rsidRDefault="00B36F1E" w:rsidP="0088119E">
      <w:pPr>
        <w:pStyle w:val="TH"/>
      </w:pPr>
      <w:r w:rsidRPr="00340914">
        <w:t xml:space="preserve">Table 7.2.1-5a: NB-IoT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-119.3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-125.3</w:t>
            </w:r>
          </w:p>
        </w:tc>
      </w:tr>
    </w:tbl>
    <w:p w:rsidR="00B36F1E" w:rsidRPr="00340914" w:rsidRDefault="00B36F1E" w:rsidP="00B36F1E"/>
    <w:p w:rsidR="00B36F1E" w:rsidRPr="00340914" w:rsidRDefault="00B36F1E" w:rsidP="0088119E">
      <w:pPr>
        <w:pStyle w:val="TH"/>
      </w:pPr>
      <w:r w:rsidRPr="00340914">
        <w:lastRenderedPageBreak/>
        <w:t xml:space="preserve">Table 7.2.1-5b: NB-IoT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-119.3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-125.3</w:t>
            </w:r>
          </w:p>
        </w:tc>
      </w:tr>
    </w:tbl>
    <w:p w:rsidR="00B36F1E" w:rsidRPr="00340914" w:rsidRDefault="00B36F1E" w:rsidP="00B36F1E"/>
    <w:p w:rsidR="00B36F1E" w:rsidRPr="00340914" w:rsidRDefault="00B36F1E" w:rsidP="0088119E">
      <w:pPr>
        <w:pStyle w:val="TH"/>
      </w:pPr>
      <w:r w:rsidRPr="00340914">
        <w:t>Table 7.2.1-5c: NB-IoT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69"/>
        <w:gridCol w:w="2257"/>
        <w:gridCol w:w="2750"/>
        <w:gridCol w:w="2781"/>
      </w:tblGrid>
      <w:tr w:rsidR="00340914" w:rsidRPr="00340914" w:rsidTr="0095459F">
        <w:trPr>
          <w:jc w:val="center"/>
        </w:trPr>
        <w:tc>
          <w:tcPr>
            <w:tcW w:w="2069" w:type="dxa"/>
            <w:shd w:val="clear" w:color="auto" w:fill="auto"/>
            <w:vAlign w:val="center"/>
          </w:tcPr>
          <w:p w:rsidR="00B36F1E" w:rsidRPr="00340914" w:rsidRDefault="00B36F1E" w:rsidP="0095459F">
            <w:pPr>
              <w:pStyle w:val="TAH"/>
              <w:rPr>
                <w:rFonts w:cs="Arial"/>
                <w:lang w:val="it-IT" w:eastAsia="ja-JP"/>
              </w:rPr>
            </w:pPr>
            <w:r w:rsidRPr="00340914">
              <w:rPr>
                <w:rFonts w:cs="Arial"/>
                <w:lang w:val="it-IT" w:eastAsia="ja-JP"/>
              </w:rPr>
              <w:t>NB-IoT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2257" w:type="dxa"/>
          </w:tcPr>
          <w:p w:rsidR="00B36F1E" w:rsidRPr="00340914" w:rsidRDefault="00B36F1E" w:rsidP="0095459F">
            <w:pPr>
              <w:pStyle w:val="TAH"/>
              <w:rPr>
                <w:rFonts w:cs="Arial"/>
                <w:lang w:eastAsia="ja-JP"/>
              </w:rPr>
            </w:pPr>
            <w:r w:rsidRPr="00340914">
              <w:rPr>
                <w:rFonts w:cs="Arial"/>
                <w:lang w:eastAsia="ja-JP"/>
              </w:rPr>
              <w:t>NB-IoT</w:t>
            </w:r>
          </w:p>
          <w:p w:rsidR="00B36F1E" w:rsidRPr="00340914" w:rsidRDefault="00B36F1E" w:rsidP="0095459F">
            <w:pPr>
              <w:pStyle w:val="TAH"/>
              <w:rPr>
                <w:rFonts w:cs="Arial"/>
                <w:lang w:eastAsia="ja-JP"/>
              </w:rPr>
            </w:pPr>
            <w:r w:rsidRPr="00340914">
              <w:rPr>
                <w:rFonts w:cs="Arial"/>
                <w:lang w:eastAsia="ja-JP"/>
              </w:rPr>
              <w:t>Sub-carrier spacing</w:t>
            </w:r>
          </w:p>
          <w:p w:rsidR="00B36F1E" w:rsidRPr="00340914" w:rsidRDefault="00B36F1E" w:rsidP="0095459F">
            <w:pPr>
              <w:pStyle w:val="TAH"/>
              <w:rPr>
                <w:rFonts w:cs="Arial"/>
                <w:lang w:eastAsia="ja-JP"/>
              </w:rPr>
            </w:pPr>
            <w:r w:rsidRPr="00340914">
              <w:rPr>
                <w:rFonts w:cs="Arial"/>
                <w:lang w:val="it-IT" w:eastAsia="ja-JP"/>
              </w:rPr>
              <w:t>[kHz]</w:t>
            </w:r>
          </w:p>
        </w:tc>
        <w:tc>
          <w:tcPr>
            <w:tcW w:w="2750"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2781" w:type="dxa"/>
            <w:vAlign w:val="center"/>
          </w:tcPr>
          <w:p w:rsidR="00B36F1E" w:rsidRPr="00340914" w:rsidRDefault="00B36F1E" w:rsidP="0095459F">
            <w:pPr>
              <w:pStyle w:val="TAH"/>
              <w:rPr>
                <w:rFonts w:cs="Arial"/>
                <w:lang w:eastAsia="ja-JP"/>
              </w:rPr>
            </w:pPr>
            <w:r w:rsidRPr="00340914">
              <w:rPr>
                <w:rFonts w:cs="Arial"/>
                <w:lang w:eastAsia="ja-JP"/>
              </w:rPr>
              <w:t xml:space="preserve"> Reference sensitivity power level, PREFSENS</w:t>
            </w:r>
          </w:p>
          <w:p w:rsidR="00B36F1E" w:rsidRPr="00340914" w:rsidRDefault="00B36F1E" w:rsidP="0095459F">
            <w:pPr>
              <w:pStyle w:val="TAH"/>
              <w:rPr>
                <w:rFonts w:cs="Arial"/>
                <w:lang w:eastAsia="ja-JP"/>
              </w:rPr>
            </w:pPr>
            <w:r w:rsidRPr="00340914">
              <w:rPr>
                <w:rFonts w:cs="Arial"/>
                <w:lang w:eastAsia="ja-JP"/>
              </w:rPr>
              <w:t xml:space="preserve"> [dBm]</w:t>
            </w:r>
          </w:p>
        </w:tc>
      </w:tr>
      <w:tr w:rsidR="00340914"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15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A14-1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-122.3</w:t>
            </w:r>
          </w:p>
        </w:tc>
      </w:tr>
      <w:tr w:rsidR="00B36F1E" w:rsidRPr="00340914" w:rsidTr="0095459F">
        <w:trPr>
          <w:jc w:val="center"/>
        </w:trPr>
        <w:tc>
          <w:tcPr>
            <w:tcW w:w="2069" w:type="dxa"/>
            <w:vAlign w:val="center"/>
          </w:tcPr>
          <w:p w:rsidR="00B36F1E" w:rsidRPr="00340914" w:rsidRDefault="00B36F1E" w:rsidP="0095459F">
            <w:pPr>
              <w:pStyle w:val="TAC"/>
              <w:rPr>
                <w:rFonts w:cs="Arial"/>
                <w:lang w:eastAsia="ja-JP"/>
              </w:rPr>
            </w:pPr>
            <w:r w:rsidRPr="00340914">
              <w:rPr>
                <w:rFonts w:cs="Arial"/>
                <w:lang w:eastAsia="ja-JP"/>
              </w:rPr>
              <w:t>200</w:t>
            </w:r>
          </w:p>
        </w:tc>
        <w:tc>
          <w:tcPr>
            <w:tcW w:w="2257" w:type="dxa"/>
          </w:tcPr>
          <w:p w:rsidR="00B36F1E" w:rsidRPr="00340914" w:rsidRDefault="00B36F1E" w:rsidP="0095459F">
            <w:pPr>
              <w:pStyle w:val="TAC"/>
              <w:rPr>
                <w:rFonts w:cs="Arial"/>
                <w:lang w:eastAsia="ja-JP"/>
              </w:rPr>
            </w:pPr>
            <w:r w:rsidRPr="00340914">
              <w:rPr>
                <w:rFonts w:cs="Arial"/>
                <w:lang w:eastAsia="ja-JP"/>
              </w:rPr>
              <w:t>3.75</w:t>
            </w:r>
          </w:p>
        </w:tc>
        <w:tc>
          <w:tcPr>
            <w:tcW w:w="2750" w:type="dxa"/>
            <w:vAlign w:val="center"/>
          </w:tcPr>
          <w:p w:rsidR="00B36F1E" w:rsidRPr="00340914" w:rsidRDefault="00B36F1E" w:rsidP="0095459F">
            <w:pPr>
              <w:pStyle w:val="TAC"/>
              <w:rPr>
                <w:rFonts w:cs="Arial"/>
                <w:lang w:eastAsia="ja-JP"/>
              </w:rPr>
            </w:pPr>
            <w:r w:rsidRPr="00340914">
              <w:rPr>
                <w:rFonts w:cs="Arial"/>
                <w:lang w:eastAsia="ja-JP"/>
              </w:rPr>
              <w:t>FRC A14-2 in Annex A.14</w:t>
            </w:r>
          </w:p>
        </w:tc>
        <w:tc>
          <w:tcPr>
            <w:tcW w:w="2781" w:type="dxa"/>
            <w:vAlign w:val="center"/>
          </w:tcPr>
          <w:p w:rsidR="00B36F1E" w:rsidRPr="00340914" w:rsidRDefault="00B36F1E" w:rsidP="0095459F">
            <w:pPr>
              <w:pStyle w:val="TAC"/>
              <w:rPr>
                <w:rFonts w:cs="Arial"/>
                <w:lang w:eastAsia="ja-JP"/>
              </w:rPr>
            </w:pPr>
            <w:r w:rsidRPr="00340914">
              <w:rPr>
                <w:rFonts w:cs="Arial"/>
                <w:lang w:eastAsia="ja-JP"/>
              </w:rPr>
              <w:t>-128.3</w:t>
            </w:r>
          </w:p>
        </w:tc>
      </w:tr>
    </w:tbl>
    <w:p w:rsidR="00391EAE" w:rsidRPr="00340914" w:rsidRDefault="00391EAE" w:rsidP="00391EAE"/>
    <w:p w:rsidR="00391EAE" w:rsidRPr="00340914" w:rsidRDefault="00391EAE" w:rsidP="0088119E">
      <w:pPr>
        <w:pStyle w:val="TH"/>
      </w:pPr>
      <w:r w:rsidRPr="00340914">
        <w:t xml:space="preserve">Table 7.2.1-6: </w:t>
      </w:r>
      <w:r w:rsidR="003C402D" w:rsidRPr="00340914">
        <w:t>Void</w:t>
      </w:r>
    </w:p>
    <w:p w:rsidR="00CF71DA" w:rsidRPr="00340914" w:rsidRDefault="00CF71DA" w:rsidP="00CF71DA">
      <w:r w:rsidRPr="00340914">
        <w:rPr>
          <w:rFonts w:eastAsia="SimSun"/>
          <w:lang w:eastAsia="zh-CN"/>
        </w:rPr>
        <w:t xml:space="preserve">For E-UTRA BS with subPRB allocation, subPRB allocation </w:t>
      </w:r>
      <w:r w:rsidRPr="00340914">
        <w:t>throughput shall be ≥ 95% of the maximum throughput of the reference measurement channel as specified in Annex A with parameters specified in Table 7.2.1-7</w:t>
      </w:r>
      <w:r w:rsidRPr="00340914">
        <w:rPr>
          <w:lang w:eastAsia="zh-CN"/>
        </w:rPr>
        <w:t xml:space="preserve"> for Wide Area BS, in Table 7.2.1-7a for Local Area BS, in Table 7.2.1-7b for Home BS and in Table 7.2.1-7c for Medium Range BS</w:t>
      </w:r>
      <w:r w:rsidRPr="00340914">
        <w:t>.</w:t>
      </w:r>
    </w:p>
    <w:p w:rsidR="00CF71DA" w:rsidRPr="00340914" w:rsidRDefault="00CF71DA" w:rsidP="00CF71DA">
      <w:pPr>
        <w:pStyle w:val="TH"/>
      </w:pPr>
      <w:r w:rsidRPr="00340914">
        <w:t xml:space="preserve">Table 7.2.1-7: SubPRB allocation for </w:t>
      </w:r>
      <w:r w:rsidRPr="00340914">
        <w:rPr>
          <w:lang w:eastAsia="zh-CN"/>
        </w:rPr>
        <w:t xml:space="preserve">Wide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rPr>
              <w:t>-124.7</w:t>
            </w:r>
          </w:p>
        </w:tc>
      </w:tr>
    </w:tbl>
    <w:p w:rsidR="00CF71DA" w:rsidRPr="00340914" w:rsidRDefault="00CF71DA" w:rsidP="00CF71DA"/>
    <w:p w:rsidR="00CF71DA" w:rsidRPr="00340914" w:rsidRDefault="00CF71DA" w:rsidP="00CF71DA">
      <w:pPr>
        <w:pStyle w:val="TH"/>
      </w:pPr>
      <w:r w:rsidRPr="00340914">
        <w:t xml:space="preserve">Table 7.2.1-7a: subPRB allocation for </w:t>
      </w:r>
      <w:r w:rsidRPr="00340914">
        <w:rPr>
          <w:lang w:eastAsia="zh-CN"/>
        </w:rPr>
        <w:t xml:space="preserve">Local Area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E143C">
            <w:pPr>
              <w:pStyle w:val="TAC"/>
              <w:rPr>
                <w:szCs w:val="18"/>
                <w:lang w:eastAsia="ja-JP"/>
              </w:rPr>
            </w:pPr>
            <w:r w:rsidRPr="00340914">
              <w:rPr>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39580E">
            <w:pPr>
              <w:pStyle w:val="TAC"/>
              <w:rPr>
                <w:szCs w:val="18"/>
                <w:lang w:eastAsia="ja-JP"/>
              </w:rPr>
            </w:pPr>
            <w:r w:rsidRPr="00340914">
              <w:rPr>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19469D">
            <w:pPr>
              <w:pStyle w:val="TAC"/>
              <w:rPr>
                <w:szCs w:val="18"/>
                <w:lang w:eastAsia="ja-JP"/>
              </w:rPr>
            </w:pPr>
            <w:r w:rsidRPr="00340914">
              <w:rPr>
                <w:szCs w:val="18"/>
              </w:rPr>
              <w:t>-116.7</w:t>
            </w:r>
          </w:p>
        </w:tc>
      </w:tr>
    </w:tbl>
    <w:p w:rsidR="00CF71DA" w:rsidRPr="00340914" w:rsidRDefault="00CF71DA" w:rsidP="00CF71DA"/>
    <w:p w:rsidR="00CF71DA" w:rsidRPr="00340914" w:rsidRDefault="00CF71DA" w:rsidP="00CF71DA">
      <w:pPr>
        <w:pStyle w:val="TH"/>
      </w:pPr>
      <w:r w:rsidRPr="00340914">
        <w:t xml:space="preserve">Table 7.2.1-7b: subPRB allocation for </w:t>
      </w:r>
      <w:r w:rsidRPr="00340914">
        <w:rPr>
          <w:lang w:eastAsia="zh-CN"/>
        </w:rPr>
        <w:t xml:space="preserve">Home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szCs w:val="18"/>
              </w:rPr>
              <w:t>-116.7</w:t>
            </w:r>
          </w:p>
        </w:tc>
      </w:tr>
    </w:tbl>
    <w:p w:rsidR="00CF71DA" w:rsidRPr="00340914" w:rsidRDefault="00CF71DA" w:rsidP="00CF71DA"/>
    <w:p w:rsidR="00CF71DA" w:rsidRPr="00340914" w:rsidRDefault="00CF71DA" w:rsidP="00CF71DA">
      <w:pPr>
        <w:pStyle w:val="TH"/>
      </w:pPr>
      <w:r w:rsidRPr="00340914">
        <w:t>Table 7.2.1-7c: subPRB allocation for Medium Range</w:t>
      </w:r>
      <w:r w:rsidRPr="00340914">
        <w:rPr>
          <w:lang w:eastAsia="zh-CN"/>
        </w:rPr>
        <w:t xml:space="preserve"> </w:t>
      </w:r>
      <w:r w:rsidRPr="00340914">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70"/>
        <w:gridCol w:w="2256"/>
        <w:gridCol w:w="2749"/>
        <w:gridCol w:w="2780"/>
      </w:tblGrid>
      <w:tr w:rsidR="00340914"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val="it-IT" w:eastAsia="ja-JP"/>
              </w:rPr>
            </w:pPr>
            <w:r w:rsidRPr="00340914">
              <w:rPr>
                <w:rFonts w:cs="Arial"/>
                <w:lang w:val="it-IT" w:eastAsia="ja-JP"/>
              </w:rPr>
              <w:t xml:space="preserve">SubPRB </w:t>
            </w:r>
          </w:p>
          <w:p w:rsidR="00CF71DA" w:rsidRPr="00340914" w:rsidRDefault="00CF71DA" w:rsidP="00AC7156">
            <w:pPr>
              <w:pStyle w:val="TAH"/>
              <w:rPr>
                <w:rFonts w:cs="Arial"/>
                <w:lang w:val="it-IT" w:eastAsia="ja-JP"/>
              </w:rPr>
            </w:pPr>
            <w:r w:rsidRPr="00340914">
              <w:rPr>
                <w:rFonts w:cs="Arial"/>
                <w:lang w:val="it-IT" w:eastAsia="ja-JP"/>
              </w:rPr>
              <w:t>transmission bandwidth [kHz]</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lang w:eastAsia="ja-JP"/>
              </w:rPr>
            </w:pPr>
            <w:r w:rsidRPr="00340914">
              <w:rPr>
                <w:rFonts w:cs="Arial"/>
                <w:lang w:eastAsia="ja-JP"/>
              </w:rPr>
              <w:t>subPRB</w:t>
            </w:r>
          </w:p>
          <w:p w:rsidR="00CF71DA" w:rsidRPr="00340914" w:rsidRDefault="00CF71DA" w:rsidP="00AC7156">
            <w:pPr>
              <w:pStyle w:val="TAH"/>
              <w:rPr>
                <w:rFonts w:cs="Arial"/>
                <w:lang w:eastAsia="ja-JP"/>
              </w:rPr>
            </w:pPr>
            <w:r w:rsidRPr="00340914">
              <w:rPr>
                <w:rFonts w:cs="Arial"/>
                <w:lang w:eastAsia="ja-JP"/>
              </w:rPr>
              <w:t>Sub-carrier spacing</w:t>
            </w:r>
          </w:p>
          <w:p w:rsidR="00CF71DA" w:rsidRPr="00340914" w:rsidRDefault="00CF71DA" w:rsidP="00AC7156">
            <w:pPr>
              <w:pStyle w:val="TAH"/>
              <w:rPr>
                <w:rFonts w:cs="Arial"/>
                <w:lang w:eastAsia="ja-JP"/>
              </w:rPr>
            </w:pPr>
            <w:r w:rsidRPr="00340914">
              <w:rPr>
                <w:rFonts w:cs="Arial"/>
                <w:lang w:val="it-IT" w:eastAsia="ja-JP"/>
              </w:rPr>
              <w:t>[kHz]</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Reference measurement channel</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H"/>
              <w:rPr>
                <w:rFonts w:cs="Arial"/>
                <w:lang w:eastAsia="ja-JP"/>
              </w:rPr>
            </w:pPr>
            <w:r w:rsidRPr="00340914">
              <w:rPr>
                <w:rFonts w:cs="Arial"/>
                <w:lang w:eastAsia="ja-JP"/>
              </w:rPr>
              <w:t xml:space="preserve"> Reference sensitivity power level, PREFSENS</w:t>
            </w:r>
          </w:p>
          <w:p w:rsidR="00CF71DA" w:rsidRPr="00340914" w:rsidRDefault="00CF71DA" w:rsidP="00AC7156">
            <w:pPr>
              <w:pStyle w:val="TAH"/>
              <w:rPr>
                <w:rFonts w:cs="Arial"/>
                <w:lang w:eastAsia="ja-JP"/>
              </w:rPr>
            </w:pPr>
            <w:r w:rsidRPr="00340914">
              <w:rPr>
                <w:rFonts w:cs="Arial"/>
                <w:lang w:eastAsia="ja-JP"/>
              </w:rPr>
              <w:t xml:space="preserve"> [dBm]</w:t>
            </w:r>
          </w:p>
        </w:tc>
      </w:tr>
      <w:tr w:rsidR="00CC734E" w:rsidRPr="00340914" w:rsidTr="00CF7493">
        <w:trPr>
          <w:jc w:val="center"/>
        </w:trPr>
        <w:tc>
          <w:tcPr>
            <w:tcW w:w="207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30</w:t>
            </w:r>
          </w:p>
        </w:tc>
        <w:tc>
          <w:tcPr>
            <w:tcW w:w="2256"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szCs w:val="18"/>
                <w:lang w:eastAsia="ja-JP"/>
              </w:rPr>
            </w:pPr>
            <w:r w:rsidRPr="00340914">
              <w:rPr>
                <w:rFonts w:cs="Arial"/>
                <w:szCs w:val="18"/>
                <w:lang w:eastAsia="ja-JP"/>
              </w:rPr>
              <w:t>15</w:t>
            </w:r>
          </w:p>
        </w:tc>
        <w:tc>
          <w:tcPr>
            <w:tcW w:w="2749"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rFonts w:cs="Arial"/>
                <w:szCs w:val="18"/>
                <w:lang w:eastAsia="ja-JP"/>
              </w:rPr>
              <w:t>FRC A23-1 in Annex A.</w:t>
            </w:r>
          </w:p>
        </w:tc>
        <w:tc>
          <w:tcPr>
            <w:tcW w:w="2780" w:type="dxa"/>
            <w:tcBorders>
              <w:top w:val="single" w:sz="4" w:space="0" w:color="auto"/>
              <w:left w:val="single" w:sz="4" w:space="0" w:color="auto"/>
              <w:bottom w:val="single" w:sz="4" w:space="0" w:color="auto"/>
              <w:right w:val="single" w:sz="4" w:space="0" w:color="auto"/>
            </w:tcBorders>
            <w:vAlign w:val="center"/>
            <w:hideMark/>
          </w:tcPr>
          <w:p w:rsidR="00CF71DA" w:rsidRPr="00340914" w:rsidRDefault="00CF71DA" w:rsidP="00AC7156">
            <w:pPr>
              <w:pStyle w:val="TAC"/>
              <w:rPr>
                <w:rFonts w:cs="Arial"/>
                <w:szCs w:val="18"/>
                <w:lang w:eastAsia="ja-JP"/>
              </w:rPr>
            </w:pPr>
            <w:r w:rsidRPr="00340914">
              <w:rPr>
                <w:szCs w:val="18"/>
              </w:rPr>
              <w:t>-119.7</w:t>
            </w:r>
          </w:p>
        </w:tc>
      </w:tr>
    </w:tbl>
    <w:p w:rsidR="00CF71DA" w:rsidRPr="00340914" w:rsidRDefault="00CF71DA" w:rsidP="00CF7493"/>
    <w:p w:rsidR="00C015D5" w:rsidRPr="00340914" w:rsidRDefault="00C015D5" w:rsidP="00D903BE">
      <w:pPr>
        <w:pStyle w:val="Heading2"/>
      </w:pPr>
      <w:bookmarkStart w:id="104" w:name="_Toc20997805"/>
      <w:r w:rsidRPr="00340914">
        <w:t>7.3</w:t>
      </w:r>
      <w:r w:rsidRPr="00340914">
        <w:tab/>
        <w:t>Dynamic range</w:t>
      </w:r>
      <w:bookmarkEnd w:id="104"/>
    </w:p>
    <w:p w:rsidR="00C015D5" w:rsidRPr="00340914" w:rsidRDefault="00C015D5" w:rsidP="00C015D5">
      <w:r w:rsidRPr="00340914">
        <w:t xml:space="preserve">The dynamic range is specified as a measure of the capability of the receiver to receive a wanted signal in the presence of an interfering signal inside the received channel </w:t>
      </w:r>
      <w:r w:rsidR="00AB28E4" w:rsidRPr="00340914">
        <w:t>bandwidth. In this condition</w:t>
      </w:r>
      <w:r w:rsidRPr="00340914">
        <w:t xml:space="preserve"> a throughput requirement shall be met for a specified reference measurement channel. The interfering signal for the dynamic range requirement is an AWGN signal.</w:t>
      </w:r>
    </w:p>
    <w:p w:rsidR="00C015D5" w:rsidRPr="00340914" w:rsidRDefault="00C015D5" w:rsidP="00D903BE">
      <w:pPr>
        <w:pStyle w:val="Heading3"/>
      </w:pPr>
      <w:bookmarkStart w:id="105" w:name="_Toc20997806"/>
      <w:r w:rsidRPr="00340914">
        <w:lastRenderedPageBreak/>
        <w:t>7.3.1</w:t>
      </w:r>
      <w:r w:rsidRPr="00340914">
        <w:tab/>
        <w:t>Minimum requirement</w:t>
      </w:r>
      <w:bookmarkEnd w:id="105"/>
    </w:p>
    <w:p w:rsidR="00C015D5" w:rsidRPr="00340914" w:rsidRDefault="00094269" w:rsidP="00C015D5">
      <w:r w:rsidRPr="00340914">
        <w:t>For E-UTRA, t</w:t>
      </w:r>
      <w:r w:rsidR="00C015D5" w:rsidRPr="00340914">
        <w:t>he throughput shall be ≥ 95% of the maximum throughput of the reference measurement channel as specified in Annex A with parameters specified in Table 7.3.1-1</w:t>
      </w:r>
      <w:r w:rsidR="0073614C" w:rsidRPr="00340914">
        <w:rPr>
          <w:lang w:eastAsia="zh-CN"/>
        </w:rPr>
        <w:t xml:space="preserve"> for Wide Area BS</w:t>
      </w:r>
      <w:r w:rsidR="005B7936" w:rsidRPr="00340914">
        <w:rPr>
          <w:lang w:eastAsia="zh-CN"/>
        </w:rPr>
        <w:t>, in Table 7.3.1-2 for Local Area BS</w:t>
      </w:r>
      <w:r w:rsidR="00D87B24" w:rsidRPr="00340914">
        <w:rPr>
          <w:lang w:eastAsia="zh-CN"/>
        </w:rPr>
        <w:t xml:space="preserve">, </w:t>
      </w:r>
      <w:r w:rsidR="0073614C" w:rsidRPr="00340914">
        <w:rPr>
          <w:lang w:eastAsia="zh-CN"/>
        </w:rPr>
        <w:t>in Table 7.3.1-3 for Home BS</w:t>
      </w:r>
      <w:r w:rsidR="00D87B24" w:rsidRPr="00340914">
        <w:rPr>
          <w:rFonts w:hint="eastAsia"/>
          <w:lang w:eastAsia="zh-CN"/>
        </w:rPr>
        <w:t xml:space="preserve"> </w:t>
      </w:r>
      <w:r w:rsidR="00D87B24" w:rsidRPr="00340914">
        <w:rPr>
          <w:rFonts w:hint="eastAsia"/>
          <w:bCs/>
        </w:rPr>
        <w:t>and in Table 7.3.1-4 for Medium Range BS</w:t>
      </w:r>
      <w:r w:rsidR="00C015D5" w:rsidRPr="00340914">
        <w:t>.</w:t>
      </w:r>
    </w:p>
    <w:p w:rsidR="00C015D5" w:rsidRPr="00340914" w:rsidRDefault="00C015D5" w:rsidP="0088119E">
      <w:pPr>
        <w:pStyle w:val="TH"/>
      </w:pPr>
      <w:r w:rsidRPr="00340914">
        <w:rPr>
          <w:rFonts w:eastAsia="Osaka"/>
        </w:rPr>
        <w:t xml:space="preserve">Table 7.3.1-1: </w:t>
      </w:r>
      <w:r w:rsidR="0073614C" w:rsidRPr="00340914">
        <w:rPr>
          <w:lang w:eastAsia="zh-CN"/>
        </w:rPr>
        <w:t>Wide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rsidR="004118B7" w:rsidRPr="00340914" w:rsidRDefault="004118B7" w:rsidP="009C7470">
            <w:pPr>
              <w:pStyle w:val="TAH"/>
              <w:rPr>
                <w:rFonts w:cs="Arial"/>
                <w:lang w:eastAsia="en-US"/>
              </w:rPr>
            </w:pPr>
            <w:r w:rsidRPr="00340914">
              <w:rPr>
                <w:rFonts w:cs="Arial"/>
                <w:lang w:eastAsia="en-US"/>
              </w:rPr>
              <w:t>Interfering signal mean power [dBm] /</w:t>
            </w:r>
            <w:r w:rsidR="001C6C36" w:rsidRPr="00340914">
              <w:rPr>
                <w:rFonts w:cs="Arial"/>
                <w:lang w:eastAsia="en-US"/>
              </w:rPr>
              <w:t xml:space="preserve"> BW</w:t>
            </w:r>
            <w:r w:rsidR="001C6C36" w:rsidRPr="00340914">
              <w:rPr>
                <w:rFonts w:cs="Arial"/>
                <w:vertAlign w:val="subscript"/>
                <w:lang w:eastAsia="en-US"/>
              </w:rPr>
              <w:t>Config</w:t>
            </w:r>
          </w:p>
        </w:tc>
        <w:tc>
          <w:tcPr>
            <w:tcW w:w="1424" w:type="dxa"/>
            <w:vAlign w:val="center"/>
          </w:tcPr>
          <w:p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A2-1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-76.3</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-88.7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A2-2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-72.4</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-84.7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-82.5</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-79.5</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-70.2</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-77.7</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FRC A2-3 in Annex A.2*</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 xml:space="preserve">-70.2 </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-76.4</w:t>
            </w:r>
          </w:p>
        </w:tc>
        <w:tc>
          <w:tcPr>
            <w:tcW w:w="1424" w:type="dxa"/>
            <w:vAlign w:val="center"/>
          </w:tcPr>
          <w:p w:rsidR="004118B7" w:rsidRPr="00340914" w:rsidRDefault="004118B7"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5B7936" w:rsidRPr="00340914" w:rsidRDefault="005B7936" w:rsidP="00600C4E">
      <w:pPr>
        <w:rPr>
          <w:rFonts w:eastAsia="Osaka"/>
        </w:rPr>
      </w:pPr>
    </w:p>
    <w:p w:rsidR="005B7936" w:rsidRPr="00340914" w:rsidRDefault="005B7936" w:rsidP="0088119E">
      <w:pPr>
        <w:pStyle w:val="TH"/>
      </w:pPr>
      <w:r w:rsidRPr="00340914">
        <w:rPr>
          <w:rFonts w:eastAsia="Osaka"/>
        </w:rPr>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7.3.1</w:t>
        </w:r>
      </w:smartTag>
      <w:r w:rsidRPr="00340914">
        <w:rPr>
          <w:lang w:eastAsia="zh-CN"/>
        </w:rPr>
        <w:t>-2</w:t>
      </w:r>
      <w:r w:rsidRPr="00340914">
        <w:rPr>
          <w:rFonts w:eastAsia="Osaka"/>
        </w:rPr>
        <w:t xml:space="preserve">: </w:t>
      </w:r>
      <w:r w:rsidRPr="00340914">
        <w:rPr>
          <w:lang w:eastAsia="zh-CN"/>
        </w:rPr>
        <w:t>Local Area BS 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rsidR="005B7936" w:rsidRPr="00340914" w:rsidRDefault="005B7936"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A2-1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80</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A2-2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64</w:t>
            </w:r>
            <w:r w:rsidRPr="00340914">
              <w:rPr>
                <w:rFonts w:cs="Arial"/>
                <w:lang w:eastAsia="en-US"/>
              </w:rPr>
              <w:t>.4</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76</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FRC A2-3 in Annex A.2</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74</w:t>
            </w:r>
            <w:r w:rsidRPr="00340914">
              <w:rPr>
                <w:rFonts w:cs="Arial"/>
                <w:lang w:eastAsia="en-US"/>
              </w:rPr>
              <w:t>.5</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rsidR="005B7936" w:rsidRPr="00340914" w:rsidRDefault="00504DCE" w:rsidP="00504DCE">
            <w:pPr>
              <w:pStyle w:val="TAC"/>
              <w:rPr>
                <w:rFonts w:cs="Arial"/>
                <w:lang w:eastAsia="en-US"/>
              </w:rPr>
            </w:pPr>
            <w:r w:rsidRPr="00340914">
              <w:rPr>
                <w:rFonts w:cs="Arial" w:hint="eastAsia"/>
                <w:lang w:eastAsia="zh-CN"/>
              </w:rPr>
              <w:t>-65.3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71</w:t>
            </w:r>
            <w:r w:rsidRPr="00340914">
              <w:rPr>
                <w:rFonts w:cs="Arial"/>
                <w:lang w:eastAsia="en-US"/>
              </w:rPr>
              <w:t>.5</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rsidR="005B7936" w:rsidRPr="00340914" w:rsidRDefault="005B7936" w:rsidP="009C7470">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62</w:t>
            </w:r>
            <w:r w:rsidRPr="00340914">
              <w:rPr>
                <w:rFonts w:cs="Arial"/>
                <w:lang w:eastAsia="en-US"/>
              </w:rPr>
              <w:t>.2</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69</w:t>
            </w:r>
            <w:r w:rsidRPr="00340914">
              <w:rPr>
                <w:rFonts w:cs="Arial"/>
                <w:lang w:eastAsia="en-US"/>
              </w:rPr>
              <w:t>.7</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rsidR="00504DCE" w:rsidRPr="00340914" w:rsidRDefault="005B7936"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w:t>
            </w:r>
            <w:r w:rsidR="00612A58" w:rsidRPr="00340914">
              <w:rPr>
                <w:rFonts w:cs="Arial"/>
                <w:lang w:eastAsia="en-US"/>
              </w:rPr>
              <w:t>1</w:t>
            </w:r>
            <w:r w:rsidR="00612A58" w:rsidRPr="00340914">
              <w:rPr>
                <w:rFonts w:cs="Arial" w:hint="eastAsia"/>
              </w:rPr>
              <w:t>)</w:t>
            </w:r>
          </w:p>
          <w:p w:rsidR="005B7936"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lang w:eastAsia="en-US"/>
              </w:rPr>
              <w:t>(Note</w:t>
            </w:r>
            <w:r w:rsidR="00612A58" w:rsidRPr="00340914">
              <w:rPr>
                <w:rFonts w:cs="Arial" w:hint="eastAsia"/>
              </w:rPr>
              <w:t xml:space="preserve"> 2)</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62</w:t>
            </w:r>
            <w:r w:rsidRPr="00340914">
              <w:rPr>
                <w:rFonts w:cs="Arial"/>
                <w:lang w:eastAsia="en-US"/>
              </w:rPr>
              <w:t>.2</w:t>
            </w:r>
          </w:p>
          <w:p w:rsidR="005B7936" w:rsidRPr="00340914" w:rsidRDefault="00504DCE" w:rsidP="00504DCE">
            <w:pPr>
              <w:pStyle w:val="TAC"/>
              <w:rPr>
                <w:rFonts w:cs="Arial"/>
              </w:rPr>
            </w:pPr>
            <w:r w:rsidRPr="00340914">
              <w:rPr>
                <w:rFonts w:cs="Arial" w:hint="eastAsia"/>
                <w:lang w:eastAsia="zh-CN"/>
              </w:rPr>
              <w:t>-65.3</w:t>
            </w:r>
          </w:p>
        </w:tc>
        <w:tc>
          <w:tcPr>
            <w:tcW w:w="1567"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68</w:t>
            </w:r>
            <w:r w:rsidRPr="00340914">
              <w:rPr>
                <w:rFonts w:cs="Arial"/>
                <w:lang w:eastAsia="en-US"/>
              </w:rPr>
              <w:t>.4</w:t>
            </w:r>
          </w:p>
        </w:tc>
        <w:tc>
          <w:tcPr>
            <w:tcW w:w="1424" w:type="dxa"/>
            <w:vAlign w:val="center"/>
          </w:tcPr>
          <w:p w:rsidR="005B7936" w:rsidRPr="00340914" w:rsidRDefault="005B7936"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tc>
      </w:tr>
    </w:tbl>
    <w:p w:rsidR="0073614C" w:rsidRPr="00340914" w:rsidRDefault="0073614C" w:rsidP="00600C4E">
      <w:pPr>
        <w:rPr>
          <w:rFonts w:eastAsia="Osaka"/>
        </w:rPr>
      </w:pPr>
    </w:p>
    <w:p w:rsidR="0073614C" w:rsidRPr="00340914" w:rsidRDefault="0073614C" w:rsidP="0088119E">
      <w:pPr>
        <w:pStyle w:val="TH"/>
        <w:rPr>
          <w:lang w:eastAsia="zh-CN"/>
        </w:rPr>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w:t>
        </w:r>
        <w:r w:rsidRPr="00340914">
          <w:rPr>
            <w:rFonts w:eastAsia="Osaka"/>
          </w:rPr>
          <w:t>.3.</w:t>
        </w:r>
        <w:r w:rsidRPr="00340914">
          <w:rPr>
            <w:lang w:eastAsia="zh-CN"/>
          </w:rPr>
          <w:t>1</w:t>
        </w:r>
      </w:smartTag>
      <w:r w:rsidRPr="00340914">
        <w:rPr>
          <w:rFonts w:eastAsia="Osaka"/>
        </w:rPr>
        <w:t>-</w:t>
      </w:r>
      <w:r w:rsidRPr="00340914">
        <w:rPr>
          <w:lang w:eastAsia="zh-CN"/>
        </w:rPr>
        <w:t>3</w:t>
      </w:r>
      <w:r w:rsidRPr="00340914">
        <w:rPr>
          <w:rFonts w:eastAsia="Osaka"/>
        </w:rPr>
        <w:t xml:space="preserve">: </w:t>
      </w:r>
      <w:r w:rsidRPr="00340914">
        <w:rPr>
          <w:lang w:eastAsia="zh-CN"/>
        </w:rPr>
        <w:t>Home BS</w:t>
      </w:r>
      <w:r w:rsidRPr="00340914">
        <w:t xml:space="preserve"> </w:t>
      </w:r>
      <w:r w:rsidRPr="00340914">
        <w:rPr>
          <w:lang w:eastAsia="zh-CN"/>
        </w:rPr>
        <w:t>d</w:t>
      </w:r>
      <w:r w:rsidRPr="00340914">
        <w:t>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73614C" w:rsidRPr="00340914" w:rsidRDefault="0073614C" w:rsidP="009C7470">
            <w:pPr>
              <w:pStyle w:val="TAH"/>
              <w:rPr>
                <w:rFonts w:cs="Arial"/>
                <w:lang w:val="it-IT" w:eastAsia="en-US"/>
              </w:rPr>
            </w:pPr>
            <w:r w:rsidRPr="00340914">
              <w:rPr>
                <w:rFonts w:cs="Arial"/>
                <w:lang w:val="it-IT" w:eastAsia="en-US"/>
              </w:rPr>
              <w:t>E-UTRA</w:t>
            </w:r>
          </w:p>
          <w:p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387" w:type="dxa"/>
            <w:vAlign w:val="center"/>
          </w:tcPr>
          <w:p w:rsidR="0073614C" w:rsidRPr="00340914" w:rsidRDefault="0073614C" w:rsidP="009C7470">
            <w:pPr>
              <w:pStyle w:val="TAH"/>
              <w:rPr>
                <w:rFonts w:cs="Arial"/>
                <w:lang w:eastAsia="en-US"/>
              </w:rPr>
            </w:pPr>
            <w:r w:rsidRPr="00340914">
              <w:rPr>
                <w:rFonts w:cs="Arial"/>
                <w:lang w:eastAsia="en-US"/>
              </w:rPr>
              <w:t>Reference measurement channel</w:t>
            </w:r>
          </w:p>
        </w:tc>
        <w:tc>
          <w:tcPr>
            <w:tcW w:w="1550" w:type="dxa"/>
            <w:vAlign w:val="center"/>
          </w:tcPr>
          <w:p w:rsidR="0073614C" w:rsidRPr="00340914" w:rsidRDefault="0073614C" w:rsidP="009C7470">
            <w:pPr>
              <w:pStyle w:val="TAH"/>
              <w:rPr>
                <w:rFonts w:cs="Arial"/>
                <w:lang w:eastAsia="en-US"/>
              </w:rPr>
            </w:pPr>
            <w:r w:rsidRPr="00340914">
              <w:rPr>
                <w:rFonts w:cs="Arial"/>
                <w:lang w:eastAsia="en-US"/>
              </w:rPr>
              <w:t>Wanted signal mean power [dBm]</w:t>
            </w:r>
          </w:p>
        </w:tc>
        <w:tc>
          <w:tcPr>
            <w:tcW w:w="1567" w:type="dxa"/>
            <w:vAlign w:val="center"/>
          </w:tcPr>
          <w:p w:rsidR="0073614C" w:rsidRPr="00340914" w:rsidRDefault="0073614C" w:rsidP="009C7470">
            <w:pPr>
              <w:pStyle w:val="TAH"/>
              <w:rPr>
                <w:rFonts w:cs="Arial"/>
                <w:lang w:eastAsia="en-US"/>
              </w:rPr>
            </w:pPr>
            <w:r w:rsidRPr="00340914">
              <w:rPr>
                <w:rFonts w:cs="Arial"/>
                <w:lang w:eastAsia="en-US"/>
              </w:rPr>
              <w:t>Interfering signal mean power [dBm] / BW</w:t>
            </w:r>
            <w:r w:rsidRPr="00340914">
              <w:rPr>
                <w:rFonts w:cs="Arial"/>
                <w:vertAlign w:val="subscript"/>
                <w:lang w:eastAsia="en-US"/>
              </w:rPr>
              <w:t>Config</w:t>
            </w:r>
          </w:p>
        </w:tc>
        <w:tc>
          <w:tcPr>
            <w:tcW w:w="1424" w:type="dxa"/>
            <w:vAlign w:val="center"/>
          </w:tcPr>
          <w:p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1.4</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A2-1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-31.8</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-44.2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3</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A2-2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-27.9</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-40.2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5</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-38</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10</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-35</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15</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-33.2</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73614C" w:rsidRPr="00340914" w:rsidRDefault="0073614C" w:rsidP="009C7470">
            <w:pPr>
              <w:pStyle w:val="TAC"/>
              <w:rPr>
                <w:rFonts w:cs="Arial"/>
                <w:lang w:eastAsia="en-US"/>
              </w:rPr>
            </w:pPr>
            <w:r w:rsidRPr="00340914">
              <w:rPr>
                <w:rFonts w:cs="Arial"/>
                <w:lang w:eastAsia="en-US"/>
              </w:rPr>
              <w:t>20</w:t>
            </w:r>
          </w:p>
        </w:tc>
        <w:tc>
          <w:tcPr>
            <w:tcW w:w="1387" w:type="dxa"/>
            <w:vAlign w:val="center"/>
          </w:tcPr>
          <w:p w:rsidR="0073614C" w:rsidRPr="00340914" w:rsidRDefault="0073614C" w:rsidP="009C7470">
            <w:pPr>
              <w:pStyle w:val="TAC"/>
              <w:rPr>
                <w:rFonts w:cs="Arial"/>
                <w:lang w:eastAsia="en-US"/>
              </w:rPr>
            </w:pPr>
            <w:r w:rsidRPr="00340914">
              <w:rPr>
                <w:rFonts w:cs="Arial"/>
                <w:lang w:eastAsia="en-US"/>
              </w:rPr>
              <w:t>FRC A2-3 in Annex A.2*</w:t>
            </w:r>
          </w:p>
        </w:tc>
        <w:tc>
          <w:tcPr>
            <w:tcW w:w="1550" w:type="dxa"/>
            <w:vAlign w:val="center"/>
          </w:tcPr>
          <w:p w:rsidR="0073614C" w:rsidRPr="00340914" w:rsidRDefault="0073614C" w:rsidP="009C7470">
            <w:pPr>
              <w:pStyle w:val="TAC"/>
              <w:rPr>
                <w:rFonts w:cs="Arial"/>
                <w:lang w:eastAsia="zh-CN"/>
              </w:rPr>
            </w:pPr>
            <w:r w:rsidRPr="00340914">
              <w:rPr>
                <w:rFonts w:cs="Arial"/>
                <w:lang w:eastAsia="zh-CN"/>
              </w:rPr>
              <w:t>-25.7</w:t>
            </w:r>
          </w:p>
        </w:tc>
        <w:tc>
          <w:tcPr>
            <w:tcW w:w="1567" w:type="dxa"/>
            <w:vAlign w:val="center"/>
          </w:tcPr>
          <w:p w:rsidR="0073614C" w:rsidRPr="00340914" w:rsidRDefault="0073614C" w:rsidP="009C7470">
            <w:pPr>
              <w:pStyle w:val="TAC"/>
              <w:rPr>
                <w:rFonts w:cs="Arial"/>
                <w:lang w:eastAsia="zh-CN"/>
              </w:rPr>
            </w:pPr>
            <w:r w:rsidRPr="00340914">
              <w:rPr>
                <w:rFonts w:cs="Arial"/>
                <w:lang w:eastAsia="zh-CN"/>
              </w:rPr>
              <w:t>-31.9</w:t>
            </w:r>
          </w:p>
        </w:tc>
        <w:tc>
          <w:tcPr>
            <w:tcW w:w="1424" w:type="dxa"/>
            <w:vAlign w:val="center"/>
          </w:tcPr>
          <w:p w:rsidR="0073614C" w:rsidRPr="00340914" w:rsidRDefault="0073614C" w:rsidP="009C7470">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02385E" w:rsidRPr="00340914" w:rsidRDefault="0002385E" w:rsidP="0002385E">
            <w:pPr>
              <w:pStyle w:val="TAN"/>
              <w:rPr>
                <w:lang w:eastAsia="en-US"/>
              </w:rPr>
            </w:pPr>
            <w:r w:rsidRPr="00340914">
              <w:rPr>
                <w:lang w:eastAsia="en-US"/>
              </w:rPr>
              <w:t>Note*:</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p>
        </w:tc>
      </w:tr>
    </w:tbl>
    <w:p w:rsidR="00C015D5" w:rsidRPr="00340914" w:rsidRDefault="00C015D5" w:rsidP="00C015D5"/>
    <w:p w:rsidR="00D87B24" w:rsidRPr="00340914" w:rsidRDefault="00D87B24" w:rsidP="0088119E">
      <w:pPr>
        <w:pStyle w:val="TH"/>
        <w:rPr>
          <w:rFonts w:eastAsia="Osaka"/>
        </w:rPr>
      </w:pPr>
      <w:r w:rsidRPr="00340914">
        <w:rPr>
          <w:rFonts w:eastAsia="Osaka"/>
        </w:rPr>
        <w:t>Table 7.3.1-</w:t>
      </w:r>
      <w:r w:rsidRPr="00340914">
        <w:rPr>
          <w:rFonts w:eastAsia="Osaka" w:hint="eastAsia"/>
        </w:rPr>
        <w:t>4</w:t>
      </w:r>
      <w:r w:rsidRPr="00340914">
        <w:rPr>
          <w:rFonts w:eastAsia="Osaka"/>
        </w:rPr>
        <w:t xml:space="preserve">: </w:t>
      </w:r>
      <w:r w:rsidRPr="00340914">
        <w:rPr>
          <w:rFonts w:eastAsia="Osaka" w:hint="eastAsia"/>
        </w:rPr>
        <w:t>Medium Range</w:t>
      </w:r>
      <w:r w:rsidRPr="00340914">
        <w:rPr>
          <w:rFonts w:eastAsia="Osaka"/>
        </w:rPr>
        <w:t xml:space="preserve"> BS dynamic range</w:t>
      </w:r>
      <w:r w:rsidR="00600C4E" w:rsidRPr="00340914">
        <w:rPr>
          <w:lang w:val="en-US"/>
        </w:rPr>
        <w:t xml:space="preserve"> for E-UTRA carrier</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trPr>
          <w:jc w:val="center"/>
        </w:trPr>
        <w:tc>
          <w:tcPr>
            <w:tcW w:w="1116" w:type="dxa"/>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rsidR="00D87B24" w:rsidRPr="00340914" w:rsidRDefault="00D87B24" w:rsidP="00430561">
            <w:pPr>
              <w:pStyle w:val="TAH"/>
              <w:rPr>
                <w:rFonts w:cs="Arial"/>
                <w:lang w:eastAsia="en-US"/>
              </w:rPr>
            </w:pPr>
            <w:r w:rsidRPr="00340914">
              <w:rPr>
                <w:rFonts w:cs="Arial"/>
                <w:lang w:eastAsia="en-US"/>
              </w:rPr>
              <w:t>Interfering signal mean power [dBm] / BWConfig</w:t>
            </w:r>
          </w:p>
        </w:tc>
        <w:tc>
          <w:tcPr>
            <w:tcW w:w="1424" w:type="dxa"/>
            <w:vAlign w:val="center"/>
          </w:tcPr>
          <w:p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A2-1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3</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A2-2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67</w:t>
            </w:r>
            <w:r w:rsidRPr="00340914">
              <w:rPr>
                <w:rFonts w:cs="Arial"/>
                <w:lang w:eastAsia="en-US"/>
              </w:rPr>
              <w:t>.4</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FRC A2-3 in Annex A.2</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77</w:t>
            </w:r>
            <w:r w:rsidRPr="00340914">
              <w:rPr>
                <w:rFonts w:cs="Arial"/>
                <w:lang w:eastAsia="en-US"/>
              </w:rPr>
              <w:t>.5</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4</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rsidR="00D87B24" w:rsidRPr="00340914" w:rsidRDefault="00504DCE" w:rsidP="00504DCE">
            <w:pPr>
              <w:pStyle w:val="TAC"/>
              <w:rPr>
                <w:rFonts w:cs="Arial"/>
                <w:lang w:eastAsia="en-US"/>
              </w:rPr>
            </w:pPr>
            <w:r w:rsidRPr="00340914">
              <w:rPr>
                <w:rFonts w:cs="Arial" w:hint="eastAsia"/>
                <w:lang w:eastAsia="zh-CN"/>
              </w:rPr>
              <w:t>-68.3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4</w:t>
            </w:r>
            <w:r w:rsidRPr="00340914">
              <w:rPr>
                <w:rFonts w:cs="Arial"/>
                <w:lang w:eastAsia="en-US"/>
              </w:rPr>
              <w:t>.5</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rsidR="00D87B24" w:rsidRPr="00340914" w:rsidRDefault="00D87B24" w:rsidP="00612A58">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65</w:t>
            </w:r>
            <w:r w:rsidRPr="00340914">
              <w:rPr>
                <w:rFonts w:cs="Arial"/>
                <w:lang w:eastAsia="en-US"/>
              </w:rPr>
              <w:t>.2</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r w:rsidRPr="00340914">
              <w:rPr>
                <w:rFonts w:cs="Arial"/>
                <w:lang w:eastAsia="en-US"/>
              </w:rPr>
              <w:t>.7</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rsidR="00504DCE" w:rsidRPr="00340914" w:rsidRDefault="00D87B24" w:rsidP="00504DCE">
            <w:pPr>
              <w:pStyle w:val="TAC"/>
              <w:rPr>
                <w:rFonts w:cs="Arial"/>
              </w:rPr>
            </w:pPr>
            <w:r w:rsidRPr="00340914">
              <w:rPr>
                <w:rFonts w:cs="Arial"/>
                <w:lang w:eastAsia="en-US"/>
              </w:rPr>
              <w:t>FRC A2-3 in Annex A.2</w:t>
            </w:r>
            <w:r w:rsidR="00612A58" w:rsidRPr="00340914">
              <w:rPr>
                <w:rFonts w:cs="Arial" w:hint="eastAsia"/>
              </w:rPr>
              <w:t xml:space="preserve"> </w:t>
            </w:r>
            <w:r w:rsidR="00612A58" w:rsidRPr="00340914">
              <w:rPr>
                <w:rFonts w:cs="Arial"/>
              </w:rPr>
              <w:t>(Note 1)</w:t>
            </w:r>
          </w:p>
          <w:p w:rsidR="00D87B24" w:rsidRPr="00340914" w:rsidRDefault="00504DCE" w:rsidP="00612A58">
            <w:pPr>
              <w:pStyle w:val="TAC"/>
              <w:rPr>
                <w:rFonts w:cs="Arial"/>
                <w:lang w:eastAsia="en-US"/>
              </w:rPr>
            </w:pPr>
            <w:r w:rsidRPr="00340914">
              <w:rPr>
                <w:rFonts w:cs="Arial"/>
              </w:rPr>
              <w:t>FRC A2-</w:t>
            </w:r>
            <w:r w:rsidRPr="00340914">
              <w:rPr>
                <w:rFonts w:cs="Arial" w:hint="eastAsia"/>
                <w:lang w:eastAsia="zh-CN"/>
              </w:rPr>
              <w:t>5</w:t>
            </w:r>
            <w:r w:rsidRPr="00340914">
              <w:rPr>
                <w:rFonts w:cs="Arial"/>
              </w:rPr>
              <w:t xml:space="preserve"> in Annex A.2</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w:t>
            </w:r>
            <w:r w:rsidRPr="00340914">
              <w:rPr>
                <w:rFonts w:cs="Arial" w:hint="eastAsia"/>
                <w:lang w:eastAsia="en-US"/>
              </w:rPr>
              <w:t>65</w:t>
            </w:r>
            <w:r w:rsidRPr="00340914">
              <w:rPr>
                <w:rFonts w:cs="Arial"/>
                <w:lang w:eastAsia="en-US"/>
              </w:rPr>
              <w:t>.2</w:t>
            </w:r>
          </w:p>
          <w:p w:rsidR="00D87B24" w:rsidRPr="00340914" w:rsidRDefault="00504DCE" w:rsidP="00504DCE">
            <w:pPr>
              <w:pStyle w:val="TAC"/>
              <w:rPr>
                <w:rFonts w:cs="Arial"/>
              </w:rPr>
            </w:pPr>
            <w:r w:rsidRPr="00340914">
              <w:rPr>
                <w:rFonts w:cs="Arial" w:hint="eastAsia"/>
                <w:lang w:eastAsia="zh-CN"/>
              </w:rPr>
              <w:t>-68.3</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1</w:t>
            </w:r>
            <w:r w:rsidRPr="00340914">
              <w:rPr>
                <w:rFonts w:cs="Arial"/>
                <w:lang w:eastAsia="en-US"/>
              </w:rPr>
              <w:t>.4</w:t>
            </w:r>
          </w:p>
        </w:tc>
        <w:tc>
          <w:tcPr>
            <w:tcW w:w="1424" w:type="dxa"/>
            <w:vAlign w:val="center"/>
          </w:tcPr>
          <w:p w:rsidR="00D87B24" w:rsidRPr="00340914" w:rsidRDefault="00D87B24" w:rsidP="00430561">
            <w:pPr>
              <w:pStyle w:val="TAC"/>
              <w:rPr>
                <w:rFonts w:cs="Arial"/>
                <w:lang w:eastAsia="en-US"/>
              </w:rPr>
            </w:pPr>
            <w:r w:rsidRPr="00340914">
              <w:rPr>
                <w:rFonts w:cs="Arial"/>
                <w:lang w:eastAsia="en-US"/>
              </w:rPr>
              <w:t>AWGN</w:t>
            </w:r>
          </w:p>
        </w:tc>
      </w:tr>
      <w:tr w:rsidR="0002385E" w:rsidRPr="00340914" w:rsidTr="00D14A41">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504DCE" w:rsidRPr="00340914" w:rsidRDefault="0002385E" w:rsidP="00504DCE">
            <w:pPr>
              <w:pStyle w:val="TAN"/>
              <w:rPr>
                <w:rFonts w:cs="Arial"/>
                <w:lang w:eastAsia="zh-CN"/>
              </w:rPr>
            </w:pPr>
            <w:r w:rsidRPr="00340914">
              <w:rPr>
                <w:lang w:eastAsia="en-US"/>
              </w:rPr>
              <w:t>Note</w:t>
            </w:r>
            <w:r w:rsidR="00612A58" w:rsidRPr="00340914">
              <w:rPr>
                <w:rFonts w:hint="eastAsia"/>
              </w:rPr>
              <w:t xml:space="preserve"> 1</w:t>
            </w:r>
            <w:r w:rsidRPr="00340914">
              <w:rPr>
                <w:lang w:eastAsia="en-US"/>
              </w:rPr>
              <w:t>:</w:t>
            </w:r>
            <w:r w:rsidRPr="00340914">
              <w:rPr>
                <w:lang w:eastAsia="en-US"/>
              </w:rPr>
              <w:tab/>
              <w:t>The wanted signal mean power is the power level of a single instance of the reference measurement channel. This requirement shall be met for each consecutive application of a single instance of FRC A2-3 mapped to disjoint frequency ranges with a width of 25 resource blocks each.</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not</w:t>
            </w:r>
            <w:r w:rsidR="00504DCE" w:rsidRPr="00340914">
              <w:rPr>
                <w:rFonts w:cs="Arial" w:hint="eastAsia"/>
                <w:lang w:eastAsia="zh-CN"/>
              </w:rPr>
              <w:t xml:space="preserve"> applied for Band 46.</w:t>
            </w:r>
          </w:p>
          <w:p w:rsidR="0002385E" w:rsidRPr="00340914" w:rsidRDefault="00612A58" w:rsidP="00504DCE">
            <w:pPr>
              <w:pStyle w:val="TAN"/>
              <w:rPr>
                <w:lang w:eastAsia="en-US"/>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The wanted signal mean power is the power level of a single instance of the reference measurement channel. This requirement shall be met for each</w:t>
            </w:r>
            <w:r w:rsidR="00504DCE" w:rsidRPr="00340914">
              <w:rPr>
                <w:rFonts w:cs="Arial" w:hint="eastAsia"/>
                <w:lang w:eastAsia="zh-CN"/>
              </w:rPr>
              <w:t xml:space="preserve"> single</w:t>
            </w:r>
            <w:r w:rsidR="00504DCE" w:rsidRPr="00340914">
              <w:rPr>
                <w:rFonts w:cs="Arial"/>
              </w:rPr>
              <w:t xml:space="preserve"> </w:t>
            </w:r>
            <w:r w:rsidR="00504DCE" w:rsidRPr="00340914">
              <w:rPr>
                <w:rFonts w:cs="Arial" w:hint="eastAsia"/>
                <w:lang w:eastAsia="zh-CN"/>
              </w:rPr>
              <w:t>interlace of FRC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4</w:t>
            </w:r>
            <w:r w:rsidR="00504DCE" w:rsidRPr="00340914">
              <w:rPr>
                <w:rFonts w:cs="Arial" w:hint="eastAsia"/>
                <w:lang w:eastAsia="zh-CN"/>
              </w:rPr>
              <w:t xml:space="preserve"> and A</w:t>
            </w:r>
            <w:r w:rsidR="00504DCE" w:rsidRPr="00340914">
              <w:rPr>
                <w:rFonts w:cs="Arial"/>
                <w:lang w:eastAsia="zh-CN"/>
              </w:rPr>
              <w:t>2</w:t>
            </w:r>
            <w:r w:rsidR="00504DCE" w:rsidRPr="00340914">
              <w:rPr>
                <w:rFonts w:cs="Arial" w:hint="eastAsia"/>
                <w:lang w:eastAsia="zh-CN"/>
              </w:rPr>
              <w:t>-</w:t>
            </w:r>
            <w:r w:rsidR="00504DCE" w:rsidRPr="00340914">
              <w:rPr>
                <w:rFonts w:cs="Arial"/>
                <w:lang w:eastAsia="zh-CN"/>
              </w:rPr>
              <w:t>5</w:t>
            </w:r>
            <w:r w:rsidR="00504DCE" w:rsidRPr="00340914">
              <w:rPr>
                <w:rFonts w:cs="Arial" w:hint="eastAsia"/>
                <w:lang w:eastAsia="zh-CN"/>
              </w:rPr>
              <w:t>.</w:t>
            </w:r>
            <w:r w:rsidR="00504DCE" w:rsidRPr="00340914">
              <w:rPr>
                <w:rFonts w:cs="Arial"/>
              </w:rPr>
              <w:t xml:space="preserve">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is </w:t>
            </w:r>
            <w:r w:rsidR="00504DCE" w:rsidRPr="00340914">
              <w:rPr>
                <w:rFonts w:cs="Arial"/>
                <w:lang w:eastAsia="zh-CN"/>
              </w:rPr>
              <w:t>only</w:t>
            </w:r>
            <w:r w:rsidR="00504DCE" w:rsidRPr="00340914">
              <w:rPr>
                <w:rFonts w:cs="Arial" w:hint="eastAsia"/>
                <w:lang w:eastAsia="zh-CN"/>
              </w:rPr>
              <w:t xml:space="preserve"> applied for Band 46.</w:t>
            </w:r>
          </w:p>
        </w:tc>
      </w:tr>
    </w:tbl>
    <w:p w:rsidR="00600C4E" w:rsidRPr="00340914" w:rsidRDefault="00600C4E" w:rsidP="00600C4E"/>
    <w:p w:rsidR="00600C4E" w:rsidRPr="00340914" w:rsidRDefault="00600C4E" w:rsidP="00600C4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-5</w:t>
      </w:r>
      <w:r w:rsidRPr="00340914">
        <w:rPr>
          <w:lang w:eastAsia="zh-CN"/>
        </w:rPr>
        <w:t xml:space="preserve"> for Wide Area BS</w:t>
      </w:r>
      <w:r w:rsidRPr="00340914">
        <w:t>.</w:t>
      </w:r>
    </w:p>
    <w:p w:rsidR="00600C4E" w:rsidRPr="00340914" w:rsidRDefault="00600C4E" w:rsidP="0088119E">
      <w:pPr>
        <w:pStyle w:val="TH"/>
        <w:rPr>
          <w:rFonts w:eastAsia="Osaka"/>
        </w:rPr>
      </w:pPr>
      <w:r w:rsidRPr="00340914">
        <w:rPr>
          <w:rFonts w:eastAsia="Osaka"/>
        </w:rPr>
        <w:lastRenderedPageBreak/>
        <w:t>Table 7.3.1-</w:t>
      </w:r>
      <w:r w:rsidRPr="00340914">
        <w:rPr>
          <w:rFonts w:eastAsia="Osaka" w:hint="eastAsia"/>
        </w:rPr>
        <w:t>5</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292449">
        <w:trPr>
          <w:jc w:val="center"/>
        </w:trPr>
        <w:tc>
          <w:tcPr>
            <w:tcW w:w="1116" w:type="dxa"/>
            <w:vAlign w:val="center"/>
          </w:tcPr>
          <w:p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600C4E" w:rsidRPr="00340914" w:rsidRDefault="00600C4E" w:rsidP="00292449">
            <w:pPr>
              <w:pStyle w:val="TAH"/>
              <w:rPr>
                <w:rFonts w:cs="Arial"/>
                <w:lang w:val="it-IT" w:eastAsia="ja-JP"/>
              </w:rPr>
            </w:pPr>
            <w:r w:rsidRPr="00340914">
              <w:rPr>
                <w:rFonts w:cs="Arial"/>
                <w:lang w:val="it-IT" w:eastAsia="ja-JP"/>
              </w:rPr>
              <w:t>channel bandwidth [kHz]</w:t>
            </w:r>
          </w:p>
        </w:tc>
        <w:tc>
          <w:tcPr>
            <w:tcW w:w="1387" w:type="dxa"/>
            <w:vAlign w:val="center"/>
          </w:tcPr>
          <w:p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w:t>
            </w:r>
            <w:r w:rsidR="00B1650E" w:rsidRPr="00340914">
              <w:rPr>
                <w:rFonts w:cs="Arial"/>
                <w:vertAlign w:val="subscript"/>
                <w:lang w:eastAsia="ja-JP"/>
              </w:rPr>
              <w:t>hannel</w:t>
            </w:r>
          </w:p>
        </w:tc>
        <w:tc>
          <w:tcPr>
            <w:tcW w:w="1424" w:type="dxa"/>
            <w:vAlign w:val="center"/>
          </w:tcPr>
          <w:p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vAlign w:val="center"/>
          </w:tcPr>
          <w:p w:rsidR="00600C4E" w:rsidRPr="00340914" w:rsidRDefault="00600C4E" w:rsidP="00292449">
            <w:pPr>
              <w:pStyle w:val="TAC"/>
              <w:rPr>
                <w:rFonts w:cs="Arial"/>
                <w:lang w:eastAsia="ja-JP"/>
              </w:rPr>
            </w:pPr>
            <w:r w:rsidRPr="00340914">
              <w:rPr>
                <w:rFonts w:cs="Arial"/>
                <w:lang w:eastAsia="ja-JP"/>
              </w:rPr>
              <w:t>-99.7</w:t>
            </w:r>
          </w:p>
        </w:tc>
        <w:tc>
          <w:tcPr>
            <w:tcW w:w="1567" w:type="dxa"/>
            <w:vAlign w:val="center"/>
          </w:tcPr>
          <w:p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rsidR="00600C4E" w:rsidRPr="00340914" w:rsidRDefault="00600C4E" w:rsidP="00292449">
            <w:pPr>
              <w:pStyle w:val="TAC"/>
              <w:rPr>
                <w:rFonts w:cs="Arial"/>
                <w:lang w:eastAsia="ja-JP"/>
              </w:rPr>
            </w:pPr>
            <w:r w:rsidRPr="00340914">
              <w:rPr>
                <w:rFonts w:cs="Arial"/>
                <w:lang w:eastAsia="ja-JP"/>
              </w:rPr>
              <w:t>AWGN</w:t>
            </w:r>
          </w:p>
        </w:tc>
      </w:tr>
      <w:tr w:rsidR="00600C4E" w:rsidRPr="00340914" w:rsidTr="00292449">
        <w:trPr>
          <w:jc w:val="center"/>
        </w:trPr>
        <w:tc>
          <w:tcPr>
            <w:tcW w:w="1116" w:type="dxa"/>
            <w:vAlign w:val="center"/>
          </w:tcPr>
          <w:p w:rsidR="00600C4E" w:rsidRPr="00340914" w:rsidRDefault="00600C4E" w:rsidP="00292449">
            <w:pPr>
              <w:pStyle w:val="TAC"/>
              <w:rPr>
                <w:rFonts w:cs="Arial"/>
                <w:lang w:eastAsia="ja-JP"/>
              </w:rPr>
            </w:pPr>
            <w:r w:rsidRPr="00340914">
              <w:rPr>
                <w:rFonts w:cs="Arial" w:hint="eastAsia"/>
                <w:lang w:eastAsia="ja-JP"/>
              </w:rPr>
              <w:t>200</w:t>
            </w:r>
          </w:p>
        </w:tc>
        <w:tc>
          <w:tcPr>
            <w:tcW w:w="1387" w:type="dxa"/>
            <w:vAlign w:val="center"/>
          </w:tcPr>
          <w:p w:rsidR="00600C4E" w:rsidRPr="00340914" w:rsidRDefault="00600C4E" w:rsidP="00292449">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vAlign w:val="center"/>
          </w:tcPr>
          <w:p w:rsidR="00600C4E" w:rsidRPr="00340914" w:rsidRDefault="00600C4E" w:rsidP="00292449">
            <w:pPr>
              <w:pStyle w:val="TAC"/>
              <w:rPr>
                <w:rFonts w:cs="Arial"/>
                <w:lang w:eastAsia="ja-JP"/>
              </w:rPr>
            </w:pPr>
            <w:r w:rsidRPr="00340914">
              <w:rPr>
                <w:rFonts w:cs="Arial"/>
                <w:lang w:eastAsia="ja-JP"/>
              </w:rPr>
              <w:t>-105.6</w:t>
            </w:r>
          </w:p>
        </w:tc>
        <w:tc>
          <w:tcPr>
            <w:tcW w:w="1567" w:type="dxa"/>
            <w:vAlign w:val="center"/>
          </w:tcPr>
          <w:p w:rsidR="00600C4E" w:rsidRPr="00340914" w:rsidRDefault="00600C4E" w:rsidP="00292449">
            <w:pPr>
              <w:pStyle w:val="TAC"/>
              <w:rPr>
                <w:rFonts w:cs="Arial"/>
                <w:lang w:eastAsia="ja-JP"/>
              </w:rPr>
            </w:pPr>
            <w:r w:rsidRPr="00340914">
              <w:rPr>
                <w:rFonts w:cs="Arial" w:hint="eastAsia"/>
                <w:lang w:eastAsia="ja-JP"/>
              </w:rPr>
              <w:t>-96</w:t>
            </w:r>
          </w:p>
        </w:tc>
        <w:tc>
          <w:tcPr>
            <w:tcW w:w="1424" w:type="dxa"/>
            <w:vAlign w:val="center"/>
          </w:tcPr>
          <w:p w:rsidR="00600C4E" w:rsidRPr="00340914" w:rsidRDefault="00600C4E" w:rsidP="00292449">
            <w:pPr>
              <w:pStyle w:val="TAC"/>
              <w:rPr>
                <w:rFonts w:cs="Arial"/>
                <w:lang w:eastAsia="ja-JP"/>
              </w:rPr>
            </w:pPr>
            <w:r w:rsidRPr="00340914">
              <w:rPr>
                <w:rFonts w:cs="Arial"/>
                <w:lang w:eastAsia="ja-JP"/>
              </w:rPr>
              <w:t>AWGN</w:t>
            </w:r>
          </w:p>
        </w:tc>
      </w:tr>
    </w:tbl>
    <w:p w:rsidR="00600C4E" w:rsidRPr="00340914" w:rsidRDefault="00600C4E" w:rsidP="00600C4E">
      <w:pPr>
        <w:rPr>
          <w:b/>
        </w:rPr>
      </w:pPr>
    </w:p>
    <w:p w:rsidR="00600C4E" w:rsidRPr="00340914" w:rsidRDefault="00600C4E" w:rsidP="00600C4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-6</w:t>
      </w:r>
      <w:r w:rsidRPr="00340914">
        <w:rPr>
          <w:lang w:eastAsia="zh-CN"/>
        </w:rPr>
        <w:t xml:space="preserve"> for Wide Area BS</w:t>
      </w:r>
      <w:r w:rsidRPr="00340914">
        <w:t>.</w:t>
      </w:r>
    </w:p>
    <w:p w:rsidR="00600C4E" w:rsidRPr="00340914" w:rsidRDefault="00600C4E" w:rsidP="0088119E">
      <w:pPr>
        <w:pStyle w:val="TH"/>
        <w:rPr>
          <w:rFonts w:eastAsia="Osaka"/>
        </w:rPr>
      </w:pPr>
      <w:r w:rsidRPr="00340914">
        <w:rPr>
          <w:rFonts w:eastAsia="Osaka"/>
        </w:rPr>
        <w:t>Table 7.3.1-</w:t>
      </w:r>
      <w:r w:rsidRPr="00340914">
        <w:rPr>
          <w:rFonts w:eastAsia="Osaka" w:hint="eastAsia"/>
        </w:rPr>
        <w:t>6</w:t>
      </w:r>
      <w:r w:rsidRPr="00340914">
        <w:rPr>
          <w:rFonts w:eastAsia="Osaka"/>
        </w:rPr>
        <w:t xml:space="preserve">: </w:t>
      </w:r>
      <w:r w:rsidRPr="00340914">
        <w:rPr>
          <w:rFonts w:eastAsia="Osaka" w:hint="eastAsia"/>
        </w:rPr>
        <w:t xml:space="preserve">Wide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292449">
        <w:trPr>
          <w:jc w:val="center"/>
        </w:trPr>
        <w:tc>
          <w:tcPr>
            <w:tcW w:w="1116" w:type="dxa"/>
            <w:vAlign w:val="center"/>
          </w:tcPr>
          <w:p w:rsidR="00600C4E" w:rsidRPr="00340914" w:rsidRDefault="00600C4E" w:rsidP="00292449">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600C4E" w:rsidRPr="00340914" w:rsidRDefault="00600C4E" w:rsidP="00292449">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292449">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292449">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292449">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600C4E" w:rsidRPr="00340914" w:rsidRDefault="00600C4E"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vertAlign w:val="superscript"/>
                <w:lang w:val="it-IT" w:eastAsia="ja-JP"/>
              </w:rPr>
            </w:pPr>
            <w:r w:rsidRPr="00340914">
              <w:rPr>
                <w:rFonts w:cs="Arial"/>
                <w:lang w:val="it-IT" w:eastAsia="ja-JP"/>
              </w:rPr>
              <w:t>3</w:t>
            </w:r>
            <w:r w:rsidRPr="00340914">
              <w:rPr>
                <w:rFonts w:cs="Arial" w:hint="eastAsia"/>
                <w:vertAlign w:val="superscript"/>
                <w:lang w:val="it-IT" w:eastAsia="ja-JP"/>
              </w:rPr>
              <w:t>*</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-84.</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-82.</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-79.</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-77.</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340914" w:rsidRPr="00340914" w:rsidTr="00292449">
        <w:trPr>
          <w:jc w:val="center"/>
        </w:trPr>
        <w:tc>
          <w:tcPr>
            <w:tcW w:w="1116"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-1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-99.7</w:t>
            </w:r>
          </w:p>
        </w:tc>
        <w:tc>
          <w:tcPr>
            <w:tcW w:w="1567"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-76.</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AWGN</w:t>
            </w:r>
          </w:p>
        </w:tc>
      </w:tr>
      <w:tr w:rsidR="00340914" w:rsidRPr="00340914" w:rsidTr="00292449">
        <w:trPr>
          <w:jc w:val="center"/>
        </w:trPr>
        <w:tc>
          <w:tcPr>
            <w:tcW w:w="1116"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hint="eastAsia"/>
                <w:lang w:eastAsia="ja-JP"/>
              </w:rPr>
              <w:t>FRC A1</w:t>
            </w:r>
            <w:r w:rsidR="00A85240" w:rsidRPr="00340914">
              <w:rPr>
                <w:rFonts w:cs="Arial"/>
                <w:lang w:eastAsia="ja-JP"/>
              </w:rPr>
              <w:t>5</w:t>
            </w:r>
            <w:r w:rsidRPr="00340914">
              <w:rPr>
                <w:rFonts w:cs="Arial" w:hint="eastAsia"/>
                <w:lang w:eastAsia="ja-JP"/>
              </w:rPr>
              <w:t>-2 in Annex A.1</w:t>
            </w:r>
            <w:r w:rsidR="00A85240"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r w:rsidRPr="00340914">
              <w:rPr>
                <w:rFonts w:cs="Arial"/>
                <w:lang w:eastAsia="ja-JP"/>
              </w:rPr>
              <w:t>-105.6</w:t>
            </w:r>
          </w:p>
        </w:tc>
        <w:tc>
          <w:tcPr>
            <w:tcW w:w="1567"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600C4E" w:rsidRPr="00340914" w:rsidRDefault="00600C4E" w:rsidP="00600C4E">
            <w:pPr>
              <w:pStyle w:val="TAC"/>
              <w:rPr>
                <w:rFonts w:cs="Arial"/>
                <w:lang w:eastAsia="ja-JP"/>
              </w:rPr>
            </w:pPr>
          </w:p>
        </w:tc>
      </w:tr>
      <w:tr w:rsidR="00600C4E" w:rsidRPr="00340914" w:rsidTr="00292449">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600C4E" w:rsidRPr="00340914" w:rsidRDefault="00600C4E" w:rsidP="00687C35">
            <w:pPr>
              <w:pStyle w:val="TAN"/>
              <w:rPr>
                <w:rFonts w:cs="Arial"/>
                <w:lang w:eastAsia="ja-JP"/>
              </w:rPr>
            </w:pPr>
            <w:r w:rsidRPr="00340914">
              <w:rPr>
                <w:rFonts w:cs="Arial"/>
                <w:lang w:eastAsia="ja-JP"/>
              </w:rPr>
              <w:t>Note*:</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D87B24" w:rsidRPr="00340914" w:rsidRDefault="00D87B24" w:rsidP="00C015D5"/>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7</w:t>
      </w:r>
      <w:r w:rsidRPr="00340914">
        <w:rPr>
          <w:lang w:eastAsia="zh-CN"/>
        </w:rPr>
        <w:t xml:space="preserve"> for Local Area BS</w:t>
      </w:r>
    </w:p>
    <w:p w:rsidR="00B36F1E" w:rsidRPr="00340914" w:rsidRDefault="00B36F1E" w:rsidP="0088119E">
      <w:pPr>
        <w:pStyle w:val="TH"/>
        <w:rPr>
          <w:rFonts w:eastAsia="Osaka"/>
        </w:rPr>
      </w:pPr>
      <w:r w:rsidRPr="00340914">
        <w:rPr>
          <w:rFonts w:eastAsia="Osaka"/>
        </w:rPr>
        <w:t>Table 7.3.1-</w:t>
      </w:r>
      <w:r w:rsidRPr="00340914">
        <w:rPr>
          <w:rFonts w:eastAsia="Osaka" w:hint="eastAsia"/>
        </w:rPr>
        <w:t>7</w:t>
      </w:r>
      <w:r w:rsidRPr="00340914">
        <w:rPr>
          <w:rFonts w:eastAsia="Osaka"/>
        </w:rPr>
        <w:t xml:space="preserve">: Local </w:t>
      </w:r>
      <w:r w:rsidRPr="00340914">
        <w:rPr>
          <w:rFonts w:eastAsia="Osaka" w:hint="eastAsia"/>
        </w:rPr>
        <w:t xml:space="preserve"> Area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-88</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Pr>
        <w:rPr>
          <w:rFonts w:eastAsia="Osaka"/>
        </w:rPr>
      </w:pPr>
    </w:p>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-8</w:t>
      </w:r>
      <w:r w:rsidRPr="00340914">
        <w:rPr>
          <w:lang w:eastAsia="zh-CN"/>
        </w:rPr>
        <w:t xml:space="preserve"> for Local Area BS</w:t>
      </w:r>
      <w:r w:rsidRPr="00340914">
        <w:t>.</w:t>
      </w:r>
    </w:p>
    <w:p w:rsidR="00B36F1E" w:rsidRPr="00340914" w:rsidRDefault="00B36F1E" w:rsidP="0088119E">
      <w:pPr>
        <w:pStyle w:val="TH"/>
        <w:rPr>
          <w:rFonts w:eastAsia="Osaka"/>
        </w:rPr>
      </w:pPr>
      <w:r w:rsidRPr="00340914">
        <w:rPr>
          <w:rFonts w:eastAsia="Osaka"/>
        </w:rPr>
        <w:lastRenderedPageBreak/>
        <w:t>Table 7.3.1-</w:t>
      </w:r>
      <w:r w:rsidRPr="00340914">
        <w:rPr>
          <w:rFonts w:eastAsia="Osaka" w:hint="eastAsia"/>
        </w:rPr>
        <w:t>8</w:t>
      </w:r>
      <w:r w:rsidRPr="00340914">
        <w:rPr>
          <w:rFonts w:eastAsia="Osaka"/>
        </w:rPr>
        <w:t>: Local</w:t>
      </w:r>
      <w:r w:rsidRPr="00340914">
        <w:rPr>
          <w:rFonts w:eastAsia="Osaka" w:hint="eastAsia"/>
        </w:rPr>
        <w:t xml:space="preserve"> Area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3</w:t>
            </w:r>
          </w:p>
          <w:p w:rsidR="00B36F1E" w:rsidRPr="00340914" w:rsidRDefault="00B36F1E" w:rsidP="0095459F">
            <w:pPr>
              <w:pStyle w:val="TAC"/>
              <w:rPr>
                <w:rFonts w:cs="Arial"/>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-76.</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-91.7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-68.</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-97.6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B36F1E"/>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9</w:t>
      </w:r>
      <w:r w:rsidRPr="00340914">
        <w:rPr>
          <w:lang w:eastAsia="zh-CN"/>
        </w:rPr>
        <w:t xml:space="preserve"> for Home BS</w:t>
      </w:r>
    </w:p>
    <w:p w:rsidR="00B36F1E" w:rsidRPr="00340914" w:rsidRDefault="00B36F1E" w:rsidP="0088119E">
      <w:pPr>
        <w:pStyle w:val="TH"/>
        <w:rPr>
          <w:rFonts w:eastAsia="Osaka"/>
        </w:rPr>
      </w:pPr>
      <w:r w:rsidRPr="00340914">
        <w:rPr>
          <w:rFonts w:eastAsia="Osaka"/>
        </w:rPr>
        <w:t>Table 7.3.1-9: Home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-51.5</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Pr>
        <w:rPr>
          <w:rFonts w:eastAsia="Osaka"/>
        </w:rPr>
      </w:pPr>
    </w:p>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10</w:t>
      </w:r>
      <w:r w:rsidRPr="00340914">
        <w:rPr>
          <w:lang w:eastAsia="zh-CN"/>
        </w:rPr>
        <w:t xml:space="preserve"> for Home BS</w:t>
      </w:r>
      <w:r w:rsidRPr="00340914">
        <w:t>.</w:t>
      </w:r>
    </w:p>
    <w:p w:rsidR="00B36F1E" w:rsidRPr="00340914" w:rsidRDefault="00B36F1E" w:rsidP="0088119E">
      <w:pPr>
        <w:pStyle w:val="TH"/>
        <w:rPr>
          <w:rFonts w:eastAsia="Osaka"/>
        </w:rPr>
      </w:pPr>
      <w:r w:rsidRPr="00340914">
        <w:rPr>
          <w:rFonts w:eastAsia="Osaka"/>
        </w:rPr>
        <w:lastRenderedPageBreak/>
        <w:t>Table 7.3.1-10: Home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vertAlign w:val="superscript"/>
                <w:lang w:val="it-IT" w:eastAsia="ja-JP"/>
              </w:rPr>
            </w:pPr>
            <w:r w:rsidRPr="00340914">
              <w:rPr>
                <w:rFonts w:cs="Arial"/>
                <w:lang w:val="it-IT" w:eastAsia="ja-JP"/>
              </w:rPr>
              <w:t>3</w:t>
            </w:r>
          </w:p>
          <w:p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-39.7</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-37.5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-34.5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-32.7</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-55.2</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-31.5</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-61.1</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B36F1E"/>
    <w:p w:rsidR="00B36F1E" w:rsidRPr="00340914" w:rsidRDefault="00B36F1E" w:rsidP="00B36F1E">
      <w:r w:rsidRPr="00340914">
        <w:rPr>
          <w:rFonts w:hint="eastAsia"/>
        </w:rPr>
        <w:t>For NB-IoT standalone operation, t</w:t>
      </w:r>
      <w:r w:rsidRPr="00340914">
        <w:t>he throughput shall be ≥ 95% of the maximum throughput of the reference measurement channel as specified in Annex A with parameters specified in Table 7.3.1</w:t>
      </w:r>
      <w:r w:rsidRPr="00340914">
        <w:rPr>
          <w:rFonts w:hint="eastAsia"/>
        </w:rPr>
        <w:t>-11</w:t>
      </w:r>
      <w:r w:rsidRPr="00340914">
        <w:rPr>
          <w:lang w:eastAsia="zh-CN"/>
        </w:rPr>
        <w:t xml:space="preserve"> for Medium Range BS</w:t>
      </w:r>
    </w:p>
    <w:p w:rsidR="00B36F1E" w:rsidRPr="00340914" w:rsidRDefault="00B36F1E" w:rsidP="0088119E">
      <w:pPr>
        <w:pStyle w:val="TH"/>
        <w:rPr>
          <w:rFonts w:eastAsia="Osaka"/>
        </w:rPr>
      </w:pPr>
      <w:r w:rsidRPr="00340914">
        <w:rPr>
          <w:rFonts w:eastAsia="Osaka"/>
        </w:rPr>
        <w:t>Table 7.3.1-</w:t>
      </w:r>
      <w:r w:rsidRPr="00340914">
        <w:rPr>
          <w:rFonts w:eastAsia="Osaka" w:hint="eastAsia"/>
        </w:rPr>
        <w:t>11</w:t>
      </w:r>
      <w:r w:rsidRPr="00340914">
        <w:rPr>
          <w:rFonts w:eastAsia="Osaka"/>
        </w:rPr>
        <w:t>: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standalone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[kHz]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r w:rsidR="00B36F1E" w:rsidRPr="00340914" w:rsidTr="0095459F">
        <w:trPr>
          <w:jc w:val="center"/>
        </w:trPr>
        <w:tc>
          <w:tcPr>
            <w:tcW w:w="1116" w:type="dxa"/>
            <w:vAlign w:val="center"/>
          </w:tcPr>
          <w:p w:rsidR="00B36F1E" w:rsidRPr="00340914" w:rsidRDefault="00B36F1E" w:rsidP="0095459F">
            <w:pPr>
              <w:pStyle w:val="TAC"/>
              <w:rPr>
                <w:rFonts w:cs="Arial"/>
                <w:lang w:eastAsia="ja-JP"/>
              </w:rPr>
            </w:pPr>
            <w:r w:rsidRPr="00340914">
              <w:rPr>
                <w:rFonts w:cs="Arial" w:hint="eastAsia"/>
                <w:lang w:eastAsia="ja-JP"/>
              </w:rPr>
              <w:t>200</w:t>
            </w:r>
          </w:p>
        </w:tc>
        <w:tc>
          <w:tcPr>
            <w:tcW w:w="1387" w:type="dxa"/>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Align w:val="center"/>
          </w:tcPr>
          <w:p w:rsidR="00B36F1E" w:rsidRPr="00340914" w:rsidRDefault="00B36F1E" w:rsidP="0095459F">
            <w:pPr>
              <w:pStyle w:val="TAC"/>
              <w:rPr>
                <w:rFonts w:cs="Arial"/>
                <w:lang w:eastAsia="ja-JP"/>
              </w:rPr>
            </w:pPr>
            <w:r w:rsidRPr="00340914">
              <w:rPr>
                <w:rFonts w:cs="Arial" w:hint="eastAsia"/>
                <w:lang w:eastAsia="ja-JP"/>
              </w:rPr>
              <w:t>-91</w:t>
            </w:r>
          </w:p>
        </w:tc>
        <w:tc>
          <w:tcPr>
            <w:tcW w:w="1424" w:type="dxa"/>
            <w:vAlign w:val="center"/>
          </w:tcPr>
          <w:p w:rsidR="00B36F1E" w:rsidRPr="00340914" w:rsidRDefault="00B36F1E" w:rsidP="0095459F">
            <w:pPr>
              <w:pStyle w:val="TAC"/>
              <w:rPr>
                <w:rFonts w:cs="Arial"/>
                <w:lang w:eastAsia="ja-JP"/>
              </w:rPr>
            </w:pPr>
            <w:r w:rsidRPr="00340914">
              <w:rPr>
                <w:rFonts w:cs="Arial"/>
                <w:lang w:eastAsia="ja-JP"/>
              </w:rPr>
              <w:t>AWGN</w:t>
            </w:r>
          </w:p>
        </w:tc>
      </w:tr>
    </w:tbl>
    <w:p w:rsidR="00B36F1E" w:rsidRPr="00340914" w:rsidRDefault="00B36F1E" w:rsidP="00B36F1E"/>
    <w:p w:rsidR="00B36F1E" w:rsidRPr="00340914" w:rsidRDefault="00B36F1E" w:rsidP="00B36F1E">
      <w:r w:rsidRPr="00340914">
        <w:rPr>
          <w:rFonts w:hint="eastAsia"/>
        </w:rPr>
        <w:t>For NB-IoT in-band or guard band operation, t</w:t>
      </w:r>
      <w:r w:rsidRPr="00340914">
        <w:t>he throughput shall be ≥ 95% of the maximum throughput of the reference measurement channel as specified in Annex A with parameters specified in Table 7.3.1</w:t>
      </w:r>
      <w:r w:rsidRPr="00340914">
        <w:rPr>
          <w:rFonts w:hint="eastAsia"/>
        </w:rPr>
        <w:t>-</w:t>
      </w:r>
      <w:r w:rsidRPr="00340914">
        <w:t>12</w:t>
      </w:r>
      <w:r w:rsidRPr="00340914">
        <w:rPr>
          <w:lang w:eastAsia="zh-CN"/>
        </w:rPr>
        <w:t xml:space="preserve"> for Medium Range BS</w:t>
      </w:r>
      <w:r w:rsidRPr="00340914">
        <w:t>.</w:t>
      </w:r>
    </w:p>
    <w:p w:rsidR="00B36F1E" w:rsidRPr="00340914" w:rsidRDefault="00B36F1E" w:rsidP="0088119E">
      <w:pPr>
        <w:pStyle w:val="TH"/>
        <w:rPr>
          <w:rFonts w:eastAsia="Osaka"/>
        </w:rPr>
      </w:pPr>
      <w:r w:rsidRPr="00340914">
        <w:rPr>
          <w:rFonts w:eastAsia="Osaka"/>
        </w:rPr>
        <w:lastRenderedPageBreak/>
        <w:t>Table 7.3.1-12: Medium Range</w:t>
      </w:r>
      <w:r w:rsidRPr="00340914">
        <w:rPr>
          <w:rFonts w:eastAsia="Osaka" w:hint="eastAsia"/>
        </w:rPr>
        <w:t xml:space="preserve"> </w:t>
      </w:r>
      <w:r w:rsidRPr="00340914">
        <w:rPr>
          <w:rFonts w:eastAsia="Osaka"/>
        </w:rPr>
        <w:t>BS dynamic range</w:t>
      </w:r>
      <w:r w:rsidRPr="00340914">
        <w:rPr>
          <w:rFonts w:eastAsia="Osaka" w:hint="eastAsia"/>
        </w:rPr>
        <w:t xml:space="preserve"> for NB-IoT in-band or guard band operation</w:t>
      </w:r>
    </w:p>
    <w:tbl>
      <w:tblPr>
        <w:tblW w:w="70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424"/>
      </w:tblGrid>
      <w:tr w:rsidR="00340914" w:rsidRPr="00340914" w:rsidTr="0095459F">
        <w:trPr>
          <w:jc w:val="center"/>
        </w:trPr>
        <w:tc>
          <w:tcPr>
            <w:tcW w:w="1116" w:type="dxa"/>
            <w:vAlign w:val="center"/>
          </w:tcPr>
          <w:p w:rsidR="00B36F1E" w:rsidRPr="00340914" w:rsidRDefault="00B36F1E" w:rsidP="0095459F">
            <w:pPr>
              <w:pStyle w:val="TAH"/>
              <w:rPr>
                <w:rFonts w:cs="Arial"/>
                <w:lang w:val="it-IT" w:eastAsia="ja-JP"/>
              </w:rPr>
            </w:pPr>
            <w:r w:rsidRPr="00340914">
              <w:rPr>
                <w:rFonts w:cs="Arial"/>
                <w:lang w:val="it-IT" w:eastAsia="ja-JP"/>
              </w:rPr>
              <w:t>NB</w:t>
            </w:r>
            <w:r w:rsidRPr="00340914">
              <w:rPr>
                <w:rFonts w:cs="Arial" w:hint="eastAsia"/>
                <w:lang w:val="it-IT" w:eastAsia="ja-JP"/>
              </w:rPr>
              <w:t>-IoT</w:t>
            </w:r>
          </w:p>
          <w:p w:rsidR="00B36F1E" w:rsidRPr="00340914" w:rsidRDefault="00B36F1E" w:rsidP="0095459F">
            <w:pPr>
              <w:pStyle w:val="TAH"/>
              <w:rPr>
                <w:rFonts w:cs="Arial"/>
                <w:lang w:val="it-IT" w:eastAsia="ja-JP"/>
              </w:rPr>
            </w:pPr>
            <w:r w:rsidRPr="00340914">
              <w:rPr>
                <w:rFonts w:cs="Arial"/>
                <w:lang w:val="it-IT" w:eastAsia="ja-JP"/>
              </w:rPr>
              <w:t>channel bandwidth [MHz]</w:t>
            </w:r>
          </w:p>
        </w:tc>
        <w:tc>
          <w:tcPr>
            <w:tcW w:w="1387" w:type="dxa"/>
            <w:vAlign w:val="center"/>
          </w:tcPr>
          <w:p w:rsidR="00B36F1E" w:rsidRPr="00340914" w:rsidRDefault="00B36F1E" w:rsidP="0095459F">
            <w:pPr>
              <w:pStyle w:val="TAH"/>
              <w:rPr>
                <w:rFonts w:cs="Arial"/>
                <w:lang w:eastAsia="ja-JP"/>
              </w:rPr>
            </w:pPr>
            <w:r w:rsidRPr="00340914">
              <w:rPr>
                <w:rFonts w:cs="Arial"/>
                <w:lang w:eastAsia="ja-JP"/>
              </w:rPr>
              <w:t>Reference measurement channel</w:t>
            </w:r>
          </w:p>
        </w:tc>
        <w:tc>
          <w:tcPr>
            <w:tcW w:w="1550" w:type="dxa"/>
            <w:vAlign w:val="center"/>
          </w:tcPr>
          <w:p w:rsidR="00B36F1E" w:rsidRPr="00340914" w:rsidRDefault="00B36F1E" w:rsidP="0095459F">
            <w:pPr>
              <w:pStyle w:val="TAH"/>
              <w:rPr>
                <w:rFonts w:cs="Arial"/>
                <w:lang w:eastAsia="ja-JP"/>
              </w:rPr>
            </w:pPr>
            <w:r w:rsidRPr="00340914">
              <w:rPr>
                <w:rFonts w:cs="Arial"/>
                <w:lang w:eastAsia="ja-JP"/>
              </w:rPr>
              <w:t>Wanted signal mean power [dBm]</w:t>
            </w:r>
          </w:p>
        </w:tc>
        <w:tc>
          <w:tcPr>
            <w:tcW w:w="1567" w:type="dxa"/>
            <w:vAlign w:val="center"/>
          </w:tcPr>
          <w:p w:rsidR="00B36F1E" w:rsidRPr="00340914" w:rsidRDefault="00B36F1E" w:rsidP="0095459F">
            <w:pPr>
              <w:pStyle w:val="TAH"/>
              <w:rPr>
                <w:rFonts w:cs="Arial"/>
                <w:lang w:eastAsia="ja-JP"/>
              </w:rPr>
            </w:pPr>
            <w:r w:rsidRPr="00340914">
              <w:rPr>
                <w:rFonts w:cs="Arial"/>
                <w:lang w:eastAsia="ja-JP"/>
              </w:rPr>
              <w:t>Interfering signal mean power [dBm] / BW</w:t>
            </w:r>
            <w:r w:rsidRPr="00340914">
              <w:rPr>
                <w:rFonts w:cs="Arial"/>
                <w:vertAlign w:val="subscript"/>
                <w:lang w:eastAsia="ja-JP"/>
              </w:rPr>
              <w:t>Channel</w:t>
            </w:r>
          </w:p>
        </w:tc>
        <w:tc>
          <w:tcPr>
            <w:tcW w:w="1424" w:type="dxa"/>
            <w:vAlign w:val="center"/>
          </w:tcPr>
          <w:p w:rsidR="00B36F1E" w:rsidRPr="00340914" w:rsidRDefault="00B36F1E"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vertAlign w:val="superscript"/>
                <w:lang w:val="it-IT" w:eastAsia="ja-JP"/>
              </w:rPr>
            </w:pPr>
            <w:r w:rsidRPr="00340914">
              <w:rPr>
                <w:rFonts w:cs="Arial"/>
                <w:lang w:val="it-IT" w:eastAsia="ja-JP"/>
              </w:rPr>
              <w:t>3</w:t>
            </w:r>
          </w:p>
          <w:p w:rsidR="00B36F1E" w:rsidRPr="00340914" w:rsidRDefault="00B36F1E" w:rsidP="0095459F">
            <w:pPr>
              <w:pStyle w:val="TAC"/>
              <w:rPr>
                <w:rFonts w:cs="Arial"/>
                <w:vertAlign w:val="superscript"/>
                <w:lang w:val="it-IT" w:eastAsia="ja-JP"/>
              </w:rPr>
            </w:pPr>
            <w:r w:rsidRPr="00340914">
              <w:rPr>
                <w:rFonts w:cs="Arial"/>
                <w:lang w:val="it-IT" w:eastAsia="ja-JP"/>
              </w:rPr>
              <w:t>(Note 1)</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-79.</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-77.</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-74.</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15</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-72.</w:t>
            </w:r>
            <w:r w:rsidRPr="00340914">
              <w:rPr>
                <w:rFonts w:cs="Arial" w:hint="eastAsia"/>
                <w:lang w:eastAsia="ja-JP"/>
              </w:rPr>
              <w:t>2</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340914" w:rsidRPr="00340914" w:rsidTr="0095459F">
        <w:trPr>
          <w:jc w:val="center"/>
        </w:trPr>
        <w:tc>
          <w:tcPr>
            <w:tcW w:w="1116"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val="it-IT" w:eastAsia="ja-JP"/>
              </w:rPr>
            </w:pPr>
            <w:r w:rsidRPr="00340914">
              <w:rPr>
                <w:rFonts w:cs="Arial"/>
                <w:lang w:val="it-IT" w:eastAsia="ja-JP"/>
              </w:rPr>
              <w:t>20</w:t>
            </w: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-1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-94.7</w:t>
            </w:r>
          </w:p>
        </w:tc>
        <w:tc>
          <w:tcPr>
            <w:tcW w:w="1567"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-71.</w:t>
            </w:r>
            <w:r w:rsidRPr="00340914">
              <w:rPr>
                <w:rFonts w:cs="Arial" w:hint="eastAsia"/>
                <w:lang w:eastAsia="ja-JP"/>
              </w:rPr>
              <w:t>0</w:t>
            </w:r>
          </w:p>
        </w:tc>
        <w:tc>
          <w:tcPr>
            <w:tcW w:w="1424" w:type="dxa"/>
            <w:vMerge w:val="restart"/>
            <w:tcBorders>
              <w:top w:val="single" w:sz="4" w:space="0" w:color="auto"/>
              <w:left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AWGN</w:t>
            </w:r>
          </w:p>
        </w:tc>
      </w:tr>
      <w:tr w:rsidR="00340914" w:rsidRPr="00340914" w:rsidTr="0095459F">
        <w:trPr>
          <w:jc w:val="center"/>
        </w:trPr>
        <w:tc>
          <w:tcPr>
            <w:tcW w:w="1116"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val="it-IT" w:eastAsia="ja-JP"/>
              </w:rPr>
            </w:pPr>
          </w:p>
        </w:tc>
        <w:tc>
          <w:tcPr>
            <w:tcW w:w="1387"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hint="eastAsia"/>
                <w:lang w:eastAsia="ja-JP"/>
              </w:rPr>
              <w:t>FRC A1</w:t>
            </w:r>
            <w:r w:rsidRPr="00340914">
              <w:rPr>
                <w:rFonts w:cs="Arial"/>
                <w:lang w:eastAsia="ja-JP"/>
              </w:rPr>
              <w:t>5</w:t>
            </w:r>
            <w:r w:rsidRPr="00340914">
              <w:rPr>
                <w:rFonts w:cs="Arial" w:hint="eastAsia"/>
                <w:lang w:eastAsia="ja-JP"/>
              </w:rPr>
              <w:t>-2 in Annex A.1</w:t>
            </w:r>
            <w:r w:rsidRPr="00340914">
              <w:rPr>
                <w:rFonts w:cs="Arial"/>
                <w:lang w:eastAsia="ja-JP"/>
              </w:rPr>
              <w:t>5</w:t>
            </w:r>
          </w:p>
        </w:tc>
        <w:tc>
          <w:tcPr>
            <w:tcW w:w="1550" w:type="dxa"/>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r w:rsidRPr="00340914">
              <w:rPr>
                <w:rFonts w:cs="Arial"/>
                <w:lang w:eastAsia="ja-JP"/>
              </w:rPr>
              <w:t>-100.6</w:t>
            </w:r>
          </w:p>
        </w:tc>
        <w:tc>
          <w:tcPr>
            <w:tcW w:w="1567"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c>
          <w:tcPr>
            <w:tcW w:w="1424" w:type="dxa"/>
            <w:vMerge/>
            <w:tcBorders>
              <w:left w:val="single" w:sz="4" w:space="0" w:color="auto"/>
              <w:bottom w:val="single" w:sz="4" w:space="0" w:color="auto"/>
              <w:right w:val="single" w:sz="4" w:space="0" w:color="auto"/>
            </w:tcBorders>
            <w:vAlign w:val="center"/>
          </w:tcPr>
          <w:p w:rsidR="00B36F1E" w:rsidRPr="00340914" w:rsidRDefault="00B36F1E" w:rsidP="0095459F">
            <w:pPr>
              <w:pStyle w:val="TAC"/>
              <w:rPr>
                <w:rFonts w:cs="Arial"/>
                <w:lang w:eastAsia="ja-JP"/>
              </w:rPr>
            </w:pPr>
          </w:p>
        </w:tc>
      </w:tr>
      <w:tr w:rsidR="00B36F1E" w:rsidRPr="00340914" w:rsidTr="0095459F">
        <w:trPr>
          <w:jc w:val="center"/>
        </w:trPr>
        <w:tc>
          <w:tcPr>
            <w:tcW w:w="7044" w:type="dxa"/>
            <w:gridSpan w:val="5"/>
            <w:tcBorders>
              <w:top w:val="single" w:sz="4" w:space="0" w:color="auto"/>
              <w:left w:val="single" w:sz="4" w:space="0" w:color="auto"/>
              <w:bottom w:val="single" w:sz="4" w:space="0" w:color="auto"/>
              <w:right w:val="single" w:sz="4" w:space="0" w:color="auto"/>
            </w:tcBorders>
            <w:vAlign w:val="center"/>
          </w:tcPr>
          <w:p w:rsidR="00B36F1E" w:rsidRPr="00340914" w:rsidRDefault="00B36F1E" w:rsidP="0095459F">
            <w:pPr>
              <w:pStyle w:val="TAN"/>
              <w:rPr>
                <w:rFonts w:cs="Arial"/>
                <w:lang w:eastAsia="ja-JP"/>
              </w:rPr>
            </w:pPr>
            <w:r w:rsidRPr="00340914">
              <w:rPr>
                <w:rFonts w:cs="Arial"/>
                <w:lang w:eastAsia="ja-JP"/>
              </w:rPr>
              <w:t>Note 1:</w:t>
            </w:r>
            <w:r w:rsidRPr="00340914">
              <w:rPr>
                <w:rFonts w:cs="Arial"/>
                <w:lang w:eastAsia="ja-JP"/>
              </w:rPr>
              <w:tab/>
            </w:r>
            <w:r w:rsidRPr="00340914">
              <w:rPr>
                <w:rFonts w:cs="Arial" w:hint="eastAsia"/>
                <w:lang w:eastAsia="ja-JP"/>
              </w:rPr>
              <w:t xml:space="preserve">3 MHz channel bandwidth is not </w:t>
            </w:r>
            <w:r w:rsidRPr="00340914">
              <w:rPr>
                <w:rFonts w:cs="Arial"/>
                <w:lang w:eastAsia="ja-JP"/>
              </w:rPr>
              <w:t>applicable</w:t>
            </w:r>
            <w:r w:rsidRPr="00340914">
              <w:rPr>
                <w:rFonts w:cs="Arial" w:hint="eastAsia"/>
                <w:lang w:eastAsia="ja-JP"/>
              </w:rPr>
              <w:t xml:space="preserve"> to guard band operation</w:t>
            </w:r>
            <w:r w:rsidRPr="00340914">
              <w:rPr>
                <w:rFonts w:cs="Arial"/>
                <w:lang w:eastAsia="ja-JP"/>
              </w:rPr>
              <w:t>.</w:t>
            </w:r>
          </w:p>
        </w:tc>
      </w:tr>
    </w:tbl>
    <w:p w:rsidR="00B36F1E" w:rsidRPr="00340914" w:rsidRDefault="00B36F1E" w:rsidP="00C015D5"/>
    <w:p w:rsidR="00C015D5" w:rsidRPr="00340914" w:rsidRDefault="00C015D5" w:rsidP="00D903BE">
      <w:pPr>
        <w:pStyle w:val="Heading2"/>
      </w:pPr>
      <w:bookmarkStart w:id="106" w:name="_Toc20997807"/>
      <w:r w:rsidRPr="00340914">
        <w:t>7.4</w:t>
      </w:r>
      <w:r w:rsidRPr="00340914">
        <w:tab/>
        <w:t>In-channel selectivity</w:t>
      </w:r>
      <w:bookmarkEnd w:id="106"/>
    </w:p>
    <w:p w:rsidR="00C015D5" w:rsidRPr="00340914" w:rsidRDefault="00C015D5" w:rsidP="00C015D5">
      <w:pPr>
        <w:keepLines/>
        <w:rPr>
          <w:rFonts w:cs="v5.0.0"/>
        </w:rPr>
      </w:pPr>
      <w:r w:rsidRPr="00340914">
        <w:rPr>
          <w:rFonts w:cs="v5.0.0"/>
        </w:rPr>
        <w:t>In-channel selectivity (ICS) is a measure of the receiver ability to receive a wanted signal at its assigned resource block locations in the presence of an interfering signal received at a larger power spectral density</w:t>
      </w:r>
      <w:r w:rsidR="00206ED1" w:rsidRPr="00340914">
        <w:rPr>
          <w:rFonts w:cs="v5.0.0"/>
        </w:rPr>
        <w:t>.</w:t>
      </w:r>
      <w:r w:rsidRPr="00340914">
        <w:t xml:space="preserve"> </w:t>
      </w:r>
      <w:r w:rsidR="00206ED1" w:rsidRPr="00340914">
        <w:t>In this condition</w:t>
      </w:r>
      <w:r w:rsidRPr="00340914">
        <w:t xml:space="preserve"> a throughput requirement shall be met for a specified reference measurement channel</w:t>
      </w:r>
      <w:r w:rsidRPr="00340914">
        <w:rPr>
          <w:rFonts w:cs="v5.0.0"/>
        </w:rPr>
        <w:t xml:space="preserve">.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00561CF2" w:rsidRPr="00340914">
        <w:rPr>
          <w:rFonts w:eastAsia="MS PGothic"/>
        </w:rPr>
        <w:t xml:space="preserve"> and shall be time aligned with the wanted signal</w:t>
      </w:r>
      <w:r w:rsidRPr="00340914">
        <w:rPr>
          <w:rFonts w:eastAsia="MS PGothic" w:cs="v4.2.0"/>
        </w:rPr>
        <w:t>.</w:t>
      </w:r>
    </w:p>
    <w:p w:rsidR="00C015D5" w:rsidRPr="00340914" w:rsidRDefault="00C015D5" w:rsidP="00D903BE">
      <w:pPr>
        <w:pStyle w:val="Heading3"/>
      </w:pPr>
      <w:bookmarkStart w:id="107" w:name="_Toc20997808"/>
      <w:r w:rsidRPr="00340914">
        <w:t>7.4.1</w:t>
      </w:r>
      <w:r w:rsidRPr="00340914">
        <w:tab/>
        <w:t>Minimum requirement</w:t>
      </w:r>
      <w:bookmarkEnd w:id="107"/>
    </w:p>
    <w:p w:rsidR="00C015D5" w:rsidRPr="00340914" w:rsidRDefault="00600C4E" w:rsidP="00C015D5">
      <w:pPr>
        <w:keepNext/>
        <w:rPr>
          <w:rFonts w:cs="v5.0.0"/>
        </w:rPr>
      </w:pPr>
      <w:r w:rsidRPr="00340914">
        <w:rPr>
          <w:rFonts w:cs="v5.0.0"/>
        </w:rPr>
        <w:t>For E-UTRA, t</w:t>
      </w:r>
      <w:r w:rsidR="00C015D5" w:rsidRPr="00340914">
        <w:rPr>
          <w:rFonts w:cs="v5.0.0"/>
        </w:rPr>
        <w:t xml:space="preserve">he </w:t>
      </w:r>
      <w:r w:rsidR="00C015D5" w:rsidRPr="00340914">
        <w:t xml:space="preserve">throughput shall be ≥ 95% of the maximum throughput of </w:t>
      </w:r>
      <w:r w:rsidR="00C015D5" w:rsidRPr="00340914">
        <w:rPr>
          <w:rFonts w:cs="v5.0.0"/>
        </w:rPr>
        <w:t>the reference measurement channel as specified in Annex A with parameters specified in Table 7.4.1-1</w:t>
      </w:r>
      <w:r w:rsidR="00F9590A" w:rsidRPr="00340914">
        <w:rPr>
          <w:rFonts w:cs="v5.0.0"/>
          <w:lang w:eastAsia="zh-CN"/>
        </w:rPr>
        <w:t xml:space="preserve"> for Wide Area BS</w:t>
      </w:r>
      <w:r w:rsidR="005B7936" w:rsidRPr="00340914">
        <w:rPr>
          <w:rFonts w:cs="v5.0.0"/>
          <w:lang w:eastAsia="zh-CN"/>
        </w:rPr>
        <w:t>, in Table 7.4.1-2 for Local Area BS</w:t>
      </w:r>
      <w:r w:rsidR="00D87B24" w:rsidRPr="00340914">
        <w:rPr>
          <w:rFonts w:cs="v5.0.0"/>
          <w:lang w:eastAsia="zh-CN"/>
        </w:rPr>
        <w:t>,</w:t>
      </w:r>
      <w:r w:rsidR="00F9590A" w:rsidRPr="00340914">
        <w:rPr>
          <w:rFonts w:cs="v5.0.0"/>
          <w:lang w:eastAsia="zh-CN"/>
        </w:rPr>
        <w:t xml:space="preserve"> in Table 7.4.1-3 for Home BS</w:t>
      </w:r>
      <w:r w:rsidR="00D87B24" w:rsidRPr="00340914">
        <w:rPr>
          <w:rFonts w:cs="v5.0.0" w:hint="eastAsia"/>
          <w:lang w:eastAsia="zh-CN"/>
        </w:rPr>
        <w:t xml:space="preserve"> and in Table 7.4.1-4 for Medium Range BS</w:t>
      </w:r>
      <w:r w:rsidR="00C015D5" w:rsidRPr="00340914">
        <w:rPr>
          <w:rFonts w:cs="v5.0.0"/>
        </w:rPr>
        <w:t>.</w:t>
      </w:r>
    </w:p>
    <w:p w:rsidR="00C015D5" w:rsidRPr="00340914" w:rsidRDefault="00C015D5" w:rsidP="0088119E">
      <w:pPr>
        <w:pStyle w:val="TH"/>
      </w:pPr>
      <w:r w:rsidRPr="00340914">
        <w:t xml:space="preserve">Table 7.4.1-1 </w:t>
      </w:r>
      <w:r w:rsidR="00F9590A" w:rsidRPr="00340914">
        <w:rPr>
          <w:lang w:eastAsia="zh-CN"/>
        </w:rPr>
        <w:t xml:space="preserve">Wide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4118B7" w:rsidRPr="00340914" w:rsidRDefault="004118B7" w:rsidP="009C7470">
            <w:pPr>
              <w:pStyle w:val="TAH"/>
              <w:rPr>
                <w:rFonts w:cs="Arial"/>
                <w:lang w:val="it-IT" w:eastAsia="en-US"/>
              </w:rPr>
            </w:pPr>
            <w:r w:rsidRPr="00340914">
              <w:rPr>
                <w:rFonts w:cs="Arial"/>
                <w:lang w:val="it-IT" w:eastAsia="en-US"/>
              </w:rPr>
              <w:t>E-UTRA</w:t>
            </w:r>
          </w:p>
          <w:p w:rsidR="004118B7" w:rsidRPr="00340914" w:rsidRDefault="004118B7" w:rsidP="009C7470">
            <w:pPr>
              <w:pStyle w:val="TAH"/>
              <w:rPr>
                <w:rFonts w:cs="Arial"/>
                <w:lang w:val="it-IT" w:eastAsia="en-US"/>
              </w:rPr>
            </w:pPr>
            <w:r w:rsidRPr="00340914">
              <w:rPr>
                <w:rFonts w:cs="Arial"/>
                <w:lang w:val="it-IT" w:eastAsia="en-US"/>
              </w:rPr>
              <w:t>channel bandwidth (MHz)</w:t>
            </w:r>
          </w:p>
        </w:tc>
        <w:tc>
          <w:tcPr>
            <w:tcW w:w="1387" w:type="dxa"/>
            <w:vAlign w:val="center"/>
          </w:tcPr>
          <w:p w:rsidR="004118B7" w:rsidRPr="00340914" w:rsidRDefault="004118B7" w:rsidP="009C7470">
            <w:pPr>
              <w:pStyle w:val="TAH"/>
              <w:rPr>
                <w:rFonts w:cs="Arial"/>
                <w:lang w:eastAsia="en-US"/>
              </w:rPr>
            </w:pPr>
            <w:r w:rsidRPr="00340914">
              <w:rPr>
                <w:rFonts w:cs="Arial"/>
                <w:lang w:eastAsia="en-US"/>
              </w:rPr>
              <w:t>Reference measurement channel</w:t>
            </w:r>
          </w:p>
        </w:tc>
        <w:tc>
          <w:tcPr>
            <w:tcW w:w="1550" w:type="dxa"/>
            <w:vAlign w:val="center"/>
          </w:tcPr>
          <w:p w:rsidR="004118B7" w:rsidRPr="00340914" w:rsidRDefault="004118B7" w:rsidP="009C7470">
            <w:pPr>
              <w:pStyle w:val="TAH"/>
              <w:rPr>
                <w:rFonts w:cs="Arial"/>
                <w:lang w:eastAsia="en-US"/>
              </w:rPr>
            </w:pPr>
            <w:r w:rsidRPr="00340914">
              <w:rPr>
                <w:rFonts w:cs="Arial"/>
                <w:lang w:eastAsia="en-US"/>
              </w:rPr>
              <w:t>Wanted signal mean power [dBm]</w:t>
            </w:r>
          </w:p>
        </w:tc>
        <w:tc>
          <w:tcPr>
            <w:tcW w:w="1567" w:type="dxa"/>
            <w:vAlign w:val="center"/>
          </w:tcPr>
          <w:p w:rsidR="004118B7" w:rsidRPr="00340914" w:rsidRDefault="004118B7"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4118B7" w:rsidRPr="00340914" w:rsidRDefault="004118B7"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1.4</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A1-4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-106.</w:t>
            </w:r>
            <w:r w:rsidR="00966496" w:rsidRPr="00340914">
              <w:rPr>
                <w:rFonts w:cs="Arial"/>
                <w:lang w:eastAsia="en-US"/>
              </w:rPr>
              <w:t>9</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-87</w:t>
            </w:r>
          </w:p>
        </w:tc>
        <w:tc>
          <w:tcPr>
            <w:tcW w:w="1871" w:type="dxa"/>
            <w:vAlign w:val="center"/>
          </w:tcPr>
          <w:p w:rsidR="004118B7" w:rsidRPr="00340914" w:rsidRDefault="004118B7"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3</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A1-5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-102.1</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-84</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5</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A1-2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-100.0</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-81</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10</w:t>
            </w:r>
          </w:p>
        </w:tc>
        <w:tc>
          <w:tcPr>
            <w:tcW w:w="1387" w:type="dxa"/>
            <w:vAlign w:val="center"/>
          </w:tcPr>
          <w:p w:rsidR="004118B7" w:rsidRPr="00340914" w:rsidRDefault="004118B7" w:rsidP="009C7470">
            <w:pPr>
              <w:pStyle w:val="TAC"/>
              <w:rPr>
                <w:rFonts w:cs="Arial"/>
                <w:lang w:eastAsia="en-US"/>
              </w:rPr>
            </w:pPr>
            <w:r w:rsidRPr="00340914">
              <w:rPr>
                <w:rFonts w:cs="Arial"/>
                <w:lang w:eastAsia="en-US"/>
              </w:rPr>
              <w:t>A1-3 in Annex A.1</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9C7470">
            <w:pPr>
              <w:pStyle w:val="TAC"/>
              <w:rPr>
                <w:rFonts w:cs="Arial"/>
                <w:lang w:val="sv-SE" w:eastAsia="en-US"/>
              </w:rPr>
            </w:pPr>
            <w:r w:rsidRPr="00340914">
              <w:rPr>
                <w:rFonts w:cs="Arial"/>
                <w:lang w:val="sv-SE" w:eastAsia="en-US"/>
              </w:rPr>
              <w:t>10 MHz E-UTRA signal, 25 RBs</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15</w:t>
            </w:r>
          </w:p>
        </w:tc>
        <w:tc>
          <w:tcPr>
            <w:tcW w:w="1387" w:type="dxa"/>
            <w:vAlign w:val="center"/>
          </w:tcPr>
          <w:p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trPr>
          <w:jc w:val="center"/>
        </w:trPr>
        <w:tc>
          <w:tcPr>
            <w:tcW w:w="1116" w:type="dxa"/>
            <w:vAlign w:val="center"/>
          </w:tcPr>
          <w:p w:rsidR="004118B7" w:rsidRPr="00340914" w:rsidRDefault="004118B7" w:rsidP="009C7470">
            <w:pPr>
              <w:pStyle w:val="TAC"/>
              <w:rPr>
                <w:rFonts w:cs="Arial"/>
                <w:lang w:eastAsia="en-US"/>
              </w:rPr>
            </w:pPr>
            <w:r w:rsidRPr="00340914">
              <w:rPr>
                <w:rFonts w:cs="Arial"/>
                <w:lang w:eastAsia="en-US"/>
              </w:rPr>
              <w:t>20</w:t>
            </w:r>
          </w:p>
        </w:tc>
        <w:tc>
          <w:tcPr>
            <w:tcW w:w="1387" w:type="dxa"/>
            <w:vAlign w:val="center"/>
          </w:tcPr>
          <w:p w:rsidR="004118B7" w:rsidRPr="00340914" w:rsidRDefault="004118B7"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4118B7" w:rsidRPr="00340914" w:rsidRDefault="004118B7" w:rsidP="009C7470">
            <w:pPr>
              <w:pStyle w:val="TAC"/>
              <w:rPr>
                <w:rFonts w:cs="Arial"/>
                <w:lang w:eastAsia="en-US"/>
              </w:rPr>
            </w:pPr>
            <w:r w:rsidRPr="00340914">
              <w:rPr>
                <w:rFonts w:cs="Arial"/>
                <w:lang w:eastAsia="en-US"/>
              </w:rPr>
              <w:t>-98.5</w:t>
            </w:r>
          </w:p>
        </w:tc>
        <w:tc>
          <w:tcPr>
            <w:tcW w:w="1567" w:type="dxa"/>
            <w:vAlign w:val="center"/>
          </w:tcPr>
          <w:p w:rsidR="004118B7" w:rsidRPr="00340914" w:rsidRDefault="004118B7" w:rsidP="009C7470">
            <w:pPr>
              <w:pStyle w:val="TAC"/>
              <w:rPr>
                <w:rFonts w:cs="Arial"/>
                <w:lang w:eastAsia="en-US"/>
              </w:rPr>
            </w:pPr>
            <w:r w:rsidRPr="00340914">
              <w:rPr>
                <w:rFonts w:cs="Arial"/>
                <w:lang w:eastAsia="en-US"/>
              </w:rPr>
              <w:t>-77</w:t>
            </w:r>
          </w:p>
        </w:tc>
        <w:tc>
          <w:tcPr>
            <w:tcW w:w="1871" w:type="dxa"/>
          </w:tcPr>
          <w:p w:rsidR="004118B7" w:rsidRPr="00340914" w:rsidRDefault="004118B7"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4118B7" w:rsidRPr="00340914">
        <w:trPr>
          <w:jc w:val="center"/>
        </w:trPr>
        <w:tc>
          <w:tcPr>
            <w:tcW w:w="7491" w:type="dxa"/>
            <w:gridSpan w:val="5"/>
            <w:vAlign w:val="center"/>
          </w:tcPr>
          <w:p w:rsidR="004118B7" w:rsidRPr="00340914" w:rsidRDefault="004118B7"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w:t>
            </w:r>
            <w:r w:rsidR="00ED1204" w:rsidRPr="00340914">
              <w:rPr>
                <w:rFonts w:cs="Arial"/>
                <w:lang w:eastAsia="en-US"/>
              </w:rPr>
              <w:t xml:space="preserve"> are placed adjacently around F</w:t>
            </w:r>
            <w:r w:rsidR="00ED1204" w:rsidRPr="00340914">
              <w:rPr>
                <w:rFonts w:cs="Arial"/>
                <w:vertAlign w:val="subscript"/>
                <w:lang w:eastAsia="en-US"/>
              </w:rPr>
              <w:t>c</w:t>
            </w:r>
          </w:p>
        </w:tc>
      </w:tr>
    </w:tbl>
    <w:p w:rsidR="005B7936" w:rsidRPr="00340914" w:rsidRDefault="005B7936" w:rsidP="00600C4E"/>
    <w:p w:rsidR="005B7936" w:rsidRPr="00340914" w:rsidRDefault="005B7936" w:rsidP="0088119E">
      <w:pPr>
        <w:pStyle w:val="TH"/>
      </w:pPr>
      <w:r w:rsidRPr="00340914">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7.4.1</w:t>
        </w:r>
      </w:smartTag>
      <w:r w:rsidRPr="00340914">
        <w:rPr>
          <w:rFonts w:cs="v5.0.0"/>
          <w:lang w:eastAsia="zh-CN"/>
        </w:rPr>
        <w:t>-2</w:t>
      </w:r>
      <w:r w:rsidRPr="00340914">
        <w:t xml:space="preserve"> </w:t>
      </w:r>
      <w:r w:rsidRPr="00340914">
        <w:rPr>
          <w:lang w:eastAsia="zh-CN"/>
        </w:rPr>
        <w:t xml:space="preserve">Local Area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5B7936" w:rsidRPr="00340914" w:rsidRDefault="005B7936" w:rsidP="009C7470">
            <w:pPr>
              <w:pStyle w:val="TAH"/>
              <w:rPr>
                <w:rFonts w:cs="Arial"/>
                <w:lang w:val="it-IT" w:eastAsia="en-US"/>
              </w:rPr>
            </w:pPr>
            <w:r w:rsidRPr="00340914">
              <w:rPr>
                <w:rFonts w:cs="Arial"/>
                <w:lang w:val="it-IT" w:eastAsia="en-US"/>
              </w:rPr>
              <w:t>E-UTRA</w:t>
            </w:r>
          </w:p>
          <w:p w:rsidR="005B7936" w:rsidRPr="00340914" w:rsidRDefault="005B7936" w:rsidP="009C7470">
            <w:pPr>
              <w:pStyle w:val="TAH"/>
              <w:rPr>
                <w:rFonts w:cs="Arial"/>
                <w:lang w:val="it-IT" w:eastAsia="en-US"/>
              </w:rPr>
            </w:pPr>
            <w:r w:rsidRPr="00340914">
              <w:rPr>
                <w:rFonts w:cs="Arial"/>
                <w:lang w:val="it-IT" w:eastAsia="en-US"/>
              </w:rPr>
              <w:t>channel bandwidth (MHz)</w:t>
            </w:r>
          </w:p>
        </w:tc>
        <w:tc>
          <w:tcPr>
            <w:tcW w:w="1387" w:type="dxa"/>
            <w:vAlign w:val="center"/>
          </w:tcPr>
          <w:p w:rsidR="005B7936" w:rsidRPr="00340914" w:rsidRDefault="005B7936" w:rsidP="009C7470">
            <w:pPr>
              <w:pStyle w:val="TAH"/>
              <w:rPr>
                <w:rFonts w:cs="Arial"/>
                <w:lang w:eastAsia="en-US"/>
              </w:rPr>
            </w:pPr>
            <w:r w:rsidRPr="00340914">
              <w:rPr>
                <w:rFonts w:cs="Arial"/>
                <w:lang w:eastAsia="en-US"/>
              </w:rPr>
              <w:t>Reference measurement channel</w:t>
            </w:r>
          </w:p>
        </w:tc>
        <w:tc>
          <w:tcPr>
            <w:tcW w:w="1550" w:type="dxa"/>
            <w:vAlign w:val="center"/>
          </w:tcPr>
          <w:p w:rsidR="005B7936" w:rsidRPr="00340914" w:rsidRDefault="005B7936" w:rsidP="009C7470">
            <w:pPr>
              <w:pStyle w:val="TAH"/>
              <w:rPr>
                <w:rFonts w:cs="Arial"/>
                <w:lang w:eastAsia="en-US"/>
              </w:rPr>
            </w:pPr>
            <w:r w:rsidRPr="00340914">
              <w:rPr>
                <w:rFonts w:cs="Arial"/>
                <w:lang w:eastAsia="en-US"/>
              </w:rPr>
              <w:t>Wanted signal mean power [dBm]</w:t>
            </w:r>
          </w:p>
        </w:tc>
        <w:tc>
          <w:tcPr>
            <w:tcW w:w="1567" w:type="dxa"/>
            <w:vAlign w:val="center"/>
          </w:tcPr>
          <w:p w:rsidR="005B7936" w:rsidRPr="00340914" w:rsidRDefault="005B7936"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5B7936" w:rsidRPr="00340914" w:rsidRDefault="005B793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1.4</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A1-4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79</w:t>
            </w:r>
          </w:p>
        </w:tc>
        <w:tc>
          <w:tcPr>
            <w:tcW w:w="1871" w:type="dxa"/>
            <w:vAlign w:val="center"/>
          </w:tcPr>
          <w:p w:rsidR="005B7936" w:rsidRPr="00340914" w:rsidRDefault="005B7936"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3</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A1-5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76</w:t>
            </w:r>
          </w:p>
        </w:tc>
        <w:tc>
          <w:tcPr>
            <w:tcW w:w="1871" w:type="dxa"/>
          </w:tcPr>
          <w:p w:rsidR="005B7936" w:rsidRPr="00340914" w:rsidRDefault="005B7936"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5</w:t>
            </w:r>
          </w:p>
        </w:tc>
        <w:tc>
          <w:tcPr>
            <w:tcW w:w="1387" w:type="dxa"/>
            <w:vAlign w:val="center"/>
          </w:tcPr>
          <w:p w:rsidR="005B7936" w:rsidRPr="00340914" w:rsidRDefault="005B7936" w:rsidP="009C7470">
            <w:pPr>
              <w:pStyle w:val="TAC"/>
              <w:rPr>
                <w:rFonts w:cs="Arial"/>
                <w:lang w:eastAsia="en-US"/>
              </w:rPr>
            </w:pPr>
            <w:r w:rsidRPr="00340914">
              <w:rPr>
                <w:rFonts w:cs="Arial"/>
                <w:lang w:eastAsia="en-US"/>
              </w:rPr>
              <w:t>A1-2 in Annex A.1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73</w:t>
            </w:r>
          </w:p>
        </w:tc>
        <w:tc>
          <w:tcPr>
            <w:tcW w:w="1871" w:type="dxa"/>
          </w:tcPr>
          <w:p w:rsidR="005B7936" w:rsidRPr="00340914" w:rsidRDefault="005B7936"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10</w:t>
            </w:r>
          </w:p>
        </w:tc>
        <w:tc>
          <w:tcPr>
            <w:tcW w:w="1387" w:type="dxa"/>
            <w:vAlign w:val="center"/>
          </w:tcPr>
          <w:p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rsidR="005B7936"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rsidR="00504DCE" w:rsidRPr="00340914" w:rsidRDefault="005B7936"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rsidR="005B7936" w:rsidRPr="00340914" w:rsidRDefault="00504DCE" w:rsidP="00612A58">
            <w:pPr>
              <w:pStyle w:val="TAC"/>
              <w:rPr>
                <w:rFonts w:cs="Arial"/>
                <w:lang w:val="sv-SE" w:eastAsia="en-US"/>
              </w:rPr>
            </w:pPr>
            <w:r w:rsidRPr="00340914">
              <w:rPr>
                <w:rFonts w:cs="Arial"/>
                <w:lang w:val="sv-SE"/>
              </w:rPr>
              <w:t xml:space="preserve">10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15</w:t>
            </w:r>
          </w:p>
        </w:tc>
        <w:tc>
          <w:tcPr>
            <w:tcW w:w="1387" w:type="dxa"/>
            <w:vAlign w:val="center"/>
          </w:tcPr>
          <w:p w:rsidR="005B7936" w:rsidRPr="00340914" w:rsidRDefault="005B7936" w:rsidP="009C7470">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rsidR="005B7936" w:rsidRPr="00340914" w:rsidRDefault="005B7936"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5B7936" w:rsidRPr="00340914" w:rsidRDefault="005B7936" w:rsidP="009C7470">
            <w:pPr>
              <w:pStyle w:val="TAC"/>
              <w:rPr>
                <w:rFonts w:cs="Arial"/>
                <w:lang w:eastAsia="zh-CN"/>
              </w:rPr>
            </w:pPr>
            <w:r w:rsidRPr="00340914">
              <w:rPr>
                <w:rFonts w:cs="Arial"/>
                <w:lang w:eastAsia="en-US"/>
              </w:rPr>
              <w:t>-</w:t>
            </w:r>
            <w:r w:rsidRPr="00340914">
              <w:rPr>
                <w:rFonts w:cs="Arial"/>
                <w:lang w:eastAsia="zh-CN"/>
              </w:rPr>
              <w:t>69</w:t>
            </w:r>
          </w:p>
        </w:tc>
        <w:tc>
          <w:tcPr>
            <w:tcW w:w="1871" w:type="dxa"/>
          </w:tcPr>
          <w:p w:rsidR="005B7936" w:rsidRPr="00340914" w:rsidRDefault="005B7936"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trPr>
          <w:jc w:val="center"/>
        </w:trPr>
        <w:tc>
          <w:tcPr>
            <w:tcW w:w="1116" w:type="dxa"/>
            <w:vAlign w:val="center"/>
          </w:tcPr>
          <w:p w:rsidR="005B7936" w:rsidRPr="00340914" w:rsidRDefault="005B7936" w:rsidP="009C7470">
            <w:pPr>
              <w:pStyle w:val="TAC"/>
              <w:rPr>
                <w:rFonts w:cs="Arial"/>
                <w:lang w:eastAsia="en-US"/>
              </w:rPr>
            </w:pPr>
            <w:r w:rsidRPr="00340914">
              <w:rPr>
                <w:rFonts w:cs="Arial"/>
                <w:lang w:eastAsia="en-US"/>
              </w:rPr>
              <w:t>20</w:t>
            </w:r>
          </w:p>
        </w:tc>
        <w:tc>
          <w:tcPr>
            <w:tcW w:w="1387" w:type="dxa"/>
            <w:vAlign w:val="center"/>
          </w:tcPr>
          <w:p w:rsidR="00504DCE" w:rsidRPr="00340914" w:rsidRDefault="005B7936"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rsidR="005B7936"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5B7936" w:rsidP="00504DCE">
            <w:pPr>
              <w:pStyle w:val="TAC"/>
              <w:rPr>
                <w:rFonts w:cs="Arial"/>
                <w:lang w:eastAsia="zh-CN"/>
              </w:rPr>
            </w:pPr>
            <w:r w:rsidRPr="00340914">
              <w:rPr>
                <w:rFonts w:cs="Arial"/>
                <w:lang w:eastAsia="en-US"/>
              </w:rPr>
              <w:t>-9</w:t>
            </w:r>
            <w:r w:rsidRPr="00340914">
              <w:rPr>
                <w:rFonts w:cs="Arial"/>
                <w:lang w:eastAsia="zh-CN"/>
              </w:rPr>
              <w:t>0</w:t>
            </w:r>
            <w:r w:rsidRPr="00340914">
              <w:rPr>
                <w:rFonts w:cs="Arial"/>
                <w:lang w:eastAsia="en-US"/>
              </w:rPr>
              <w:t>.5</w:t>
            </w:r>
          </w:p>
          <w:p w:rsidR="005B7936" w:rsidRPr="00340914" w:rsidRDefault="00504DCE" w:rsidP="00504DCE">
            <w:pPr>
              <w:pStyle w:val="TAC"/>
              <w:rPr>
                <w:rFonts w:cs="Arial"/>
                <w:lang w:eastAsia="en-US"/>
              </w:rPr>
            </w:pPr>
            <w:r w:rsidRPr="00340914">
              <w:rPr>
                <w:rFonts w:cs="Arial" w:hint="eastAsia"/>
                <w:lang w:eastAsia="zh-CN"/>
              </w:rPr>
              <w:t>-93.2</w:t>
            </w:r>
          </w:p>
        </w:tc>
        <w:tc>
          <w:tcPr>
            <w:tcW w:w="1567" w:type="dxa"/>
            <w:vAlign w:val="center"/>
          </w:tcPr>
          <w:p w:rsidR="00504DCE" w:rsidRPr="00340914" w:rsidRDefault="005B7936" w:rsidP="00504DCE">
            <w:pPr>
              <w:pStyle w:val="TAC"/>
              <w:rPr>
                <w:rFonts w:cs="Arial"/>
                <w:lang w:eastAsia="zh-CN"/>
              </w:rPr>
            </w:pPr>
            <w:r w:rsidRPr="00340914">
              <w:rPr>
                <w:rFonts w:cs="Arial"/>
                <w:lang w:eastAsia="en-US"/>
              </w:rPr>
              <w:t>-</w:t>
            </w:r>
            <w:r w:rsidRPr="00340914">
              <w:rPr>
                <w:rFonts w:cs="Arial"/>
                <w:lang w:eastAsia="zh-CN"/>
              </w:rPr>
              <w:t>69</w:t>
            </w:r>
          </w:p>
          <w:p w:rsidR="005B7936" w:rsidRPr="00340914" w:rsidRDefault="00504DCE" w:rsidP="00504DCE">
            <w:pPr>
              <w:pStyle w:val="TAC"/>
              <w:rPr>
                <w:rFonts w:cs="Arial"/>
                <w:lang w:eastAsia="zh-CN"/>
              </w:rPr>
            </w:pPr>
            <w:r w:rsidRPr="00340914">
              <w:rPr>
                <w:rFonts w:cs="Arial" w:hint="eastAsia"/>
                <w:lang w:eastAsia="zh-CN"/>
              </w:rPr>
              <w:t>-71.8</w:t>
            </w:r>
          </w:p>
        </w:tc>
        <w:tc>
          <w:tcPr>
            <w:tcW w:w="1871" w:type="dxa"/>
          </w:tcPr>
          <w:p w:rsidR="00504DCE" w:rsidRPr="00340914" w:rsidRDefault="005B7936"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rsidR="005B7936"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5B7936" w:rsidRPr="00340914">
        <w:trPr>
          <w:jc w:val="center"/>
        </w:trPr>
        <w:tc>
          <w:tcPr>
            <w:tcW w:w="7491" w:type="dxa"/>
            <w:gridSpan w:val="5"/>
            <w:vAlign w:val="center"/>
          </w:tcPr>
          <w:p w:rsidR="00504DCE" w:rsidRPr="00340914" w:rsidRDefault="005B7936" w:rsidP="00504DCE">
            <w:pPr>
              <w:pStyle w:val="TAN"/>
              <w:rPr>
                <w:rFonts w:cs="Arial"/>
                <w:vertAlign w:val="subscript"/>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Wanted and interfering signal are placed adjacently around F</w:t>
            </w:r>
            <w:r w:rsidRPr="00340914">
              <w:rPr>
                <w:rFonts w:cs="Arial"/>
                <w:vertAlign w:val="subscript"/>
                <w:lang w:eastAsia="en-US"/>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r w:rsidR="00AB6A51" w:rsidRPr="00340914">
              <w:rPr>
                <w:rFonts w:cs="Arial"/>
                <w:lang w:eastAsia="zh-CN"/>
              </w:rPr>
              <w:t xml:space="preserve"> and Band 49</w:t>
            </w:r>
            <w:r w:rsidR="00504DCE" w:rsidRPr="00340914">
              <w:rPr>
                <w:rFonts w:cs="Arial" w:hint="eastAsia"/>
                <w:lang w:eastAsia="zh-CN"/>
              </w:rPr>
              <w:t>.</w:t>
            </w:r>
          </w:p>
          <w:p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t xml:space="preserve">Wanted and interfering signal </w:t>
            </w:r>
            <w:r w:rsidRPr="00340914">
              <w:t>interlaces are mirrored</w:t>
            </w:r>
            <w:r w:rsidRPr="00340914">
              <w:rPr>
                <w:rFonts w:cs="Arial"/>
              </w:rPr>
              <w:t xml:space="preserve"> around F</w:t>
            </w:r>
            <w:r w:rsidRPr="00340914">
              <w:rPr>
                <w:rFonts w:cs="Arial"/>
                <w:vertAlign w:val="subscript"/>
              </w:rPr>
              <w:t>c</w:t>
            </w:r>
            <w:r w:rsidRPr="00340914">
              <w:rPr>
                <w:rFonts w:cs="Arial"/>
                <w:lang w:eastAsia="zh-CN"/>
              </w:rPr>
              <w:t>, t</w:t>
            </w:r>
            <w:r w:rsidRPr="00340914">
              <w:rPr>
                <w:rFonts w:cs="Arial" w:hint="eastAsia"/>
                <w:lang w:eastAsia="zh-CN"/>
              </w:rPr>
              <w:t xml:space="preserve">his </w:t>
            </w:r>
            <w:r w:rsidRPr="00340914">
              <w:rPr>
                <w:rFonts w:cs="Arial"/>
                <w:lang w:eastAsia="zh-CN"/>
              </w:rPr>
              <w:t>reference measurement channel</w:t>
            </w:r>
            <w:r w:rsidRPr="00340914">
              <w:t xml:space="preserve"> and interfering signal</w:t>
            </w:r>
            <w:r w:rsidRPr="00340914">
              <w:rPr>
                <w:rFonts w:cs="Arial" w:hint="eastAsia"/>
                <w:lang w:eastAsia="zh-CN"/>
              </w:rPr>
              <w:t xml:space="preserve"> are </w:t>
            </w:r>
            <w:r w:rsidRPr="00340914">
              <w:rPr>
                <w:rFonts w:cs="Arial"/>
                <w:lang w:eastAsia="zh-CN"/>
              </w:rPr>
              <w:t>only</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p w:rsidR="005B7936"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t>T</w:t>
            </w:r>
            <w:r w:rsidRPr="00340914">
              <w:rPr>
                <w:rFonts w:cs="Arial" w:hint="eastAsia"/>
                <w:lang w:eastAsia="zh-CN"/>
              </w:rPr>
              <w:t xml:space="preserve">his </w:t>
            </w:r>
            <w:r w:rsidRPr="00340914">
              <w:rPr>
                <w:rFonts w:cs="Arial"/>
                <w:lang w:eastAsia="zh-CN"/>
              </w:rPr>
              <w:t>reference measurement channel</w:t>
            </w:r>
            <w:r w:rsidRPr="00340914">
              <w:rPr>
                <w:rFonts w:cs="Arial" w:hint="eastAsia"/>
                <w:lang w:eastAsia="zh-CN"/>
              </w:rPr>
              <w:t xml:space="preserve"> </w:t>
            </w:r>
            <w:r w:rsidRPr="00340914">
              <w:t>and interfering signal</w:t>
            </w:r>
            <w:r w:rsidRPr="00340914">
              <w:rPr>
                <w:rFonts w:cs="Arial" w:hint="eastAsia"/>
                <w:lang w:eastAsia="zh-CN"/>
              </w:rPr>
              <w:t xml:space="preserve"> are </w:t>
            </w:r>
            <w:r w:rsidRPr="00340914">
              <w:rPr>
                <w:rFonts w:cs="Arial"/>
                <w:lang w:eastAsia="zh-CN"/>
              </w:rPr>
              <w:t>not</w:t>
            </w:r>
            <w:r w:rsidRPr="00340914">
              <w:rPr>
                <w:rFonts w:cs="Arial" w:hint="eastAsia"/>
                <w:lang w:eastAsia="zh-CN"/>
              </w:rPr>
              <w:t xml:space="preserve"> applied for Band 46</w:t>
            </w:r>
            <w:r w:rsidR="00AB6A51" w:rsidRPr="00340914">
              <w:rPr>
                <w:rFonts w:cs="Arial"/>
                <w:lang w:eastAsia="zh-CN"/>
              </w:rPr>
              <w:t xml:space="preserve"> and Band 49</w:t>
            </w:r>
            <w:r w:rsidRPr="00340914">
              <w:rPr>
                <w:rFonts w:cs="Arial" w:hint="eastAsia"/>
                <w:lang w:eastAsia="zh-CN"/>
              </w:rPr>
              <w:t>.</w:t>
            </w:r>
          </w:p>
        </w:tc>
      </w:tr>
    </w:tbl>
    <w:p w:rsidR="00F9590A" w:rsidRPr="00340914" w:rsidRDefault="00F9590A" w:rsidP="00600C4E">
      <w:pPr>
        <w:rPr>
          <w:lang w:eastAsia="zh-CN"/>
        </w:rPr>
      </w:pPr>
    </w:p>
    <w:p w:rsidR="00F9590A" w:rsidRPr="00340914" w:rsidRDefault="00F9590A" w:rsidP="0088119E">
      <w:pPr>
        <w:pStyle w:val="TH"/>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t>7.4.1</w:t>
        </w:r>
      </w:smartTag>
      <w:r w:rsidRPr="00340914">
        <w:t>-</w:t>
      </w:r>
      <w:r w:rsidRPr="00340914">
        <w:rPr>
          <w:lang w:eastAsia="zh-CN"/>
        </w:rPr>
        <w:t>3</w:t>
      </w:r>
      <w:r w:rsidRPr="00340914">
        <w:t xml:space="preserve"> </w:t>
      </w:r>
      <w:r w:rsidRPr="00340914">
        <w:rPr>
          <w:lang w:eastAsia="zh-CN"/>
        </w:rPr>
        <w:t xml:space="preserve">Home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F9590A" w:rsidRPr="00340914" w:rsidRDefault="00F9590A" w:rsidP="009C7470">
            <w:pPr>
              <w:pStyle w:val="TAH"/>
              <w:rPr>
                <w:rFonts w:cs="Arial"/>
                <w:lang w:val="it-IT" w:eastAsia="en-US"/>
              </w:rPr>
            </w:pPr>
            <w:r w:rsidRPr="00340914">
              <w:rPr>
                <w:rFonts w:cs="Arial"/>
                <w:lang w:val="it-IT" w:eastAsia="en-US"/>
              </w:rPr>
              <w:t>E-UTRA</w:t>
            </w:r>
          </w:p>
          <w:p w:rsidR="00F9590A" w:rsidRPr="00340914" w:rsidRDefault="00F9590A" w:rsidP="009C7470">
            <w:pPr>
              <w:pStyle w:val="TAH"/>
              <w:rPr>
                <w:rFonts w:cs="Arial"/>
                <w:lang w:val="it-IT" w:eastAsia="en-US"/>
              </w:rPr>
            </w:pPr>
            <w:r w:rsidRPr="00340914">
              <w:rPr>
                <w:rFonts w:cs="Arial"/>
                <w:lang w:val="it-IT" w:eastAsia="en-US"/>
              </w:rPr>
              <w:t>channel bandwidth (MHz)</w:t>
            </w:r>
          </w:p>
        </w:tc>
        <w:tc>
          <w:tcPr>
            <w:tcW w:w="1387" w:type="dxa"/>
            <w:vAlign w:val="center"/>
          </w:tcPr>
          <w:p w:rsidR="00F9590A" w:rsidRPr="00340914" w:rsidRDefault="00F9590A" w:rsidP="009C7470">
            <w:pPr>
              <w:pStyle w:val="TAH"/>
              <w:rPr>
                <w:rFonts w:cs="Arial"/>
                <w:lang w:eastAsia="en-US"/>
              </w:rPr>
            </w:pPr>
            <w:r w:rsidRPr="00340914">
              <w:rPr>
                <w:rFonts w:cs="Arial"/>
                <w:lang w:eastAsia="en-US"/>
              </w:rPr>
              <w:t>Reference measurement channel</w:t>
            </w:r>
          </w:p>
        </w:tc>
        <w:tc>
          <w:tcPr>
            <w:tcW w:w="1550" w:type="dxa"/>
            <w:vAlign w:val="center"/>
          </w:tcPr>
          <w:p w:rsidR="00F9590A" w:rsidRPr="00340914" w:rsidRDefault="00F9590A" w:rsidP="009C7470">
            <w:pPr>
              <w:pStyle w:val="TAH"/>
              <w:rPr>
                <w:rFonts w:cs="Arial"/>
                <w:lang w:eastAsia="en-US"/>
              </w:rPr>
            </w:pPr>
            <w:r w:rsidRPr="00340914">
              <w:rPr>
                <w:rFonts w:cs="Arial"/>
                <w:lang w:eastAsia="en-US"/>
              </w:rPr>
              <w:t>Wanted signal mean power [dBm]</w:t>
            </w:r>
          </w:p>
        </w:tc>
        <w:tc>
          <w:tcPr>
            <w:tcW w:w="1567" w:type="dxa"/>
            <w:vAlign w:val="center"/>
          </w:tcPr>
          <w:p w:rsidR="00F9590A" w:rsidRPr="00340914" w:rsidRDefault="00F9590A" w:rsidP="009C7470">
            <w:pPr>
              <w:pStyle w:val="TAH"/>
              <w:rPr>
                <w:rFonts w:cs="Arial"/>
                <w:lang w:eastAsia="en-US"/>
              </w:rPr>
            </w:pPr>
            <w:r w:rsidRPr="00340914">
              <w:rPr>
                <w:rFonts w:cs="Arial"/>
                <w:lang w:eastAsia="en-US"/>
              </w:rPr>
              <w:t xml:space="preserve">Interfering signal mean power [dBm] </w:t>
            </w:r>
          </w:p>
        </w:tc>
        <w:tc>
          <w:tcPr>
            <w:tcW w:w="1871" w:type="dxa"/>
            <w:vAlign w:val="center"/>
          </w:tcPr>
          <w:p w:rsidR="00F9590A" w:rsidRPr="00340914" w:rsidRDefault="00F9590A"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1.4</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A1-4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98</w:t>
            </w:r>
            <w:r w:rsidRPr="00340914">
              <w:rPr>
                <w:rFonts w:cs="Arial"/>
                <w:lang w:eastAsia="en-US"/>
              </w:rPr>
              <w:t>.9</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-79</w:t>
            </w:r>
          </w:p>
        </w:tc>
        <w:tc>
          <w:tcPr>
            <w:tcW w:w="1871" w:type="dxa"/>
            <w:vAlign w:val="center"/>
          </w:tcPr>
          <w:p w:rsidR="00F9590A" w:rsidRPr="00340914" w:rsidRDefault="00F9590A" w:rsidP="009C7470">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3</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A1-5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94</w:t>
            </w:r>
            <w:r w:rsidRPr="00340914">
              <w:rPr>
                <w:rFonts w:cs="Arial"/>
                <w:lang w:eastAsia="en-US"/>
              </w:rPr>
              <w:t>.1</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-76</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5</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A1-2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w:t>
            </w:r>
            <w:r w:rsidRPr="00340914">
              <w:rPr>
                <w:rFonts w:cs="Arial"/>
                <w:lang w:eastAsia="zh-CN"/>
              </w:rPr>
              <w:t>92</w:t>
            </w:r>
            <w:r w:rsidRPr="00340914">
              <w:rPr>
                <w:rFonts w:cs="Arial"/>
                <w:lang w:eastAsia="en-US"/>
              </w:rPr>
              <w:t>.0</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-73</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10</w:t>
            </w:r>
          </w:p>
        </w:tc>
        <w:tc>
          <w:tcPr>
            <w:tcW w:w="1387" w:type="dxa"/>
            <w:vAlign w:val="center"/>
          </w:tcPr>
          <w:p w:rsidR="00F9590A" w:rsidRPr="00340914" w:rsidRDefault="00F9590A" w:rsidP="009C7470">
            <w:pPr>
              <w:pStyle w:val="TAC"/>
              <w:rPr>
                <w:rFonts w:cs="Arial"/>
                <w:lang w:eastAsia="en-US"/>
              </w:rPr>
            </w:pPr>
            <w:r w:rsidRPr="00340914">
              <w:rPr>
                <w:rFonts w:cs="Arial"/>
                <w:lang w:eastAsia="en-US"/>
              </w:rPr>
              <w:t>A1-3 in Annex A.1</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9C7470">
            <w:pPr>
              <w:pStyle w:val="TAC"/>
              <w:rPr>
                <w:rFonts w:cs="Arial"/>
                <w:lang w:val="sv-SE" w:eastAsia="en-US"/>
              </w:rPr>
            </w:pPr>
            <w:r w:rsidRPr="00340914">
              <w:rPr>
                <w:rFonts w:cs="Arial"/>
                <w:lang w:val="sv-SE" w:eastAsia="en-US"/>
              </w:rPr>
              <w:t>10 MHz E-UTRA signal, 25 RBs</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15</w:t>
            </w:r>
          </w:p>
        </w:tc>
        <w:tc>
          <w:tcPr>
            <w:tcW w:w="1387" w:type="dxa"/>
            <w:vAlign w:val="center"/>
          </w:tcPr>
          <w:p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711CD9">
            <w:pPr>
              <w:pStyle w:val="TAC"/>
              <w:rPr>
                <w:rFonts w:cs="Arial"/>
                <w:lang w:val="sv-SE" w:eastAsia="en-US"/>
              </w:rPr>
            </w:pPr>
            <w:r w:rsidRPr="00340914">
              <w:rPr>
                <w:rFonts w:cs="Arial"/>
                <w:lang w:val="sv-SE" w:eastAsia="en-US"/>
              </w:rPr>
              <w:t>15 MHz E-UTRA signal, 25 RBs</w:t>
            </w:r>
            <w:r w:rsidR="00711CD9" w:rsidRPr="00340914">
              <w:rPr>
                <w:rFonts w:cs="Arial"/>
                <w:lang w:val="sv-SE" w:eastAsia="en-US"/>
              </w:rPr>
              <w:t xml:space="preserve"> </w:t>
            </w:r>
            <w:r w:rsidR="00711CD9" w:rsidRPr="00340914">
              <w:rPr>
                <w:rFonts w:cs="Arial"/>
                <w:lang w:eastAsia="zh-CN"/>
              </w:rPr>
              <w:t>(Note)</w:t>
            </w:r>
          </w:p>
        </w:tc>
      </w:tr>
      <w:tr w:rsidR="00340914" w:rsidRPr="00340914">
        <w:trPr>
          <w:jc w:val="center"/>
        </w:trPr>
        <w:tc>
          <w:tcPr>
            <w:tcW w:w="1116" w:type="dxa"/>
            <w:vAlign w:val="center"/>
          </w:tcPr>
          <w:p w:rsidR="00F9590A" w:rsidRPr="00340914" w:rsidRDefault="00F9590A" w:rsidP="009C7470">
            <w:pPr>
              <w:pStyle w:val="TAC"/>
              <w:rPr>
                <w:rFonts w:cs="Arial"/>
                <w:lang w:eastAsia="en-US"/>
              </w:rPr>
            </w:pPr>
            <w:r w:rsidRPr="00340914">
              <w:rPr>
                <w:rFonts w:cs="Arial"/>
                <w:lang w:eastAsia="en-US"/>
              </w:rPr>
              <w:t>20</w:t>
            </w:r>
          </w:p>
        </w:tc>
        <w:tc>
          <w:tcPr>
            <w:tcW w:w="1387" w:type="dxa"/>
            <w:vAlign w:val="center"/>
          </w:tcPr>
          <w:p w:rsidR="00F9590A" w:rsidRPr="00340914" w:rsidRDefault="00F9590A" w:rsidP="00711CD9">
            <w:pPr>
              <w:pStyle w:val="TAC"/>
              <w:rPr>
                <w:rFonts w:cs="Arial"/>
                <w:lang w:eastAsia="en-US"/>
              </w:rPr>
            </w:pPr>
            <w:r w:rsidRPr="00340914">
              <w:rPr>
                <w:rFonts w:cs="Arial"/>
                <w:lang w:eastAsia="en-US"/>
              </w:rPr>
              <w:t>A1-3 in Annex A.1</w:t>
            </w:r>
            <w:r w:rsidR="00711CD9" w:rsidRPr="00340914">
              <w:rPr>
                <w:rFonts w:cs="Arial"/>
                <w:lang w:eastAsia="en-US"/>
              </w:rPr>
              <w:t xml:space="preserve"> </w:t>
            </w:r>
            <w:r w:rsidR="00711CD9" w:rsidRPr="00340914">
              <w:rPr>
                <w:rFonts w:cs="Arial"/>
                <w:lang w:eastAsia="zh-CN"/>
              </w:rPr>
              <w:t>(Note)</w:t>
            </w:r>
          </w:p>
        </w:tc>
        <w:tc>
          <w:tcPr>
            <w:tcW w:w="1550" w:type="dxa"/>
            <w:vAlign w:val="center"/>
          </w:tcPr>
          <w:p w:rsidR="00F9590A" w:rsidRPr="00340914" w:rsidRDefault="00F9590A" w:rsidP="009C7470">
            <w:pPr>
              <w:pStyle w:val="TAC"/>
              <w:rPr>
                <w:rFonts w:cs="Arial"/>
                <w:lang w:eastAsia="en-US"/>
              </w:rPr>
            </w:pPr>
            <w:r w:rsidRPr="00340914">
              <w:rPr>
                <w:rFonts w:cs="Arial"/>
                <w:lang w:eastAsia="en-US"/>
              </w:rPr>
              <w:t>-9</w:t>
            </w:r>
            <w:r w:rsidRPr="00340914">
              <w:rPr>
                <w:rFonts w:cs="Arial"/>
                <w:lang w:eastAsia="zh-CN"/>
              </w:rPr>
              <w:t>0</w:t>
            </w:r>
            <w:r w:rsidRPr="00340914">
              <w:rPr>
                <w:rFonts w:cs="Arial"/>
                <w:lang w:eastAsia="en-US"/>
              </w:rPr>
              <w:t>.5</w:t>
            </w:r>
          </w:p>
        </w:tc>
        <w:tc>
          <w:tcPr>
            <w:tcW w:w="1567" w:type="dxa"/>
            <w:vAlign w:val="center"/>
          </w:tcPr>
          <w:p w:rsidR="00F9590A" w:rsidRPr="00340914" w:rsidRDefault="00F9590A" w:rsidP="009C7470">
            <w:pPr>
              <w:pStyle w:val="TAC"/>
              <w:rPr>
                <w:rFonts w:cs="Arial"/>
                <w:lang w:eastAsia="en-US"/>
              </w:rPr>
            </w:pPr>
            <w:r w:rsidRPr="00340914">
              <w:rPr>
                <w:rFonts w:cs="Arial"/>
                <w:lang w:eastAsia="zh-CN"/>
              </w:rPr>
              <w:t>-69</w:t>
            </w:r>
          </w:p>
        </w:tc>
        <w:tc>
          <w:tcPr>
            <w:tcW w:w="1871" w:type="dxa"/>
          </w:tcPr>
          <w:p w:rsidR="00F9590A" w:rsidRPr="00340914" w:rsidRDefault="00F9590A" w:rsidP="00711CD9">
            <w:pPr>
              <w:pStyle w:val="TAC"/>
              <w:rPr>
                <w:rFonts w:cs="Arial"/>
                <w:lang w:val="sv-SE" w:eastAsia="en-US"/>
              </w:rPr>
            </w:pPr>
            <w:r w:rsidRPr="00340914">
              <w:rPr>
                <w:rFonts w:cs="Arial"/>
                <w:lang w:val="sv-SE" w:eastAsia="en-US"/>
              </w:rPr>
              <w:t>20 MHz E-UTRA signal, 25 RBs</w:t>
            </w:r>
            <w:r w:rsidR="00711CD9" w:rsidRPr="00340914">
              <w:rPr>
                <w:rFonts w:cs="Arial"/>
                <w:lang w:val="sv-SE" w:eastAsia="en-US"/>
              </w:rPr>
              <w:t xml:space="preserve"> </w:t>
            </w:r>
            <w:r w:rsidR="00711CD9" w:rsidRPr="00340914">
              <w:rPr>
                <w:rFonts w:cs="Arial"/>
                <w:lang w:eastAsia="zh-CN"/>
              </w:rPr>
              <w:t>(Note)</w:t>
            </w:r>
          </w:p>
        </w:tc>
      </w:tr>
      <w:tr w:rsidR="00F9590A" w:rsidRPr="00340914">
        <w:trPr>
          <w:jc w:val="center"/>
        </w:trPr>
        <w:tc>
          <w:tcPr>
            <w:tcW w:w="7491" w:type="dxa"/>
            <w:gridSpan w:val="5"/>
            <w:vAlign w:val="center"/>
          </w:tcPr>
          <w:p w:rsidR="00F9590A" w:rsidRPr="00340914" w:rsidRDefault="00F9590A"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Wanted and interfering signal are placed adjacently around F</w:t>
            </w:r>
            <w:r w:rsidRPr="00340914">
              <w:rPr>
                <w:rFonts w:cs="Arial"/>
                <w:vertAlign w:val="subscript"/>
                <w:lang w:eastAsia="en-US"/>
              </w:rPr>
              <w:t>c</w:t>
            </w:r>
          </w:p>
        </w:tc>
      </w:tr>
    </w:tbl>
    <w:p w:rsidR="00C015D5" w:rsidRPr="00340914" w:rsidRDefault="00C015D5" w:rsidP="00600C4E"/>
    <w:p w:rsidR="00D87B24" w:rsidRPr="00340914" w:rsidRDefault="00D87B24" w:rsidP="0088119E">
      <w:pPr>
        <w:pStyle w:val="TH"/>
      </w:pPr>
      <w:r w:rsidRPr="00340914">
        <w:lastRenderedPageBreak/>
        <w:t>Table 7.4.1-</w:t>
      </w:r>
      <w:r w:rsidRPr="00340914">
        <w:rPr>
          <w:rFonts w:hint="eastAsia"/>
          <w:lang w:eastAsia="zh-CN"/>
        </w:rPr>
        <w:t>4</w:t>
      </w:r>
      <w:r w:rsidRPr="00340914">
        <w:t xml:space="preserve"> </w:t>
      </w:r>
      <w:r w:rsidRPr="00340914">
        <w:rPr>
          <w:rFonts w:hint="eastAsia"/>
          <w:lang w:eastAsia="zh-CN"/>
        </w:rPr>
        <w:t>Medium Range</w:t>
      </w:r>
      <w:r w:rsidRPr="00340914">
        <w:rPr>
          <w:lang w:eastAsia="zh-CN"/>
        </w:rPr>
        <w:t xml:space="preserve"> </w:t>
      </w:r>
      <w:r w:rsidRPr="00340914">
        <w:t>BS in-channel selectivity</w:t>
      </w:r>
      <w:r w:rsidR="00600C4E" w:rsidRPr="00340914">
        <w:rPr>
          <w:lang w:val="en-US"/>
        </w:rPr>
        <w:t xml:space="preserve"> for E-UTRA</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trPr>
          <w:jc w:val="center"/>
        </w:trPr>
        <w:tc>
          <w:tcPr>
            <w:tcW w:w="1116" w:type="dxa"/>
            <w:vAlign w:val="center"/>
          </w:tcPr>
          <w:p w:rsidR="00D87B24" w:rsidRPr="00340914" w:rsidRDefault="00D87B24" w:rsidP="00430561">
            <w:pPr>
              <w:pStyle w:val="TAH"/>
              <w:rPr>
                <w:rFonts w:cs="Arial"/>
                <w:lang w:val="it-IT" w:eastAsia="en-US"/>
              </w:rPr>
            </w:pPr>
            <w:r w:rsidRPr="00340914">
              <w:rPr>
                <w:rFonts w:cs="Arial"/>
                <w:lang w:val="it-IT" w:eastAsia="en-US"/>
              </w:rPr>
              <w:t>E-UTRA</w:t>
            </w:r>
          </w:p>
          <w:p w:rsidR="00D87B24" w:rsidRPr="00340914" w:rsidRDefault="00D87B24" w:rsidP="00430561">
            <w:pPr>
              <w:pStyle w:val="TAH"/>
              <w:rPr>
                <w:rFonts w:cs="Arial"/>
                <w:lang w:val="it-IT" w:eastAsia="en-US"/>
              </w:rPr>
            </w:pPr>
            <w:r w:rsidRPr="00340914">
              <w:rPr>
                <w:rFonts w:cs="Arial"/>
                <w:lang w:val="it-IT" w:eastAsia="en-US"/>
              </w:rPr>
              <w:t>channel bandwidth (MHz)</w:t>
            </w:r>
          </w:p>
        </w:tc>
        <w:tc>
          <w:tcPr>
            <w:tcW w:w="1387" w:type="dxa"/>
            <w:vAlign w:val="center"/>
          </w:tcPr>
          <w:p w:rsidR="00D87B24" w:rsidRPr="00340914" w:rsidRDefault="00D87B24" w:rsidP="00430561">
            <w:pPr>
              <w:pStyle w:val="TAH"/>
              <w:rPr>
                <w:rFonts w:cs="Arial"/>
                <w:lang w:eastAsia="en-US"/>
              </w:rPr>
            </w:pPr>
            <w:r w:rsidRPr="00340914">
              <w:rPr>
                <w:rFonts w:cs="Arial"/>
                <w:lang w:eastAsia="en-US"/>
              </w:rPr>
              <w:t>Reference measurement channel</w:t>
            </w:r>
          </w:p>
        </w:tc>
        <w:tc>
          <w:tcPr>
            <w:tcW w:w="1550" w:type="dxa"/>
            <w:vAlign w:val="center"/>
          </w:tcPr>
          <w:p w:rsidR="00D87B24" w:rsidRPr="00340914" w:rsidRDefault="00D87B24" w:rsidP="00430561">
            <w:pPr>
              <w:pStyle w:val="TAH"/>
              <w:rPr>
                <w:rFonts w:cs="Arial"/>
                <w:lang w:eastAsia="en-US"/>
              </w:rPr>
            </w:pPr>
            <w:r w:rsidRPr="00340914">
              <w:rPr>
                <w:rFonts w:cs="Arial"/>
                <w:lang w:eastAsia="en-US"/>
              </w:rPr>
              <w:t>Wanted signal mean power [dBm]</w:t>
            </w:r>
          </w:p>
        </w:tc>
        <w:tc>
          <w:tcPr>
            <w:tcW w:w="1567" w:type="dxa"/>
            <w:vAlign w:val="center"/>
          </w:tcPr>
          <w:p w:rsidR="00D87B24" w:rsidRPr="00340914" w:rsidRDefault="00D87B24" w:rsidP="00430561">
            <w:pPr>
              <w:pStyle w:val="TAH"/>
              <w:rPr>
                <w:rFonts w:cs="Arial"/>
                <w:lang w:eastAsia="en-US"/>
              </w:rPr>
            </w:pPr>
            <w:r w:rsidRPr="00340914">
              <w:rPr>
                <w:rFonts w:cs="Arial"/>
                <w:lang w:eastAsia="en-US"/>
              </w:rPr>
              <w:t xml:space="preserve">Interfering signal mean power [dBm] </w:t>
            </w:r>
          </w:p>
        </w:tc>
        <w:tc>
          <w:tcPr>
            <w:tcW w:w="1871" w:type="dxa"/>
            <w:vAlign w:val="center"/>
          </w:tcPr>
          <w:p w:rsidR="00D87B24" w:rsidRPr="00340914" w:rsidRDefault="00D87B24"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1.4</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A1-4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-10</w:t>
            </w:r>
            <w:r w:rsidRPr="00340914">
              <w:rPr>
                <w:rFonts w:cs="Arial" w:hint="eastAsia"/>
                <w:lang w:eastAsia="en-US"/>
              </w:rPr>
              <w:t>1</w:t>
            </w:r>
            <w:r w:rsidRPr="00340914">
              <w:rPr>
                <w:rFonts w:cs="Arial"/>
                <w:lang w:eastAsia="en-US"/>
              </w:rPr>
              <w:t>.9</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-8</w:t>
            </w:r>
            <w:r w:rsidRPr="00340914">
              <w:rPr>
                <w:rFonts w:cs="Arial" w:hint="eastAsia"/>
                <w:lang w:eastAsia="en-US"/>
              </w:rPr>
              <w:t>2</w:t>
            </w:r>
          </w:p>
        </w:tc>
        <w:tc>
          <w:tcPr>
            <w:tcW w:w="1871" w:type="dxa"/>
            <w:vAlign w:val="center"/>
          </w:tcPr>
          <w:p w:rsidR="00D87B24" w:rsidRPr="00340914" w:rsidRDefault="00D87B24" w:rsidP="00430561">
            <w:pPr>
              <w:pStyle w:val="TAC"/>
              <w:rPr>
                <w:rFonts w:cs="Arial"/>
                <w:lang w:val="sv-SE" w:eastAsia="en-US"/>
              </w:rPr>
            </w:pPr>
            <w:r w:rsidRPr="00340914">
              <w:rPr>
                <w:rFonts w:cs="Arial"/>
                <w:lang w:val="sv-SE" w:eastAsia="en-US"/>
              </w:rPr>
              <w:t>1.4 MHz E-UTRA signal, 3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3</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A1-5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97</w:t>
            </w:r>
            <w:r w:rsidRPr="00340914">
              <w:rPr>
                <w:rFonts w:cs="Arial"/>
                <w:lang w:eastAsia="en-US"/>
              </w:rPr>
              <w:t>.1</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79</w:t>
            </w:r>
          </w:p>
        </w:tc>
        <w:tc>
          <w:tcPr>
            <w:tcW w:w="1871" w:type="dxa"/>
          </w:tcPr>
          <w:p w:rsidR="00D87B24" w:rsidRPr="00340914" w:rsidRDefault="00D87B24" w:rsidP="00430561">
            <w:pPr>
              <w:pStyle w:val="TAC"/>
              <w:rPr>
                <w:rFonts w:cs="Arial"/>
                <w:lang w:val="sv-SE" w:eastAsia="en-US"/>
              </w:rPr>
            </w:pPr>
            <w:r w:rsidRPr="00340914">
              <w:rPr>
                <w:rFonts w:cs="Arial"/>
                <w:lang w:val="sv-SE" w:eastAsia="en-US"/>
              </w:rPr>
              <w:t>3 MHz E-UTRA signal, 6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5</w:t>
            </w:r>
          </w:p>
        </w:tc>
        <w:tc>
          <w:tcPr>
            <w:tcW w:w="1387" w:type="dxa"/>
            <w:vAlign w:val="center"/>
          </w:tcPr>
          <w:p w:rsidR="00D87B24" w:rsidRPr="00340914" w:rsidRDefault="00D87B24" w:rsidP="00430561">
            <w:pPr>
              <w:pStyle w:val="TAC"/>
              <w:rPr>
                <w:rFonts w:cs="Arial"/>
                <w:lang w:eastAsia="en-US"/>
              </w:rPr>
            </w:pPr>
            <w:r w:rsidRPr="00340914">
              <w:rPr>
                <w:rFonts w:cs="Arial"/>
                <w:lang w:eastAsia="en-US"/>
              </w:rPr>
              <w:t>A1-2 in Annex A.1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95</w:t>
            </w:r>
            <w:r w:rsidRPr="00340914">
              <w:rPr>
                <w:rFonts w:cs="Arial"/>
                <w:lang w:eastAsia="en-US"/>
              </w:rPr>
              <w:t>.0</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w:t>
            </w:r>
            <w:r w:rsidRPr="00340914">
              <w:rPr>
                <w:rFonts w:cs="Arial" w:hint="eastAsia"/>
                <w:lang w:eastAsia="en-US"/>
              </w:rPr>
              <w:t>76</w:t>
            </w:r>
          </w:p>
        </w:tc>
        <w:tc>
          <w:tcPr>
            <w:tcW w:w="1871" w:type="dxa"/>
          </w:tcPr>
          <w:p w:rsidR="00D87B24" w:rsidRPr="00340914" w:rsidRDefault="00D87B24" w:rsidP="00430561">
            <w:pPr>
              <w:pStyle w:val="TAC"/>
              <w:rPr>
                <w:rFonts w:cs="Arial"/>
                <w:lang w:val="sv-SE" w:eastAsia="en-US"/>
              </w:rPr>
            </w:pPr>
            <w:r w:rsidRPr="00340914">
              <w:rPr>
                <w:rFonts w:cs="Arial"/>
                <w:lang w:val="sv-SE" w:eastAsia="en-US"/>
              </w:rPr>
              <w:t>5 MHz E-UTRA signal, 10 RBs</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10</w:t>
            </w:r>
          </w:p>
        </w:tc>
        <w:tc>
          <w:tcPr>
            <w:tcW w:w="1387" w:type="dxa"/>
            <w:vAlign w:val="center"/>
          </w:tcPr>
          <w:p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p w:rsidR="00D87B24" w:rsidRPr="00340914" w:rsidRDefault="00504DCE" w:rsidP="00504DCE">
            <w:pPr>
              <w:pStyle w:val="TAC"/>
              <w:rPr>
                <w:rFonts w:cs="Arial"/>
              </w:rPr>
            </w:pPr>
            <w:r w:rsidRPr="00340914">
              <w:rPr>
                <w:rFonts w:cs="Arial"/>
              </w:rPr>
              <w:t>A1-</w:t>
            </w:r>
            <w:r w:rsidRPr="00340914">
              <w:rPr>
                <w:rFonts w:cs="Arial" w:hint="eastAsia"/>
                <w:lang w:eastAsia="zh-CN"/>
              </w:rPr>
              <w:t>8</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rsidR="00504DCE" w:rsidRPr="00340914" w:rsidRDefault="00D87B24" w:rsidP="00504DCE">
            <w:pPr>
              <w:pStyle w:val="TAC"/>
              <w:rPr>
                <w:rFonts w:cs="Arial"/>
                <w:lang w:val="sv-SE"/>
              </w:rPr>
            </w:pPr>
            <w:r w:rsidRPr="00340914">
              <w:rPr>
                <w:rFonts w:cs="Arial"/>
                <w:lang w:val="sv-SE" w:eastAsia="en-US"/>
              </w:rPr>
              <w:t>10 MHz E-UTRA signal, 25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3</w:t>
            </w:r>
            <w:r w:rsidR="00612A58" w:rsidRPr="00340914">
              <w:rPr>
                <w:rFonts w:cs="Arial"/>
                <w:lang w:val="sv-SE"/>
              </w:rPr>
              <w:t>)</w:t>
            </w:r>
          </w:p>
          <w:p w:rsidR="00D87B24" w:rsidRPr="00340914" w:rsidRDefault="00504DCE" w:rsidP="00504DCE">
            <w:pPr>
              <w:pStyle w:val="TAC"/>
              <w:rPr>
                <w:rFonts w:cs="Arial"/>
                <w:lang w:val="sv-SE"/>
              </w:rPr>
            </w:pPr>
            <w:r w:rsidRPr="00340914">
              <w:rPr>
                <w:rFonts w:cs="Arial" w:hint="eastAsia"/>
                <w:lang w:val="sv-SE" w:eastAsia="zh-CN"/>
              </w:rPr>
              <w:t>1</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15</w:t>
            </w:r>
          </w:p>
        </w:tc>
        <w:tc>
          <w:tcPr>
            <w:tcW w:w="1387" w:type="dxa"/>
            <w:vAlign w:val="center"/>
          </w:tcPr>
          <w:p w:rsidR="00D87B24" w:rsidRPr="00340914" w:rsidRDefault="00D87B24" w:rsidP="00430561">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tc>
        <w:tc>
          <w:tcPr>
            <w:tcW w:w="1550" w:type="dxa"/>
            <w:vAlign w:val="center"/>
          </w:tcPr>
          <w:p w:rsidR="00D87B24" w:rsidRPr="00340914" w:rsidRDefault="00D87B24" w:rsidP="00430561">
            <w:pPr>
              <w:pStyle w:val="TAC"/>
              <w:rPr>
                <w:rFonts w:cs="Arial"/>
                <w:lang w:eastAsia="en-US"/>
              </w:rPr>
            </w:pPr>
            <w:r w:rsidRPr="00340914">
              <w:rPr>
                <w:rFonts w:cs="Arial"/>
                <w:lang w:eastAsia="en-US"/>
              </w:rPr>
              <w:t>-9</w:t>
            </w:r>
            <w:r w:rsidRPr="00340914">
              <w:rPr>
                <w:rFonts w:cs="Arial" w:hint="eastAsia"/>
                <w:lang w:eastAsia="en-US"/>
              </w:rPr>
              <w:t>3</w:t>
            </w:r>
            <w:r w:rsidRPr="00340914">
              <w:rPr>
                <w:rFonts w:cs="Arial"/>
                <w:lang w:eastAsia="en-US"/>
              </w:rPr>
              <w:t>.5</w:t>
            </w:r>
          </w:p>
        </w:tc>
        <w:tc>
          <w:tcPr>
            <w:tcW w:w="1567" w:type="dxa"/>
            <w:vAlign w:val="center"/>
          </w:tcPr>
          <w:p w:rsidR="00D87B24" w:rsidRPr="00340914" w:rsidRDefault="00D87B24" w:rsidP="00430561">
            <w:pPr>
              <w:pStyle w:val="TAC"/>
              <w:rPr>
                <w:rFonts w:cs="Arial"/>
                <w:lang w:eastAsia="en-US"/>
              </w:rPr>
            </w:pPr>
            <w:r w:rsidRPr="00340914">
              <w:rPr>
                <w:rFonts w:cs="Arial"/>
                <w:lang w:eastAsia="en-US"/>
              </w:rPr>
              <w:t>-7</w:t>
            </w:r>
            <w:r w:rsidRPr="00340914">
              <w:rPr>
                <w:rFonts w:cs="Arial" w:hint="eastAsia"/>
                <w:lang w:eastAsia="en-US"/>
              </w:rPr>
              <w:t>2</w:t>
            </w:r>
          </w:p>
        </w:tc>
        <w:tc>
          <w:tcPr>
            <w:tcW w:w="1871" w:type="dxa"/>
          </w:tcPr>
          <w:p w:rsidR="00D87B24" w:rsidRPr="00340914" w:rsidRDefault="00D87B24" w:rsidP="00612A58">
            <w:pPr>
              <w:pStyle w:val="TAC"/>
              <w:rPr>
                <w:rFonts w:cs="Arial"/>
                <w:lang w:val="sv-SE"/>
              </w:rPr>
            </w:pPr>
            <w:r w:rsidRPr="00340914">
              <w:rPr>
                <w:rFonts w:cs="Arial"/>
                <w:lang w:val="sv-SE" w:eastAsia="en-US"/>
              </w:rPr>
              <w:t>15 MHz E-UTRA signal, 25 RBs</w:t>
            </w:r>
            <w:r w:rsidR="00612A58" w:rsidRPr="00340914">
              <w:rPr>
                <w:rFonts w:cs="Arial" w:hint="eastAsia"/>
                <w:lang w:val="sv-SE"/>
              </w:rPr>
              <w:t xml:space="preserve"> </w:t>
            </w:r>
            <w:r w:rsidR="00612A58" w:rsidRPr="00340914">
              <w:rPr>
                <w:rFonts w:cs="Arial"/>
                <w:lang w:val="sv-SE"/>
              </w:rPr>
              <w:t>(Note 1)</w:t>
            </w:r>
          </w:p>
        </w:tc>
      </w:tr>
      <w:tr w:rsidR="00340914" w:rsidRPr="00340914">
        <w:trPr>
          <w:jc w:val="center"/>
        </w:trPr>
        <w:tc>
          <w:tcPr>
            <w:tcW w:w="1116" w:type="dxa"/>
            <w:vAlign w:val="center"/>
          </w:tcPr>
          <w:p w:rsidR="00D87B24" w:rsidRPr="00340914" w:rsidRDefault="00D87B24" w:rsidP="00430561">
            <w:pPr>
              <w:pStyle w:val="TAC"/>
              <w:rPr>
                <w:rFonts w:cs="Arial"/>
                <w:lang w:eastAsia="en-US"/>
              </w:rPr>
            </w:pPr>
            <w:r w:rsidRPr="00340914">
              <w:rPr>
                <w:rFonts w:cs="Arial"/>
                <w:lang w:eastAsia="en-US"/>
              </w:rPr>
              <w:t>20</w:t>
            </w:r>
          </w:p>
        </w:tc>
        <w:tc>
          <w:tcPr>
            <w:tcW w:w="1387" w:type="dxa"/>
            <w:vAlign w:val="center"/>
          </w:tcPr>
          <w:p w:rsidR="00504DCE" w:rsidRPr="00340914" w:rsidRDefault="00D87B24" w:rsidP="00504DCE">
            <w:pPr>
              <w:pStyle w:val="TAC"/>
              <w:rPr>
                <w:rFonts w:cs="Arial"/>
              </w:rPr>
            </w:pPr>
            <w:r w:rsidRPr="00340914">
              <w:rPr>
                <w:rFonts w:cs="Arial"/>
                <w:lang w:eastAsia="en-US"/>
              </w:rPr>
              <w:t>A1-3 in Annex A.1</w:t>
            </w:r>
            <w:r w:rsidR="00612A58" w:rsidRPr="00340914">
              <w:rPr>
                <w:rFonts w:cs="Arial" w:hint="eastAsia"/>
              </w:rPr>
              <w:t xml:space="preserve"> </w:t>
            </w:r>
            <w:r w:rsidR="00612A58" w:rsidRPr="00340914">
              <w:rPr>
                <w:rFonts w:cs="Arial"/>
              </w:rPr>
              <w:t>(Note 1)</w:t>
            </w:r>
          </w:p>
          <w:p w:rsidR="00D87B24" w:rsidRPr="00340914" w:rsidRDefault="00504DCE" w:rsidP="00504DCE">
            <w:pPr>
              <w:pStyle w:val="TAC"/>
              <w:rPr>
                <w:rFonts w:cs="Arial"/>
              </w:rPr>
            </w:pPr>
            <w:r w:rsidRPr="00340914">
              <w:rPr>
                <w:rFonts w:cs="Arial"/>
              </w:rPr>
              <w:t>A1-</w:t>
            </w:r>
            <w:r w:rsidRPr="00340914">
              <w:rPr>
                <w:rFonts w:cs="Arial" w:hint="eastAsia"/>
                <w:lang w:eastAsia="zh-CN"/>
              </w:rPr>
              <w:t>9</w:t>
            </w:r>
            <w:r w:rsidRPr="00340914">
              <w:rPr>
                <w:rFonts w:cs="Arial"/>
              </w:rPr>
              <w:t xml:space="preserve"> in Annex A.1</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tc>
        <w:tc>
          <w:tcPr>
            <w:tcW w:w="1550" w:type="dxa"/>
            <w:vAlign w:val="center"/>
          </w:tcPr>
          <w:p w:rsidR="00504DCE" w:rsidRPr="00340914" w:rsidRDefault="00D87B24" w:rsidP="00504DCE">
            <w:pPr>
              <w:pStyle w:val="TAC"/>
              <w:rPr>
                <w:rFonts w:cs="Arial"/>
                <w:lang w:eastAsia="zh-CN"/>
              </w:rPr>
            </w:pPr>
            <w:r w:rsidRPr="00340914">
              <w:rPr>
                <w:rFonts w:cs="Arial"/>
                <w:lang w:eastAsia="en-US"/>
              </w:rPr>
              <w:t>-9</w:t>
            </w:r>
            <w:r w:rsidRPr="00340914">
              <w:rPr>
                <w:rFonts w:cs="Arial" w:hint="eastAsia"/>
                <w:lang w:eastAsia="en-US"/>
              </w:rPr>
              <w:t>3</w:t>
            </w:r>
            <w:r w:rsidRPr="00340914">
              <w:rPr>
                <w:rFonts w:cs="Arial"/>
                <w:lang w:eastAsia="en-US"/>
              </w:rPr>
              <w:t>.5</w:t>
            </w:r>
          </w:p>
          <w:p w:rsidR="00D87B24" w:rsidRPr="00340914" w:rsidRDefault="00504DCE" w:rsidP="00504DCE">
            <w:pPr>
              <w:pStyle w:val="TAC"/>
              <w:rPr>
                <w:rFonts w:cs="Arial"/>
                <w:lang w:eastAsia="en-US"/>
              </w:rPr>
            </w:pPr>
            <w:r w:rsidRPr="00340914">
              <w:rPr>
                <w:rFonts w:cs="Arial" w:hint="eastAsia"/>
                <w:lang w:eastAsia="zh-CN"/>
              </w:rPr>
              <w:t>-96.2</w:t>
            </w:r>
          </w:p>
        </w:tc>
        <w:tc>
          <w:tcPr>
            <w:tcW w:w="1567" w:type="dxa"/>
            <w:vAlign w:val="center"/>
          </w:tcPr>
          <w:p w:rsidR="00504DCE" w:rsidRPr="00340914" w:rsidRDefault="00D87B24" w:rsidP="00504DCE">
            <w:pPr>
              <w:pStyle w:val="TAC"/>
              <w:rPr>
                <w:rFonts w:cs="Arial"/>
                <w:lang w:eastAsia="zh-CN"/>
              </w:rPr>
            </w:pPr>
            <w:r w:rsidRPr="00340914">
              <w:rPr>
                <w:rFonts w:cs="Arial"/>
                <w:lang w:eastAsia="en-US"/>
              </w:rPr>
              <w:t>-7</w:t>
            </w:r>
            <w:r w:rsidRPr="00340914">
              <w:rPr>
                <w:rFonts w:cs="Arial" w:hint="eastAsia"/>
                <w:lang w:eastAsia="en-US"/>
              </w:rPr>
              <w:t>2</w:t>
            </w:r>
          </w:p>
          <w:p w:rsidR="00D87B24" w:rsidRPr="00340914" w:rsidRDefault="00504DCE" w:rsidP="00504DCE">
            <w:pPr>
              <w:pStyle w:val="TAC"/>
              <w:rPr>
                <w:rFonts w:cs="Arial"/>
                <w:lang w:eastAsia="en-US"/>
              </w:rPr>
            </w:pPr>
            <w:r w:rsidRPr="00340914">
              <w:rPr>
                <w:rFonts w:cs="Arial" w:hint="eastAsia"/>
                <w:lang w:eastAsia="zh-CN"/>
              </w:rPr>
              <w:t>-74.8</w:t>
            </w:r>
          </w:p>
        </w:tc>
        <w:tc>
          <w:tcPr>
            <w:tcW w:w="1871" w:type="dxa"/>
          </w:tcPr>
          <w:p w:rsidR="00504DCE" w:rsidRPr="00340914" w:rsidRDefault="00D87B24" w:rsidP="00504DCE">
            <w:pPr>
              <w:pStyle w:val="TAC"/>
              <w:rPr>
                <w:rFonts w:cs="Arial"/>
                <w:lang w:val="sv-SE"/>
              </w:rPr>
            </w:pPr>
            <w:r w:rsidRPr="00340914">
              <w:rPr>
                <w:rFonts w:cs="Arial"/>
                <w:lang w:val="sv-SE" w:eastAsia="en-US"/>
              </w:rPr>
              <w:t>20 MHz E-UTRA signal, 25 RBs</w:t>
            </w:r>
            <w:r w:rsidR="00612A58" w:rsidRPr="00340914">
              <w:rPr>
                <w:rFonts w:cs="Arial" w:hint="eastAsia"/>
                <w:lang w:val="sv-SE"/>
              </w:rPr>
              <w:t xml:space="preserve"> </w:t>
            </w:r>
            <w:r w:rsidR="00612A58" w:rsidRPr="00340914">
              <w:rPr>
                <w:rFonts w:cs="Arial"/>
                <w:lang w:val="sv-SE"/>
              </w:rPr>
              <w:t>(Note 1)</w:t>
            </w:r>
          </w:p>
          <w:p w:rsidR="00D87B24" w:rsidRPr="00340914" w:rsidRDefault="00504DCE" w:rsidP="00504DCE">
            <w:pPr>
              <w:pStyle w:val="TAC"/>
              <w:rPr>
                <w:rFonts w:cs="Arial"/>
                <w:lang w:val="sv-SE"/>
              </w:rPr>
            </w:pPr>
            <w:r w:rsidRPr="00340914">
              <w:rPr>
                <w:rFonts w:cs="Arial" w:hint="eastAsia"/>
                <w:lang w:val="sv-SE" w:eastAsia="zh-CN"/>
              </w:rPr>
              <w:t>2</w:t>
            </w:r>
            <w:r w:rsidRPr="00340914">
              <w:rPr>
                <w:rFonts w:cs="Arial"/>
                <w:lang w:val="sv-SE"/>
              </w:rPr>
              <w:t xml:space="preserve">0 MHz E-UTRA </w:t>
            </w:r>
            <w:r w:rsidRPr="00340914">
              <w:rPr>
                <w:rFonts w:cs="Arial" w:hint="eastAsia"/>
                <w:lang w:val="sv-SE" w:eastAsia="zh-CN"/>
              </w:rPr>
              <w:t xml:space="preserve">interlace </w:t>
            </w:r>
            <w:r w:rsidRPr="00340914">
              <w:rPr>
                <w:rFonts w:cs="Arial"/>
                <w:lang w:val="sv-SE"/>
              </w:rPr>
              <w:t xml:space="preserve">signal, </w:t>
            </w:r>
            <w:r w:rsidRPr="00340914">
              <w:rPr>
                <w:rFonts w:cs="Arial" w:hint="eastAsia"/>
                <w:lang w:val="sv-SE" w:eastAsia="zh-CN"/>
              </w:rPr>
              <w:t>10</w:t>
            </w:r>
            <w:r w:rsidRPr="00340914">
              <w:rPr>
                <w:rFonts w:cs="Arial"/>
                <w:lang w:val="sv-SE"/>
              </w:rPr>
              <w:t xml:space="preserve"> RBs</w:t>
            </w:r>
            <w:r w:rsidR="00612A58" w:rsidRPr="00340914">
              <w:rPr>
                <w:rFonts w:cs="Arial" w:hint="eastAsia"/>
                <w:lang w:val="sv-SE"/>
              </w:rPr>
              <w:t xml:space="preserve"> </w:t>
            </w:r>
            <w:r w:rsidR="00612A58" w:rsidRPr="00340914">
              <w:rPr>
                <w:rFonts w:cs="Arial"/>
                <w:lang w:val="sv-SE"/>
              </w:rPr>
              <w:t xml:space="preserve">(Note </w:t>
            </w:r>
            <w:r w:rsidR="00612A58" w:rsidRPr="00340914">
              <w:rPr>
                <w:rFonts w:cs="Arial" w:hint="eastAsia"/>
                <w:lang w:val="sv-SE"/>
              </w:rPr>
              <w:t>2</w:t>
            </w:r>
            <w:r w:rsidR="00612A58" w:rsidRPr="00340914">
              <w:rPr>
                <w:rFonts w:cs="Arial"/>
                <w:lang w:val="sv-SE"/>
              </w:rPr>
              <w:t>)</w:t>
            </w:r>
          </w:p>
        </w:tc>
      </w:tr>
      <w:tr w:rsidR="00D87B24" w:rsidRPr="00340914">
        <w:trPr>
          <w:jc w:val="center"/>
        </w:trPr>
        <w:tc>
          <w:tcPr>
            <w:tcW w:w="7491" w:type="dxa"/>
            <w:gridSpan w:val="5"/>
            <w:vAlign w:val="center"/>
          </w:tcPr>
          <w:p w:rsidR="00504DCE" w:rsidRPr="00340914" w:rsidRDefault="00D87B24" w:rsidP="00504DCE">
            <w:pPr>
              <w:pStyle w:val="TAN"/>
              <w:rPr>
                <w:rFonts w:cs="Arial"/>
                <w:vertAlign w:val="subscript"/>
                <w:lang w:eastAsia="zh-CN"/>
              </w:rPr>
            </w:pPr>
            <w:r w:rsidRPr="00340914">
              <w:rPr>
                <w:rFonts w:cs="Arial"/>
                <w:lang w:eastAsia="ja-JP"/>
              </w:rPr>
              <w:t>Note</w:t>
            </w:r>
            <w:r w:rsidR="00612A58" w:rsidRPr="00340914">
              <w:rPr>
                <w:rFonts w:cs="Arial" w:hint="eastAsia"/>
              </w:rPr>
              <w:t xml:space="preserve"> 1</w:t>
            </w:r>
            <w:r w:rsidRPr="00340914">
              <w:rPr>
                <w:rFonts w:cs="Arial"/>
                <w:lang w:eastAsia="ja-JP"/>
              </w:rPr>
              <w:t>:</w:t>
            </w:r>
            <w:r w:rsidR="00CC734E" w:rsidRPr="00340914">
              <w:rPr>
                <w:rFonts w:cs="Arial"/>
                <w:lang w:eastAsia="ja-JP"/>
              </w:rPr>
              <w:tab/>
            </w:r>
            <w:r w:rsidRPr="00340914">
              <w:rPr>
                <w:rFonts w:cs="Arial"/>
                <w:lang w:eastAsia="ja-JP"/>
              </w:rPr>
              <w:t>Wanted and interfering signal are placed adjacently around F</w:t>
            </w:r>
            <w:r w:rsidRPr="00340914">
              <w:rPr>
                <w:rFonts w:cs="Arial"/>
                <w:vertAlign w:val="subscript"/>
                <w:lang w:eastAsia="ja-JP"/>
              </w:rPr>
              <w:t>c</w:t>
            </w:r>
            <w:r w:rsidR="00504DCE" w:rsidRPr="00340914">
              <w:rPr>
                <w:rFonts w:cs="Arial"/>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rPr>
                <w:rFonts w:cs="Arial" w:hint="eastAsia"/>
                <w:lang w:eastAsia="zh-CN"/>
              </w:rPr>
              <w:t xml:space="preserve"> </w:t>
            </w:r>
            <w:r w:rsidR="00504DCE" w:rsidRPr="00340914">
              <w:t>and interfering signal are</w:t>
            </w:r>
            <w:r w:rsidR="00504DCE" w:rsidRPr="00340914">
              <w:rPr>
                <w:rFonts w:cs="Arial" w:hint="eastAsia"/>
                <w:lang w:eastAsia="zh-CN"/>
              </w:rPr>
              <w:t xml:space="preserve"> </w:t>
            </w:r>
            <w:r w:rsidR="00504DCE" w:rsidRPr="00340914">
              <w:rPr>
                <w:rFonts w:cs="Arial"/>
                <w:lang w:eastAsia="zh-CN"/>
              </w:rPr>
              <w:t>not</w:t>
            </w:r>
            <w:r w:rsidR="00504DCE" w:rsidRPr="00340914">
              <w:rPr>
                <w:rFonts w:cs="Arial" w:hint="eastAsia"/>
                <w:lang w:eastAsia="zh-CN"/>
              </w:rPr>
              <w:t xml:space="preserve"> applied for Band 46.</w:t>
            </w:r>
          </w:p>
          <w:p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t xml:space="preserve">Wanted and interfering signal </w:t>
            </w:r>
            <w:r w:rsidR="00504DCE" w:rsidRPr="00340914">
              <w:t>interlaces are mirrored</w:t>
            </w:r>
            <w:r w:rsidR="00504DCE" w:rsidRPr="00340914">
              <w:rPr>
                <w:rFonts w:cs="Arial"/>
              </w:rPr>
              <w:t xml:space="preserve"> around F</w:t>
            </w:r>
            <w:r w:rsidR="00504DCE" w:rsidRPr="00340914">
              <w:rPr>
                <w:rFonts w:cs="Arial"/>
                <w:vertAlign w:val="subscript"/>
              </w:rPr>
              <w:t>c</w:t>
            </w:r>
            <w:r w:rsidR="00504DCE" w:rsidRPr="00340914">
              <w:rPr>
                <w:rFonts w:cs="Arial"/>
                <w:lang w:eastAsia="zh-CN"/>
              </w:rPr>
              <w:t>, 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 are</w:t>
            </w:r>
            <w:r w:rsidR="00504DCE" w:rsidRPr="00340914">
              <w:rPr>
                <w:rFonts w:cs="Arial" w:hint="eastAsia"/>
                <w:lang w:eastAsia="zh-CN"/>
              </w:rPr>
              <w:t xml:space="preserve"> </w:t>
            </w:r>
            <w:r w:rsidR="00504DCE" w:rsidRPr="00340914">
              <w:rPr>
                <w:rFonts w:cs="Arial"/>
                <w:lang w:eastAsia="zh-CN"/>
              </w:rPr>
              <w:t>only</w:t>
            </w:r>
            <w:r w:rsidR="00504DCE" w:rsidRPr="00340914">
              <w:rPr>
                <w:rFonts w:cs="Arial" w:hint="eastAsia"/>
                <w:lang w:eastAsia="zh-CN"/>
              </w:rPr>
              <w:t xml:space="preserve"> applied for Band 46.</w:t>
            </w:r>
          </w:p>
          <w:p w:rsidR="00D87B24" w:rsidRPr="00340914" w:rsidRDefault="00612A58" w:rsidP="00504DCE">
            <w:pPr>
              <w:pStyle w:val="TAN"/>
              <w:rPr>
                <w:rFonts w:cs="Arial"/>
                <w:lang w:eastAsia="ja-JP"/>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t>T</w:t>
            </w:r>
            <w:r w:rsidR="00504DCE" w:rsidRPr="00340914">
              <w:rPr>
                <w:rFonts w:cs="Arial" w:hint="eastAsia"/>
                <w:lang w:eastAsia="zh-CN"/>
              </w:rPr>
              <w:t xml:space="preserve">his </w:t>
            </w:r>
            <w:r w:rsidR="00504DCE" w:rsidRPr="00340914">
              <w:rPr>
                <w:rFonts w:cs="Arial"/>
                <w:lang w:eastAsia="zh-CN"/>
              </w:rPr>
              <w:t>reference measurement channel</w:t>
            </w:r>
            <w:r w:rsidR="00504DCE" w:rsidRPr="00340914">
              <w:t xml:space="preserve"> and interfering signal</w:t>
            </w:r>
            <w:r w:rsidR="00504DCE" w:rsidRPr="00340914">
              <w:rPr>
                <w:rFonts w:cs="Arial" w:hint="eastAsia"/>
                <w:lang w:eastAsia="zh-CN"/>
              </w:rPr>
              <w:t xml:space="preserve"> are </w:t>
            </w:r>
            <w:r w:rsidR="00504DCE" w:rsidRPr="00340914">
              <w:rPr>
                <w:rFonts w:cs="Arial"/>
                <w:lang w:eastAsia="zh-CN"/>
              </w:rPr>
              <w:t>not</w:t>
            </w:r>
            <w:r w:rsidR="00504DCE" w:rsidRPr="00340914">
              <w:rPr>
                <w:rFonts w:cs="Arial" w:hint="eastAsia"/>
                <w:lang w:eastAsia="zh-CN"/>
              </w:rPr>
              <w:t xml:space="preserve"> applied for Band 46.</w:t>
            </w:r>
          </w:p>
        </w:tc>
      </w:tr>
    </w:tbl>
    <w:p w:rsidR="00600C4E" w:rsidRPr="00340914" w:rsidRDefault="00600C4E" w:rsidP="00600C4E"/>
    <w:p w:rsidR="00600C4E" w:rsidRPr="00340914" w:rsidRDefault="00600C4E" w:rsidP="00600C4E">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w:t>
      </w:r>
      <w:r w:rsidRPr="00340914">
        <w:rPr>
          <w:rFonts w:cs="v5.0.0" w:hint="eastAsia"/>
        </w:rPr>
        <w:t xml:space="preserve">5 and </w:t>
      </w:r>
      <w:r w:rsidRPr="00340914">
        <w:rPr>
          <w:rFonts w:cs="v5.0.0"/>
        </w:rPr>
        <w:t>Table 7.4.1-</w:t>
      </w:r>
      <w:r w:rsidRPr="00340914">
        <w:rPr>
          <w:rFonts w:cs="v5.0.0" w:hint="eastAsia"/>
        </w:rPr>
        <w:t>6</w:t>
      </w:r>
      <w:r w:rsidRPr="00340914">
        <w:rPr>
          <w:rFonts w:cs="v5.0.0"/>
          <w:lang w:eastAsia="zh-CN"/>
        </w:rPr>
        <w:t xml:space="preserve"> for Wide Area BS</w:t>
      </w:r>
      <w:r w:rsidRPr="00340914">
        <w:rPr>
          <w:rFonts w:cs="v5.0.0"/>
        </w:rPr>
        <w:t>.</w:t>
      </w:r>
    </w:p>
    <w:p w:rsidR="00600C4E" w:rsidRPr="00340914" w:rsidRDefault="00600C4E" w:rsidP="00600C4E">
      <w:pPr>
        <w:pStyle w:val="TH"/>
      </w:pPr>
      <w:r w:rsidRPr="00340914">
        <w:t>Table 7.4.1-</w:t>
      </w:r>
      <w:r w:rsidRPr="00340914">
        <w:rPr>
          <w:rFonts w:hint="eastAsia"/>
        </w:rPr>
        <w:t>5</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292449">
        <w:trPr>
          <w:jc w:val="center"/>
        </w:trPr>
        <w:tc>
          <w:tcPr>
            <w:tcW w:w="1116" w:type="dxa"/>
            <w:vAlign w:val="center"/>
          </w:tcPr>
          <w:p w:rsidR="00600C4E" w:rsidRPr="00340914" w:rsidRDefault="00600C4E" w:rsidP="00600C4E">
            <w:pPr>
              <w:pStyle w:val="TAH"/>
              <w:rPr>
                <w:rFonts w:cs="Arial"/>
                <w:lang w:val="it-IT" w:eastAsia="ja-JP"/>
              </w:rPr>
            </w:pPr>
            <w:r w:rsidRPr="00340914">
              <w:rPr>
                <w:rFonts w:cs="Arial"/>
                <w:lang w:val="it-IT" w:eastAsia="ja-JP"/>
              </w:rPr>
              <w:t>E-UTRA</w:t>
            </w:r>
          </w:p>
          <w:p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3</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-84</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2</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5</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-81</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10</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600C4E">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eastAsia="zh-CN"/>
              </w:rPr>
              <w:t>(Note</w:t>
            </w:r>
            <w:r w:rsidRPr="00340914">
              <w:rPr>
                <w:rFonts w:cs="Arial" w:hint="eastAsia"/>
                <w:lang w:eastAsia="zh-CN"/>
              </w:rPr>
              <w:t xml:space="preserve"> 1</w:t>
            </w:r>
            <w:r w:rsidRPr="00340914">
              <w:rPr>
                <w:rFonts w:cs="Arial"/>
                <w:lang w:eastAsia="zh-CN"/>
              </w:rPr>
              <w:t>)</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15</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711CD9">
            <w:pPr>
              <w:pStyle w:val="TAC"/>
              <w:rPr>
                <w:rFonts w:cs="Arial"/>
                <w:lang w:val="sv-SE" w:eastAsia="ja-JP"/>
              </w:rPr>
            </w:pPr>
            <w:r w:rsidRPr="00340914">
              <w:rPr>
                <w:rFonts w:cs="Arial"/>
                <w:lang w:val="sv-SE" w:eastAsia="ja-JP"/>
              </w:rPr>
              <w:t xml:space="preserve">15 MHz E-UTRA signal, 25 RBs </w:t>
            </w:r>
            <w:r w:rsidRPr="00340914">
              <w:rPr>
                <w:rFonts w:cs="Arial"/>
                <w:lang w:eastAsia="zh-CN"/>
              </w:rPr>
              <w:t>(Note 1)</w:t>
            </w:r>
          </w:p>
        </w:tc>
      </w:tr>
      <w:tr w:rsidR="00340914" w:rsidRPr="00340914" w:rsidTr="00292449">
        <w:trPr>
          <w:jc w:val="center"/>
        </w:trPr>
        <w:tc>
          <w:tcPr>
            <w:tcW w:w="1116" w:type="dxa"/>
            <w:vAlign w:val="center"/>
          </w:tcPr>
          <w:p w:rsidR="00317E8D" w:rsidRPr="00340914" w:rsidRDefault="00317E8D" w:rsidP="00600C4E">
            <w:pPr>
              <w:pStyle w:val="TAC"/>
              <w:rPr>
                <w:rFonts w:cs="Arial"/>
                <w:lang w:eastAsia="ja-JP"/>
              </w:rPr>
            </w:pPr>
            <w:r w:rsidRPr="00340914">
              <w:rPr>
                <w:rFonts w:cs="Arial"/>
                <w:lang w:eastAsia="ja-JP"/>
              </w:rPr>
              <w:t>20</w:t>
            </w:r>
          </w:p>
        </w:tc>
        <w:tc>
          <w:tcPr>
            <w:tcW w:w="1387" w:type="dxa"/>
            <w:vAlign w:val="center"/>
          </w:tcPr>
          <w:p w:rsidR="00317E8D" w:rsidRPr="00340914" w:rsidRDefault="00317E8D" w:rsidP="00600C4E">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600C4E">
            <w:pPr>
              <w:pStyle w:val="TAC"/>
              <w:rPr>
                <w:rFonts w:cs="Arial"/>
                <w:lang w:eastAsia="ja-JP"/>
              </w:rPr>
            </w:pPr>
            <w:r w:rsidRPr="00340914">
              <w:rPr>
                <w:rFonts w:cs="Arial" w:hint="eastAsia"/>
                <w:lang w:eastAsia="ja-JP"/>
              </w:rPr>
              <w:t>-12</w:t>
            </w:r>
            <w:r w:rsidRPr="00340914">
              <w:rPr>
                <w:rFonts w:cs="Arial"/>
                <w:lang w:eastAsia="ja-JP"/>
              </w:rPr>
              <w:t>4</w:t>
            </w:r>
            <w:r w:rsidRPr="00340914">
              <w:rPr>
                <w:rFonts w:cs="Arial" w:hint="eastAsia"/>
                <w:lang w:eastAsia="ja-JP"/>
              </w:rPr>
              <w:t>.3</w:t>
            </w:r>
          </w:p>
        </w:tc>
        <w:tc>
          <w:tcPr>
            <w:tcW w:w="1567" w:type="dxa"/>
            <w:vAlign w:val="center"/>
          </w:tcPr>
          <w:p w:rsidR="00317E8D" w:rsidRPr="00340914" w:rsidRDefault="00317E8D" w:rsidP="00600C4E">
            <w:pPr>
              <w:pStyle w:val="TAC"/>
              <w:rPr>
                <w:rFonts w:cs="Arial"/>
                <w:lang w:eastAsia="ja-JP"/>
              </w:rPr>
            </w:pPr>
            <w:r w:rsidRPr="00340914">
              <w:rPr>
                <w:rFonts w:cs="Arial"/>
                <w:lang w:eastAsia="ja-JP"/>
              </w:rPr>
              <w:t>-77</w:t>
            </w:r>
          </w:p>
        </w:tc>
        <w:tc>
          <w:tcPr>
            <w:tcW w:w="1871" w:type="dxa"/>
          </w:tcPr>
          <w:p w:rsidR="00317E8D" w:rsidRPr="00340914" w:rsidRDefault="00317E8D" w:rsidP="00711CD9">
            <w:pPr>
              <w:pStyle w:val="TAC"/>
              <w:rPr>
                <w:rFonts w:cs="Arial"/>
                <w:lang w:val="sv-SE" w:eastAsia="ja-JP"/>
              </w:rPr>
            </w:pPr>
            <w:r w:rsidRPr="00340914">
              <w:rPr>
                <w:rFonts w:cs="Arial"/>
                <w:lang w:val="sv-SE" w:eastAsia="ja-JP"/>
              </w:rPr>
              <w:t xml:space="preserve">20 MHz E-UTRA signal, 25 RBs </w:t>
            </w:r>
            <w:r w:rsidRPr="00340914">
              <w:rPr>
                <w:rFonts w:cs="Arial"/>
                <w:lang w:eastAsia="zh-CN"/>
              </w:rPr>
              <w:t>(Note 1)</w:t>
            </w:r>
          </w:p>
        </w:tc>
      </w:tr>
      <w:tr w:rsidR="00317E8D" w:rsidRPr="00340914" w:rsidTr="00292449">
        <w:trPr>
          <w:jc w:val="center"/>
        </w:trPr>
        <w:tc>
          <w:tcPr>
            <w:tcW w:w="7491" w:type="dxa"/>
            <w:gridSpan w:val="5"/>
            <w:vAlign w:val="center"/>
          </w:tcPr>
          <w:p w:rsidR="00317E8D" w:rsidRPr="00340914" w:rsidRDefault="00317E8D" w:rsidP="00687C35">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600C4E" w:rsidRPr="00340914" w:rsidRDefault="00600C4E" w:rsidP="00600C4E"/>
    <w:p w:rsidR="00600C4E" w:rsidRPr="00340914" w:rsidRDefault="00600C4E" w:rsidP="00600C4E">
      <w:pPr>
        <w:pStyle w:val="TH"/>
      </w:pPr>
      <w:r w:rsidRPr="00340914">
        <w:t>Table 7.4.1-</w:t>
      </w:r>
      <w:r w:rsidRPr="00340914">
        <w:rPr>
          <w:rFonts w:hint="eastAsia"/>
        </w:rPr>
        <w:t>6</w:t>
      </w:r>
      <w:r w:rsidRPr="00340914">
        <w:t xml:space="preserve"> </w:t>
      </w:r>
      <w:r w:rsidRPr="00340914">
        <w:rPr>
          <w:lang w:eastAsia="zh-CN"/>
        </w:rPr>
        <w:t xml:space="preserve">Wide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292449">
        <w:trPr>
          <w:jc w:val="center"/>
        </w:trPr>
        <w:tc>
          <w:tcPr>
            <w:tcW w:w="1116" w:type="dxa"/>
            <w:vAlign w:val="center"/>
          </w:tcPr>
          <w:p w:rsidR="00600C4E" w:rsidRPr="00340914" w:rsidRDefault="00600C4E" w:rsidP="00600C4E">
            <w:pPr>
              <w:pStyle w:val="TAH"/>
              <w:rPr>
                <w:rFonts w:cs="Arial"/>
                <w:lang w:val="it-IT" w:eastAsia="ja-JP"/>
              </w:rPr>
            </w:pPr>
            <w:r w:rsidRPr="00340914">
              <w:rPr>
                <w:rFonts w:cs="Arial"/>
                <w:lang w:val="it-IT" w:eastAsia="ja-JP"/>
              </w:rPr>
              <w:t>E-UTRA</w:t>
            </w:r>
          </w:p>
          <w:p w:rsidR="00600C4E" w:rsidRPr="00340914" w:rsidRDefault="00600C4E" w:rsidP="00600C4E">
            <w:pPr>
              <w:pStyle w:val="TAH"/>
              <w:rPr>
                <w:rFonts w:cs="Arial"/>
                <w:lang w:val="it-IT" w:eastAsia="ja-JP"/>
              </w:rPr>
            </w:pPr>
            <w:r w:rsidRPr="00340914">
              <w:rPr>
                <w:rFonts w:cs="Arial"/>
                <w:lang w:val="it-IT" w:eastAsia="ja-JP"/>
              </w:rPr>
              <w:t>channel bandwidth (MHz)</w:t>
            </w:r>
          </w:p>
        </w:tc>
        <w:tc>
          <w:tcPr>
            <w:tcW w:w="1387" w:type="dxa"/>
            <w:vAlign w:val="center"/>
          </w:tcPr>
          <w:p w:rsidR="00600C4E" w:rsidRPr="00340914" w:rsidRDefault="00600C4E" w:rsidP="00600C4E">
            <w:pPr>
              <w:pStyle w:val="TAH"/>
              <w:rPr>
                <w:rFonts w:cs="Arial"/>
                <w:lang w:eastAsia="ja-JP"/>
              </w:rPr>
            </w:pPr>
            <w:r w:rsidRPr="00340914">
              <w:rPr>
                <w:rFonts w:cs="Arial"/>
                <w:lang w:eastAsia="ja-JP"/>
              </w:rPr>
              <w:t>Reference measurement channel</w:t>
            </w:r>
          </w:p>
        </w:tc>
        <w:tc>
          <w:tcPr>
            <w:tcW w:w="1550" w:type="dxa"/>
            <w:vAlign w:val="center"/>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567" w:type="dxa"/>
            <w:vAlign w:val="center"/>
          </w:tcPr>
          <w:p w:rsidR="00600C4E" w:rsidRPr="00340914" w:rsidRDefault="00600C4E" w:rsidP="00600C4E">
            <w:pPr>
              <w:pStyle w:val="TAH"/>
              <w:rPr>
                <w:rFonts w:cs="Arial"/>
                <w:lang w:eastAsia="ja-JP"/>
              </w:rPr>
            </w:pPr>
            <w:r w:rsidRPr="00340914">
              <w:rPr>
                <w:rFonts w:cs="Arial"/>
                <w:lang w:eastAsia="ja-JP"/>
              </w:rPr>
              <w:t xml:space="preserve">Interfering signal mean power [dBm] </w:t>
            </w:r>
          </w:p>
        </w:tc>
        <w:tc>
          <w:tcPr>
            <w:tcW w:w="1871" w:type="dxa"/>
            <w:vAlign w:val="center"/>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3</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-84</w:t>
            </w:r>
          </w:p>
        </w:tc>
        <w:tc>
          <w:tcPr>
            <w:tcW w:w="1871" w:type="dxa"/>
          </w:tcPr>
          <w:p w:rsidR="00600C4E" w:rsidRPr="00340914" w:rsidRDefault="00600C4E" w:rsidP="00687C35">
            <w:pPr>
              <w:pStyle w:val="TAC"/>
              <w:rPr>
                <w:rFonts w:cs="Arial"/>
                <w:lang w:val="sv-SE" w:eastAsia="ja-JP"/>
              </w:rPr>
            </w:pPr>
            <w:r w:rsidRPr="00340914">
              <w:rPr>
                <w:rFonts w:cs="Arial"/>
                <w:lang w:val="sv-SE" w:eastAsia="ja-JP"/>
              </w:rPr>
              <w:t>3 MHz E-UTRA signal, 6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rPr>
              <w:t>2</w:t>
            </w:r>
            <w:r w:rsidR="00687C35" w:rsidRPr="00340914">
              <w:rPr>
                <w:rFonts w:cs="Arial"/>
                <w:lang w:val="sv-SE"/>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5</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-81</w:t>
            </w:r>
          </w:p>
        </w:tc>
        <w:tc>
          <w:tcPr>
            <w:tcW w:w="1871" w:type="dxa"/>
          </w:tcPr>
          <w:p w:rsidR="00600C4E" w:rsidRPr="00340914" w:rsidRDefault="00600C4E" w:rsidP="00600C4E">
            <w:pPr>
              <w:pStyle w:val="TAC"/>
              <w:rPr>
                <w:rFonts w:cs="Arial"/>
                <w:lang w:val="sv-SE" w:eastAsia="ja-JP"/>
              </w:rPr>
            </w:pPr>
            <w:r w:rsidRPr="00340914">
              <w:rPr>
                <w:rFonts w:cs="Arial"/>
                <w:lang w:val="sv-SE" w:eastAsia="ja-JP"/>
              </w:rPr>
              <w:t>5 MHz E-UTRA signal, 10 RBs</w:t>
            </w:r>
            <w:r w:rsidR="00687C35" w:rsidRPr="00340914">
              <w:rPr>
                <w:rFonts w:cs="Arial" w:hint="eastAsia"/>
                <w:lang w:val="sv-SE" w:eastAsia="zh-CN"/>
              </w:rPr>
              <w:t xml:space="preserve"> </w:t>
            </w:r>
            <w:r w:rsidR="00687C35" w:rsidRPr="00340914">
              <w:rPr>
                <w:rFonts w:cs="Arial"/>
                <w:lang w:val="sv-SE"/>
              </w:rPr>
              <w:t xml:space="preserve">(Note </w:t>
            </w:r>
            <w:r w:rsidR="00687C35" w:rsidRPr="00340914">
              <w:rPr>
                <w:rFonts w:cs="Arial" w:hint="eastAsia"/>
                <w:lang w:val="sv-SE" w:eastAsia="zh-CN"/>
              </w:rPr>
              <w:t>1</w:t>
            </w:r>
            <w:r w:rsidR="00687C35" w:rsidRPr="00340914">
              <w:rPr>
                <w:rFonts w:cs="Arial"/>
                <w:lang w:val="sv-SE"/>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10</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600C4E">
            <w:pPr>
              <w:pStyle w:val="TAC"/>
              <w:rPr>
                <w:rFonts w:cs="Arial"/>
                <w:lang w:val="sv-SE" w:eastAsia="ja-JP"/>
              </w:rPr>
            </w:pPr>
            <w:r w:rsidRPr="00340914">
              <w:rPr>
                <w:rFonts w:cs="Arial"/>
                <w:lang w:val="sv-SE" w:eastAsia="ja-JP"/>
              </w:rPr>
              <w:t>10 MHz E-UTRA signal, 25 RBs</w:t>
            </w:r>
            <w:r w:rsidR="00687C35" w:rsidRPr="00340914">
              <w:rPr>
                <w:rFonts w:cs="Arial" w:hint="eastAsia"/>
                <w:lang w:val="sv-SE" w:eastAsia="zh-CN"/>
              </w:rPr>
              <w:t xml:space="preserve"> </w:t>
            </w:r>
            <w:r w:rsidR="00687C35" w:rsidRPr="00340914">
              <w:rPr>
                <w:rFonts w:cs="Arial"/>
                <w:lang w:eastAsia="zh-CN"/>
              </w:rPr>
              <w:t>(Note</w:t>
            </w:r>
            <w:r w:rsidR="00687C35" w:rsidRPr="00340914">
              <w:rPr>
                <w:rFonts w:cs="Arial" w:hint="eastAsia"/>
                <w:lang w:eastAsia="zh-CN"/>
              </w:rPr>
              <w:t xml:space="preserve"> 1</w:t>
            </w:r>
            <w:r w:rsidR="00687C35" w:rsidRPr="00340914">
              <w:rPr>
                <w:rFonts w:cs="Arial"/>
                <w:lang w:eastAsia="zh-CN"/>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15</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711CD9">
            <w:pPr>
              <w:pStyle w:val="TAC"/>
              <w:rPr>
                <w:rFonts w:cs="Arial"/>
                <w:lang w:val="sv-SE" w:eastAsia="ja-JP"/>
              </w:rPr>
            </w:pPr>
            <w:r w:rsidRPr="00340914">
              <w:rPr>
                <w:rFonts w:cs="Arial"/>
                <w:lang w:val="sv-SE" w:eastAsia="ja-JP"/>
              </w:rPr>
              <w:t>15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340914" w:rsidRPr="00340914" w:rsidTr="00292449">
        <w:trPr>
          <w:jc w:val="center"/>
        </w:trPr>
        <w:tc>
          <w:tcPr>
            <w:tcW w:w="1116" w:type="dxa"/>
            <w:vAlign w:val="center"/>
          </w:tcPr>
          <w:p w:rsidR="00600C4E" w:rsidRPr="00340914" w:rsidRDefault="00600C4E" w:rsidP="00600C4E">
            <w:pPr>
              <w:pStyle w:val="TAC"/>
              <w:rPr>
                <w:rFonts w:cs="Arial"/>
                <w:lang w:eastAsia="ja-JP"/>
              </w:rPr>
            </w:pPr>
            <w:r w:rsidRPr="00340914">
              <w:rPr>
                <w:rFonts w:cs="Arial"/>
                <w:lang w:eastAsia="ja-JP"/>
              </w:rPr>
              <w:t>20</w:t>
            </w:r>
          </w:p>
        </w:tc>
        <w:tc>
          <w:tcPr>
            <w:tcW w:w="1387" w:type="dxa"/>
            <w:vAlign w:val="center"/>
          </w:tcPr>
          <w:p w:rsidR="00600C4E" w:rsidRPr="00340914" w:rsidRDefault="00600C4E" w:rsidP="00600C4E">
            <w:pPr>
              <w:pStyle w:val="TAC"/>
              <w:rPr>
                <w:rFonts w:cs="Arial"/>
                <w:lang w:eastAsia="ja-JP"/>
              </w:rPr>
            </w:pPr>
            <w:r w:rsidRPr="00340914">
              <w:rPr>
                <w:rFonts w:cs="Arial"/>
                <w:lang w:eastAsia="ja-JP"/>
              </w:rPr>
              <w:t>FRC A1</w:t>
            </w:r>
            <w:r w:rsidR="00A85240" w:rsidRPr="00340914">
              <w:rPr>
                <w:rFonts w:cs="Arial"/>
                <w:lang w:eastAsia="ja-JP"/>
              </w:rPr>
              <w:t>4</w:t>
            </w:r>
            <w:r w:rsidRPr="00340914">
              <w:rPr>
                <w:rFonts w:cs="Arial"/>
                <w:lang w:eastAsia="ja-JP"/>
              </w:rPr>
              <w:t>-2 in Annex A.1</w:t>
            </w:r>
            <w:r w:rsidR="00A85240" w:rsidRPr="00340914">
              <w:rPr>
                <w:rFonts w:cs="Arial"/>
                <w:lang w:eastAsia="ja-JP"/>
              </w:rPr>
              <w:t>4</w:t>
            </w:r>
          </w:p>
        </w:tc>
        <w:tc>
          <w:tcPr>
            <w:tcW w:w="1550" w:type="dxa"/>
            <w:vAlign w:val="center"/>
          </w:tcPr>
          <w:p w:rsidR="00600C4E" w:rsidRPr="00340914" w:rsidRDefault="00600C4E" w:rsidP="00600C4E">
            <w:pPr>
              <w:pStyle w:val="TAC"/>
              <w:rPr>
                <w:rFonts w:cs="Arial"/>
                <w:lang w:eastAsia="ja-JP"/>
              </w:rPr>
            </w:pPr>
            <w:r w:rsidRPr="00340914">
              <w:rPr>
                <w:rFonts w:cs="Arial" w:hint="eastAsia"/>
                <w:lang w:eastAsia="ja-JP"/>
              </w:rPr>
              <w:t>-133.2+[3]</w:t>
            </w:r>
          </w:p>
        </w:tc>
        <w:tc>
          <w:tcPr>
            <w:tcW w:w="1567" w:type="dxa"/>
            <w:vAlign w:val="center"/>
          </w:tcPr>
          <w:p w:rsidR="00600C4E" w:rsidRPr="00340914" w:rsidRDefault="00600C4E" w:rsidP="00600C4E">
            <w:pPr>
              <w:pStyle w:val="TAC"/>
              <w:rPr>
                <w:rFonts w:cs="Arial"/>
                <w:lang w:eastAsia="ja-JP"/>
              </w:rPr>
            </w:pPr>
            <w:r w:rsidRPr="00340914">
              <w:rPr>
                <w:rFonts w:cs="Arial"/>
                <w:lang w:eastAsia="ja-JP"/>
              </w:rPr>
              <w:t>-77</w:t>
            </w:r>
          </w:p>
        </w:tc>
        <w:tc>
          <w:tcPr>
            <w:tcW w:w="1871" w:type="dxa"/>
          </w:tcPr>
          <w:p w:rsidR="00600C4E" w:rsidRPr="00340914" w:rsidRDefault="00600C4E" w:rsidP="00711CD9">
            <w:pPr>
              <w:pStyle w:val="TAC"/>
              <w:rPr>
                <w:rFonts w:cs="Arial"/>
                <w:lang w:val="sv-SE" w:eastAsia="ja-JP"/>
              </w:rPr>
            </w:pPr>
            <w:r w:rsidRPr="00340914">
              <w:rPr>
                <w:rFonts w:cs="Arial"/>
                <w:lang w:val="sv-SE" w:eastAsia="ja-JP"/>
              </w:rPr>
              <w:t>20 MHz E-UTRA signal, 25 RBs</w:t>
            </w:r>
            <w:r w:rsidR="00711CD9" w:rsidRPr="00340914">
              <w:rPr>
                <w:rFonts w:cs="Arial"/>
                <w:lang w:val="sv-SE" w:eastAsia="ja-JP"/>
              </w:rPr>
              <w:t xml:space="preserve"> </w:t>
            </w:r>
            <w:r w:rsidR="00711CD9" w:rsidRPr="00340914">
              <w:rPr>
                <w:rFonts w:cs="Arial"/>
                <w:lang w:eastAsia="zh-CN"/>
              </w:rPr>
              <w:t>(Note</w:t>
            </w:r>
            <w:r w:rsidR="00687C35" w:rsidRPr="00340914">
              <w:rPr>
                <w:rFonts w:cs="Arial"/>
                <w:lang w:eastAsia="zh-CN"/>
              </w:rPr>
              <w:t xml:space="preserve"> 1</w:t>
            </w:r>
            <w:r w:rsidR="00711CD9" w:rsidRPr="00340914">
              <w:rPr>
                <w:rFonts w:cs="Arial"/>
                <w:lang w:eastAsia="zh-CN"/>
              </w:rPr>
              <w:t>)</w:t>
            </w:r>
          </w:p>
        </w:tc>
      </w:tr>
      <w:tr w:rsidR="00600C4E" w:rsidRPr="00340914" w:rsidTr="00292449">
        <w:trPr>
          <w:jc w:val="center"/>
        </w:trPr>
        <w:tc>
          <w:tcPr>
            <w:tcW w:w="7491" w:type="dxa"/>
            <w:gridSpan w:val="5"/>
            <w:vAlign w:val="center"/>
          </w:tcPr>
          <w:p w:rsidR="00600C4E" w:rsidRPr="00340914" w:rsidRDefault="00600C4E" w:rsidP="00687C35">
            <w:pPr>
              <w:pStyle w:val="TAN"/>
              <w:rPr>
                <w:rFonts w:cs="Arial"/>
                <w:lang w:eastAsia="ja-JP"/>
              </w:rPr>
            </w:pPr>
            <w:r w:rsidRPr="00340914">
              <w:rPr>
                <w:rFonts w:cs="Arial"/>
                <w:lang w:eastAsia="ja-JP"/>
              </w:rPr>
              <w:t>Note</w:t>
            </w:r>
            <w:r w:rsidR="00687C35" w:rsidRPr="00340914">
              <w:rPr>
                <w:rFonts w:cs="Arial"/>
                <w:lang w:eastAsia="ja-JP"/>
              </w:rPr>
              <w:t xml:space="preserve"> 1</w:t>
            </w:r>
            <w:r w:rsidRPr="00340914">
              <w:rPr>
                <w:rFonts w:cs="Arial"/>
                <w:lang w:eastAsia="ja-JP"/>
              </w:rPr>
              <w:t>:</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00687C35" w:rsidRPr="00340914">
              <w:rPr>
                <w:rFonts w:cs="Arial" w:hint="eastAsia"/>
                <w:lang w:eastAsia="zh-CN"/>
              </w:rPr>
              <w:t>. Both interfering signal and NB-IoT PRB are placed</w:t>
            </w:r>
            <w:r w:rsidRPr="00340914">
              <w:rPr>
                <w:rFonts w:cs="Arial"/>
                <w:lang w:eastAsia="ja-JP"/>
              </w:rPr>
              <w:t xml:space="preserve"> at </w:t>
            </w:r>
            <w:r w:rsidR="00687C35" w:rsidRPr="00340914">
              <w:rPr>
                <w:rFonts w:cs="Arial"/>
                <w:lang w:eastAsia="ja-JP"/>
              </w:rPr>
              <w:t xml:space="preserve">the </w:t>
            </w:r>
            <w:r w:rsidRPr="00340914">
              <w:rPr>
                <w:rFonts w:cs="Arial"/>
                <w:lang w:eastAsia="ja-JP"/>
              </w:rPr>
              <w:t>middle</w:t>
            </w:r>
            <w:r w:rsidR="00687C35"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687C35" w:rsidRPr="00340914" w:rsidRDefault="00687C35" w:rsidP="00687C35">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7.4.1-7</w:t>
      </w:r>
      <w:r w:rsidRPr="00340914">
        <w:rPr>
          <w:rFonts w:cs="v5.0.0" w:hint="eastAsia"/>
        </w:rPr>
        <w:t xml:space="preserve"> and </w:t>
      </w:r>
      <w:r w:rsidRPr="00340914">
        <w:rPr>
          <w:rFonts w:cs="v5.0.0"/>
        </w:rPr>
        <w:t>Table 7.4.1-8</w:t>
      </w:r>
      <w:r w:rsidRPr="00340914">
        <w:rPr>
          <w:rFonts w:cs="v5.0.0"/>
          <w:lang w:eastAsia="zh-CN"/>
        </w:rPr>
        <w:t xml:space="preserve"> for Local Area BS</w:t>
      </w:r>
      <w:r w:rsidRPr="00340914">
        <w:rPr>
          <w:rFonts w:cs="v5.0.0"/>
        </w:rPr>
        <w:t>.</w:t>
      </w:r>
    </w:p>
    <w:p w:rsidR="00317E8D" w:rsidRPr="00340914" w:rsidRDefault="00317E8D" w:rsidP="00317E8D">
      <w:pPr>
        <w:pStyle w:val="TH"/>
      </w:pPr>
      <w:r w:rsidRPr="00340914">
        <w:t>Table 7.4.1-</w:t>
      </w:r>
      <w:r w:rsidRPr="00340914">
        <w:rPr>
          <w:rFonts w:hint="eastAsia"/>
        </w:rPr>
        <w:t>7</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Table 7.4.1-</w:t>
      </w:r>
      <w:r w:rsidRPr="00340914">
        <w:rPr>
          <w:rFonts w:hint="eastAsia"/>
        </w:rPr>
        <w:t>8</w:t>
      </w:r>
      <w:r w:rsidRPr="00340914">
        <w:t xml:space="preserve"> </w:t>
      </w:r>
      <w:r w:rsidRPr="00340914">
        <w:rPr>
          <w:lang w:eastAsia="zh-CN"/>
        </w:rPr>
        <w:t xml:space="preserve">Local Area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7.4.1-9</w:t>
      </w:r>
      <w:r w:rsidRPr="00340914">
        <w:rPr>
          <w:rFonts w:cs="v5.0.0" w:hint="eastAsia"/>
        </w:rPr>
        <w:t xml:space="preserve"> and </w:t>
      </w:r>
      <w:r w:rsidRPr="00340914">
        <w:rPr>
          <w:rFonts w:cs="v5.0.0"/>
        </w:rPr>
        <w:t>Table 7.4.1-10</w:t>
      </w:r>
      <w:r w:rsidRPr="00340914">
        <w:rPr>
          <w:rFonts w:cs="v5.0.0"/>
          <w:lang w:eastAsia="zh-CN"/>
        </w:rPr>
        <w:t xml:space="preserve"> for Home BS</w:t>
      </w:r>
      <w:r w:rsidRPr="00340914">
        <w:rPr>
          <w:rFonts w:cs="v5.0.0"/>
        </w:rPr>
        <w:t>.</w:t>
      </w:r>
    </w:p>
    <w:p w:rsidR="00317E8D" w:rsidRPr="00340914" w:rsidRDefault="00317E8D" w:rsidP="00317E8D">
      <w:pPr>
        <w:pStyle w:val="TH"/>
      </w:pPr>
      <w:r w:rsidRPr="00340914">
        <w:t>Table 7.4.1-</w:t>
      </w:r>
      <w:r w:rsidRPr="00340914">
        <w:rPr>
          <w:rFonts w:hint="eastAsia"/>
        </w:rPr>
        <w:t>9</w:t>
      </w:r>
      <w:r w:rsidRPr="00340914">
        <w:t xml:space="preserve"> </w:t>
      </w:r>
      <w:r w:rsidRPr="00340914">
        <w:rPr>
          <w:lang w:eastAsia="zh-CN"/>
        </w:rPr>
        <w:t xml:space="preserve">Home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-116.3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 xml:space="preserve">Table 7.4.1-10 </w:t>
      </w:r>
      <w:r w:rsidRPr="00340914">
        <w:rPr>
          <w:lang w:eastAsia="zh-CN"/>
        </w:rPr>
        <w:t xml:space="preserve">Home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-73</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-122.2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-69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keepNext/>
        <w:rPr>
          <w:rFonts w:cs="v5.0.0"/>
        </w:rPr>
      </w:pPr>
      <w:r w:rsidRPr="00340914">
        <w:rPr>
          <w:rFonts w:cs="v5.0.0" w:hint="eastAsia"/>
        </w:rPr>
        <w:lastRenderedPageBreak/>
        <w:t>For NB-IoT in-band operation, t</w:t>
      </w:r>
      <w:r w:rsidRPr="00340914">
        <w:rPr>
          <w:rFonts w:cs="v5.0.0"/>
        </w:rPr>
        <w:t xml:space="preserve">he </w:t>
      </w:r>
      <w:r w:rsidRPr="00340914">
        <w:t xml:space="preserve">throughput shall be ≥ 95% of the maximum throughput of </w:t>
      </w:r>
      <w:r w:rsidRPr="00340914">
        <w:rPr>
          <w:rFonts w:cs="v5.0.0"/>
        </w:rPr>
        <w:t>the reference measurement channel as specified in Annex A with parameters specified in Table 7.4.1-11</w:t>
      </w:r>
      <w:r w:rsidRPr="00340914">
        <w:rPr>
          <w:rFonts w:cs="v5.0.0" w:hint="eastAsia"/>
        </w:rPr>
        <w:t xml:space="preserve"> and </w:t>
      </w:r>
      <w:r w:rsidRPr="00340914">
        <w:rPr>
          <w:rFonts w:cs="v5.0.0"/>
        </w:rPr>
        <w:t>Table 7.4.1-12</w:t>
      </w:r>
      <w:r w:rsidRPr="00340914">
        <w:rPr>
          <w:rFonts w:cs="v5.0.0"/>
          <w:lang w:eastAsia="zh-CN"/>
        </w:rPr>
        <w:t xml:space="preserve"> for Medium Range BS</w:t>
      </w:r>
      <w:r w:rsidRPr="00340914">
        <w:rPr>
          <w:rFonts w:cs="v5.0.0"/>
        </w:rPr>
        <w:t>.</w:t>
      </w:r>
    </w:p>
    <w:p w:rsidR="00317E8D" w:rsidRPr="00340914" w:rsidRDefault="00317E8D" w:rsidP="00317E8D">
      <w:pPr>
        <w:pStyle w:val="TH"/>
      </w:pPr>
      <w:r w:rsidRPr="00340914">
        <w:t xml:space="preserve">Table 7.4.1-11 </w:t>
      </w:r>
      <w:r w:rsidRPr="00340914">
        <w:rPr>
          <w:lang w:eastAsia="zh-CN"/>
        </w:rPr>
        <w:t xml:space="preserve">Medium Range </w:t>
      </w:r>
      <w:r w:rsidRPr="00340914">
        <w:t>BS in-channel selectivity</w:t>
      </w:r>
      <w:r w:rsidRPr="00340914">
        <w:rPr>
          <w:rFonts w:hint="eastAsia"/>
        </w:rPr>
        <w:t xml:space="preserve"> for NB-IoT in-band operation with 15kHz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2</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A14-1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-119.3</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xml:space="preserve">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317E8D" w:rsidRPr="00340914" w:rsidRDefault="00317E8D" w:rsidP="00317E8D"/>
    <w:p w:rsidR="00317E8D" w:rsidRPr="00340914" w:rsidRDefault="00317E8D" w:rsidP="00317E8D">
      <w:pPr>
        <w:pStyle w:val="TH"/>
      </w:pPr>
      <w:r w:rsidRPr="00340914">
        <w:t>Table 7.4.1-</w:t>
      </w:r>
      <w:r w:rsidRPr="00340914">
        <w:rPr>
          <w:rFonts w:hint="eastAsia"/>
        </w:rPr>
        <w:t>1</w:t>
      </w:r>
      <w:r w:rsidRPr="00340914">
        <w:t xml:space="preserve">2 </w:t>
      </w:r>
      <w:r w:rsidRPr="00340914">
        <w:rPr>
          <w:lang w:eastAsia="zh-CN"/>
        </w:rPr>
        <w:t xml:space="preserve">Medium Range </w:t>
      </w:r>
      <w:r w:rsidRPr="00340914">
        <w:t>BS in-channel selectivity</w:t>
      </w:r>
      <w:r w:rsidRPr="00340914">
        <w:rPr>
          <w:rFonts w:hint="eastAsia"/>
        </w:rPr>
        <w:t xml:space="preserve"> for NB-IoT in-band operation with 3.75kHz channel spacing</w:t>
      </w:r>
    </w:p>
    <w:tbl>
      <w:tblPr>
        <w:tblW w:w="74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6"/>
        <w:gridCol w:w="1387"/>
        <w:gridCol w:w="1550"/>
        <w:gridCol w:w="1567"/>
        <w:gridCol w:w="1871"/>
      </w:tblGrid>
      <w:tr w:rsidR="00340914" w:rsidRPr="00340914" w:rsidTr="0095459F">
        <w:trPr>
          <w:jc w:val="center"/>
        </w:trPr>
        <w:tc>
          <w:tcPr>
            <w:tcW w:w="1116" w:type="dxa"/>
            <w:vAlign w:val="center"/>
          </w:tcPr>
          <w:p w:rsidR="00317E8D" w:rsidRPr="00340914" w:rsidRDefault="00317E8D" w:rsidP="0095459F">
            <w:pPr>
              <w:pStyle w:val="TAH"/>
              <w:rPr>
                <w:rFonts w:cs="Arial"/>
                <w:lang w:val="it-IT" w:eastAsia="ja-JP"/>
              </w:rPr>
            </w:pPr>
            <w:r w:rsidRPr="00340914">
              <w:rPr>
                <w:rFonts w:cs="Arial"/>
                <w:lang w:val="it-IT" w:eastAsia="ja-JP"/>
              </w:rPr>
              <w:t>E-UTRA</w:t>
            </w:r>
          </w:p>
          <w:p w:rsidR="00317E8D" w:rsidRPr="00340914" w:rsidRDefault="00317E8D" w:rsidP="0095459F">
            <w:pPr>
              <w:pStyle w:val="TAH"/>
              <w:rPr>
                <w:rFonts w:cs="Arial"/>
                <w:lang w:val="it-IT" w:eastAsia="ja-JP"/>
              </w:rPr>
            </w:pPr>
            <w:r w:rsidRPr="00340914">
              <w:rPr>
                <w:rFonts w:cs="Arial"/>
                <w:lang w:val="it-IT" w:eastAsia="ja-JP"/>
              </w:rPr>
              <w:t>channel bandwidth (MHz)</w:t>
            </w:r>
          </w:p>
        </w:tc>
        <w:tc>
          <w:tcPr>
            <w:tcW w:w="1387" w:type="dxa"/>
            <w:vAlign w:val="center"/>
          </w:tcPr>
          <w:p w:rsidR="00317E8D" w:rsidRPr="00340914" w:rsidRDefault="00317E8D" w:rsidP="0095459F">
            <w:pPr>
              <w:pStyle w:val="TAH"/>
              <w:rPr>
                <w:rFonts w:cs="Arial"/>
                <w:lang w:eastAsia="ja-JP"/>
              </w:rPr>
            </w:pPr>
            <w:r w:rsidRPr="00340914">
              <w:rPr>
                <w:rFonts w:cs="Arial"/>
                <w:lang w:eastAsia="ja-JP"/>
              </w:rPr>
              <w:t>Reference measurement channel</w:t>
            </w:r>
          </w:p>
        </w:tc>
        <w:tc>
          <w:tcPr>
            <w:tcW w:w="1550" w:type="dxa"/>
            <w:vAlign w:val="center"/>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567" w:type="dxa"/>
            <w:vAlign w:val="center"/>
          </w:tcPr>
          <w:p w:rsidR="00317E8D" w:rsidRPr="00340914" w:rsidRDefault="00317E8D" w:rsidP="0095459F">
            <w:pPr>
              <w:pStyle w:val="TAH"/>
              <w:rPr>
                <w:rFonts w:cs="Arial"/>
                <w:lang w:eastAsia="ja-JP"/>
              </w:rPr>
            </w:pPr>
            <w:r w:rsidRPr="00340914">
              <w:rPr>
                <w:rFonts w:cs="Arial"/>
                <w:lang w:eastAsia="ja-JP"/>
              </w:rPr>
              <w:t xml:space="preserve">Interfering signal mean power [dBm] </w:t>
            </w:r>
          </w:p>
        </w:tc>
        <w:tc>
          <w:tcPr>
            <w:tcW w:w="1871" w:type="dxa"/>
            <w:vAlign w:val="center"/>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-79</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3 MHz E-UTRA signal, 6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rPr>
              <w:t>2</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-76</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5 MHz E-UTRA signal, 10 RBs</w:t>
            </w:r>
            <w:r w:rsidRPr="00340914">
              <w:rPr>
                <w:rFonts w:cs="Arial" w:hint="eastAsia"/>
                <w:lang w:val="sv-SE" w:eastAsia="zh-CN"/>
              </w:rPr>
              <w:t xml:space="preserve"> </w:t>
            </w:r>
            <w:r w:rsidRPr="00340914">
              <w:rPr>
                <w:rFonts w:cs="Arial"/>
                <w:lang w:val="sv-SE"/>
              </w:rPr>
              <w:t xml:space="preserve">(Note </w:t>
            </w:r>
            <w:r w:rsidRPr="00340914">
              <w:rPr>
                <w:rFonts w:cs="Arial" w:hint="eastAsia"/>
                <w:lang w:val="sv-SE" w:eastAsia="zh-CN"/>
              </w:rPr>
              <w:t>1</w:t>
            </w:r>
            <w:r w:rsidRPr="00340914">
              <w:rPr>
                <w:rFonts w:cs="Arial"/>
                <w:lang w:val="sv-SE"/>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10 MHz E-UTRA signal, 25 RBs</w:t>
            </w:r>
            <w:r w:rsidRPr="00340914">
              <w:rPr>
                <w:rFonts w:cs="Arial" w:hint="eastAsia"/>
                <w:lang w:val="sv-SE" w:eastAsia="zh-CN"/>
              </w:rPr>
              <w:t xml:space="preserve"> </w:t>
            </w:r>
            <w:r w:rsidRPr="00340914">
              <w:rPr>
                <w:rFonts w:cs="Arial"/>
                <w:lang w:val="sv-SE" w:eastAsia="zh-CN"/>
              </w:rPr>
              <w:t>(Note</w:t>
            </w:r>
            <w:r w:rsidRPr="00340914">
              <w:rPr>
                <w:rFonts w:cs="Arial" w:hint="eastAsia"/>
                <w:lang w:val="sv-SE" w:eastAsia="zh-CN"/>
              </w:rPr>
              <w:t xml:space="preserve"> 1</w:t>
            </w:r>
            <w:r w:rsidRPr="00340914">
              <w:rPr>
                <w:rFonts w:cs="Arial"/>
                <w:lang w:val="sv-SE" w:eastAsia="zh-CN"/>
              </w:rPr>
              <w:t>)</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15 MHz E-UTRA signal, 25 RBs </w:t>
            </w:r>
            <w:r w:rsidRPr="00340914">
              <w:rPr>
                <w:rFonts w:cs="Arial"/>
                <w:lang w:val="sv-SE" w:eastAsia="zh-CN"/>
              </w:rPr>
              <w:t>(Note 1)</w:t>
            </w:r>
          </w:p>
        </w:tc>
      </w:tr>
      <w:tr w:rsidR="00340914" w:rsidRPr="00340914" w:rsidTr="0095459F">
        <w:trPr>
          <w:jc w:val="center"/>
        </w:trPr>
        <w:tc>
          <w:tcPr>
            <w:tcW w:w="1116"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387" w:type="dxa"/>
            <w:vAlign w:val="center"/>
          </w:tcPr>
          <w:p w:rsidR="00317E8D" w:rsidRPr="00340914" w:rsidRDefault="00317E8D" w:rsidP="0095459F">
            <w:pPr>
              <w:pStyle w:val="TAC"/>
              <w:rPr>
                <w:rFonts w:cs="Arial"/>
                <w:lang w:eastAsia="ja-JP"/>
              </w:rPr>
            </w:pPr>
            <w:r w:rsidRPr="00340914">
              <w:rPr>
                <w:rFonts w:cs="Arial"/>
                <w:lang w:eastAsia="ja-JP"/>
              </w:rPr>
              <w:t>FRC A14-2 in Annex A.14</w:t>
            </w:r>
          </w:p>
        </w:tc>
        <w:tc>
          <w:tcPr>
            <w:tcW w:w="1550" w:type="dxa"/>
            <w:vAlign w:val="center"/>
          </w:tcPr>
          <w:p w:rsidR="00317E8D" w:rsidRPr="00340914" w:rsidRDefault="00317E8D" w:rsidP="0095459F">
            <w:pPr>
              <w:pStyle w:val="TAC"/>
              <w:rPr>
                <w:rFonts w:cs="Arial"/>
                <w:lang w:eastAsia="ja-JP"/>
              </w:rPr>
            </w:pPr>
            <w:r w:rsidRPr="00340914">
              <w:rPr>
                <w:rFonts w:cs="Arial" w:hint="eastAsia"/>
                <w:lang w:eastAsia="ja-JP"/>
              </w:rPr>
              <w:t>-125.2</w:t>
            </w:r>
          </w:p>
        </w:tc>
        <w:tc>
          <w:tcPr>
            <w:tcW w:w="1567" w:type="dxa"/>
            <w:vAlign w:val="center"/>
          </w:tcPr>
          <w:p w:rsidR="00317E8D" w:rsidRPr="00340914" w:rsidRDefault="00317E8D" w:rsidP="0095459F">
            <w:pPr>
              <w:pStyle w:val="TAC"/>
              <w:rPr>
                <w:rFonts w:cs="Arial"/>
                <w:lang w:eastAsia="ja-JP"/>
              </w:rPr>
            </w:pPr>
            <w:r w:rsidRPr="00340914">
              <w:rPr>
                <w:rFonts w:cs="Arial"/>
                <w:lang w:eastAsia="ja-JP"/>
              </w:rPr>
              <w:t>-72</w:t>
            </w:r>
          </w:p>
        </w:tc>
        <w:tc>
          <w:tcPr>
            <w:tcW w:w="1871" w:type="dxa"/>
          </w:tcPr>
          <w:p w:rsidR="00317E8D" w:rsidRPr="00340914" w:rsidRDefault="00317E8D" w:rsidP="0095459F">
            <w:pPr>
              <w:pStyle w:val="TAC"/>
              <w:rPr>
                <w:rFonts w:cs="Arial"/>
                <w:lang w:val="sv-SE" w:eastAsia="ja-JP"/>
              </w:rPr>
            </w:pPr>
            <w:r w:rsidRPr="00340914">
              <w:rPr>
                <w:rFonts w:cs="Arial"/>
                <w:lang w:val="sv-SE" w:eastAsia="ja-JP"/>
              </w:rPr>
              <w:t xml:space="preserve">20 MHz E-UTRA signal, 25 RBs </w:t>
            </w:r>
            <w:r w:rsidRPr="00340914">
              <w:rPr>
                <w:rFonts w:cs="Arial"/>
                <w:lang w:val="sv-SE" w:eastAsia="zh-CN"/>
              </w:rPr>
              <w:t>(Note 1)</w:t>
            </w:r>
          </w:p>
        </w:tc>
      </w:tr>
      <w:tr w:rsidR="00317E8D" w:rsidRPr="00340914" w:rsidTr="0095459F">
        <w:trPr>
          <w:jc w:val="center"/>
        </w:trPr>
        <w:tc>
          <w:tcPr>
            <w:tcW w:w="7491" w:type="dxa"/>
            <w:gridSpan w:val="5"/>
            <w:vAlign w:val="center"/>
          </w:tcPr>
          <w:p w:rsidR="00317E8D" w:rsidRPr="00340914" w:rsidRDefault="00317E8D" w:rsidP="0095459F">
            <w:pPr>
              <w:pStyle w:val="TAN"/>
              <w:rPr>
                <w:rFonts w:cs="Arial"/>
                <w:lang w:eastAsia="ja-JP"/>
              </w:rPr>
            </w:pPr>
            <w:r w:rsidRPr="00340914">
              <w:rPr>
                <w:rFonts w:cs="Arial"/>
                <w:lang w:eastAsia="ja-JP"/>
              </w:rPr>
              <w:t>Note 1:</w:t>
            </w:r>
            <w:r w:rsidRPr="00340914">
              <w:rPr>
                <w:rFonts w:cs="Arial"/>
                <w:lang w:eastAsia="ja-JP"/>
              </w:rPr>
              <w:tab/>
              <w:t>Interfering signal is placed in one side of the F</w:t>
            </w:r>
            <w:r w:rsidRPr="00340914">
              <w:rPr>
                <w:rFonts w:cs="Arial"/>
                <w:vertAlign w:val="subscript"/>
                <w:lang w:eastAsia="ja-JP"/>
              </w:rPr>
              <w:t>c</w:t>
            </w:r>
            <w:r w:rsidRPr="00340914">
              <w:rPr>
                <w:rFonts w:cs="Arial"/>
                <w:lang w:eastAsia="ja-JP"/>
              </w:rPr>
              <w:t>, while the NB-IoT PRB is placed on the other side</w:t>
            </w:r>
            <w:r w:rsidRPr="00340914">
              <w:rPr>
                <w:rFonts w:cs="Arial" w:hint="eastAsia"/>
                <w:lang w:eastAsia="zh-CN"/>
              </w:rPr>
              <w:t>. Both interfering signal and NB-IoT PRB are placed</w:t>
            </w:r>
            <w:r w:rsidRPr="00340914">
              <w:rPr>
                <w:rFonts w:cs="Arial"/>
                <w:lang w:eastAsia="ja-JP"/>
              </w:rPr>
              <w:t xml:space="preserve"> at the middle</w:t>
            </w:r>
            <w:r w:rsidRPr="00340914">
              <w:rPr>
                <w:rFonts w:cs="Arial" w:hint="eastAsia"/>
                <w:lang w:eastAsia="zh-CN"/>
              </w:rPr>
              <w:t xml:space="preserve"> of the available PRB locations</w:t>
            </w:r>
            <w:r w:rsidRPr="00340914">
              <w:rPr>
                <w:rFonts w:cs="Arial"/>
                <w:lang w:eastAsia="ja-JP"/>
              </w:rPr>
              <w:t>. The wanted NB-IoT tone is placed at the centre of this NB-IoT PRB.</w:t>
            </w:r>
          </w:p>
          <w:p w:rsidR="00317E8D" w:rsidRPr="00340914" w:rsidRDefault="00317E8D" w:rsidP="0095459F">
            <w:pPr>
              <w:pStyle w:val="TAN"/>
              <w:rPr>
                <w:rFonts w:cs="Arial"/>
                <w:lang w:eastAsia="ja-JP"/>
              </w:rPr>
            </w:pPr>
            <w:r w:rsidRPr="00340914">
              <w:rPr>
                <w:rFonts w:cs="Arial"/>
                <w:lang w:eastAsia="ja-JP"/>
              </w:rPr>
              <w:t>Note</w:t>
            </w:r>
            <w:r w:rsidRPr="00340914">
              <w:rPr>
                <w:rFonts w:cs="Arial" w:hint="eastAsia"/>
                <w:lang w:eastAsia="zh-CN"/>
              </w:rPr>
              <w:t xml:space="preserve"> 2</w:t>
            </w:r>
            <w:r w:rsidRPr="00340914">
              <w:rPr>
                <w:rFonts w:cs="Arial"/>
                <w:lang w:eastAsia="ja-JP"/>
              </w:rPr>
              <w:t>:</w:t>
            </w:r>
            <w:r w:rsidRPr="00340914">
              <w:rPr>
                <w:rFonts w:cs="Arial"/>
                <w:lang w:eastAsia="ja-JP"/>
              </w:rPr>
              <w:tab/>
              <w:t>Interfering signal is placed</w:t>
            </w:r>
            <w:r w:rsidRPr="00340914">
              <w:rPr>
                <w:rFonts w:cs="Arial" w:hint="eastAsia"/>
                <w:lang w:eastAsia="zh-CN"/>
              </w:rPr>
              <w:t xml:space="preserve"> from the edge of </w:t>
            </w:r>
            <w:r w:rsidRPr="00340914">
              <w:t>BW</w:t>
            </w:r>
            <w:r w:rsidRPr="00340914">
              <w:rPr>
                <w:vertAlign w:val="subscript"/>
              </w:rPr>
              <w:t>Config</w:t>
            </w:r>
            <w:r w:rsidRPr="00340914">
              <w:rPr>
                <w:rFonts w:cs="Arial"/>
                <w:lang w:eastAsia="ja-JP"/>
              </w:rPr>
              <w:t xml:space="preserve">, while the NB-IoT PRB is placed </w:t>
            </w:r>
            <w:r w:rsidRPr="00340914">
              <w:rPr>
                <w:rFonts w:cs="Arial" w:hint="eastAsia"/>
                <w:lang w:eastAsia="zh-CN"/>
              </w:rPr>
              <w:t>at the</w:t>
            </w:r>
            <w:r w:rsidRPr="00340914">
              <w:rPr>
                <w:rFonts w:cs="Arial"/>
                <w:lang w:eastAsia="ja-JP"/>
              </w:rPr>
              <w:t xml:space="preserve"> middle</w:t>
            </w:r>
            <w:r w:rsidRPr="00340914">
              <w:rPr>
                <w:rFonts w:cs="Arial" w:hint="eastAsia"/>
                <w:lang w:eastAsia="zh-CN"/>
              </w:rPr>
              <w:t xml:space="preserve"> of the remaining PRB locations</w:t>
            </w:r>
            <w:r w:rsidRPr="00340914">
              <w:rPr>
                <w:rFonts w:cs="Arial"/>
                <w:lang w:eastAsia="ja-JP"/>
              </w:rPr>
              <w:t>. The wanted NB-IoT tone is placed at the centre of this NB-IoT PRB.</w:t>
            </w:r>
          </w:p>
        </w:tc>
      </w:tr>
    </w:tbl>
    <w:p w:rsidR="00D87B24" w:rsidRPr="00340914" w:rsidRDefault="00D87B24" w:rsidP="00600C4E"/>
    <w:p w:rsidR="00C015D5" w:rsidRPr="00340914" w:rsidRDefault="00C015D5" w:rsidP="00D903BE">
      <w:pPr>
        <w:pStyle w:val="Heading2"/>
      </w:pPr>
      <w:bookmarkStart w:id="108" w:name="_Toc20997809"/>
      <w:r w:rsidRPr="00340914">
        <w:lastRenderedPageBreak/>
        <w:t>7.5</w:t>
      </w:r>
      <w:r w:rsidRPr="00340914">
        <w:tab/>
        <w:t>Adjacent Channel Selectivity (ACS) and narrow-band blocking</w:t>
      </w:r>
      <w:bookmarkEnd w:id="108"/>
    </w:p>
    <w:p w:rsidR="00C015D5" w:rsidRPr="00340914" w:rsidRDefault="00C015D5" w:rsidP="00C015D5">
      <w:pPr>
        <w:keepLines/>
        <w:rPr>
          <w:rFonts w:cs="v5.0.0"/>
        </w:rPr>
      </w:pPr>
      <w:r w:rsidRPr="00340914">
        <w:rPr>
          <w:rFonts w:cs="v5.0.0"/>
        </w:rPr>
        <w:t>Adjacent channel selectivity (ACS) is a measure of the receiver ability to receive a wanted signal at its assigned channel frequency in the presence of an</w:t>
      </w:r>
      <w:r w:rsidRPr="00340914">
        <w:t xml:space="preserve"> </w:t>
      </w:r>
      <w:r w:rsidRPr="00340914">
        <w:rPr>
          <w:rFonts w:cs="v5.0.0"/>
        </w:rPr>
        <w:t xml:space="preserve">adjacent channel signal </w:t>
      </w:r>
      <w:r w:rsidRPr="00340914">
        <w:t>with a specified centre frequency offset of the interfering signal to the band edge of a victim system</w:t>
      </w:r>
      <w:r w:rsidRPr="00340914">
        <w:rPr>
          <w:rFonts w:cs="v5.0.0"/>
        </w:rPr>
        <w:t xml:space="preserve">. </w:t>
      </w:r>
      <w:r w:rsidR="00600C4E" w:rsidRPr="00340914">
        <w:rPr>
          <w:rFonts w:hint="eastAsia"/>
          <w:lang w:eastAsia="zh-CN"/>
        </w:rPr>
        <w:t>F</w:t>
      </w:r>
      <w:r w:rsidR="00600C4E" w:rsidRPr="00340914">
        <w:t xml:space="preserve">or </w:t>
      </w:r>
      <w:r w:rsidR="00600C4E" w:rsidRPr="00340914">
        <w:rPr>
          <w:rFonts w:cs="v5.0.0"/>
        </w:rPr>
        <w:t xml:space="preserve">E-UTRA or E-UTRA with NB-IoT (in-band and/or guard band operation) </w:t>
      </w:r>
      <w:r w:rsidR="00600C4E" w:rsidRPr="00340914">
        <w:t xml:space="preserve">BS, </w:t>
      </w:r>
      <w:r w:rsidR="00600C4E" w:rsidRPr="00340914">
        <w:rPr>
          <w:rFonts w:eastAsia="MS PGothic"/>
        </w:rPr>
        <w:t>t</w:t>
      </w:r>
      <w:r w:rsidRPr="00340914">
        <w:rPr>
          <w:rFonts w:eastAsia="MS PGothic"/>
        </w:rPr>
        <w: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r w:rsidR="00600C4E" w:rsidRPr="00340914">
        <w:rPr>
          <w:rFonts w:eastAsia="MS PGothic" w:cs="v4.2.0"/>
        </w:rPr>
        <w:t xml:space="preserve"> For NB-IoT standalone BS, the interfering signal shall be a NB-IoT signal as specified in Annex C.</w:t>
      </w:r>
    </w:p>
    <w:p w:rsidR="00C015D5" w:rsidRPr="00340914" w:rsidRDefault="00C015D5" w:rsidP="00D903BE">
      <w:pPr>
        <w:pStyle w:val="Heading3"/>
      </w:pPr>
      <w:bookmarkStart w:id="109" w:name="_Toc20997810"/>
      <w:r w:rsidRPr="00340914">
        <w:t>7.5.1</w:t>
      </w:r>
      <w:r w:rsidRPr="00340914">
        <w:tab/>
        <w:t>Minimum requirement</w:t>
      </w:r>
      <w:bookmarkEnd w:id="109"/>
    </w:p>
    <w:p w:rsidR="0073614C" w:rsidRPr="00340914" w:rsidRDefault="00C015D5" w:rsidP="0073614C">
      <w:pPr>
        <w:rPr>
          <w:lang w:eastAsia="zh-CN"/>
        </w:rPr>
      </w:pPr>
      <w:r w:rsidRPr="00340914">
        <w:t>The throughput shall be ≥ 95% of the maximum throughput</w:t>
      </w:r>
      <w:r w:rsidRPr="00340914" w:rsidDel="00BE584A">
        <w:t xml:space="preserve"> </w:t>
      </w:r>
      <w:r w:rsidRPr="00340914">
        <w:t>of the reference measurement channel</w:t>
      </w:r>
      <w:r w:rsidR="0073614C" w:rsidRPr="00340914">
        <w:rPr>
          <w:lang w:eastAsia="zh-CN"/>
        </w:rPr>
        <w:t>.</w:t>
      </w:r>
    </w:p>
    <w:p w:rsidR="0073614C" w:rsidRPr="00340914" w:rsidRDefault="0073614C" w:rsidP="0073614C">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Wide Area BS, the </w:t>
      </w:r>
      <w:r w:rsidR="00C015D5" w:rsidRPr="00340914">
        <w:t xml:space="preserve">wanted and </w:t>
      </w:r>
      <w:r w:rsidRPr="00340914">
        <w:rPr>
          <w:lang w:eastAsia="zh-CN"/>
        </w:rPr>
        <w:t>the</w:t>
      </w:r>
      <w:r w:rsidRPr="00340914">
        <w:t xml:space="preserve"> </w:t>
      </w:r>
      <w:r w:rsidR="00C015D5" w:rsidRPr="00340914">
        <w:t xml:space="preserve">interfering signal coupled to the BS antenna input </w:t>
      </w:r>
      <w:r w:rsidRPr="00340914">
        <w:rPr>
          <w:lang w:eastAsia="zh-CN"/>
        </w:rPr>
        <w:t>are</w:t>
      </w:r>
      <w:r w:rsidRPr="00340914">
        <w:t xml:space="preserve"> </w:t>
      </w:r>
      <w:r w:rsidR="00C015D5" w:rsidRPr="00340914">
        <w:t>specified</w:t>
      </w:r>
      <w:r w:rsidR="00C015D5" w:rsidRPr="00340914">
        <w:rPr>
          <w:rFonts w:eastAsia="Osaka"/>
        </w:rPr>
        <w:t xml:space="preserve"> in Tables 7.5.1-1 and 7.5.1-2 for narrowband blocking and in Table 7.5.1-3 for ACS. The reference measurement channel for the wanted signal is identified in Table 7.2.1-1 for each channel bandwidth and further specified in Annex A.</w:t>
      </w:r>
    </w:p>
    <w:p w:rsidR="00D87B24" w:rsidRPr="00340914" w:rsidRDefault="00D87B24" w:rsidP="0073614C">
      <w:pPr>
        <w:rPr>
          <w:lang w:eastAsia="zh-CN"/>
        </w:rPr>
      </w:pPr>
      <w:r w:rsidRPr="00340914">
        <w:rPr>
          <w:lang w:eastAsia="zh-CN"/>
        </w:rPr>
        <w:t xml:space="preserve">For </w:t>
      </w:r>
      <w:r w:rsidR="00600C4E" w:rsidRPr="00340914">
        <w:rPr>
          <w:lang w:eastAsia="zh-CN"/>
        </w:rPr>
        <w:t xml:space="preserve">E-UTRA </w:t>
      </w:r>
      <w:r w:rsidRPr="00340914">
        <w:rPr>
          <w:lang w:eastAsia="zh-CN"/>
        </w:rPr>
        <w:t xml:space="preserve">Medium Range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7.5.1-6 for ACS.</w:t>
      </w:r>
      <w:r w:rsidR="00504DCE" w:rsidRPr="00340914">
        <w:rPr>
          <w:rFonts w:cs="v5.0.0" w:hint="eastAsia"/>
          <w:lang w:eastAsia="zh-CN"/>
        </w:rPr>
        <w:t xml:space="preserve"> Narrowband blocking requirements are not applied for Band 46.</w:t>
      </w:r>
      <w:r w:rsidRPr="00340914">
        <w:rPr>
          <w:rFonts w:eastAsia="Osaka"/>
        </w:rPr>
        <w:t xml:space="preserve"> The reference measurement channel for the wanted signal is identified in Table 7.2.1-4 for each channel bandwidth and further specified in Annex A.</w:t>
      </w:r>
    </w:p>
    <w:p w:rsidR="00A94438" w:rsidRPr="00340914" w:rsidRDefault="00A94438" w:rsidP="0073614C">
      <w:pPr>
        <w:rPr>
          <w:lang w:eastAsia="zh-CN"/>
        </w:rPr>
      </w:pPr>
      <w:r w:rsidRPr="00340914">
        <w:t xml:space="preserve">For </w:t>
      </w:r>
      <w:r w:rsidR="00600C4E" w:rsidRPr="00340914">
        <w:rPr>
          <w:lang w:eastAsia="zh-CN"/>
        </w:rPr>
        <w:t xml:space="preserve">E-UTRA </w:t>
      </w:r>
      <w:r w:rsidRPr="00340914">
        <w:t>Local Area BS, the wanted and the interfering signal coupled to the BS antenna input are specified</w:t>
      </w:r>
      <w:r w:rsidRPr="00340914">
        <w:rPr>
          <w:rFonts w:eastAsia="Osaka"/>
        </w:rPr>
        <w:t xml:space="preserve"> in Tables 7.5.1-</w:t>
      </w:r>
      <w:r w:rsidRPr="00340914">
        <w:rPr>
          <w:lang w:eastAsia="zh-CN"/>
        </w:rPr>
        <w:t>1</w:t>
      </w:r>
      <w:r w:rsidRPr="00340914">
        <w:rPr>
          <w:rFonts w:eastAsia="Osaka"/>
        </w:rPr>
        <w:t xml:space="preserve"> and 7.5.1-2 for narrowband blocking and in Table 7.5.1-</w:t>
      </w:r>
      <w:r w:rsidRPr="00340914">
        <w:rPr>
          <w:lang w:eastAsia="zh-CN"/>
        </w:rPr>
        <w:t>4</w:t>
      </w:r>
      <w:r w:rsidRPr="00340914">
        <w:rPr>
          <w:rFonts w:eastAsia="Osaka"/>
        </w:rPr>
        <w:t xml:space="preserve"> for ACS. </w:t>
      </w:r>
      <w:r w:rsidR="00504DCE" w:rsidRPr="00340914">
        <w:rPr>
          <w:rFonts w:cs="v5.0.0" w:hint="eastAsia"/>
          <w:lang w:eastAsia="zh-CN"/>
        </w:rPr>
        <w:t>Narrowband blocking requirements are not applied for Band 46.</w:t>
      </w:r>
      <w:r w:rsidR="00504DCE" w:rsidRPr="00340914">
        <w:rPr>
          <w:rFonts w:cs="v5.0.0" w:hint="eastAsia"/>
        </w:rPr>
        <w:t xml:space="preserve"> </w:t>
      </w:r>
      <w:r w:rsidRPr="00340914">
        <w:rPr>
          <w:rFonts w:eastAsia="Osaka"/>
        </w:rPr>
        <w:t>The reference measurement channel for the wanted signal is identified in Table 7.2.1-</w:t>
      </w:r>
      <w:r w:rsidRPr="00340914">
        <w:rPr>
          <w:lang w:eastAsia="zh-CN"/>
        </w:rPr>
        <w:t>2</w:t>
      </w:r>
      <w:r w:rsidRPr="00340914">
        <w:rPr>
          <w:rFonts w:eastAsia="Osaka"/>
        </w:rPr>
        <w:t xml:space="preserve"> for each channel bandwidth and further specified in Annex A.</w:t>
      </w:r>
    </w:p>
    <w:p w:rsidR="00600C4E" w:rsidRPr="00340914" w:rsidRDefault="0073614C" w:rsidP="00600C4E">
      <w:pPr>
        <w:rPr>
          <w:rFonts w:eastAsia="Osaka"/>
        </w:rPr>
      </w:pPr>
      <w:r w:rsidRPr="00340914">
        <w:rPr>
          <w:lang w:eastAsia="zh-CN"/>
        </w:rPr>
        <w:t xml:space="preserve">For </w:t>
      </w:r>
      <w:r w:rsidR="00600C4E" w:rsidRPr="00340914">
        <w:rPr>
          <w:lang w:eastAsia="zh-CN"/>
        </w:rPr>
        <w:t xml:space="preserve">E-UTRA </w:t>
      </w:r>
      <w:r w:rsidRPr="00340914">
        <w:rPr>
          <w:lang w:eastAsia="zh-CN"/>
        </w:rPr>
        <w:t xml:space="preserve">Home BS, the </w:t>
      </w:r>
      <w:r w:rsidRPr="00340914">
        <w:t xml:space="preserve">wanted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rPr>
          <w:t>7.5.1</w:t>
        </w:r>
      </w:smartTag>
      <w:r w:rsidRPr="00340914">
        <w:rPr>
          <w:rFonts w:eastAsia="Osaka"/>
        </w:rPr>
        <w:t>-</w:t>
      </w:r>
      <w:r w:rsidRPr="00340914">
        <w:rPr>
          <w:lang w:eastAsia="zh-CN"/>
        </w:rPr>
        <w:t>1</w:t>
      </w:r>
      <w:r w:rsidRPr="00340914">
        <w:rPr>
          <w:rFonts w:eastAsia="Osaka"/>
        </w:rPr>
        <w:t xml:space="preserve"> and 7.5.1-2 for narrowband blocking and in Table 7.5.1-</w:t>
      </w:r>
      <w:r w:rsidRPr="00340914">
        <w:rPr>
          <w:lang w:eastAsia="zh-CN"/>
        </w:rPr>
        <w:t>5</w:t>
      </w:r>
      <w:r w:rsidRPr="00340914">
        <w:rPr>
          <w:rFonts w:eastAsia="Osaka"/>
        </w:rPr>
        <w:t xml:space="preserve"> for ACS. The reference measurement channel for the wanted signal is identified in Table 7.2.1-</w:t>
      </w:r>
      <w:r w:rsidRPr="00340914">
        <w:rPr>
          <w:lang w:eastAsia="zh-CN"/>
        </w:rPr>
        <w:t>3</w:t>
      </w:r>
      <w:r w:rsidRPr="00340914">
        <w:rPr>
          <w:rFonts w:eastAsia="Osaka"/>
        </w:rPr>
        <w:t xml:space="preserve"> for each channel bandwidth and further specified in Annex A.</w:t>
      </w:r>
    </w:p>
    <w:p w:rsidR="00600C4E" w:rsidRPr="00340914" w:rsidRDefault="00600C4E" w:rsidP="00600C4E">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7.5.1-3a for ACS. The reference measurement channel for the NB-IoT wanted signal is identified in Table 7.2.1-5 for each sub-carrier spacing and further specified in Annex A.</w:t>
      </w:r>
    </w:p>
    <w:p w:rsidR="00600C4E" w:rsidRPr="00340914" w:rsidRDefault="00600C4E" w:rsidP="00600C4E">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7.5.1-3b for ACS. The reference measurement channel for the NB-IoT wanted signal is identified in Table 7.2.1-5 for each sub-carrier spacing and further specified in Annex A.</w:t>
      </w:r>
    </w:p>
    <w:p w:rsidR="00C015D5" w:rsidRPr="00340914" w:rsidRDefault="00600C4E" w:rsidP="00600C4E">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Wide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7.5.1-3c for ACS. The reference measurement channel for the NB-IoT wanted signal is identified in Table 7.2.1-5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7.5.1-4a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Local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7.5.1-4b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Loca Area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7.5.1-4c for ACS. The reference measurement channel for the NB-IoT wanted signal is identified in Table 7.2.1-5a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w:t>
      </w:r>
      <w:r w:rsidRPr="00340914">
        <w:rPr>
          <w:rFonts w:eastAsia="Osaka"/>
        </w:rPr>
        <w:lastRenderedPageBreak/>
        <w:t>reference measurement channel for the NB-IoT wanted signal is identified in Table 7.2.1-5b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Medium Range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in-band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7.5.1-1a and 7.5.1-2 for narrowband blocking and in Table 7.5.1-5a for ACS. The reference measurement channel for the NB-IoT wanted signal is identified in Table 7.2.1-5c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guard band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7.5.1-1b and 7.5.1-2 for narrowband blocking and in Table 7.5.1-5b for ACS. The reference measurement channel for the NB-IoT wanted signal is identified in Table 7.2.1-5b for each sub-carrier spacing and further specified in Annex A.</w:t>
      </w:r>
    </w:p>
    <w:p w:rsidR="00317E8D" w:rsidRPr="00340914" w:rsidRDefault="00317E8D" w:rsidP="00317E8D">
      <w:pPr>
        <w:rPr>
          <w:rFonts w:eastAsia="Osaka"/>
        </w:rPr>
      </w:pPr>
      <w:r w:rsidRPr="00340914">
        <w:rPr>
          <w:lang w:eastAsia="zh-CN"/>
        </w:rPr>
        <w:t xml:space="preserve">For </w:t>
      </w:r>
      <w:r w:rsidRPr="00340914">
        <w:rPr>
          <w:rFonts w:cs="v5.0.0"/>
        </w:rPr>
        <w:t xml:space="preserve">NB-IoT standalone operation </w:t>
      </w:r>
      <w:r w:rsidRPr="00340914">
        <w:rPr>
          <w:lang w:eastAsia="zh-CN"/>
        </w:rPr>
        <w:t xml:space="preserve">Home BS, the </w:t>
      </w:r>
      <w:r w:rsidRPr="00340914">
        <w:t xml:space="preserve">wanted signal and </w:t>
      </w:r>
      <w:r w:rsidRPr="00340914">
        <w:rPr>
          <w:lang w:eastAsia="zh-CN"/>
        </w:rPr>
        <w:t>the</w:t>
      </w:r>
      <w:r w:rsidRPr="00340914">
        <w:t xml:space="preserve"> interfering signal coupled to the BS antenna input </w:t>
      </w:r>
      <w:r w:rsidRPr="00340914">
        <w:rPr>
          <w:lang w:eastAsia="zh-CN"/>
        </w:rPr>
        <w:t>are</w:t>
      </w:r>
      <w:r w:rsidRPr="00340914">
        <w:t xml:space="preserve"> specified</w:t>
      </w:r>
      <w:r w:rsidRPr="00340914">
        <w:rPr>
          <w:rFonts w:eastAsia="Osaka"/>
        </w:rPr>
        <w:t xml:space="preserve"> in Tables 7.5.1-1c and 7.5.1-2a for narrowband blocking and in Table 7.5.1-5c for ACS. The reference measurement channel for the NB-IoT wanted signal is identified in Table 7.2.1-5b for each sub-carrier spacing and further specified in Annex A.</w:t>
      </w:r>
    </w:p>
    <w:p w:rsidR="00211045" w:rsidRPr="00340914" w:rsidRDefault="00211045" w:rsidP="0073614C">
      <w:pPr>
        <w:rPr>
          <w:rFonts w:eastAsia="Osaka"/>
        </w:rPr>
      </w:pPr>
      <w:r w:rsidRPr="00340914">
        <w:rPr>
          <w:rFonts w:eastAsia="Osaka"/>
        </w:rPr>
        <w:t xml:space="preserve">The ACS and narrowband blocking requirement is applicable outside the </w:t>
      </w:r>
      <w:r w:rsidR="00A20F9E" w:rsidRPr="00340914">
        <w:rPr>
          <w:rFonts w:hint="eastAsia"/>
          <w:lang w:eastAsia="zh-CN"/>
        </w:rPr>
        <w:t xml:space="preserve">Base Station </w:t>
      </w:r>
      <w:r w:rsidRPr="00340914">
        <w:rPr>
          <w:rFonts w:eastAsia="Osaka"/>
        </w:rPr>
        <w:t xml:space="preserve">RF </w:t>
      </w:r>
      <w:r w:rsidR="004950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andwidth</w:t>
      </w:r>
      <w:r w:rsidRPr="00340914">
        <w:rPr>
          <w:rFonts w:eastAsia="Osaka"/>
        </w:rPr>
        <w:t>. The interfering signal offset is defined relative to the</w:t>
      </w:r>
      <w:r w:rsidR="00AD2A32" w:rsidRPr="00340914">
        <w:t xml:space="preserve"> </w:t>
      </w:r>
      <w:r w:rsidR="00AD2A32" w:rsidRPr="00340914">
        <w:rPr>
          <w:rFonts w:eastAsia="Osaka"/>
        </w:rPr>
        <w:t xml:space="preserve">Base station RF </w:t>
      </w:r>
      <w:r w:rsidR="004950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495060" w:rsidRPr="00340914">
        <w:rPr>
          <w:lang w:eastAsia="zh-CN"/>
        </w:rPr>
        <w:t>R</w:t>
      </w:r>
      <w:r w:rsidR="006E5545" w:rsidRPr="00340914">
        <w:rPr>
          <w:lang w:eastAsia="zh-CN"/>
        </w:rPr>
        <w:t xml:space="preserve">adio </w:t>
      </w:r>
      <w:r w:rsidR="004950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ACS requirement applies in addition inside any sub-block gap, in case the sub-block gap size is at least as wide as the E-UTRA interfering signal in Table 7.5.1-3</w:t>
      </w:r>
      <w:r w:rsidR="006E5545" w:rsidRPr="00340914">
        <w:t>, 7.5.1-4</w:t>
      </w:r>
      <w:r w:rsidR="00580B0D" w:rsidRPr="00340914">
        <w:t xml:space="preserve"> and 7.5.1-</w:t>
      </w:r>
      <w:r w:rsidR="006E5545" w:rsidRPr="00340914">
        <w:t>6</w:t>
      </w:r>
      <w:r w:rsidRPr="00340914">
        <w:t>. The interfering signal offset is defined relative to the sub-block edges inside the sub-block gap.</w:t>
      </w:r>
    </w:p>
    <w:p w:rsidR="006C664D" w:rsidRPr="00340914" w:rsidRDefault="006C664D" w:rsidP="00D150F0">
      <w:r w:rsidRPr="00340914">
        <w:t xml:space="preserve">For a </w:t>
      </w:r>
      <w:r w:rsidR="00600C4E" w:rsidRPr="00340914">
        <w:t xml:space="preserve">E-UTRA </w:t>
      </w:r>
      <w:r w:rsidRPr="00340914">
        <w:t xml:space="preserve">BS capable of multi-band operation, the ACS requirement applies in addition inside any </w:t>
      </w:r>
      <w:r w:rsidR="00495060" w:rsidRPr="00340914">
        <w:t>I</w:t>
      </w:r>
      <w:r w:rsidRPr="00340914">
        <w:t xml:space="preserve">nter RF </w:t>
      </w:r>
      <w:r w:rsidR="00495060" w:rsidRPr="00340914">
        <w:t>B</w:t>
      </w:r>
      <w:r w:rsidRPr="00340914">
        <w:t xml:space="preserve">andwidth gap, in case the </w:t>
      </w:r>
      <w:r w:rsidR="00495060" w:rsidRPr="00340914">
        <w:t>I</w:t>
      </w:r>
      <w:r w:rsidRPr="00340914">
        <w:t xml:space="preserve">nter RF </w:t>
      </w:r>
      <w:r w:rsidR="00495060" w:rsidRPr="00340914">
        <w:t>B</w:t>
      </w:r>
      <w:r w:rsidRPr="00340914">
        <w:t>andwidth gap size is at least as wide as the E-UTRA interfering signal in Tables 7.5.1-3</w:t>
      </w:r>
      <w:r w:rsidR="006E5545" w:rsidRPr="00340914">
        <w:t>, 7.5.1-4</w:t>
      </w:r>
      <w:r w:rsidRPr="00340914">
        <w:t xml:space="preserve"> and 7.5.1-</w:t>
      </w:r>
      <w:r w:rsidR="006E5545" w:rsidRPr="00340914">
        <w:t>6</w:t>
      </w:r>
      <w:r w:rsidRPr="00340914">
        <w:t xml:space="preserve">. The interfering signal offset is defined relative to the </w:t>
      </w:r>
      <w:r w:rsidR="000604E5" w:rsidRPr="00340914">
        <w:t xml:space="preserve">Base Station </w:t>
      </w:r>
      <w:r w:rsidRPr="00340914">
        <w:t xml:space="preserve">RF </w:t>
      </w:r>
      <w:r w:rsidR="000604E5" w:rsidRPr="00340914">
        <w:t>B</w:t>
      </w:r>
      <w:r w:rsidRPr="00340914">
        <w:t xml:space="preserve">andwidth edges inside the </w:t>
      </w:r>
      <w:r w:rsidR="000604E5" w:rsidRPr="00340914">
        <w:t>I</w:t>
      </w:r>
      <w:r w:rsidRPr="00340914">
        <w:t xml:space="preserve">nter RF </w:t>
      </w:r>
      <w:r w:rsidR="000604E5" w:rsidRPr="00340914">
        <w:t>B</w:t>
      </w:r>
      <w:r w:rsidRPr="00340914">
        <w:t>andwidth gap.</w:t>
      </w:r>
    </w:p>
    <w:p w:rsidR="00D150F0" w:rsidRPr="00340914" w:rsidRDefault="00D150F0" w:rsidP="00D150F0">
      <w:r w:rsidRPr="00340914">
        <w:t xml:space="preserve">For a </w:t>
      </w:r>
      <w:r w:rsidR="00600C4E" w:rsidRPr="00340914">
        <w:t xml:space="preserve">E-UTRA </w:t>
      </w:r>
      <w:r w:rsidRPr="00340914">
        <w:t>BS operating in non-contiguous spectrum</w:t>
      </w:r>
      <w:r w:rsidR="006C664D" w:rsidRPr="00340914">
        <w:t xml:space="preserve"> within any operating band</w:t>
      </w:r>
      <w:r w:rsidRPr="00340914">
        <w:t>, the narrowband blocking requirement applies in addition inside any sub-block gap, in case the sub-block gap size is at least as wide as</w:t>
      </w:r>
      <w:r w:rsidR="00211045" w:rsidRPr="00340914">
        <w:t xml:space="preserve"> the channel bandwidth of</w:t>
      </w:r>
      <w:r w:rsidRPr="00340914">
        <w:t xml:space="preserve"> the E-UTRA interfering signal in Table 7.5.1-2. The interfering signal offset is defined relative to the sub-block edges inside the sub-block gap.</w:t>
      </w:r>
    </w:p>
    <w:p w:rsidR="006C664D" w:rsidRPr="00340914" w:rsidRDefault="006C664D" w:rsidP="00D150F0">
      <w:pPr>
        <w:rPr>
          <w:rFonts w:eastAsia="Osaka"/>
        </w:rPr>
      </w:pPr>
      <w:r w:rsidRPr="00340914">
        <w:rPr>
          <w:rFonts w:eastAsia="Osaka"/>
        </w:rPr>
        <w:t xml:space="preserve">For a </w:t>
      </w:r>
      <w:r w:rsidR="00600C4E" w:rsidRPr="00340914">
        <w:t xml:space="preserve">E-UTRA </w:t>
      </w:r>
      <w:r w:rsidRPr="00340914">
        <w:rPr>
          <w:rFonts w:eastAsia="Osaka"/>
        </w:rPr>
        <w:t xml:space="preserve">BS capable of multi-band operation, the narrowband blocking requirement applies in addition inside any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in case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 xml:space="preserve">andwidth gap size is at least as wide as the E-UTRA interfering signal in Table 7.5.1-2. The interfering signal offset is defined relative to the </w:t>
      </w:r>
      <w:r w:rsidR="000604E5" w:rsidRPr="00340914">
        <w:t xml:space="preserve">Base Station </w:t>
      </w:r>
      <w:r w:rsidRPr="00340914">
        <w:rPr>
          <w:rFonts w:eastAsia="Osaka"/>
        </w:rPr>
        <w:t xml:space="preserve">RF </w:t>
      </w:r>
      <w:r w:rsidR="000604E5" w:rsidRPr="00340914">
        <w:rPr>
          <w:rFonts w:eastAsia="Osaka"/>
        </w:rPr>
        <w:t>B</w:t>
      </w:r>
      <w:r w:rsidRPr="00340914">
        <w:rPr>
          <w:rFonts w:eastAsia="Osaka"/>
        </w:rPr>
        <w:t xml:space="preserve">andwidth edges inside the </w:t>
      </w:r>
      <w:r w:rsidR="000604E5" w:rsidRPr="00340914">
        <w:rPr>
          <w:rFonts w:eastAsia="Osaka"/>
        </w:rPr>
        <w:t>I</w:t>
      </w:r>
      <w:r w:rsidRPr="00340914">
        <w:rPr>
          <w:rFonts w:eastAsia="Osaka"/>
        </w:rPr>
        <w:t xml:space="preserve">nter RF </w:t>
      </w:r>
      <w:r w:rsidR="000604E5" w:rsidRPr="00340914">
        <w:rPr>
          <w:rFonts w:eastAsia="Osaka"/>
        </w:rPr>
        <w:t>B</w:t>
      </w:r>
      <w:r w:rsidRPr="00340914">
        <w:rPr>
          <w:rFonts w:eastAsia="Osaka"/>
        </w:rPr>
        <w:t>andwidth gap.</w:t>
      </w:r>
    </w:p>
    <w:p w:rsidR="00C015D5" w:rsidRPr="00340914" w:rsidRDefault="00C015D5" w:rsidP="003734C8">
      <w:pPr>
        <w:pStyle w:val="TH"/>
        <w:rPr>
          <w:rFonts w:eastAsia="Osaka"/>
        </w:rPr>
      </w:pPr>
      <w:r w:rsidRPr="00340914">
        <w:rPr>
          <w:rFonts w:eastAsia="Osaka"/>
        </w:rPr>
        <w:lastRenderedPageBreak/>
        <w:t>Table 7.5.1-1: Narrowband blocking requirement</w:t>
      </w:r>
      <w:r w:rsidR="00600C4E" w:rsidRPr="00340914">
        <w:rPr>
          <w:rFonts w:eastAsia="Osaka"/>
          <w:lang w:val="en-US"/>
        </w:rPr>
        <w:t xml:space="preserve"> for E-UTRA BS</w:t>
      </w:r>
    </w:p>
    <w:tbl>
      <w:tblPr>
        <w:tblW w:w="70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9"/>
        <w:gridCol w:w="1843"/>
        <w:gridCol w:w="1701"/>
        <w:gridCol w:w="1945"/>
      </w:tblGrid>
      <w:tr w:rsidR="00340914" w:rsidRPr="00340914">
        <w:trPr>
          <w:jc w:val="center"/>
        </w:trPr>
        <w:tc>
          <w:tcPr>
            <w:tcW w:w="1519" w:type="dxa"/>
            <w:vAlign w:val="center"/>
          </w:tcPr>
          <w:p w:rsidR="00A94438" w:rsidRPr="00340914" w:rsidRDefault="00A94438" w:rsidP="00C015D5">
            <w:pPr>
              <w:pStyle w:val="TAH"/>
              <w:rPr>
                <w:rFonts w:cs="Arial"/>
                <w:lang w:eastAsia="en-US"/>
              </w:rPr>
            </w:pPr>
          </w:p>
        </w:tc>
        <w:tc>
          <w:tcPr>
            <w:tcW w:w="1843" w:type="dxa"/>
            <w:vAlign w:val="center"/>
          </w:tcPr>
          <w:p w:rsidR="00A94438" w:rsidRPr="00340914" w:rsidRDefault="00A94438" w:rsidP="00C015D5">
            <w:pPr>
              <w:pStyle w:val="TAH"/>
              <w:rPr>
                <w:rFonts w:cs="Arial"/>
                <w:lang w:eastAsia="en-US"/>
              </w:rPr>
            </w:pPr>
            <w:r w:rsidRPr="00340914">
              <w:rPr>
                <w:rFonts w:cs="Arial"/>
                <w:lang w:eastAsia="en-US"/>
              </w:rPr>
              <w:t>Wanted signal mean power [dBm]</w:t>
            </w:r>
          </w:p>
        </w:tc>
        <w:tc>
          <w:tcPr>
            <w:tcW w:w="1701" w:type="dxa"/>
            <w:vAlign w:val="center"/>
          </w:tcPr>
          <w:p w:rsidR="00A94438" w:rsidRPr="00340914" w:rsidRDefault="00A94438" w:rsidP="00C015D5">
            <w:pPr>
              <w:pStyle w:val="TAH"/>
              <w:rPr>
                <w:rFonts w:cs="Arial"/>
                <w:lang w:eastAsia="en-US"/>
              </w:rPr>
            </w:pPr>
            <w:r w:rsidRPr="00340914">
              <w:rPr>
                <w:rFonts w:cs="Arial"/>
                <w:lang w:eastAsia="en-US"/>
              </w:rPr>
              <w:t>Interfering signal mean power [dBm]</w:t>
            </w:r>
          </w:p>
        </w:tc>
        <w:tc>
          <w:tcPr>
            <w:tcW w:w="1945" w:type="dxa"/>
            <w:vAlign w:val="center"/>
          </w:tcPr>
          <w:p w:rsidR="00A94438" w:rsidRPr="00340914" w:rsidRDefault="00A94438" w:rsidP="00C015D5">
            <w:pPr>
              <w:pStyle w:val="TAH"/>
              <w:rPr>
                <w:rFonts w:cs="Arial"/>
                <w:lang w:eastAsia="en-US"/>
              </w:rPr>
            </w:pPr>
            <w:r w:rsidRPr="00340914">
              <w:rPr>
                <w:rFonts w:cs="Arial"/>
                <w:lang w:eastAsia="en-US"/>
              </w:rPr>
              <w:t>Type of interfering signal</w:t>
            </w:r>
          </w:p>
        </w:tc>
      </w:tr>
      <w:tr w:rsidR="00340914" w:rsidRPr="00340914">
        <w:trPr>
          <w:jc w:val="center"/>
        </w:trPr>
        <w:tc>
          <w:tcPr>
            <w:tcW w:w="1519" w:type="dxa"/>
            <w:vAlign w:val="center"/>
          </w:tcPr>
          <w:p w:rsidR="00A94438" w:rsidRPr="00340914" w:rsidRDefault="00A94438" w:rsidP="00C015D5">
            <w:pPr>
              <w:pStyle w:val="TAC"/>
              <w:rPr>
                <w:rFonts w:cs="Arial"/>
                <w:lang w:eastAsia="en-US"/>
              </w:rPr>
            </w:pPr>
            <w:r w:rsidRPr="00340914">
              <w:rPr>
                <w:rFonts w:cs="Arial"/>
                <w:lang w:eastAsia="en-US"/>
              </w:rPr>
              <w:t>Wide Area BS</w:t>
            </w:r>
          </w:p>
        </w:tc>
        <w:tc>
          <w:tcPr>
            <w:tcW w:w="1843" w:type="dxa"/>
            <w:vAlign w:val="center"/>
          </w:tcPr>
          <w:p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1)</w:t>
            </w:r>
          </w:p>
        </w:tc>
        <w:tc>
          <w:tcPr>
            <w:tcW w:w="1701" w:type="dxa"/>
            <w:vAlign w:val="center"/>
          </w:tcPr>
          <w:p w:rsidR="00A94438" w:rsidRPr="00340914" w:rsidRDefault="00A94438" w:rsidP="00C015D5">
            <w:pPr>
              <w:pStyle w:val="TAC"/>
              <w:rPr>
                <w:rFonts w:cs="Arial"/>
                <w:lang w:eastAsia="en-US"/>
              </w:rPr>
            </w:pPr>
            <w:r w:rsidRPr="00340914">
              <w:rPr>
                <w:rFonts w:cs="Arial"/>
                <w:lang w:eastAsia="en-US"/>
              </w:rPr>
              <w:t>-49</w:t>
            </w:r>
          </w:p>
        </w:tc>
        <w:tc>
          <w:tcPr>
            <w:tcW w:w="1945" w:type="dxa"/>
            <w:shd w:val="clear" w:color="auto" w:fill="auto"/>
            <w:vAlign w:val="center"/>
          </w:tcPr>
          <w:p w:rsidR="00A94438" w:rsidRPr="00340914" w:rsidRDefault="00A94438" w:rsidP="00C015D5">
            <w:pPr>
              <w:pStyle w:val="TAC"/>
              <w:rPr>
                <w:rFonts w:cs="Arial"/>
                <w:lang w:eastAsia="en-US"/>
              </w:rPr>
            </w:pPr>
            <w:r w:rsidRPr="00340914">
              <w:rPr>
                <w:rFonts w:cs="Arial"/>
                <w:lang w:eastAsia="en-US"/>
              </w:rPr>
              <w:t>See Table 7.5.1-2</w:t>
            </w:r>
          </w:p>
        </w:tc>
      </w:tr>
      <w:tr w:rsidR="00340914" w:rsidRPr="00340914">
        <w:trPr>
          <w:jc w:val="center"/>
        </w:trPr>
        <w:tc>
          <w:tcPr>
            <w:tcW w:w="1519"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D87B24">
            <w:pPr>
              <w:pStyle w:val="TAC"/>
              <w:rPr>
                <w:rFonts w:cs="Arial"/>
                <w:lang w:eastAsia="en-US"/>
              </w:rPr>
            </w:pPr>
            <w:r w:rsidRPr="00340914">
              <w:rPr>
                <w:rFonts w:cs="Arial"/>
                <w:lang w:eastAsia="en-US"/>
              </w:rPr>
              <w:t>Medium Range BS</w:t>
            </w:r>
          </w:p>
        </w:tc>
        <w:tc>
          <w:tcPr>
            <w:tcW w:w="1843"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4)</w:t>
            </w:r>
          </w:p>
        </w:tc>
        <w:tc>
          <w:tcPr>
            <w:tcW w:w="1701" w:type="dxa"/>
            <w:tcBorders>
              <w:top w:val="single" w:sz="4" w:space="0" w:color="auto"/>
              <w:left w:val="single" w:sz="4" w:space="0" w:color="auto"/>
              <w:bottom w:val="single" w:sz="4" w:space="0" w:color="auto"/>
              <w:right w:val="single" w:sz="4" w:space="0" w:color="auto"/>
            </w:tcBorders>
            <w:vAlign w:val="center"/>
          </w:tcPr>
          <w:p w:rsidR="00D87B24" w:rsidRPr="00340914" w:rsidRDefault="00D87B24" w:rsidP="00D87B24">
            <w:pPr>
              <w:pStyle w:val="TAC"/>
              <w:rPr>
                <w:rFonts w:cs="Arial"/>
                <w:lang w:eastAsia="en-US"/>
              </w:rPr>
            </w:pPr>
            <w:r w:rsidRPr="00340914">
              <w:rPr>
                <w:rFonts w:cs="Arial"/>
                <w:lang w:eastAsia="en-US"/>
              </w:rPr>
              <w:t>-44</w:t>
            </w:r>
          </w:p>
        </w:tc>
        <w:tc>
          <w:tcPr>
            <w:tcW w:w="1945" w:type="dxa"/>
            <w:tcBorders>
              <w:top w:val="single" w:sz="4" w:space="0" w:color="auto"/>
              <w:left w:val="single" w:sz="4" w:space="0" w:color="auto"/>
              <w:bottom w:val="single" w:sz="4" w:space="0" w:color="auto"/>
              <w:right w:val="single" w:sz="4" w:space="0" w:color="auto"/>
            </w:tcBorders>
            <w:shd w:val="clear" w:color="auto" w:fill="auto"/>
            <w:vAlign w:val="center"/>
          </w:tcPr>
          <w:p w:rsidR="00D87B24" w:rsidRPr="00340914" w:rsidRDefault="00D87B24" w:rsidP="00D87B24">
            <w:pPr>
              <w:pStyle w:val="TAC"/>
              <w:rPr>
                <w:rFonts w:cs="Arial"/>
                <w:lang w:eastAsia="en-US"/>
              </w:rPr>
            </w:pPr>
            <w:r w:rsidRPr="00340914">
              <w:rPr>
                <w:rFonts w:cs="Arial"/>
                <w:lang w:eastAsia="en-US"/>
              </w:rPr>
              <w:t>See Table 7.5.1-2</w:t>
            </w:r>
          </w:p>
        </w:tc>
      </w:tr>
      <w:tr w:rsidR="00340914" w:rsidRPr="00340914">
        <w:trPr>
          <w:jc w:val="center"/>
        </w:trPr>
        <w:tc>
          <w:tcPr>
            <w:tcW w:w="1519" w:type="dxa"/>
            <w:vAlign w:val="center"/>
          </w:tcPr>
          <w:p w:rsidR="00A94438" w:rsidRPr="00340914" w:rsidRDefault="00A94438" w:rsidP="00C015D5">
            <w:pPr>
              <w:pStyle w:val="TAC"/>
              <w:rPr>
                <w:rFonts w:cs="Arial"/>
                <w:lang w:eastAsia="en-US"/>
              </w:rPr>
            </w:pPr>
            <w:r w:rsidRPr="00340914">
              <w:rPr>
                <w:rFonts w:cs="Arial"/>
                <w:lang w:eastAsia="en-US"/>
              </w:rPr>
              <w:t>Local Area BS</w:t>
            </w:r>
          </w:p>
        </w:tc>
        <w:tc>
          <w:tcPr>
            <w:tcW w:w="1843" w:type="dxa"/>
            <w:vAlign w:val="center"/>
          </w:tcPr>
          <w:p w:rsidR="00A94438" w:rsidRPr="00340914" w:rsidRDefault="00A94438"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r w:rsidR="00711CD9" w:rsidRPr="00340914">
              <w:rPr>
                <w:rFonts w:cs="Arial"/>
                <w:lang w:eastAsia="en-US"/>
              </w:rPr>
              <w:t xml:space="preserve"> </w:t>
            </w:r>
            <w:r w:rsidR="00711CD9" w:rsidRPr="00340914">
              <w:rPr>
                <w:rFonts w:cs="Arial"/>
                <w:lang w:eastAsia="zh-CN"/>
              </w:rPr>
              <w:t>(Note 2)</w:t>
            </w:r>
          </w:p>
        </w:tc>
        <w:tc>
          <w:tcPr>
            <w:tcW w:w="1701" w:type="dxa"/>
            <w:vAlign w:val="center"/>
          </w:tcPr>
          <w:p w:rsidR="00A94438" w:rsidRPr="00340914" w:rsidRDefault="00A94438" w:rsidP="00C015D5">
            <w:pPr>
              <w:pStyle w:val="TAC"/>
              <w:rPr>
                <w:rFonts w:cs="Arial"/>
                <w:lang w:eastAsia="en-US"/>
              </w:rPr>
            </w:pPr>
            <w:r w:rsidRPr="00340914">
              <w:rPr>
                <w:rFonts w:cs="Arial"/>
                <w:lang w:eastAsia="en-US"/>
              </w:rPr>
              <w:t>-41</w:t>
            </w:r>
          </w:p>
        </w:tc>
        <w:tc>
          <w:tcPr>
            <w:tcW w:w="1945" w:type="dxa"/>
            <w:shd w:val="clear" w:color="auto" w:fill="auto"/>
            <w:vAlign w:val="center"/>
          </w:tcPr>
          <w:p w:rsidR="00A94438" w:rsidRPr="00340914" w:rsidRDefault="00A94438" w:rsidP="00C015D5">
            <w:pPr>
              <w:pStyle w:val="TAC"/>
              <w:rPr>
                <w:rFonts w:cs="Arial"/>
                <w:lang w:eastAsia="en-US"/>
              </w:rPr>
            </w:pPr>
            <w:r w:rsidRPr="00340914">
              <w:rPr>
                <w:rFonts w:cs="Arial"/>
                <w:lang w:eastAsia="en-US"/>
              </w:rPr>
              <w:t xml:space="preserve">See Table </w:t>
            </w:r>
            <w:r w:rsidRPr="00340914">
              <w:rPr>
                <w:rFonts w:cs="Arial"/>
                <w:lang w:eastAsia="zh-CN"/>
              </w:rPr>
              <w:t>7.5</w:t>
            </w:r>
            <w:r w:rsidRPr="00340914">
              <w:rPr>
                <w:rFonts w:cs="Arial"/>
                <w:lang w:eastAsia="en-US"/>
              </w:rPr>
              <w:t>.1-2</w:t>
            </w:r>
          </w:p>
        </w:tc>
      </w:tr>
      <w:tr w:rsidR="00340914" w:rsidRPr="00340914">
        <w:trPr>
          <w:jc w:val="center"/>
        </w:trPr>
        <w:tc>
          <w:tcPr>
            <w:tcW w:w="1519" w:type="dxa"/>
            <w:vAlign w:val="center"/>
          </w:tcPr>
          <w:p w:rsidR="004F18DB" w:rsidRPr="00340914" w:rsidRDefault="004F18DB" w:rsidP="00C015D5">
            <w:pPr>
              <w:pStyle w:val="TAC"/>
              <w:rPr>
                <w:rFonts w:cs="Arial"/>
                <w:lang w:eastAsia="en-US"/>
              </w:rPr>
            </w:pPr>
            <w:r w:rsidRPr="00340914">
              <w:rPr>
                <w:rFonts w:cs="Arial"/>
                <w:lang w:eastAsia="zh-CN"/>
              </w:rPr>
              <w:t>Home BS</w:t>
            </w:r>
          </w:p>
        </w:tc>
        <w:tc>
          <w:tcPr>
            <w:tcW w:w="1843" w:type="dxa"/>
            <w:vAlign w:val="center"/>
          </w:tcPr>
          <w:p w:rsidR="004F18DB" w:rsidRPr="00340914" w:rsidRDefault="004F18DB"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 3)</w:t>
            </w:r>
          </w:p>
        </w:tc>
        <w:tc>
          <w:tcPr>
            <w:tcW w:w="1701" w:type="dxa"/>
            <w:vAlign w:val="center"/>
          </w:tcPr>
          <w:p w:rsidR="004F18DB" w:rsidRPr="00340914" w:rsidRDefault="004F18DB" w:rsidP="00C015D5">
            <w:pPr>
              <w:pStyle w:val="TAC"/>
              <w:rPr>
                <w:rFonts w:cs="Arial"/>
                <w:lang w:eastAsia="en-US"/>
              </w:rPr>
            </w:pPr>
            <w:r w:rsidRPr="00340914">
              <w:rPr>
                <w:rFonts w:cs="Arial"/>
                <w:lang w:eastAsia="zh-CN"/>
              </w:rPr>
              <w:t>-33</w:t>
            </w:r>
          </w:p>
        </w:tc>
        <w:tc>
          <w:tcPr>
            <w:tcW w:w="1945" w:type="dxa"/>
            <w:shd w:val="clear" w:color="auto" w:fill="auto"/>
            <w:vAlign w:val="center"/>
          </w:tcPr>
          <w:p w:rsidR="004F18DB" w:rsidRPr="00340914" w:rsidRDefault="004F18DB" w:rsidP="00C015D5">
            <w:pPr>
              <w:pStyle w:val="TAC"/>
              <w:rPr>
                <w:rFonts w:cs="Arial"/>
                <w:lang w:eastAsia="en-US"/>
              </w:rPr>
            </w:pPr>
            <w:r w:rsidRPr="00340914">
              <w:rPr>
                <w:rFonts w:cs="Arial"/>
                <w:lang w:eastAsia="en-US"/>
              </w:rPr>
              <w:t>See Table 7.5.1-2</w:t>
            </w:r>
          </w:p>
        </w:tc>
      </w:tr>
      <w:tr w:rsidR="00C015D5" w:rsidRPr="00340914">
        <w:trPr>
          <w:jc w:val="center"/>
        </w:trPr>
        <w:tc>
          <w:tcPr>
            <w:tcW w:w="7008" w:type="dxa"/>
            <w:gridSpan w:val="4"/>
            <w:vAlign w:val="center"/>
          </w:tcPr>
          <w:p w:rsidR="00C015D5" w:rsidRPr="00340914" w:rsidRDefault="00C015D5" w:rsidP="00C015D5">
            <w:pPr>
              <w:pStyle w:val="TAN"/>
              <w:rPr>
                <w:rFonts w:eastAsia="Osaka" w:cs="v5.0.0"/>
                <w:lang w:eastAsia="en-US"/>
              </w:rPr>
            </w:pPr>
            <w:r w:rsidRPr="00340914">
              <w:rPr>
                <w:rFonts w:cs="Arial"/>
                <w:lang w:eastAsia="en-US"/>
              </w:rPr>
              <w:t>Note</w:t>
            </w:r>
            <w:r w:rsidR="00711CD9"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7.2.1-1.</w:t>
            </w:r>
          </w:p>
          <w:p w:rsidR="00A94438" w:rsidRPr="00340914" w:rsidRDefault="00A94438" w:rsidP="00C015D5">
            <w:pPr>
              <w:pStyle w:val="TAN"/>
              <w:rPr>
                <w:rFonts w:cs="v5.0.0"/>
                <w:lang w:eastAsia="zh-CN"/>
              </w:rPr>
            </w:pPr>
            <w:r w:rsidRPr="00340914">
              <w:rPr>
                <w:rFonts w:cs="Arial"/>
                <w:lang w:eastAsia="en-US"/>
              </w:rPr>
              <w:t>Note</w:t>
            </w:r>
            <w:r w:rsidR="00711CD9" w:rsidRPr="00340914">
              <w:rPr>
                <w:rFonts w:cs="Arial"/>
                <w:lang w:eastAsia="en-US"/>
              </w:rPr>
              <w:t xml:space="preserve"> 2</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p>
          <w:p w:rsidR="004F18DB" w:rsidRPr="00340914" w:rsidRDefault="004F18DB" w:rsidP="00C015D5">
            <w:pPr>
              <w:pStyle w:val="TAN"/>
              <w:rPr>
                <w:rFonts w:cs="Arial"/>
                <w:lang w:eastAsia="zh-CN"/>
              </w:rPr>
            </w:pPr>
            <w:r w:rsidRPr="00340914">
              <w:rPr>
                <w:rFonts w:cs="Arial"/>
                <w:lang w:eastAsia="zh-CN"/>
              </w:rPr>
              <w:t>Note</w:t>
            </w:r>
            <w:r w:rsidR="00711CD9" w:rsidRPr="00340914">
              <w:rPr>
                <w:rFonts w:cs="Arial"/>
                <w:lang w:eastAsia="zh-CN"/>
              </w:rPr>
              <w:t xml:space="preserve"> 3</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w:t>
            </w:r>
            <w:r w:rsidRPr="00340914">
              <w:rPr>
                <w:rFonts w:cs="Arial"/>
                <w:lang w:eastAsia="zh-CN"/>
              </w:rPr>
              <w:t>3.</w:t>
            </w:r>
          </w:p>
          <w:p w:rsidR="00D87B24" w:rsidRPr="00340914" w:rsidRDefault="00D87B24" w:rsidP="00711CD9">
            <w:pPr>
              <w:pStyle w:val="TAN"/>
              <w:rPr>
                <w:rFonts w:cs="Arial"/>
                <w:lang w:eastAsia="en-US"/>
              </w:rPr>
            </w:pPr>
            <w:r w:rsidRPr="00340914">
              <w:rPr>
                <w:rFonts w:cs="Arial"/>
                <w:lang w:eastAsia="zh-CN"/>
              </w:rPr>
              <w:t>Note</w:t>
            </w:r>
            <w:r w:rsidR="00711CD9" w:rsidRPr="00340914">
              <w:rPr>
                <w:rFonts w:cs="Arial"/>
                <w:lang w:eastAsia="zh-CN"/>
              </w:rPr>
              <w:t xml:space="preserve"> 4</w:t>
            </w:r>
            <w:r w:rsidRPr="00340914">
              <w:rPr>
                <w:rFonts w:cs="Arial"/>
                <w:lang w:eastAsia="zh-CN"/>
              </w:rPr>
              <w:t>:</w:t>
            </w:r>
            <w:r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depends on the channel bandwidth as specified in Table</w:t>
            </w:r>
            <w:r w:rsidR="00711CD9" w:rsidRPr="00340914">
              <w:rPr>
                <w:rFonts w:cs="Arial"/>
                <w:lang w:eastAsia="en-US"/>
              </w:rPr>
              <w:t xml:space="preserve"> </w:t>
            </w:r>
            <w:r w:rsidRPr="00340914">
              <w:rPr>
                <w:rFonts w:cs="Arial"/>
                <w:lang w:eastAsia="en-US"/>
              </w:rPr>
              <w:t>7.2.1-4</w:t>
            </w:r>
            <w:r w:rsidRPr="00340914">
              <w:rPr>
                <w:rFonts w:cs="Arial"/>
                <w:lang w:eastAsia="zh-CN"/>
              </w:rPr>
              <w:t>.</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7.5.1-1a: Narrowband blocking requirement for </w:t>
      </w:r>
      <w:r w:rsidRPr="00340914">
        <w:rPr>
          <w:rFonts w:cs="v5.0.0"/>
        </w:rPr>
        <w:t>NB-IoT in-band operation BS</w:t>
      </w:r>
    </w:p>
    <w:tbl>
      <w:tblPr>
        <w:tblW w:w="82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702"/>
        <w:gridCol w:w="1811"/>
        <w:gridCol w:w="1649"/>
        <w:gridCol w:w="1667"/>
      </w:tblGrid>
      <w:tr w:rsidR="00340914" w:rsidRPr="00340914" w:rsidTr="00292FF4">
        <w:trPr>
          <w:jc w:val="center"/>
        </w:trPr>
        <w:tc>
          <w:tcPr>
            <w:tcW w:w="1442" w:type="dxa"/>
          </w:tcPr>
          <w:p w:rsidR="00600C4E" w:rsidRPr="00340914" w:rsidRDefault="00600C4E" w:rsidP="00600C4E">
            <w:pPr>
              <w:pStyle w:val="TAH"/>
              <w:rPr>
                <w:rFonts w:cs="Arial"/>
                <w:lang w:eastAsia="ja-JP"/>
              </w:rPr>
            </w:pPr>
          </w:p>
        </w:tc>
        <w:tc>
          <w:tcPr>
            <w:tcW w:w="1702" w:type="dxa"/>
          </w:tcPr>
          <w:p w:rsidR="00600C4E" w:rsidRPr="00340914" w:rsidRDefault="00600C4E" w:rsidP="00600C4E">
            <w:pPr>
              <w:pStyle w:val="TAH"/>
              <w:keepNext w:val="0"/>
              <w:keepLines w:val="0"/>
              <w:rPr>
                <w:rFonts w:cs="Arial"/>
                <w:lang w:eastAsia="ja-JP"/>
              </w:rPr>
            </w:pPr>
            <w:r w:rsidRPr="00340914">
              <w:rPr>
                <w:rFonts w:cs="Arial"/>
                <w:lang w:eastAsia="ja-JP"/>
              </w:rPr>
              <w:t xml:space="preserve">E-UTRA </w:t>
            </w:r>
            <w:r w:rsidRPr="00340914">
              <w:rPr>
                <w:rFonts w:eastAsia="SimSun" w:cs="Arial"/>
                <w:lang w:eastAsia="ja-JP"/>
              </w:rPr>
              <w:t>channel</w:t>
            </w:r>
          </w:p>
          <w:p w:rsidR="00600C4E" w:rsidRPr="00340914" w:rsidRDefault="00600C4E" w:rsidP="00600C4E">
            <w:pPr>
              <w:pStyle w:val="TAH"/>
              <w:rPr>
                <w:rFonts w:cs="Arial"/>
                <w:lang w:eastAsia="ja-JP"/>
              </w:rPr>
            </w:pPr>
            <w:r w:rsidRPr="00340914">
              <w:rPr>
                <w:rFonts w:cs="Arial"/>
                <w:lang w:eastAsia="ja-JP"/>
              </w:rPr>
              <w:t xml:space="preserve">BW </w:t>
            </w:r>
            <w:r w:rsidRPr="00340914">
              <w:rPr>
                <w:rFonts w:eastAsia="SimSun" w:cs="Arial"/>
                <w:lang w:eastAsia="ja-JP"/>
              </w:rPr>
              <w:t>of the lowest/highest carrier received</w:t>
            </w:r>
            <w:r w:rsidRPr="00340914">
              <w:rPr>
                <w:rFonts w:cs="Arial"/>
                <w:lang w:eastAsia="ja-JP"/>
              </w:rPr>
              <w:t xml:space="preserve"> [MHz]</w:t>
            </w:r>
          </w:p>
        </w:tc>
        <w:tc>
          <w:tcPr>
            <w:tcW w:w="1811"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649"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1667"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FF4">
        <w:trPr>
          <w:jc w:val="center"/>
        </w:trPr>
        <w:tc>
          <w:tcPr>
            <w:tcW w:w="1442" w:type="dxa"/>
            <w:vMerge w:val="restart"/>
            <w:vAlign w:val="center"/>
          </w:tcPr>
          <w:p w:rsidR="00687C35" w:rsidRPr="00340914" w:rsidRDefault="00687C35" w:rsidP="00292449">
            <w:pPr>
              <w:pStyle w:val="TAC"/>
              <w:rPr>
                <w:rFonts w:cs="Arial"/>
                <w:lang w:eastAsia="ja-JP"/>
              </w:rPr>
            </w:pPr>
            <w:r w:rsidRPr="00340914">
              <w:rPr>
                <w:rFonts w:cs="Arial"/>
                <w:lang w:eastAsia="ja-JP"/>
              </w:rPr>
              <w:t>Wide Area BS</w:t>
            </w:r>
          </w:p>
        </w:tc>
        <w:tc>
          <w:tcPr>
            <w:tcW w:w="1702" w:type="dxa"/>
          </w:tcPr>
          <w:p w:rsidR="00687C35" w:rsidRPr="00340914" w:rsidRDefault="00687C35" w:rsidP="00292449">
            <w:pPr>
              <w:pStyle w:val="TAC"/>
              <w:rPr>
                <w:rFonts w:cs="Arial"/>
                <w:lang w:eastAsia="ja-JP"/>
              </w:rPr>
            </w:pPr>
            <w:r w:rsidRPr="00340914">
              <w:rPr>
                <w:rFonts w:cs="Arial"/>
                <w:lang w:eastAsia="ja-JP"/>
              </w:rPr>
              <w:t>3</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5</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10</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15</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687C35" w:rsidRPr="00340914" w:rsidRDefault="00687C35" w:rsidP="00292449">
            <w:pPr>
              <w:pStyle w:val="TAC"/>
              <w:rPr>
                <w:rFonts w:cs="Arial"/>
                <w:lang w:eastAsia="ja-JP"/>
              </w:rPr>
            </w:pPr>
          </w:p>
        </w:tc>
        <w:tc>
          <w:tcPr>
            <w:tcW w:w="1702" w:type="dxa"/>
          </w:tcPr>
          <w:p w:rsidR="00687C35" w:rsidRPr="00340914" w:rsidRDefault="00687C35" w:rsidP="00292449">
            <w:pPr>
              <w:pStyle w:val="TAC"/>
              <w:rPr>
                <w:rFonts w:cs="Arial"/>
                <w:lang w:eastAsia="ja-JP"/>
              </w:rPr>
            </w:pPr>
            <w:r w:rsidRPr="00340914">
              <w:rPr>
                <w:rFonts w:cs="Arial"/>
                <w:lang w:eastAsia="ja-JP"/>
              </w:rPr>
              <w:t>20</w:t>
            </w:r>
          </w:p>
        </w:tc>
        <w:tc>
          <w:tcPr>
            <w:tcW w:w="1811" w:type="dxa"/>
          </w:tcPr>
          <w:p w:rsidR="00687C35" w:rsidRPr="00340914" w:rsidRDefault="00687C35" w:rsidP="00711CD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w:t>
            </w:r>
            <w:r w:rsidR="00317E8D" w:rsidRPr="00340914">
              <w:rPr>
                <w:rFonts w:cs="Arial"/>
                <w:lang w:eastAsia="zh-CN"/>
              </w:rPr>
              <w:t xml:space="preserve"> 1</w:t>
            </w:r>
            <w:r w:rsidRPr="00340914">
              <w:rPr>
                <w:rFonts w:cs="Arial"/>
                <w:lang w:eastAsia="zh-CN"/>
              </w:rPr>
              <w:t>)</w:t>
            </w:r>
          </w:p>
        </w:tc>
        <w:tc>
          <w:tcPr>
            <w:tcW w:w="1649" w:type="dxa"/>
            <w:vAlign w:val="center"/>
          </w:tcPr>
          <w:p w:rsidR="00687C35" w:rsidRPr="00340914" w:rsidRDefault="00687C35" w:rsidP="00292449">
            <w:pPr>
              <w:pStyle w:val="TAC"/>
              <w:rPr>
                <w:rFonts w:cs="Arial"/>
                <w:lang w:eastAsia="ja-JP"/>
              </w:rPr>
            </w:pPr>
            <w:r w:rsidRPr="00340914">
              <w:rPr>
                <w:rFonts w:cs="Arial"/>
                <w:lang w:eastAsia="ja-JP"/>
              </w:rPr>
              <w:t>-49</w:t>
            </w:r>
          </w:p>
        </w:tc>
        <w:tc>
          <w:tcPr>
            <w:tcW w:w="1667" w:type="dxa"/>
            <w:shd w:val="clear" w:color="auto" w:fill="auto"/>
            <w:vAlign w:val="center"/>
          </w:tcPr>
          <w:p w:rsidR="00687C35" w:rsidRPr="00340914" w:rsidRDefault="00687C35" w:rsidP="00292449">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Local Area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2)</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-41</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Medium Range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+ 11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+ 8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+ 6 dB </w:t>
            </w:r>
            <w:r w:rsidRPr="00340914">
              <w:rPr>
                <w:rFonts w:cs="Arial"/>
                <w:lang w:eastAsia="zh-CN"/>
              </w:rPr>
              <w:t>(Note 3)</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restart"/>
            <w:vAlign w:val="center"/>
          </w:tcPr>
          <w:p w:rsidR="00317E8D" w:rsidRPr="00340914" w:rsidRDefault="00317E8D" w:rsidP="0095459F">
            <w:pPr>
              <w:pStyle w:val="TAC"/>
              <w:rPr>
                <w:rFonts w:cs="Arial"/>
                <w:lang w:eastAsia="ja-JP"/>
              </w:rPr>
            </w:pPr>
            <w:r w:rsidRPr="00340914">
              <w:rPr>
                <w:rFonts w:cs="Arial"/>
                <w:lang w:eastAsia="ja-JP"/>
              </w:rPr>
              <w:t>Home BS</w:t>
            </w:r>
          </w:p>
        </w:tc>
        <w:tc>
          <w:tcPr>
            <w:tcW w:w="1702" w:type="dxa"/>
          </w:tcPr>
          <w:p w:rsidR="00317E8D" w:rsidRPr="00340914" w:rsidRDefault="00317E8D" w:rsidP="0095459F">
            <w:pPr>
              <w:pStyle w:val="TAC"/>
              <w:rPr>
                <w:rFonts w:cs="Arial"/>
                <w:lang w:eastAsia="ja-JP"/>
              </w:rPr>
            </w:pPr>
            <w:r w:rsidRPr="00340914">
              <w:rPr>
                <w:rFonts w:cs="Arial"/>
                <w:lang w:eastAsia="ja-JP"/>
              </w:rPr>
              <w:t>3</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+ 19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+ 16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15</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292FF4">
        <w:trPr>
          <w:jc w:val="center"/>
        </w:trPr>
        <w:tc>
          <w:tcPr>
            <w:tcW w:w="1442" w:type="dxa"/>
            <w:vMerge/>
            <w:vAlign w:val="center"/>
          </w:tcPr>
          <w:p w:rsidR="00317E8D" w:rsidRPr="00340914" w:rsidRDefault="00317E8D" w:rsidP="0095459F">
            <w:pPr>
              <w:pStyle w:val="TAC"/>
              <w:rPr>
                <w:rFonts w:cs="Arial"/>
                <w:lang w:eastAsia="ja-JP"/>
              </w:rPr>
            </w:pPr>
          </w:p>
        </w:tc>
        <w:tc>
          <w:tcPr>
            <w:tcW w:w="1702" w:type="dxa"/>
          </w:tcPr>
          <w:p w:rsidR="00317E8D" w:rsidRPr="00340914" w:rsidRDefault="00317E8D" w:rsidP="0095459F">
            <w:pPr>
              <w:pStyle w:val="TAC"/>
              <w:rPr>
                <w:rFonts w:cs="Arial"/>
                <w:lang w:eastAsia="ja-JP"/>
              </w:rPr>
            </w:pPr>
            <w:r w:rsidRPr="00340914">
              <w:rPr>
                <w:rFonts w:cs="Arial"/>
                <w:lang w:eastAsia="ja-JP"/>
              </w:rPr>
              <w:t>20</w:t>
            </w:r>
          </w:p>
        </w:tc>
        <w:tc>
          <w:tcPr>
            <w:tcW w:w="1811"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+ 14 dB </w:t>
            </w:r>
            <w:r w:rsidRPr="00340914">
              <w:rPr>
                <w:rFonts w:cs="Arial"/>
                <w:lang w:eastAsia="zh-CN"/>
              </w:rPr>
              <w:t>(Note 4)</w:t>
            </w:r>
          </w:p>
        </w:tc>
        <w:tc>
          <w:tcPr>
            <w:tcW w:w="1649" w:type="dxa"/>
            <w:vAlign w:val="center"/>
          </w:tcPr>
          <w:p w:rsidR="00317E8D" w:rsidRPr="00340914" w:rsidRDefault="00317E8D" w:rsidP="0095459F">
            <w:pPr>
              <w:pStyle w:val="TAC"/>
              <w:rPr>
                <w:rFonts w:cs="Arial"/>
                <w:lang w:eastAsia="ja-JP"/>
              </w:rPr>
            </w:pPr>
            <w:r w:rsidRPr="00340914">
              <w:rPr>
                <w:rFonts w:cs="Arial"/>
                <w:lang w:eastAsia="ja-JP"/>
              </w:rPr>
              <w:t>-33</w:t>
            </w:r>
          </w:p>
        </w:tc>
        <w:tc>
          <w:tcPr>
            <w:tcW w:w="1667"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See Table 7.5.1-2</w:t>
            </w:r>
          </w:p>
        </w:tc>
      </w:tr>
      <w:tr w:rsidR="00292FF4" w:rsidRPr="00340914" w:rsidTr="00292FF4">
        <w:trPr>
          <w:jc w:val="center"/>
        </w:trPr>
        <w:tc>
          <w:tcPr>
            <w:tcW w:w="8271" w:type="dxa"/>
            <w:gridSpan w:val="5"/>
            <w:vAlign w:val="center"/>
          </w:tcPr>
          <w:p w:rsidR="00292FF4" w:rsidRPr="00340914" w:rsidRDefault="00292FF4" w:rsidP="00292FF4">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292FF4" w:rsidRPr="00340914" w:rsidRDefault="00292FF4" w:rsidP="00292FF4">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292FF4" w:rsidRPr="00340914" w:rsidRDefault="00292FF4" w:rsidP="00292FF4">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292FF4" w:rsidRPr="00340914" w:rsidRDefault="00292FF4" w:rsidP="00292FF4">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7.5.1-1b: Narrowband blocking requirement for </w:t>
      </w:r>
      <w:r w:rsidRPr="00340914">
        <w:rPr>
          <w:rFonts w:cs="v5.0.0"/>
        </w:rPr>
        <w:t>NB-IoT guard band operation BS</w:t>
      </w:r>
    </w:p>
    <w:tbl>
      <w:tblPr>
        <w:tblW w:w="82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676"/>
        <w:gridCol w:w="1867"/>
        <w:gridCol w:w="1560"/>
        <w:gridCol w:w="1701"/>
      </w:tblGrid>
      <w:tr w:rsidR="00340914" w:rsidRPr="00340914" w:rsidTr="00317E8D">
        <w:trPr>
          <w:jc w:val="center"/>
        </w:trPr>
        <w:tc>
          <w:tcPr>
            <w:tcW w:w="1418" w:type="dxa"/>
            <w:vAlign w:val="center"/>
          </w:tcPr>
          <w:p w:rsidR="00317E8D" w:rsidRPr="00340914" w:rsidRDefault="00317E8D" w:rsidP="00317E8D">
            <w:pPr>
              <w:pStyle w:val="TAH"/>
              <w:rPr>
                <w:lang w:eastAsia="ja-JP"/>
              </w:rPr>
            </w:pPr>
          </w:p>
        </w:tc>
        <w:tc>
          <w:tcPr>
            <w:tcW w:w="1676" w:type="dxa"/>
          </w:tcPr>
          <w:p w:rsidR="00317E8D" w:rsidRPr="00340914" w:rsidRDefault="00317E8D" w:rsidP="00317E8D">
            <w:pPr>
              <w:pStyle w:val="TAH"/>
              <w:rPr>
                <w:lang w:eastAsia="ja-JP"/>
              </w:rPr>
            </w:pPr>
            <w:r w:rsidRPr="00340914">
              <w:rPr>
                <w:lang w:eastAsia="ja-JP"/>
              </w:rPr>
              <w:t xml:space="preserve">E-UTRA </w:t>
            </w:r>
            <w:r w:rsidRPr="00340914">
              <w:rPr>
                <w:rFonts w:eastAsia="SimSun"/>
                <w:lang w:eastAsia="ja-JP"/>
              </w:rPr>
              <w:t>channel</w:t>
            </w:r>
          </w:p>
          <w:p w:rsidR="00317E8D" w:rsidRPr="00340914" w:rsidRDefault="00317E8D" w:rsidP="00317E8D">
            <w:pPr>
              <w:pStyle w:val="TAH"/>
              <w:rPr>
                <w:lang w:eastAsia="ja-JP"/>
              </w:rPr>
            </w:pPr>
            <w:r w:rsidRPr="00340914">
              <w:rPr>
                <w:lang w:eastAsia="ja-JP"/>
              </w:rPr>
              <w:t xml:space="preserve">BW </w:t>
            </w:r>
            <w:r w:rsidRPr="00340914">
              <w:rPr>
                <w:rFonts w:eastAsia="SimSun"/>
                <w:lang w:eastAsia="ja-JP"/>
              </w:rPr>
              <w:t>of the lowest/highest carrier received</w:t>
            </w:r>
            <w:r w:rsidRPr="00340914">
              <w:rPr>
                <w:lang w:eastAsia="ja-JP"/>
              </w:rPr>
              <w:t xml:space="preserve"> [MHz]</w:t>
            </w:r>
          </w:p>
        </w:tc>
        <w:tc>
          <w:tcPr>
            <w:tcW w:w="1867" w:type="dxa"/>
          </w:tcPr>
          <w:p w:rsidR="00317E8D" w:rsidRPr="00340914" w:rsidRDefault="00317E8D" w:rsidP="00317E8D">
            <w:pPr>
              <w:pStyle w:val="TAH"/>
              <w:rPr>
                <w:lang w:eastAsia="ja-JP"/>
              </w:rPr>
            </w:pPr>
            <w:r w:rsidRPr="00340914">
              <w:rPr>
                <w:lang w:eastAsia="ja-JP"/>
              </w:rPr>
              <w:t>NB-IoT Wanted signal mean power [dBm]</w:t>
            </w:r>
          </w:p>
        </w:tc>
        <w:tc>
          <w:tcPr>
            <w:tcW w:w="1560" w:type="dxa"/>
          </w:tcPr>
          <w:p w:rsidR="00317E8D" w:rsidRPr="00340914" w:rsidRDefault="00317E8D" w:rsidP="00317E8D">
            <w:pPr>
              <w:pStyle w:val="TAH"/>
              <w:rPr>
                <w:lang w:eastAsia="ja-JP"/>
              </w:rPr>
            </w:pPr>
            <w:r w:rsidRPr="00340914">
              <w:rPr>
                <w:lang w:eastAsia="ja-JP"/>
              </w:rPr>
              <w:t>Interfering signal mean power [dBm]</w:t>
            </w:r>
          </w:p>
        </w:tc>
        <w:tc>
          <w:tcPr>
            <w:tcW w:w="1701" w:type="dxa"/>
          </w:tcPr>
          <w:p w:rsidR="00317E8D" w:rsidRPr="00340914" w:rsidRDefault="00317E8D" w:rsidP="00317E8D">
            <w:pPr>
              <w:pStyle w:val="TAH"/>
              <w:rPr>
                <w:lang w:eastAsia="ja-JP"/>
              </w:rPr>
            </w:pPr>
            <w:r w:rsidRPr="00340914">
              <w:rPr>
                <w:lang w:eastAsia="ja-JP"/>
              </w:rPr>
              <w:t>Type of interfering signal</w:t>
            </w:r>
          </w:p>
        </w:tc>
      </w:tr>
      <w:tr w:rsidR="00340914" w:rsidRPr="00340914" w:rsidTr="00317E8D">
        <w:trPr>
          <w:jc w:val="center"/>
        </w:trPr>
        <w:tc>
          <w:tcPr>
            <w:tcW w:w="1418" w:type="dxa"/>
            <w:vMerge w:val="restart"/>
            <w:vAlign w:val="center"/>
          </w:tcPr>
          <w:p w:rsidR="00317E8D" w:rsidRPr="00340914" w:rsidRDefault="00317E8D" w:rsidP="0095459F">
            <w:pPr>
              <w:pStyle w:val="TAC"/>
              <w:rPr>
                <w:rFonts w:cs="Arial"/>
                <w:lang w:eastAsia="ja-JP"/>
              </w:rPr>
            </w:pPr>
            <w:r w:rsidRPr="00340914">
              <w:rPr>
                <w:rFonts w:cs="Arial"/>
                <w:lang w:eastAsia="ja-JP"/>
              </w:rPr>
              <w:t>Wide Area BS</w:t>
            </w:r>
          </w:p>
        </w:tc>
        <w:tc>
          <w:tcPr>
            <w:tcW w:w="1676" w:type="dxa"/>
          </w:tcPr>
          <w:p w:rsidR="00317E8D" w:rsidRPr="00340914" w:rsidRDefault="00317E8D" w:rsidP="0095459F">
            <w:pPr>
              <w:pStyle w:val="TAC"/>
              <w:rPr>
                <w:rFonts w:cs="Arial"/>
                <w:lang w:eastAsia="ja-JP"/>
              </w:rPr>
            </w:pPr>
            <w:r w:rsidRPr="00340914">
              <w:rPr>
                <w:rFonts w:cs="Arial"/>
                <w:lang w:eastAsia="ja-JP"/>
              </w:rPr>
              <w:t>5</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+ 11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10</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15</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ign w:val="center"/>
          </w:tcPr>
          <w:p w:rsidR="00317E8D" w:rsidRPr="00340914" w:rsidRDefault="00317E8D" w:rsidP="0095459F">
            <w:pPr>
              <w:pStyle w:val="TAC"/>
              <w:rPr>
                <w:rFonts w:cs="Arial"/>
                <w:lang w:eastAsia="ja-JP"/>
              </w:rPr>
            </w:pPr>
          </w:p>
        </w:tc>
        <w:tc>
          <w:tcPr>
            <w:tcW w:w="1676" w:type="dxa"/>
          </w:tcPr>
          <w:p w:rsidR="00317E8D" w:rsidRPr="00340914" w:rsidRDefault="00317E8D" w:rsidP="0095459F">
            <w:pPr>
              <w:pStyle w:val="TAC"/>
              <w:rPr>
                <w:rFonts w:cs="Arial"/>
                <w:lang w:eastAsia="ja-JP"/>
              </w:rPr>
            </w:pPr>
            <w:r w:rsidRPr="00340914">
              <w:rPr>
                <w:rFonts w:cs="Arial"/>
                <w:lang w:eastAsia="ja-JP"/>
              </w:rPr>
              <w:t>20</w:t>
            </w:r>
          </w:p>
        </w:tc>
        <w:tc>
          <w:tcPr>
            <w:tcW w:w="1867"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 1)</w:t>
            </w:r>
          </w:p>
        </w:tc>
        <w:tc>
          <w:tcPr>
            <w:tcW w:w="1560" w:type="dxa"/>
          </w:tcPr>
          <w:p w:rsidR="00317E8D" w:rsidRPr="00340914" w:rsidRDefault="00317E8D" w:rsidP="0095459F">
            <w:pPr>
              <w:pStyle w:val="TAC"/>
              <w:rPr>
                <w:rFonts w:cs="Arial"/>
                <w:lang w:eastAsia="ja-JP"/>
              </w:rPr>
            </w:pPr>
            <w:r w:rsidRPr="00340914">
              <w:rPr>
                <w:rFonts w:cs="Arial"/>
                <w:lang w:eastAsia="ja-JP"/>
              </w:rPr>
              <w:t>-49</w:t>
            </w:r>
          </w:p>
        </w:tc>
        <w:tc>
          <w:tcPr>
            <w:tcW w:w="1701" w:type="dxa"/>
          </w:tcPr>
          <w:p w:rsidR="00317E8D" w:rsidRPr="00340914" w:rsidRDefault="00317E8D" w:rsidP="0095459F">
            <w:pPr>
              <w:pStyle w:val="TAC"/>
              <w:rPr>
                <w:rFonts w:cs="Arial"/>
                <w:lang w:eastAsia="ja-JP"/>
              </w:rPr>
            </w:pPr>
            <w:r w:rsidRPr="00340914">
              <w:rPr>
                <w:rFonts w:cs="Arial"/>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Local Area BS</w:t>
            </w: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2)</w:t>
            </w:r>
          </w:p>
        </w:tc>
        <w:tc>
          <w:tcPr>
            <w:tcW w:w="1560" w:type="dxa"/>
            <w:vAlign w:val="center"/>
          </w:tcPr>
          <w:p w:rsidR="00317E8D" w:rsidRPr="00340914" w:rsidRDefault="00317E8D" w:rsidP="00317E8D">
            <w:pPr>
              <w:pStyle w:val="TAC"/>
              <w:rPr>
                <w:lang w:eastAsia="ja-JP"/>
              </w:rPr>
            </w:pPr>
            <w:r w:rsidRPr="00340914">
              <w:rPr>
                <w:lang w:eastAsia="ja-JP"/>
              </w:rPr>
              <w:t>-41</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Medium Range BS</w:t>
            </w: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+ 11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+ 6 dB </w:t>
            </w:r>
            <w:r w:rsidRPr="00340914">
              <w:rPr>
                <w:lang w:eastAsia="zh-CN"/>
              </w:rPr>
              <w:t>(Note 3)</w:t>
            </w:r>
          </w:p>
        </w:tc>
        <w:tc>
          <w:tcPr>
            <w:tcW w:w="1560" w:type="dxa"/>
            <w:vAlign w:val="center"/>
          </w:tcPr>
          <w:p w:rsidR="00317E8D" w:rsidRPr="00340914" w:rsidRDefault="00317E8D" w:rsidP="00317E8D">
            <w:pPr>
              <w:pStyle w:val="TAC"/>
              <w:rPr>
                <w:lang w:eastAsia="ja-JP"/>
              </w:rPr>
            </w:pPr>
            <w:r w:rsidRPr="00340914">
              <w:rPr>
                <w:lang w:eastAsia="ja-JP"/>
              </w:rPr>
              <w:t>-44</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restart"/>
            <w:vAlign w:val="center"/>
          </w:tcPr>
          <w:p w:rsidR="00317E8D" w:rsidRPr="00340914" w:rsidRDefault="00317E8D" w:rsidP="00317E8D">
            <w:pPr>
              <w:pStyle w:val="TAC"/>
              <w:rPr>
                <w:lang w:eastAsia="ja-JP"/>
              </w:rPr>
            </w:pPr>
            <w:r w:rsidRPr="00340914">
              <w:rPr>
                <w:lang w:eastAsia="ja-JP"/>
              </w:rPr>
              <w:t>Home BS</w:t>
            </w:r>
          </w:p>
        </w:tc>
        <w:tc>
          <w:tcPr>
            <w:tcW w:w="1676" w:type="dxa"/>
          </w:tcPr>
          <w:p w:rsidR="00317E8D" w:rsidRPr="00340914" w:rsidRDefault="00317E8D" w:rsidP="00317E8D">
            <w:pPr>
              <w:pStyle w:val="TAC"/>
              <w:rPr>
                <w:lang w:eastAsia="ja-JP"/>
              </w:rPr>
            </w:pPr>
            <w:r w:rsidRPr="00340914">
              <w:rPr>
                <w:lang w:eastAsia="ja-JP"/>
              </w:rPr>
              <w:t>3</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+ 19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+ 16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15</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340914" w:rsidRPr="00340914" w:rsidTr="00317E8D">
        <w:trPr>
          <w:jc w:val="center"/>
        </w:trPr>
        <w:tc>
          <w:tcPr>
            <w:tcW w:w="1418" w:type="dxa"/>
            <w:vMerge/>
            <w:vAlign w:val="center"/>
          </w:tcPr>
          <w:p w:rsidR="00317E8D" w:rsidRPr="00340914" w:rsidRDefault="00317E8D" w:rsidP="00317E8D">
            <w:pPr>
              <w:pStyle w:val="TAC"/>
              <w:rPr>
                <w:lang w:eastAsia="ja-JP"/>
              </w:rPr>
            </w:pPr>
          </w:p>
        </w:tc>
        <w:tc>
          <w:tcPr>
            <w:tcW w:w="1676" w:type="dxa"/>
          </w:tcPr>
          <w:p w:rsidR="00317E8D" w:rsidRPr="00340914" w:rsidRDefault="00317E8D" w:rsidP="00317E8D">
            <w:pPr>
              <w:pStyle w:val="TAC"/>
              <w:rPr>
                <w:lang w:eastAsia="ja-JP"/>
              </w:rPr>
            </w:pPr>
            <w:r w:rsidRPr="00340914">
              <w:rPr>
                <w:lang w:eastAsia="ja-JP"/>
              </w:rPr>
              <w:t>20</w:t>
            </w:r>
          </w:p>
        </w:tc>
        <w:tc>
          <w:tcPr>
            <w:tcW w:w="1867" w:type="dxa"/>
          </w:tcPr>
          <w:p w:rsidR="00317E8D" w:rsidRPr="00340914" w:rsidRDefault="00317E8D" w:rsidP="00317E8D">
            <w:pPr>
              <w:pStyle w:val="TAC"/>
              <w:rPr>
                <w:lang w:eastAsia="ja-JP"/>
              </w:rPr>
            </w:pPr>
            <w:r w:rsidRPr="00340914">
              <w:rPr>
                <w:lang w:eastAsia="ja-JP"/>
              </w:rPr>
              <w:t>P</w:t>
            </w:r>
            <w:r w:rsidRPr="00340914">
              <w:rPr>
                <w:vertAlign w:val="subscript"/>
                <w:lang w:eastAsia="ja-JP"/>
              </w:rPr>
              <w:t>REFSENS</w:t>
            </w:r>
            <w:r w:rsidRPr="00340914" w:rsidDel="00A31D92">
              <w:rPr>
                <w:lang w:eastAsia="ja-JP"/>
              </w:rPr>
              <w:t xml:space="preserve"> </w:t>
            </w:r>
            <w:r w:rsidRPr="00340914">
              <w:rPr>
                <w:lang w:eastAsia="ja-JP"/>
              </w:rPr>
              <w:t xml:space="preserve">+ 14 dB </w:t>
            </w:r>
            <w:r w:rsidRPr="00340914">
              <w:rPr>
                <w:lang w:eastAsia="zh-CN"/>
              </w:rPr>
              <w:t>(Note 4)</w:t>
            </w:r>
          </w:p>
        </w:tc>
        <w:tc>
          <w:tcPr>
            <w:tcW w:w="1560" w:type="dxa"/>
            <w:vAlign w:val="center"/>
          </w:tcPr>
          <w:p w:rsidR="00317E8D" w:rsidRPr="00340914" w:rsidRDefault="00317E8D" w:rsidP="00317E8D">
            <w:pPr>
              <w:pStyle w:val="TAC"/>
              <w:rPr>
                <w:lang w:eastAsia="ja-JP"/>
              </w:rPr>
            </w:pPr>
            <w:r w:rsidRPr="00340914">
              <w:rPr>
                <w:lang w:eastAsia="ja-JP"/>
              </w:rPr>
              <w:t>-33</w:t>
            </w:r>
          </w:p>
        </w:tc>
        <w:tc>
          <w:tcPr>
            <w:tcW w:w="1701" w:type="dxa"/>
            <w:vAlign w:val="center"/>
          </w:tcPr>
          <w:p w:rsidR="00317E8D" w:rsidRPr="00340914" w:rsidRDefault="00317E8D" w:rsidP="00317E8D">
            <w:pPr>
              <w:pStyle w:val="TAC"/>
              <w:rPr>
                <w:lang w:eastAsia="ja-JP"/>
              </w:rPr>
            </w:pPr>
            <w:r w:rsidRPr="00340914">
              <w:rPr>
                <w:lang w:eastAsia="ja-JP"/>
              </w:rPr>
              <w:t>See Table 7.5.1-2</w:t>
            </w:r>
          </w:p>
        </w:tc>
      </w:tr>
      <w:tr w:rsidR="00DB4C0D" w:rsidRPr="00340914" w:rsidTr="00317E8D">
        <w:trPr>
          <w:jc w:val="center"/>
        </w:trPr>
        <w:tc>
          <w:tcPr>
            <w:tcW w:w="8222" w:type="dxa"/>
            <w:gridSpan w:val="5"/>
            <w:vAlign w:val="center"/>
          </w:tcPr>
          <w:p w:rsidR="00317E8D" w:rsidRPr="00340914" w:rsidRDefault="00317E8D" w:rsidP="00317E8D">
            <w:pPr>
              <w:pStyle w:val="TAN"/>
              <w:rPr>
                <w:lang w:eastAsia="ja-JP"/>
              </w:rPr>
            </w:pPr>
            <w:r w:rsidRPr="00340914">
              <w:rPr>
                <w:lang w:eastAsia="ja-JP"/>
              </w:rPr>
              <w:t>Note:</w:t>
            </w:r>
            <w:r w:rsidRPr="00340914">
              <w:rPr>
                <w:lang w:eastAsia="ja-JP"/>
              </w:rPr>
              <w:tab/>
              <w:t>The mentioned desens values consider only one NB-IoT PRB in the guard band, which is placed adjacent to the E-UTRA PRB edge as close as possible (i.e., away from edge of channel bandwidth).</w:t>
            </w:r>
          </w:p>
          <w:p w:rsidR="00317E8D" w:rsidRPr="00340914" w:rsidRDefault="00317E8D" w:rsidP="00317E8D">
            <w:pPr>
              <w:pStyle w:val="TAN"/>
              <w:rPr>
                <w:rFonts w:cs="Arial"/>
                <w:lang w:eastAsia="ja-JP"/>
              </w:rPr>
            </w:pPr>
            <w:r w:rsidRPr="00340914">
              <w:rPr>
                <w:lang w:eastAsia="ja-JP"/>
              </w:rPr>
              <w:t>Note 1:</w:t>
            </w:r>
            <w:r w:rsidRPr="00340914">
              <w:rPr>
                <w:lang w:eastAsia="ja-JP"/>
              </w:rPr>
              <w:tab/>
              <w:t>PREFSENS depends on the sub-carrier spacing as specified in Table 7.2.1-5.</w:t>
            </w:r>
          </w:p>
          <w:p w:rsidR="00317E8D" w:rsidRPr="00340914" w:rsidRDefault="00317E8D" w:rsidP="00317E8D">
            <w:pPr>
              <w:pStyle w:val="TAN"/>
              <w:rPr>
                <w:rFonts w:eastAsia="Osaka" w:cs="v5.0.0"/>
                <w:lang w:eastAsia="ja-JP"/>
              </w:rPr>
            </w:pPr>
            <w:r w:rsidRPr="00340914">
              <w:rPr>
                <w:rFonts w:cs="Arial"/>
                <w:lang w:eastAsia="ja-JP"/>
              </w:rPr>
              <w:t>Note 2:</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317E8D" w:rsidRPr="00340914" w:rsidRDefault="00317E8D" w:rsidP="00317E8D">
            <w:pPr>
              <w:pStyle w:val="TAN"/>
              <w:rPr>
                <w:rFonts w:eastAsia="Osaka" w:cs="v5.0.0"/>
                <w:lang w:eastAsia="ja-JP"/>
              </w:rPr>
            </w:pPr>
            <w:r w:rsidRPr="00340914">
              <w:rPr>
                <w:rFonts w:cs="Arial"/>
                <w:lang w:eastAsia="ja-JP"/>
              </w:rPr>
              <w:t>Note 3:</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317E8D" w:rsidRPr="00340914" w:rsidRDefault="00317E8D" w:rsidP="00317E8D">
            <w:pPr>
              <w:pStyle w:val="TAN"/>
              <w:rPr>
                <w:lang w:eastAsia="ja-JP"/>
              </w:rPr>
            </w:pPr>
            <w:r w:rsidRPr="00340914">
              <w:rPr>
                <w:rFonts w:cs="Arial"/>
                <w:lang w:eastAsia="ja-JP"/>
              </w:rPr>
              <w:t>Note 4:</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600C4E" w:rsidRPr="00340914" w:rsidRDefault="00600C4E" w:rsidP="00600C4E"/>
    <w:p w:rsidR="00600C4E" w:rsidRPr="00340914" w:rsidRDefault="00600C4E" w:rsidP="003734C8">
      <w:pPr>
        <w:pStyle w:val="TH"/>
        <w:rPr>
          <w:rFonts w:eastAsia="Osaka"/>
        </w:rPr>
      </w:pPr>
      <w:r w:rsidRPr="00340914">
        <w:rPr>
          <w:rFonts w:eastAsia="Osaka"/>
        </w:rPr>
        <w:lastRenderedPageBreak/>
        <w:t xml:space="preserve">Table 7.5.1-1c: Narrowband blocking requirement 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1"/>
        <w:gridCol w:w="2126"/>
        <w:gridCol w:w="1559"/>
        <w:gridCol w:w="1276"/>
        <w:gridCol w:w="1837"/>
      </w:tblGrid>
      <w:tr w:rsidR="00340914" w:rsidRPr="00340914" w:rsidTr="003A5BD8">
        <w:trPr>
          <w:jc w:val="center"/>
        </w:trPr>
        <w:tc>
          <w:tcPr>
            <w:tcW w:w="1411" w:type="dxa"/>
          </w:tcPr>
          <w:p w:rsidR="00600C4E" w:rsidRPr="00340914" w:rsidRDefault="00600C4E" w:rsidP="00600C4E">
            <w:pPr>
              <w:pStyle w:val="TAH"/>
              <w:rPr>
                <w:rFonts w:cs="Arial"/>
                <w:lang w:val="it-IT" w:eastAsia="ja-JP"/>
              </w:rPr>
            </w:pPr>
          </w:p>
        </w:tc>
        <w:tc>
          <w:tcPr>
            <w:tcW w:w="2126" w:type="dxa"/>
            <w:shd w:val="clear" w:color="auto" w:fill="auto"/>
          </w:tcPr>
          <w:p w:rsidR="00600C4E" w:rsidRPr="00340914" w:rsidRDefault="00600C4E" w:rsidP="00600C4E">
            <w:pPr>
              <w:pStyle w:val="TAH"/>
              <w:rPr>
                <w:rFonts w:cs="Arial"/>
                <w:lang w:val="it-IT" w:eastAsia="ja-JP"/>
              </w:rPr>
            </w:pPr>
            <w:r w:rsidRPr="00340914">
              <w:rPr>
                <w:rFonts w:cs="Arial"/>
                <w:lang w:val="it-IT" w:eastAsia="ja-JP"/>
              </w:rPr>
              <w:t>NB-IoT</w:t>
            </w:r>
          </w:p>
          <w:p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559" w:type="dxa"/>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276"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1837"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3A5BD8">
        <w:trPr>
          <w:jc w:val="center"/>
        </w:trPr>
        <w:tc>
          <w:tcPr>
            <w:tcW w:w="1411" w:type="dxa"/>
          </w:tcPr>
          <w:p w:rsidR="00600C4E" w:rsidRPr="00340914" w:rsidRDefault="00600C4E" w:rsidP="00292449">
            <w:pPr>
              <w:pStyle w:val="TAC"/>
              <w:rPr>
                <w:rFonts w:cs="Arial"/>
                <w:lang w:eastAsia="ja-JP"/>
              </w:rPr>
            </w:pPr>
            <w:r w:rsidRPr="00340914">
              <w:rPr>
                <w:rFonts w:cs="Arial"/>
                <w:lang w:eastAsia="ja-JP"/>
              </w:rPr>
              <w:t>Wide Area BS</w:t>
            </w:r>
          </w:p>
        </w:tc>
        <w:tc>
          <w:tcPr>
            <w:tcW w:w="2126" w:type="dxa"/>
            <w:vAlign w:val="center"/>
          </w:tcPr>
          <w:p w:rsidR="00600C4E" w:rsidRPr="00340914" w:rsidRDefault="00600C4E" w:rsidP="00292449">
            <w:pPr>
              <w:pStyle w:val="TAC"/>
              <w:rPr>
                <w:rFonts w:cs="Arial"/>
                <w:lang w:eastAsia="ja-JP"/>
              </w:rPr>
            </w:pPr>
            <w:r w:rsidRPr="00340914">
              <w:rPr>
                <w:rFonts w:cs="Arial"/>
                <w:lang w:eastAsia="ja-JP"/>
              </w:rPr>
              <w:t>200</w:t>
            </w:r>
          </w:p>
        </w:tc>
        <w:tc>
          <w:tcPr>
            <w:tcW w:w="1559" w:type="dxa"/>
            <w:vAlign w:val="center"/>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+ 12 dB</w:t>
            </w:r>
            <w:r w:rsidR="006C270C" w:rsidRPr="00340914">
              <w:rPr>
                <w:rFonts w:cs="Arial"/>
                <w:lang w:eastAsia="ja-JP"/>
              </w:rPr>
              <w:t xml:space="preserve"> </w:t>
            </w:r>
            <w:r w:rsidR="006C270C" w:rsidRPr="00340914">
              <w:rPr>
                <w:rFonts w:cs="Arial"/>
                <w:lang w:eastAsia="zh-CN"/>
              </w:rPr>
              <w:t>(Note</w:t>
            </w:r>
            <w:r w:rsidR="00317E8D" w:rsidRPr="00340914">
              <w:rPr>
                <w:rFonts w:cs="Arial"/>
                <w:lang w:eastAsia="zh-CN"/>
              </w:rPr>
              <w:t xml:space="preserve"> 1</w:t>
            </w:r>
            <w:r w:rsidR="006C270C" w:rsidRPr="00340914">
              <w:rPr>
                <w:rFonts w:cs="Arial"/>
                <w:lang w:eastAsia="zh-CN"/>
              </w:rPr>
              <w:t>)</w:t>
            </w:r>
          </w:p>
        </w:tc>
        <w:tc>
          <w:tcPr>
            <w:tcW w:w="1276" w:type="dxa"/>
            <w:vAlign w:val="center"/>
          </w:tcPr>
          <w:p w:rsidR="00600C4E" w:rsidRPr="00340914" w:rsidRDefault="00600C4E" w:rsidP="00292449">
            <w:pPr>
              <w:pStyle w:val="TAC"/>
              <w:rPr>
                <w:rFonts w:cs="Arial"/>
                <w:lang w:eastAsia="ja-JP"/>
              </w:rPr>
            </w:pPr>
            <w:r w:rsidRPr="00340914">
              <w:rPr>
                <w:rFonts w:cs="Arial"/>
                <w:lang w:eastAsia="ja-JP"/>
              </w:rPr>
              <w:t>-49</w:t>
            </w:r>
          </w:p>
        </w:tc>
        <w:tc>
          <w:tcPr>
            <w:tcW w:w="1837"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Local Area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3734C8">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2</w:t>
            </w:r>
            <w:r w:rsidR="003734C8" w:rsidRPr="00340914">
              <w:rPr>
                <w:rFonts w:cs="Arial"/>
                <w:lang w:eastAsia="zh-CN"/>
              </w:rPr>
              <w:t>)</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-41</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Medium Range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+ 12 dB </w:t>
            </w:r>
            <w:r w:rsidRPr="00340914">
              <w:rPr>
                <w:rFonts w:cs="Arial"/>
                <w:lang w:eastAsia="zh-CN"/>
              </w:rPr>
              <w:t>(Note 3)</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-44</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40914" w:rsidRPr="00340914" w:rsidTr="003A5BD8">
        <w:trPr>
          <w:jc w:val="center"/>
        </w:trPr>
        <w:tc>
          <w:tcPr>
            <w:tcW w:w="1411" w:type="dxa"/>
          </w:tcPr>
          <w:p w:rsidR="00317E8D" w:rsidRPr="00340914" w:rsidRDefault="00317E8D" w:rsidP="00292449">
            <w:pPr>
              <w:pStyle w:val="TAC"/>
              <w:rPr>
                <w:rFonts w:cs="Arial"/>
                <w:lang w:eastAsia="ja-JP"/>
              </w:rPr>
            </w:pPr>
            <w:r w:rsidRPr="00340914">
              <w:rPr>
                <w:rFonts w:cs="Arial"/>
                <w:lang w:eastAsia="ja-JP"/>
              </w:rPr>
              <w:t>Home BS</w:t>
            </w:r>
          </w:p>
        </w:tc>
        <w:tc>
          <w:tcPr>
            <w:tcW w:w="2126" w:type="dxa"/>
            <w:vAlign w:val="center"/>
          </w:tcPr>
          <w:p w:rsidR="00317E8D" w:rsidRPr="00340914" w:rsidRDefault="00317E8D" w:rsidP="00292449">
            <w:pPr>
              <w:pStyle w:val="TAC"/>
              <w:rPr>
                <w:rFonts w:cs="Arial"/>
                <w:lang w:eastAsia="ja-JP"/>
              </w:rPr>
            </w:pPr>
            <w:r w:rsidRPr="00340914">
              <w:rPr>
                <w:rFonts w:cs="Arial"/>
                <w:lang w:eastAsia="ja-JP"/>
              </w:rPr>
              <w:t>200</w:t>
            </w:r>
          </w:p>
        </w:tc>
        <w:tc>
          <w:tcPr>
            <w:tcW w:w="1559" w:type="dxa"/>
            <w:vAlign w:val="center"/>
          </w:tcPr>
          <w:p w:rsidR="00317E8D" w:rsidRPr="00340914" w:rsidRDefault="00317E8D"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+ 20 dB </w:t>
            </w:r>
            <w:r w:rsidRPr="00340914">
              <w:rPr>
                <w:rFonts w:cs="Arial"/>
                <w:lang w:eastAsia="zh-CN"/>
              </w:rPr>
              <w:t>(Note 4)</w:t>
            </w:r>
          </w:p>
        </w:tc>
        <w:tc>
          <w:tcPr>
            <w:tcW w:w="1276" w:type="dxa"/>
            <w:vAlign w:val="center"/>
          </w:tcPr>
          <w:p w:rsidR="00317E8D" w:rsidRPr="00340914" w:rsidRDefault="00317E8D" w:rsidP="00292449">
            <w:pPr>
              <w:pStyle w:val="TAC"/>
              <w:rPr>
                <w:rFonts w:cs="Arial"/>
                <w:lang w:eastAsia="ja-JP"/>
              </w:rPr>
            </w:pPr>
            <w:r w:rsidRPr="00340914">
              <w:rPr>
                <w:rFonts w:cs="Arial"/>
                <w:lang w:eastAsia="ja-JP"/>
              </w:rPr>
              <w:t>-33</w:t>
            </w:r>
          </w:p>
        </w:tc>
        <w:tc>
          <w:tcPr>
            <w:tcW w:w="1837" w:type="dxa"/>
            <w:shd w:val="clear" w:color="auto" w:fill="auto"/>
            <w:vAlign w:val="center"/>
          </w:tcPr>
          <w:p w:rsidR="00317E8D" w:rsidRPr="00340914" w:rsidRDefault="00317E8D" w:rsidP="00292449">
            <w:pPr>
              <w:pStyle w:val="TAC"/>
              <w:rPr>
                <w:rFonts w:cs="Arial"/>
                <w:lang w:eastAsia="ja-JP"/>
              </w:rPr>
            </w:pPr>
            <w:r w:rsidRPr="00340914">
              <w:rPr>
                <w:rFonts w:cs="Arial"/>
                <w:lang w:eastAsia="ja-JP"/>
              </w:rPr>
              <w:t>See Table 7.5.1-2a</w:t>
            </w:r>
          </w:p>
        </w:tc>
      </w:tr>
      <w:tr w:rsidR="003A5BD8" w:rsidRPr="00340914" w:rsidTr="003A5BD8">
        <w:trPr>
          <w:jc w:val="center"/>
        </w:trPr>
        <w:tc>
          <w:tcPr>
            <w:tcW w:w="8209" w:type="dxa"/>
            <w:gridSpan w:val="5"/>
          </w:tcPr>
          <w:p w:rsidR="003A5BD8" w:rsidRPr="00340914" w:rsidRDefault="003A5BD8" w:rsidP="003A5BD8">
            <w:pPr>
              <w:pStyle w:val="TAN"/>
              <w:rPr>
                <w:rFonts w:eastAsia="Osaka" w:cs="v5.0.0"/>
                <w:lang w:eastAsia="ja-JP"/>
              </w:rPr>
            </w:pPr>
            <w:r w:rsidRPr="00340914">
              <w:rPr>
                <w:lang w:eastAsia="ja-JP"/>
              </w:rPr>
              <w:t>Note 1:</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w:t>
            </w:r>
          </w:p>
          <w:p w:rsidR="003A5BD8" w:rsidRPr="00340914" w:rsidRDefault="003A5BD8" w:rsidP="003A5BD8">
            <w:pPr>
              <w:pStyle w:val="TAN"/>
              <w:rPr>
                <w:rFonts w:eastAsia="Osaka" w:cs="v5.0.0"/>
                <w:lang w:eastAsia="ja-JP"/>
              </w:rPr>
            </w:pPr>
            <w:r w:rsidRPr="00340914">
              <w:rPr>
                <w:lang w:eastAsia="ja-JP"/>
              </w:rPr>
              <w:t>Note 2:</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7.2.1-5a.</w:t>
            </w:r>
          </w:p>
          <w:p w:rsidR="003A5BD8" w:rsidRPr="00340914" w:rsidRDefault="003A5BD8" w:rsidP="003A5BD8">
            <w:pPr>
              <w:pStyle w:val="TAN"/>
              <w:rPr>
                <w:rFonts w:eastAsia="Osaka" w:cs="v5.0.0"/>
                <w:lang w:eastAsia="ja-JP"/>
              </w:rPr>
            </w:pPr>
            <w:r w:rsidRPr="00340914">
              <w:rPr>
                <w:lang w:eastAsia="ja-JP"/>
              </w:rPr>
              <w:t>Note 3:</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7.2.1-5c.</w:t>
            </w:r>
          </w:p>
          <w:p w:rsidR="003A5BD8" w:rsidRPr="00340914" w:rsidRDefault="003A5BD8" w:rsidP="003A5BD8">
            <w:pPr>
              <w:pStyle w:val="TAN"/>
              <w:rPr>
                <w:lang w:eastAsia="ja-JP"/>
              </w:rPr>
            </w:pPr>
            <w:r w:rsidRPr="00340914">
              <w:rPr>
                <w:lang w:eastAsia="ja-JP"/>
              </w:rPr>
              <w:t>Note 4:</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C015D5" w:rsidRPr="00340914" w:rsidRDefault="00C015D5" w:rsidP="00C015D5"/>
    <w:p w:rsidR="00C015D5" w:rsidRPr="00340914" w:rsidRDefault="00C015D5" w:rsidP="003734C8">
      <w:pPr>
        <w:pStyle w:val="TH"/>
      </w:pPr>
      <w:r w:rsidRPr="00340914">
        <w:rPr>
          <w:rFonts w:eastAsia="Osaka"/>
        </w:rPr>
        <w:t xml:space="preserve">Table 7.5.1-2: Interfering signal for </w:t>
      </w:r>
      <w:r w:rsidRPr="00340914">
        <w:t>Narrowband blocking requirement</w:t>
      </w:r>
      <w:r w:rsidR="00600C4E" w:rsidRPr="00340914">
        <w:rPr>
          <w:lang w:val="en-US"/>
        </w:rPr>
        <w:t xml:space="preserve"> for E-UTRA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trPr>
          <w:jc w:val="center"/>
        </w:trPr>
        <w:tc>
          <w:tcPr>
            <w:tcW w:w="1970" w:type="dxa"/>
            <w:shd w:val="clear" w:color="auto" w:fill="auto"/>
            <w:vAlign w:val="center"/>
          </w:tcPr>
          <w:p w:rsidR="00C015D5" w:rsidRPr="00340914" w:rsidRDefault="00C015D5" w:rsidP="00B6572C">
            <w:pPr>
              <w:pStyle w:val="TAH"/>
              <w:keepNext w:val="0"/>
              <w:keepLines w:val="0"/>
              <w:rPr>
                <w:rFonts w:cs="Arial"/>
                <w:lang w:eastAsia="en-US"/>
              </w:rPr>
            </w:pPr>
            <w:r w:rsidRPr="00340914">
              <w:rPr>
                <w:rFonts w:cs="Arial"/>
                <w:lang w:eastAsia="en-US"/>
              </w:rPr>
              <w:t>E-UTRA</w:t>
            </w:r>
            <w:r w:rsidR="00B10CC8" w:rsidRPr="00340914">
              <w:rPr>
                <w:rFonts w:cs="Arial"/>
                <w:lang w:eastAsia="en-US"/>
              </w:rPr>
              <w:t xml:space="preserve"> </w:t>
            </w:r>
            <w:r w:rsidR="00B10CC8" w:rsidRPr="00340914">
              <w:rPr>
                <w:rFonts w:eastAsia="SimSun" w:cs="Arial"/>
                <w:lang w:eastAsia="en-US"/>
              </w:rPr>
              <w:t>channel</w:t>
            </w:r>
          </w:p>
          <w:p w:rsidR="00C015D5" w:rsidRPr="00340914" w:rsidRDefault="00C015D5" w:rsidP="00B6572C">
            <w:pPr>
              <w:pStyle w:val="TAH"/>
              <w:keepNext w:val="0"/>
              <w:keepLines w:val="0"/>
              <w:rPr>
                <w:rFonts w:cs="Arial"/>
                <w:lang w:eastAsia="en-US"/>
              </w:rPr>
            </w:pPr>
            <w:r w:rsidRPr="00340914">
              <w:rPr>
                <w:rFonts w:cs="Arial"/>
                <w:lang w:eastAsia="en-US"/>
              </w:rPr>
              <w:t>BW</w:t>
            </w:r>
            <w:r w:rsidR="00B10CC8" w:rsidRPr="00340914">
              <w:rPr>
                <w:rFonts w:cs="Arial"/>
                <w:lang w:eastAsia="en-US"/>
              </w:rPr>
              <w:t xml:space="preserve"> </w:t>
            </w:r>
            <w:r w:rsidR="00B10CC8" w:rsidRPr="00340914">
              <w:rPr>
                <w:rFonts w:eastAsia="SimSun" w:cs="Arial"/>
                <w:lang w:eastAsia="en-US"/>
              </w:rPr>
              <w:t>of the lowest</w:t>
            </w:r>
            <w:r w:rsidR="000604E5"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24" w:type="dxa"/>
            <w:vAlign w:val="center"/>
          </w:tcPr>
          <w:p w:rsidR="00C015D5" w:rsidRPr="00340914" w:rsidRDefault="00C015D5" w:rsidP="00B6572C">
            <w:pPr>
              <w:pStyle w:val="TAH"/>
              <w:keepNext w:val="0"/>
              <w:keepLines w:val="0"/>
              <w:rPr>
                <w:rFonts w:cs="Arial"/>
                <w:lang w:eastAsia="en-US"/>
              </w:rPr>
            </w:pPr>
            <w:r w:rsidRPr="00340914">
              <w:rPr>
                <w:rFonts w:cs="Arial"/>
                <w:lang w:eastAsia="en-US"/>
              </w:rPr>
              <w:t xml:space="preserve">Interfering RB centre frequency offset to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Bandwdith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[kHz]</w:t>
            </w:r>
          </w:p>
        </w:tc>
        <w:tc>
          <w:tcPr>
            <w:tcW w:w="3199" w:type="dxa"/>
            <w:vAlign w:val="center"/>
          </w:tcPr>
          <w:p w:rsidR="00C015D5" w:rsidRPr="00340914" w:rsidRDefault="00C015D5" w:rsidP="00B6572C">
            <w:pPr>
              <w:pStyle w:val="TAH"/>
              <w:keepNext w:val="0"/>
              <w:keepLines w:val="0"/>
              <w:rPr>
                <w:rFonts w:cs="Arial"/>
                <w:lang w:eastAsia="en-US"/>
              </w:rPr>
            </w:pPr>
            <w:r w:rsidRPr="00340914">
              <w:rPr>
                <w:rFonts w:cs="Arial"/>
                <w:lang w:eastAsia="en-US"/>
              </w:rPr>
              <w:t>Type of interfering signal</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1.4</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252.5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5</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1.4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3</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247.5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7, 10, 13</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3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5</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10</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347.5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15</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352.5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40914" w:rsidRPr="00340914">
        <w:trPr>
          <w:jc w:val="center"/>
        </w:trPr>
        <w:tc>
          <w:tcPr>
            <w:tcW w:w="1970" w:type="dxa"/>
            <w:vAlign w:val="center"/>
          </w:tcPr>
          <w:p w:rsidR="00C015D5" w:rsidRPr="00340914" w:rsidRDefault="00C015D5" w:rsidP="00B6572C">
            <w:pPr>
              <w:pStyle w:val="TAC"/>
              <w:keepNext w:val="0"/>
              <w:keepLines w:val="0"/>
              <w:rPr>
                <w:rFonts w:cs="Arial"/>
                <w:lang w:eastAsia="en-US"/>
              </w:rPr>
            </w:pPr>
            <w:r w:rsidRPr="00340914">
              <w:rPr>
                <w:rFonts w:cs="Arial"/>
                <w:lang w:eastAsia="en-US"/>
              </w:rPr>
              <w:t>20</w:t>
            </w:r>
          </w:p>
        </w:tc>
        <w:tc>
          <w:tcPr>
            <w:tcW w:w="1924" w:type="dxa"/>
            <w:vAlign w:val="center"/>
          </w:tcPr>
          <w:p w:rsidR="00C015D5" w:rsidRPr="00340914" w:rsidRDefault="00B10CC8" w:rsidP="00B6572C">
            <w:pPr>
              <w:pStyle w:val="TAC"/>
              <w:keepNext w:val="0"/>
              <w:keepLines w:val="0"/>
              <w:rPr>
                <w:rFonts w:cs="Arial"/>
                <w:lang w:eastAsia="en-US"/>
              </w:rPr>
            </w:pPr>
            <w:r w:rsidRPr="00340914">
              <w:rPr>
                <w:rFonts w:cs="Arial"/>
                <w:lang w:eastAsia="en-US"/>
              </w:rPr>
              <w:t>±(</w:t>
            </w:r>
            <w:r w:rsidR="00367BA0" w:rsidRPr="00340914">
              <w:rPr>
                <w:rFonts w:cs="Arial"/>
                <w:lang w:eastAsia="en-US"/>
              </w:rPr>
              <w:t>342.5</w:t>
            </w:r>
            <w:r w:rsidR="00C015D5" w:rsidRPr="00340914">
              <w:rPr>
                <w:rFonts w:cs="Arial"/>
                <w:lang w:eastAsia="en-US"/>
              </w:rPr>
              <w:t>+m*180</w:t>
            </w:r>
            <w:r w:rsidRPr="00340914">
              <w:rPr>
                <w:rFonts w:cs="Arial"/>
                <w:lang w:eastAsia="en-US"/>
              </w:rPr>
              <w:t>)</w:t>
            </w:r>
            <w:r w:rsidR="00C015D5" w:rsidRPr="00340914">
              <w:rPr>
                <w:rFonts w:cs="Arial"/>
                <w:lang w:eastAsia="en-US"/>
              </w:rPr>
              <w:t>,</w:t>
            </w:r>
          </w:p>
          <w:p w:rsidR="00C015D5" w:rsidRPr="00340914" w:rsidRDefault="00C015D5" w:rsidP="00B6572C">
            <w:pPr>
              <w:pStyle w:val="TAC"/>
              <w:keepNext w:val="0"/>
              <w:keepLines w:val="0"/>
              <w:rPr>
                <w:rFonts w:cs="Arial"/>
                <w:lang w:eastAsia="en-US"/>
              </w:rPr>
            </w:pPr>
            <w:r w:rsidRPr="00340914">
              <w:rPr>
                <w:rFonts w:cs="Arial"/>
                <w:lang w:eastAsia="en-US"/>
              </w:rPr>
              <w:t>m=0, 1, 2, 3, 4, 9, 14, 19, 24</w:t>
            </w:r>
          </w:p>
        </w:tc>
        <w:tc>
          <w:tcPr>
            <w:tcW w:w="3199" w:type="dxa"/>
            <w:shd w:val="clear" w:color="auto" w:fill="auto"/>
            <w:vAlign w:val="center"/>
          </w:tcPr>
          <w:p w:rsidR="00C015D5" w:rsidRPr="00340914" w:rsidRDefault="00C015D5" w:rsidP="00B6572C">
            <w:pPr>
              <w:pStyle w:val="TAC"/>
              <w:keepNext w:val="0"/>
              <w:keepLines w:val="0"/>
              <w:rPr>
                <w:rFonts w:cs="Arial"/>
                <w:lang w:val="sv-SE" w:eastAsia="en-US"/>
              </w:rPr>
            </w:pPr>
            <w:r w:rsidRPr="00340914">
              <w:rPr>
                <w:rFonts w:cs="Arial"/>
                <w:lang w:val="sv-SE" w:eastAsia="en-US"/>
              </w:rPr>
              <w:t>5 MHz E-UTRA signal, 1 RB*</w:t>
            </w:r>
          </w:p>
        </w:tc>
      </w:tr>
      <w:tr w:rsidR="003A5BD8" w:rsidRPr="00340914" w:rsidTr="00FD57D0">
        <w:trPr>
          <w:jc w:val="center"/>
        </w:trPr>
        <w:tc>
          <w:tcPr>
            <w:tcW w:w="7093" w:type="dxa"/>
            <w:gridSpan w:val="3"/>
            <w:vAlign w:val="center"/>
          </w:tcPr>
          <w:p w:rsidR="003A5BD8" w:rsidRPr="00340914" w:rsidRDefault="003A5BD8" w:rsidP="00FD57D0">
            <w:pPr>
              <w:pStyle w:val="TAN"/>
              <w:keepNext w:val="0"/>
              <w:keepLines w:val="0"/>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 xml:space="preserve">Interfering signal consisting of one resource block </w:t>
            </w:r>
            <w:r w:rsidRPr="00340914">
              <w:rPr>
                <w:rFonts w:eastAsia="SimSun" w:cs="Arial"/>
                <w:lang w:eastAsia="en-US"/>
              </w:rPr>
              <w:t>is positioned at the stated offset, the channel bandwidth of the interfering signal is located</w:t>
            </w:r>
            <w:r w:rsidRPr="00340914">
              <w:rPr>
                <w:rFonts w:cs="Arial"/>
                <w:lang w:eastAsia="en-US"/>
              </w:rPr>
              <w:t xml:space="preserve"> adjacently to the </w:t>
            </w:r>
            <w:r w:rsidRPr="00340914">
              <w:rPr>
                <w:rFonts w:eastAsia="SimSun" w:cs="Arial"/>
                <w:lang w:eastAsia="en-US"/>
              </w:rPr>
              <w:t>lower/upper Base Station RF Bandwidth edge.</w:t>
            </w:r>
          </w:p>
        </w:tc>
      </w:tr>
    </w:tbl>
    <w:p w:rsidR="00600C4E" w:rsidRPr="00340914" w:rsidRDefault="00600C4E" w:rsidP="00600C4E"/>
    <w:p w:rsidR="00600C4E" w:rsidRPr="00340914" w:rsidRDefault="00600C4E" w:rsidP="003734C8">
      <w:pPr>
        <w:pStyle w:val="TH"/>
      </w:pPr>
      <w:r w:rsidRPr="00340914">
        <w:rPr>
          <w:rFonts w:eastAsia="Osaka"/>
        </w:rPr>
        <w:t xml:space="preserve">Table 7.5.1-2a: Interfering signal for </w:t>
      </w:r>
      <w:r w:rsidRPr="00340914">
        <w:t xml:space="preserve">Narrowband blocking requirement for </w:t>
      </w:r>
      <w:r w:rsidRPr="00340914">
        <w:rPr>
          <w:rFonts w:cs="v5.0.0"/>
        </w:rPr>
        <w:t>NB-IoT standalone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70"/>
        <w:gridCol w:w="1924"/>
        <w:gridCol w:w="3199"/>
      </w:tblGrid>
      <w:tr w:rsidR="00340914" w:rsidRPr="00340914" w:rsidTr="00292449">
        <w:trPr>
          <w:jc w:val="center"/>
        </w:trPr>
        <w:tc>
          <w:tcPr>
            <w:tcW w:w="1970" w:type="dxa"/>
            <w:shd w:val="clear" w:color="auto" w:fill="auto"/>
            <w:vAlign w:val="center"/>
          </w:tcPr>
          <w:p w:rsidR="00600C4E" w:rsidRPr="00340914" w:rsidRDefault="00600C4E" w:rsidP="00292449">
            <w:pPr>
              <w:pStyle w:val="TAH"/>
              <w:rPr>
                <w:rFonts w:cs="Arial"/>
                <w:lang w:val="it-IT" w:eastAsia="ja-JP"/>
              </w:rPr>
            </w:pPr>
            <w:r w:rsidRPr="00340914">
              <w:rPr>
                <w:rFonts w:cs="Arial"/>
                <w:lang w:val="it-IT" w:eastAsia="ja-JP"/>
              </w:rPr>
              <w:t>NB-IoT</w:t>
            </w:r>
          </w:p>
          <w:p w:rsidR="00600C4E" w:rsidRPr="00340914" w:rsidRDefault="00600C4E" w:rsidP="00292449">
            <w:pPr>
              <w:pStyle w:val="TAH"/>
              <w:keepNext w:val="0"/>
              <w:keepLines w:val="0"/>
              <w:rPr>
                <w:rFonts w:cs="Arial"/>
                <w:lang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24" w:type="dxa"/>
            <w:vAlign w:val="center"/>
          </w:tcPr>
          <w:p w:rsidR="00600C4E" w:rsidRPr="00340914" w:rsidRDefault="00600C4E" w:rsidP="00292449">
            <w:pPr>
              <w:pStyle w:val="TAH"/>
              <w:keepNext w:val="0"/>
              <w:keepLines w:val="0"/>
              <w:rPr>
                <w:rFonts w:cs="Arial"/>
                <w:lang w:eastAsia="ja-JP"/>
              </w:rPr>
            </w:pPr>
            <w:r w:rsidRPr="00340914">
              <w:rPr>
                <w:rFonts w:cs="Arial"/>
                <w:lang w:eastAsia="ja-JP"/>
              </w:rPr>
              <w:t>Interfering RB centre frequency offset to the lower/upper Base Station RF Bandwdith edge or sub-block edge inside a sub-block gap [kHz]</w:t>
            </w:r>
          </w:p>
        </w:tc>
        <w:tc>
          <w:tcPr>
            <w:tcW w:w="3199" w:type="dxa"/>
            <w:vAlign w:val="center"/>
          </w:tcPr>
          <w:p w:rsidR="00600C4E" w:rsidRPr="00340914" w:rsidRDefault="00600C4E" w:rsidP="00292449">
            <w:pPr>
              <w:pStyle w:val="TAH"/>
              <w:keepNext w:val="0"/>
              <w:keepLines w:val="0"/>
              <w:rPr>
                <w:rFonts w:cs="Arial"/>
                <w:lang w:eastAsia="ja-JP"/>
              </w:rPr>
            </w:pPr>
            <w:r w:rsidRPr="00340914">
              <w:rPr>
                <w:rFonts w:cs="Arial"/>
                <w:lang w:eastAsia="ja-JP"/>
              </w:rPr>
              <w:t>Type of interfering signal</w:t>
            </w:r>
          </w:p>
        </w:tc>
      </w:tr>
      <w:tr w:rsidR="00340914" w:rsidRPr="00340914" w:rsidTr="00292449">
        <w:trPr>
          <w:jc w:val="center"/>
        </w:trPr>
        <w:tc>
          <w:tcPr>
            <w:tcW w:w="1970" w:type="dxa"/>
            <w:vAlign w:val="center"/>
          </w:tcPr>
          <w:p w:rsidR="00600C4E" w:rsidRPr="00340914" w:rsidRDefault="00600C4E" w:rsidP="00292449">
            <w:pPr>
              <w:pStyle w:val="TAC"/>
              <w:keepNext w:val="0"/>
              <w:keepLines w:val="0"/>
              <w:rPr>
                <w:rFonts w:cs="Arial"/>
                <w:lang w:eastAsia="ja-JP"/>
              </w:rPr>
            </w:pPr>
            <w:r w:rsidRPr="00340914">
              <w:rPr>
                <w:rFonts w:cs="Arial"/>
                <w:lang w:eastAsia="ja-JP"/>
              </w:rPr>
              <w:t>200</w:t>
            </w:r>
          </w:p>
        </w:tc>
        <w:tc>
          <w:tcPr>
            <w:tcW w:w="1924" w:type="dxa"/>
            <w:vAlign w:val="center"/>
          </w:tcPr>
          <w:p w:rsidR="00600C4E" w:rsidRPr="00340914" w:rsidRDefault="00600C4E" w:rsidP="00292449">
            <w:pPr>
              <w:pStyle w:val="TAC"/>
              <w:rPr>
                <w:rFonts w:cs="Arial"/>
                <w:lang w:eastAsia="ja-JP"/>
              </w:rPr>
            </w:pPr>
            <w:r w:rsidRPr="00340914">
              <w:rPr>
                <w:rFonts w:cs="Arial"/>
                <w:lang w:eastAsia="ja-JP"/>
              </w:rPr>
              <w:t>±(</w:t>
            </w:r>
            <w:r w:rsidR="0097069B" w:rsidRPr="00340914">
              <w:rPr>
                <w:rFonts w:cs="Arial"/>
                <w:lang w:eastAsia="ja-JP"/>
              </w:rPr>
              <w:t>2</w:t>
            </w:r>
            <w:r w:rsidRPr="00340914">
              <w:rPr>
                <w:rFonts w:cs="Arial"/>
                <w:lang w:eastAsia="ja-JP"/>
              </w:rPr>
              <w:t>40 +m*180),</w:t>
            </w:r>
          </w:p>
          <w:p w:rsidR="00600C4E" w:rsidRPr="00340914" w:rsidRDefault="00600C4E" w:rsidP="00292449">
            <w:pPr>
              <w:pStyle w:val="TAC"/>
              <w:keepNext w:val="0"/>
              <w:keepLines w:val="0"/>
              <w:rPr>
                <w:rFonts w:cs="Arial"/>
                <w:lang w:eastAsia="ja-JP"/>
              </w:rPr>
            </w:pPr>
            <w:r w:rsidRPr="00340914">
              <w:rPr>
                <w:rFonts w:cs="Arial"/>
                <w:lang w:eastAsia="ja-JP"/>
              </w:rPr>
              <w:t>m=0, 1, 2, 3, 4, 9, 14</w:t>
            </w:r>
          </w:p>
        </w:tc>
        <w:tc>
          <w:tcPr>
            <w:tcW w:w="3199" w:type="dxa"/>
            <w:shd w:val="clear" w:color="auto" w:fill="auto"/>
            <w:vAlign w:val="center"/>
          </w:tcPr>
          <w:p w:rsidR="00600C4E" w:rsidRPr="00340914" w:rsidRDefault="00600C4E" w:rsidP="00292449">
            <w:pPr>
              <w:pStyle w:val="TAC"/>
              <w:keepNext w:val="0"/>
              <w:keepLines w:val="0"/>
              <w:rPr>
                <w:rFonts w:cs="Arial"/>
                <w:lang w:val="sv-SE" w:eastAsia="ja-JP"/>
              </w:rPr>
            </w:pPr>
            <w:r w:rsidRPr="00340914">
              <w:rPr>
                <w:rFonts w:cs="Arial"/>
                <w:lang w:val="sv-SE" w:eastAsia="ja-JP"/>
              </w:rPr>
              <w:t>3 MHz E-UTRA signal, 1 RB*</w:t>
            </w:r>
          </w:p>
        </w:tc>
      </w:tr>
      <w:tr w:rsidR="003A5BD8" w:rsidRPr="00340914" w:rsidTr="00FD57D0">
        <w:trPr>
          <w:jc w:val="center"/>
        </w:trPr>
        <w:tc>
          <w:tcPr>
            <w:tcW w:w="7093" w:type="dxa"/>
            <w:gridSpan w:val="3"/>
            <w:vAlign w:val="center"/>
          </w:tcPr>
          <w:p w:rsidR="003A5BD8" w:rsidRPr="00340914" w:rsidRDefault="003A5BD8" w:rsidP="00FD57D0">
            <w:pPr>
              <w:pStyle w:val="TAN"/>
              <w:keepNext w:val="0"/>
              <w:keepLines w:val="0"/>
              <w:rPr>
                <w:rFonts w:cs="Arial"/>
                <w:lang w:eastAsia="ja-JP"/>
              </w:rPr>
            </w:pPr>
            <w:r w:rsidRPr="00340914">
              <w:rPr>
                <w:rFonts w:cs="Arial"/>
                <w:lang w:eastAsia="ja-JP"/>
              </w:rPr>
              <w:t>Note*:</w:t>
            </w:r>
            <w:r w:rsidRPr="00340914">
              <w:rPr>
                <w:rFonts w:cs="Arial"/>
                <w:lang w:eastAsia="ja-JP"/>
              </w:rPr>
              <w:tab/>
              <w:t xml:space="preserve">Interfering signal consisting of one resource block </w:t>
            </w:r>
            <w:r w:rsidRPr="00340914">
              <w:rPr>
                <w:rFonts w:eastAsia="SimSun" w:cs="Arial"/>
                <w:lang w:eastAsia="ja-JP"/>
              </w:rPr>
              <w:t xml:space="preserve">is positioned at the </w:t>
            </w:r>
            <w:r w:rsidRPr="00340914">
              <w:rPr>
                <w:rFonts w:eastAsia="SimSun" w:cs="Arial"/>
                <w:lang w:eastAsia="ja-JP"/>
              </w:rPr>
              <w:lastRenderedPageBreak/>
              <w:t>stated offset, the channel bandwidth of the interfering signal is located</w:t>
            </w:r>
            <w:r w:rsidRPr="00340914">
              <w:rPr>
                <w:rFonts w:cs="Arial"/>
                <w:lang w:eastAsia="ja-JP"/>
              </w:rPr>
              <w:t xml:space="preserve"> adjacently to the </w:t>
            </w:r>
            <w:r w:rsidRPr="00340914">
              <w:rPr>
                <w:rFonts w:eastAsia="SimSun" w:cs="Arial"/>
                <w:lang w:eastAsia="ja-JP"/>
              </w:rPr>
              <w:t>lower/upper Base Station RF Bandwidth edge.</w:t>
            </w:r>
          </w:p>
        </w:tc>
      </w:tr>
    </w:tbl>
    <w:p w:rsidR="00C015D5" w:rsidRPr="00340914" w:rsidRDefault="00C015D5" w:rsidP="00C015D5"/>
    <w:p w:rsidR="00C015D5" w:rsidRPr="00340914" w:rsidRDefault="00C015D5" w:rsidP="003734C8">
      <w:pPr>
        <w:pStyle w:val="TH"/>
      </w:pPr>
      <w:r w:rsidRPr="00340914">
        <w:rPr>
          <w:rFonts w:eastAsia="Osaka" w:cs="v5.0.0"/>
        </w:rPr>
        <w:t xml:space="preserve">Table 7.5.1-3: </w:t>
      </w:r>
      <w:r w:rsidRPr="00340914">
        <w:t>Adjacent channel selectivity</w:t>
      </w:r>
      <w:r w:rsidR="0073614C" w:rsidRPr="00340914">
        <w:rPr>
          <w:lang w:eastAsia="zh-CN"/>
        </w:rPr>
        <w:t xml:space="preserve"> for </w:t>
      </w:r>
      <w:r w:rsidR="00600C4E" w:rsidRPr="00340914">
        <w:rPr>
          <w:lang w:val="en-US" w:eastAsia="zh-CN"/>
        </w:rPr>
        <w:t xml:space="preserve">E-UTRA </w:t>
      </w:r>
      <w:r w:rsidR="0073614C" w:rsidRPr="00340914">
        <w:rPr>
          <w:lang w:eastAsia="zh-CN"/>
        </w:rPr>
        <w:t>Wide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959"/>
        <w:gridCol w:w="1442"/>
        <w:gridCol w:w="2349"/>
        <w:gridCol w:w="2503"/>
      </w:tblGrid>
      <w:tr w:rsidR="00340914" w:rsidRPr="00340914" w:rsidTr="00600C4E">
        <w:trPr>
          <w:jc w:val="center"/>
        </w:trPr>
        <w:tc>
          <w:tcPr>
            <w:tcW w:w="141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lowesthighest carrier received</w:t>
            </w:r>
            <w:r w:rsidRPr="00340914">
              <w:rPr>
                <w:rFonts w:cs="Arial"/>
                <w:lang w:eastAsia="en-US"/>
              </w:rPr>
              <w:t xml:space="preserve"> [MHz]</w:t>
            </w:r>
          </w:p>
        </w:tc>
        <w:tc>
          <w:tcPr>
            <w:tcW w:w="1959" w:type="dxa"/>
            <w:vAlign w:val="center"/>
          </w:tcPr>
          <w:p w:rsidR="00C015D5" w:rsidRPr="00340914" w:rsidRDefault="00C015D5" w:rsidP="009C7470">
            <w:pPr>
              <w:pStyle w:val="TAH"/>
              <w:rPr>
                <w:rFonts w:cs="Arial"/>
                <w:lang w:eastAsia="en-US"/>
              </w:rPr>
            </w:pPr>
            <w:r w:rsidRPr="00340914">
              <w:rPr>
                <w:rFonts w:cs="Arial"/>
                <w:lang w:eastAsia="en-US"/>
              </w:rPr>
              <w:t>Wanted signal mean power [dBm]</w:t>
            </w:r>
          </w:p>
        </w:tc>
        <w:tc>
          <w:tcPr>
            <w:tcW w:w="1442" w:type="dxa"/>
            <w:vAlign w:val="center"/>
          </w:tcPr>
          <w:p w:rsidR="00C015D5" w:rsidRPr="00340914" w:rsidRDefault="00C015D5" w:rsidP="009C7470">
            <w:pPr>
              <w:pStyle w:val="TAH"/>
              <w:rPr>
                <w:rFonts w:cs="Arial"/>
                <w:lang w:eastAsia="en-US"/>
              </w:rPr>
            </w:pPr>
            <w:r w:rsidRPr="00340914">
              <w:rPr>
                <w:rFonts w:cs="Arial"/>
                <w:lang w:eastAsia="en-US"/>
              </w:rPr>
              <w:t>Interfering signal mean power [dBm]</w:t>
            </w:r>
          </w:p>
        </w:tc>
        <w:tc>
          <w:tcPr>
            <w:tcW w:w="2349" w:type="dxa"/>
            <w:vAlign w:val="center"/>
          </w:tcPr>
          <w:p w:rsidR="00C015D5" w:rsidRPr="00340914" w:rsidRDefault="00C015D5" w:rsidP="009C7470">
            <w:pPr>
              <w:pStyle w:val="TAH"/>
              <w:rPr>
                <w:rFonts w:cs="Arial"/>
                <w:lang w:eastAsia="en-US"/>
              </w:rPr>
            </w:pPr>
            <w:r w:rsidRPr="00340914">
              <w:rPr>
                <w:rFonts w:cs="Arial"/>
                <w:lang w:eastAsia="en-US"/>
              </w:rPr>
              <w:t xml:space="preserve"> Interfering signal centre frequency offset from the </w:t>
            </w:r>
            <w:r w:rsidR="00B10CC8" w:rsidRPr="00340914">
              <w:rPr>
                <w:rFonts w:cs="Arial"/>
                <w:lang w:eastAsia="en-US"/>
              </w:rPr>
              <w:t>lower</w:t>
            </w:r>
            <w:r w:rsidR="000604E5"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0604E5"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[MHz]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0.7</w:t>
            </w:r>
            <w:r w:rsidR="00367BA0" w:rsidRPr="00340914">
              <w:rPr>
                <w:rFonts w:cs="Arial"/>
                <w:lang w:eastAsia="en-US"/>
              </w:rPr>
              <w:t>025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1.5</w:t>
            </w:r>
            <w:r w:rsidR="00367BA0" w:rsidRPr="00340914">
              <w:rPr>
                <w:rFonts w:cs="Arial"/>
                <w:lang w:eastAsia="en-US"/>
              </w:rPr>
              <w:t>075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02</w:t>
            </w:r>
            <w:r w:rsidR="00367BA0"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B53BD2" w:rsidRPr="00340914">
              <w:rPr>
                <w:rFonts w:cs="Arial"/>
                <w:lang w:eastAsia="en-US"/>
              </w:rPr>
              <w:t>07</w:t>
            </w:r>
            <w:r w:rsidR="00367BA0"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125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340914" w:rsidRPr="00340914" w:rsidTr="00600C4E">
        <w:trPr>
          <w:jc w:val="center"/>
        </w:trPr>
        <w:tc>
          <w:tcPr>
            <w:tcW w:w="1417"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959" w:type="dxa"/>
            <w:vAlign w:val="center"/>
          </w:tcPr>
          <w:p w:rsidR="00C015D5" w:rsidRPr="00340914" w:rsidRDefault="00C015D5" w:rsidP="006C270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C270C" w:rsidRPr="00340914">
              <w:rPr>
                <w:rFonts w:cs="Arial"/>
                <w:lang w:eastAsia="en-US"/>
              </w:rPr>
              <w:t xml:space="preserve"> </w:t>
            </w:r>
            <w:r w:rsidR="006C270C" w:rsidRPr="00340914">
              <w:rPr>
                <w:rFonts w:cs="Arial"/>
                <w:lang w:eastAsia="zh-CN"/>
              </w:rPr>
              <w:t>(Note)</w:t>
            </w:r>
          </w:p>
        </w:tc>
        <w:tc>
          <w:tcPr>
            <w:tcW w:w="1442"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2349"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2.5</w:t>
            </w:r>
            <w:r w:rsidR="00367BA0" w:rsidRPr="00340914">
              <w:rPr>
                <w:rFonts w:cs="Arial"/>
                <w:lang w:eastAsia="en-US"/>
              </w:rPr>
              <w:t>025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5MHz E-UTRA signal</w:t>
            </w:r>
          </w:p>
        </w:tc>
      </w:tr>
      <w:tr w:rsidR="00C015D5" w:rsidRPr="00340914" w:rsidTr="00600C4E">
        <w:trPr>
          <w:jc w:val="center"/>
        </w:trPr>
        <w:tc>
          <w:tcPr>
            <w:tcW w:w="9670" w:type="dxa"/>
            <w:gridSpan w:val="5"/>
            <w:vAlign w:val="center"/>
          </w:tcPr>
          <w:p w:rsidR="00C015D5" w:rsidRPr="00340914" w:rsidRDefault="00C015D5" w:rsidP="006C270C">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eastAsia="Osaka" w:cs="v5.0.0"/>
                <w:lang w:eastAsia="en-US"/>
              </w:rPr>
              <w:t>7.2.1-1.</w:t>
            </w:r>
          </w:p>
        </w:tc>
      </w:tr>
    </w:tbl>
    <w:p w:rsidR="00600C4E" w:rsidRPr="00340914" w:rsidRDefault="00600C4E" w:rsidP="00600C4E"/>
    <w:p w:rsidR="00600C4E" w:rsidRPr="00340914" w:rsidRDefault="00600C4E" w:rsidP="003734C8">
      <w:pPr>
        <w:pStyle w:val="TH"/>
      </w:pPr>
      <w:r w:rsidRPr="00340914">
        <w:rPr>
          <w:rFonts w:eastAsia="Osaka" w:cs="v5.0.0"/>
        </w:rPr>
        <w:t xml:space="preserve">Table 7.5.1-3a: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600C4E">
        <w:trPr>
          <w:jc w:val="center"/>
        </w:trPr>
        <w:tc>
          <w:tcPr>
            <w:tcW w:w="1417" w:type="dxa"/>
            <w:shd w:val="clear" w:color="auto" w:fill="auto"/>
          </w:tcPr>
          <w:p w:rsidR="00600C4E" w:rsidRPr="00340914" w:rsidRDefault="00600C4E" w:rsidP="00600C4E">
            <w:pPr>
              <w:pStyle w:val="TAH"/>
              <w:rPr>
                <w:rFonts w:cs="Arial"/>
                <w:lang w:eastAsia="ja-JP"/>
              </w:rPr>
            </w:pPr>
            <w:r w:rsidRPr="00340914">
              <w:rPr>
                <w:rFonts w:cs="Arial"/>
                <w:lang w:eastAsia="ja-JP"/>
              </w:rPr>
              <w:t>E-UTRA</w:t>
            </w:r>
          </w:p>
          <w:p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3</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±1.5075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3MHz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20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rsidTr="00292449">
        <w:trPr>
          <w:jc w:val="center"/>
        </w:trPr>
        <w:tc>
          <w:tcPr>
            <w:tcW w:w="8711" w:type="dxa"/>
            <w:gridSpan w:val="5"/>
            <w:vAlign w:val="center"/>
          </w:tcPr>
          <w:p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rsidR="00600C4E" w:rsidRPr="00340914" w:rsidRDefault="00600C4E" w:rsidP="00600C4E"/>
    <w:p w:rsidR="00600C4E" w:rsidRPr="00340914" w:rsidRDefault="00600C4E" w:rsidP="003734C8">
      <w:pPr>
        <w:pStyle w:val="TH"/>
      </w:pPr>
      <w:r w:rsidRPr="00340914">
        <w:rPr>
          <w:rFonts w:eastAsia="Osaka"/>
        </w:rPr>
        <w:lastRenderedPageBreak/>
        <w:t xml:space="preserve">Table 7.5.1-3b: </w:t>
      </w:r>
      <w:r w:rsidRPr="00340914">
        <w:t>Adjacent channel selectivity</w:t>
      </w:r>
      <w:r w:rsidRPr="00340914">
        <w:rPr>
          <w:lang w:eastAsia="zh-CN"/>
        </w:rPr>
        <w:t xml:space="preserve"> </w:t>
      </w:r>
      <w:r w:rsidRPr="00340914">
        <w:t xml:space="preserve">NB-IoT guard band operation </w:t>
      </w:r>
      <w:r w:rsidRPr="00340914">
        <w:rPr>
          <w:lang w:eastAsia="zh-CN"/>
        </w:rPr>
        <w:t>Wide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600C4E">
        <w:trPr>
          <w:jc w:val="center"/>
        </w:trPr>
        <w:tc>
          <w:tcPr>
            <w:tcW w:w="1417" w:type="dxa"/>
            <w:shd w:val="clear" w:color="auto" w:fill="auto"/>
          </w:tcPr>
          <w:p w:rsidR="00600C4E" w:rsidRPr="00340914" w:rsidRDefault="00600C4E" w:rsidP="00600C4E">
            <w:pPr>
              <w:pStyle w:val="TAH"/>
              <w:rPr>
                <w:rFonts w:cs="Arial"/>
                <w:lang w:eastAsia="ja-JP"/>
              </w:rPr>
            </w:pPr>
            <w:r w:rsidRPr="00340914">
              <w:rPr>
                <w:rFonts w:cs="Arial"/>
                <w:lang w:eastAsia="ja-JP"/>
              </w:rPr>
              <w:t>E-UTRA</w:t>
            </w:r>
          </w:p>
          <w:p w:rsidR="00600C4E" w:rsidRPr="00340914" w:rsidRDefault="00600C4E" w:rsidP="00600C4E">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600C4E" w:rsidRPr="00340914" w:rsidRDefault="00600C4E" w:rsidP="00600C4E">
            <w:pPr>
              <w:pStyle w:val="TAH"/>
              <w:rPr>
                <w:rFonts w:cs="Arial"/>
                <w:lang w:eastAsia="ja-JP"/>
              </w:rPr>
            </w:pPr>
            <w:r w:rsidRPr="00340914">
              <w:rPr>
                <w:rFonts w:cs="Arial"/>
                <w:lang w:eastAsia="ja-JP"/>
              </w:rPr>
              <w:t>NB-IoT wanted signal mean power [dBm]</w:t>
            </w:r>
          </w:p>
        </w:tc>
        <w:tc>
          <w:tcPr>
            <w:tcW w:w="1128"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105" w:type="dxa"/>
          </w:tcPr>
          <w:p w:rsidR="00600C4E" w:rsidRPr="00340914" w:rsidRDefault="00600C4E" w:rsidP="00600C4E">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5</w:t>
            </w:r>
          </w:p>
        </w:tc>
        <w:tc>
          <w:tcPr>
            <w:tcW w:w="1840" w:type="dxa"/>
          </w:tcPr>
          <w:p w:rsidR="00600C4E" w:rsidRPr="00340914" w:rsidRDefault="00600C4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±2.5075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15</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±2.5125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340914" w:rsidRPr="00340914" w:rsidTr="00292449">
        <w:trPr>
          <w:jc w:val="center"/>
        </w:trPr>
        <w:tc>
          <w:tcPr>
            <w:tcW w:w="1417" w:type="dxa"/>
            <w:vAlign w:val="center"/>
          </w:tcPr>
          <w:p w:rsidR="00600C4E" w:rsidRPr="00340914" w:rsidRDefault="00600C4E" w:rsidP="00292449">
            <w:pPr>
              <w:pStyle w:val="TAC"/>
              <w:rPr>
                <w:rFonts w:cs="Arial"/>
                <w:lang w:eastAsia="ja-JP"/>
              </w:rPr>
            </w:pPr>
            <w:r w:rsidRPr="00340914">
              <w:rPr>
                <w:rFonts w:cs="Arial"/>
                <w:lang w:eastAsia="ja-JP"/>
              </w:rPr>
              <w:t>20</w:t>
            </w:r>
          </w:p>
        </w:tc>
        <w:tc>
          <w:tcPr>
            <w:tcW w:w="1840" w:type="dxa"/>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w:t>
            </w:r>
            <w:r w:rsidR="006C270C" w:rsidRPr="00340914">
              <w:rPr>
                <w:rFonts w:cs="Arial"/>
                <w:lang w:eastAsia="ja-JP"/>
              </w:rPr>
              <w:t xml:space="preserve"> </w:t>
            </w:r>
            <w:r w:rsidR="006C270C" w:rsidRPr="00340914">
              <w:rPr>
                <w:rFonts w:cs="Arial"/>
                <w:lang w:eastAsia="zh-CN"/>
              </w:rPr>
              <w:t>(Note)</w:t>
            </w:r>
          </w:p>
        </w:tc>
        <w:tc>
          <w:tcPr>
            <w:tcW w:w="1128"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105" w:type="dxa"/>
            <w:vAlign w:val="center"/>
          </w:tcPr>
          <w:p w:rsidR="00600C4E" w:rsidRPr="00340914" w:rsidRDefault="00600C4E" w:rsidP="00292449">
            <w:pPr>
              <w:pStyle w:val="TAC"/>
              <w:rPr>
                <w:rFonts w:cs="Arial"/>
                <w:lang w:eastAsia="ja-JP"/>
              </w:rPr>
            </w:pPr>
            <w:r w:rsidRPr="00340914">
              <w:rPr>
                <w:rFonts w:cs="Arial"/>
                <w:lang w:eastAsia="ja-JP"/>
              </w:rPr>
              <w:t>±2.5025</w:t>
            </w:r>
          </w:p>
        </w:tc>
        <w:tc>
          <w:tcPr>
            <w:tcW w:w="2221"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5MHz E-UTRA signal</w:t>
            </w:r>
          </w:p>
        </w:tc>
      </w:tr>
      <w:tr w:rsidR="00600C4E" w:rsidRPr="00340914" w:rsidTr="00292449">
        <w:trPr>
          <w:jc w:val="center"/>
        </w:trPr>
        <w:tc>
          <w:tcPr>
            <w:tcW w:w="8711" w:type="dxa"/>
            <w:gridSpan w:val="5"/>
            <w:vAlign w:val="center"/>
          </w:tcPr>
          <w:p w:rsidR="00600C4E" w:rsidRPr="00340914" w:rsidRDefault="00600C4E" w:rsidP="006C270C">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006C270C" w:rsidRPr="00340914">
              <w:rPr>
                <w:rFonts w:eastAsia="Osaka" w:cs="v5.0.0"/>
                <w:lang w:eastAsia="ja-JP"/>
              </w:rPr>
              <w:t xml:space="preserve"> </w:t>
            </w:r>
            <w:r w:rsidRPr="00340914">
              <w:rPr>
                <w:rFonts w:eastAsia="Osaka" w:cs="v5.0.0"/>
                <w:lang w:eastAsia="ja-JP"/>
              </w:rPr>
              <w:t>7.2.1-5.</w:t>
            </w:r>
          </w:p>
        </w:tc>
      </w:tr>
    </w:tbl>
    <w:p w:rsidR="00600C4E" w:rsidRPr="00340914" w:rsidRDefault="00600C4E" w:rsidP="00600C4E"/>
    <w:p w:rsidR="00600C4E" w:rsidRPr="00340914" w:rsidRDefault="00600C4E" w:rsidP="003734C8">
      <w:pPr>
        <w:pStyle w:val="TH"/>
        <w:rPr>
          <w:rFonts w:eastAsia="Osaka"/>
        </w:rPr>
      </w:pPr>
      <w:r w:rsidRPr="00340914">
        <w:rPr>
          <w:rFonts w:eastAsia="Osaka"/>
        </w:rPr>
        <w:t xml:space="preserve">Table 7.5.1-3c: Adjacent channel selectivity for </w:t>
      </w:r>
      <w:r w:rsidRPr="00340914">
        <w:t>NB-IoT standalone Wide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600C4E">
        <w:trPr>
          <w:jc w:val="center"/>
        </w:trPr>
        <w:tc>
          <w:tcPr>
            <w:tcW w:w="1467" w:type="dxa"/>
            <w:shd w:val="clear" w:color="auto" w:fill="auto"/>
          </w:tcPr>
          <w:p w:rsidR="00600C4E" w:rsidRPr="00340914" w:rsidRDefault="00600C4E" w:rsidP="00600C4E">
            <w:pPr>
              <w:pStyle w:val="TAH"/>
              <w:rPr>
                <w:rFonts w:cs="Arial"/>
                <w:lang w:val="it-IT" w:eastAsia="ja-JP"/>
              </w:rPr>
            </w:pPr>
            <w:r w:rsidRPr="00340914">
              <w:rPr>
                <w:rFonts w:cs="Arial"/>
                <w:lang w:val="it-IT" w:eastAsia="ja-JP"/>
              </w:rPr>
              <w:t>NB-IoT</w:t>
            </w:r>
          </w:p>
          <w:p w:rsidR="00600C4E" w:rsidRPr="00340914" w:rsidRDefault="00600C4E" w:rsidP="00600C4E">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600C4E" w:rsidRPr="00340914" w:rsidRDefault="00600C4E" w:rsidP="00600C4E">
            <w:pPr>
              <w:pStyle w:val="TAH"/>
              <w:rPr>
                <w:rFonts w:cs="Arial"/>
                <w:lang w:eastAsia="ja-JP"/>
              </w:rPr>
            </w:pPr>
            <w:r w:rsidRPr="00340914">
              <w:rPr>
                <w:rFonts w:cs="Arial"/>
                <w:lang w:eastAsia="ja-JP"/>
              </w:rPr>
              <w:t>Wanted signal mean power [dBm]</w:t>
            </w:r>
          </w:p>
        </w:tc>
        <w:tc>
          <w:tcPr>
            <w:tcW w:w="1442" w:type="dxa"/>
          </w:tcPr>
          <w:p w:rsidR="00600C4E" w:rsidRPr="00340914" w:rsidRDefault="00600C4E" w:rsidP="00600C4E">
            <w:pPr>
              <w:pStyle w:val="TAH"/>
              <w:rPr>
                <w:rFonts w:cs="Arial"/>
                <w:lang w:eastAsia="ja-JP"/>
              </w:rPr>
            </w:pPr>
            <w:r w:rsidRPr="00340914">
              <w:rPr>
                <w:rFonts w:cs="Arial"/>
                <w:lang w:eastAsia="ja-JP"/>
              </w:rPr>
              <w:t>Interfering signal mean power [dBm]</w:t>
            </w:r>
          </w:p>
        </w:tc>
        <w:tc>
          <w:tcPr>
            <w:tcW w:w="2349" w:type="dxa"/>
          </w:tcPr>
          <w:p w:rsidR="00600C4E" w:rsidRPr="00340914" w:rsidRDefault="00600C4E" w:rsidP="00600C4E">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600C4E" w:rsidRPr="00340914" w:rsidRDefault="00600C4E" w:rsidP="00600C4E">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7" w:type="dxa"/>
            <w:vAlign w:val="center"/>
          </w:tcPr>
          <w:p w:rsidR="00600C4E" w:rsidRPr="00340914" w:rsidRDefault="00600C4E" w:rsidP="00292449">
            <w:pPr>
              <w:pStyle w:val="TAC"/>
              <w:rPr>
                <w:rFonts w:cs="Arial"/>
                <w:lang w:eastAsia="ja-JP"/>
              </w:rPr>
            </w:pPr>
            <w:r w:rsidRPr="00340914">
              <w:rPr>
                <w:rFonts w:cs="Arial"/>
                <w:lang w:eastAsia="ja-JP"/>
              </w:rPr>
              <w:t>200</w:t>
            </w:r>
          </w:p>
        </w:tc>
        <w:tc>
          <w:tcPr>
            <w:tcW w:w="1959" w:type="dxa"/>
            <w:vAlign w:val="center"/>
          </w:tcPr>
          <w:p w:rsidR="00600C4E" w:rsidRPr="00340914" w:rsidRDefault="00600C4E" w:rsidP="006C270C">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+ 19.5dB</w:t>
            </w:r>
            <w:r w:rsidR="006C270C" w:rsidRPr="00340914">
              <w:rPr>
                <w:rFonts w:cs="Arial"/>
                <w:lang w:eastAsia="ja-JP"/>
              </w:rPr>
              <w:t xml:space="preserve"> </w:t>
            </w:r>
            <w:r w:rsidR="006C270C" w:rsidRPr="00340914">
              <w:rPr>
                <w:rFonts w:cs="Arial"/>
                <w:lang w:eastAsia="zh-CN"/>
              </w:rPr>
              <w:t>(Note)</w:t>
            </w:r>
          </w:p>
        </w:tc>
        <w:tc>
          <w:tcPr>
            <w:tcW w:w="1442" w:type="dxa"/>
            <w:vAlign w:val="center"/>
          </w:tcPr>
          <w:p w:rsidR="00600C4E" w:rsidRPr="00340914" w:rsidRDefault="00600C4E" w:rsidP="00292449">
            <w:pPr>
              <w:pStyle w:val="TAC"/>
              <w:rPr>
                <w:rFonts w:cs="Arial"/>
                <w:lang w:eastAsia="ja-JP"/>
              </w:rPr>
            </w:pPr>
            <w:r w:rsidRPr="00340914">
              <w:rPr>
                <w:rFonts w:cs="Arial"/>
                <w:lang w:eastAsia="ja-JP"/>
              </w:rPr>
              <w:t>-52</w:t>
            </w:r>
          </w:p>
        </w:tc>
        <w:tc>
          <w:tcPr>
            <w:tcW w:w="2349" w:type="dxa"/>
            <w:vAlign w:val="center"/>
          </w:tcPr>
          <w:p w:rsidR="00600C4E" w:rsidRPr="00340914" w:rsidRDefault="00600C4E" w:rsidP="00292449">
            <w:pPr>
              <w:pStyle w:val="TAC"/>
              <w:rPr>
                <w:rFonts w:cs="Arial"/>
                <w:lang w:eastAsia="ja-JP"/>
              </w:rPr>
            </w:pPr>
            <w:r w:rsidRPr="00340914">
              <w:rPr>
                <w:rFonts w:cs="Arial"/>
                <w:lang w:eastAsia="ja-JP"/>
              </w:rPr>
              <w:t>±</w:t>
            </w:r>
            <w:r w:rsidR="00B32F32" w:rsidRPr="00340914">
              <w:rPr>
                <w:rFonts w:cs="Arial" w:hint="eastAsia"/>
                <w:lang w:eastAsia="zh-CN"/>
              </w:rPr>
              <w:t>1</w:t>
            </w:r>
            <w:r w:rsidR="00B32F32" w:rsidRPr="00340914">
              <w:rPr>
                <w:rFonts w:cs="Arial"/>
                <w:lang w:eastAsia="en-US"/>
              </w:rPr>
              <w:t>00</w:t>
            </w:r>
          </w:p>
        </w:tc>
        <w:tc>
          <w:tcPr>
            <w:tcW w:w="2503" w:type="dxa"/>
            <w:shd w:val="clear" w:color="auto" w:fill="auto"/>
            <w:vAlign w:val="center"/>
          </w:tcPr>
          <w:p w:rsidR="00600C4E" w:rsidRPr="00340914" w:rsidRDefault="00600C4E" w:rsidP="00292449">
            <w:pPr>
              <w:pStyle w:val="TAC"/>
              <w:rPr>
                <w:rFonts w:cs="Arial"/>
                <w:lang w:eastAsia="ja-JP"/>
              </w:rPr>
            </w:pPr>
            <w:r w:rsidRPr="00340914">
              <w:rPr>
                <w:rFonts w:cs="Arial"/>
                <w:lang w:eastAsia="ja-JP"/>
              </w:rPr>
              <w:t>180 kHz NB-IoT signal</w:t>
            </w:r>
          </w:p>
        </w:tc>
      </w:tr>
      <w:tr w:rsidR="00600C4E" w:rsidRPr="00340914" w:rsidTr="00292449">
        <w:trPr>
          <w:jc w:val="center"/>
        </w:trPr>
        <w:tc>
          <w:tcPr>
            <w:tcW w:w="9720" w:type="dxa"/>
            <w:gridSpan w:val="5"/>
            <w:vAlign w:val="center"/>
          </w:tcPr>
          <w:p w:rsidR="00600C4E" w:rsidRPr="00340914" w:rsidRDefault="00600C4E" w:rsidP="00292449">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ja-JP"/>
                </w:rPr>
                <w:t>7.2.1</w:t>
              </w:r>
            </w:smartTag>
            <w:r w:rsidRPr="00340914">
              <w:rPr>
                <w:rFonts w:cs="v5.0.0"/>
                <w:lang w:eastAsia="ja-JP"/>
              </w:rPr>
              <w:t>-5</w:t>
            </w:r>
            <w:r w:rsidRPr="00340914">
              <w:rPr>
                <w:rFonts w:eastAsia="Osaka" w:cs="v5.0.0"/>
                <w:lang w:eastAsia="ja-JP"/>
              </w:rPr>
              <w:t>.</w:t>
            </w:r>
          </w:p>
        </w:tc>
      </w:tr>
    </w:tbl>
    <w:p w:rsidR="00A94438" w:rsidRPr="00340914" w:rsidRDefault="00A94438" w:rsidP="00A94438"/>
    <w:p w:rsidR="00A94438" w:rsidRPr="00340914" w:rsidRDefault="00A94438" w:rsidP="003734C8">
      <w:pPr>
        <w:pStyle w:val="TH"/>
        <w:rPr>
          <w:lang w:eastAsia="zh-CN"/>
        </w:rPr>
      </w:pPr>
      <w:r w:rsidRPr="00340914">
        <w:rPr>
          <w:rFonts w:eastAsia="Osaka" w:cs="v5.0.0"/>
        </w:rPr>
        <w:t>Table 7.5.1-</w:t>
      </w:r>
      <w:r w:rsidRPr="00340914">
        <w:rPr>
          <w:rFonts w:cs="v5.0.0"/>
          <w:lang w:eastAsia="zh-CN"/>
        </w:rPr>
        <w:t>4</w:t>
      </w:r>
      <w:r w:rsidRPr="00340914">
        <w:rPr>
          <w:rFonts w:eastAsia="Osaka" w:cs="v5.0.0"/>
        </w:rPr>
        <w:t xml:space="preserve">: </w:t>
      </w:r>
      <w:r w:rsidRPr="00340914">
        <w:t>Adjacent channel selectivity</w:t>
      </w:r>
      <w:r w:rsidRPr="00340914">
        <w:rPr>
          <w:lang w:eastAsia="zh-CN"/>
        </w:rPr>
        <w:t xml:space="preserve"> for </w:t>
      </w:r>
      <w:r w:rsidR="00600C4E" w:rsidRPr="00340914">
        <w:rPr>
          <w:lang w:val="en-US" w:eastAsia="zh-CN"/>
        </w:rPr>
        <w:t xml:space="preserve">E-UTRA </w:t>
      </w:r>
      <w:r w:rsidRPr="00340914">
        <w:rPr>
          <w:lang w:eastAsia="zh-CN"/>
        </w:rPr>
        <w:t>Local Area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trPr>
          <w:jc w:val="center"/>
        </w:trPr>
        <w:tc>
          <w:tcPr>
            <w:tcW w:w="1117" w:type="dxa"/>
            <w:shd w:val="clear" w:color="auto" w:fill="auto"/>
            <w:vAlign w:val="center"/>
          </w:tcPr>
          <w:p w:rsidR="00A94438" w:rsidRPr="00340914" w:rsidRDefault="00A94438" w:rsidP="009C7470">
            <w:pPr>
              <w:pStyle w:val="TAH"/>
              <w:rPr>
                <w:rFonts w:cs="Arial"/>
                <w:lang w:eastAsia="en-US"/>
              </w:rPr>
            </w:pPr>
            <w:r w:rsidRPr="00340914">
              <w:rPr>
                <w:rFonts w:cs="Arial"/>
                <w:lang w:eastAsia="en-US"/>
              </w:rPr>
              <w:t>E-UTRA</w:t>
            </w:r>
          </w:p>
          <w:p w:rsidR="00A94438" w:rsidRPr="00340914" w:rsidRDefault="00A94438"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1959" w:type="dxa"/>
            <w:vAlign w:val="center"/>
          </w:tcPr>
          <w:p w:rsidR="00A94438" w:rsidRPr="00340914" w:rsidRDefault="00A94438" w:rsidP="009C7470">
            <w:pPr>
              <w:pStyle w:val="TAH"/>
              <w:rPr>
                <w:rFonts w:cs="Arial"/>
                <w:lang w:eastAsia="en-US"/>
              </w:rPr>
            </w:pPr>
            <w:r w:rsidRPr="00340914">
              <w:rPr>
                <w:rFonts w:cs="Arial"/>
                <w:lang w:eastAsia="en-US"/>
              </w:rPr>
              <w:t>Wanted signal mean power [dBm]</w:t>
            </w:r>
          </w:p>
        </w:tc>
        <w:tc>
          <w:tcPr>
            <w:tcW w:w="1442" w:type="dxa"/>
            <w:vAlign w:val="center"/>
          </w:tcPr>
          <w:p w:rsidR="00A94438" w:rsidRPr="00340914" w:rsidRDefault="00A94438" w:rsidP="009C7470">
            <w:pPr>
              <w:pStyle w:val="TAH"/>
              <w:rPr>
                <w:rFonts w:cs="Arial"/>
                <w:lang w:eastAsia="en-US"/>
              </w:rPr>
            </w:pPr>
            <w:r w:rsidRPr="00340914">
              <w:rPr>
                <w:rFonts w:cs="Arial"/>
                <w:lang w:eastAsia="en-US"/>
              </w:rPr>
              <w:t>Interfering signal mean power [dBm]</w:t>
            </w:r>
          </w:p>
        </w:tc>
        <w:tc>
          <w:tcPr>
            <w:tcW w:w="2349" w:type="dxa"/>
            <w:vAlign w:val="center"/>
          </w:tcPr>
          <w:p w:rsidR="00A94438" w:rsidRPr="00340914" w:rsidRDefault="00580B0D" w:rsidP="009C7470">
            <w:pPr>
              <w:pStyle w:val="TAH"/>
              <w:rPr>
                <w:rFonts w:cs="Arial"/>
                <w:lang w:eastAsia="en-US"/>
              </w:rPr>
            </w:pPr>
            <w:r w:rsidRPr="00340914">
              <w:rPr>
                <w:rFonts w:cs="Arial"/>
                <w:lang w:eastAsia="en-US"/>
              </w:rPr>
              <w:t>Interfering signal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Base Station RF Bandwidth</w:t>
            </w:r>
            <w:r w:rsidRPr="00340914">
              <w:rPr>
                <w:rFonts w:cs="Arial"/>
                <w:lang w:eastAsia="en-US"/>
              </w:rPr>
              <w:t xml:space="preserve"> edge or sub-block edge inside a sub-block gap [MHz]</w:t>
            </w:r>
          </w:p>
        </w:tc>
        <w:tc>
          <w:tcPr>
            <w:tcW w:w="2503" w:type="dxa"/>
            <w:vAlign w:val="center"/>
          </w:tcPr>
          <w:p w:rsidR="00A94438" w:rsidRPr="00340914" w:rsidRDefault="00A94438"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1.4</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0.7025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3</w:t>
            </w:r>
          </w:p>
        </w:tc>
        <w:tc>
          <w:tcPr>
            <w:tcW w:w="1959" w:type="dxa"/>
            <w:vAlign w:val="center"/>
          </w:tcPr>
          <w:p w:rsidR="00A94438" w:rsidRPr="00340914" w:rsidRDefault="00A94438" w:rsidP="009C7470">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1.5075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5</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2.5025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10</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2.5075</w:t>
            </w:r>
          </w:p>
          <w:p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A94438"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A94438"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15</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A94438" w:rsidRPr="00340914" w:rsidRDefault="00580B0D" w:rsidP="009C7470">
            <w:pPr>
              <w:pStyle w:val="TAC"/>
              <w:rPr>
                <w:rFonts w:cs="Arial"/>
                <w:lang w:eastAsia="en-US"/>
              </w:rPr>
            </w:pPr>
            <w:r w:rsidRPr="00340914">
              <w:rPr>
                <w:rFonts w:cs="Arial"/>
                <w:lang w:eastAsia="en-US"/>
              </w:rPr>
              <w:t>±</w:t>
            </w:r>
            <w:r w:rsidR="00A94438" w:rsidRPr="00340914">
              <w:rPr>
                <w:rFonts w:cs="Arial"/>
                <w:lang w:eastAsia="en-US"/>
              </w:rPr>
              <w:t>2.5125</w:t>
            </w:r>
          </w:p>
        </w:tc>
        <w:tc>
          <w:tcPr>
            <w:tcW w:w="2503" w:type="dxa"/>
            <w:shd w:val="clear" w:color="auto" w:fill="auto"/>
            <w:vAlign w:val="center"/>
          </w:tcPr>
          <w:p w:rsidR="00A94438" w:rsidRPr="00340914" w:rsidRDefault="00A94438"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A94438" w:rsidRPr="00340914" w:rsidRDefault="00A94438" w:rsidP="009C7470">
            <w:pPr>
              <w:pStyle w:val="TAC"/>
              <w:rPr>
                <w:rFonts w:cs="Arial"/>
                <w:lang w:eastAsia="en-US"/>
              </w:rPr>
            </w:pPr>
            <w:r w:rsidRPr="00340914">
              <w:rPr>
                <w:rFonts w:cs="Arial"/>
                <w:lang w:eastAsia="en-US"/>
              </w:rPr>
              <w:t>20</w:t>
            </w:r>
          </w:p>
        </w:tc>
        <w:tc>
          <w:tcPr>
            <w:tcW w:w="1959" w:type="dxa"/>
            <w:vAlign w:val="center"/>
          </w:tcPr>
          <w:p w:rsidR="00A94438" w:rsidRPr="00340914" w:rsidRDefault="00A94438"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A94438" w:rsidRPr="00340914" w:rsidRDefault="00A94438" w:rsidP="009C7470">
            <w:pPr>
              <w:pStyle w:val="TAC"/>
              <w:rPr>
                <w:rFonts w:cs="Arial"/>
                <w:lang w:eastAsia="zh-CN"/>
              </w:rPr>
            </w:pPr>
            <w:r w:rsidRPr="00340914">
              <w:rPr>
                <w:rFonts w:cs="Arial"/>
                <w:lang w:eastAsia="en-US"/>
              </w:rPr>
              <w:t>-</w:t>
            </w:r>
            <w:r w:rsidRPr="00340914">
              <w:rPr>
                <w:rFonts w:cs="Arial"/>
                <w:lang w:eastAsia="zh-CN"/>
              </w:rPr>
              <w:t>44</w:t>
            </w:r>
          </w:p>
        </w:tc>
        <w:tc>
          <w:tcPr>
            <w:tcW w:w="2349" w:type="dxa"/>
            <w:vAlign w:val="center"/>
          </w:tcPr>
          <w:p w:rsidR="00504DCE" w:rsidRPr="00340914" w:rsidRDefault="00580B0D" w:rsidP="00504DCE">
            <w:pPr>
              <w:pStyle w:val="TAC"/>
              <w:rPr>
                <w:rFonts w:cs="Arial"/>
                <w:lang w:eastAsia="zh-CN"/>
              </w:rPr>
            </w:pPr>
            <w:r w:rsidRPr="00340914">
              <w:rPr>
                <w:rFonts w:cs="Arial"/>
                <w:lang w:eastAsia="en-US"/>
              </w:rPr>
              <w:t>±</w:t>
            </w:r>
            <w:r w:rsidR="00A94438" w:rsidRPr="00340914">
              <w:rPr>
                <w:rFonts w:cs="Arial"/>
                <w:lang w:eastAsia="en-US"/>
              </w:rPr>
              <w:t>2.5025</w:t>
            </w:r>
          </w:p>
          <w:p w:rsidR="00A94438"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A94438" w:rsidP="00504DCE">
            <w:pPr>
              <w:pStyle w:val="TAC"/>
              <w:rPr>
                <w:rFonts w:cs="Arial"/>
                <w:lang w:eastAsia="zh-CN"/>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A94438"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A94438" w:rsidRPr="00340914">
        <w:trPr>
          <w:jc w:val="center"/>
        </w:trPr>
        <w:tc>
          <w:tcPr>
            <w:tcW w:w="9370" w:type="dxa"/>
            <w:gridSpan w:val="5"/>
            <w:vAlign w:val="center"/>
          </w:tcPr>
          <w:p w:rsidR="00504DCE" w:rsidRPr="00340914" w:rsidRDefault="00A94438" w:rsidP="00504DCE">
            <w:pPr>
              <w:pStyle w:val="TAN"/>
              <w:rPr>
                <w:rFonts w:cs="v5.0.0"/>
                <w:lang w:eastAsia="zh-CN"/>
              </w:rPr>
            </w:pPr>
            <w:r w:rsidRPr="00340914">
              <w:rPr>
                <w:rFonts w:cs="Arial"/>
                <w:lang w:eastAsia="en-US"/>
              </w:rPr>
              <w:t>Note</w:t>
            </w:r>
            <w:r w:rsidR="00612A58" w:rsidRPr="00340914">
              <w:rPr>
                <w:rFonts w:cs="Arial" w:hint="eastAsia"/>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zh-CN"/>
                </w:rPr>
                <w:t>7.2.1</w:t>
              </w:r>
            </w:smartTag>
            <w:r w:rsidRPr="00340914">
              <w:rPr>
                <w:rFonts w:cs="v5.0.0"/>
                <w:lang w:eastAsia="zh-CN"/>
              </w:rPr>
              <w:t>-2</w:t>
            </w:r>
            <w:r w:rsidRPr="00340914">
              <w:rPr>
                <w:rFonts w:eastAsia="Osaka" w:cs="v5.0.0"/>
                <w:lang w:eastAsia="en-US"/>
              </w:rPr>
              <w:t>.</w:t>
            </w:r>
          </w:p>
          <w:p w:rsidR="00504DCE" w:rsidRPr="00340914" w:rsidRDefault="00612A58" w:rsidP="00504DCE">
            <w:pPr>
              <w:pStyle w:val="TAN"/>
              <w:rPr>
                <w:rFonts w:cs="Arial"/>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rsidR="00A94438" w:rsidRPr="00340914" w:rsidRDefault="00612A58" w:rsidP="00504DCE">
            <w:pPr>
              <w:pStyle w:val="TAN"/>
              <w:rPr>
                <w:rFonts w:cs="Arial"/>
                <w:lang w:eastAsia="en-US"/>
              </w:rPr>
            </w:pPr>
            <w:r w:rsidRPr="00340914">
              <w:rPr>
                <w:rFonts w:cs="Arial"/>
              </w:rPr>
              <w:t>Note</w:t>
            </w:r>
            <w:r w:rsidRPr="00340914">
              <w:rPr>
                <w:rFonts w:cs="Arial" w:hint="eastAsia"/>
              </w:rPr>
              <w:t xml:space="preserve"> 3</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rsidR="00317E8D" w:rsidRPr="00340914" w:rsidRDefault="00317E8D" w:rsidP="00317E8D"/>
    <w:p w:rsidR="00317E8D" w:rsidRPr="00340914" w:rsidRDefault="00317E8D" w:rsidP="003734C8">
      <w:pPr>
        <w:pStyle w:val="TH"/>
      </w:pPr>
      <w:r w:rsidRPr="00340914">
        <w:rPr>
          <w:rFonts w:eastAsia="Osaka" w:cs="v5.0.0"/>
        </w:rPr>
        <w:lastRenderedPageBreak/>
        <w:t xml:space="preserve">Table 7.5.1-4a: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317E8D" w:rsidRPr="00340914" w:rsidRDefault="00317E8D" w:rsidP="00317E8D"/>
    <w:p w:rsidR="00317E8D" w:rsidRPr="00340914" w:rsidRDefault="00317E8D" w:rsidP="003734C8">
      <w:pPr>
        <w:pStyle w:val="TH"/>
      </w:pPr>
      <w:r w:rsidRPr="00340914">
        <w:rPr>
          <w:rFonts w:eastAsia="Osaka"/>
        </w:rPr>
        <w:t xml:space="preserve">Table 7.5.1-4b: </w:t>
      </w:r>
      <w:r w:rsidRPr="00340914">
        <w:t>Adjacent channel selectivity</w:t>
      </w:r>
      <w:r w:rsidRPr="00340914">
        <w:rPr>
          <w:lang w:eastAsia="zh-CN"/>
        </w:rPr>
        <w:t xml:space="preserve"> </w:t>
      </w:r>
      <w:r w:rsidRPr="00340914">
        <w:t xml:space="preserve">NB-IoT guard band operation </w:t>
      </w:r>
      <w:r w:rsidRPr="00340914">
        <w:rPr>
          <w:lang w:eastAsia="zh-CN"/>
        </w:rPr>
        <w:t>Local Area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tc>
      </w:tr>
    </w:tbl>
    <w:p w:rsidR="00317E8D" w:rsidRPr="00340914" w:rsidRDefault="00317E8D" w:rsidP="00317E8D"/>
    <w:p w:rsidR="00317E8D" w:rsidRPr="00340914" w:rsidRDefault="00317E8D" w:rsidP="003734C8">
      <w:pPr>
        <w:pStyle w:val="TH"/>
        <w:rPr>
          <w:rFonts w:eastAsia="Osaka"/>
        </w:rPr>
      </w:pPr>
      <w:r w:rsidRPr="00340914">
        <w:rPr>
          <w:rFonts w:eastAsia="Osaka"/>
        </w:rPr>
        <w:t xml:space="preserve">Table 7.5.1-4c: Adjacent channel selectivity for </w:t>
      </w:r>
      <w:r w:rsidRPr="00340914">
        <w:t>NB-IoT standalone Local Area</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317E8D" w:rsidRPr="00340914" w:rsidRDefault="00317E8D" w:rsidP="0095459F">
            <w:pPr>
              <w:pStyle w:val="TAH"/>
              <w:rPr>
                <w:rFonts w:cs="Arial"/>
                <w:lang w:val="it-IT" w:eastAsia="ja-JP"/>
              </w:rPr>
            </w:pPr>
            <w:r w:rsidRPr="00340914">
              <w:rPr>
                <w:rFonts w:cs="Arial"/>
                <w:lang w:val="it-IT" w:eastAsia="ja-JP"/>
              </w:rPr>
              <w:t>NB-IoT</w:t>
            </w:r>
          </w:p>
          <w:p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317E8D" w:rsidRPr="00340914" w:rsidRDefault="00317E8D" w:rsidP="0095459F">
            <w:pPr>
              <w:pStyle w:val="TAC"/>
              <w:rPr>
                <w:rFonts w:cs="Arial"/>
                <w:lang w:eastAsia="ja-JP"/>
              </w:rPr>
            </w:pPr>
            <w:r w:rsidRPr="00340914">
              <w:rPr>
                <w:rFonts w:cs="Arial"/>
                <w:lang w:eastAsia="ja-JP"/>
              </w:rPr>
              <w:t>-44</w:t>
            </w:r>
          </w:p>
        </w:tc>
        <w:tc>
          <w:tcPr>
            <w:tcW w:w="2349" w:type="dxa"/>
            <w:vAlign w:val="center"/>
          </w:tcPr>
          <w:p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rsidTr="0095459F">
        <w:trPr>
          <w:jc w:val="center"/>
        </w:trPr>
        <w:tc>
          <w:tcPr>
            <w:tcW w:w="9720"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-5a</w:t>
            </w:r>
            <w:r w:rsidRPr="00340914">
              <w:rPr>
                <w:rFonts w:eastAsia="Osaka" w:cs="v5.0.0"/>
                <w:lang w:eastAsia="ja-JP"/>
              </w:rPr>
              <w:t>.</w:t>
            </w:r>
          </w:p>
        </w:tc>
      </w:tr>
    </w:tbl>
    <w:p w:rsidR="00317E8D" w:rsidRPr="00340914" w:rsidRDefault="00317E8D" w:rsidP="00C015D5"/>
    <w:p w:rsidR="0073614C" w:rsidRPr="00340914" w:rsidRDefault="0073614C" w:rsidP="00346EDC">
      <w:pPr>
        <w:pStyle w:val="TH"/>
        <w:rPr>
          <w:lang w:eastAsia="zh-CN"/>
        </w:rPr>
      </w:pPr>
      <w:r w:rsidRPr="00340914">
        <w:rPr>
          <w:rFonts w:eastAsia="Osaka" w:cs="v5.0.0"/>
        </w:rPr>
        <w:lastRenderedPageBreak/>
        <w:t>T</w:t>
      </w:r>
      <w:r w:rsidRPr="00340914">
        <w:t xml:space="preserve">able </w:t>
      </w:r>
      <w:smartTag w:uri="urn:schemas-microsoft-com:office:smarttags" w:element="chsdate">
        <w:smartTagPr>
          <w:attr w:name="IsROCDate" w:val="False"/>
          <w:attr w:name="IsLunarDate" w:val="False"/>
          <w:attr w:name="Day" w:val="30"/>
          <w:attr w:name="Month" w:val="12"/>
          <w:attr w:name="Year" w:val="1899"/>
        </w:smartTagPr>
        <w:r w:rsidRPr="00340914">
          <w:t>7.5.1</w:t>
        </w:r>
      </w:smartTag>
      <w:r w:rsidRPr="00340914">
        <w:t>-</w:t>
      </w:r>
      <w:r w:rsidRPr="00340914">
        <w:rPr>
          <w:lang w:eastAsia="zh-CN"/>
        </w:rPr>
        <w:t>5</w:t>
      </w:r>
      <w:r w:rsidRPr="00340914">
        <w:t>: Adjacent channel selectivity</w:t>
      </w:r>
      <w:r w:rsidRPr="00340914">
        <w:rPr>
          <w:lang w:eastAsia="zh-CN"/>
        </w:rPr>
        <w:t xml:space="preserve"> for </w:t>
      </w:r>
      <w:r w:rsidR="00600C4E" w:rsidRPr="00340914">
        <w:rPr>
          <w:lang w:val="en-US" w:eastAsia="zh-CN"/>
        </w:rPr>
        <w:t xml:space="preserve">E-UTRA </w:t>
      </w:r>
      <w:r w:rsidRPr="00340914">
        <w:rPr>
          <w:lang w:eastAsia="zh-CN"/>
        </w:rPr>
        <w:t>Home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1959"/>
        <w:gridCol w:w="1442"/>
        <w:gridCol w:w="2349"/>
        <w:gridCol w:w="2503"/>
      </w:tblGrid>
      <w:tr w:rsidR="00340914" w:rsidRPr="00340914">
        <w:trPr>
          <w:jc w:val="center"/>
        </w:trPr>
        <w:tc>
          <w:tcPr>
            <w:tcW w:w="1117" w:type="dxa"/>
            <w:shd w:val="clear" w:color="auto" w:fill="auto"/>
            <w:vAlign w:val="center"/>
          </w:tcPr>
          <w:p w:rsidR="0073614C" w:rsidRPr="00340914" w:rsidRDefault="0073614C" w:rsidP="009C7470">
            <w:pPr>
              <w:pStyle w:val="TAH"/>
              <w:rPr>
                <w:rFonts w:cs="Arial"/>
                <w:lang w:val="it-IT" w:eastAsia="en-US"/>
              </w:rPr>
            </w:pPr>
            <w:r w:rsidRPr="00340914">
              <w:rPr>
                <w:rFonts w:cs="Arial"/>
                <w:lang w:val="it-IT" w:eastAsia="en-US"/>
              </w:rPr>
              <w:t>E-UTRA</w:t>
            </w:r>
          </w:p>
          <w:p w:rsidR="0073614C" w:rsidRPr="00340914" w:rsidRDefault="0073614C" w:rsidP="009C7470">
            <w:pPr>
              <w:pStyle w:val="TAH"/>
              <w:rPr>
                <w:rFonts w:cs="Arial"/>
                <w:lang w:val="it-IT" w:eastAsia="en-US"/>
              </w:rPr>
            </w:pPr>
            <w:r w:rsidRPr="00340914">
              <w:rPr>
                <w:rFonts w:cs="Arial"/>
                <w:lang w:val="it-IT" w:eastAsia="en-US"/>
              </w:rPr>
              <w:t>channel bandwidth [MHz]</w:t>
            </w:r>
          </w:p>
        </w:tc>
        <w:tc>
          <w:tcPr>
            <w:tcW w:w="1959" w:type="dxa"/>
            <w:vAlign w:val="center"/>
          </w:tcPr>
          <w:p w:rsidR="0073614C" w:rsidRPr="00340914" w:rsidRDefault="0073614C" w:rsidP="009C7470">
            <w:pPr>
              <w:pStyle w:val="TAH"/>
              <w:rPr>
                <w:rFonts w:cs="Arial"/>
                <w:lang w:eastAsia="en-US"/>
              </w:rPr>
            </w:pPr>
            <w:r w:rsidRPr="00340914">
              <w:rPr>
                <w:rFonts w:cs="Arial"/>
                <w:lang w:eastAsia="en-US"/>
              </w:rPr>
              <w:t>Wanted signal mean power [dBm]</w:t>
            </w:r>
          </w:p>
        </w:tc>
        <w:tc>
          <w:tcPr>
            <w:tcW w:w="1442" w:type="dxa"/>
            <w:vAlign w:val="center"/>
          </w:tcPr>
          <w:p w:rsidR="0073614C" w:rsidRPr="00340914" w:rsidRDefault="0073614C" w:rsidP="009C7470">
            <w:pPr>
              <w:pStyle w:val="TAH"/>
              <w:rPr>
                <w:rFonts w:cs="Arial"/>
                <w:lang w:eastAsia="en-US"/>
              </w:rPr>
            </w:pPr>
            <w:r w:rsidRPr="00340914">
              <w:rPr>
                <w:rFonts w:cs="Arial"/>
                <w:lang w:eastAsia="en-US"/>
              </w:rPr>
              <w:t>Interfering signal mean power [dBm]</w:t>
            </w:r>
          </w:p>
        </w:tc>
        <w:tc>
          <w:tcPr>
            <w:tcW w:w="2349" w:type="dxa"/>
            <w:vAlign w:val="center"/>
          </w:tcPr>
          <w:p w:rsidR="0073614C" w:rsidRPr="00340914" w:rsidRDefault="0073614C" w:rsidP="009C7470">
            <w:pPr>
              <w:pStyle w:val="TAH"/>
              <w:rPr>
                <w:rFonts w:cs="Arial"/>
                <w:lang w:eastAsia="en-US"/>
              </w:rPr>
            </w:pPr>
            <w:r w:rsidRPr="00340914">
              <w:rPr>
                <w:rFonts w:cs="Arial"/>
                <w:lang w:eastAsia="en-US"/>
              </w:rPr>
              <w:t>Interfering signal centre frequency offset from the channel edge of the wanted signal [MHz]</w:t>
            </w:r>
          </w:p>
        </w:tc>
        <w:tc>
          <w:tcPr>
            <w:tcW w:w="2503" w:type="dxa"/>
            <w:vAlign w:val="center"/>
          </w:tcPr>
          <w:p w:rsidR="0073614C" w:rsidRPr="00340914" w:rsidRDefault="0073614C"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1.4</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xml:space="preserve">+ </w:t>
            </w:r>
            <w:r w:rsidRPr="00340914">
              <w:rPr>
                <w:rFonts w:cs="Arial"/>
                <w:lang w:eastAsia="zh-CN"/>
              </w:rPr>
              <w:t>27</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0.7025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3</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24</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1.5075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5</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10</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2.5075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15</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2.5125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73614C" w:rsidRPr="00340914" w:rsidRDefault="0073614C" w:rsidP="009C7470">
            <w:pPr>
              <w:pStyle w:val="TAC"/>
              <w:rPr>
                <w:rFonts w:cs="Arial"/>
                <w:lang w:eastAsia="en-US"/>
              </w:rPr>
            </w:pPr>
            <w:r w:rsidRPr="00340914">
              <w:rPr>
                <w:rFonts w:cs="Arial"/>
                <w:lang w:eastAsia="en-US"/>
              </w:rPr>
              <w:t>20</w:t>
            </w:r>
          </w:p>
        </w:tc>
        <w:tc>
          <w:tcPr>
            <w:tcW w:w="1959" w:type="dxa"/>
            <w:vAlign w:val="center"/>
          </w:tcPr>
          <w:p w:rsidR="0073614C" w:rsidRPr="00340914" w:rsidRDefault="0073614C" w:rsidP="00711CD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r w:rsidR="00711CD9" w:rsidRPr="00340914">
              <w:rPr>
                <w:rFonts w:cs="Arial"/>
                <w:lang w:eastAsia="en-US"/>
              </w:rPr>
              <w:t xml:space="preserve"> </w:t>
            </w:r>
            <w:r w:rsidR="00711CD9" w:rsidRPr="00340914">
              <w:rPr>
                <w:rFonts w:cs="Arial"/>
                <w:lang w:eastAsia="zh-CN"/>
              </w:rPr>
              <w:t>(Note)</w:t>
            </w:r>
          </w:p>
        </w:tc>
        <w:tc>
          <w:tcPr>
            <w:tcW w:w="1442" w:type="dxa"/>
            <w:vAlign w:val="center"/>
          </w:tcPr>
          <w:p w:rsidR="0073614C" w:rsidRPr="00340914" w:rsidRDefault="0073614C" w:rsidP="009C7470">
            <w:pPr>
              <w:pStyle w:val="TAC"/>
              <w:rPr>
                <w:rFonts w:cs="Arial"/>
                <w:lang w:eastAsia="zh-CN"/>
              </w:rPr>
            </w:pPr>
            <w:r w:rsidRPr="00340914">
              <w:rPr>
                <w:rFonts w:cs="Arial"/>
                <w:lang w:eastAsia="en-US"/>
              </w:rPr>
              <w:t>-</w:t>
            </w:r>
            <w:r w:rsidRPr="00340914">
              <w:rPr>
                <w:rFonts w:cs="Arial"/>
                <w:lang w:eastAsia="zh-CN"/>
              </w:rPr>
              <w:t>28</w:t>
            </w:r>
          </w:p>
        </w:tc>
        <w:tc>
          <w:tcPr>
            <w:tcW w:w="2349" w:type="dxa"/>
            <w:vAlign w:val="center"/>
          </w:tcPr>
          <w:p w:rsidR="0073614C" w:rsidRPr="00340914" w:rsidRDefault="0073614C" w:rsidP="009C7470">
            <w:pPr>
              <w:pStyle w:val="TAC"/>
              <w:rPr>
                <w:rFonts w:cs="Arial"/>
                <w:lang w:eastAsia="en-US"/>
              </w:rPr>
            </w:pPr>
            <w:r w:rsidRPr="00340914">
              <w:rPr>
                <w:rFonts w:cs="Arial"/>
                <w:lang w:eastAsia="en-US"/>
              </w:rPr>
              <w:t>2.5025</w:t>
            </w:r>
          </w:p>
        </w:tc>
        <w:tc>
          <w:tcPr>
            <w:tcW w:w="2503" w:type="dxa"/>
            <w:shd w:val="clear" w:color="auto" w:fill="auto"/>
            <w:vAlign w:val="center"/>
          </w:tcPr>
          <w:p w:rsidR="0073614C" w:rsidRPr="00340914" w:rsidRDefault="0073614C" w:rsidP="009C7470">
            <w:pPr>
              <w:pStyle w:val="TAC"/>
              <w:rPr>
                <w:rFonts w:cs="Arial"/>
                <w:lang w:eastAsia="en-US"/>
              </w:rPr>
            </w:pPr>
            <w:r w:rsidRPr="00340914">
              <w:rPr>
                <w:rFonts w:cs="Arial"/>
                <w:lang w:eastAsia="en-US"/>
              </w:rPr>
              <w:t>5MHz E-UTRA signal</w:t>
            </w:r>
          </w:p>
        </w:tc>
      </w:tr>
      <w:tr w:rsidR="0073614C" w:rsidRPr="00340914">
        <w:trPr>
          <w:jc w:val="center"/>
        </w:trPr>
        <w:tc>
          <w:tcPr>
            <w:tcW w:w="9370" w:type="dxa"/>
            <w:gridSpan w:val="5"/>
            <w:vAlign w:val="center"/>
          </w:tcPr>
          <w:p w:rsidR="0073614C" w:rsidRPr="00340914" w:rsidRDefault="0073614C" w:rsidP="00711CD9">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711CD9" w:rsidRPr="00340914">
              <w:rPr>
                <w:rFonts w:eastAsia="Osaka" w:cs="v5.0.0"/>
                <w:lang w:eastAsia="en-US"/>
              </w:rPr>
              <w:t xml:space="preserve"> </w:t>
            </w:r>
            <w:r w:rsidRPr="00340914">
              <w:rPr>
                <w:rFonts w:eastAsia="Osaka" w:cs="v5.0.0"/>
                <w:lang w:eastAsia="en-US"/>
              </w:rPr>
              <w:t>7.2.1-</w:t>
            </w:r>
            <w:r w:rsidRPr="00340914">
              <w:rPr>
                <w:rFonts w:cs="v5.0.0"/>
                <w:lang w:eastAsia="zh-CN"/>
              </w:rPr>
              <w:t>3</w:t>
            </w:r>
            <w:r w:rsidRPr="00340914">
              <w:rPr>
                <w:rFonts w:eastAsia="Osaka" w:cs="v5.0.0"/>
                <w:lang w:eastAsia="en-US"/>
              </w:rPr>
              <w:t>.</w:t>
            </w:r>
          </w:p>
        </w:tc>
      </w:tr>
    </w:tbl>
    <w:p w:rsidR="00317E8D" w:rsidRPr="00340914" w:rsidRDefault="00317E8D" w:rsidP="00317E8D"/>
    <w:p w:rsidR="00317E8D" w:rsidRPr="00340914" w:rsidRDefault="00317E8D" w:rsidP="00346EDC">
      <w:pPr>
        <w:pStyle w:val="TH"/>
      </w:pPr>
      <w:r w:rsidRPr="00340914">
        <w:rPr>
          <w:rFonts w:eastAsia="Osaka"/>
        </w:rPr>
        <w:t xml:space="preserve">Table 7.5.1-5a: </w:t>
      </w:r>
      <w:r w:rsidRPr="00340914">
        <w:t>Adjacent channel selectivity</w:t>
      </w:r>
      <w:r w:rsidRPr="00340914">
        <w:rPr>
          <w:lang w:eastAsia="zh-CN"/>
        </w:rPr>
        <w:t xml:space="preserve"> for </w:t>
      </w:r>
      <w:r w:rsidRPr="00340914">
        <w:t xml:space="preserve">NB-IoT in-band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3</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±1.5075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317E8D">
            <w:pPr>
              <w:pStyle w:val="TAN"/>
              <w:rPr>
                <w:lang w:eastAsia="ja-JP"/>
              </w:rPr>
            </w:pPr>
            <w:r w:rsidRPr="00340914">
              <w:rPr>
                <w:lang w:eastAsia="ja-JP"/>
              </w:rPr>
              <w:t>Note:</w:t>
            </w:r>
            <w:r w:rsidRPr="00340914">
              <w:rPr>
                <w:lang w:eastAsia="ja-JP"/>
              </w:rPr>
              <w:tab/>
              <w:t>P</w:t>
            </w:r>
            <w:r w:rsidRPr="00340914">
              <w:rPr>
                <w:vertAlign w:val="subscript"/>
                <w:lang w:eastAsia="ja-JP"/>
              </w:rPr>
              <w:t>REFSENS</w:t>
            </w:r>
            <w:r w:rsidRPr="00340914" w:rsidDel="00A31D92">
              <w:rPr>
                <w:lang w:eastAsia="ja-JP"/>
              </w:rPr>
              <w:t xml:space="preserve"> </w:t>
            </w:r>
            <w:r w:rsidRPr="00340914">
              <w:rPr>
                <w:lang w:eastAsia="ja-JP"/>
              </w:rPr>
              <w:t xml:space="preserve">depends on the sub-carrier spacing as specified in </w:t>
            </w:r>
            <w:r w:rsidRPr="00340914">
              <w:rPr>
                <w:rFonts w:eastAsia="Osaka" w:cs="v5.0.0"/>
                <w:lang w:eastAsia="ja-JP"/>
              </w:rPr>
              <w:t>Table 7.2.1-5b.</w:t>
            </w:r>
          </w:p>
        </w:tc>
      </w:tr>
    </w:tbl>
    <w:p w:rsidR="00317E8D" w:rsidRPr="00340914" w:rsidRDefault="00317E8D" w:rsidP="00317E8D"/>
    <w:p w:rsidR="00317E8D" w:rsidRPr="00340914" w:rsidRDefault="00317E8D" w:rsidP="00346EDC">
      <w:pPr>
        <w:pStyle w:val="TH"/>
      </w:pPr>
      <w:r w:rsidRPr="00340914">
        <w:rPr>
          <w:rFonts w:eastAsia="Osaka"/>
        </w:rPr>
        <w:t xml:space="preserve">Table 7.5.1-5b: </w:t>
      </w:r>
      <w:r w:rsidRPr="00340914">
        <w:t>Adjacent channel selectivity</w:t>
      </w:r>
      <w:r w:rsidRPr="00340914">
        <w:rPr>
          <w:lang w:eastAsia="zh-CN"/>
        </w:rPr>
        <w:t xml:space="preserve"> </w:t>
      </w:r>
      <w:r w:rsidRPr="00340914">
        <w:t xml:space="preserve">NB-IoT guard band operation </w:t>
      </w:r>
      <w:r w:rsidRPr="00340914">
        <w:rPr>
          <w:lang w:eastAsia="zh-CN"/>
        </w:rPr>
        <w:t>Home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317E8D" w:rsidRPr="00340914" w:rsidRDefault="00317E8D" w:rsidP="0095459F">
            <w:pPr>
              <w:pStyle w:val="TAH"/>
              <w:rPr>
                <w:rFonts w:cs="Arial"/>
                <w:lang w:eastAsia="ja-JP"/>
              </w:rPr>
            </w:pPr>
            <w:r w:rsidRPr="00340914">
              <w:rPr>
                <w:rFonts w:cs="Arial"/>
                <w:lang w:eastAsia="ja-JP"/>
              </w:rPr>
              <w:t>E-UTRA</w:t>
            </w:r>
          </w:p>
          <w:p w:rsidR="00317E8D" w:rsidRPr="00340914" w:rsidRDefault="00317E8D"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317E8D" w:rsidRPr="00340914" w:rsidRDefault="00317E8D" w:rsidP="0095459F">
            <w:pPr>
              <w:pStyle w:val="TAH"/>
              <w:rPr>
                <w:rFonts w:cs="Arial"/>
                <w:lang w:eastAsia="ja-JP"/>
              </w:rPr>
            </w:pPr>
            <w:r w:rsidRPr="00340914">
              <w:rPr>
                <w:rFonts w:cs="Arial"/>
                <w:lang w:eastAsia="ja-JP"/>
              </w:rPr>
              <w:t>NB-IoT wanted signal mean power [dBm]</w:t>
            </w:r>
          </w:p>
        </w:tc>
        <w:tc>
          <w:tcPr>
            <w:tcW w:w="1128"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105" w:type="dxa"/>
          </w:tcPr>
          <w:p w:rsidR="00317E8D" w:rsidRPr="00340914" w:rsidRDefault="00317E8D"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+ 26dB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+ 24dB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±2.5075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15</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±2.5125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317E8D" w:rsidRPr="00340914" w:rsidRDefault="00317E8D" w:rsidP="0095459F">
            <w:pPr>
              <w:pStyle w:val="TAC"/>
              <w:rPr>
                <w:rFonts w:cs="Arial"/>
                <w:lang w:eastAsia="ja-JP"/>
              </w:rPr>
            </w:pPr>
            <w:r w:rsidRPr="00340914">
              <w:rPr>
                <w:rFonts w:cs="Arial"/>
                <w:lang w:eastAsia="ja-JP"/>
              </w:rPr>
              <w:t>20</w:t>
            </w:r>
          </w:p>
        </w:tc>
        <w:tc>
          <w:tcPr>
            <w:tcW w:w="1840" w:type="dxa"/>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+ 22dB </w:t>
            </w:r>
            <w:r w:rsidRPr="00340914">
              <w:rPr>
                <w:rFonts w:cs="Arial"/>
                <w:lang w:eastAsia="zh-CN"/>
              </w:rPr>
              <w:t>(Note)</w:t>
            </w:r>
          </w:p>
        </w:tc>
        <w:tc>
          <w:tcPr>
            <w:tcW w:w="1128"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105" w:type="dxa"/>
            <w:vAlign w:val="center"/>
          </w:tcPr>
          <w:p w:rsidR="00317E8D" w:rsidRPr="00340914" w:rsidRDefault="00317E8D" w:rsidP="0095459F">
            <w:pPr>
              <w:pStyle w:val="TAC"/>
              <w:rPr>
                <w:rFonts w:cs="Arial"/>
                <w:lang w:eastAsia="ja-JP"/>
              </w:rPr>
            </w:pPr>
            <w:r w:rsidRPr="00340914">
              <w:rPr>
                <w:rFonts w:cs="Arial"/>
                <w:lang w:eastAsia="ja-JP"/>
              </w:rPr>
              <w:t>±2.5025</w:t>
            </w:r>
          </w:p>
        </w:tc>
        <w:tc>
          <w:tcPr>
            <w:tcW w:w="2221"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5MHz E-UTRA signal</w:t>
            </w:r>
          </w:p>
        </w:tc>
      </w:tr>
      <w:tr w:rsidR="00317E8D" w:rsidRPr="00340914" w:rsidTr="0095459F">
        <w:trPr>
          <w:jc w:val="center"/>
        </w:trPr>
        <w:tc>
          <w:tcPr>
            <w:tcW w:w="8711"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317E8D" w:rsidRPr="00340914" w:rsidRDefault="00317E8D" w:rsidP="00317E8D"/>
    <w:p w:rsidR="00317E8D" w:rsidRPr="00340914" w:rsidRDefault="00317E8D" w:rsidP="00346EDC">
      <w:pPr>
        <w:pStyle w:val="TH"/>
        <w:rPr>
          <w:rFonts w:eastAsia="Osaka"/>
        </w:rPr>
      </w:pPr>
      <w:r w:rsidRPr="00340914">
        <w:rPr>
          <w:rFonts w:eastAsia="Osaka"/>
        </w:rPr>
        <w:lastRenderedPageBreak/>
        <w:t xml:space="preserve">Table 7.5.1-5c: Adjacent channel selectivity for </w:t>
      </w:r>
      <w:r w:rsidRPr="00340914">
        <w:t>NB-IoT standalone Home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317E8D" w:rsidRPr="00340914" w:rsidRDefault="00317E8D" w:rsidP="0095459F">
            <w:pPr>
              <w:pStyle w:val="TAH"/>
              <w:rPr>
                <w:rFonts w:cs="Arial"/>
                <w:lang w:val="it-IT" w:eastAsia="ja-JP"/>
              </w:rPr>
            </w:pPr>
            <w:r w:rsidRPr="00340914">
              <w:rPr>
                <w:rFonts w:cs="Arial"/>
                <w:lang w:val="it-IT" w:eastAsia="ja-JP"/>
              </w:rPr>
              <w:t>NB-IoT</w:t>
            </w:r>
          </w:p>
          <w:p w:rsidR="00317E8D" w:rsidRPr="00340914" w:rsidRDefault="00317E8D"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317E8D" w:rsidRPr="00340914" w:rsidRDefault="00317E8D" w:rsidP="0095459F">
            <w:pPr>
              <w:pStyle w:val="TAH"/>
              <w:rPr>
                <w:rFonts w:cs="Arial"/>
                <w:lang w:eastAsia="ja-JP"/>
              </w:rPr>
            </w:pPr>
            <w:r w:rsidRPr="00340914">
              <w:rPr>
                <w:rFonts w:cs="Arial"/>
                <w:lang w:eastAsia="ja-JP"/>
              </w:rPr>
              <w:t>Wanted signal mean power [dBm]</w:t>
            </w:r>
          </w:p>
        </w:tc>
        <w:tc>
          <w:tcPr>
            <w:tcW w:w="1442" w:type="dxa"/>
          </w:tcPr>
          <w:p w:rsidR="00317E8D" w:rsidRPr="00340914" w:rsidRDefault="00317E8D" w:rsidP="0095459F">
            <w:pPr>
              <w:pStyle w:val="TAH"/>
              <w:rPr>
                <w:rFonts w:cs="Arial"/>
                <w:lang w:eastAsia="ja-JP"/>
              </w:rPr>
            </w:pPr>
            <w:r w:rsidRPr="00340914">
              <w:rPr>
                <w:rFonts w:cs="Arial"/>
                <w:lang w:eastAsia="ja-JP"/>
              </w:rPr>
              <w:t>Interfering signal mean power [dBm]</w:t>
            </w:r>
          </w:p>
        </w:tc>
        <w:tc>
          <w:tcPr>
            <w:tcW w:w="2349" w:type="dxa"/>
          </w:tcPr>
          <w:p w:rsidR="00317E8D" w:rsidRPr="00340914" w:rsidRDefault="00317E8D"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317E8D" w:rsidRPr="00340914" w:rsidRDefault="00317E8D"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317E8D" w:rsidRPr="00340914" w:rsidRDefault="00317E8D" w:rsidP="0095459F">
            <w:pPr>
              <w:pStyle w:val="TAC"/>
              <w:rPr>
                <w:rFonts w:cs="Arial"/>
                <w:lang w:eastAsia="ja-JP"/>
              </w:rPr>
            </w:pPr>
            <w:r w:rsidRPr="00340914">
              <w:rPr>
                <w:rFonts w:cs="Arial"/>
                <w:lang w:eastAsia="ja-JP"/>
              </w:rPr>
              <w:t>200</w:t>
            </w:r>
          </w:p>
        </w:tc>
        <w:tc>
          <w:tcPr>
            <w:tcW w:w="1959" w:type="dxa"/>
            <w:vAlign w:val="center"/>
          </w:tcPr>
          <w:p w:rsidR="00317E8D" w:rsidRPr="00340914" w:rsidRDefault="00317E8D"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+ 35.5dB </w:t>
            </w:r>
            <w:r w:rsidRPr="00340914">
              <w:rPr>
                <w:rFonts w:cs="Arial"/>
                <w:lang w:eastAsia="zh-CN"/>
              </w:rPr>
              <w:t>(Note)</w:t>
            </w:r>
          </w:p>
        </w:tc>
        <w:tc>
          <w:tcPr>
            <w:tcW w:w="1442" w:type="dxa"/>
            <w:vAlign w:val="center"/>
          </w:tcPr>
          <w:p w:rsidR="00317E8D" w:rsidRPr="00340914" w:rsidRDefault="00317E8D" w:rsidP="0095459F">
            <w:pPr>
              <w:pStyle w:val="TAC"/>
              <w:rPr>
                <w:rFonts w:cs="Arial"/>
                <w:lang w:eastAsia="ja-JP"/>
              </w:rPr>
            </w:pPr>
            <w:r w:rsidRPr="00340914">
              <w:rPr>
                <w:rFonts w:cs="Arial"/>
                <w:lang w:eastAsia="ja-JP"/>
              </w:rPr>
              <w:t>-28</w:t>
            </w:r>
          </w:p>
        </w:tc>
        <w:tc>
          <w:tcPr>
            <w:tcW w:w="2349" w:type="dxa"/>
            <w:vAlign w:val="center"/>
          </w:tcPr>
          <w:p w:rsidR="00317E8D" w:rsidRPr="00340914" w:rsidRDefault="00317E8D"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317E8D" w:rsidRPr="00340914" w:rsidRDefault="00317E8D" w:rsidP="0095459F">
            <w:pPr>
              <w:pStyle w:val="TAC"/>
              <w:rPr>
                <w:rFonts w:cs="Arial"/>
                <w:lang w:eastAsia="ja-JP"/>
              </w:rPr>
            </w:pPr>
            <w:r w:rsidRPr="00340914">
              <w:rPr>
                <w:rFonts w:cs="Arial"/>
                <w:lang w:eastAsia="ja-JP"/>
              </w:rPr>
              <w:t>180 kHz NB-IoT signal</w:t>
            </w:r>
          </w:p>
        </w:tc>
      </w:tr>
      <w:tr w:rsidR="00317E8D" w:rsidRPr="00340914" w:rsidTr="0095459F">
        <w:trPr>
          <w:jc w:val="center"/>
        </w:trPr>
        <w:tc>
          <w:tcPr>
            <w:tcW w:w="9720" w:type="dxa"/>
            <w:gridSpan w:val="5"/>
            <w:vAlign w:val="center"/>
          </w:tcPr>
          <w:p w:rsidR="00317E8D" w:rsidRPr="00340914" w:rsidRDefault="00317E8D"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-5b</w:t>
            </w:r>
            <w:r w:rsidRPr="00340914">
              <w:rPr>
                <w:rFonts w:eastAsia="Osaka" w:cs="v5.0.0"/>
                <w:lang w:eastAsia="ja-JP"/>
              </w:rPr>
              <w:t>.</w:t>
            </w:r>
          </w:p>
        </w:tc>
      </w:tr>
    </w:tbl>
    <w:p w:rsidR="00430561" w:rsidRPr="00340914" w:rsidRDefault="00430561" w:rsidP="00430561"/>
    <w:p w:rsidR="00430561" w:rsidRPr="00340914" w:rsidRDefault="00430561" w:rsidP="00346EDC">
      <w:pPr>
        <w:pStyle w:val="TH"/>
        <w:rPr>
          <w:rFonts w:eastAsia="Osaka"/>
        </w:rPr>
      </w:pPr>
      <w:r w:rsidRPr="00340914">
        <w:rPr>
          <w:rFonts w:eastAsia="Osaka"/>
        </w:rPr>
        <w:t>Table 7.5.1-</w:t>
      </w:r>
      <w:r w:rsidRPr="00340914">
        <w:rPr>
          <w:rFonts w:eastAsia="Osaka" w:hint="eastAsia"/>
        </w:rPr>
        <w:t>6</w:t>
      </w:r>
      <w:r w:rsidRPr="00340914">
        <w:rPr>
          <w:rFonts w:eastAsia="Osaka"/>
        </w:rPr>
        <w:t xml:space="preserve">: Adjacent channel selectivity for </w:t>
      </w:r>
      <w:r w:rsidR="00600C4E" w:rsidRPr="00340914">
        <w:rPr>
          <w:lang w:val="en-US" w:eastAsia="zh-CN"/>
        </w:rPr>
        <w:t xml:space="preserve">E-UTRA </w:t>
      </w:r>
      <w:r w:rsidRPr="00340914">
        <w:rPr>
          <w:rFonts w:eastAsia="Osaka" w:hint="eastAsia"/>
        </w:rPr>
        <w:t>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trPr>
          <w:jc w:val="center"/>
        </w:trPr>
        <w:tc>
          <w:tcPr>
            <w:tcW w:w="1117" w:type="dxa"/>
            <w:shd w:val="clear" w:color="auto" w:fill="auto"/>
            <w:vAlign w:val="center"/>
          </w:tcPr>
          <w:p w:rsidR="00430561" w:rsidRPr="00340914" w:rsidRDefault="00430561" w:rsidP="00430561">
            <w:pPr>
              <w:pStyle w:val="TAH"/>
              <w:rPr>
                <w:rFonts w:cs="Arial"/>
                <w:lang w:val="it-IT" w:eastAsia="en-US"/>
              </w:rPr>
            </w:pPr>
            <w:r w:rsidRPr="00340914">
              <w:rPr>
                <w:rFonts w:cs="Arial"/>
                <w:lang w:val="it-IT" w:eastAsia="en-US"/>
              </w:rPr>
              <w:t>E-UTRA</w:t>
            </w:r>
          </w:p>
          <w:p w:rsidR="00430561" w:rsidRPr="00340914" w:rsidRDefault="00430561" w:rsidP="00430561">
            <w:pPr>
              <w:pStyle w:val="TAH"/>
              <w:rPr>
                <w:rFonts w:cs="Arial"/>
                <w:lang w:val="it-IT" w:eastAsia="en-US"/>
              </w:rPr>
            </w:pPr>
            <w:r w:rsidRPr="00340914">
              <w:rPr>
                <w:rFonts w:cs="Arial"/>
                <w:lang w:val="it-IT" w:eastAsia="en-US"/>
              </w:rPr>
              <w:t xml:space="preserve">channel bandwidth </w:t>
            </w:r>
            <w:r w:rsidR="00A53D30" w:rsidRPr="00340914">
              <w:rPr>
                <w:rFonts w:cs="Arial"/>
                <w:lang w:eastAsia="en-US"/>
              </w:rPr>
              <w:t>of the lowest</w:t>
            </w:r>
            <w:r w:rsidR="00E85E60" w:rsidRPr="00340914">
              <w:rPr>
                <w:rFonts w:cs="Arial"/>
                <w:lang w:eastAsia="en-US"/>
              </w:rPr>
              <w:t>/</w:t>
            </w:r>
            <w:r w:rsidR="00A53D30" w:rsidRPr="00340914">
              <w:rPr>
                <w:rFonts w:cs="Arial"/>
                <w:lang w:eastAsia="en-US"/>
              </w:rPr>
              <w:t xml:space="preserve">highest carrier received </w:t>
            </w:r>
            <w:r w:rsidRPr="00340914">
              <w:rPr>
                <w:rFonts w:cs="Arial"/>
                <w:lang w:val="it-IT" w:eastAsia="en-US"/>
              </w:rPr>
              <w:t>[MHz]</w:t>
            </w:r>
          </w:p>
        </w:tc>
        <w:tc>
          <w:tcPr>
            <w:tcW w:w="1959" w:type="dxa"/>
            <w:vAlign w:val="center"/>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442" w:type="dxa"/>
            <w:vAlign w:val="center"/>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2349" w:type="dxa"/>
            <w:vAlign w:val="center"/>
          </w:tcPr>
          <w:p w:rsidR="00430561" w:rsidRPr="00340914" w:rsidRDefault="00430561" w:rsidP="00430561">
            <w:pPr>
              <w:pStyle w:val="TAH"/>
              <w:rPr>
                <w:rFonts w:cs="Arial"/>
                <w:lang w:eastAsia="en-US"/>
              </w:rPr>
            </w:pPr>
            <w:r w:rsidRPr="00340914">
              <w:rPr>
                <w:rFonts w:cs="Arial"/>
                <w:lang w:eastAsia="en-US"/>
              </w:rPr>
              <w:t xml:space="preserve"> Interfering signal centre frequency offset </w:t>
            </w:r>
            <w:r w:rsidRPr="00340914">
              <w:rPr>
                <w:rFonts w:cs="Arial" w:hint="eastAsia"/>
                <w:lang w:eastAsia="zh-CN"/>
              </w:rPr>
              <w:t>to the lower</w:t>
            </w:r>
            <w:r w:rsidR="00E85E60" w:rsidRPr="00340914">
              <w:rPr>
                <w:rFonts w:cs="Arial"/>
                <w:lang w:eastAsia="zh-CN"/>
              </w:rPr>
              <w:t>/</w:t>
            </w:r>
            <w:r w:rsidRPr="00340914">
              <w:rPr>
                <w:rFonts w:cs="Arial" w:hint="eastAsia"/>
                <w:lang w:eastAsia="zh-CN"/>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or sub-block edge inside a sub-block gap</w:t>
            </w:r>
            <w:r w:rsidRPr="00340914">
              <w:rPr>
                <w:rFonts w:cs="Arial"/>
                <w:lang w:eastAsia="en-US"/>
              </w:rPr>
              <w:t xml:space="preserve"> [MHz]</w:t>
            </w:r>
          </w:p>
        </w:tc>
        <w:tc>
          <w:tcPr>
            <w:tcW w:w="2503" w:type="dxa"/>
            <w:vAlign w:val="center"/>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1.4</w:t>
            </w:r>
          </w:p>
        </w:tc>
        <w:tc>
          <w:tcPr>
            <w:tcW w:w="1959" w:type="dxa"/>
            <w:vAlign w:val="center"/>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6E4AFD">
              <w:rPr>
                <w:rFonts w:cs="Arial"/>
                <w:lang w:eastAsia="en-US"/>
              </w:rPr>
              <w:t xml:space="preserve"> </w:t>
            </w:r>
            <w:r w:rsidRPr="00340914">
              <w:rPr>
                <w:rFonts w:cs="Arial"/>
                <w:lang w:eastAsia="en-US"/>
              </w:rPr>
              <w:t>+ 11dB</w:t>
            </w:r>
            <w:r w:rsidR="00612A58" w:rsidRPr="00340914">
              <w:rPr>
                <w:rFonts w:cs="Arial" w:hint="eastAsia"/>
              </w:rPr>
              <w:t xml:space="preserve"> </w:t>
            </w:r>
            <w:r w:rsidR="00612A58" w:rsidRPr="00340914">
              <w:rPr>
                <w:rFonts w:cs="Arial"/>
                <w:lang w:eastAsia="en-US"/>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0.7025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1.4MHz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3</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+ 8dB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1.5075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3MHz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5</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2.5025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10</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2.5075</w:t>
            </w:r>
          </w:p>
          <w:p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Pr="00340914">
              <w:rPr>
                <w:rFonts w:cs="Arial"/>
              </w:rPr>
              <w:t>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15</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430561" w:rsidRPr="00340914" w:rsidRDefault="00BB1AED" w:rsidP="00430561">
            <w:pPr>
              <w:pStyle w:val="TAC"/>
              <w:rPr>
                <w:rFonts w:cs="Arial"/>
                <w:lang w:eastAsia="en-US"/>
              </w:rPr>
            </w:pPr>
            <w:r w:rsidRPr="00340914">
              <w:rPr>
                <w:rFonts w:cs="Arial"/>
                <w:lang w:eastAsia="en-US"/>
              </w:rPr>
              <w:t>±</w:t>
            </w:r>
            <w:r w:rsidR="00430561" w:rsidRPr="00340914">
              <w:rPr>
                <w:rFonts w:cs="Arial"/>
                <w:lang w:eastAsia="en-US"/>
              </w:rPr>
              <w:t>2.5125</w:t>
            </w:r>
          </w:p>
        </w:tc>
        <w:tc>
          <w:tcPr>
            <w:tcW w:w="2503" w:type="dxa"/>
            <w:shd w:val="clear" w:color="auto" w:fill="auto"/>
            <w:vAlign w:val="center"/>
          </w:tcPr>
          <w:p w:rsidR="00430561" w:rsidRPr="00340914" w:rsidRDefault="00430561" w:rsidP="00430561">
            <w:pPr>
              <w:pStyle w:val="TAC"/>
              <w:rPr>
                <w:rFonts w:cs="Arial"/>
                <w:lang w:eastAsia="en-US"/>
              </w:rPr>
            </w:pPr>
            <w:r w:rsidRPr="00340914">
              <w:rPr>
                <w:rFonts w:cs="Arial"/>
                <w:lang w:eastAsia="en-US"/>
              </w:rPr>
              <w:t>5MHz E-UTRA signal</w:t>
            </w:r>
          </w:p>
        </w:tc>
      </w:tr>
      <w:tr w:rsidR="00340914" w:rsidRPr="00340914">
        <w:trPr>
          <w:jc w:val="center"/>
        </w:trPr>
        <w:tc>
          <w:tcPr>
            <w:tcW w:w="1117" w:type="dxa"/>
            <w:vAlign w:val="center"/>
          </w:tcPr>
          <w:p w:rsidR="00430561" w:rsidRPr="00340914" w:rsidRDefault="00430561" w:rsidP="00430561">
            <w:pPr>
              <w:pStyle w:val="TAC"/>
              <w:rPr>
                <w:rFonts w:cs="Arial"/>
                <w:lang w:eastAsia="en-US"/>
              </w:rPr>
            </w:pPr>
            <w:r w:rsidRPr="00340914">
              <w:rPr>
                <w:rFonts w:cs="Arial"/>
                <w:lang w:eastAsia="en-US"/>
              </w:rPr>
              <w:t>20</w:t>
            </w:r>
          </w:p>
        </w:tc>
        <w:tc>
          <w:tcPr>
            <w:tcW w:w="1959" w:type="dxa"/>
            <w:vAlign w:val="center"/>
          </w:tcPr>
          <w:p w:rsidR="00430561" w:rsidRPr="00340914" w:rsidRDefault="00430561" w:rsidP="00612A58">
            <w:pPr>
              <w:pStyle w:val="TAC"/>
              <w:rPr>
                <w:rFonts w:cs="Arial"/>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r w:rsidR="00612A58" w:rsidRPr="00340914">
              <w:rPr>
                <w:rFonts w:cs="Arial" w:hint="eastAsia"/>
              </w:rPr>
              <w:t xml:space="preserve"> </w:t>
            </w:r>
            <w:r w:rsidR="00612A58" w:rsidRPr="00340914">
              <w:rPr>
                <w:rFonts w:cs="Arial"/>
              </w:rPr>
              <w:t>(Note 1)</w:t>
            </w:r>
          </w:p>
        </w:tc>
        <w:tc>
          <w:tcPr>
            <w:tcW w:w="1442" w:type="dxa"/>
            <w:vAlign w:val="center"/>
          </w:tcPr>
          <w:p w:rsidR="00430561" w:rsidRPr="00340914" w:rsidRDefault="00430561" w:rsidP="00430561">
            <w:pPr>
              <w:pStyle w:val="TAC"/>
              <w:rPr>
                <w:rFonts w:cs="Arial"/>
                <w:lang w:eastAsia="en-US"/>
              </w:rPr>
            </w:pPr>
            <w:r w:rsidRPr="00340914">
              <w:rPr>
                <w:rFonts w:cs="Arial"/>
                <w:lang w:eastAsia="en-US"/>
              </w:rPr>
              <w:t>-4</w:t>
            </w:r>
            <w:r w:rsidRPr="00340914">
              <w:rPr>
                <w:rFonts w:cs="Arial" w:hint="eastAsia"/>
                <w:lang w:eastAsia="en-US"/>
              </w:rPr>
              <w:t>7</w:t>
            </w:r>
          </w:p>
        </w:tc>
        <w:tc>
          <w:tcPr>
            <w:tcW w:w="2349" w:type="dxa"/>
            <w:vAlign w:val="center"/>
          </w:tcPr>
          <w:p w:rsidR="00504DCE" w:rsidRPr="00340914" w:rsidRDefault="00BB1AED" w:rsidP="00504DCE">
            <w:pPr>
              <w:pStyle w:val="TAC"/>
              <w:rPr>
                <w:rFonts w:cs="Arial"/>
                <w:lang w:eastAsia="zh-CN"/>
              </w:rPr>
            </w:pPr>
            <w:r w:rsidRPr="00340914">
              <w:rPr>
                <w:rFonts w:cs="Arial"/>
                <w:lang w:eastAsia="en-US"/>
              </w:rPr>
              <w:t>±</w:t>
            </w:r>
            <w:r w:rsidR="00430561" w:rsidRPr="00340914">
              <w:rPr>
                <w:rFonts w:cs="Arial"/>
                <w:lang w:eastAsia="en-US"/>
              </w:rPr>
              <w:t>2.5025</w:t>
            </w:r>
          </w:p>
          <w:p w:rsidR="00430561" w:rsidRPr="00340914" w:rsidRDefault="00504DCE" w:rsidP="00504DCE">
            <w:pPr>
              <w:pStyle w:val="TAC"/>
              <w:rPr>
                <w:rFonts w:cs="Arial"/>
                <w:lang w:eastAsia="en-US"/>
              </w:rPr>
            </w:pPr>
            <w:r w:rsidRPr="00340914">
              <w:rPr>
                <w:rFonts w:cs="Arial"/>
              </w:rPr>
              <w:t>±</w:t>
            </w:r>
            <w:r w:rsidRPr="00340914">
              <w:rPr>
                <w:rFonts w:cs="Arial" w:hint="eastAsia"/>
              </w:rPr>
              <w:t>10.01</w:t>
            </w:r>
            <w:r w:rsidRPr="00340914">
              <w:rPr>
                <w:rFonts w:cs="Arial"/>
              </w:rPr>
              <w:t>75</w:t>
            </w:r>
          </w:p>
        </w:tc>
        <w:tc>
          <w:tcPr>
            <w:tcW w:w="2503" w:type="dxa"/>
            <w:shd w:val="clear" w:color="auto" w:fill="auto"/>
            <w:vAlign w:val="center"/>
          </w:tcPr>
          <w:p w:rsidR="00504DCE" w:rsidRPr="00340914" w:rsidRDefault="00430561" w:rsidP="00504DCE">
            <w:pPr>
              <w:pStyle w:val="TAC"/>
              <w:rPr>
                <w:rFonts w:cs="Arial"/>
              </w:rPr>
            </w:pPr>
            <w:r w:rsidRPr="00340914">
              <w:rPr>
                <w:rFonts w:cs="Arial"/>
                <w:lang w:eastAsia="en-US"/>
              </w:rPr>
              <w:t>5MHz E-UTRA signal</w:t>
            </w:r>
            <w:r w:rsidR="00612A58" w:rsidRPr="00340914">
              <w:rPr>
                <w:rFonts w:cs="Arial" w:hint="eastAsia"/>
              </w:rPr>
              <w:t xml:space="preserve"> </w:t>
            </w:r>
            <w:r w:rsidR="00612A58" w:rsidRPr="00340914">
              <w:rPr>
                <w:rFonts w:cs="Arial"/>
              </w:rPr>
              <w:t xml:space="preserve">(Note </w:t>
            </w:r>
            <w:r w:rsidR="00612A58" w:rsidRPr="00340914">
              <w:rPr>
                <w:rFonts w:cs="Arial" w:hint="eastAsia"/>
              </w:rPr>
              <w:t>2</w:t>
            </w:r>
            <w:r w:rsidR="00612A58" w:rsidRPr="00340914">
              <w:rPr>
                <w:rFonts w:cs="Arial"/>
              </w:rPr>
              <w:t>)</w:t>
            </w:r>
          </w:p>
          <w:p w:rsidR="00430561" w:rsidRPr="00340914" w:rsidRDefault="00504DCE" w:rsidP="00612A58">
            <w:pPr>
              <w:pStyle w:val="TAC"/>
              <w:rPr>
                <w:rFonts w:cs="Arial"/>
                <w:lang w:eastAsia="en-US"/>
              </w:rPr>
            </w:pPr>
            <w:r w:rsidRPr="00340914">
              <w:rPr>
                <w:rFonts w:cs="Arial" w:hint="eastAsia"/>
                <w:lang w:eastAsia="zh-CN"/>
              </w:rPr>
              <w:t>20</w:t>
            </w:r>
            <w:r w:rsidRPr="00340914">
              <w:rPr>
                <w:rFonts w:cs="Arial"/>
                <w:lang w:eastAsia="zh-CN"/>
              </w:rPr>
              <w:t xml:space="preserve"> </w:t>
            </w:r>
            <w:r w:rsidR="00612A58" w:rsidRPr="00340914">
              <w:rPr>
                <w:rFonts w:cs="Arial"/>
              </w:rPr>
              <w:t>MHz E-UTRA signa</w:t>
            </w:r>
            <w:r w:rsidR="00612A58" w:rsidRPr="00340914">
              <w:rPr>
                <w:rFonts w:cs="Arial" w:hint="eastAsia"/>
              </w:rPr>
              <w:t xml:space="preserve"> </w:t>
            </w:r>
            <w:r w:rsidR="00612A58" w:rsidRPr="00340914">
              <w:rPr>
                <w:rFonts w:cs="Arial"/>
              </w:rPr>
              <w:t xml:space="preserve">(Note </w:t>
            </w:r>
            <w:r w:rsidR="00612A58" w:rsidRPr="00340914">
              <w:rPr>
                <w:rFonts w:cs="Arial" w:hint="eastAsia"/>
              </w:rPr>
              <w:t>3</w:t>
            </w:r>
            <w:r w:rsidR="00612A58" w:rsidRPr="00340914">
              <w:rPr>
                <w:rFonts w:cs="Arial"/>
              </w:rPr>
              <w:t>)</w:t>
            </w:r>
          </w:p>
        </w:tc>
      </w:tr>
      <w:tr w:rsidR="00430561" w:rsidRPr="00340914">
        <w:trPr>
          <w:jc w:val="center"/>
        </w:trPr>
        <w:tc>
          <w:tcPr>
            <w:tcW w:w="9370" w:type="dxa"/>
            <w:gridSpan w:val="5"/>
            <w:vAlign w:val="center"/>
          </w:tcPr>
          <w:p w:rsidR="00504DCE" w:rsidRPr="00340914" w:rsidRDefault="00430561" w:rsidP="00504DCE">
            <w:pPr>
              <w:pStyle w:val="TAN"/>
              <w:rPr>
                <w:rFonts w:cs="v5.0.0"/>
              </w:rPr>
            </w:pPr>
            <w:r w:rsidRPr="00340914">
              <w:rPr>
                <w:rFonts w:cs="Arial"/>
                <w:lang w:eastAsia="en-US"/>
              </w:rPr>
              <w:t>Note</w:t>
            </w:r>
            <w:r w:rsidR="00612A58" w:rsidRPr="00340914">
              <w:rPr>
                <w:rFonts w:cs="Arial" w:hint="eastAsia"/>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rsidR="00504DCE" w:rsidRPr="00340914" w:rsidRDefault="00504DCE" w:rsidP="00504DCE">
            <w:pPr>
              <w:pStyle w:val="TAN"/>
              <w:rPr>
                <w:rFonts w:cs="Arial"/>
                <w:lang w:eastAsia="zh-CN"/>
              </w:rPr>
            </w:pPr>
            <w:r w:rsidRPr="00340914">
              <w:rPr>
                <w:rFonts w:cs="Arial"/>
              </w:rPr>
              <w:t>Note</w:t>
            </w:r>
            <w:r w:rsidR="00612A58"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applied for Band 46.</w:t>
            </w:r>
          </w:p>
          <w:p w:rsidR="00430561" w:rsidRPr="00340914" w:rsidRDefault="00504DCE" w:rsidP="00612A58">
            <w:pPr>
              <w:pStyle w:val="TAN"/>
              <w:rPr>
                <w:rFonts w:cs="Arial"/>
                <w:lang w:eastAsia="en-US"/>
              </w:rPr>
            </w:pPr>
            <w:r w:rsidRPr="00340914">
              <w:rPr>
                <w:rFonts w:cs="Arial"/>
              </w:rPr>
              <w:t>Note</w:t>
            </w:r>
            <w:r w:rsidR="00612A58" w:rsidRPr="00340914">
              <w:rPr>
                <w:rFonts w:cs="Arial" w:hint="eastAsia"/>
              </w:rPr>
              <w:t xml:space="preserve"> 3</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tc>
      </w:tr>
    </w:tbl>
    <w:p w:rsidR="0095459F" w:rsidRPr="00340914" w:rsidRDefault="0095459F" w:rsidP="0095459F"/>
    <w:p w:rsidR="0095459F" w:rsidRPr="00340914" w:rsidRDefault="0095459F" w:rsidP="00346EDC">
      <w:pPr>
        <w:pStyle w:val="TH"/>
      </w:pPr>
      <w:r w:rsidRPr="00340914">
        <w:rPr>
          <w:rFonts w:eastAsia="Osaka" w:cs="v5.0.0"/>
        </w:rPr>
        <w:t xml:space="preserve">Table 7.5.1-6a: </w:t>
      </w:r>
      <w:r w:rsidRPr="00340914">
        <w:t>Adjacent channel selectivity</w:t>
      </w:r>
      <w:r w:rsidRPr="00340914">
        <w:rPr>
          <w:lang w:eastAsia="zh-CN"/>
        </w:rPr>
        <w:t xml:space="preserve"> for </w:t>
      </w:r>
      <w:r w:rsidRPr="00340914">
        <w:rPr>
          <w:rFonts w:cs="v5.0.0"/>
        </w:rPr>
        <w:t xml:space="preserve">NB-IoT in-band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95459F" w:rsidRPr="00340914" w:rsidRDefault="0095459F" w:rsidP="0095459F">
            <w:pPr>
              <w:pStyle w:val="TAH"/>
              <w:rPr>
                <w:rFonts w:cs="Arial"/>
                <w:lang w:eastAsia="ja-JP"/>
              </w:rPr>
            </w:pPr>
            <w:r w:rsidRPr="00340914">
              <w:rPr>
                <w:rFonts w:cs="Arial"/>
                <w:lang w:eastAsia="ja-JP"/>
              </w:rPr>
              <w:t>E-UTRA</w:t>
            </w:r>
          </w:p>
          <w:p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3</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±1.5075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3MHz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20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rsidTr="0095459F">
        <w:trPr>
          <w:jc w:val="center"/>
        </w:trPr>
        <w:tc>
          <w:tcPr>
            <w:tcW w:w="8711"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95459F" w:rsidRPr="00340914" w:rsidRDefault="0095459F" w:rsidP="0095459F"/>
    <w:p w:rsidR="0095459F" w:rsidRPr="00340914" w:rsidRDefault="0095459F" w:rsidP="00346EDC">
      <w:pPr>
        <w:pStyle w:val="TH"/>
      </w:pPr>
      <w:r w:rsidRPr="00340914">
        <w:rPr>
          <w:rFonts w:eastAsia="Osaka" w:cs="v5.0.0"/>
        </w:rPr>
        <w:lastRenderedPageBreak/>
        <w:t xml:space="preserve">Table 7.5.1-6b: </w:t>
      </w:r>
      <w:r w:rsidRPr="00340914">
        <w:t>Adjacent channel selectivity</w:t>
      </w:r>
      <w:r w:rsidRPr="00340914">
        <w:rPr>
          <w:lang w:eastAsia="zh-CN"/>
        </w:rPr>
        <w:t xml:space="preserve"> </w:t>
      </w:r>
      <w:r w:rsidRPr="00340914">
        <w:rPr>
          <w:rFonts w:cs="v5.0.0"/>
        </w:rPr>
        <w:t xml:space="preserve">NB-IoT guard band operation </w:t>
      </w:r>
      <w:r w:rsidRPr="00340914">
        <w:rPr>
          <w:lang w:eastAsia="zh-CN"/>
        </w:rPr>
        <w:t>Medium Range BS</w:t>
      </w:r>
    </w:p>
    <w:tbl>
      <w:tblPr>
        <w:tblW w:w="8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7"/>
        <w:gridCol w:w="1840"/>
        <w:gridCol w:w="1128"/>
        <w:gridCol w:w="2105"/>
        <w:gridCol w:w="2221"/>
      </w:tblGrid>
      <w:tr w:rsidR="00340914" w:rsidRPr="00340914" w:rsidTr="0095459F">
        <w:trPr>
          <w:jc w:val="center"/>
        </w:trPr>
        <w:tc>
          <w:tcPr>
            <w:tcW w:w="1417" w:type="dxa"/>
            <w:shd w:val="clear" w:color="auto" w:fill="auto"/>
          </w:tcPr>
          <w:p w:rsidR="0095459F" w:rsidRPr="00340914" w:rsidRDefault="0095459F" w:rsidP="0095459F">
            <w:pPr>
              <w:pStyle w:val="TAH"/>
              <w:rPr>
                <w:rFonts w:cs="Arial"/>
                <w:lang w:eastAsia="ja-JP"/>
              </w:rPr>
            </w:pPr>
            <w:r w:rsidRPr="00340914">
              <w:rPr>
                <w:rFonts w:cs="Arial"/>
                <w:lang w:eastAsia="ja-JP"/>
              </w:rPr>
              <w:t>E-UTRA</w:t>
            </w:r>
          </w:p>
          <w:p w:rsidR="0095459F" w:rsidRPr="00340914" w:rsidRDefault="0095459F" w:rsidP="0095459F">
            <w:pPr>
              <w:pStyle w:val="TAH"/>
              <w:rPr>
                <w:rFonts w:cs="Arial"/>
                <w:lang w:eastAsia="ja-JP"/>
              </w:rPr>
            </w:pPr>
            <w:r w:rsidRPr="00340914">
              <w:rPr>
                <w:rFonts w:cs="Arial"/>
                <w:lang w:eastAsia="ja-JP"/>
              </w:rPr>
              <w:t xml:space="preserve">channel bandwidth </w:t>
            </w:r>
            <w:r w:rsidRPr="00340914">
              <w:rPr>
                <w:rFonts w:eastAsia="SimSun" w:cs="Arial"/>
                <w:lang w:eastAsia="ja-JP"/>
              </w:rPr>
              <w:t>of the lowesthighest carrier received</w:t>
            </w:r>
            <w:r w:rsidRPr="00340914">
              <w:rPr>
                <w:rFonts w:cs="Arial"/>
                <w:lang w:eastAsia="ja-JP"/>
              </w:rPr>
              <w:t xml:space="preserve"> [MHz]</w:t>
            </w:r>
          </w:p>
        </w:tc>
        <w:tc>
          <w:tcPr>
            <w:tcW w:w="1840" w:type="dxa"/>
          </w:tcPr>
          <w:p w:rsidR="0095459F" w:rsidRPr="00340914" w:rsidRDefault="0095459F" w:rsidP="0095459F">
            <w:pPr>
              <w:pStyle w:val="TAH"/>
              <w:rPr>
                <w:rFonts w:cs="Arial"/>
                <w:lang w:eastAsia="ja-JP"/>
              </w:rPr>
            </w:pPr>
            <w:r w:rsidRPr="00340914">
              <w:rPr>
                <w:rFonts w:cs="Arial"/>
                <w:lang w:eastAsia="ja-JP"/>
              </w:rPr>
              <w:t>NB-IoT wanted signal mean power [dBm]</w:t>
            </w:r>
          </w:p>
        </w:tc>
        <w:tc>
          <w:tcPr>
            <w:tcW w:w="1128"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105" w:type="dxa"/>
          </w:tcPr>
          <w:p w:rsidR="0095459F" w:rsidRPr="00340914" w:rsidRDefault="0095459F" w:rsidP="0095459F">
            <w:pPr>
              <w:pStyle w:val="TAH"/>
              <w:rPr>
                <w:rFonts w:cs="Arial"/>
                <w:lang w:eastAsia="ja-JP"/>
              </w:rPr>
            </w:pPr>
            <w:r w:rsidRPr="00340914">
              <w:rPr>
                <w:rFonts w:cs="Arial"/>
                <w:lang w:eastAsia="ja-JP"/>
              </w:rPr>
              <w:t>Interfering signal centre frequency offset from the lower/upper Base Station RF Bandwidth edge or sub-block edge inside a sub-block gap [MHz]</w:t>
            </w:r>
          </w:p>
        </w:tc>
        <w:tc>
          <w:tcPr>
            <w:tcW w:w="222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+ 10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+ 8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±2.5075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15</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±2.5125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340914" w:rsidRPr="00340914" w:rsidTr="0095459F">
        <w:trPr>
          <w:jc w:val="center"/>
        </w:trPr>
        <w:tc>
          <w:tcPr>
            <w:tcW w:w="1417" w:type="dxa"/>
            <w:vAlign w:val="center"/>
          </w:tcPr>
          <w:p w:rsidR="0095459F" w:rsidRPr="00340914" w:rsidRDefault="0095459F" w:rsidP="0095459F">
            <w:pPr>
              <w:pStyle w:val="TAC"/>
              <w:rPr>
                <w:rFonts w:cs="Arial"/>
                <w:lang w:eastAsia="ja-JP"/>
              </w:rPr>
            </w:pPr>
            <w:r w:rsidRPr="00340914">
              <w:rPr>
                <w:rFonts w:cs="Arial"/>
                <w:lang w:eastAsia="ja-JP"/>
              </w:rPr>
              <w:t>20</w:t>
            </w:r>
          </w:p>
        </w:tc>
        <w:tc>
          <w:tcPr>
            <w:tcW w:w="1840"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 dB </w:t>
            </w:r>
            <w:r w:rsidRPr="00340914">
              <w:rPr>
                <w:rFonts w:cs="Arial"/>
                <w:lang w:eastAsia="zh-CN"/>
              </w:rPr>
              <w:t>(Note)</w:t>
            </w:r>
          </w:p>
        </w:tc>
        <w:tc>
          <w:tcPr>
            <w:tcW w:w="1128"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105" w:type="dxa"/>
            <w:vAlign w:val="center"/>
          </w:tcPr>
          <w:p w:rsidR="0095459F" w:rsidRPr="00340914" w:rsidRDefault="0095459F" w:rsidP="0095459F">
            <w:pPr>
              <w:pStyle w:val="TAC"/>
              <w:rPr>
                <w:rFonts w:cs="Arial"/>
                <w:lang w:eastAsia="ja-JP"/>
              </w:rPr>
            </w:pPr>
            <w:r w:rsidRPr="00340914">
              <w:rPr>
                <w:rFonts w:cs="Arial"/>
                <w:lang w:eastAsia="ja-JP"/>
              </w:rPr>
              <w:t>±2.5025</w:t>
            </w:r>
          </w:p>
        </w:tc>
        <w:tc>
          <w:tcPr>
            <w:tcW w:w="2221"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5MHz E-UTRA signal</w:t>
            </w:r>
          </w:p>
        </w:tc>
      </w:tr>
      <w:tr w:rsidR="0095459F" w:rsidRPr="00340914" w:rsidTr="0095459F">
        <w:trPr>
          <w:jc w:val="center"/>
        </w:trPr>
        <w:tc>
          <w:tcPr>
            <w:tcW w:w="8711"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tc>
      </w:tr>
    </w:tbl>
    <w:p w:rsidR="0095459F" w:rsidRPr="00340914" w:rsidRDefault="0095459F" w:rsidP="0095459F"/>
    <w:p w:rsidR="0095459F" w:rsidRPr="00340914" w:rsidRDefault="0095459F" w:rsidP="00346EDC">
      <w:pPr>
        <w:pStyle w:val="TH"/>
        <w:rPr>
          <w:rFonts w:eastAsia="Osaka"/>
        </w:rPr>
      </w:pPr>
      <w:r w:rsidRPr="00340914">
        <w:rPr>
          <w:rFonts w:eastAsia="Osaka"/>
        </w:rPr>
        <w:t xml:space="preserve">Table 7.5.1-6c: Adjacent channel selectivity for </w:t>
      </w:r>
      <w:r w:rsidRPr="00340914">
        <w:t>NB-IoT standalone Medium Range</w:t>
      </w:r>
      <w:r w:rsidRPr="00340914">
        <w:rPr>
          <w:rFonts w:eastAsia="Osaka"/>
        </w:rPr>
        <w:t xml:space="preserve">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59"/>
        <w:gridCol w:w="1442"/>
        <w:gridCol w:w="2349"/>
        <w:gridCol w:w="2503"/>
      </w:tblGrid>
      <w:tr w:rsidR="00340914" w:rsidRPr="00340914" w:rsidTr="0095459F">
        <w:trPr>
          <w:jc w:val="center"/>
        </w:trPr>
        <w:tc>
          <w:tcPr>
            <w:tcW w:w="1467" w:type="dxa"/>
            <w:shd w:val="clear" w:color="auto" w:fill="auto"/>
          </w:tcPr>
          <w:p w:rsidR="0095459F" w:rsidRPr="00340914" w:rsidRDefault="0095459F" w:rsidP="0095459F">
            <w:pPr>
              <w:pStyle w:val="TAH"/>
              <w:rPr>
                <w:rFonts w:cs="Arial"/>
                <w:lang w:val="it-IT" w:eastAsia="ja-JP"/>
              </w:rPr>
            </w:pPr>
            <w:r w:rsidRPr="00340914">
              <w:rPr>
                <w:rFonts w:cs="Arial"/>
                <w:lang w:val="it-IT" w:eastAsia="ja-JP"/>
              </w:rPr>
              <w:t>NB-IoT</w:t>
            </w:r>
          </w:p>
          <w:p w:rsidR="0095459F" w:rsidRPr="00340914" w:rsidRDefault="0095459F" w:rsidP="0095459F">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9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442"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2349" w:type="dxa"/>
          </w:tcPr>
          <w:p w:rsidR="0095459F" w:rsidRPr="00340914" w:rsidRDefault="0095459F" w:rsidP="0095459F">
            <w:pPr>
              <w:pStyle w:val="TAH"/>
              <w:rPr>
                <w:rFonts w:cs="Arial"/>
                <w:lang w:eastAsia="ja-JP"/>
              </w:rPr>
            </w:pPr>
            <w:r w:rsidRPr="00340914">
              <w:rPr>
                <w:rFonts w:cs="Arial"/>
                <w:lang w:eastAsia="ja-JP"/>
              </w:rPr>
              <w:t xml:space="preserve">Interfering signal centre frequency offset </w:t>
            </w:r>
            <w:r w:rsidRPr="00340914">
              <w:rPr>
                <w:rFonts w:cs="Arial" w:hint="eastAsia"/>
                <w:lang w:eastAsia="zh-CN"/>
              </w:rPr>
              <w:t>to the lower</w:t>
            </w:r>
            <w:r w:rsidRPr="00340914">
              <w:rPr>
                <w:rFonts w:cs="Arial"/>
                <w:lang w:eastAsia="zh-CN"/>
              </w:rPr>
              <w:t>/</w:t>
            </w:r>
            <w:r w:rsidRPr="00340914">
              <w:rPr>
                <w:rFonts w:cs="Arial" w:hint="eastAsia"/>
                <w:lang w:eastAsia="zh-CN"/>
              </w:rPr>
              <w:t>upper</w:t>
            </w:r>
            <w:r w:rsidRPr="00340914">
              <w:rPr>
                <w:rFonts w:cs="Arial"/>
                <w:lang w:eastAsia="ja-JP"/>
              </w:rPr>
              <w:t xml:space="preserve"> Base Station RF Bandwidth edge </w:t>
            </w:r>
            <w:r w:rsidRPr="00340914">
              <w:rPr>
                <w:rFonts w:cs="Arial" w:hint="eastAsia"/>
                <w:lang w:eastAsia="zh-CN"/>
              </w:rPr>
              <w:t>or sub-block edge inside a sub-block gap</w:t>
            </w:r>
            <w:r w:rsidRPr="00340914">
              <w:rPr>
                <w:rFonts w:cs="Arial"/>
                <w:lang w:eastAsia="ja-JP"/>
              </w:rPr>
              <w:t xml:space="preserve"> [kHz]</w:t>
            </w:r>
          </w:p>
        </w:tc>
        <w:tc>
          <w:tcPr>
            <w:tcW w:w="2503"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95459F">
        <w:trPr>
          <w:jc w:val="center"/>
        </w:trPr>
        <w:tc>
          <w:tcPr>
            <w:tcW w:w="1467" w:type="dxa"/>
            <w:vAlign w:val="center"/>
          </w:tcPr>
          <w:p w:rsidR="0095459F" w:rsidRPr="00340914" w:rsidRDefault="0095459F" w:rsidP="0095459F">
            <w:pPr>
              <w:pStyle w:val="TAC"/>
              <w:rPr>
                <w:rFonts w:cs="Arial"/>
                <w:lang w:eastAsia="ja-JP"/>
              </w:rPr>
            </w:pPr>
            <w:r w:rsidRPr="00340914">
              <w:rPr>
                <w:rFonts w:cs="Arial"/>
                <w:lang w:eastAsia="ja-JP"/>
              </w:rPr>
              <w:t>200</w:t>
            </w:r>
          </w:p>
        </w:tc>
        <w:tc>
          <w:tcPr>
            <w:tcW w:w="1959" w:type="dxa"/>
            <w:vAlign w:val="center"/>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+ 19.5dB </w:t>
            </w:r>
            <w:r w:rsidRPr="00340914">
              <w:rPr>
                <w:rFonts w:cs="Arial"/>
                <w:lang w:eastAsia="zh-CN"/>
              </w:rPr>
              <w:t>(Note)</w:t>
            </w:r>
          </w:p>
        </w:tc>
        <w:tc>
          <w:tcPr>
            <w:tcW w:w="1442" w:type="dxa"/>
            <w:vAlign w:val="center"/>
          </w:tcPr>
          <w:p w:rsidR="0095459F" w:rsidRPr="00340914" w:rsidRDefault="0095459F" w:rsidP="0095459F">
            <w:pPr>
              <w:pStyle w:val="TAC"/>
              <w:rPr>
                <w:rFonts w:cs="Arial"/>
                <w:lang w:eastAsia="ja-JP"/>
              </w:rPr>
            </w:pPr>
            <w:r w:rsidRPr="00340914">
              <w:rPr>
                <w:rFonts w:cs="Arial"/>
                <w:lang w:eastAsia="ja-JP"/>
              </w:rPr>
              <w:t>-47</w:t>
            </w:r>
          </w:p>
        </w:tc>
        <w:tc>
          <w:tcPr>
            <w:tcW w:w="2349" w:type="dxa"/>
            <w:vAlign w:val="center"/>
          </w:tcPr>
          <w:p w:rsidR="0095459F" w:rsidRPr="00340914" w:rsidRDefault="0095459F" w:rsidP="0095459F">
            <w:pPr>
              <w:pStyle w:val="TAC"/>
              <w:rPr>
                <w:rFonts w:cs="Arial"/>
                <w:lang w:eastAsia="ja-JP"/>
              </w:rPr>
            </w:pPr>
            <w:r w:rsidRPr="00340914">
              <w:rPr>
                <w:rFonts w:cs="Arial"/>
                <w:lang w:eastAsia="ja-JP"/>
              </w:rPr>
              <w:t>±</w:t>
            </w:r>
            <w:r w:rsidRPr="00340914">
              <w:rPr>
                <w:rFonts w:cs="Arial" w:hint="eastAsia"/>
                <w:lang w:eastAsia="zh-CN"/>
              </w:rPr>
              <w:t>1</w:t>
            </w:r>
            <w:r w:rsidRPr="00340914">
              <w:rPr>
                <w:rFonts w:cs="Arial"/>
                <w:lang w:eastAsia="en-US"/>
              </w:rPr>
              <w:t>00</w:t>
            </w:r>
          </w:p>
        </w:tc>
        <w:tc>
          <w:tcPr>
            <w:tcW w:w="2503" w:type="dxa"/>
            <w:shd w:val="clear" w:color="auto" w:fill="auto"/>
            <w:vAlign w:val="center"/>
          </w:tcPr>
          <w:p w:rsidR="0095459F" w:rsidRPr="00340914" w:rsidRDefault="0095459F" w:rsidP="0095459F">
            <w:pPr>
              <w:pStyle w:val="TAC"/>
              <w:rPr>
                <w:rFonts w:cs="Arial"/>
                <w:lang w:eastAsia="ja-JP"/>
              </w:rPr>
            </w:pPr>
            <w:r w:rsidRPr="00340914">
              <w:rPr>
                <w:rFonts w:cs="Arial"/>
                <w:lang w:eastAsia="ja-JP"/>
              </w:rPr>
              <w:t>180 kHz NB-IoT signal</w:t>
            </w:r>
          </w:p>
        </w:tc>
      </w:tr>
      <w:tr w:rsidR="0095459F" w:rsidRPr="00340914" w:rsidTr="0095459F">
        <w:trPr>
          <w:jc w:val="center"/>
        </w:trPr>
        <w:tc>
          <w:tcPr>
            <w:tcW w:w="9720" w:type="dxa"/>
            <w:gridSpan w:val="5"/>
            <w:vAlign w:val="center"/>
          </w:tcPr>
          <w:p w:rsidR="0095459F" w:rsidRPr="00340914" w:rsidRDefault="0095459F" w:rsidP="0095459F">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w:t>
            </w:r>
            <w:r w:rsidRPr="00340914">
              <w:rPr>
                <w:rFonts w:cs="v5.0.0"/>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ja-JP"/>
                </w:rPr>
                <w:t>7.2.1</w:t>
              </w:r>
            </w:smartTag>
            <w:r w:rsidRPr="00340914">
              <w:rPr>
                <w:rFonts w:cs="v5.0.0"/>
                <w:lang w:eastAsia="ja-JP"/>
              </w:rPr>
              <w:t>-5c</w:t>
            </w:r>
            <w:r w:rsidRPr="00340914">
              <w:rPr>
                <w:rFonts w:eastAsia="Osaka" w:cs="v5.0.0"/>
                <w:lang w:eastAsia="ja-JP"/>
              </w:rPr>
              <w:t>.</w:t>
            </w:r>
          </w:p>
        </w:tc>
      </w:tr>
    </w:tbl>
    <w:p w:rsidR="0095459F" w:rsidRPr="00340914" w:rsidRDefault="0095459F" w:rsidP="0095459F"/>
    <w:p w:rsidR="00C015D5" w:rsidRPr="00340914" w:rsidRDefault="00C015D5" w:rsidP="00D903BE">
      <w:pPr>
        <w:pStyle w:val="Heading2"/>
      </w:pPr>
      <w:bookmarkStart w:id="110" w:name="_Toc20997811"/>
      <w:r w:rsidRPr="00340914">
        <w:t>7.6</w:t>
      </w:r>
      <w:r w:rsidRPr="00340914">
        <w:tab/>
        <w:t>Blocking</w:t>
      </w:r>
      <w:bookmarkEnd w:id="110"/>
    </w:p>
    <w:p w:rsidR="00206ED1" w:rsidRPr="00340914" w:rsidRDefault="00206ED1" w:rsidP="00D903BE">
      <w:pPr>
        <w:pStyle w:val="Heading3"/>
      </w:pPr>
      <w:bookmarkStart w:id="111" w:name="_Toc20997812"/>
      <w:r w:rsidRPr="00340914">
        <w:t>7.6.1</w:t>
      </w:r>
      <w:r w:rsidRPr="00340914">
        <w:tab/>
        <w:t>General blocking requirement</w:t>
      </w:r>
      <w:bookmarkEnd w:id="111"/>
    </w:p>
    <w:p w:rsidR="00C015D5" w:rsidRPr="00340914" w:rsidRDefault="00C015D5" w:rsidP="00C015D5">
      <w:r w:rsidRPr="00340914">
        <w:t xml:space="preserve">The blocking characteristics is a measure of the receiver ability to receive a wanted signal at its assigned channel in the presence of an unwanted interferer, which are either a 1.4MHz, 3MHz or 5MHz E-UTRA signal for in-band blocking or a CW signal for out-of-band blocking. </w:t>
      </w:r>
      <w:r w:rsidRPr="00340914">
        <w:rPr>
          <w:rFonts w:eastAsia="MS PGothic"/>
        </w:rPr>
        <w:t>The interfering signal shall be</w:t>
      </w:r>
      <w:r w:rsidRPr="00340914">
        <w:rPr>
          <w:rFonts w:eastAsia="MS PGothic" w:cs="v4.2.0"/>
        </w:rPr>
        <w:t xml:space="preserve"> an </w:t>
      </w:r>
      <w:r w:rsidRPr="00340914">
        <w:rPr>
          <w:rFonts w:eastAsia="MS PGothic"/>
        </w:rPr>
        <w:t>E-UTRA signal as specified in Annex C</w:t>
      </w:r>
      <w:r w:rsidRPr="00340914">
        <w:rPr>
          <w:rFonts w:eastAsia="MS PGothic" w:cs="v4.2.0"/>
        </w:rPr>
        <w:t>.</w:t>
      </w:r>
    </w:p>
    <w:p w:rsidR="00C015D5" w:rsidRPr="00340914" w:rsidRDefault="00C015D5" w:rsidP="00206ED1">
      <w:pPr>
        <w:pStyle w:val="Heading4"/>
      </w:pPr>
      <w:bookmarkStart w:id="112" w:name="_Toc20997813"/>
      <w:r w:rsidRPr="00340914">
        <w:lastRenderedPageBreak/>
        <w:t>7.6.1</w:t>
      </w:r>
      <w:r w:rsidR="00206ED1" w:rsidRPr="00340914">
        <w:t>.1</w:t>
      </w:r>
      <w:r w:rsidRPr="00340914">
        <w:tab/>
      </w:r>
      <w:r w:rsidR="00206ED1" w:rsidRPr="00340914">
        <w:t xml:space="preserve">Minimum </w:t>
      </w:r>
      <w:r w:rsidRPr="00340914">
        <w:t>requirement</w:t>
      </w:r>
      <w:bookmarkEnd w:id="112"/>
    </w:p>
    <w:p w:rsidR="00211045" w:rsidRPr="00340914" w:rsidRDefault="00600C4E" w:rsidP="00211045">
      <w:pPr>
        <w:keepNext/>
        <w:numPr>
          <w:ilvl w:val="12"/>
          <w:numId w:val="0"/>
        </w:numPr>
        <w:rPr>
          <w:rFonts w:eastAsia="Osaka" w:cs="v5.0.0"/>
        </w:rPr>
      </w:pPr>
      <w:r w:rsidRPr="00340914">
        <w:t>For E-UTRA, t</w:t>
      </w:r>
      <w:r w:rsidR="00C015D5" w:rsidRPr="00340914">
        <w:t>he throughput shall be ≥ 95% of the maximum throughput</w:t>
      </w:r>
      <w:r w:rsidR="00C015D5" w:rsidRPr="00340914" w:rsidDel="00BE584A">
        <w:t xml:space="preserve"> </w:t>
      </w:r>
      <w:r w:rsidR="00C015D5" w:rsidRPr="00340914">
        <w:rPr>
          <w:rFonts w:cs="v5.0.0"/>
        </w:rPr>
        <w:t>of the reference measurement channel,</w:t>
      </w:r>
      <w:r w:rsidR="00C015D5" w:rsidRPr="00340914">
        <w:t xml:space="preserve"> with</w:t>
      </w:r>
      <w:r w:rsidR="00C015D5" w:rsidRPr="00340914">
        <w:rPr>
          <w:rFonts w:cs="v5.0.0"/>
        </w:rPr>
        <w:t xml:space="preserve"> a wanted and an interfering signal coupled to BS antenna input using the parameters in Table</w:t>
      </w:r>
      <w:r w:rsidR="00430561" w:rsidRPr="00340914">
        <w:rPr>
          <w:rFonts w:cs="v5.0.0"/>
        </w:rPr>
        <w:t>s</w:t>
      </w:r>
      <w:r w:rsidR="00C015D5" w:rsidRPr="00340914">
        <w:rPr>
          <w:rFonts w:cs="v5.0.0"/>
        </w:rPr>
        <w:t xml:space="preserve"> 7.6.1</w:t>
      </w:r>
      <w:r w:rsidR="00206ED1" w:rsidRPr="00340914">
        <w:rPr>
          <w:rFonts w:cs="v5.0.0"/>
        </w:rPr>
        <w:t>.1</w:t>
      </w:r>
      <w:r w:rsidR="00C015D5" w:rsidRPr="00340914">
        <w:rPr>
          <w:rFonts w:cs="v5.0.0"/>
        </w:rPr>
        <w:t>-1</w:t>
      </w:r>
      <w:r w:rsidR="0073614C" w:rsidRPr="00340914">
        <w:rPr>
          <w:rFonts w:cs="v5.0.0"/>
          <w:lang w:eastAsia="zh-CN"/>
        </w:rPr>
        <w:t xml:space="preserve">, </w:t>
      </w:r>
      <w:r w:rsidR="00920D74" w:rsidRPr="00340914">
        <w:rPr>
          <w:rFonts w:cs="v5.0.0"/>
          <w:lang w:eastAsia="zh-CN"/>
        </w:rPr>
        <w:t>7.6.1.1-1a</w:t>
      </w:r>
      <w:r w:rsidR="00920D74" w:rsidRPr="00340914">
        <w:rPr>
          <w:rFonts w:cs="v5.0.0"/>
        </w:rPr>
        <w:t xml:space="preserve">, </w:t>
      </w:r>
      <w:r w:rsidR="002B5421" w:rsidRPr="00340914">
        <w:rPr>
          <w:rFonts w:cs="v5.0.0"/>
          <w:lang w:eastAsia="zh-CN"/>
        </w:rPr>
        <w:t>7.6.1.1-1b</w:t>
      </w:r>
      <w:r w:rsidR="00430561" w:rsidRPr="00340914">
        <w:rPr>
          <w:rFonts w:cs="v5.0.0"/>
          <w:lang w:eastAsia="zh-CN"/>
        </w:rPr>
        <w:t>, 7.6.1.1-1c</w:t>
      </w:r>
      <w:r w:rsidR="002B5421" w:rsidRPr="00340914">
        <w:rPr>
          <w:rFonts w:cs="v5.0.0"/>
          <w:lang w:eastAsia="zh-CN"/>
        </w:rPr>
        <w:t xml:space="preserve"> </w:t>
      </w:r>
      <w:r w:rsidR="00C015D5" w:rsidRPr="00340914">
        <w:rPr>
          <w:rFonts w:cs="v5.0.0"/>
        </w:rPr>
        <w:t>and 7.6.1</w:t>
      </w:r>
      <w:r w:rsidR="00206ED1" w:rsidRPr="00340914">
        <w:rPr>
          <w:rFonts w:cs="v5.0.0"/>
        </w:rPr>
        <w:t>.1</w:t>
      </w:r>
      <w:r w:rsidR="00C015D5" w:rsidRPr="00340914">
        <w:rPr>
          <w:rFonts w:cs="v5.0.0"/>
        </w:rPr>
        <w:t xml:space="preserve">-2. </w:t>
      </w:r>
      <w:r w:rsidR="00C015D5" w:rsidRPr="00340914">
        <w:rPr>
          <w:rFonts w:eastAsia="Osaka" w:cs="v5.0.0"/>
        </w:rPr>
        <w:t>The reference measurement channel for the wanted signal is identified in Table 7.2.1-1</w:t>
      </w:r>
      <w:r w:rsidR="00430561" w:rsidRPr="00340914">
        <w:rPr>
          <w:rFonts w:eastAsia="Osaka" w:cs="v5.0.0"/>
        </w:rPr>
        <w:t>,</w:t>
      </w:r>
      <w:r w:rsidR="00504560" w:rsidRPr="00340914">
        <w:rPr>
          <w:rFonts w:cs="v5.0.0"/>
          <w:lang w:eastAsia="zh-CN"/>
        </w:rPr>
        <w:t xml:space="preserve"> 7.2.1-2</w:t>
      </w:r>
      <w:r w:rsidR="00430561" w:rsidRPr="00340914">
        <w:rPr>
          <w:rFonts w:cs="v5.0.0" w:hint="eastAsia"/>
          <w:lang w:eastAsia="zh-CN"/>
        </w:rPr>
        <w:t>, 7.2.1-3 and 7.2.1-4</w:t>
      </w:r>
      <w:r w:rsidR="00504560" w:rsidRPr="00340914">
        <w:rPr>
          <w:rFonts w:cs="v5.0.0"/>
          <w:lang w:eastAsia="zh-CN"/>
        </w:rPr>
        <w:t xml:space="preserve"> </w:t>
      </w:r>
      <w:r w:rsidR="00C015D5" w:rsidRPr="00340914">
        <w:rPr>
          <w:rFonts w:eastAsia="Osaka" w:cs="v5.0.0"/>
        </w:rPr>
        <w:t>for each channel bandwidth and further specified in Annex A.</w:t>
      </w:r>
    </w:p>
    <w:p w:rsidR="00C015D5" w:rsidRPr="00340914" w:rsidRDefault="00211045" w:rsidP="00211045">
      <w:pPr>
        <w:keepNext/>
        <w:numPr>
          <w:ilvl w:val="12"/>
          <w:numId w:val="0"/>
        </w:numPr>
        <w:rPr>
          <w:rFonts w:eastAsia="Osaka" w:cs="v5.0.0"/>
        </w:rPr>
      </w:pPr>
      <w:r w:rsidRPr="00340914">
        <w:rPr>
          <w:rFonts w:eastAsia="Osaka" w:cs="v5.0.0"/>
        </w:rPr>
        <w:t>The blocking requirement is applicable outside the</w:t>
      </w:r>
      <w:r w:rsidR="00A20F9E" w:rsidRPr="00340914">
        <w:rPr>
          <w:rFonts w:cs="v5.0.0" w:hint="eastAsia"/>
          <w:lang w:eastAsia="zh-CN"/>
        </w:rPr>
        <w:t xml:space="preserve"> Base Station</w:t>
      </w:r>
      <w:r w:rsidRPr="00340914">
        <w:rPr>
          <w:rFonts w:eastAsia="Osaka" w:cs="v5.0.0"/>
        </w:rPr>
        <w:t xml:space="preserve"> RF </w:t>
      </w:r>
      <w:r w:rsidR="00E85E60" w:rsidRPr="00340914">
        <w:rPr>
          <w:rFonts w:eastAsia="Osaka" w:cs="v5.0.0"/>
        </w:rPr>
        <w:t>B</w:t>
      </w:r>
      <w:r w:rsidRPr="00340914">
        <w:rPr>
          <w:rFonts w:eastAsia="Osaka" w:cs="v5.0.0"/>
        </w:rPr>
        <w:t>andwidth</w:t>
      </w:r>
      <w:r w:rsidR="00A20F9E" w:rsidRPr="00340914">
        <w:rPr>
          <w:rFonts w:cs="v5.0.0"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Pr="00340914">
        <w:rPr>
          <w:rFonts w:eastAsia="Osaka" w:cs="v5.0.0"/>
        </w:rPr>
        <w:t xml:space="preserve">. The interfering signal offset is defined relative to the </w:t>
      </w:r>
      <w:r w:rsidR="00AD2A32" w:rsidRPr="00340914">
        <w:rPr>
          <w:rFonts w:eastAsia="Osaka" w:cs="v5.0.0"/>
        </w:rPr>
        <w:t xml:space="preserve">Base Station RF </w:t>
      </w:r>
      <w:r w:rsidR="00E85E60" w:rsidRPr="00340914">
        <w:rPr>
          <w:rFonts w:eastAsia="Osaka" w:cs="v5.0.0"/>
        </w:rPr>
        <w:t>B</w:t>
      </w:r>
      <w:r w:rsidR="00AD2A32" w:rsidRPr="00340914">
        <w:rPr>
          <w:rFonts w:eastAsia="Osaka" w:cs="v5.0.0"/>
        </w:rPr>
        <w:t xml:space="preserve">andwidth edges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andwidth</w:t>
      </w:r>
      <w:r w:rsidR="006E5545" w:rsidRPr="00340914">
        <w:rPr>
          <w:rFonts w:eastAsia="Osaka" w:cs="v5.0.0"/>
        </w:rPr>
        <w:t xml:space="preserve"> </w:t>
      </w:r>
      <w:r w:rsidRPr="00340914">
        <w:rPr>
          <w:rFonts w:eastAsia="Osaka" w:cs="v5.0.0"/>
        </w:rPr>
        <w:t>edge</w:t>
      </w:r>
      <w:r w:rsidR="00AD2A32" w:rsidRPr="00340914">
        <w:rPr>
          <w:rFonts w:eastAsia="Osaka" w:cs="v5.0.0"/>
        </w:rPr>
        <w:t>s</w:t>
      </w:r>
      <w:r w:rsidRPr="00340914">
        <w:rPr>
          <w:rFonts w:eastAsia="Osaka" w:cs="v5.0.0"/>
        </w:rPr>
        <w:t>.</w:t>
      </w:r>
    </w:p>
    <w:p w:rsidR="00D150F0" w:rsidRPr="00340914" w:rsidRDefault="00D150F0" w:rsidP="00C015D5">
      <w:pPr>
        <w:keepNext/>
        <w:numPr>
          <w:ilvl w:val="12"/>
          <w:numId w:val="0"/>
        </w:numPr>
      </w:pPr>
      <w:r w:rsidRPr="00340914">
        <w:t>For a BS operating in non-contiguous spectrum</w:t>
      </w:r>
      <w:r w:rsidR="006C664D" w:rsidRPr="00340914">
        <w:t xml:space="preserve"> within any operating band</w:t>
      </w:r>
      <w:r w:rsidRPr="00340914">
        <w:t xml:space="preserve">, the blocking requirement applies in addition inside any sub-block gap, in case the sub-block gap size is at least as wide as </w:t>
      </w:r>
      <w:r w:rsidR="002069F5" w:rsidRPr="00340914">
        <w:t xml:space="preserve">twice </w:t>
      </w:r>
      <w:r w:rsidRPr="00340914">
        <w:t xml:space="preserve">the interfering signal </w:t>
      </w:r>
      <w:r w:rsidR="002069F5" w:rsidRPr="00340914">
        <w:t xml:space="preserve">minimum offset </w:t>
      </w:r>
      <w:r w:rsidRPr="00340914">
        <w:t>in Table 7.6.1.1-2. The interfering signal offset is defined relative to the sub-block edges inside the sub-block gap.</w:t>
      </w:r>
    </w:p>
    <w:p w:rsidR="006C664D" w:rsidRPr="00340914" w:rsidRDefault="006C664D" w:rsidP="006C664D">
      <w:pPr>
        <w:keepNext/>
        <w:numPr>
          <w:ilvl w:val="12"/>
          <w:numId w:val="0"/>
        </w:numPr>
        <w:rPr>
          <w:rFonts w:cs="v5.0.0"/>
        </w:rPr>
      </w:pPr>
      <w:r w:rsidRPr="00340914">
        <w:rPr>
          <w:rFonts w:cs="v5.0.0"/>
        </w:rPr>
        <w:t xml:space="preserve">For a BS capable of multi-band operation, the requirement in the in-band blocking frequency ranges applies for each supported operating band. The requirement applies in addition inside any </w:t>
      </w:r>
      <w:r w:rsidR="00E85E60" w:rsidRPr="00340914">
        <w:rPr>
          <w:rFonts w:cs="v5.0.0"/>
        </w:rPr>
        <w:t>I</w:t>
      </w:r>
      <w:r w:rsidRPr="00340914">
        <w:rPr>
          <w:rFonts w:cs="v5.0.0"/>
        </w:rPr>
        <w:t xml:space="preserve">nter RF </w:t>
      </w:r>
      <w:r w:rsidR="00E85E60" w:rsidRPr="00340914">
        <w:rPr>
          <w:rFonts w:cs="v5.0.0"/>
        </w:rPr>
        <w:t>B</w:t>
      </w:r>
      <w:r w:rsidRPr="00340914">
        <w:rPr>
          <w:rFonts w:cs="v5.0.0"/>
        </w:rPr>
        <w:t xml:space="preserve">andwidth gap, in case the </w:t>
      </w:r>
      <w:r w:rsidR="00E85E60" w:rsidRPr="00340914">
        <w:rPr>
          <w:rFonts w:cs="v5.0.0"/>
        </w:rPr>
        <w:t>I</w:t>
      </w:r>
      <w:r w:rsidRPr="00340914">
        <w:rPr>
          <w:rFonts w:cs="v5.0.0"/>
        </w:rPr>
        <w:t xml:space="preserve">nter RF </w:t>
      </w:r>
      <w:r w:rsidR="00E85E60" w:rsidRPr="00340914">
        <w:rPr>
          <w:rFonts w:cs="v5.0.0"/>
        </w:rPr>
        <w:t>B</w:t>
      </w:r>
      <w:r w:rsidRPr="00340914">
        <w:rPr>
          <w:rFonts w:cs="v5.0.0"/>
        </w:rPr>
        <w:t>andwidth gap size is at least as wide as twice the interfering signal minimum offset in Table 7.6.1.1-2.</w:t>
      </w:r>
    </w:p>
    <w:p w:rsidR="006C664D" w:rsidRPr="00340914" w:rsidRDefault="006C664D" w:rsidP="006C664D">
      <w:pPr>
        <w:keepNext/>
        <w:numPr>
          <w:ilvl w:val="12"/>
          <w:numId w:val="0"/>
        </w:numPr>
        <w:rPr>
          <w:rFonts w:cs="v5.0.0"/>
        </w:rPr>
      </w:pPr>
      <w:r w:rsidRPr="00340914">
        <w:rPr>
          <w:rFonts w:cs="v5.0.0"/>
        </w:rPr>
        <w:t>For a BS capable of multi-band operation, the requirement in the out-of-band blocking frequency ranges apply for each operating band, with the exception that the in-band blocking frequency ranges of all supported operating bands according to Tables 7.6.1.1-1, 7.6.1.1-1a and 7.6.1.1-</w:t>
      </w:r>
      <w:r w:rsidR="006E5545" w:rsidRPr="00340914">
        <w:rPr>
          <w:rFonts w:cs="v5.0.0"/>
        </w:rPr>
        <w:t>1c</w:t>
      </w:r>
      <w:r w:rsidRPr="00340914">
        <w:rPr>
          <w:rFonts w:cs="v5.0.0"/>
        </w:rPr>
        <w:t xml:space="preserve"> shall be excluded from the out-of-band blocking requirement.</w:t>
      </w:r>
    </w:p>
    <w:p w:rsidR="00C015D5" w:rsidRPr="00340914" w:rsidRDefault="00C015D5" w:rsidP="001702A2">
      <w:pPr>
        <w:pStyle w:val="TH"/>
      </w:pPr>
      <w:r w:rsidRPr="00340914">
        <w:rPr>
          <w:rFonts w:eastAsia="Osaka"/>
        </w:rPr>
        <w:t>Table 7.6.1</w:t>
      </w:r>
      <w:r w:rsidR="00206ED1" w:rsidRPr="00340914">
        <w:rPr>
          <w:rFonts w:eastAsia="Osaka"/>
        </w:rPr>
        <w:t>.1</w:t>
      </w:r>
      <w:r w:rsidRPr="00340914">
        <w:rPr>
          <w:rFonts w:eastAsia="Osaka"/>
        </w:rPr>
        <w:t xml:space="preserve">-1: </w:t>
      </w:r>
      <w:r w:rsidRPr="00340914">
        <w:t>Bloc</w:t>
      </w:r>
      <w:r w:rsidR="00EC4925" w:rsidRPr="00340914">
        <w:t>king performance requirement</w:t>
      </w:r>
      <w:r w:rsidR="0073614C" w:rsidRPr="00340914">
        <w:t xml:space="preserve"> </w:t>
      </w:r>
      <w:r w:rsidR="0073614C" w:rsidRPr="00340914">
        <w:rPr>
          <w:lang w:eastAsia="zh-CN"/>
        </w:rPr>
        <w:t>for Wide Area BS</w:t>
      </w:r>
      <w:r w:rsidR="00600C4E"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C015D5" w:rsidRPr="00340914" w:rsidRDefault="00C015D5" w:rsidP="00C015D5">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C015D5" w:rsidRPr="00340914" w:rsidRDefault="00C015D5" w:rsidP="00C015D5">
            <w:pPr>
              <w:pStyle w:val="TAH"/>
              <w:rPr>
                <w:rFonts w:cs="Arial"/>
                <w:lang w:eastAsia="en-US"/>
              </w:rPr>
            </w:pPr>
            <w:r w:rsidRPr="00340914">
              <w:rPr>
                <w:rFonts w:cs="Arial"/>
                <w:lang w:eastAsia="en-US"/>
              </w:rPr>
              <w:t>Centre Frequency of Interfering Signal [MHz]</w:t>
            </w:r>
          </w:p>
        </w:tc>
        <w:tc>
          <w:tcPr>
            <w:tcW w:w="1276" w:type="dxa"/>
          </w:tcPr>
          <w:p w:rsidR="00C015D5" w:rsidRPr="00340914" w:rsidRDefault="00C015D5" w:rsidP="00C015D5">
            <w:pPr>
              <w:pStyle w:val="TAH"/>
              <w:rPr>
                <w:rFonts w:cs="Arial"/>
                <w:lang w:eastAsia="en-US"/>
              </w:rPr>
            </w:pPr>
            <w:r w:rsidRPr="00340914">
              <w:rPr>
                <w:rFonts w:cs="Arial"/>
                <w:lang w:eastAsia="en-US"/>
              </w:rPr>
              <w:t>Interfering Signal mean power [dBm]</w:t>
            </w:r>
          </w:p>
        </w:tc>
        <w:tc>
          <w:tcPr>
            <w:tcW w:w="1559" w:type="dxa"/>
          </w:tcPr>
          <w:p w:rsidR="00C015D5" w:rsidRPr="00340914" w:rsidRDefault="00C015D5" w:rsidP="00C015D5">
            <w:pPr>
              <w:pStyle w:val="TAH"/>
              <w:rPr>
                <w:rFonts w:cs="Arial"/>
                <w:lang w:eastAsia="en-US"/>
              </w:rPr>
            </w:pPr>
            <w:r w:rsidRPr="00340914">
              <w:rPr>
                <w:rFonts w:cs="Arial"/>
                <w:lang w:eastAsia="en-US"/>
              </w:rPr>
              <w:t>Wanted Signal mean power [dBm]</w:t>
            </w:r>
          </w:p>
        </w:tc>
        <w:tc>
          <w:tcPr>
            <w:tcW w:w="1701" w:type="dxa"/>
          </w:tcPr>
          <w:p w:rsidR="00C015D5" w:rsidRPr="00340914" w:rsidRDefault="00C015D5" w:rsidP="00C015D5">
            <w:pPr>
              <w:pStyle w:val="TAH"/>
              <w:rPr>
                <w:rFonts w:cs="Arial"/>
                <w:lang w:eastAsia="en-US"/>
              </w:rPr>
            </w:pPr>
            <w:r w:rsidRPr="00340914">
              <w:rPr>
                <w:rFonts w:cs="Arial"/>
                <w:lang w:eastAsia="en-US"/>
              </w:rPr>
              <w:t xml:space="preserve">Interfering signal centre frequency minimum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1276" w:type="dxa"/>
          </w:tcPr>
          <w:p w:rsidR="00C015D5" w:rsidRPr="00340914" w:rsidRDefault="00C015D5" w:rsidP="00C015D5">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1-7, 9-11, 13</w:t>
            </w:r>
            <w:r w:rsidR="002C2F3A" w:rsidRPr="00340914">
              <w:rPr>
                <w:rFonts w:cs="Arial"/>
                <w:lang w:eastAsia="en-US"/>
              </w:rPr>
              <w:t xml:space="preserve">, </w:t>
            </w:r>
            <w:r w:rsidRPr="00340914">
              <w:rPr>
                <w:rFonts w:cs="Arial"/>
                <w:lang w:eastAsia="en-US"/>
              </w:rPr>
              <w:t xml:space="preserve">14, </w:t>
            </w:r>
            <w:r w:rsidR="00EC4925" w:rsidRPr="00340914">
              <w:rPr>
                <w:rFonts w:cs="Arial"/>
                <w:lang w:eastAsia="en-US"/>
              </w:rPr>
              <w:t xml:space="preserve">18,19, </w:t>
            </w:r>
            <w:r w:rsidR="002C2F3A" w:rsidRPr="00340914">
              <w:rPr>
                <w:rFonts w:cs="Arial"/>
                <w:lang w:eastAsia="en-US"/>
              </w:rPr>
              <w:t>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 xml:space="preserve">24, </w:t>
            </w:r>
            <w:r w:rsidR="00FC5329" w:rsidRPr="00340914">
              <w:rPr>
                <w:rFonts w:cs="Arial"/>
                <w:lang w:eastAsia="en-US"/>
              </w:rPr>
              <w:t xml:space="preserve">27, </w:t>
            </w:r>
            <w:r w:rsidR="0051059E" w:rsidRPr="00340914">
              <w:rPr>
                <w:rFonts w:cs="Arial"/>
                <w:lang w:eastAsia="en-US"/>
              </w:rPr>
              <w:t xml:space="preserve">30, </w:t>
            </w:r>
            <w:r w:rsidRPr="00340914">
              <w:rPr>
                <w:rFonts w:cs="Arial"/>
                <w:lang w:eastAsia="en-US"/>
              </w:rPr>
              <w:t>33-4</w:t>
            </w:r>
            <w:r w:rsidR="0067576E" w:rsidRPr="00340914">
              <w:rPr>
                <w:rFonts w:cs="Arial"/>
                <w:lang w:eastAsia="en-US"/>
              </w:rPr>
              <w:t>5</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 52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B6304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015D5" w:rsidRPr="00340914" w:rsidRDefault="00C015D5" w:rsidP="00C015D5">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-43</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c>
          <w:tcPr>
            <w:tcW w:w="1276" w:type="dxa"/>
          </w:tcPr>
          <w:p w:rsidR="00C015D5" w:rsidRPr="00340914" w:rsidRDefault="00C015D5" w:rsidP="00C015D5">
            <w:pPr>
              <w:pStyle w:val="TAL"/>
              <w:rPr>
                <w:rFonts w:cs="Arial"/>
                <w:lang w:eastAsia="en-US"/>
              </w:rPr>
            </w:pPr>
            <w:r w:rsidRPr="00340914">
              <w:rPr>
                <w:rFonts w:cs="Arial"/>
                <w:lang w:eastAsia="en-US"/>
              </w:rPr>
              <w:t>See table 7.6.1</w:t>
            </w:r>
            <w:r w:rsidR="00206ED1"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C015D5" w:rsidRPr="00340914" w:rsidRDefault="00C015D5"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015D5" w:rsidRPr="00340914" w:rsidRDefault="00C015D5" w:rsidP="00C015D5">
            <w:pPr>
              <w:pStyle w:val="TAL"/>
              <w:jc w:val="right"/>
              <w:rPr>
                <w:rFonts w:cs="Arial"/>
                <w:lang w:eastAsia="en-US"/>
              </w:rPr>
            </w:pPr>
            <w:r w:rsidRPr="00340914">
              <w:rPr>
                <w:rFonts w:cs="Arial"/>
                <w:lang w:eastAsia="en-US"/>
              </w:rPr>
              <w:t>1</w:t>
            </w:r>
          </w:p>
          <w:p w:rsidR="00C015D5" w:rsidRPr="00340914" w:rsidRDefault="00C015D5"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C015D5" w:rsidRPr="00340914" w:rsidRDefault="00C015D5" w:rsidP="00C015D5">
            <w:pPr>
              <w:pStyle w:val="TAL"/>
              <w:jc w:val="center"/>
              <w:rPr>
                <w:rFonts w:cs="Arial"/>
                <w:lang w:eastAsia="en-US"/>
              </w:rPr>
            </w:pPr>
            <w:r w:rsidRPr="00340914">
              <w:rPr>
                <w:rFonts w:cs="Arial"/>
                <w:lang w:eastAsia="en-US"/>
              </w:rPr>
              <w:t>to</w:t>
            </w:r>
          </w:p>
          <w:p w:rsidR="00C015D5" w:rsidRPr="00340914" w:rsidRDefault="00C015D5"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015D5" w:rsidRPr="00340914" w:rsidRDefault="00C015D5" w:rsidP="00C015D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C015D5" w:rsidRPr="00340914" w:rsidRDefault="00C015D5"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C015D5" w:rsidRPr="00340914" w:rsidRDefault="00C015D5" w:rsidP="00C015D5">
            <w:pPr>
              <w:pStyle w:val="TAC"/>
              <w:rPr>
                <w:rFonts w:cs="Arial"/>
                <w:lang w:eastAsia="en-US"/>
              </w:rPr>
            </w:pPr>
            <w:r w:rsidRPr="00340914">
              <w:rPr>
                <w:rFonts w:cs="Arial"/>
                <w:lang w:eastAsia="en-US"/>
              </w:rPr>
              <w:t>-15</w:t>
            </w:r>
          </w:p>
        </w:tc>
        <w:tc>
          <w:tcPr>
            <w:tcW w:w="1559" w:type="dxa"/>
          </w:tcPr>
          <w:p w:rsidR="00C015D5" w:rsidRPr="00340914" w:rsidRDefault="00C015D5"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015D5" w:rsidRPr="00340914" w:rsidRDefault="00C015D5" w:rsidP="00C015D5">
            <w:pPr>
              <w:pStyle w:val="TAC"/>
              <w:rPr>
                <w:rFonts w:cs="Arial"/>
                <w:lang w:eastAsia="en-US"/>
              </w:rPr>
            </w:pPr>
            <w:r w:rsidRPr="00340914">
              <w:rPr>
                <w:rFonts w:cs="Arial"/>
                <w:lang w:eastAsia="en-US"/>
              </w:rPr>
              <w:sym w:font="Symbol" w:char="F0BE"/>
            </w:r>
          </w:p>
        </w:tc>
        <w:tc>
          <w:tcPr>
            <w:tcW w:w="1276" w:type="dxa"/>
          </w:tcPr>
          <w:p w:rsidR="00C015D5" w:rsidRPr="00340914" w:rsidRDefault="00C015D5"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602BB3" w:rsidRPr="00340914" w:rsidRDefault="00602BB3" w:rsidP="00C015D5">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40914" w:rsidRDefault="00602BB3" w:rsidP="00C015D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602BB3" w:rsidRPr="00340914" w:rsidRDefault="00602BB3" w:rsidP="00C015D5">
            <w:pPr>
              <w:pStyle w:val="TAC"/>
              <w:rPr>
                <w:rFonts w:cs="Arial"/>
                <w:lang w:eastAsia="en-US"/>
              </w:rPr>
            </w:pPr>
            <w:r w:rsidRPr="00340914">
              <w:rPr>
                <w:rFonts w:cs="Arial"/>
                <w:lang w:eastAsia="en-US"/>
              </w:rPr>
              <w:t>-43</w:t>
            </w:r>
          </w:p>
        </w:tc>
        <w:tc>
          <w:tcPr>
            <w:tcW w:w="1559" w:type="dxa"/>
          </w:tcPr>
          <w:p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602BB3" w:rsidRPr="00340914" w:rsidRDefault="00602BB3" w:rsidP="00C015D5">
            <w:pPr>
              <w:pStyle w:val="TAC"/>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c>
          <w:tcPr>
            <w:tcW w:w="1276" w:type="dxa"/>
          </w:tcPr>
          <w:p w:rsidR="00602BB3" w:rsidRPr="00340914" w:rsidRDefault="00602BB3" w:rsidP="00C015D5">
            <w:pPr>
              <w:pStyle w:val="TAL"/>
              <w:rPr>
                <w:rFonts w:cs="Arial"/>
                <w:lang w:eastAsia="en-US"/>
              </w:rPr>
            </w:pPr>
            <w:r w:rsidRPr="00340914">
              <w:rPr>
                <w:rFonts w:cs="Arial"/>
                <w:lang w:eastAsia="en-US"/>
              </w:rPr>
              <w:t>See table 7.6.1</w:t>
            </w:r>
            <w:r w:rsidR="00CE5540" w:rsidRPr="00340914">
              <w:rPr>
                <w:rFonts w:cs="Arial"/>
                <w:lang w:eastAsia="en-US"/>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602BB3" w:rsidRPr="00340914" w:rsidRDefault="00602BB3"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602BB3" w:rsidRPr="00340914" w:rsidRDefault="00602BB3" w:rsidP="00602BB3">
            <w:pPr>
              <w:pStyle w:val="TAL"/>
              <w:jc w:val="right"/>
              <w:rPr>
                <w:rFonts w:cs="Arial"/>
                <w:lang w:eastAsia="en-US"/>
              </w:rPr>
            </w:pPr>
            <w:r w:rsidRPr="00340914">
              <w:rPr>
                <w:rFonts w:cs="Arial"/>
                <w:lang w:eastAsia="en-US"/>
              </w:rPr>
              <w:t>1</w:t>
            </w:r>
          </w:p>
          <w:p w:rsidR="00602BB3" w:rsidRPr="00340914" w:rsidRDefault="00602BB3" w:rsidP="00C015D5">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602BB3" w:rsidRPr="00340914" w:rsidRDefault="00602BB3" w:rsidP="00602BB3">
            <w:pPr>
              <w:pStyle w:val="TAL"/>
              <w:jc w:val="center"/>
              <w:rPr>
                <w:rFonts w:cs="Arial"/>
                <w:lang w:eastAsia="en-US"/>
              </w:rPr>
            </w:pPr>
            <w:r w:rsidRPr="00340914">
              <w:rPr>
                <w:rFonts w:cs="Arial"/>
                <w:lang w:eastAsia="en-US"/>
              </w:rPr>
              <w:t>to</w:t>
            </w:r>
          </w:p>
          <w:p w:rsidR="00602BB3" w:rsidRPr="00340914" w:rsidRDefault="00602BB3" w:rsidP="00C015D5">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602BB3" w:rsidRPr="00340914" w:rsidRDefault="00602BB3" w:rsidP="00602BB3">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602BB3" w:rsidRPr="00340914" w:rsidRDefault="00602BB3" w:rsidP="00C015D5">
            <w:pPr>
              <w:pStyle w:val="TAL"/>
              <w:rPr>
                <w:rFonts w:cs="Arial"/>
                <w:lang w:eastAsia="en-US"/>
              </w:rPr>
            </w:pPr>
            <w:r w:rsidRPr="00340914">
              <w:rPr>
                <w:rFonts w:cs="Arial"/>
                <w:lang w:eastAsia="en-US"/>
              </w:rPr>
              <w:t>12750</w:t>
            </w:r>
          </w:p>
        </w:tc>
        <w:tc>
          <w:tcPr>
            <w:tcW w:w="1276" w:type="dxa"/>
            <w:tcBorders>
              <w:left w:val="single" w:sz="4" w:space="0" w:color="auto"/>
            </w:tcBorders>
          </w:tcPr>
          <w:p w:rsidR="00602BB3" w:rsidRPr="00340914" w:rsidRDefault="00602BB3" w:rsidP="00C015D5">
            <w:pPr>
              <w:pStyle w:val="TAC"/>
              <w:rPr>
                <w:rFonts w:cs="Arial"/>
                <w:lang w:eastAsia="en-US"/>
              </w:rPr>
            </w:pPr>
            <w:r w:rsidRPr="00340914">
              <w:rPr>
                <w:rFonts w:cs="Arial"/>
                <w:lang w:eastAsia="en-US"/>
              </w:rPr>
              <w:t>-15</w:t>
            </w:r>
          </w:p>
        </w:tc>
        <w:tc>
          <w:tcPr>
            <w:tcW w:w="1559" w:type="dxa"/>
          </w:tcPr>
          <w:p w:rsidR="00602BB3" w:rsidRPr="00340914" w:rsidRDefault="00602BB3"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602BB3" w:rsidRPr="00340914" w:rsidRDefault="00602BB3" w:rsidP="00C015D5">
            <w:pPr>
              <w:pStyle w:val="TAC"/>
              <w:rPr>
                <w:rFonts w:cs="Arial"/>
                <w:lang w:eastAsia="en-US"/>
              </w:rPr>
            </w:pPr>
            <w:r w:rsidRPr="00340914">
              <w:rPr>
                <w:rFonts w:cs="Arial"/>
                <w:lang w:eastAsia="en-US"/>
              </w:rPr>
              <w:sym w:font="Symbol" w:char="F0BE"/>
            </w:r>
          </w:p>
        </w:tc>
        <w:tc>
          <w:tcPr>
            <w:tcW w:w="1276" w:type="dxa"/>
          </w:tcPr>
          <w:p w:rsidR="00602BB3" w:rsidRPr="00340914" w:rsidRDefault="00602BB3"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CE5540" w:rsidRPr="00340914" w:rsidRDefault="00CE5540" w:rsidP="00C015D5">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40914" w:rsidRDefault="00CE5540" w:rsidP="00602BB3">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CE5540" w:rsidRPr="00340914" w:rsidRDefault="00CE5540" w:rsidP="00C015D5">
            <w:pPr>
              <w:pStyle w:val="TAC"/>
              <w:rPr>
                <w:rFonts w:cs="Arial"/>
                <w:lang w:eastAsia="en-US"/>
              </w:rPr>
            </w:pPr>
            <w:r w:rsidRPr="00340914">
              <w:rPr>
                <w:rFonts w:cs="Arial"/>
                <w:lang w:eastAsia="en-US"/>
              </w:rPr>
              <w:t>-43</w:t>
            </w:r>
          </w:p>
        </w:tc>
        <w:tc>
          <w:tcPr>
            <w:tcW w:w="1559" w:type="dxa"/>
          </w:tcPr>
          <w:p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E5540" w:rsidRPr="00340914" w:rsidRDefault="00CE5540" w:rsidP="00C015D5">
            <w:pPr>
              <w:pStyle w:val="TAC"/>
              <w:rPr>
                <w:rFonts w:cs="Arial"/>
                <w:lang w:eastAsia="en-US"/>
              </w:rPr>
            </w:pPr>
            <w:r w:rsidRPr="00340914">
              <w:rPr>
                <w:rFonts w:cs="Arial"/>
                <w:lang w:eastAsia="en-US"/>
              </w:rPr>
              <w:t>See table 7.6.1.1-2</w:t>
            </w:r>
          </w:p>
        </w:tc>
        <w:tc>
          <w:tcPr>
            <w:tcW w:w="1276" w:type="dxa"/>
          </w:tcPr>
          <w:p w:rsidR="00CE5540" w:rsidRPr="00340914" w:rsidRDefault="00CE5540" w:rsidP="00C015D5">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CE5540" w:rsidRPr="00340914" w:rsidRDefault="00CE5540"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CE5540" w:rsidRPr="00340914" w:rsidRDefault="00CE5540" w:rsidP="0011472C">
            <w:pPr>
              <w:pStyle w:val="TAL"/>
              <w:jc w:val="right"/>
              <w:rPr>
                <w:rFonts w:cs="Arial"/>
                <w:lang w:eastAsia="en-US"/>
              </w:rPr>
            </w:pPr>
            <w:r w:rsidRPr="00340914">
              <w:rPr>
                <w:rFonts w:cs="Arial"/>
                <w:lang w:eastAsia="en-US"/>
              </w:rPr>
              <w:t>1</w:t>
            </w:r>
          </w:p>
          <w:p w:rsidR="00CE5540" w:rsidRPr="00340914" w:rsidRDefault="00CE5540" w:rsidP="00602BB3">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CE5540" w:rsidRPr="00340914" w:rsidRDefault="00CE5540" w:rsidP="0011472C">
            <w:pPr>
              <w:pStyle w:val="TAL"/>
              <w:jc w:val="center"/>
              <w:rPr>
                <w:rFonts w:cs="Arial"/>
                <w:lang w:eastAsia="en-US"/>
              </w:rPr>
            </w:pPr>
            <w:r w:rsidRPr="00340914">
              <w:rPr>
                <w:rFonts w:cs="Arial"/>
                <w:lang w:eastAsia="en-US"/>
              </w:rPr>
              <w:t>to</w:t>
            </w:r>
          </w:p>
          <w:p w:rsidR="00CE5540" w:rsidRPr="00340914" w:rsidRDefault="00CE5540" w:rsidP="00602BB3">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CE5540" w:rsidRPr="00340914" w:rsidRDefault="00CE5540" w:rsidP="0011472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CE5540" w:rsidRPr="00340914" w:rsidRDefault="00CE5540" w:rsidP="00602BB3">
            <w:pPr>
              <w:pStyle w:val="TAL"/>
              <w:rPr>
                <w:rFonts w:cs="Arial"/>
                <w:lang w:eastAsia="en-US"/>
              </w:rPr>
            </w:pPr>
            <w:r w:rsidRPr="00340914">
              <w:rPr>
                <w:rFonts w:cs="Arial"/>
                <w:lang w:eastAsia="en-US"/>
              </w:rPr>
              <w:t>12750</w:t>
            </w:r>
          </w:p>
        </w:tc>
        <w:tc>
          <w:tcPr>
            <w:tcW w:w="1276" w:type="dxa"/>
            <w:tcBorders>
              <w:left w:val="single" w:sz="4" w:space="0" w:color="auto"/>
            </w:tcBorders>
          </w:tcPr>
          <w:p w:rsidR="00CE5540" w:rsidRPr="00340914" w:rsidRDefault="00CE5540" w:rsidP="00C015D5">
            <w:pPr>
              <w:pStyle w:val="TAC"/>
              <w:rPr>
                <w:rFonts w:cs="Arial"/>
                <w:lang w:eastAsia="en-US"/>
              </w:rPr>
            </w:pPr>
            <w:r w:rsidRPr="00340914">
              <w:rPr>
                <w:rFonts w:cs="Arial"/>
                <w:lang w:eastAsia="en-US"/>
              </w:rPr>
              <w:t>-15</w:t>
            </w:r>
          </w:p>
        </w:tc>
        <w:tc>
          <w:tcPr>
            <w:tcW w:w="1559" w:type="dxa"/>
          </w:tcPr>
          <w:p w:rsidR="00CE5540" w:rsidRPr="00340914" w:rsidRDefault="00CE5540"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CE5540" w:rsidRPr="00340914" w:rsidRDefault="00CE5540" w:rsidP="00C015D5">
            <w:pPr>
              <w:pStyle w:val="TAC"/>
              <w:rPr>
                <w:rFonts w:cs="Arial"/>
                <w:lang w:eastAsia="en-US"/>
              </w:rPr>
            </w:pPr>
            <w:r w:rsidRPr="00340914">
              <w:rPr>
                <w:rFonts w:cs="Arial"/>
                <w:lang w:eastAsia="en-US"/>
              </w:rPr>
              <w:sym w:font="Symbol" w:char="F0BE"/>
            </w:r>
          </w:p>
        </w:tc>
        <w:tc>
          <w:tcPr>
            <w:tcW w:w="1276" w:type="dxa"/>
          </w:tcPr>
          <w:p w:rsidR="00CE5540" w:rsidRPr="00340914" w:rsidRDefault="00CE5540" w:rsidP="00C015D5">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083712" w:rsidRPr="00340914" w:rsidRDefault="00083712" w:rsidP="00C015D5">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40914" w:rsidRDefault="00083712" w:rsidP="0011472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083712" w:rsidRPr="00340914" w:rsidRDefault="00083712" w:rsidP="0011472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11472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083712" w:rsidRPr="00340914" w:rsidRDefault="00083712" w:rsidP="00C015D5">
            <w:pPr>
              <w:pStyle w:val="TAC"/>
              <w:rPr>
                <w:rFonts w:cs="Arial"/>
                <w:lang w:eastAsia="en-US"/>
              </w:rPr>
            </w:pPr>
            <w:r w:rsidRPr="00340914">
              <w:rPr>
                <w:rFonts w:cs="Arial"/>
                <w:lang w:eastAsia="en-US"/>
              </w:rPr>
              <w:t>-43</w:t>
            </w:r>
          </w:p>
        </w:tc>
        <w:tc>
          <w:tcPr>
            <w:tcW w:w="1559" w:type="dxa"/>
          </w:tcPr>
          <w:p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083712" w:rsidRPr="00340914" w:rsidRDefault="00083712" w:rsidP="00C015D5">
            <w:pPr>
              <w:pStyle w:val="TAC"/>
              <w:rPr>
                <w:rFonts w:cs="Arial"/>
                <w:lang w:eastAsia="en-US"/>
              </w:rPr>
            </w:pPr>
            <w:r w:rsidRPr="00340914">
              <w:rPr>
                <w:rFonts w:cs="Arial"/>
                <w:lang w:eastAsia="en-US"/>
              </w:rPr>
              <w:t>See table 7.6.1.1-2</w:t>
            </w:r>
          </w:p>
        </w:tc>
        <w:tc>
          <w:tcPr>
            <w:tcW w:w="1276" w:type="dxa"/>
          </w:tcPr>
          <w:p w:rsidR="00083712" w:rsidRPr="00340914" w:rsidRDefault="00083712" w:rsidP="00C015D5">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083712" w:rsidRPr="00340914" w:rsidRDefault="00083712" w:rsidP="00C015D5">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C015D5">
            <w:pPr>
              <w:pStyle w:val="TAC"/>
              <w:rPr>
                <w:rFonts w:cs="Arial"/>
                <w:lang w:eastAsia="en-US"/>
              </w:rPr>
            </w:pPr>
            <w:r w:rsidRPr="00340914">
              <w:rPr>
                <w:rFonts w:cs="Arial"/>
                <w:lang w:eastAsia="en-US"/>
              </w:rPr>
              <w:t>-15</w:t>
            </w:r>
          </w:p>
        </w:tc>
        <w:tc>
          <w:tcPr>
            <w:tcW w:w="1559" w:type="dxa"/>
          </w:tcPr>
          <w:p w:rsidR="00083712" w:rsidRPr="00340914" w:rsidRDefault="00083712" w:rsidP="00C015D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083712" w:rsidRPr="00340914" w:rsidRDefault="00083712" w:rsidP="00C015D5">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C015D5">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3F0267" w:rsidRPr="00340914" w:rsidRDefault="003F0267" w:rsidP="002716DC">
            <w:pPr>
              <w:pStyle w:val="TAC"/>
              <w:rPr>
                <w:lang w:eastAsia="zh-CN"/>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-43</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B63041"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+12)</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-43</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rsidR="00662B84" w:rsidRPr="00340914" w:rsidRDefault="00662B84" w:rsidP="00662B84">
            <w:pPr>
              <w:pStyle w:val="TAC"/>
              <w:rPr>
                <w:rFonts w:cs="Arial"/>
              </w:rPr>
            </w:pPr>
            <w:r w:rsidRPr="00340914">
              <w:rPr>
                <w:rFonts w:cs="Arial"/>
              </w:rPr>
              <w:t>See table 7.6.1.1-2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jc w:val="right"/>
              <w:rPr>
                <w:rFonts w:cs="Arial"/>
              </w:rPr>
            </w:pPr>
            <w:r w:rsidRPr="00340914">
              <w:rPr>
                <w:rFonts w:cs="Arial"/>
              </w:rPr>
              <w:t>(F</w:t>
            </w:r>
            <w:r w:rsidRPr="00340914">
              <w:rPr>
                <w:rFonts w:cs="Arial"/>
                <w:vertAlign w:val="subscript"/>
              </w:rPr>
              <w:t xml:space="preserve">UL_high </w:t>
            </w:r>
            <w:r w:rsidRPr="00340914">
              <w:rPr>
                <w:rFonts w:cs="Arial"/>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rPr>
            </w:pPr>
            <w:r w:rsidRPr="00340914">
              <w:rPr>
                <w:rFonts w:cs="Arial"/>
              </w:rPr>
              <w:t>to</w:t>
            </w:r>
          </w:p>
          <w:p w:rsidR="00662B84" w:rsidRPr="00340914" w:rsidRDefault="00662B84" w:rsidP="00662B84">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B63041" w:rsidRPr="00340914">
              <w:rPr>
                <w:rFonts w:cs="Arial"/>
                <w:lang w:eastAsia="en-US"/>
              </w:rPr>
              <w:t xml:space="preserve"> (Note 1)</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CE5540" w:rsidRPr="00340914">
        <w:trPr>
          <w:cantSplit/>
        </w:trPr>
        <w:tc>
          <w:tcPr>
            <w:tcW w:w="9923" w:type="dxa"/>
            <w:gridSpan w:val="8"/>
            <w:tcBorders>
              <w:top w:val="nil"/>
              <w:left w:val="single" w:sz="4" w:space="0" w:color="auto"/>
              <w:bottom w:val="single" w:sz="4" w:space="0" w:color="auto"/>
            </w:tcBorders>
          </w:tcPr>
          <w:p w:rsidR="00CE5540" w:rsidRPr="00340914" w:rsidRDefault="00CE5540" w:rsidP="00C015D5">
            <w:pPr>
              <w:pStyle w:val="TAN"/>
              <w:rPr>
                <w:rFonts w:cs="Arial"/>
                <w:lang w:eastAsia="en-US"/>
              </w:rPr>
            </w:pPr>
            <w:r w:rsidRPr="00340914">
              <w:rPr>
                <w:rFonts w:cs="Arial"/>
                <w:lang w:eastAsia="en-US"/>
              </w:rPr>
              <w:t>Note</w:t>
            </w:r>
            <w:r w:rsidR="00B63041" w:rsidRPr="00340914">
              <w:rPr>
                <w:rFonts w:cs="Arial"/>
                <w:lang w:eastAsia="en-US"/>
              </w:rPr>
              <w:t xml:space="preserve"> 1</w:t>
            </w:r>
            <w:r w:rsidRPr="00340914">
              <w:rPr>
                <w:rFonts w:cs="Arial"/>
                <w:lang w:eastAsia="en-US"/>
              </w:rPr>
              <w:t>:</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7.2.1-1.</w:t>
            </w:r>
          </w:p>
          <w:p w:rsidR="006C664D" w:rsidRPr="00340914" w:rsidRDefault="006C664D" w:rsidP="00B63041">
            <w:pPr>
              <w:pStyle w:val="TAN"/>
              <w:rPr>
                <w:rFonts w:cs="Arial"/>
                <w:lang w:eastAsia="en-US"/>
              </w:rPr>
            </w:pPr>
            <w:r w:rsidRPr="00340914">
              <w:rPr>
                <w:rFonts w:cs="Arial"/>
                <w:lang w:eastAsia="en-US"/>
              </w:rPr>
              <w:t>Note</w:t>
            </w:r>
            <w:r w:rsidR="00B63041"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73614C" w:rsidRPr="00340914" w:rsidRDefault="0073614C" w:rsidP="0073614C">
      <w:pPr>
        <w:rPr>
          <w:lang w:eastAsia="zh-CN"/>
        </w:rPr>
      </w:pPr>
    </w:p>
    <w:p w:rsidR="008C0613" w:rsidRPr="00340914" w:rsidRDefault="008C0613" w:rsidP="008C0613">
      <w:pPr>
        <w:pStyle w:val="NO"/>
        <w:rPr>
          <w:lang w:eastAsia="zh-CN"/>
        </w:rPr>
      </w:pPr>
      <w:r w:rsidRPr="00340914">
        <w:rPr>
          <w:lang w:eastAsia="zh-CN"/>
        </w:rPr>
        <w:t>NOTE:</w:t>
      </w:r>
      <w:r w:rsidRPr="00340914">
        <w:rPr>
          <w:lang w:eastAsia="zh-CN"/>
        </w:rPr>
        <w:tab/>
        <w:t>Table 7.6.1.1-1 assumes that two operating bands, where the downlink operating band (see Table 5.5-1) of one band would be within the in-band blocking region of the other band, are not deployed in the same geographical area.</w:t>
      </w:r>
    </w:p>
    <w:p w:rsidR="00A94438" w:rsidRPr="00340914" w:rsidRDefault="00A94438" w:rsidP="001702A2">
      <w:pPr>
        <w:pStyle w:val="TH"/>
        <w:rPr>
          <w:lang w:eastAsia="zh-CN"/>
        </w:rPr>
      </w:pPr>
      <w:r w:rsidRPr="00340914">
        <w:rPr>
          <w:rFonts w:eastAsia="Osaka"/>
        </w:rPr>
        <w:lastRenderedPageBreak/>
        <w:t xml:space="preserve">Table </w:t>
      </w:r>
      <w:r w:rsidRPr="00340914">
        <w:rPr>
          <w:lang w:eastAsia="zh-CN"/>
        </w:rPr>
        <w:t>7.6.1.1</w:t>
      </w:r>
      <w:r w:rsidRPr="00340914">
        <w:rPr>
          <w:rFonts w:eastAsia="Osaka"/>
        </w:rPr>
        <w:t>-</w:t>
      </w:r>
      <w:r w:rsidRPr="00340914">
        <w:rPr>
          <w:lang w:eastAsia="zh-CN"/>
        </w:rPr>
        <w:t>1a</w:t>
      </w:r>
      <w:r w:rsidRPr="00340914">
        <w:rPr>
          <w:rFonts w:eastAsia="Osaka"/>
        </w:rPr>
        <w:t xml:space="preserve">: </w:t>
      </w:r>
      <w:r w:rsidRPr="00340914">
        <w:t>Blocking performance requirement</w:t>
      </w:r>
      <w:r w:rsidRPr="00340914">
        <w:rPr>
          <w:lang w:eastAsia="zh-CN"/>
        </w:rPr>
        <w:t xml:space="preserve"> for Local Area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A94438" w:rsidRPr="00340914" w:rsidRDefault="00A94438" w:rsidP="000B2EBC">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A94438" w:rsidRPr="00340914" w:rsidRDefault="00A94438" w:rsidP="000B2EBC">
            <w:pPr>
              <w:pStyle w:val="TAH"/>
              <w:rPr>
                <w:rFonts w:cs="Arial"/>
                <w:lang w:eastAsia="en-US"/>
              </w:rPr>
            </w:pPr>
            <w:r w:rsidRPr="00340914">
              <w:rPr>
                <w:rFonts w:cs="Arial"/>
                <w:lang w:eastAsia="en-US"/>
              </w:rPr>
              <w:t>Centre Frequency of Interfering Signal [MHz]</w:t>
            </w:r>
          </w:p>
        </w:tc>
        <w:tc>
          <w:tcPr>
            <w:tcW w:w="1276" w:type="dxa"/>
          </w:tcPr>
          <w:p w:rsidR="00A94438" w:rsidRPr="00340914" w:rsidRDefault="00A94438" w:rsidP="000B2EBC">
            <w:pPr>
              <w:pStyle w:val="TAH"/>
              <w:rPr>
                <w:rFonts w:cs="Arial"/>
                <w:lang w:eastAsia="en-US"/>
              </w:rPr>
            </w:pPr>
            <w:r w:rsidRPr="00340914">
              <w:rPr>
                <w:rFonts w:cs="Arial"/>
                <w:lang w:eastAsia="en-US"/>
              </w:rPr>
              <w:t>Interfering Signal mean power [dBm]</w:t>
            </w:r>
          </w:p>
        </w:tc>
        <w:tc>
          <w:tcPr>
            <w:tcW w:w="1559" w:type="dxa"/>
          </w:tcPr>
          <w:p w:rsidR="00A94438" w:rsidRPr="00340914" w:rsidRDefault="00A94438" w:rsidP="000B2EBC">
            <w:pPr>
              <w:pStyle w:val="TAH"/>
              <w:rPr>
                <w:rFonts w:cs="Arial"/>
                <w:lang w:eastAsia="en-US"/>
              </w:rPr>
            </w:pPr>
            <w:r w:rsidRPr="00340914">
              <w:rPr>
                <w:rFonts w:cs="Arial"/>
                <w:lang w:eastAsia="en-US"/>
              </w:rPr>
              <w:t>Wanted Signal mean power [dBm]</w:t>
            </w:r>
          </w:p>
        </w:tc>
        <w:tc>
          <w:tcPr>
            <w:tcW w:w="1701" w:type="dxa"/>
          </w:tcPr>
          <w:p w:rsidR="00A94438" w:rsidRPr="00340914" w:rsidRDefault="00580B0D" w:rsidP="000B2EBC">
            <w:pPr>
              <w:pStyle w:val="TAH"/>
              <w:rPr>
                <w:rFonts w:cs="Arial"/>
                <w:lang w:eastAsia="en-US"/>
              </w:rPr>
            </w:pPr>
            <w:r w:rsidRPr="00340914">
              <w:rPr>
                <w:rFonts w:cs="Arial"/>
                <w:lang w:eastAsia="en-US"/>
              </w:rPr>
              <w:t>Interfering signal centre frequency minimum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gap [MHz]</w:t>
            </w:r>
          </w:p>
        </w:tc>
        <w:tc>
          <w:tcPr>
            <w:tcW w:w="1276" w:type="dxa"/>
          </w:tcPr>
          <w:p w:rsidR="00A94438" w:rsidRPr="00340914" w:rsidRDefault="00A94438" w:rsidP="000B2EBC">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A94438" w:rsidRPr="00340914" w:rsidRDefault="00A94438" w:rsidP="0088119E">
            <w:pPr>
              <w:pStyle w:val="TAL"/>
              <w:jc w:val="center"/>
              <w:rPr>
                <w:rFonts w:cs="Arial"/>
                <w:lang w:eastAsia="en-US"/>
              </w:rPr>
            </w:pPr>
            <w:r w:rsidRPr="00340914">
              <w:rPr>
                <w:rFonts w:cs="Arial"/>
                <w:lang w:eastAsia="en-US"/>
              </w:rPr>
              <w:t>1-7, 9-11, 13-14, 18,19,</w:t>
            </w:r>
            <w:r w:rsidR="0027191B" w:rsidRPr="00340914">
              <w:rPr>
                <w:rFonts w:cs="Arial"/>
                <w:lang w:eastAsia="zh-CN"/>
              </w:rPr>
              <w:t xml:space="preserve"> 21</w:t>
            </w:r>
            <w:r w:rsidR="00680E4E" w:rsidRPr="00340914">
              <w:rPr>
                <w:rFonts w:cs="Arial"/>
                <w:lang w:eastAsia="en-US"/>
              </w:rPr>
              <w:t>-</w:t>
            </w:r>
            <w:r w:rsidR="00690E65" w:rsidRPr="00340914">
              <w:rPr>
                <w:rFonts w:cs="Arial"/>
                <w:lang w:eastAsia="en-US"/>
              </w:rPr>
              <w:t xml:space="preserve">23,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CF320C" w:rsidRPr="00340914">
              <w:rPr>
                <w:rFonts w:cs="Arial"/>
                <w:lang w:eastAsia="en-US"/>
              </w:rPr>
              <w:t>5</w:t>
            </w:r>
            <w:r w:rsidR="0017292E" w:rsidRPr="00340914">
              <w:rPr>
                <w:rFonts w:cs="Arial"/>
                <w:lang w:eastAsia="en-US"/>
              </w:rPr>
              <w:t>,</w:t>
            </w:r>
            <w:r w:rsidR="00402411" w:rsidRPr="00340914">
              <w:rPr>
                <w:rFonts w:cs="Arial"/>
                <w:lang w:eastAsia="en-US"/>
              </w:rPr>
              <w:t xml:space="preserve"> 48</w:t>
            </w:r>
            <w:r w:rsidR="008125FF" w:rsidRPr="00340914">
              <w:rPr>
                <w:rFonts w:eastAsia="Malgun Gothic" w:cs="Arial" w:hint="eastAsia"/>
              </w:rPr>
              <w:t>-</w:t>
            </w:r>
            <w:r w:rsidR="00881072" w:rsidRPr="00340914">
              <w:rPr>
                <w:rFonts w:cs="Arial"/>
              </w:rPr>
              <w:t>5</w:t>
            </w:r>
            <w:r w:rsidR="002A109D" w:rsidRPr="00340914">
              <w:rPr>
                <w:rFonts w:cs="Arial"/>
              </w:rPr>
              <w:t>3</w:t>
            </w:r>
            <w:r w:rsidR="00881072" w:rsidRPr="00340914">
              <w:rPr>
                <w:rFonts w:cs="Arial"/>
              </w:rPr>
              <w:t>,</w:t>
            </w:r>
            <w:r w:rsidR="0017292E" w:rsidRPr="00340914">
              <w:rPr>
                <w:rFonts w:cs="Arial"/>
                <w:lang w:eastAsia="en-US"/>
              </w:rPr>
              <w:t xml:space="preserve"> 65</w:t>
            </w:r>
            <w:r w:rsidR="00B151DA" w:rsidRPr="00340914">
              <w:rPr>
                <w:rFonts w:cs="Arial"/>
                <w:lang w:eastAsia="en-US"/>
              </w:rPr>
              <w:t>, 66</w:t>
            </w:r>
            <w:r w:rsidR="002D421F" w:rsidRPr="00340914">
              <w:rPr>
                <w:rFonts w:cs="Arial"/>
                <w:lang w:eastAsia="en-US"/>
              </w:rPr>
              <w:t>, 68</w:t>
            </w:r>
            <w:r w:rsidR="00C1092B"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c>
          <w:tcPr>
            <w:tcW w:w="1276" w:type="dxa"/>
          </w:tcPr>
          <w:p w:rsidR="00A94438" w:rsidRPr="00340914" w:rsidRDefault="00A94438" w:rsidP="000B2EBC">
            <w:pPr>
              <w:pStyle w:val="TAL"/>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A94438" w:rsidRPr="00340914" w:rsidRDefault="00A94438" w:rsidP="000B2EBC">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A94438" w:rsidRPr="00340914" w:rsidRDefault="00A94438" w:rsidP="000B2EBC">
            <w:pPr>
              <w:pStyle w:val="TAC"/>
              <w:rPr>
                <w:rFonts w:cs="Arial"/>
                <w:lang w:eastAsia="zh-CN"/>
              </w:rPr>
            </w:pPr>
            <w:r w:rsidRPr="00340914">
              <w:rPr>
                <w:rFonts w:cs="Arial"/>
                <w:lang w:eastAsia="en-US"/>
              </w:rPr>
              <w:t>-</w:t>
            </w:r>
            <w:r w:rsidRPr="00340914">
              <w:rPr>
                <w:rFonts w:cs="Arial"/>
                <w:lang w:eastAsia="zh-CN"/>
              </w:rPr>
              <w:t>35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A94438" w:rsidRPr="00340914" w:rsidRDefault="00A94438" w:rsidP="000B2EBC">
            <w:pPr>
              <w:pStyle w:val="TAC"/>
              <w:rPr>
                <w:rFonts w:cs="Arial"/>
                <w:lang w:eastAsia="en-US"/>
              </w:rPr>
            </w:pPr>
            <w:r w:rsidRPr="00340914">
              <w:rPr>
                <w:rFonts w:cs="Arial"/>
                <w:lang w:eastAsia="en-US"/>
              </w:rPr>
              <w:t>See table 7.6.1. 1-2</w:t>
            </w:r>
          </w:p>
        </w:tc>
        <w:tc>
          <w:tcPr>
            <w:tcW w:w="1276" w:type="dxa"/>
          </w:tcPr>
          <w:p w:rsidR="00A94438" w:rsidRPr="00340914" w:rsidRDefault="00A94438" w:rsidP="000B2EBC">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A94438" w:rsidRPr="00340914" w:rsidRDefault="00A94438" w:rsidP="000B2EBC">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A94438" w:rsidRPr="00340914" w:rsidRDefault="00A94438" w:rsidP="000B2EBC">
            <w:pPr>
              <w:pStyle w:val="TAL"/>
              <w:jc w:val="right"/>
              <w:rPr>
                <w:rFonts w:cs="Arial"/>
                <w:lang w:eastAsia="en-US"/>
              </w:rPr>
            </w:pPr>
            <w:r w:rsidRPr="00340914">
              <w:rPr>
                <w:rFonts w:cs="Arial"/>
                <w:lang w:eastAsia="en-US"/>
              </w:rPr>
              <w:t>1</w:t>
            </w:r>
          </w:p>
          <w:p w:rsidR="00A94438" w:rsidRPr="00340914" w:rsidRDefault="00A94438"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A94438" w:rsidRPr="00340914" w:rsidRDefault="00A94438" w:rsidP="000B2EBC">
            <w:pPr>
              <w:pStyle w:val="TAL"/>
              <w:jc w:val="center"/>
              <w:rPr>
                <w:rFonts w:cs="Arial"/>
                <w:lang w:eastAsia="en-US"/>
              </w:rPr>
            </w:pPr>
            <w:r w:rsidRPr="00340914">
              <w:rPr>
                <w:rFonts w:cs="Arial"/>
                <w:lang w:eastAsia="en-US"/>
              </w:rPr>
              <w:t>to</w:t>
            </w:r>
          </w:p>
          <w:p w:rsidR="00A94438" w:rsidRPr="00340914" w:rsidRDefault="00A94438"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A94438" w:rsidRPr="00340914" w:rsidRDefault="00A94438"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A94438" w:rsidRPr="00340914" w:rsidRDefault="00A94438" w:rsidP="000B2EBC">
            <w:pPr>
              <w:pStyle w:val="TAL"/>
              <w:rPr>
                <w:rFonts w:cs="Arial"/>
                <w:lang w:eastAsia="en-US"/>
              </w:rPr>
            </w:pPr>
            <w:r w:rsidRPr="00340914">
              <w:rPr>
                <w:rFonts w:cs="Arial"/>
                <w:lang w:eastAsia="en-US"/>
              </w:rPr>
              <w:t>12750</w:t>
            </w:r>
          </w:p>
        </w:tc>
        <w:tc>
          <w:tcPr>
            <w:tcW w:w="1276" w:type="dxa"/>
            <w:tcBorders>
              <w:left w:val="single" w:sz="4" w:space="0" w:color="auto"/>
            </w:tcBorders>
          </w:tcPr>
          <w:p w:rsidR="00A94438" w:rsidRPr="00340914" w:rsidRDefault="00A94438" w:rsidP="000B2EBC">
            <w:pPr>
              <w:pStyle w:val="TAC"/>
              <w:rPr>
                <w:rFonts w:cs="Arial"/>
                <w:lang w:eastAsia="en-US"/>
              </w:rPr>
            </w:pPr>
            <w:r w:rsidRPr="00340914">
              <w:rPr>
                <w:rFonts w:cs="Arial"/>
                <w:lang w:eastAsia="en-US"/>
              </w:rPr>
              <w:t>-15</w:t>
            </w:r>
          </w:p>
        </w:tc>
        <w:tc>
          <w:tcPr>
            <w:tcW w:w="1559" w:type="dxa"/>
          </w:tcPr>
          <w:p w:rsidR="00A94438" w:rsidRPr="00340914" w:rsidRDefault="00A94438"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A94438" w:rsidRPr="00340914" w:rsidRDefault="00A94438" w:rsidP="000B2EBC">
            <w:pPr>
              <w:pStyle w:val="TAC"/>
              <w:rPr>
                <w:rFonts w:cs="Arial"/>
                <w:lang w:eastAsia="en-US"/>
              </w:rPr>
            </w:pPr>
            <w:r w:rsidRPr="00340914">
              <w:rPr>
                <w:rFonts w:cs="Arial"/>
                <w:lang w:eastAsia="en-US"/>
              </w:rPr>
              <w:sym w:font="Symbol" w:char="F0BE"/>
            </w:r>
          </w:p>
        </w:tc>
        <w:tc>
          <w:tcPr>
            <w:tcW w:w="1276" w:type="dxa"/>
          </w:tcPr>
          <w:p w:rsidR="00A94438" w:rsidRPr="00340914" w:rsidRDefault="00A94438" w:rsidP="000B2EBC">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27191B" w:rsidRPr="00340914" w:rsidRDefault="0027191B" w:rsidP="000B2EBC">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tc>
        <w:tc>
          <w:tcPr>
            <w:tcW w:w="425" w:type="dxa"/>
            <w:tcBorders>
              <w:top w:val="single" w:sz="4" w:space="0" w:color="auto"/>
              <w:left w:val="nil"/>
              <w:bottom w:val="single" w:sz="4" w:space="0" w:color="auto"/>
              <w:right w:val="nil"/>
            </w:tcBorders>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1276" w:type="dxa"/>
            <w:tcBorders>
              <w:left w:val="single" w:sz="4" w:space="0" w:color="auto"/>
            </w:tcBorders>
          </w:tcPr>
          <w:p w:rsidR="0027191B" w:rsidRPr="00340914" w:rsidRDefault="0027191B"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27191B" w:rsidRPr="00340914" w:rsidRDefault="0027191B"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 1-2</w:t>
            </w:r>
          </w:p>
        </w:tc>
        <w:tc>
          <w:tcPr>
            <w:tcW w:w="1276" w:type="dxa"/>
          </w:tcPr>
          <w:p w:rsidR="0027191B" w:rsidRPr="00340914" w:rsidRDefault="0027191B" w:rsidP="000B2EBC">
            <w:pPr>
              <w:pStyle w:val="TAL"/>
              <w:rPr>
                <w:rFonts w:cs="Arial"/>
                <w:lang w:eastAsia="en-US"/>
              </w:rPr>
            </w:pPr>
            <w:r w:rsidRPr="00340914">
              <w:rPr>
                <w:rFonts w:cs="Arial"/>
                <w:lang w:eastAsia="en-US"/>
              </w:rPr>
              <w:t>See table 7.6.1.1-2</w:t>
            </w:r>
          </w:p>
        </w:tc>
      </w:tr>
      <w:tr w:rsidR="00340914" w:rsidRPr="00340914">
        <w:trPr>
          <w:cantSplit/>
          <w:trHeight w:val="113"/>
        </w:trPr>
        <w:tc>
          <w:tcPr>
            <w:tcW w:w="1134" w:type="dxa"/>
            <w:vMerge/>
            <w:tcBorders>
              <w:right w:val="single" w:sz="4" w:space="0" w:color="auto"/>
            </w:tcBorders>
          </w:tcPr>
          <w:p w:rsidR="0027191B" w:rsidRPr="00340914" w:rsidRDefault="0027191B" w:rsidP="000B2EBC">
            <w:pPr>
              <w:pStyle w:val="TAL"/>
              <w:jc w:val="center"/>
              <w:rPr>
                <w:rFonts w:cs="Arial"/>
                <w:lang w:eastAsia="en-US"/>
              </w:rPr>
            </w:pPr>
          </w:p>
        </w:tc>
        <w:tc>
          <w:tcPr>
            <w:tcW w:w="1276" w:type="dxa"/>
            <w:tcBorders>
              <w:top w:val="single" w:sz="4" w:space="0" w:color="auto"/>
              <w:left w:val="single" w:sz="4" w:space="0" w:color="auto"/>
              <w:bottom w:val="nil"/>
              <w:right w:val="nil"/>
            </w:tcBorders>
          </w:tcPr>
          <w:p w:rsidR="0027191B" w:rsidRPr="00340914" w:rsidRDefault="0027191B" w:rsidP="000B2EBC">
            <w:pPr>
              <w:pStyle w:val="TAL"/>
              <w:jc w:val="right"/>
              <w:rPr>
                <w:rFonts w:cs="Arial"/>
                <w:lang w:eastAsia="en-US"/>
              </w:rPr>
            </w:pPr>
            <w:r w:rsidRPr="00340914">
              <w:rPr>
                <w:rFonts w:cs="Arial"/>
                <w:lang w:eastAsia="en-US"/>
              </w:rPr>
              <w:t>1</w:t>
            </w:r>
          </w:p>
        </w:tc>
        <w:tc>
          <w:tcPr>
            <w:tcW w:w="425" w:type="dxa"/>
            <w:tcBorders>
              <w:top w:val="single" w:sz="4" w:space="0" w:color="auto"/>
              <w:left w:val="nil"/>
              <w:bottom w:val="nil"/>
              <w:right w:val="nil"/>
            </w:tcBorders>
            <w:shd w:val="clear" w:color="auto" w:fill="auto"/>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val="restart"/>
            <w:tcBorders>
              <w:top w:val="single" w:sz="4" w:space="0" w:color="auto"/>
              <w:left w:val="nil"/>
              <w:right w:val="single" w:sz="4" w:space="0" w:color="auto"/>
            </w:tcBorders>
          </w:tcPr>
          <w:p w:rsidR="0027191B" w:rsidRPr="00340914" w:rsidRDefault="0027191B" w:rsidP="000B2EBC">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11</w:t>
            </w:r>
            <w:r w:rsidRPr="00340914">
              <w:rPr>
                <w:rFonts w:cs="Arial"/>
                <w:lang w:eastAsia="en-US"/>
              </w:rPr>
              <w:t>)</w:t>
            </w:r>
          </w:p>
          <w:p w:rsidR="0027191B" w:rsidRPr="00340914" w:rsidRDefault="0027191B" w:rsidP="000B2EBC">
            <w:pPr>
              <w:pStyle w:val="TAL"/>
              <w:rPr>
                <w:rFonts w:cs="Arial"/>
                <w:lang w:eastAsia="en-US"/>
              </w:rPr>
            </w:pPr>
            <w:r w:rsidRPr="00340914">
              <w:rPr>
                <w:rFonts w:cs="Arial"/>
                <w:lang w:eastAsia="en-US"/>
              </w:rPr>
              <w:t>12750</w:t>
            </w:r>
          </w:p>
        </w:tc>
        <w:tc>
          <w:tcPr>
            <w:tcW w:w="1276" w:type="dxa"/>
            <w:vMerge w:val="restart"/>
            <w:tcBorders>
              <w:left w:val="single" w:sz="4" w:space="0" w:color="auto"/>
            </w:tcBorders>
          </w:tcPr>
          <w:p w:rsidR="0027191B" w:rsidRPr="00340914" w:rsidRDefault="0027191B" w:rsidP="000B2EBC">
            <w:pPr>
              <w:pStyle w:val="TAC"/>
              <w:rPr>
                <w:rFonts w:cs="Arial"/>
                <w:lang w:eastAsia="en-US"/>
              </w:rPr>
            </w:pPr>
            <w:r w:rsidRPr="00340914">
              <w:rPr>
                <w:rFonts w:cs="Arial"/>
                <w:lang w:eastAsia="en-US"/>
              </w:rPr>
              <w:t>-15</w:t>
            </w:r>
          </w:p>
        </w:tc>
        <w:tc>
          <w:tcPr>
            <w:tcW w:w="1559" w:type="dxa"/>
            <w:vMerge w:val="restart"/>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vMerge w:val="restart"/>
          </w:tcPr>
          <w:p w:rsidR="0027191B" w:rsidRPr="00340914" w:rsidRDefault="0027191B" w:rsidP="000B2EBC">
            <w:pPr>
              <w:pStyle w:val="TAC"/>
              <w:rPr>
                <w:rFonts w:cs="Arial"/>
                <w:lang w:eastAsia="en-US"/>
              </w:rPr>
            </w:pPr>
            <w:r w:rsidRPr="00340914">
              <w:rPr>
                <w:rFonts w:cs="Arial"/>
                <w:lang w:eastAsia="en-US"/>
              </w:rPr>
              <w:sym w:font="Symbol" w:char="F0BE"/>
            </w:r>
          </w:p>
        </w:tc>
        <w:tc>
          <w:tcPr>
            <w:tcW w:w="1276" w:type="dxa"/>
            <w:vMerge w:val="restart"/>
          </w:tcPr>
          <w:p w:rsidR="0027191B" w:rsidRPr="00340914" w:rsidRDefault="0027191B" w:rsidP="000B2EBC">
            <w:pPr>
              <w:pStyle w:val="TAL"/>
              <w:rPr>
                <w:rFonts w:cs="Arial"/>
                <w:lang w:eastAsia="en-US"/>
              </w:rPr>
            </w:pPr>
            <w:r w:rsidRPr="00340914">
              <w:rPr>
                <w:rFonts w:cs="Arial"/>
                <w:lang w:eastAsia="en-US"/>
              </w:rPr>
              <w:t>CW carrier</w:t>
            </w:r>
          </w:p>
        </w:tc>
      </w:tr>
      <w:tr w:rsidR="00340914" w:rsidRPr="00340914">
        <w:trPr>
          <w:cantSplit/>
          <w:trHeight w:val="112"/>
        </w:trPr>
        <w:tc>
          <w:tcPr>
            <w:tcW w:w="1134" w:type="dxa"/>
            <w:vMerge/>
            <w:tcBorders>
              <w:right w:val="single" w:sz="4" w:space="0" w:color="auto"/>
            </w:tcBorders>
          </w:tcPr>
          <w:p w:rsidR="0027191B" w:rsidRPr="00340914" w:rsidRDefault="0027191B"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27191B" w:rsidRPr="00340914" w:rsidRDefault="0027191B"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rsidR="0027191B" w:rsidRPr="00340914" w:rsidRDefault="0027191B" w:rsidP="000B2EBC">
            <w:pPr>
              <w:pStyle w:val="TAL"/>
              <w:jc w:val="center"/>
              <w:rPr>
                <w:rFonts w:cs="Arial"/>
                <w:lang w:eastAsia="en-US"/>
              </w:rPr>
            </w:pPr>
            <w:r w:rsidRPr="00340914">
              <w:rPr>
                <w:rFonts w:cs="Arial"/>
                <w:lang w:eastAsia="en-US"/>
              </w:rPr>
              <w:t>to</w:t>
            </w:r>
          </w:p>
        </w:tc>
        <w:tc>
          <w:tcPr>
            <w:tcW w:w="1276" w:type="dxa"/>
            <w:vMerge/>
            <w:tcBorders>
              <w:left w:val="nil"/>
              <w:bottom w:val="single" w:sz="4" w:space="0" w:color="auto"/>
              <w:right w:val="single" w:sz="4" w:space="0" w:color="auto"/>
            </w:tcBorders>
          </w:tcPr>
          <w:p w:rsidR="0027191B" w:rsidRPr="00340914" w:rsidRDefault="0027191B" w:rsidP="000B2EBC">
            <w:pPr>
              <w:pStyle w:val="TAL"/>
              <w:rPr>
                <w:rFonts w:cs="Arial"/>
                <w:lang w:eastAsia="en-US"/>
              </w:rPr>
            </w:pPr>
          </w:p>
        </w:tc>
        <w:tc>
          <w:tcPr>
            <w:tcW w:w="1276" w:type="dxa"/>
            <w:vMerge/>
            <w:tcBorders>
              <w:left w:val="single" w:sz="4" w:space="0" w:color="auto"/>
            </w:tcBorders>
          </w:tcPr>
          <w:p w:rsidR="0027191B" w:rsidRPr="00340914" w:rsidRDefault="0027191B" w:rsidP="000B2EBC">
            <w:pPr>
              <w:pStyle w:val="TAC"/>
              <w:rPr>
                <w:rFonts w:cs="Arial"/>
                <w:lang w:eastAsia="en-US"/>
              </w:rPr>
            </w:pPr>
          </w:p>
        </w:tc>
        <w:tc>
          <w:tcPr>
            <w:tcW w:w="1559" w:type="dxa"/>
            <w:vMerge/>
          </w:tcPr>
          <w:p w:rsidR="0027191B" w:rsidRPr="00340914" w:rsidRDefault="0027191B" w:rsidP="000B2EBC">
            <w:pPr>
              <w:pStyle w:val="TAC"/>
              <w:rPr>
                <w:rFonts w:cs="Arial"/>
                <w:lang w:eastAsia="en-US"/>
              </w:rPr>
            </w:pPr>
          </w:p>
        </w:tc>
        <w:tc>
          <w:tcPr>
            <w:tcW w:w="1701" w:type="dxa"/>
            <w:vMerge/>
          </w:tcPr>
          <w:p w:rsidR="0027191B" w:rsidRPr="00340914" w:rsidRDefault="0027191B" w:rsidP="000B2EBC">
            <w:pPr>
              <w:pStyle w:val="TAC"/>
              <w:rPr>
                <w:rFonts w:cs="Arial"/>
                <w:lang w:eastAsia="en-US"/>
              </w:rPr>
            </w:pPr>
          </w:p>
        </w:tc>
        <w:tc>
          <w:tcPr>
            <w:tcW w:w="1276" w:type="dxa"/>
            <w:vMerge/>
          </w:tcPr>
          <w:p w:rsidR="0027191B" w:rsidRPr="00340914" w:rsidRDefault="0027191B" w:rsidP="000B2EBC">
            <w:pPr>
              <w:pStyle w:val="TAL"/>
              <w:rPr>
                <w:rFonts w:cs="Arial"/>
                <w:lang w:eastAsia="en-US"/>
              </w:rPr>
            </w:pPr>
          </w:p>
        </w:tc>
      </w:tr>
      <w:tr w:rsidR="00340914" w:rsidRPr="00340914">
        <w:trPr>
          <w:cantSplit/>
          <w:trHeight w:val="112"/>
        </w:trPr>
        <w:tc>
          <w:tcPr>
            <w:tcW w:w="1134" w:type="dxa"/>
            <w:vMerge w:val="restart"/>
            <w:tcBorders>
              <w:right w:val="single" w:sz="4" w:space="0" w:color="auto"/>
            </w:tcBorders>
          </w:tcPr>
          <w:p w:rsidR="00083712" w:rsidRPr="00340914" w:rsidRDefault="00083712" w:rsidP="000B2EBC">
            <w:pPr>
              <w:pStyle w:val="TAL"/>
              <w:jc w:val="center"/>
              <w:rPr>
                <w:rFonts w:cs="Arial"/>
                <w:lang w:eastAsia="en-US"/>
              </w:rPr>
            </w:pPr>
            <w:r w:rsidRPr="00340914">
              <w:rPr>
                <w:rFonts w:cs="Arial"/>
                <w:lang w:eastAsia="en-US"/>
              </w:rPr>
              <w:t>25</w:t>
            </w:r>
          </w:p>
        </w:tc>
        <w:tc>
          <w:tcPr>
            <w:tcW w:w="1276" w:type="dxa"/>
            <w:tcBorders>
              <w:top w:val="nil"/>
              <w:left w:val="single" w:sz="4" w:space="0" w:color="auto"/>
              <w:bottom w:val="single" w:sz="4" w:space="0" w:color="auto"/>
              <w:right w:val="nil"/>
            </w:tcBorders>
          </w:tcPr>
          <w:p w:rsidR="00083712" w:rsidRPr="00340914" w:rsidRDefault="00083712" w:rsidP="000B2EBC">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tc>
        <w:tc>
          <w:tcPr>
            <w:tcW w:w="425" w:type="dxa"/>
            <w:tcBorders>
              <w:top w:val="nil"/>
              <w:left w:val="nil"/>
              <w:bottom w:val="single" w:sz="4" w:space="0" w:color="auto"/>
              <w:right w:val="nil"/>
            </w:tcBorders>
            <w:shd w:val="clear" w:color="auto" w:fill="auto"/>
          </w:tcPr>
          <w:p w:rsidR="00083712" w:rsidRPr="00340914" w:rsidRDefault="00083712" w:rsidP="000B2EBC">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083712" w:rsidRPr="00340914" w:rsidRDefault="00083712" w:rsidP="000B2EBC">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1276" w:type="dxa"/>
            <w:tcBorders>
              <w:left w:val="single" w:sz="4" w:space="0" w:color="auto"/>
            </w:tcBorders>
          </w:tcPr>
          <w:p w:rsidR="00083712" w:rsidRPr="00340914" w:rsidRDefault="00083712" w:rsidP="000B2EBC">
            <w:pPr>
              <w:pStyle w:val="TAC"/>
              <w:rPr>
                <w:rFonts w:cs="Arial"/>
                <w:lang w:eastAsia="en-US"/>
              </w:rPr>
            </w:pPr>
            <w:r w:rsidRPr="00340914">
              <w:rPr>
                <w:rFonts w:cs="Arial"/>
                <w:lang w:eastAsia="en-US"/>
              </w:rPr>
              <w:t>-</w:t>
            </w:r>
            <w:r w:rsidRPr="00340914">
              <w:rPr>
                <w:rFonts w:cs="Arial"/>
                <w:lang w:eastAsia="zh-CN"/>
              </w:rPr>
              <w:t>35</w:t>
            </w:r>
          </w:p>
        </w:tc>
        <w:tc>
          <w:tcPr>
            <w:tcW w:w="1559" w:type="dxa"/>
          </w:tcPr>
          <w:p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083712" w:rsidRPr="00340914" w:rsidRDefault="00083712" w:rsidP="000B2EBC">
            <w:pPr>
              <w:pStyle w:val="TAC"/>
              <w:rPr>
                <w:rFonts w:cs="Arial"/>
                <w:lang w:eastAsia="en-US"/>
              </w:rPr>
            </w:pPr>
            <w:r w:rsidRPr="00340914">
              <w:rPr>
                <w:rFonts w:cs="Arial"/>
                <w:lang w:eastAsia="en-US"/>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7.6.1</w:t>
              </w:r>
            </w:smartTag>
            <w:r w:rsidRPr="00340914">
              <w:rPr>
                <w:rFonts w:cs="Arial"/>
                <w:lang w:eastAsia="en-US"/>
              </w:rPr>
              <w:t>. 1-2</w:t>
            </w:r>
          </w:p>
        </w:tc>
        <w:tc>
          <w:tcPr>
            <w:tcW w:w="1276" w:type="dxa"/>
          </w:tcPr>
          <w:p w:rsidR="00083712" w:rsidRPr="00340914" w:rsidRDefault="00083712" w:rsidP="000B2EBC">
            <w:pPr>
              <w:pStyle w:val="TAL"/>
              <w:rPr>
                <w:rFonts w:cs="Arial"/>
                <w:lang w:eastAsia="en-US"/>
              </w:rPr>
            </w:pPr>
            <w:r w:rsidRPr="00340914">
              <w:rPr>
                <w:rFonts w:cs="Arial"/>
                <w:lang w:eastAsia="en-US"/>
              </w:rPr>
              <w:t>See table 7.6.1.1-2</w:t>
            </w:r>
          </w:p>
        </w:tc>
      </w:tr>
      <w:tr w:rsidR="00340914" w:rsidRPr="00340914">
        <w:trPr>
          <w:cantSplit/>
          <w:trHeight w:val="112"/>
        </w:trPr>
        <w:tc>
          <w:tcPr>
            <w:tcW w:w="1134" w:type="dxa"/>
            <w:vMerge/>
            <w:tcBorders>
              <w:right w:val="single" w:sz="4" w:space="0" w:color="auto"/>
            </w:tcBorders>
          </w:tcPr>
          <w:p w:rsidR="00083712" w:rsidRPr="00340914" w:rsidRDefault="00083712" w:rsidP="000B2EBC">
            <w:pPr>
              <w:pStyle w:val="TAL"/>
              <w:jc w:val="center"/>
              <w:rPr>
                <w:rFonts w:cs="Arial"/>
                <w:lang w:eastAsia="en-US"/>
              </w:rPr>
            </w:pPr>
          </w:p>
        </w:tc>
        <w:tc>
          <w:tcPr>
            <w:tcW w:w="1276" w:type="dxa"/>
            <w:tcBorders>
              <w:top w:val="nil"/>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lang w:eastAsia="zh-CN"/>
              </w:rPr>
              <w:t>15</w:t>
            </w:r>
            <w:r w:rsidRPr="00340914">
              <w:rPr>
                <w:rFonts w:cs="Arial"/>
                <w:lang w:eastAsia="en-US"/>
              </w:rPr>
              <w:t>)</w:t>
            </w:r>
          </w:p>
        </w:tc>
        <w:tc>
          <w:tcPr>
            <w:tcW w:w="425" w:type="dxa"/>
            <w:tcBorders>
              <w:top w:val="nil"/>
              <w:left w:val="nil"/>
              <w:bottom w:val="single" w:sz="4" w:space="0" w:color="auto"/>
              <w:right w:val="nil"/>
            </w:tcBorders>
            <w:shd w:val="clear" w:color="auto" w:fill="auto"/>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w:t>
            </w:r>
            <w:r w:rsidRPr="00340914">
              <w:rPr>
                <w:rFonts w:cs="Arial"/>
                <w:lang w:eastAsia="zh-CN"/>
              </w:rPr>
              <w:t>20</w:t>
            </w:r>
            <w:r w:rsidRPr="00340914">
              <w:rPr>
                <w:rFonts w:cs="Arial"/>
                <w:lang w:eastAsia="en-US"/>
              </w:rPr>
              <w:t>)</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0B2EBC">
            <w:pPr>
              <w:pStyle w:val="TAC"/>
              <w:rPr>
                <w:rFonts w:cs="Arial"/>
                <w:lang w:eastAsia="en-US"/>
              </w:rPr>
            </w:pPr>
            <w:r w:rsidRPr="00340914">
              <w:rPr>
                <w:rFonts w:cs="Arial"/>
                <w:lang w:eastAsia="en-US"/>
              </w:rPr>
              <w:t>-15</w:t>
            </w:r>
          </w:p>
        </w:tc>
        <w:tc>
          <w:tcPr>
            <w:tcW w:w="1559" w:type="dxa"/>
          </w:tcPr>
          <w:p w:rsidR="00083712" w:rsidRPr="00340914" w:rsidRDefault="00083712"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083712" w:rsidRPr="00340914" w:rsidRDefault="00083712" w:rsidP="000B2EBC">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0B2EBC">
            <w:pPr>
              <w:pStyle w:val="TAL"/>
              <w:rPr>
                <w:rFonts w:cs="Arial"/>
                <w:lang w:eastAsia="en-US"/>
              </w:rPr>
            </w:pPr>
            <w:r w:rsidRPr="00340914">
              <w:rPr>
                <w:rFonts w:cs="Arial"/>
                <w:lang w:eastAsia="en-US"/>
              </w:rPr>
              <w:t>CW carrier</w:t>
            </w:r>
          </w:p>
        </w:tc>
      </w:tr>
      <w:tr w:rsidR="00340914" w:rsidRPr="00340914">
        <w:trPr>
          <w:cantSplit/>
          <w:trHeight w:val="112"/>
        </w:trPr>
        <w:tc>
          <w:tcPr>
            <w:tcW w:w="1134" w:type="dxa"/>
            <w:vMerge w:val="restart"/>
            <w:tcBorders>
              <w:right w:val="single" w:sz="4" w:space="0" w:color="auto"/>
            </w:tcBorders>
          </w:tcPr>
          <w:p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nil"/>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nil"/>
              <w:left w:val="nil"/>
              <w:bottom w:val="single" w:sz="4" w:space="0" w:color="auto"/>
              <w:right w:val="nil"/>
            </w:tcBorders>
            <w:shd w:val="clear" w:color="auto" w:fill="auto"/>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Height w:val="112"/>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nil"/>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nil"/>
              <w:left w:val="nil"/>
              <w:bottom w:val="single" w:sz="4" w:space="0" w:color="auto"/>
              <w:right w:val="nil"/>
            </w:tcBorders>
            <w:shd w:val="clear" w:color="auto" w:fill="auto"/>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12A58">
        <w:trPr>
          <w:cantSplit/>
          <w:trHeight w:val="112"/>
        </w:trPr>
        <w:tc>
          <w:tcPr>
            <w:tcW w:w="1134" w:type="dxa"/>
            <w:vMerge w:val="restart"/>
            <w:tcBorders>
              <w:right w:val="single" w:sz="4" w:space="0" w:color="auto"/>
            </w:tcBorders>
          </w:tcPr>
          <w:p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nil"/>
              <w:left w:val="single" w:sz="4" w:space="0" w:color="auto"/>
              <w:bottom w:val="single" w:sz="4" w:space="0" w:color="auto"/>
              <w:right w:val="nil"/>
            </w:tcBorders>
          </w:tcPr>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lang w:eastAsia="zh-CN"/>
              </w:rPr>
              <w:t>35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c>
          <w:tcPr>
            <w:tcW w:w="1276" w:type="dxa"/>
          </w:tcPr>
          <w:p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rPr>
                <w:t>7.6.1</w:t>
              </w:r>
            </w:smartTag>
            <w:r w:rsidRPr="00340914">
              <w:rPr>
                <w:rFonts w:cs="Arial"/>
              </w:rPr>
              <w:t>.1-2</w:t>
            </w:r>
          </w:p>
        </w:tc>
      </w:tr>
      <w:tr w:rsidR="00340914" w:rsidRPr="00340914" w:rsidTr="00612A58">
        <w:trPr>
          <w:cantSplit/>
          <w:trHeight w:val="112"/>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rPr>
                <w:rFonts w:cs="Arial"/>
              </w:rPr>
            </w:pPr>
            <w:r w:rsidRPr="00340914">
              <w:rPr>
                <w:rFonts w:cs="Arial"/>
              </w:rPr>
              <w:t>to</w:t>
            </w:r>
          </w:p>
          <w:p w:rsidR="00504DCE" w:rsidRPr="00340914" w:rsidRDefault="00504DCE" w:rsidP="00612A58">
            <w:pPr>
              <w:pStyle w:val="TAL"/>
              <w:jc w:val="center"/>
              <w:rPr>
                <w:rFonts w:cs="Arial"/>
              </w:rPr>
            </w:pPr>
            <w:r w:rsidRPr="00340914">
              <w:rPr>
                <w:rFonts w:cs="Arial"/>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12A58">
        <w:trPr>
          <w:cantSplit/>
          <w:trHeight w:val="112"/>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nil"/>
              <w:left w:val="single" w:sz="4" w:space="0" w:color="auto"/>
              <w:bottom w:val="single" w:sz="4" w:space="0" w:color="auto"/>
              <w:right w:val="nil"/>
            </w:tcBorders>
          </w:tcPr>
          <w:p w:rsidR="00504DCE" w:rsidRPr="00340914" w:rsidRDefault="00504DCE" w:rsidP="00612A58">
            <w:pPr>
              <w:pStyle w:val="TAL"/>
              <w:ind w:right="180"/>
              <w:jc w:val="right"/>
              <w:rPr>
                <w:rFonts w:cs="Arial"/>
                <w:szCs w:val="18"/>
              </w:rPr>
            </w:pPr>
            <w:r w:rsidRPr="00340914">
              <w:rPr>
                <w:rFonts w:cs="Arial"/>
                <w:szCs w:val="18"/>
              </w:rPr>
              <w:t>1</w:t>
            </w:r>
          </w:p>
          <w:p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nil"/>
              <w:left w:val="nil"/>
              <w:bottom w:val="single" w:sz="4" w:space="0" w:color="auto"/>
              <w:right w:val="nil"/>
            </w:tcBorders>
            <w:shd w:val="clear" w:color="auto" w:fill="auto"/>
          </w:tcPr>
          <w:p w:rsidR="00504DCE" w:rsidRPr="00340914" w:rsidRDefault="00504DCE" w:rsidP="00612A58">
            <w:pPr>
              <w:pStyle w:val="TAL"/>
              <w:jc w:val="center"/>
              <w:rPr>
                <w:rFonts w:cs="Arial"/>
                <w:szCs w:val="18"/>
              </w:rPr>
            </w:pPr>
            <w:r w:rsidRPr="00340914">
              <w:rPr>
                <w:rFonts w:cs="Arial"/>
                <w:szCs w:val="18"/>
              </w:rPr>
              <w:t>to</w:t>
            </w:r>
          </w:p>
          <w:p w:rsidR="00504DCE" w:rsidRPr="00340914" w:rsidRDefault="00504DCE" w:rsidP="00612A58">
            <w:pPr>
              <w:pStyle w:val="TAL"/>
              <w:jc w:val="center"/>
              <w:rPr>
                <w:rFonts w:cs="Arial"/>
              </w:rPr>
            </w:pPr>
            <w:r w:rsidRPr="00340914">
              <w:rPr>
                <w:rFonts w:cs="Arial"/>
                <w:szCs w:val="18"/>
              </w:rPr>
              <w:t>to</w:t>
            </w:r>
          </w:p>
        </w:tc>
        <w:tc>
          <w:tcPr>
            <w:tcW w:w="1276" w:type="dxa"/>
            <w:tcBorders>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-15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62B84">
        <w:trPr>
          <w:cantSplit/>
          <w:trHeight w:val="112"/>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nil"/>
              <w:left w:val="single" w:sz="4" w:space="0" w:color="auto"/>
              <w:bottom w:val="single" w:sz="4" w:space="0" w:color="auto"/>
              <w:right w:val="nil"/>
            </w:tcBorders>
          </w:tcPr>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w:t>
            </w:r>
            <w:r w:rsidRPr="00340914">
              <w:rPr>
                <w:rFonts w:cs="Arial"/>
                <w:lang w:eastAsia="zh-CN"/>
              </w:rPr>
              <w:t>20</w:t>
            </w:r>
            <w:r w:rsidRPr="00340914">
              <w:rPr>
                <w:rFonts w:cs="Arial"/>
              </w:rPr>
              <w:t>)</w:t>
            </w:r>
          </w:p>
        </w:tc>
        <w:tc>
          <w:tcPr>
            <w:tcW w:w="425" w:type="dxa"/>
            <w:tcBorders>
              <w:top w:val="nil"/>
              <w:left w:val="nil"/>
              <w:bottom w:val="single" w:sz="4" w:space="0" w:color="auto"/>
              <w:right w:val="nil"/>
            </w:tcBorders>
            <w:shd w:val="clear" w:color="auto" w:fill="auto"/>
          </w:tcPr>
          <w:p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lang w:eastAsia="zh-CN"/>
              </w:rPr>
              <w:t>12</w:t>
            </w:r>
            <w:r w:rsidRPr="00340914">
              <w:rPr>
                <w:rFonts w:cs="Arial"/>
              </w:rPr>
              <w:t>)</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w:t>
            </w:r>
            <w:r w:rsidRPr="00340914">
              <w:rPr>
                <w:rFonts w:cs="Arial"/>
                <w:lang w:eastAsia="zh-CN"/>
              </w:rPr>
              <w:t>35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662B84" w:rsidRPr="00340914" w:rsidRDefault="00662B84" w:rsidP="00662B84">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 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Height w:val="112"/>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nil"/>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425" w:type="dxa"/>
            <w:tcBorders>
              <w:top w:val="nil"/>
              <w:left w:val="nil"/>
              <w:bottom w:val="single" w:sz="4" w:space="0" w:color="auto"/>
              <w:right w:val="nil"/>
            </w:tcBorders>
            <w:shd w:val="clear" w:color="auto" w:fill="auto"/>
          </w:tcPr>
          <w:p w:rsidR="00662B84" w:rsidRPr="00340914" w:rsidRDefault="00662B84" w:rsidP="00662B84">
            <w:pPr>
              <w:pStyle w:val="TAL"/>
              <w:jc w:val="center"/>
              <w:rPr>
                <w:rFonts w:cs="Arial"/>
              </w:rPr>
            </w:pPr>
            <w:r w:rsidRPr="00340914">
              <w:rPr>
                <w:rFonts w:cs="Arial"/>
              </w:rPr>
              <w:t>to</w:t>
            </w:r>
          </w:p>
          <w:p w:rsidR="00662B84" w:rsidRPr="00340914" w:rsidRDefault="00662B84" w:rsidP="00662B84">
            <w:pPr>
              <w:pStyle w:val="TAL"/>
              <w:jc w:val="center"/>
              <w:rPr>
                <w:rFonts w:cs="Arial"/>
                <w:szCs w:val="18"/>
              </w:rPr>
            </w:pPr>
            <w:r w:rsidRPr="00340914">
              <w:rPr>
                <w:rFonts w:cs="Arial"/>
              </w:rPr>
              <w:t>to</w:t>
            </w:r>
          </w:p>
        </w:tc>
        <w:tc>
          <w:tcPr>
            <w:tcW w:w="1276" w:type="dxa"/>
            <w:tcBorders>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27191B" w:rsidRPr="00340914">
        <w:trPr>
          <w:cantSplit/>
        </w:trPr>
        <w:tc>
          <w:tcPr>
            <w:tcW w:w="9923" w:type="dxa"/>
            <w:gridSpan w:val="8"/>
            <w:tcBorders>
              <w:top w:val="nil"/>
              <w:left w:val="single" w:sz="4" w:space="0" w:color="auto"/>
              <w:bottom w:val="single" w:sz="4" w:space="0" w:color="auto"/>
            </w:tcBorders>
          </w:tcPr>
          <w:p w:rsidR="0027191B" w:rsidRPr="00340914" w:rsidRDefault="0027191B" w:rsidP="000B2EBC">
            <w:pPr>
              <w:pStyle w:val="TAN"/>
              <w:rPr>
                <w:rFonts w:cs="v5.0.0"/>
                <w:lang w:eastAsia="zh-CN"/>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006C270C" w:rsidRPr="00340914">
              <w:rPr>
                <w:rFonts w:eastAsia="Osaka" w:cs="v5.0.0"/>
                <w:lang w:eastAsia="en-US"/>
              </w:rPr>
              <w:t xml:space="preserve"> </w:t>
            </w:r>
            <w:r w:rsidRPr="00340914">
              <w:rPr>
                <w:rFonts w:cs="Arial"/>
                <w:lang w:eastAsia="zh-CN"/>
              </w:rPr>
              <w:t>7.2.1</w:t>
            </w:r>
            <w:r w:rsidRPr="00340914">
              <w:rPr>
                <w:rFonts w:eastAsia="Osaka" w:cs="v5.0.0"/>
                <w:lang w:eastAsia="en-US"/>
              </w:rPr>
              <w:t>-</w:t>
            </w:r>
            <w:r w:rsidRPr="00340914">
              <w:rPr>
                <w:rFonts w:cs="v5.0.0"/>
                <w:lang w:eastAsia="zh-CN"/>
              </w:rPr>
              <w:t>2</w:t>
            </w:r>
          </w:p>
          <w:p w:rsidR="006C664D" w:rsidRPr="00340914" w:rsidRDefault="006C664D" w:rsidP="001702A2">
            <w:pPr>
              <w:pStyle w:val="TAN"/>
              <w:rPr>
                <w:rFonts w:cs="Arial"/>
                <w:lang w:eastAsia="zh-CN"/>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A94438" w:rsidRPr="00340914" w:rsidRDefault="00A94438" w:rsidP="0073614C">
      <w:pPr>
        <w:rPr>
          <w:lang w:eastAsia="zh-CN"/>
        </w:rPr>
      </w:pPr>
    </w:p>
    <w:p w:rsidR="008C0613" w:rsidRPr="00340914" w:rsidRDefault="008C0613" w:rsidP="008C0613">
      <w:pPr>
        <w:pStyle w:val="NO"/>
        <w:rPr>
          <w:lang w:eastAsia="zh-CN"/>
        </w:rPr>
      </w:pPr>
      <w:r w:rsidRPr="00340914">
        <w:rPr>
          <w:lang w:eastAsia="zh-CN"/>
        </w:rPr>
        <w:t>NOTE:</w:t>
      </w:r>
      <w:r w:rsidRPr="00340914">
        <w:rPr>
          <w:lang w:eastAsia="zh-CN"/>
        </w:rPr>
        <w:tab/>
        <w:t>Table 7.6.1.1-1a assumes that two operating bands, where the downlink operating band (see Table 5.5-1) of one band would be within the in-band blocking region of the other band, are not deployed  in the same geographical area.</w:t>
      </w:r>
    </w:p>
    <w:p w:rsidR="0073614C" w:rsidRPr="00340914" w:rsidRDefault="0073614C" w:rsidP="001702A2">
      <w:pPr>
        <w:pStyle w:val="TH"/>
        <w:rPr>
          <w:lang w:eastAsia="zh-CN"/>
        </w:rPr>
      </w:pPr>
      <w:r w:rsidRPr="00340914">
        <w:rPr>
          <w:rFonts w:eastAsia="Osaka"/>
        </w:rPr>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w:t>
        </w:r>
        <w:r w:rsidRPr="00340914">
          <w:rPr>
            <w:rFonts w:cs="v5.0.0"/>
          </w:rPr>
          <w:t>.</w:t>
        </w:r>
        <w:r w:rsidRPr="00340914">
          <w:rPr>
            <w:rFonts w:cs="v5.0.0"/>
            <w:lang w:eastAsia="zh-CN"/>
          </w:rPr>
          <w:t>6</w:t>
        </w:r>
        <w:r w:rsidRPr="00340914">
          <w:rPr>
            <w:rFonts w:cs="v5.0.0"/>
          </w:rPr>
          <w:t>.1</w:t>
        </w:r>
      </w:smartTag>
      <w:r w:rsidRPr="00340914">
        <w:rPr>
          <w:rFonts w:cs="v5.0.0"/>
          <w:lang w:eastAsia="zh-CN"/>
        </w:rPr>
        <w:t>.1</w:t>
      </w:r>
      <w:r w:rsidRPr="00340914">
        <w:rPr>
          <w:lang w:eastAsia="zh-CN"/>
        </w:rPr>
        <w:t>-1b</w:t>
      </w:r>
      <w:r w:rsidRPr="00340914">
        <w:rPr>
          <w:rFonts w:eastAsia="Osaka"/>
        </w:rPr>
        <w:t xml:space="preserve">: </w:t>
      </w:r>
      <w:r w:rsidRPr="00340914">
        <w:t>Blocking performance requirement for</w:t>
      </w:r>
      <w:r w:rsidRPr="00340914">
        <w:rPr>
          <w:lang w:eastAsia="zh-CN"/>
        </w:rPr>
        <w:t xml:space="preserve"> Home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73614C" w:rsidRPr="00340914" w:rsidRDefault="0073614C" w:rsidP="000F6687">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73614C" w:rsidRPr="00340914" w:rsidRDefault="0073614C" w:rsidP="000F6687">
            <w:pPr>
              <w:pStyle w:val="TAH"/>
              <w:rPr>
                <w:rFonts w:cs="Arial"/>
                <w:lang w:eastAsia="en-US"/>
              </w:rPr>
            </w:pPr>
            <w:r w:rsidRPr="00340914">
              <w:rPr>
                <w:rFonts w:cs="Arial"/>
                <w:lang w:eastAsia="en-US"/>
              </w:rPr>
              <w:t>Centre Frequency of Interfering Signal [MHz]</w:t>
            </w:r>
          </w:p>
        </w:tc>
        <w:tc>
          <w:tcPr>
            <w:tcW w:w="1276" w:type="dxa"/>
          </w:tcPr>
          <w:p w:rsidR="0073614C" w:rsidRPr="00340914" w:rsidRDefault="0073614C" w:rsidP="000F6687">
            <w:pPr>
              <w:pStyle w:val="TAH"/>
              <w:rPr>
                <w:rFonts w:cs="Arial"/>
                <w:lang w:eastAsia="en-US"/>
              </w:rPr>
            </w:pPr>
            <w:r w:rsidRPr="00340914">
              <w:rPr>
                <w:rFonts w:cs="Arial"/>
                <w:lang w:eastAsia="en-US"/>
              </w:rPr>
              <w:t>Interfering Signal mean power [dBm]</w:t>
            </w:r>
          </w:p>
        </w:tc>
        <w:tc>
          <w:tcPr>
            <w:tcW w:w="1559" w:type="dxa"/>
          </w:tcPr>
          <w:p w:rsidR="0073614C" w:rsidRPr="00340914" w:rsidRDefault="0073614C" w:rsidP="000F6687">
            <w:pPr>
              <w:pStyle w:val="TAH"/>
              <w:rPr>
                <w:rFonts w:cs="Arial"/>
                <w:lang w:eastAsia="en-US"/>
              </w:rPr>
            </w:pPr>
            <w:r w:rsidRPr="00340914">
              <w:rPr>
                <w:rFonts w:cs="Arial"/>
                <w:lang w:eastAsia="en-US"/>
              </w:rPr>
              <w:t>Wanted Signal mean power [dBm]</w:t>
            </w:r>
          </w:p>
        </w:tc>
        <w:tc>
          <w:tcPr>
            <w:tcW w:w="1701" w:type="dxa"/>
          </w:tcPr>
          <w:p w:rsidR="0073614C" w:rsidRPr="00340914" w:rsidRDefault="0073614C" w:rsidP="000F6687">
            <w:pPr>
              <w:pStyle w:val="TAH"/>
              <w:rPr>
                <w:rFonts w:cs="Arial"/>
                <w:lang w:eastAsia="en-US"/>
              </w:rPr>
            </w:pPr>
            <w:r w:rsidRPr="00340914">
              <w:rPr>
                <w:rFonts w:cs="Arial"/>
                <w:lang w:eastAsia="en-US"/>
              </w:rPr>
              <w:t>Interfering signal centre frequency minimum frequency offset from  the channel edge of the wanted signal [MHz]</w:t>
            </w:r>
          </w:p>
        </w:tc>
        <w:tc>
          <w:tcPr>
            <w:tcW w:w="1276" w:type="dxa"/>
          </w:tcPr>
          <w:p w:rsidR="0073614C" w:rsidRPr="00340914" w:rsidRDefault="0073614C" w:rsidP="000F6687">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73614C" w:rsidRPr="00340914" w:rsidRDefault="0073614C" w:rsidP="0088119E">
            <w:pPr>
              <w:pStyle w:val="TAL"/>
              <w:jc w:val="center"/>
              <w:rPr>
                <w:rFonts w:cs="Arial"/>
                <w:lang w:eastAsia="en-US"/>
              </w:rPr>
            </w:pPr>
            <w:r w:rsidRPr="00340914">
              <w:rPr>
                <w:rFonts w:cs="Arial"/>
                <w:lang w:eastAsia="en-US"/>
              </w:rPr>
              <w:t>1-7, 9-11, 13</w:t>
            </w:r>
            <w:r w:rsidR="009E08E8" w:rsidRPr="00340914">
              <w:rPr>
                <w:rFonts w:cs="Arial"/>
                <w:lang w:eastAsia="en-US"/>
              </w:rPr>
              <w:t xml:space="preserve">, </w:t>
            </w:r>
            <w:r w:rsidRPr="00340914">
              <w:rPr>
                <w:rFonts w:cs="Arial"/>
                <w:lang w:eastAsia="en-US"/>
              </w:rPr>
              <w:t>14,</w:t>
            </w:r>
            <w:r w:rsidR="009E08E8" w:rsidRPr="00340914">
              <w:rPr>
                <w:rFonts w:cs="Arial"/>
                <w:lang w:eastAsia="en-US"/>
              </w:rPr>
              <w:t xml:space="preserve"> 18, 19, 21</w:t>
            </w:r>
            <w:r w:rsidR="00782E7F" w:rsidRPr="00340914">
              <w:rPr>
                <w:rFonts w:cs="Arial"/>
                <w:lang w:eastAsia="en-US"/>
              </w:rPr>
              <w:t>-23</w:t>
            </w:r>
            <w:r w:rsidR="009E08E8" w:rsidRPr="00340914">
              <w:rPr>
                <w:rFonts w:cs="Arial"/>
                <w:lang w:eastAsia="en-US"/>
              </w:rPr>
              <w:t>,</w:t>
            </w:r>
            <w:r w:rsidRPr="00340914">
              <w:rPr>
                <w:rFonts w:cs="Arial"/>
                <w:lang w:eastAsia="en-US"/>
              </w:rPr>
              <w:t xml:space="preserve"> </w:t>
            </w:r>
            <w:r w:rsidR="00F076F5" w:rsidRPr="00340914">
              <w:rPr>
                <w:rFonts w:cs="Arial"/>
                <w:lang w:eastAsia="en-US"/>
              </w:rPr>
              <w:t>24</w:t>
            </w:r>
            <w:r w:rsidR="00FC5329" w:rsidRPr="00340914">
              <w:rPr>
                <w:rFonts w:cs="Arial"/>
                <w:lang w:eastAsia="en-US"/>
              </w:rPr>
              <w:t>, 27</w:t>
            </w:r>
            <w:r w:rsidR="00F076F5" w:rsidRPr="00340914">
              <w:rPr>
                <w:rFonts w:cs="Arial"/>
                <w:lang w:eastAsia="en-US"/>
              </w:rPr>
              <w:t xml:space="preserve">, </w:t>
            </w:r>
            <w:r w:rsidR="0051059E" w:rsidRPr="00340914">
              <w:rPr>
                <w:rFonts w:cs="Arial"/>
                <w:lang w:eastAsia="en-US"/>
              </w:rPr>
              <w:t xml:space="preserve">30, </w:t>
            </w:r>
            <w:r w:rsidRPr="00340914">
              <w:rPr>
                <w:rFonts w:cs="Arial"/>
                <w:lang w:eastAsia="en-US"/>
              </w:rPr>
              <w:t>33-4</w:t>
            </w:r>
            <w:r w:rsidR="00823152" w:rsidRPr="00340914">
              <w:rPr>
                <w:rFonts w:cs="Arial"/>
                <w:lang w:eastAsia="en-US"/>
              </w:rPr>
              <w:t>4</w:t>
            </w:r>
            <w:r w:rsidR="0017292E" w:rsidRPr="00340914">
              <w:rPr>
                <w:rFonts w:cs="Arial"/>
                <w:lang w:eastAsia="en-US"/>
              </w:rPr>
              <w:t xml:space="preserve">, </w:t>
            </w:r>
            <w:r w:rsidR="00402411" w:rsidRPr="00340914">
              <w:rPr>
                <w:rFonts w:cs="Arial"/>
                <w:lang w:eastAsia="en-US"/>
              </w:rPr>
              <w:t>48,</w:t>
            </w:r>
            <w:r w:rsidR="00881072" w:rsidRPr="00340914">
              <w:rPr>
                <w:rFonts w:cs="Arial"/>
              </w:rPr>
              <w:t xml:space="preserve"> 50</w:t>
            </w:r>
            <w:r w:rsidR="0088119E" w:rsidRPr="00340914">
              <w:rPr>
                <w:rFonts w:cs="Arial"/>
              </w:rPr>
              <w:t>-</w:t>
            </w:r>
            <w:r w:rsidR="00881072" w:rsidRPr="00340914">
              <w:rPr>
                <w:rFonts w:cs="Arial"/>
              </w:rPr>
              <w:t>5</w:t>
            </w:r>
            <w:r w:rsidR="0088119E" w:rsidRPr="00340914">
              <w:rPr>
                <w:rFonts w:cs="Arial"/>
              </w:rPr>
              <w:t>2</w:t>
            </w:r>
            <w:r w:rsidR="00881072" w:rsidRPr="00340914">
              <w:rPr>
                <w:rFonts w:cs="Arial"/>
              </w:rPr>
              <w:t>,</w:t>
            </w:r>
            <w:r w:rsidR="00402411" w:rsidRPr="00340914">
              <w:rPr>
                <w:rFonts w:cs="Arial"/>
                <w:lang w:eastAsia="en-US"/>
              </w:rPr>
              <w:t xml:space="preserve"> </w:t>
            </w:r>
            <w:r w:rsidR="0017292E" w:rsidRPr="00340914">
              <w:rPr>
                <w:rFonts w:cs="Arial"/>
                <w:lang w:eastAsia="en-US"/>
              </w:rPr>
              <w:t>65</w:t>
            </w:r>
            <w:r w:rsidR="00B151DA" w:rsidRPr="00340914">
              <w:rPr>
                <w:rFonts w:cs="Arial"/>
                <w:lang w:eastAsia="en-US"/>
              </w:rPr>
              <w:t>, 66</w:t>
            </w:r>
            <w:r w:rsidR="002D421F" w:rsidRPr="00340914">
              <w:rPr>
                <w:rFonts w:cs="Arial"/>
                <w:lang w:eastAsia="en-US"/>
              </w:rPr>
              <w:t>, 68</w:t>
            </w:r>
            <w:r w:rsidR="00B12598" w:rsidRPr="00340914">
              <w:rPr>
                <w:rFonts w:cs="Arial"/>
                <w:lang w:eastAsia="en-US"/>
              </w:rPr>
              <w:t>, 70</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8</w:t>
            </w:r>
            <w:r w:rsidR="00E756C6" w:rsidRPr="00340914">
              <w:rPr>
                <w:rFonts w:cs="Arial"/>
                <w:lang w:eastAsia="en-US"/>
              </w:rPr>
              <w:t>, 26</w:t>
            </w:r>
            <w:r w:rsidR="00BB0721" w:rsidRPr="00340914">
              <w:rPr>
                <w:rFonts w:cs="Arial"/>
                <w:lang w:eastAsia="en-US"/>
              </w:rPr>
              <w:t>, 28</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en-US"/>
              </w:rPr>
              <w:t>.1-2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w:t>
            </w:r>
            <w:r w:rsidR="00237B10" w:rsidRPr="00340914">
              <w:rPr>
                <w:rFonts w:cs="Arial"/>
                <w:lang w:eastAsia="en-US"/>
              </w:rPr>
              <w:t>3</w:t>
            </w:r>
            <w:r w:rsidRPr="00340914">
              <w:rPr>
                <w:rFonts w:cs="Arial"/>
                <w:lang w:eastAsia="en-US"/>
              </w:rPr>
              <w:t>)</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73614C" w:rsidRPr="00340914" w:rsidRDefault="0073614C" w:rsidP="000F6687">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73614C" w:rsidRPr="00340914" w:rsidRDefault="0073614C" w:rsidP="000F6687">
            <w:pPr>
              <w:pStyle w:val="TAC"/>
              <w:rPr>
                <w:rFonts w:cs="Arial"/>
                <w:lang w:eastAsia="zh-CN"/>
              </w:rPr>
            </w:pPr>
            <w:r w:rsidRPr="00340914">
              <w:rPr>
                <w:rFonts w:cs="Arial"/>
                <w:lang w:eastAsia="en-US"/>
              </w:rPr>
              <w:t>-</w:t>
            </w:r>
            <w:r w:rsidRPr="00340914">
              <w:rPr>
                <w:rFonts w:cs="Arial"/>
                <w:lang w:eastAsia="zh-CN"/>
              </w:rPr>
              <w:t>27</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73614C" w:rsidRPr="00340914" w:rsidRDefault="0073614C" w:rsidP="000F6687">
            <w:pPr>
              <w:pStyle w:val="TAC"/>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zh-CN"/>
              </w:rPr>
              <w:t>.1</w:t>
            </w:r>
            <w:r w:rsidRPr="00340914">
              <w:rPr>
                <w:rFonts w:cs="Arial"/>
                <w:lang w:eastAsia="en-US"/>
              </w:rPr>
              <w:t>-2</w:t>
            </w:r>
          </w:p>
        </w:tc>
        <w:tc>
          <w:tcPr>
            <w:tcW w:w="1276" w:type="dxa"/>
          </w:tcPr>
          <w:p w:rsidR="0073614C" w:rsidRPr="00340914" w:rsidRDefault="0073614C" w:rsidP="000F6687">
            <w:pPr>
              <w:pStyle w:val="TAL"/>
              <w:rPr>
                <w:rFonts w:cs="Arial"/>
                <w:lang w:eastAsia="en-US"/>
              </w:rPr>
            </w:pPr>
            <w:r w:rsidRPr="00340914">
              <w:rPr>
                <w:rFonts w:cs="Arial"/>
                <w:lang w:eastAsia="en-US"/>
              </w:rPr>
              <w:t xml:space="preserve">See table </w:t>
            </w:r>
            <w:smartTag w:uri="urn:schemas-microsoft-com:office:smarttags" w:element="chsdate">
              <w:smartTagPr>
                <w:attr w:name="IsROCDate" w:val="False"/>
                <w:attr w:name="IsLunarDate" w:val="False"/>
                <w:attr w:name="Day" w:val="30"/>
                <w:attr w:name="Month" w:val="12"/>
                <w:attr w:name="Year" w:val="1899"/>
              </w:smartTagPr>
              <w:r w:rsidRPr="00340914">
                <w:rPr>
                  <w:rFonts w:cs="Arial"/>
                  <w:lang w:eastAsia="en-US"/>
                </w:rPr>
                <w:t>7.6.1</w:t>
              </w:r>
            </w:smartTag>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73614C" w:rsidRPr="00340914" w:rsidRDefault="0073614C"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73614C" w:rsidRPr="00340914" w:rsidRDefault="0073614C" w:rsidP="000F6687">
            <w:pPr>
              <w:pStyle w:val="TAL"/>
              <w:jc w:val="right"/>
              <w:rPr>
                <w:rFonts w:cs="Arial"/>
                <w:lang w:eastAsia="en-US"/>
              </w:rPr>
            </w:pPr>
            <w:r w:rsidRPr="00340914">
              <w:rPr>
                <w:rFonts w:cs="Arial"/>
                <w:lang w:eastAsia="en-US"/>
              </w:rPr>
              <w:t>1</w:t>
            </w:r>
          </w:p>
          <w:p w:rsidR="0073614C" w:rsidRPr="00340914" w:rsidRDefault="0073614C"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73614C" w:rsidRPr="00340914" w:rsidRDefault="0073614C" w:rsidP="000F6687">
            <w:pPr>
              <w:pStyle w:val="TAL"/>
              <w:jc w:val="center"/>
              <w:rPr>
                <w:rFonts w:cs="Arial"/>
                <w:lang w:eastAsia="en-US"/>
              </w:rPr>
            </w:pPr>
            <w:r w:rsidRPr="00340914">
              <w:rPr>
                <w:rFonts w:cs="Arial"/>
                <w:lang w:eastAsia="en-US"/>
              </w:rPr>
              <w:t>to</w:t>
            </w:r>
          </w:p>
          <w:p w:rsidR="0073614C" w:rsidRPr="00340914" w:rsidRDefault="0073614C"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73614C" w:rsidRPr="00340914" w:rsidRDefault="0073614C" w:rsidP="000F668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73614C" w:rsidRPr="00340914" w:rsidRDefault="0073614C"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73614C" w:rsidRPr="00340914" w:rsidRDefault="0073614C" w:rsidP="000F6687">
            <w:pPr>
              <w:pStyle w:val="TAC"/>
              <w:rPr>
                <w:rFonts w:cs="Arial"/>
                <w:lang w:eastAsia="en-US"/>
              </w:rPr>
            </w:pPr>
            <w:r w:rsidRPr="00340914">
              <w:rPr>
                <w:rFonts w:cs="Arial"/>
                <w:lang w:eastAsia="en-US"/>
              </w:rPr>
              <w:t>-15</w:t>
            </w:r>
          </w:p>
        </w:tc>
        <w:tc>
          <w:tcPr>
            <w:tcW w:w="1559" w:type="dxa"/>
          </w:tcPr>
          <w:p w:rsidR="0073614C" w:rsidRPr="00340914" w:rsidRDefault="0073614C"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r w:rsidRPr="00340914">
              <w:rPr>
                <w:rFonts w:cs="Arial"/>
                <w:lang w:eastAsia="en-US"/>
              </w:rPr>
              <w:t xml:space="preserve"> </w:t>
            </w:r>
          </w:p>
        </w:tc>
        <w:tc>
          <w:tcPr>
            <w:tcW w:w="1701" w:type="dxa"/>
          </w:tcPr>
          <w:p w:rsidR="0073614C" w:rsidRPr="00340914" w:rsidRDefault="0073614C" w:rsidP="000F6687">
            <w:pPr>
              <w:pStyle w:val="TAC"/>
              <w:rPr>
                <w:rFonts w:cs="Arial"/>
                <w:lang w:eastAsia="en-US"/>
              </w:rPr>
            </w:pPr>
            <w:r w:rsidRPr="00340914">
              <w:rPr>
                <w:rFonts w:cs="Arial"/>
                <w:lang w:eastAsia="en-US"/>
              </w:rPr>
              <w:sym w:font="Symbol" w:char="F0BE"/>
            </w:r>
          </w:p>
        </w:tc>
        <w:tc>
          <w:tcPr>
            <w:tcW w:w="1276" w:type="dxa"/>
          </w:tcPr>
          <w:p w:rsidR="0073614C" w:rsidRPr="00340914" w:rsidRDefault="0073614C" w:rsidP="000F6687">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9E08E8" w:rsidRPr="00340914" w:rsidRDefault="009E08E8" w:rsidP="000F6687">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9E08E8" w:rsidRPr="00340914" w:rsidRDefault="009E08E8"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9E08E8" w:rsidRPr="00340914" w:rsidRDefault="009E08E8"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40914" w:rsidRDefault="009E08E8" w:rsidP="000F668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9E08E8" w:rsidRPr="00340914" w:rsidRDefault="003212A5"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9E08E8" w:rsidRPr="00340914" w:rsidRDefault="003212A5"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rsidR="009E08E8" w:rsidRPr="00340914" w:rsidRDefault="003212A5"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9E08E8" w:rsidRPr="00340914" w:rsidRDefault="009E08E8"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9E08E8" w:rsidRPr="00340914" w:rsidRDefault="003212A5" w:rsidP="00AA515A">
            <w:pPr>
              <w:pStyle w:val="TAL"/>
              <w:jc w:val="right"/>
              <w:rPr>
                <w:rFonts w:cs="Arial"/>
                <w:lang w:eastAsia="en-US"/>
              </w:rPr>
            </w:pPr>
            <w:r w:rsidRPr="00340914">
              <w:rPr>
                <w:rFonts w:cs="Arial"/>
                <w:lang w:eastAsia="en-US"/>
              </w:rPr>
              <w:t>1</w:t>
            </w:r>
          </w:p>
          <w:p w:rsidR="009E08E8" w:rsidRPr="00340914" w:rsidRDefault="003212A5" w:rsidP="000F668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9E08E8" w:rsidRPr="00340914" w:rsidRDefault="003212A5" w:rsidP="00AA515A">
            <w:pPr>
              <w:pStyle w:val="TAL"/>
              <w:jc w:val="center"/>
              <w:rPr>
                <w:rFonts w:cs="Arial"/>
                <w:lang w:eastAsia="en-US"/>
              </w:rPr>
            </w:pPr>
            <w:r w:rsidRPr="00340914">
              <w:rPr>
                <w:rFonts w:cs="Arial"/>
                <w:lang w:eastAsia="en-US"/>
              </w:rPr>
              <w:t>to</w:t>
            </w:r>
          </w:p>
          <w:p w:rsidR="009E08E8" w:rsidRPr="00340914" w:rsidRDefault="003212A5" w:rsidP="000F668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9E08E8" w:rsidRPr="00340914" w:rsidRDefault="003212A5" w:rsidP="003212A5">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9E08E8" w:rsidRPr="00340914" w:rsidRDefault="003212A5" w:rsidP="000F6687">
            <w:pPr>
              <w:pStyle w:val="TAL"/>
              <w:rPr>
                <w:rFonts w:cs="Arial"/>
                <w:lang w:eastAsia="en-US"/>
              </w:rPr>
            </w:pPr>
            <w:r w:rsidRPr="00340914">
              <w:rPr>
                <w:rFonts w:cs="Arial"/>
                <w:lang w:eastAsia="en-US"/>
              </w:rPr>
              <w:t>12750</w:t>
            </w:r>
          </w:p>
        </w:tc>
        <w:tc>
          <w:tcPr>
            <w:tcW w:w="1276" w:type="dxa"/>
            <w:tcBorders>
              <w:left w:val="single" w:sz="4" w:space="0" w:color="auto"/>
            </w:tcBorders>
          </w:tcPr>
          <w:p w:rsidR="009E08E8" w:rsidRPr="00340914" w:rsidRDefault="003212A5" w:rsidP="000F6687">
            <w:pPr>
              <w:pStyle w:val="TAC"/>
              <w:rPr>
                <w:rFonts w:cs="Arial"/>
                <w:lang w:eastAsia="en-US"/>
              </w:rPr>
            </w:pPr>
            <w:r w:rsidRPr="00340914">
              <w:rPr>
                <w:rFonts w:cs="Arial"/>
                <w:lang w:eastAsia="en-US"/>
              </w:rPr>
              <w:t>-15</w:t>
            </w:r>
          </w:p>
        </w:tc>
        <w:tc>
          <w:tcPr>
            <w:tcW w:w="1559" w:type="dxa"/>
          </w:tcPr>
          <w:p w:rsidR="009E08E8" w:rsidRPr="00340914" w:rsidRDefault="003212A5"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9E08E8" w:rsidRPr="00340914" w:rsidRDefault="003212A5" w:rsidP="000F6687">
            <w:pPr>
              <w:pStyle w:val="TAC"/>
              <w:rPr>
                <w:rFonts w:cs="Arial"/>
                <w:lang w:eastAsia="en-US"/>
              </w:rPr>
            </w:pPr>
            <w:r w:rsidRPr="00340914">
              <w:rPr>
                <w:rFonts w:cs="Arial"/>
                <w:lang w:eastAsia="en-US"/>
              </w:rPr>
              <w:sym w:font="Symbol" w:char="F0BE"/>
            </w:r>
          </w:p>
        </w:tc>
        <w:tc>
          <w:tcPr>
            <w:tcW w:w="1276" w:type="dxa"/>
          </w:tcPr>
          <w:p w:rsidR="009E08E8" w:rsidRPr="00340914" w:rsidRDefault="003212A5" w:rsidP="000F6687">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083712" w:rsidRPr="00340914" w:rsidRDefault="00083712" w:rsidP="000F6687">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083712" w:rsidRPr="00340914" w:rsidRDefault="00083712" w:rsidP="00AA515A">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083712" w:rsidRPr="00340914" w:rsidRDefault="00083712" w:rsidP="00AA515A">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3212A5">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083712" w:rsidRPr="00340914" w:rsidRDefault="00083712" w:rsidP="000F6687">
            <w:pPr>
              <w:pStyle w:val="TAC"/>
              <w:rPr>
                <w:rFonts w:cs="Arial"/>
                <w:lang w:eastAsia="en-US"/>
              </w:rPr>
            </w:pPr>
            <w:r w:rsidRPr="00340914">
              <w:rPr>
                <w:rFonts w:cs="Arial"/>
                <w:lang w:eastAsia="en-US"/>
              </w:rPr>
              <w:t>-</w:t>
            </w:r>
            <w:r w:rsidRPr="00340914">
              <w:rPr>
                <w:rFonts w:cs="Arial"/>
                <w:lang w:eastAsia="zh-CN"/>
              </w:rPr>
              <w:t>27</w:t>
            </w:r>
          </w:p>
        </w:tc>
        <w:tc>
          <w:tcPr>
            <w:tcW w:w="1559" w:type="dxa"/>
          </w:tcPr>
          <w:p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083712" w:rsidRPr="00340914" w:rsidRDefault="00083712" w:rsidP="000F6687">
            <w:pPr>
              <w:pStyle w:val="TAC"/>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c>
          <w:tcPr>
            <w:tcW w:w="1276" w:type="dxa"/>
          </w:tcPr>
          <w:p w:rsidR="00083712" w:rsidRPr="00340914" w:rsidRDefault="00083712" w:rsidP="000F6687">
            <w:pPr>
              <w:pStyle w:val="TAL"/>
              <w:rPr>
                <w:rFonts w:cs="Arial"/>
                <w:lang w:eastAsia="en-US"/>
              </w:rPr>
            </w:pPr>
            <w:r w:rsidRPr="00340914">
              <w:rPr>
                <w:rFonts w:cs="Arial"/>
                <w:lang w:eastAsia="en-US"/>
              </w:rPr>
              <w:t>See table 7.6.1</w:t>
            </w:r>
            <w:r w:rsidRPr="00340914">
              <w:rPr>
                <w:rFonts w:cs="Arial"/>
                <w:lang w:eastAsia="zh-CN"/>
              </w:rPr>
              <w:t>.1</w:t>
            </w:r>
            <w:r w:rsidRPr="00340914">
              <w:rPr>
                <w:rFonts w:cs="Arial"/>
                <w:lang w:eastAsia="en-US"/>
              </w:rPr>
              <w:t>-2</w:t>
            </w:r>
          </w:p>
        </w:tc>
      </w:tr>
      <w:tr w:rsidR="00340914" w:rsidRPr="00340914">
        <w:trPr>
          <w:cantSplit/>
        </w:trPr>
        <w:tc>
          <w:tcPr>
            <w:tcW w:w="1134" w:type="dxa"/>
            <w:vMerge/>
            <w:tcBorders>
              <w:right w:val="single" w:sz="4" w:space="0" w:color="auto"/>
            </w:tcBorders>
          </w:tcPr>
          <w:p w:rsidR="00083712" w:rsidRPr="00340914" w:rsidRDefault="00083712" w:rsidP="000F668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083712" w:rsidRPr="00340914" w:rsidRDefault="00083712" w:rsidP="00083712">
            <w:pPr>
              <w:pStyle w:val="TAL"/>
              <w:jc w:val="right"/>
              <w:rPr>
                <w:rFonts w:cs="Arial"/>
                <w:lang w:eastAsia="en-US"/>
              </w:rPr>
            </w:pPr>
            <w:r w:rsidRPr="00340914">
              <w:rPr>
                <w:rFonts w:cs="Arial"/>
                <w:lang w:eastAsia="en-US"/>
              </w:rPr>
              <w:t>1</w:t>
            </w:r>
          </w:p>
          <w:p w:rsidR="00083712" w:rsidRPr="00340914" w:rsidRDefault="00083712" w:rsidP="00083712">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083712" w:rsidRPr="00340914" w:rsidRDefault="00083712" w:rsidP="00083712">
            <w:pPr>
              <w:pStyle w:val="TAL"/>
              <w:jc w:val="center"/>
              <w:rPr>
                <w:rFonts w:cs="Arial"/>
                <w:lang w:eastAsia="en-US"/>
              </w:rPr>
            </w:pPr>
            <w:r w:rsidRPr="00340914">
              <w:rPr>
                <w:rFonts w:cs="Arial"/>
                <w:lang w:eastAsia="en-US"/>
              </w:rPr>
              <w:t>to</w:t>
            </w:r>
          </w:p>
          <w:p w:rsidR="00083712" w:rsidRPr="00340914" w:rsidRDefault="00083712" w:rsidP="00083712">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083712" w:rsidRPr="00340914" w:rsidRDefault="00083712" w:rsidP="00083712">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083712" w:rsidRPr="00340914" w:rsidRDefault="00083712" w:rsidP="00083712">
            <w:pPr>
              <w:pStyle w:val="TAL"/>
              <w:rPr>
                <w:rFonts w:cs="Arial"/>
                <w:lang w:eastAsia="en-US"/>
              </w:rPr>
            </w:pPr>
            <w:r w:rsidRPr="00340914">
              <w:rPr>
                <w:rFonts w:cs="Arial"/>
                <w:lang w:eastAsia="en-US"/>
              </w:rPr>
              <w:t>12750</w:t>
            </w:r>
          </w:p>
        </w:tc>
        <w:tc>
          <w:tcPr>
            <w:tcW w:w="1276" w:type="dxa"/>
            <w:tcBorders>
              <w:left w:val="single" w:sz="4" w:space="0" w:color="auto"/>
            </w:tcBorders>
          </w:tcPr>
          <w:p w:rsidR="00083712" w:rsidRPr="00340914" w:rsidRDefault="00083712" w:rsidP="000F6687">
            <w:pPr>
              <w:pStyle w:val="TAC"/>
              <w:rPr>
                <w:rFonts w:cs="Arial"/>
                <w:lang w:eastAsia="en-US"/>
              </w:rPr>
            </w:pPr>
            <w:r w:rsidRPr="00340914">
              <w:rPr>
                <w:rFonts w:cs="Arial"/>
                <w:lang w:eastAsia="en-US"/>
              </w:rPr>
              <w:t>-15</w:t>
            </w:r>
          </w:p>
        </w:tc>
        <w:tc>
          <w:tcPr>
            <w:tcW w:w="1559" w:type="dxa"/>
          </w:tcPr>
          <w:p w:rsidR="00083712" w:rsidRPr="00340914" w:rsidRDefault="00083712" w:rsidP="000F668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w:t>
            </w:r>
            <w:r w:rsidRPr="00340914">
              <w:rPr>
                <w:rFonts w:cs="Arial"/>
                <w:lang w:eastAsia="zh-CN"/>
              </w:rPr>
              <w:t>14</w:t>
            </w:r>
            <w:r w:rsidRPr="00340914">
              <w:rPr>
                <w:rFonts w:cs="Arial"/>
                <w:lang w:eastAsia="en-US"/>
              </w:rPr>
              <w:t>dB</w:t>
            </w:r>
            <w:r w:rsidR="001702A2" w:rsidRPr="00340914">
              <w:rPr>
                <w:rFonts w:cs="Arial"/>
                <w:lang w:eastAsia="en-US"/>
              </w:rPr>
              <w:t xml:space="preserve"> (Note 1)</w:t>
            </w:r>
          </w:p>
        </w:tc>
        <w:tc>
          <w:tcPr>
            <w:tcW w:w="1701" w:type="dxa"/>
          </w:tcPr>
          <w:p w:rsidR="00083712" w:rsidRPr="00340914" w:rsidRDefault="00083712" w:rsidP="000F6687">
            <w:pPr>
              <w:pStyle w:val="TAC"/>
              <w:rPr>
                <w:rFonts w:cs="Arial"/>
                <w:lang w:eastAsia="en-US"/>
              </w:rPr>
            </w:pPr>
            <w:r w:rsidRPr="00340914">
              <w:rPr>
                <w:rFonts w:cs="Arial"/>
                <w:lang w:eastAsia="en-US"/>
              </w:rPr>
              <w:sym w:font="Symbol" w:char="F0BE"/>
            </w:r>
          </w:p>
        </w:tc>
        <w:tc>
          <w:tcPr>
            <w:tcW w:w="1276" w:type="dxa"/>
          </w:tcPr>
          <w:p w:rsidR="00083712" w:rsidRPr="00340914" w:rsidRDefault="00083712" w:rsidP="000F6687">
            <w:pPr>
              <w:pStyle w:val="TAL"/>
              <w:rPr>
                <w:rFonts w:cs="Arial"/>
                <w:lang w:eastAsia="en-US"/>
              </w:rPr>
            </w:pPr>
            <w:r w:rsidRPr="00340914">
              <w:rPr>
                <w:rFonts w:cs="Arial"/>
                <w:lang w:eastAsia="en-US"/>
              </w:rPr>
              <w:t>CW carrier</w:t>
            </w:r>
          </w:p>
        </w:tc>
      </w:tr>
      <w:tr w:rsidR="00340914" w:rsidRPr="00340914" w:rsidTr="00D84B08">
        <w:trPr>
          <w:cantSplit/>
        </w:trPr>
        <w:tc>
          <w:tcPr>
            <w:tcW w:w="1134" w:type="dxa"/>
            <w:vMerge w:val="restart"/>
            <w:tcBorders>
              <w:righ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74</w:t>
            </w:r>
          </w:p>
        </w:tc>
        <w:tc>
          <w:tcPr>
            <w:tcW w:w="1276" w:type="dxa"/>
            <w:tcBorders>
              <w:top w:val="single" w:sz="4" w:space="0" w:color="auto"/>
              <w:left w:val="single" w:sz="4" w:space="0" w:color="auto"/>
              <w:bottom w:val="single" w:sz="4" w:space="0" w:color="auto"/>
              <w:right w:val="nil"/>
            </w:tcBorders>
          </w:tcPr>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tc>
        <w:tc>
          <w:tcPr>
            <w:tcW w:w="425" w:type="dxa"/>
            <w:tcBorders>
              <w:top w:val="single" w:sz="4" w:space="0" w:color="auto"/>
              <w:left w:val="nil"/>
              <w:bottom w:val="single" w:sz="4" w:space="0" w:color="auto"/>
              <w:right w:val="nil"/>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1276" w:type="dxa"/>
            <w:tcBorders>
              <w:lef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27</w:t>
            </w:r>
          </w:p>
        </w:tc>
        <w:tc>
          <w:tcPr>
            <w:tcW w:w="1559"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c>
          <w:tcPr>
            <w:tcW w:w="1276" w:type="dxa"/>
          </w:tcPr>
          <w:p w:rsidR="002716DC" w:rsidRPr="00340914" w:rsidRDefault="002716DC" w:rsidP="00D84B08">
            <w:pPr>
              <w:keepNext/>
              <w:keepLines/>
              <w:spacing w:after="0"/>
              <w:rPr>
                <w:rFonts w:ascii="Arial" w:hAnsi="Arial" w:cs="Arial"/>
                <w:sz w:val="18"/>
              </w:rPr>
            </w:pPr>
            <w:r w:rsidRPr="00340914">
              <w:rPr>
                <w:rFonts w:ascii="Arial" w:hAnsi="Arial" w:cs="Arial"/>
                <w:sz w:val="18"/>
              </w:rPr>
              <w:t>See table 7.6.1</w:t>
            </w:r>
            <w:r w:rsidRPr="00340914">
              <w:rPr>
                <w:rFonts w:ascii="Arial" w:hAnsi="Arial" w:cs="Arial"/>
                <w:sz w:val="18"/>
                <w:lang w:eastAsia="zh-CN"/>
              </w:rPr>
              <w:t>.1</w:t>
            </w:r>
            <w:r w:rsidRPr="00340914">
              <w:rPr>
                <w:rFonts w:ascii="Arial" w:hAnsi="Arial" w:cs="Arial"/>
                <w:sz w:val="18"/>
              </w:rPr>
              <w:t>-2</w:t>
            </w:r>
          </w:p>
        </w:tc>
      </w:tr>
      <w:tr w:rsidR="00340914" w:rsidRPr="00340914" w:rsidTr="00D84B08">
        <w:trPr>
          <w:cantSplit/>
        </w:trPr>
        <w:tc>
          <w:tcPr>
            <w:tcW w:w="1134" w:type="dxa"/>
            <w:vMerge/>
            <w:tcBorders>
              <w:right w:val="single" w:sz="4" w:space="0" w:color="auto"/>
            </w:tcBorders>
          </w:tcPr>
          <w:p w:rsidR="002716DC" w:rsidRPr="00340914" w:rsidRDefault="002716DC" w:rsidP="00D84B08">
            <w:pPr>
              <w:keepNext/>
              <w:keepLines/>
              <w:spacing w:after="0"/>
              <w:jc w:val="center"/>
              <w:rPr>
                <w:rFonts w:ascii="Arial" w:hAnsi="Arial" w:cs="Arial"/>
                <w:sz w:val="18"/>
              </w:rPr>
            </w:pPr>
          </w:p>
        </w:tc>
        <w:tc>
          <w:tcPr>
            <w:tcW w:w="1276" w:type="dxa"/>
            <w:tcBorders>
              <w:top w:val="single" w:sz="4" w:space="0" w:color="auto"/>
              <w:left w:val="single" w:sz="4" w:space="0" w:color="auto"/>
              <w:bottom w:val="single" w:sz="4" w:space="0" w:color="auto"/>
              <w:right w:val="nil"/>
            </w:tcBorders>
          </w:tcPr>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1</w:t>
            </w:r>
          </w:p>
          <w:p w:rsidR="002716DC" w:rsidRPr="00340914" w:rsidRDefault="002716DC" w:rsidP="00D84B08">
            <w:pPr>
              <w:keepNext/>
              <w:keepLines/>
              <w:spacing w:after="0"/>
              <w:jc w:val="right"/>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UL_high </w:t>
            </w:r>
            <w:r w:rsidRPr="00340914">
              <w:rPr>
                <w:rFonts w:ascii="Arial" w:hAnsi="Arial" w:cs="Arial"/>
                <w:sz w:val="18"/>
              </w:rPr>
              <w:t>+</w:t>
            </w:r>
            <w:r w:rsidRPr="00340914">
              <w:rPr>
                <w:rFonts w:ascii="Arial" w:hAnsi="Arial" w:cs="Arial" w:hint="eastAsia"/>
                <w:sz w:val="18"/>
                <w:lang w:eastAsia="zh-CN"/>
              </w:rPr>
              <w:t>5</w:t>
            </w:r>
            <w:r w:rsidRPr="00340914">
              <w:rPr>
                <w:rFonts w:ascii="Arial" w:hAnsi="Arial" w:cs="Arial"/>
                <w:sz w:val="18"/>
              </w:rPr>
              <w:t>)</w:t>
            </w:r>
          </w:p>
        </w:tc>
        <w:tc>
          <w:tcPr>
            <w:tcW w:w="425" w:type="dxa"/>
            <w:tcBorders>
              <w:top w:val="single" w:sz="4" w:space="0" w:color="auto"/>
              <w:left w:val="nil"/>
              <w:bottom w:val="single" w:sz="4" w:space="0" w:color="auto"/>
              <w:right w:val="nil"/>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to</w:t>
            </w:r>
          </w:p>
        </w:tc>
        <w:tc>
          <w:tcPr>
            <w:tcW w:w="1276" w:type="dxa"/>
            <w:tcBorders>
              <w:top w:val="single" w:sz="4" w:space="0" w:color="auto"/>
              <w:left w:val="nil"/>
              <w:bottom w:val="single" w:sz="4" w:space="0" w:color="auto"/>
              <w:right w:val="single" w:sz="4" w:space="0" w:color="auto"/>
            </w:tcBorders>
          </w:tcPr>
          <w:p w:rsidR="002716DC" w:rsidRPr="00340914" w:rsidRDefault="002716DC" w:rsidP="00D84B08">
            <w:pPr>
              <w:keepNext/>
              <w:keepLines/>
              <w:spacing w:after="0"/>
              <w:rPr>
                <w:rFonts w:ascii="Arial" w:hAnsi="Arial" w:cs="Arial"/>
                <w:sz w:val="18"/>
              </w:rPr>
            </w:pPr>
            <w:r w:rsidRPr="00340914">
              <w:rPr>
                <w:rFonts w:ascii="Arial" w:hAnsi="Arial" w:cs="Arial"/>
                <w:sz w:val="18"/>
              </w:rPr>
              <w:t>(F</w:t>
            </w:r>
            <w:r w:rsidRPr="00340914">
              <w:rPr>
                <w:rFonts w:ascii="Arial" w:hAnsi="Arial" w:cs="Arial"/>
                <w:sz w:val="18"/>
                <w:vertAlign w:val="subscript"/>
              </w:rPr>
              <w:t xml:space="preserve">UL_low </w:t>
            </w:r>
            <w:r w:rsidRPr="00340914">
              <w:rPr>
                <w:rFonts w:ascii="Arial" w:hAnsi="Arial" w:cs="Arial"/>
                <w:sz w:val="18"/>
              </w:rPr>
              <w:t>-20)</w:t>
            </w:r>
          </w:p>
          <w:p w:rsidR="002716DC" w:rsidRPr="00340914" w:rsidRDefault="002716DC" w:rsidP="00D84B08">
            <w:pPr>
              <w:keepNext/>
              <w:keepLines/>
              <w:spacing w:after="0"/>
              <w:rPr>
                <w:rFonts w:ascii="Arial" w:hAnsi="Arial" w:cs="Arial"/>
                <w:sz w:val="18"/>
              </w:rPr>
            </w:pPr>
            <w:r w:rsidRPr="00340914">
              <w:rPr>
                <w:rFonts w:ascii="Arial" w:hAnsi="Arial" w:cs="Arial"/>
                <w:sz w:val="18"/>
              </w:rPr>
              <w:t>12750</w:t>
            </w:r>
          </w:p>
        </w:tc>
        <w:tc>
          <w:tcPr>
            <w:tcW w:w="1276" w:type="dxa"/>
            <w:tcBorders>
              <w:left w:val="single" w:sz="4" w:space="0" w:color="auto"/>
            </w:tcBorders>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w:t>
            </w:r>
            <w:r w:rsidRPr="00340914">
              <w:rPr>
                <w:rFonts w:ascii="Arial" w:hAnsi="Arial" w:cs="Arial" w:hint="eastAsia"/>
                <w:sz w:val="18"/>
                <w:lang w:eastAsia="ja-JP"/>
              </w:rPr>
              <w:t>15</w:t>
            </w:r>
          </w:p>
        </w:tc>
        <w:tc>
          <w:tcPr>
            <w:tcW w:w="1559"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w:t>
            </w:r>
            <w:r w:rsidRPr="00340914">
              <w:rPr>
                <w:rFonts w:ascii="Arial" w:hAnsi="Arial" w:cs="Arial"/>
                <w:sz w:val="18"/>
                <w:lang w:eastAsia="zh-CN"/>
              </w:rPr>
              <w:t>14</w:t>
            </w:r>
            <w:r w:rsidRPr="00340914">
              <w:rPr>
                <w:rFonts w:ascii="Arial" w:hAnsi="Arial" w:cs="Arial"/>
                <w:sz w:val="18"/>
              </w:rPr>
              <w:t>dB</w:t>
            </w:r>
            <w:r w:rsidR="001702A2" w:rsidRPr="00340914">
              <w:rPr>
                <w:rFonts w:ascii="Arial" w:hAnsi="Arial" w:cs="Arial"/>
                <w:sz w:val="18"/>
              </w:rPr>
              <w:t xml:space="preserve"> (Note 1)</w:t>
            </w:r>
          </w:p>
        </w:tc>
        <w:tc>
          <w:tcPr>
            <w:tcW w:w="1701" w:type="dxa"/>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sym w:font="Symbol" w:char="F0BE"/>
            </w:r>
          </w:p>
        </w:tc>
        <w:tc>
          <w:tcPr>
            <w:tcW w:w="1276" w:type="dxa"/>
          </w:tcPr>
          <w:p w:rsidR="002716DC" w:rsidRPr="00340914" w:rsidRDefault="002716DC" w:rsidP="00D84B08">
            <w:pPr>
              <w:keepNext/>
              <w:keepLines/>
              <w:spacing w:after="0"/>
              <w:rPr>
                <w:rFonts w:ascii="Arial" w:hAnsi="Arial" w:cs="Arial"/>
                <w:sz w:val="18"/>
              </w:rPr>
            </w:pPr>
            <w:r w:rsidRPr="00340914">
              <w:rPr>
                <w:rFonts w:ascii="Arial" w:hAnsi="Arial" w:cs="Arial"/>
                <w:sz w:val="18"/>
              </w:rPr>
              <w:t>CW carrier</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UL_low  </w:t>
            </w:r>
            <w:r w:rsidRPr="00340914">
              <w:rPr>
                <w:rFonts w:ascii="Arial" w:hAnsi="Arial" w:cs="Arial"/>
                <w:sz w:val="18"/>
                <w:szCs w:val="18"/>
              </w:rPr>
              <w:t>-20)</w:t>
            </w:r>
          </w:p>
        </w:tc>
        <w:tc>
          <w:tcPr>
            <w:tcW w:w="425" w:type="dxa"/>
            <w:tcBorders>
              <w:top w:val="single" w:sz="4" w:space="0" w:color="auto"/>
              <w:left w:val="nil"/>
              <w:bottom w:val="single" w:sz="4" w:space="0" w:color="auto"/>
              <w:right w:val="nil"/>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1276" w:type="dxa"/>
            <w:tcBorders>
              <w:lef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w:t>
            </w:r>
            <w:r w:rsidRPr="00340914">
              <w:rPr>
                <w:rFonts w:ascii="Arial" w:hAnsi="Arial" w:cs="Arial"/>
                <w:sz w:val="18"/>
                <w:szCs w:val="18"/>
                <w:lang w:eastAsia="zh-CN"/>
              </w:rPr>
              <w:t>27</w:t>
            </w:r>
          </w:p>
        </w:tc>
        <w:tc>
          <w:tcPr>
            <w:tcW w:w="1559"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c>
          <w:tcPr>
            <w:tcW w:w="1276" w:type="dxa"/>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See table 7.6.1</w:t>
            </w:r>
            <w:r w:rsidRPr="00340914">
              <w:rPr>
                <w:rFonts w:ascii="Arial" w:hAnsi="Arial" w:cs="Arial"/>
                <w:sz w:val="18"/>
                <w:szCs w:val="18"/>
                <w:lang w:eastAsia="zh-CN"/>
              </w:rPr>
              <w:t>.1</w:t>
            </w:r>
            <w:r w:rsidRPr="00340914">
              <w:rPr>
                <w:rFonts w:ascii="Arial" w:hAnsi="Arial" w:cs="Arial"/>
                <w:sz w:val="18"/>
                <w:szCs w:val="18"/>
              </w:rPr>
              <w:t>-2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keepNext/>
              <w:keepLines/>
              <w:spacing w:after="0"/>
              <w:jc w:val="center"/>
              <w:rPr>
                <w:rFonts w:ascii="Arial" w:hAnsi="Arial" w:cs="Arial"/>
                <w:sz w:val="18"/>
                <w:szCs w:val="18"/>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szCs w:val="18"/>
              </w:rPr>
            </w:pPr>
            <w:r w:rsidRPr="00340914">
              <w:rPr>
                <w:rFonts w:cs="Arial"/>
                <w:szCs w:val="18"/>
              </w:rPr>
              <w:t>1</w:t>
            </w:r>
          </w:p>
          <w:p w:rsidR="00662B84" w:rsidRPr="00340914" w:rsidRDefault="00662B84" w:rsidP="00662B84">
            <w:pPr>
              <w:keepNext/>
              <w:keepLines/>
              <w:spacing w:after="0"/>
              <w:jc w:val="right"/>
              <w:rPr>
                <w:rFonts w:ascii="Arial" w:hAnsi="Arial" w:cs="Arial"/>
                <w:sz w:val="18"/>
                <w:szCs w:val="18"/>
              </w:rPr>
            </w:pPr>
            <w:r w:rsidRPr="00340914">
              <w:rPr>
                <w:rFonts w:ascii="Arial" w:hAnsi="Arial" w:cs="Arial"/>
                <w:sz w:val="18"/>
                <w:szCs w:val="18"/>
              </w:rPr>
              <w:t>(F</w:t>
            </w:r>
            <w:r w:rsidRPr="00340914">
              <w:rPr>
                <w:rFonts w:ascii="Arial" w:hAnsi="Arial" w:cs="Arial"/>
                <w:sz w:val="18"/>
                <w:szCs w:val="18"/>
                <w:vertAlign w:val="subscript"/>
              </w:rPr>
              <w:t xml:space="preserve">UL_high </w:t>
            </w:r>
            <w:r w:rsidRPr="00340914">
              <w:rPr>
                <w:rFonts w:ascii="Arial" w:hAnsi="Arial" w:cs="Arial"/>
                <w:sz w:val="18"/>
                <w:szCs w:val="18"/>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szCs w:val="18"/>
              </w:rPr>
              <w:t>to</w:t>
            </w:r>
          </w:p>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szCs w:val="18"/>
              </w:rPr>
            </w:pPr>
            <w:r w:rsidRPr="00340914">
              <w:rPr>
                <w:rFonts w:cs="Arial"/>
                <w:szCs w:val="18"/>
              </w:rPr>
              <w:t>(F</w:t>
            </w:r>
            <w:r w:rsidRPr="00340914">
              <w:rPr>
                <w:rFonts w:cs="Arial"/>
                <w:szCs w:val="18"/>
                <w:vertAlign w:val="subscript"/>
              </w:rPr>
              <w:t xml:space="preserve">UL_low  </w:t>
            </w:r>
            <w:r w:rsidRPr="00340914">
              <w:rPr>
                <w:rFonts w:cs="Arial"/>
                <w:szCs w:val="18"/>
              </w:rPr>
              <w:t>-20)</w:t>
            </w:r>
          </w:p>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12750</w:t>
            </w:r>
          </w:p>
        </w:tc>
        <w:tc>
          <w:tcPr>
            <w:tcW w:w="1276" w:type="dxa"/>
            <w:tcBorders>
              <w:left w:val="single" w:sz="4" w:space="0" w:color="auto"/>
            </w:tcBorders>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-15</w:t>
            </w:r>
          </w:p>
        </w:tc>
        <w:tc>
          <w:tcPr>
            <w:tcW w:w="1559"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w:t>
            </w:r>
            <w:r w:rsidRPr="00340914">
              <w:rPr>
                <w:rFonts w:ascii="Arial" w:hAnsi="Arial" w:cs="Arial"/>
                <w:sz w:val="18"/>
                <w:szCs w:val="18"/>
                <w:lang w:eastAsia="zh-CN"/>
              </w:rPr>
              <w:t>14</w:t>
            </w:r>
            <w:r w:rsidRPr="00340914">
              <w:rPr>
                <w:rFonts w:ascii="Arial" w:hAnsi="Arial" w:cs="Arial"/>
                <w:sz w:val="18"/>
                <w:szCs w:val="18"/>
              </w:rPr>
              <w:t>dB</w:t>
            </w:r>
            <w:r w:rsidR="001702A2" w:rsidRPr="00340914">
              <w:rPr>
                <w:rFonts w:ascii="Arial" w:hAnsi="Arial" w:cs="Arial"/>
                <w:sz w:val="18"/>
                <w:szCs w:val="18"/>
              </w:rPr>
              <w:t xml:space="preserve"> (Note 1)</w:t>
            </w:r>
          </w:p>
        </w:tc>
        <w:tc>
          <w:tcPr>
            <w:tcW w:w="1701" w:type="dxa"/>
          </w:tcPr>
          <w:p w:rsidR="00662B84" w:rsidRPr="00340914" w:rsidRDefault="00662B84" w:rsidP="00662B84">
            <w:pPr>
              <w:keepNext/>
              <w:keepLines/>
              <w:spacing w:after="0"/>
              <w:jc w:val="center"/>
              <w:rPr>
                <w:rFonts w:ascii="Arial" w:hAnsi="Arial" w:cs="Arial"/>
                <w:sz w:val="18"/>
                <w:szCs w:val="18"/>
              </w:rPr>
            </w:pPr>
            <w:r w:rsidRPr="00340914">
              <w:rPr>
                <w:rFonts w:ascii="Arial" w:hAnsi="Arial" w:cs="Arial"/>
                <w:sz w:val="18"/>
                <w:szCs w:val="18"/>
              </w:rPr>
              <w:sym w:font="Symbol" w:char="F0BE"/>
            </w:r>
          </w:p>
        </w:tc>
        <w:tc>
          <w:tcPr>
            <w:tcW w:w="1276" w:type="dxa"/>
          </w:tcPr>
          <w:p w:rsidR="00662B84" w:rsidRPr="00340914" w:rsidRDefault="00662B84" w:rsidP="00662B84">
            <w:pPr>
              <w:keepNext/>
              <w:keepLines/>
              <w:spacing w:after="0"/>
              <w:rPr>
                <w:rFonts w:ascii="Arial" w:hAnsi="Arial" w:cs="Arial"/>
                <w:sz w:val="18"/>
                <w:szCs w:val="18"/>
              </w:rPr>
            </w:pPr>
            <w:r w:rsidRPr="00340914">
              <w:rPr>
                <w:rFonts w:ascii="Arial" w:hAnsi="Arial" w:cs="Arial"/>
                <w:sz w:val="18"/>
                <w:szCs w:val="18"/>
              </w:rPr>
              <w:t>CW carrier</w:t>
            </w:r>
          </w:p>
        </w:tc>
      </w:tr>
      <w:tr w:rsidR="0073614C" w:rsidRPr="00340914">
        <w:trPr>
          <w:cantSplit/>
        </w:trPr>
        <w:tc>
          <w:tcPr>
            <w:tcW w:w="9923" w:type="dxa"/>
            <w:gridSpan w:val="8"/>
            <w:tcBorders>
              <w:top w:val="nil"/>
              <w:left w:val="single" w:sz="4" w:space="0" w:color="auto"/>
              <w:bottom w:val="single" w:sz="4" w:space="0" w:color="auto"/>
            </w:tcBorders>
          </w:tcPr>
          <w:p w:rsidR="0073614C" w:rsidRPr="00340914" w:rsidRDefault="0073614C" w:rsidP="001702A2">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 xml:space="preserve">depends on the channel bandwidth as specified in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lang w:eastAsia="en-US"/>
                </w:rPr>
                <w:t>7.2.1</w:t>
              </w:r>
            </w:smartTag>
            <w:r w:rsidRPr="00340914">
              <w:rPr>
                <w:rFonts w:cs="Arial"/>
                <w:lang w:eastAsia="en-US"/>
              </w:rPr>
              <w:t>-</w:t>
            </w:r>
            <w:r w:rsidRPr="00340914">
              <w:rPr>
                <w:rFonts w:cs="Arial"/>
                <w:lang w:eastAsia="zh-CN"/>
              </w:rPr>
              <w:t>3</w:t>
            </w:r>
            <w:r w:rsidRPr="00340914">
              <w:rPr>
                <w:rFonts w:cs="Arial"/>
                <w:lang w:eastAsia="en-US"/>
              </w:rPr>
              <w:t>.</w:t>
            </w:r>
          </w:p>
        </w:tc>
      </w:tr>
    </w:tbl>
    <w:p w:rsidR="00C015D5" w:rsidRPr="00340914" w:rsidRDefault="00C015D5" w:rsidP="00C015D5">
      <w:pPr>
        <w:keepNext/>
        <w:numPr>
          <w:ilvl w:val="12"/>
          <w:numId w:val="0"/>
        </w:numPr>
        <w:rPr>
          <w:rFonts w:cs="v5.0.0"/>
        </w:rPr>
      </w:pPr>
    </w:p>
    <w:p w:rsidR="00430561" w:rsidRPr="00340914" w:rsidRDefault="008C0613" w:rsidP="00404F3A">
      <w:pPr>
        <w:pStyle w:val="NO"/>
      </w:pPr>
      <w:r w:rsidRPr="00340914">
        <w:t>NOTE:</w:t>
      </w:r>
      <w:r w:rsidRPr="00340914">
        <w:tab/>
        <w:t>Table 7.6.1.1-1b assumes that two operating bands, where the downlink operating band (see Table 5.5-1) of one band would be within the in-band blocking region of the other band, are not deployed in the same geographical area.</w:t>
      </w:r>
    </w:p>
    <w:p w:rsidR="00430561" w:rsidRPr="00340914" w:rsidRDefault="00430561" w:rsidP="001702A2">
      <w:pPr>
        <w:pStyle w:val="TH"/>
        <w:rPr>
          <w:rFonts w:eastAsia="Osaka"/>
        </w:rPr>
      </w:pPr>
      <w:r w:rsidRPr="00340914">
        <w:rPr>
          <w:rFonts w:eastAsia="Osaka"/>
        </w:rPr>
        <w:lastRenderedPageBreak/>
        <w:t>Table 7.6.1.1-1c: Blocking performance requirement for Medium Range BS</w:t>
      </w:r>
      <w:r w:rsidR="00991AC6" w:rsidRPr="00340914">
        <w:rPr>
          <w:lang w:val="en-US" w:eastAsia="zh-CN"/>
        </w:rPr>
        <w:t xml:space="preserve"> for E-UTRA</w:t>
      </w:r>
    </w:p>
    <w:tbl>
      <w:tblPr>
        <w:tblW w:w="992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276"/>
        <w:gridCol w:w="425"/>
        <w:gridCol w:w="1276"/>
        <w:gridCol w:w="1276"/>
        <w:gridCol w:w="1559"/>
        <w:gridCol w:w="1701"/>
        <w:gridCol w:w="1276"/>
      </w:tblGrid>
      <w:tr w:rsidR="00340914" w:rsidRPr="00340914">
        <w:tc>
          <w:tcPr>
            <w:tcW w:w="1134" w:type="dxa"/>
          </w:tcPr>
          <w:p w:rsidR="00430561" w:rsidRPr="00340914" w:rsidRDefault="00430561" w:rsidP="00430561">
            <w:pPr>
              <w:pStyle w:val="TAH"/>
              <w:rPr>
                <w:rFonts w:cs="Arial"/>
                <w:lang w:eastAsia="en-US"/>
              </w:rPr>
            </w:pPr>
            <w:r w:rsidRPr="00340914">
              <w:rPr>
                <w:rFonts w:cs="Arial"/>
                <w:lang w:eastAsia="en-US"/>
              </w:rPr>
              <w:t>Operating Band</w:t>
            </w:r>
          </w:p>
        </w:tc>
        <w:tc>
          <w:tcPr>
            <w:tcW w:w="2977" w:type="dxa"/>
            <w:gridSpan w:val="3"/>
            <w:tcBorders>
              <w:bottom w:val="single" w:sz="4" w:space="0" w:color="auto"/>
            </w:tcBorders>
          </w:tcPr>
          <w:p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6" w:type="dxa"/>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1559" w:type="dxa"/>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701" w:type="dxa"/>
          </w:tcPr>
          <w:p w:rsidR="00430561" w:rsidRPr="00340914" w:rsidRDefault="00430561" w:rsidP="00430561">
            <w:pPr>
              <w:pStyle w:val="TAH"/>
              <w:rPr>
                <w:rFonts w:cs="Arial"/>
                <w:lang w:eastAsia="en-US"/>
              </w:rPr>
            </w:pPr>
            <w:r w:rsidRPr="00340914">
              <w:rPr>
                <w:rFonts w:cs="Arial"/>
                <w:lang w:eastAsia="en-US"/>
              </w:rPr>
              <w:t xml:space="preserve">Interfering signal centre frequency minimum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edge</w:t>
            </w:r>
            <w:r w:rsidRPr="00340914">
              <w:rPr>
                <w:rFonts w:cs="Arial" w:hint="eastAsia"/>
                <w:lang w:eastAsia="zh-CN"/>
              </w:rPr>
              <w:t xml:space="preserve"> or sub-block edge inside a sub-block gap</w:t>
            </w:r>
            <w:r w:rsidRPr="00340914">
              <w:rPr>
                <w:rFonts w:cs="Arial"/>
                <w:lang w:eastAsia="en-US"/>
              </w:rPr>
              <w:t xml:space="preserve"> [MHz]</w:t>
            </w:r>
          </w:p>
        </w:tc>
        <w:tc>
          <w:tcPr>
            <w:tcW w:w="1276" w:type="dxa"/>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zh-CN"/>
              </w:rPr>
            </w:pPr>
            <w:r w:rsidRPr="00340914">
              <w:rPr>
                <w:rFonts w:cs="Arial"/>
                <w:lang w:eastAsia="en-US"/>
              </w:rPr>
              <w:t xml:space="preserve">1-7, 9-11, 13, 14, 18,19, 21-23, 24, </w:t>
            </w:r>
            <w:r w:rsidRPr="00340914">
              <w:rPr>
                <w:rFonts w:cs="Arial" w:hint="eastAsia"/>
                <w:lang w:eastAsia="zh-CN"/>
              </w:rPr>
              <w:t xml:space="preserve">27, </w:t>
            </w:r>
            <w:r w:rsidR="0051059E" w:rsidRPr="00340914">
              <w:rPr>
                <w:rFonts w:cs="Arial"/>
                <w:lang w:eastAsia="zh-CN"/>
              </w:rPr>
              <w:t xml:space="preserve">30, </w:t>
            </w:r>
            <w:r w:rsidRPr="00340914">
              <w:rPr>
                <w:rFonts w:cs="Arial"/>
                <w:lang w:eastAsia="en-US"/>
              </w:rPr>
              <w:t>33-4</w:t>
            </w:r>
            <w:r w:rsidR="00CF320C" w:rsidRPr="00340914">
              <w:rPr>
                <w:rFonts w:cs="Arial"/>
                <w:lang w:eastAsia="zh-CN"/>
              </w:rPr>
              <w:t>5</w:t>
            </w:r>
            <w:r w:rsidR="0017292E" w:rsidRPr="00340914">
              <w:rPr>
                <w:rFonts w:cs="Arial"/>
                <w:lang w:eastAsia="zh-CN"/>
              </w:rPr>
              <w:t>,</w:t>
            </w:r>
            <w:r w:rsidR="00402411" w:rsidRPr="00340914">
              <w:rPr>
                <w:rFonts w:cs="Arial"/>
                <w:lang w:eastAsia="zh-CN"/>
              </w:rPr>
              <w:t xml:space="preserve"> 48,</w:t>
            </w:r>
            <w:r w:rsidR="00881072" w:rsidRPr="00340914">
              <w:rPr>
                <w:rFonts w:cs="Arial"/>
                <w:lang w:eastAsia="zh-CN"/>
              </w:rPr>
              <w:t xml:space="preserve"> 50</w:t>
            </w:r>
            <w:r w:rsidR="0088119E" w:rsidRPr="00340914">
              <w:rPr>
                <w:rFonts w:cs="Arial"/>
                <w:lang w:eastAsia="zh-CN"/>
              </w:rPr>
              <w:t>, 52</w:t>
            </w:r>
            <w:r w:rsidR="002A109D" w:rsidRPr="00340914">
              <w:rPr>
                <w:rFonts w:cs="Arial"/>
                <w:lang w:eastAsia="zh-CN"/>
              </w:rPr>
              <w:t>-53</w:t>
            </w:r>
            <w:r w:rsidR="00881072" w:rsidRPr="00340914">
              <w:rPr>
                <w:rFonts w:cs="Arial"/>
                <w:lang w:eastAsia="zh-CN"/>
              </w:rPr>
              <w:t>,</w:t>
            </w:r>
            <w:r w:rsidR="0017292E" w:rsidRPr="00340914">
              <w:rPr>
                <w:rFonts w:cs="Arial"/>
                <w:lang w:eastAsia="zh-CN"/>
              </w:rPr>
              <w:t xml:space="preserve"> 65</w:t>
            </w:r>
            <w:r w:rsidR="00B151DA" w:rsidRPr="00340914">
              <w:rPr>
                <w:rFonts w:cs="Arial"/>
                <w:lang w:eastAsia="zh-CN"/>
              </w:rPr>
              <w:t>, 66</w:t>
            </w:r>
            <w:r w:rsidR="002D421F" w:rsidRPr="00340914">
              <w:rPr>
                <w:rFonts w:cs="Arial"/>
                <w:lang w:eastAsia="zh-CN"/>
              </w:rPr>
              <w:t>, 68</w:t>
            </w:r>
            <w:r w:rsidR="00B12598" w:rsidRPr="00340914">
              <w:rPr>
                <w:rFonts w:cs="Arial"/>
                <w:lang w:eastAsia="zh-CN"/>
              </w:rPr>
              <w:t>, 70</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zh-CN"/>
              </w:rPr>
            </w:pPr>
            <w:r w:rsidRPr="00340914">
              <w:rPr>
                <w:rFonts w:cs="Arial"/>
                <w:lang w:eastAsia="en-US"/>
              </w:rPr>
              <w:t>8</w:t>
            </w:r>
            <w:r w:rsidRPr="00340914">
              <w:rPr>
                <w:rFonts w:cs="Arial" w:hint="eastAsia"/>
                <w:lang w:eastAsia="zh-CN"/>
              </w:rPr>
              <w:t>, 26, 28</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12</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+13)</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17</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+18)</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20</w:t>
            </w:r>
            <w:r w:rsidR="00103741" w:rsidRPr="00340914">
              <w:rPr>
                <w:rFonts w:cs="Arial"/>
              </w:rPr>
              <w:t>, 71</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-11)</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 xml:space="preserve">CW carrier </w:t>
            </w:r>
          </w:p>
        </w:tc>
      </w:tr>
      <w:tr w:rsidR="00340914" w:rsidRPr="00340914">
        <w:trPr>
          <w:cantSplit/>
        </w:trPr>
        <w:tc>
          <w:tcPr>
            <w:tcW w:w="1134" w:type="dxa"/>
            <w:vMerge w:val="restart"/>
            <w:tcBorders>
              <w:right w:val="single" w:sz="4" w:space="0" w:color="auto"/>
            </w:tcBorders>
          </w:tcPr>
          <w:p w:rsidR="00430561" w:rsidRPr="00340914" w:rsidRDefault="00430561" w:rsidP="00430561">
            <w:pPr>
              <w:pStyle w:val="TAL"/>
              <w:jc w:val="center"/>
              <w:rPr>
                <w:rFonts w:cs="Arial"/>
                <w:lang w:eastAsia="en-US"/>
              </w:rPr>
            </w:pPr>
            <w:r w:rsidRPr="00340914">
              <w:rPr>
                <w:rFonts w:cs="Arial"/>
                <w:lang w:eastAsia="en-US"/>
              </w:rPr>
              <w:t>25</w:t>
            </w: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1276" w:type="dxa"/>
            <w:tcBorders>
              <w:left w:val="single" w:sz="4" w:space="0" w:color="auto"/>
            </w:tcBorders>
          </w:tcPr>
          <w:p w:rsidR="00430561" w:rsidRPr="00340914" w:rsidRDefault="00430561" w:rsidP="00430561">
            <w:pPr>
              <w:pStyle w:val="TAC"/>
              <w:rPr>
                <w:rFonts w:cs="Arial"/>
                <w:lang w:eastAsia="zh-CN"/>
              </w:rPr>
            </w:pPr>
            <w:r w:rsidRPr="00340914">
              <w:rPr>
                <w:rFonts w:cs="Arial"/>
                <w:lang w:eastAsia="en-US"/>
              </w:rPr>
              <w:t>-38</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t>See table 7.6.1.1-2</w:t>
            </w:r>
          </w:p>
        </w:tc>
        <w:tc>
          <w:tcPr>
            <w:tcW w:w="1276" w:type="dxa"/>
          </w:tcPr>
          <w:p w:rsidR="00430561" w:rsidRPr="00340914" w:rsidRDefault="00430561" w:rsidP="00430561">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430561" w:rsidRPr="00340914" w:rsidRDefault="00430561" w:rsidP="00430561">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430561" w:rsidRPr="00340914" w:rsidRDefault="00430561" w:rsidP="00430561">
            <w:pPr>
              <w:pStyle w:val="TAL"/>
              <w:jc w:val="right"/>
              <w:rPr>
                <w:rFonts w:cs="Arial"/>
                <w:lang w:eastAsia="en-US"/>
              </w:rPr>
            </w:pPr>
            <w:r w:rsidRPr="00340914">
              <w:rPr>
                <w:rFonts w:cs="Arial"/>
                <w:lang w:eastAsia="en-US"/>
              </w:rPr>
              <w:t>1</w:t>
            </w:r>
          </w:p>
          <w:p w:rsidR="00430561" w:rsidRPr="00340914" w:rsidRDefault="00430561" w:rsidP="00430561">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+15)</w:t>
            </w:r>
          </w:p>
        </w:tc>
        <w:tc>
          <w:tcPr>
            <w:tcW w:w="425" w:type="dxa"/>
            <w:tcBorders>
              <w:top w:val="single" w:sz="4" w:space="0" w:color="auto"/>
              <w:left w:val="nil"/>
              <w:bottom w:val="single" w:sz="4" w:space="0" w:color="auto"/>
              <w:right w:val="nil"/>
            </w:tcBorders>
          </w:tcPr>
          <w:p w:rsidR="00430561" w:rsidRPr="00340914" w:rsidRDefault="00430561" w:rsidP="00430561">
            <w:pPr>
              <w:pStyle w:val="TAL"/>
              <w:jc w:val="center"/>
              <w:rPr>
                <w:rFonts w:cs="Arial"/>
                <w:lang w:eastAsia="en-US"/>
              </w:rPr>
            </w:pPr>
            <w:r w:rsidRPr="00340914">
              <w:rPr>
                <w:rFonts w:cs="Arial"/>
                <w:lang w:eastAsia="en-US"/>
              </w:rPr>
              <w:t>to</w:t>
            </w:r>
          </w:p>
          <w:p w:rsidR="00430561" w:rsidRPr="00340914" w:rsidRDefault="00430561" w:rsidP="00430561">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430561" w:rsidRPr="00340914" w:rsidRDefault="00430561" w:rsidP="00430561">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430561" w:rsidRPr="00340914" w:rsidRDefault="00430561" w:rsidP="00430561">
            <w:pPr>
              <w:pStyle w:val="TAL"/>
              <w:rPr>
                <w:rFonts w:cs="Arial"/>
                <w:lang w:eastAsia="en-US"/>
              </w:rPr>
            </w:pPr>
            <w:r w:rsidRPr="00340914">
              <w:rPr>
                <w:rFonts w:cs="Arial"/>
                <w:lang w:eastAsia="en-US"/>
              </w:rPr>
              <w:t>12750</w:t>
            </w:r>
          </w:p>
        </w:tc>
        <w:tc>
          <w:tcPr>
            <w:tcW w:w="1276" w:type="dxa"/>
            <w:tcBorders>
              <w:left w:val="single" w:sz="4" w:space="0" w:color="auto"/>
            </w:tcBorders>
          </w:tcPr>
          <w:p w:rsidR="00430561" w:rsidRPr="00340914" w:rsidRDefault="00430561" w:rsidP="00430561">
            <w:pPr>
              <w:pStyle w:val="TAC"/>
              <w:rPr>
                <w:rFonts w:cs="Arial"/>
                <w:lang w:eastAsia="en-US"/>
              </w:rPr>
            </w:pPr>
            <w:r w:rsidRPr="00340914">
              <w:rPr>
                <w:rFonts w:cs="Arial"/>
                <w:lang w:eastAsia="en-US"/>
              </w:rPr>
              <w:t>-15</w:t>
            </w:r>
          </w:p>
        </w:tc>
        <w:tc>
          <w:tcPr>
            <w:tcW w:w="1559" w:type="dxa"/>
          </w:tcPr>
          <w:p w:rsidR="00430561" w:rsidRPr="00340914" w:rsidRDefault="00430561" w:rsidP="0043056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430561" w:rsidRPr="00340914" w:rsidRDefault="00430561" w:rsidP="00430561">
            <w:pPr>
              <w:pStyle w:val="TAC"/>
              <w:rPr>
                <w:rFonts w:cs="Arial"/>
                <w:lang w:eastAsia="en-US"/>
              </w:rPr>
            </w:pPr>
            <w:r w:rsidRPr="00340914">
              <w:rPr>
                <w:rFonts w:cs="Arial"/>
                <w:lang w:eastAsia="en-US"/>
              </w:rPr>
              <w:sym w:font="Symbol" w:char="F0BE"/>
            </w:r>
          </w:p>
        </w:tc>
        <w:tc>
          <w:tcPr>
            <w:tcW w:w="1276" w:type="dxa"/>
          </w:tcPr>
          <w:p w:rsidR="00430561" w:rsidRPr="00340914" w:rsidRDefault="00430561" w:rsidP="00430561">
            <w:pPr>
              <w:pStyle w:val="TAL"/>
              <w:rPr>
                <w:rFonts w:cs="Arial"/>
                <w:lang w:eastAsia="en-US"/>
              </w:rPr>
            </w:pPr>
            <w:r w:rsidRPr="00340914">
              <w:rPr>
                <w:rFonts w:cs="Arial"/>
                <w:lang w:eastAsia="en-US"/>
              </w:rPr>
              <w:t>CW carrier</w:t>
            </w:r>
          </w:p>
        </w:tc>
      </w:tr>
      <w:tr w:rsidR="00340914" w:rsidRPr="00340914">
        <w:trPr>
          <w:cantSplit/>
        </w:trPr>
        <w:tc>
          <w:tcPr>
            <w:tcW w:w="1134" w:type="dxa"/>
            <w:vMerge w:val="restart"/>
            <w:tcBorders>
              <w:right w:val="single" w:sz="4" w:space="0" w:color="auto"/>
            </w:tcBorders>
          </w:tcPr>
          <w:p w:rsidR="003F0267" w:rsidRPr="00340914" w:rsidRDefault="003F0267" w:rsidP="002716DC">
            <w:pPr>
              <w:pStyle w:val="TAC"/>
              <w:rPr>
                <w:lang w:eastAsia="en-US"/>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1276" w:type="dxa"/>
            <w:tcBorders>
              <w:left w:val="single" w:sz="4" w:space="0" w:color="auto"/>
            </w:tcBorders>
          </w:tcPr>
          <w:p w:rsidR="003F0267" w:rsidRPr="00340914" w:rsidRDefault="003F0267" w:rsidP="003F0267">
            <w:pPr>
              <w:pStyle w:val="TAC"/>
              <w:rPr>
                <w:rFonts w:cs="Arial"/>
                <w:lang w:eastAsia="zh-CN"/>
              </w:rPr>
            </w:pPr>
            <w:r w:rsidRPr="00340914">
              <w:rPr>
                <w:rFonts w:cs="Arial"/>
                <w:lang w:eastAsia="en-US"/>
              </w:rPr>
              <w:t>-</w:t>
            </w:r>
            <w:r w:rsidRPr="00340914">
              <w:rPr>
                <w:rFonts w:cs="Arial" w:hint="eastAsia"/>
                <w:lang w:eastAsia="zh-CN"/>
              </w:rPr>
              <w:t>38</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p>
        </w:tc>
        <w:tc>
          <w:tcPr>
            <w:tcW w:w="1701" w:type="dxa"/>
          </w:tcPr>
          <w:p w:rsidR="003F0267" w:rsidRPr="00340914" w:rsidRDefault="003F0267" w:rsidP="003F0267">
            <w:pPr>
              <w:pStyle w:val="TAC"/>
              <w:rPr>
                <w:rFonts w:cs="Arial"/>
                <w:lang w:eastAsia="en-US"/>
              </w:rPr>
            </w:pPr>
            <w:r w:rsidRPr="00340914">
              <w:rPr>
                <w:rFonts w:cs="Arial"/>
                <w:lang w:eastAsia="en-US"/>
              </w:rPr>
              <w:t>See table 7.6.1.1-2</w:t>
            </w:r>
          </w:p>
        </w:tc>
        <w:tc>
          <w:tcPr>
            <w:tcW w:w="1276" w:type="dxa"/>
          </w:tcPr>
          <w:p w:rsidR="003F0267" w:rsidRPr="00340914" w:rsidRDefault="003F0267" w:rsidP="003F0267">
            <w:pPr>
              <w:pStyle w:val="TAL"/>
              <w:rPr>
                <w:rFonts w:cs="Arial"/>
                <w:lang w:eastAsia="en-US"/>
              </w:rPr>
            </w:pPr>
            <w:r w:rsidRPr="00340914">
              <w:rPr>
                <w:rFonts w:cs="Arial"/>
                <w:lang w:eastAsia="en-US"/>
              </w:rPr>
              <w:t>See table 7.6.1.1-2</w:t>
            </w:r>
          </w:p>
        </w:tc>
      </w:tr>
      <w:tr w:rsidR="00340914" w:rsidRPr="00340914">
        <w:trPr>
          <w:cantSplit/>
        </w:trPr>
        <w:tc>
          <w:tcPr>
            <w:tcW w:w="1134" w:type="dxa"/>
            <w:vMerge/>
            <w:tcBorders>
              <w:right w:val="single" w:sz="4" w:space="0" w:color="auto"/>
            </w:tcBorders>
          </w:tcPr>
          <w:p w:rsidR="003F0267" w:rsidRPr="00340914" w:rsidRDefault="003F0267" w:rsidP="003F0267">
            <w:pPr>
              <w:pStyle w:val="TAL"/>
              <w:jc w:val="center"/>
              <w:rPr>
                <w:rFonts w:cs="Arial"/>
                <w:lang w:eastAsia="en-US"/>
              </w:rPr>
            </w:pPr>
          </w:p>
        </w:tc>
        <w:tc>
          <w:tcPr>
            <w:tcW w:w="1276" w:type="dxa"/>
            <w:tcBorders>
              <w:top w:val="single" w:sz="4" w:space="0" w:color="auto"/>
              <w:left w:val="single" w:sz="4" w:space="0" w:color="auto"/>
              <w:bottom w:val="single" w:sz="4" w:space="0" w:color="auto"/>
              <w:right w:val="nil"/>
            </w:tcBorders>
          </w:tcPr>
          <w:p w:rsidR="003F0267" w:rsidRPr="00340914" w:rsidRDefault="003F0267" w:rsidP="003F0267">
            <w:pPr>
              <w:pStyle w:val="TAL"/>
              <w:jc w:val="right"/>
              <w:rPr>
                <w:rFonts w:cs="Arial"/>
                <w:lang w:eastAsia="en-US"/>
              </w:rPr>
            </w:pPr>
            <w:r w:rsidRPr="00340914">
              <w:rPr>
                <w:rFonts w:cs="Arial"/>
                <w:lang w:eastAsia="en-US"/>
              </w:rPr>
              <w:t>1</w:t>
            </w:r>
          </w:p>
          <w:p w:rsidR="003F0267" w:rsidRPr="00340914" w:rsidRDefault="003F0267" w:rsidP="003F0267">
            <w:pPr>
              <w:pStyle w:val="TAL"/>
              <w:jc w:val="right"/>
              <w:rPr>
                <w:rFonts w:cs="Arial"/>
                <w:lang w:eastAsia="en-US"/>
              </w:rPr>
            </w:pPr>
            <w:r w:rsidRPr="00340914">
              <w:rPr>
                <w:rFonts w:cs="Arial"/>
                <w:lang w:eastAsia="en-US"/>
              </w:rPr>
              <w:t>(F</w:t>
            </w:r>
            <w:r w:rsidRPr="00340914">
              <w:rPr>
                <w:rFonts w:cs="Arial"/>
                <w:vertAlign w:val="subscript"/>
                <w:lang w:eastAsia="en-US"/>
              </w:rPr>
              <w:t xml:space="preserve">UL_high </w:t>
            </w:r>
            <w:r w:rsidRPr="00340914">
              <w:rPr>
                <w:rFonts w:cs="Arial"/>
                <w:lang w:eastAsia="en-US"/>
              </w:rPr>
              <w:t>+</w:t>
            </w:r>
            <w:r w:rsidRPr="00340914">
              <w:rPr>
                <w:rFonts w:cs="Arial" w:hint="eastAsia"/>
                <w:lang w:eastAsia="zh-CN"/>
              </w:rPr>
              <w:t>5</w:t>
            </w:r>
            <w:r w:rsidRPr="00340914">
              <w:rPr>
                <w:rFonts w:cs="Arial"/>
                <w:lang w:eastAsia="en-US"/>
              </w:rPr>
              <w:t>)</w:t>
            </w:r>
          </w:p>
        </w:tc>
        <w:tc>
          <w:tcPr>
            <w:tcW w:w="425" w:type="dxa"/>
            <w:tcBorders>
              <w:top w:val="single" w:sz="4" w:space="0" w:color="auto"/>
              <w:left w:val="nil"/>
              <w:bottom w:val="single" w:sz="4" w:space="0" w:color="auto"/>
              <w:right w:val="nil"/>
            </w:tcBorders>
          </w:tcPr>
          <w:p w:rsidR="003F0267" w:rsidRPr="00340914" w:rsidRDefault="003F0267" w:rsidP="003F0267">
            <w:pPr>
              <w:pStyle w:val="TAL"/>
              <w:jc w:val="center"/>
              <w:rPr>
                <w:rFonts w:cs="Arial"/>
                <w:lang w:eastAsia="en-US"/>
              </w:rPr>
            </w:pPr>
            <w:r w:rsidRPr="00340914">
              <w:rPr>
                <w:rFonts w:cs="Arial"/>
                <w:lang w:eastAsia="en-US"/>
              </w:rPr>
              <w:t>to</w:t>
            </w:r>
          </w:p>
          <w:p w:rsidR="003F0267" w:rsidRPr="00340914" w:rsidRDefault="003F0267" w:rsidP="003F0267">
            <w:pPr>
              <w:pStyle w:val="TAL"/>
              <w:jc w:val="center"/>
              <w:rPr>
                <w:rFonts w:cs="Arial"/>
                <w:lang w:eastAsia="en-US"/>
              </w:rPr>
            </w:pPr>
            <w:r w:rsidRPr="00340914">
              <w:rPr>
                <w:rFonts w:cs="Arial"/>
                <w:lang w:eastAsia="en-US"/>
              </w:rPr>
              <w:t>to</w:t>
            </w:r>
          </w:p>
        </w:tc>
        <w:tc>
          <w:tcPr>
            <w:tcW w:w="1276" w:type="dxa"/>
            <w:tcBorders>
              <w:top w:val="single" w:sz="4" w:space="0" w:color="auto"/>
              <w:left w:val="nil"/>
              <w:bottom w:val="single" w:sz="4" w:space="0" w:color="auto"/>
              <w:right w:val="single" w:sz="4" w:space="0" w:color="auto"/>
            </w:tcBorders>
          </w:tcPr>
          <w:p w:rsidR="003F0267" w:rsidRPr="00340914" w:rsidRDefault="003F0267" w:rsidP="003F0267">
            <w:pPr>
              <w:pStyle w:val="TAL"/>
              <w:rPr>
                <w:rFonts w:cs="Arial"/>
                <w:lang w:eastAsia="en-US"/>
              </w:rPr>
            </w:pPr>
            <w:r w:rsidRPr="00340914">
              <w:rPr>
                <w:rFonts w:cs="Arial"/>
                <w:lang w:eastAsia="en-US"/>
              </w:rPr>
              <w:t>(F</w:t>
            </w:r>
            <w:r w:rsidRPr="00340914">
              <w:rPr>
                <w:rFonts w:cs="Arial"/>
                <w:vertAlign w:val="subscript"/>
                <w:lang w:eastAsia="en-US"/>
              </w:rPr>
              <w:t xml:space="preserve">UL_low </w:t>
            </w:r>
            <w:r w:rsidRPr="00340914">
              <w:rPr>
                <w:rFonts w:cs="Arial"/>
                <w:lang w:eastAsia="en-US"/>
              </w:rPr>
              <w:t>-20)</w:t>
            </w:r>
          </w:p>
          <w:p w:rsidR="003F0267" w:rsidRPr="00340914" w:rsidRDefault="003F0267" w:rsidP="003F0267">
            <w:pPr>
              <w:pStyle w:val="TAL"/>
              <w:rPr>
                <w:rFonts w:cs="Arial"/>
                <w:lang w:eastAsia="en-US"/>
              </w:rPr>
            </w:pPr>
            <w:r w:rsidRPr="00340914">
              <w:rPr>
                <w:rFonts w:cs="Arial"/>
                <w:lang w:eastAsia="en-US"/>
              </w:rPr>
              <w:t>12750</w:t>
            </w:r>
          </w:p>
        </w:tc>
        <w:tc>
          <w:tcPr>
            <w:tcW w:w="1276" w:type="dxa"/>
            <w:tcBorders>
              <w:left w:val="single" w:sz="4" w:space="0" w:color="auto"/>
            </w:tcBorders>
          </w:tcPr>
          <w:p w:rsidR="003F0267" w:rsidRPr="00340914" w:rsidRDefault="003F0267" w:rsidP="003F0267">
            <w:pPr>
              <w:pStyle w:val="TAC"/>
              <w:rPr>
                <w:rFonts w:cs="Arial"/>
                <w:lang w:eastAsia="en-US"/>
              </w:rPr>
            </w:pPr>
            <w:r w:rsidRPr="00340914">
              <w:rPr>
                <w:rFonts w:cs="Arial"/>
                <w:lang w:eastAsia="en-US"/>
              </w:rPr>
              <w:t>-15</w:t>
            </w:r>
          </w:p>
        </w:tc>
        <w:tc>
          <w:tcPr>
            <w:tcW w:w="1559" w:type="dxa"/>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+6dB</w:t>
            </w:r>
            <w:r w:rsidR="001702A2" w:rsidRPr="00340914">
              <w:rPr>
                <w:rFonts w:cs="Arial"/>
                <w:lang w:eastAsia="en-US"/>
              </w:rPr>
              <w:t xml:space="preserve"> (Note 1)</w:t>
            </w:r>
            <w:r w:rsidRPr="00340914">
              <w:rPr>
                <w:rFonts w:cs="Arial"/>
                <w:lang w:eastAsia="en-US"/>
              </w:rPr>
              <w:t xml:space="preserve"> </w:t>
            </w:r>
          </w:p>
        </w:tc>
        <w:tc>
          <w:tcPr>
            <w:tcW w:w="1701" w:type="dxa"/>
          </w:tcPr>
          <w:p w:rsidR="003F0267" w:rsidRPr="00340914" w:rsidRDefault="003F0267" w:rsidP="003F0267">
            <w:pPr>
              <w:pStyle w:val="TAC"/>
              <w:rPr>
                <w:rFonts w:cs="Arial"/>
                <w:lang w:eastAsia="en-US"/>
              </w:rPr>
            </w:pPr>
            <w:r w:rsidRPr="00340914">
              <w:rPr>
                <w:rFonts w:cs="Arial"/>
                <w:lang w:eastAsia="en-US"/>
              </w:rPr>
              <w:sym w:font="Symbol" w:char="F0BE"/>
            </w:r>
          </w:p>
        </w:tc>
        <w:tc>
          <w:tcPr>
            <w:tcW w:w="1276" w:type="dxa"/>
          </w:tcPr>
          <w:p w:rsidR="003F0267" w:rsidRPr="00340914" w:rsidRDefault="003F0267" w:rsidP="003F0267">
            <w:pPr>
              <w:pStyle w:val="TAL"/>
              <w:rPr>
                <w:rFonts w:cs="Arial"/>
                <w:lang w:eastAsia="en-US"/>
              </w:rPr>
            </w:pPr>
            <w:r w:rsidRPr="00340914">
              <w:rPr>
                <w:rFonts w:cs="Arial"/>
                <w:lang w:eastAsia="en-US"/>
              </w:rPr>
              <w:t xml:space="preserve">CW carrier </w:t>
            </w:r>
          </w:p>
        </w:tc>
      </w:tr>
      <w:tr w:rsidR="00340914" w:rsidRPr="00340914" w:rsidTr="00612A58">
        <w:trPr>
          <w:cantSplit/>
        </w:trPr>
        <w:tc>
          <w:tcPr>
            <w:tcW w:w="1134" w:type="dxa"/>
            <w:vMerge w:val="restart"/>
            <w:tcBorders>
              <w:right w:val="single" w:sz="4" w:space="0" w:color="auto"/>
            </w:tcBorders>
          </w:tcPr>
          <w:p w:rsidR="00504DCE" w:rsidRPr="00340914" w:rsidRDefault="00504DCE" w:rsidP="00612A58">
            <w:pPr>
              <w:pStyle w:val="TAL"/>
              <w:jc w:val="center"/>
              <w:rPr>
                <w:rFonts w:cs="Arial"/>
              </w:rPr>
            </w:pPr>
            <w:r w:rsidRPr="00340914">
              <w:rPr>
                <w:rFonts w:cs="Arial" w:hint="eastAsia"/>
                <w:lang w:eastAsia="zh-CN"/>
              </w:rPr>
              <w:t>46</w:t>
            </w: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UL_high </w:t>
            </w:r>
            <w:r w:rsidRPr="00340914">
              <w:rPr>
                <w:rFonts w:cs="Arial"/>
              </w:rPr>
              <w:t>+20)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lang w:eastAsia="zh-CN"/>
              </w:rPr>
              <w:t>3</w:t>
            </w:r>
            <w:r w:rsidRPr="00340914">
              <w:rPr>
                <w:rFonts w:cs="Arial" w:hint="eastAsia"/>
                <w:lang w:eastAsia="zh-CN"/>
              </w:rPr>
              <w:t>8</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504DCE" w:rsidRPr="00340914" w:rsidRDefault="00504DCE" w:rsidP="00612A58">
            <w:pPr>
              <w:pStyle w:val="TAC"/>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c>
          <w:tcPr>
            <w:tcW w:w="1276" w:type="dxa"/>
          </w:tcPr>
          <w:p w:rsidR="00504DCE" w:rsidRPr="00340914" w:rsidRDefault="00504DCE" w:rsidP="00612A58">
            <w:pPr>
              <w:pStyle w:val="TAL"/>
              <w:rPr>
                <w:rFonts w:cs="Arial"/>
              </w:rPr>
            </w:pPr>
            <w:r w:rsidRPr="00340914">
              <w:rPr>
                <w:rFonts w:cs="Arial"/>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340914">
                <w:rPr>
                  <w:rFonts w:cs="Arial"/>
                </w:rPr>
                <w:t>7.6.1</w:t>
              </w:r>
            </w:smartTag>
            <w:r w:rsidRPr="00340914">
              <w:rPr>
                <w:rFonts w:cs="Arial"/>
              </w:rPr>
              <w:t>.1-2</w:t>
            </w:r>
          </w:p>
        </w:tc>
      </w:tr>
      <w:tr w:rsidR="00340914" w:rsidRPr="00340914" w:rsidTr="00612A58">
        <w:trPr>
          <w:cantSplit/>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ind w:right="180"/>
              <w:jc w:val="right"/>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jc w:val="right"/>
              <w:rPr>
                <w:rFonts w:cs="Arial"/>
              </w:rPr>
            </w:pPr>
            <w:r w:rsidRPr="00340914">
              <w:rPr>
                <w:rFonts w:cs="Arial"/>
              </w:rPr>
              <w:t>(F</w:t>
            </w:r>
            <w:r w:rsidRPr="00340914">
              <w:rPr>
                <w:rFonts w:cs="Arial"/>
                <w:vertAlign w:val="subscript"/>
              </w:rPr>
              <w:t xml:space="preserve">UL_high </w:t>
            </w:r>
            <w:r w:rsidRPr="00340914">
              <w:rPr>
                <w:rFonts w:cs="Arial"/>
              </w:rPr>
              <w:t>+20)</w:t>
            </w:r>
          </w:p>
        </w:tc>
        <w:tc>
          <w:tcPr>
            <w:tcW w:w="425" w:type="dxa"/>
            <w:tcBorders>
              <w:top w:val="single" w:sz="4" w:space="0" w:color="auto"/>
              <w:left w:val="nil"/>
              <w:bottom w:val="single" w:sz="4" w:space="0" w:color="auto"/>
              <w:right w:val="nil"/>
            </w:tcBorders>
          </w:tcPr>
          <w:p w:rsidR="00504DCE" w:rsidRPr="00340914" w:rsidRDefault="00504DCE" w:rsidP="00612A58">
            <w:pPr>
              <w:pStyle w:val="TAL"/>
              <w:rPr>
                <w:rFonts w:cs="Arial"/>
              </w:rPr>
            </w:pPr>
            <w:r w:rsidRPr="00340914">
              <w:rPr>
                <w:rFonts w:cs="Arial"/>
              </w:rPr>
              <w:t>to</w:t>
            </w:r>
          </w:p>
          <w:p w:rsidR="00504DCE" w:rsidRPr="00340914" w:rsidRDefault="00504DCE" w:rsidP="00612A58">
            <w:pPr>
              <w:pStyle w:val="TAL"/>
              <w:jc w:val="center"/>
              <w:rPr>
                <w:rFonts w:cs="Arial"/>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504DCE" w:rsidRPr="00340914" w:rsidRDefault="00504DCE" w:rsidP="00612A58">
            <w:pPr>
              <w:pStyle w:val="TAL"/>
              <w:rPr>
                <w:rFonts w:cs="Arial"/>
              </w:rPr>
            </w:pPr>
            <w:r w:rsidRPr="00340914">
              <w:rPr>
                <w:rFonts w:cs="Arial"/>
              </w:rPr>
              <w:t>(F</w:t>
            </w:r>
            <w:r w:rsidRPr="00340914">
              <w:rPr>
                <w:rFonts w:cs="Arial"/>
                <w:vertAlign w:val="subscript"/>
              </w:rPr>
              <w:t>UL_</w:t>
            </w:r>
            <w:r w:rsidRPr="00340914">
              <w:rPr>
                <w:rFonts w:cs="Arial" w:hint="eastAsia"/>
                <w:vertAlign w:val="subscript"/>
                <w:lang w:eastAsia="zh-CN"/>
              </w:rPr>
              <w:t>high</w:t>
            </w:r>
            <w:r w:rsidRPr="00340914">
              <w:rPr>
                <w:rFonts w:cs="Arial"/>
                <w:vertAlign w:val="subscript"/>
              </w:rPr>
              <w:t xml:space="preserve"> </w:t>
            </w:r>
            <w:r w:rsidRPr="00340914">
              <w:rPr>
                <w:rFonts w:cs="Arial" w:hint="eastAsia"/>
                <w:lang w:eastAsia="zh-CN"/>
              </w:rPr>
              <w:t>+500</w:t>
            </w:r>
            <w:r w:rsidRPr="00340914">
              <w:rPr>
                <w:rFonts w:cs="Arial"/>
              </w:rPr>
              <w:t>)</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w:t>
            </w:r>
            <w:r w:rsidRPr="00340914">
              <w:rPr>
                <w:rFonts w:cs="Arial" w:hint="eastAsia"/>
                <w:lang w:eastAsia="zh-CN"/>
              </w:rPr>
              <w:t>3</w:t>
            </w:r>
            <w:r w:rsidRPr="00340914">
              <w:rPr>
                <w:rFonts w:cs="Arial"/>
              </w:rPr>
              <w:t>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12A58">
        <w:trPr>
          <w:cantSplit/>
        </w:trPr>
        <w:tc>
          <w:tcPr>
            <w:tcW w:w="1134" w:type="dxa"/>
            <w:vMerge/>
            <w:tcBorders>
              <w:right w:val="single" w:sz="4" w:space="0" w:color="auto"/>
            </w:tcBorders>
          </w:tcPr>
          <w:p w:rsidR="00504DCE" w:rsidRPr="00340914" w:rsidRDefault="00504DCE" w:rsidP="00612A58">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504DCE" w:rsidRPr="00340914" w:rsidRDefault="00504DCE" w:rsidP="00612A58">
            <w:pPr>
              <w:pStyle w:val="TAL"/>
              <w:ind w:right="180"/>
              <w:jc w:val="right"/>
              <w:rPr>
                <w:rFonts w:cs="Arial"/>
                <w:szCs w:val="18"/>
              </w:rPr>
            </w:pPr>
            <w:r w:rsidRPr="00340914">
              <w:rPr>
                <w:rFonts w:cs="Arial"/>
                <w:szCs w:val="18"/>
              </w:rPr>
              <w:t>1</w:t>
            </w:r>
          </w:p>
          <w:p w:rsidR="00504DCE" w:rsidRPr="00340914" w:rsidRDefault="00504DCE" w:rsidP="00612A58">
            <w:pPr>
              <w:pStyle w:val="TAL"/>
              <w:jc w:val="right"/>
              <w:rPr>
                <w:rFonts w:cs="Arial"/>
              </w:rPr>
            </w:pPr>
            <w:r w:rsidRPr="00340914">
              <w:rPr>
                <w:rFonts w:cs="Arial"/>
                <w:szCs w:val="18"/>
              </w:rPr>
              <w:t>(F</w:t>
            </w:r>
            <w:r w:rsidRPr="00340914">
              <w:rPr>
                <w:rFonts w:cs="Arial"/>
                <w:szCs w:val="18"/>
                <w:vertAlign w:val="subscript"/>
              </w:rPr>
              <w:t xml:space="preserve">UL_high </w:t>
            </w:r>
            <w:r w:rsidRPr="00340914">
              <w:rPr>
                <w:rFonts w:cs="Arial"/>
                <w:szCs w:val="18"/>
              </w:rPr>
              <w:t>+</w:t>
            </w:r>
            <w:r w:rsidRPr="00340914">
              <w:rPr>
                <w:rFonts w:cs="Arial"/>
                <w:szCs w:val="18"/>
                <w:lang w:eastAsia="zh-CN"/>
              </w:rPr>
              <w:t>500</w:t>
            </w:r>
            <w:r w:rsidRPr="00340914">
              <w:rPr>
                <w:rFonts w:cs="Arial"/>
                <w:szCs w:val="18"/>
              </w:rPr>
              <w:t>)</w:t>
            </w:r>
          </w:p>
        </w:tc>
        <w:tc>
          <w:tcPr>
            <w:tcW w:w="425" w:type="dxa"/>
            <w:tcBorders>
              <w:top w:val="single" w:sz="4" w:space="0" w:color="auto"/>
              <w:left w:val="nil"/>
              <w:bottom w:val="single" w:sz="4" w:space="0" w:color="auto"/>
              <w:right w:val="nil"/>
            </w:tcBorders>
          </w:tcPr>
          <w:p w:rsidR="00504DCE" w:rsidRPr="00340914" w:rsidRDefault="00504DCE" w:rsidP="00612A58">
            <w:pPr>
              <w:pStyle w:val="TAL"/>
              <w:jc w:val="center"/>
              <w:rPr>
                <w:rFonts w:cs="Arial"/>
                <w:szCs w:val="18"/>
              </w:rPr>
            </w:pPr>
            <w:r w:rsidRPr="00340914">
              <w:rPr>
                <w:rFonts w:cs="Arial"/>
                <w:szCs w:val="18"/>
              </w:rPr>
              <w:t>to</w:t>
            </w:r>
          </w:p>
          <w:p w:rsidR="00504DCE" w:rsidRPr="00340914" w:rsidRDefault="00504DCE" w:rsidP="00612A58">
            <w:pPr>
              <w:pStyle w:val="TAL"/>
              <w:jc w:val="center"/>
              <w:rPr>
                <w:rFonts w:cs="Arial"/>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504DCE" w:rsidRPr="00340914" w:rsidRDefault="00504DCE" w:rsidP="00612A58">
            <w:pPr>
              <w:pStyle w:val="TAL"/>
              <w:rPr>
                <w:rFonts w:cs="Arial"/>
              </w:rPr>
            </w:pPr>
            <w:r w:rsidRPr="00340914">
              <w:rPr>
                <w:rFonts w:cs="Arial"/>
              </w:rPr>
              <w:t>(F</w:t>
            </w:r>
            <w:r w:rsidRPr="00340914">
              <w:rPr>
                <w:rFonts w:cs="Arial"/>
                <w:vertAlign w:val="subscript"/>
              </w:rPr>
              <w:t xml:space="preserve">UL_low </w:t>
            </w:r>
            <w:r w:rsidRPr="00340914">
              <w:rPr>
                <w:rFonts w:cs="Arial"/>
              </w:rPr>
              <w:t>-</w:t>
            </w:r>
            <w:r w:rsidRPr="00340914">
              <w:rPr>
                <w:rFonts w:cs="Arial" w:hint="eastAsia"/>
                <w:lang w:eastAsia="zh-CN"/>
              </w:rPr>
              <w:t>500</w:t>
            </w:r>
            <w:r w:rsidRPr="00340914">
              <w:rPr>
                <w:rFonts w:cs="Arial"/>
              </w:rPr>
              <w:t>)</w:t>
            </w:r>
          </w:p>
          <w:p w:rsidR="00504DCE" w:rsidRPr="00340914" w:rsidRDefault="00504DCE" w:rsidP="00612A58">
            <w:pPr>
              <w:pStyle w:val="TAL"/>
              <w:rPr>
                <w:rFonts w:cs="Arial"/>
              </w:rPr>
            </w:pPr>
            <w:r w:rsidRPr="00340914">
              <w:rPr>
                <w:rFonts w:cs="Arial"/>
              </w:rPr>
              <w:t>12750</w:t>
            </w:r>
          </w:p>
        </w:tc>
        <w:tc>
          <w:tcPr>
            <w:tcW w:w="1276" w:type="dxa"/>
            <w:tcBorders>
              <w:left w:val="single" w:sz="4" w:space="0" w:color="auto"/>
            </w:tcBorders>
          </w:tcPr>
          <w:p w:rsidR="00504DCE" w:rsidRPr="00340914" w:rsidRDefault="00504DCE" w:rsidP="00612A58">
            <w:pPr>
              <w:pStyle w:val="TAC"/>
              <w:rPr>
                <w:rFonts w:cs="Arial"/>
              </w:rPr>
            </w:pPr>
            <w:r w:rsidRPr="00340914">
              <w:rPr>
                <w:rFonts w:cs="Arial"/>
              </w:rPr>
              <w:t>-15</w:t>
            </w:r>
          </w:p>
        </w:tc>
        <w:tc>
          <w:tcPr>
            <w:tcW w:w="1559" w:type="dxa"/>
          </w:tcPr>
          <w:p w:rsidR="00504DCE" w:rsidRPr="00340914" w:rsidRDefault="00504DCE" w:rsidP="00612A5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504DCE" w:rsidRPr="00340914" w:rsidRDefault="00504DCE" w:rsidP="00612A58">
            <w:pPr>
              <w:pStyle w:val="TAC"/>
              <w:rPr>
                <w:rFonts w:cs="Arial"/>
              </w:rPr>
            </w:pPr>
            <w:r w:rsidRPr="00340914">
              <w:rPr>
                <w:rFonts w:cs="Arial"/>
              </w:rPr>
              <w:sym w:font="Symbol" w:char="F0BE"/>
            </w:r>
          </w:p>
        </w:tc>
        <w:tc>
          <w:tcPr>
            <w:tcW w:w="1276" w:type="dxa"/>
          </w:tcPr>
          <w:p w:rsidR="00504DCE" w:rsidRPr="00340914" w:rsidRDefault="00504DCE" w:rsidP="00612A58">
            <w:pPr>
              <w:pStyle w:val="TAL"/>
              <w:rPr>
                <w:rFonts w:cs="Arial"/>
              </w:rPr>
            </w:pPr>
            <w:r w:rsidRPr="00340914">
              <w:rPr>
                <w:rFonts w:cs="Arial"/>
              </w:rPr>
              <w:t xml:space="preserve">CW carrier </w:t>
            </w:r>
          </w:p>
        </w:tc>
      </w:tr>
      <w:tr w:rsidR="00340914" w:rsidRPr="00340914" w:rsidTr="00662B84">
        <w:trPr>
          <w:cantSplit/>
        </w:trPr>
        <w:tc>
          <w:tcPr>
            <w:tcW w:w="1134" w:type="dxa"/>
            <w:vMerge w:val="restart"/>
            <w:tcBorders>
              <w:right w:val="single" w:sz="4" w:space="0" w:color="auto"/>
            </w:tcBorders>
          </w:tcPr>
          <w:p w:rsidR="00662B84" w:rsidRPr="00340914" w:rsidRDefault="00662B84" w:rsidP="00662B84">
            <w:pPr>
              <w:pStyle w:val="TAL"/>
              <w:jc w:val="center"/>
              <w:rPr>
                <w:rFonts w:cs="Arial"/>
              </w:rPr>
            </w:pPr>
            <w:r w:rsidRPr="00340914">
              <w:rPr>
                <w:rFonts w:cs="Arial"/>
              </w:rPr>
              <w:t>85</w:t>
            </w: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ind w:right="180"/>
              <w:jc w:val="right"/>
              <w:rPr>
                <w:rFonts w:cs="Arial"/>
                <w:szCs w:val="18"/>
              </w:rPr>
            </w:pPr>
            <w:r w:rsidRPr="00340914">
              <w:rPr>
                <w:rFonts w:cs="Arial"/>
              </w:rPr>
              <w:t>(F</w:t>
            </w:r>
            <w:r w:rsidRPr="00340914">
              <w:rPr>
                <w:rFonts w:cs="Arial"/>
                <w:vertAlign w:val="subscript"/>
              </w:rPr>
              <w:t xml:space="preserve">UL_low </w:t>
            </w:r>
            <w:r w:rsidRPr="00340914">
              <w:rPr>
                <w:rFonts w:cs="Arial"/>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UL_high </w:t>
            </w:r>
            <w:r w:rsidRPr="00340914">
              <w:rPr>
                <w:rFonts w:cs="Arial"/>
              </w:rPr>
              <w:t>+</w:t>
            </w:r>
            <w:r w:rsidRPr="00340914">
              <w:rPr>
                <w:rFonts w:cs="Arial" w:hint="eastAsia"/>
                <w:lang w:eastAsia="zh-CN"/>
              </w:rPr>
              <w:t>12</w:t>
            </w:r>
            <w:r w:rsidRPr="00340914">
              <w:rPr>
                <w:rFonts w:cs="Arial"/>
              </w:rPr>
              <w:t>)</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w:t>
            </w:r>
            <w:r w:rsidRPr="00340914">
              <w:rPr>
                <w:rFonts w:cs="Arial" w:hint="eastAsia"/>
                <w:lang w:eastAsia="zh-CN"/>
              </w:rPr>
              <w:t>38</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p>
        </w:tc>
        <w:tc>
          <w:tcPr>
            <w:tcW w:w="1701" w:type="dxa"/>
          </w:tcPr>
          <w:p w:rsidR="00662B84" w:rsidRPr="00340914" w:rsidRDefault="00662B84" w:rsidP="00662B84">
            <w:pPr>
              <w:pStyle w:val="TAC"/>
              <w:rPr>
                <w:rFonts w:cs="Arial"/>
              </w:rPr>
            </w:pPr>
            <w:r w:rsidRPr="00340914">
              <w:rPr>
                <w:rFonts w:cs="Arial"/>
              </w:rPr>
              <w:t>See table 7.6.1.1-2</w:t>
            </w:r>
          </w:p>
        </w:tc>
        <w:tc>
          <w:tcPr>
            <w:tcW w:w="1276" w:type="dxa"/>
          </w:tcPr>
          <w:p w:rsidR="00662B84" w:rsidRPr="00340914" w:rsidRDefault="00662B84" w:rsidP="00662B84">
            <w:pPr>
              <w:pStyle w:val="TAL"/>
              <w:rPr>
                <w:rFonts w:cs="Arial"/>
              </w:rPr>
            </w:pPr>
            <w:r w:rsidRPr="00340914">
              <w:rPr>
                <w:rFonts w:cs="Arial"/>
              </w:rPr>
              <w:t>See table 7.6.1.1-2</w:t>
            </w:r>
          </w:p>
        </w:tc>
      </w:tr>
      <w:tr w:rsidR="00340914" w:rsidRPr="00340914" w:rsidTr="00662B84">
        <w:trPr>
          <w:cantSplit/>
        </w:trPr>
        <w:tc>
          <w:tcPr>
            <w:tcW w:w="1134" w:type="dxa"/>
            <w:vMerge/>
            <w:tcBorders>
              <w:right w:val="single" w:sz="4" w:space="0" w:color="auto"/>
            </w:tcBorders>
          </w:tcPr>
          <w:p w:rsidR="00662B84" w:rsidRPr="00340914" w:rsidRDefault="00662B84" w:rsidP="00662B84">
            <w:pPr>
              <w:pStyle w:val="TAL"/>
              <w:jc w:val="center"/>
              <w:rPr>
                <w:rFonts w:cs="Arial"/>
              </w:rPr>
            </w:pPr>
          </w:p>
        </w:tc>
        <w:tc>
          <w:tcPr>
            <w:tcW w:w="1276"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rPr>
            </w:pPr>
            <w:r w:rsidRPr="00340914">
              <w:rPr>
                <w:rFonts w:cs="Arial"/>
              </w:rPr>
              <w:t>1</w:t>
            </w:r>
          </w:p>
          <w:p w:rsidR="00662B84" w:rsidRPr="00340914" w:rsidRDefault="00662B84" w:rsidP="00662B84">
            <w:pPr>
              <w:pStyle w:val="TAL"/>
              <w:jc w:val="right"/>
              <w:rPr>
                <w:rFonts w:cs="Arial"/>
                <w:szCs w:val="18"/>
              </w:rPr>
            </w:pPr>
            <w:r w:rsidRPr="00340914">
              <w:rPr>
                <w:rFonts w:cs="Arial"/>
              </w:rPr>
              <w:t>(F</w:t>
            </w:r>
            <w:r w:rsidRPr="00340914">
              <w:rPr>
                <w:rFonts w:cs="Arial"/>
                <w:vertAlign w:val="subscript"/>
              </w:rPr>
              <w:t xml:space="preserve">UL_high </w:t>
            </w:r>
            <w:r w:rsidRPr="00340914">
              <w:rPr>
                <w:rFonts w:cs="Arial"/>
              </w:rPr>
              <w:t>+1</w:t>
            </w:r>
            <w:r w:rsidRPr="00340914">
              <w:rPr>
                <w:rFonts w:cs="Arial" w:hint="eastAsia"/>
                <w:lang w:eastAsia="zh-CN"/>
              </w:rPr>
              <w:t>2</w:t>
            </w:r>
            <w:r w:rsidRPr="00340914">
              <w:rPr>
                <w:rFonts w:cs="Arial"/>
              </w:rPr>
              <w:t>)</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szCs w:val="18"/>
              </w:rPr>
            </w:pPr>
            <w:r w:rsidRPr="00340914">
              <w:rPr>
                <w:rFonts w:cs="Arial"/>
                <w:szCs w:val="18"/>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rPr>
            </w:pPr>
            <w:r w:rsidRPr="00340914">
              <w:rPr>
                <w:rFonts w:cs="Arial"/>
              </w:rPr>
              <w:t>(F</w:t>
            </w:r>
            <w:r w:rsidRPr="00340914">
              <w:rPr>
                <w:rFonts w:cs="Arial"/>
                <w:vertAlign w:val="subscript"/>
              </w:rPr>
              <w:t xml:space="preserve">UL_low  </w:t>
            </w:r>
            <w:r w:rsidRPr="00340914">
              <w:rPr>
                <w:rFonts w:cs="Arial"/>
              </w:rPr>
              <w:t>-20)</w:t>
            </w:r>
          </w:p>
          <w:p w:rsidR="00662B84" w:rsidRPr="00340914" w:rsidRDefault="00662B84" w:rsidP="00662B84">
            <w:pPr>
              <w:pStyle w:val="TAL"/>
              <w:rPr>
                <w:rFonts w:cs="Arial"/>
                <w:szCs w:val="18"/>
              </w:rPr>
            </w:pPr>
            <w:r w:rsidRPr="00340914">
              <w:rPr>
                <w:rFonts w:cs="Arial"/>
              </w:rPr>
              <w:t>12750</w:t>
            </w:r>
          </w:p>
        </w:tc>
        <w:tc>
          <w:tcPr>
            <w:tcW w:w="1276" w:type="dxa"/>
            <w:tcBorders>
              <w:left w:val="single" w:sz="4" w:space="0" w:color="auto"/>
            </w:tcBorders>
          </w:tcPr>
          <w:p w:rsidR="00662B84" w:rsidRPr="00340914" w:rsidRDefault="00662B84" w:rsidP="00662B84">
            <w:pPr>
              <w:pStyle w:val="TAC"/>
              <w:rPr>
                <w:rFonts w:cs="Arial"/>
              </w:rPr>
            </w:pPr>
            <w:r w:rsidRPr="00340914">
              <w:rPr>
                <w:rFonts w:cs="Arial"/>
              </w:rPr>
              <w:t>-15</w:t>
            </w:r>
          </w:p>
        </w:tc>
        <w:tc>
          <w:tcPr>
            <w:tcW w:w="1559" w:type="dxa"/>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+6dB</w:t>
            </w:r>
            <w:r w:rsidR="001702A2" w:rsidRPr="00340914">
              <w:rPr>
                <w:rFonts w:cs="Arial"/>
              </w:rPr>
              <w:t xml:space="preserve"> (Note 1)</w:t>
            </w:r>
            <w:r w:rsidRPr="00340914">
              <w:rPr>
                <w:rFonts w:cs="Arial"/>
              </w:rPr>
              <w:t xml:space="preserve"> </w:t>
            </w:r>
          </w:p>
        </w:tc>
        <w:tc>
          <w:tcPr>
            <w:tcW w:w="1701" w:type="dxa"/>
          </w:tcPr>
          <w:p w:rsidR="00662B84" w:rsidRPr="00340914" w:rsidRDefault="00662B84" w:rsidP="00662B84">
            <w:pPr>
              <w:pStyle w:val="TAC"/>
              <w:rPr>
                <w:rFonts w:cs="Arial"/>
              </w:rPr>
            </w:pPr>
            <w:r w:rsidRPr="00340914">
              <w:rPr>
                <w:rFonts w:cs="Arial"/>
              </w:rPr>
              <w:sym w:font="Symbol" w:char="F0BE"/>
            </w:r>
          </w:p>
        </w:tc>
        <w:tc>
          <w:tcPr>
            <w:tcW w:w="1276" w:type="dxa"/>
          </w:tcPr>
          <w:p w:rsidR="00662B84" w:rsidRPr="00340914" w:rsidRDefault="00662B84" w:rsidP="00662B84">
            <w:pPr>
              <w:pStyle w:val="TAL"/>
              <w:rPr>
                <w:rFonts w:cs="Arial"/>
              </w:rPr>
            </w:pPr>
            <w:r w:rsidRPr="00340914">
              <w:rPr>
                <w:rFonts w:cs="Arial"/>
              </w:rPr>
              <w:t xml:space="preserve">CW carrier </w:t>
            </w:r>
          </w:p>
        </w:tc>
      </w:tr>
      <w:tr w:rsidR="00430561" w:rsidRPr="00340914">
        <w:trPr>
          <w:cantSplit/>
        </w:trPr>
        <w:tc>
          <w:tcPr>
            <w:tcW w:w="9923" w:type="dxa"/>
            <w:gridSpan w:val="8"/>
            <w:tcBorders>
              <w:top w:val="nil"/>
              <w:left w:val="single" w:sz="4" w:space="0" w:color="auto"/>
              <w:bottom w:val="single" w:sz="4" w:space="0" w:color="auto"/>
            </w:tcBorders>
          </w:tcPr>
          <w:p w:rsidR="00430561" w:rsidRPr="00340914" w:rsidRDefault="00430561" w:rsidP="00430561">
            <w:pPr>
              <w:pStyle w:val="TAN"/>
              <w:rPr>
                <w:rFonts w:cs="Arial"/>
                <w:lang w:eastAsia="en-US"/>
              </w:rPr>
            </w:pPr>
            <w:r w:rsidRPr="00340914">
              <w:rPr>
                <w:rFonts w:cs="Arial"/>
                <w:lang w:eastAsia="en-US"/>
              </w:rPr>
              <w:t>Note</w:t>
            </w:r>
            <w:r w:rsidR="001702A2" w:rsidRPr="00340914">
              <w:rPr>
                <w:rFonts w:cs="Arial"/>
                <w:lang w:eastAsia="en-US"/>
              </w:rPr>
              <w:t xml:space="preserve"> 1:</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rsidR="006C664D" w:rsidRPr="00340914" w:rsidRDefault="006C664D" w:rsidP="001702A2">
            <w:pPr>
              <w:pStyle w:val="TAN"/>
              <w:rPr>
                <w:rFonts w:cs="Arial"/>
                <w:lang w:eastAsia="en-US"/>
              </w:rPr>
            </w:pPr>
            <w:r w:rsidRPr="00340914">
              <w:rPr>
                <w:rFonts w:cs="Arial"/>
                <w:lang w:eastAsia="en-US"/>
              </w:rPr>
              <w:t>Note</w:t>
            </w:r>
            <w:r w:rsidR="001702A2" w:rsidRPr="00340914">
              <w:rPr>
                <w:rFonts w:cs="Arial"/>
                <w:lang w:eastAsia="en-US"/>
              </w:rPr>
              <w:t xml:space="preserve"> 2</w:t>
            </w:r>
            <w:r w:rsidRPr="00340914">
              <w:rPr>
                <w:rFonts w:cs="Arial"/>
                <w:lang w:eastAsia="en-US"/>
              </w:rPr>
              <w:t>:</w:t>
            </w:r>
            <w:r w:rsidRPr="00340914">
              <w:rPr>
                <w:rFonts w:cs="Arial"/>
                <w:lang w:eastAsia="en-US"/>
              </w:rPr>
              <w:tab/>
            </w:r>
            <w:r w:rsidRPr="00340914">
              <w:rPr>
                <w:rFonts w:cs="Arial"/>
                <w:lang w:val="en-US" w:eastAsia="en-US"/>
              </w:rPr>
              <w:t xml:space="preserve">For a BS capable of multiband operation, in case of interfering signal that is not in the in-band blocking frequency range of the operating band where the wanted signal is present, </w:t>
            </w:r>
            <w:r w:rsidR="00EF747E" w:rsidRPr="00340914">
              <w:rPr>
                <w:rFonts w:cs="Arial"/>
                <w:lang w:val="en-US" w:eastAsia="en-US"/>
              </w:rPr>
              <w:t xml:space="preserve">and not in an adjacent or overlapping band, </w:t>
            </w:r>
            <w:r w:rsidRPr="00340914">
              <w:rPr>
                <w:rFonts w:cs="Arial"/>
                <w:lang w:val="en-US" w:eastAsia="en-US"/>
              </w:rPr>
              <w:t>the wanted signal mean power is equal to P</w:t>
            </w:r>
            <w:r w:rsidRPr="00340914">
              <w:rPr>
                <w:rFonts w:cs="Arial"/>
                <w:vertAlign w:val="subscript"/>
                <w:lang w:val="en-US" w:eastAsia="en-US"/>
              </w:rPr>
              <w:t>REFSENS</w:t>
            </w:r>
            <w:r w:rsidRPr="00340914">
              <w:rPr>
                <w:rFonts w:cs="Arial"/>
                <w:lang w:val="en-US" w:eastAsia="en-US"/>
              </w:rPr>
              <w:t xml:space="preserve"> + 1.4 dB.</w:t>
            </w:r>
          </w:p>
        </w:tc>
      </w:tr>
    </w:tbl>
    <w:p w:rsidR="008C0613" w:rsidRPr="00340914" w:rsidRDefault="008C0613" w:rsidP="008C0613"/>
    <w:p w:rsidR="009C0A9B" w:rsidRPr="00340914" w:rsidRDefault="009C0A9B" w:rsidP="009C0A9B">
      <w:pPr>
        <w:pStyle w:val="NO"/>
      </w:pPr>
      <w:r w:rsidRPr="00340914">
        <w:t>NOTE:</w:t>
      </w:r>
      <w:r w:rsidRPr="00340914">
        <w:tab/>
        <w:t>Table 7.6.1.1-1</w:t>
      </w:r>
      <w:r w:rsidRPr="00340914">
        <w:rPr>
          <w:rFonts w:hint="eastAsia"/>
          <w:lang w:eastAsia="zh-CN"/>
        </w:rPr>
        <w:t>c</w:t>
      </w:r>
      <w:r w:rsidRPr="00340914">
        <w:t xml:space="preserve"> assumes that two operating bands, where the downlink operating band (see Table 5.5-1) of one band would be within the in-band blocking region of the other band, are not deployed in the same geographical area.</w:t>
      </w:r>
    </w:p>
    <w:p w:rsidR="00C015D5" w:rsidRPr="00340914" w:rsidRDefault="00C015D5" w:rsidP="001702A2">
      <w:pPr>
        <w:pStyle w:val="TH"/>
      </w:pPr>
      <w:r w:rsidRPr="00340914">
        <w:rPr>
          <w:rFonts w:eastAsia="Osaka"/>
        </w:rPr>
        <w:lastRenderedPageBreak/>
        <w:t>Table 7.6.1</w:t>
      </w:r>
      <w:r w:rsidR="00206ED1" w:rsidRPr="00340914">
        <w:rPr>
          <w:rFonts w:eastAsia="Osaka"/>
        </w:rPr>
        <w:t>.1</w:t>
      </w:r>
      <w:r w:rsidRPr="00340914">
        <w:rPr>
          <w:rFonts w:eastAsia="Osaka"/>
        </w:rPr>
        <w:t xml:space="preserve">-2: Interfering signals for </w:t>
      </w:r>
      <w:r w:rsidRPr="00340914">
        <w:t>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24"/>
        <w:gridCol w:w="2532"/>
      </w:tblGrid>
      <w:tr w:rsidR="00340914" w:rsidRPr="00340914" w:rsidTr="00991AC6">
        <w:trPr>
          <w:jc w:val="center"/>
        </w:trPr>
        <w:tc>
          <w:tcPr>
            <w:tcW w:w="146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 xml:space="preserve">channel BW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00B10CC8" w:rsidRPr="00340914">
              <w:rPr>
                <w:rFonts w:cs="Arial"/>
                <w:lang w:eastAsia="en-US"/>
              </w:rPr>
              <w:t xml:space="preserve"> </w:t>
            </w:r>
            <w:r w:rsidRPr="00340914">
              <w:rPr>
                <w:rFonts w:cs="Arial"/>
                <w:lang w:eastAsia="en-US"/>
              </w:rPr>
              <w:t>[MHz]</w:t>
            </w:r>
          </w:p>
        </w:tc>
        <w:tc>
          <w:tcPr>
            <w:tcW w:w="1924" w:type="dxa"/>
            <w:vAlign w:val="center"/>
          </w:tcPr>
          <w:p w:rsidR="00C015D5" w:rsidRPr="00340914" w:rsidRDefault="00C015D5" w:rsidP="009C7470">
            <w:pPr>
              <w:pStyle w:val="TAH"/>
              <w:rPr>
                <w:rFonts w:cs="Arial"/>
                <w:lang w:eastAsia="en-US"/>
              </w:rPr>
            </w:pPr>
            <w:r w:rsidRPr="00340914">
              <w:rPr>
                <w:rFonts w:cs="Arial"/>
                <w:lang w:eastAsia="en-US"/>
              </w:rPr>
              <w:t xml:space="preserve">Interfering signal centre frequency minimum offset to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r w:rsidR="00D150F0" w:rsidRPr="00340914">
              <w:rPr>
                <w:rFonts w:cs="Arial"/>
                <w:lang w:eastAsia="en-US"/>
              </w:rPr>
              <w:t xml:space="preserve"> or sub-block edge inside a sub-block gap</w:t>
            </w:r>
            <w:r w:rsidRPr="00340914">
              <w:rPr>
                <w:rFonts w:cs="Arial"/>
                <w:lang w:eastAsia="en-US"/>
              </w:rPr>
              <w:t xml:space="preserve"> [MHz]</w:t>
            </w:r>
          </w:p>
        </w:tc>
        <w:tc>
          <w:tcPr>
            <w:tcW w:w="2532"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2.1</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1.4</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991AC6">
        <w:trPr>
          <w:jc w:val="center"/>
        </w:trPr>
        <w:tc>
          <w:tcPr>
            <w:tcW w:w="1467"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924"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32"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C51D4C" w:rsidRPr="00340914">
              <w:rPr>
                <w:rFonts w:cs="Arial" w:hint="eastAsia"/>
              </w:rPr>
              <w:t xml:space="preserve"> </w:t>
            </w:r>
            <w:r w:rsidR="00C51D4C" w:rsidRPr="00340914">
              <w:rPr>
                <w:rFonts w:cs="Arial"/>
                <w:lang w:eastAsia="en-US"/>
              </w:rPr>
              <w:t>(Note 1)</w:t>
            </w:r>
          </w:p>
        </w:tc>
      </w:tr>
      <w:tr w:rsidR="00340914" w:rsidRPr="00340914" w:rsidTr="00612A58">
        <w:trPr>
          <w:jc w:val="center"/>
        </w:trPr>
        <w:tc>
          <w:tcPr>
            <w:tcW w:w="1467" w:type="dxa"/>
            <w:vAlign w:val="center"/>
          </w:tcPr>
          <w:p w:rsidR="00504DCE" w:rsidRPr="00340914" w:rsidRDefault="00504DCE" w:rsidP="00612A58">
            <w:pPr>
              <w:pStyle w:val="TAC"/>
              <w:rPr>
                <w:rFonts w:cs="Arial"/>
                <w:lang w:eastAsia="zh-CN"/>
              </w:rPr>
            </w:pPr>
            <w:r w:rsidRPr="00340914">
              <w:rPr>
                <w:rFonts w:cs="Arial" w:hint="eastAsia"/>
                <w:lang w:eastAsia="zh-CN"/>
              </w:rPr>
              <w:t>20</w:t>
            </w:r>
          </w:p>
        </w:tc>
        <w:tc>
          <w:tcPr>
            <w:tcW w:w="1924" w:type="dxa"/>
            <w:vAlign w:val="center"/>
          </w:tcPr>
          <w:p w:rsidR="00504DCE" w:rsidRPr="00340914" w:rsidRDefault="00504DCE" w:rsidP="00612A58">
            <w:pPr>
              <w:pStyle w:val="TAC"/>
              <w:rPr>
                <w:rFonts w:cs="Arial"/>
                <w:lang w:eastAsia="zh-CN"/>
              </w:rPr>
            </w:pPr>
            <w:r w:rsidRPr="00340914">
              <w:rPr>
                <w:rFonts w:cs="Arial"/>
              </w:rPr>
              <w:t>±</w:t>
            </w:r>
            <w:r w:rsidRPr="00340914">
              <w:rPr>
                <w:rFonts w:cs="Arial" w:hint="eastAsia"/>
                <w:lang w:eastAsia="zh-CN"/>
              </w:rPr>
              <w:t>30</w:t>
            </w:r>
          </w:p>
        </w:tc>
        <w:tc>
          <w:tcPr>
            <w:tcW w:w="2532" w:type="dxa"/>
            <w:shd w:val="clear" w:color="auto" w:fill="auto"/>
            <w:vAlign w:val="center"/>
          </w:tcPr>
          <w:p w:rsidR="00504DCE" w:rsidRPr="00340914" w:rsidRDefault="00504DCE" w:rsidP="00612A58">
            <w:pPr>
              <w:pStyle w:val="TAC"/>
              <w:rPr>
                <w:rFonts w:cs="Arial"/>
              </w:rPr>
            </w:pPr>
            <w:r w:rsidRPr="00340914">
              <w:rPr>
                <w:rFonts w:cs="Arial" w:hint="eastAsia"/>
                <w:lang w:eastAsia="zh-CN"/>
              </w:rPr>
              <w:t>20</w:t>
            </w:r>
            <w:r w:rsidRPr="00340914">
              <w:rPr>
                <w:rFonts w:cs="Arial"/>
                <w:lang w:eastAsia="zh-CN"/>
              </w:rPr>
              <w:t xml:space="preserve"> </w:t>
            </w:r>
            <w:r w:rsidRPr="00340914">
              <w:rPr>
                <w:rFonts w:cs="Arial"/>
              </w:rPr>
              <w:t>MHz E-UTRA signal</w:t>
            </w:r>
            <w:r w:rsidR="00C51D4C" w:rsidRPr="00340914">
              <w:rPr>
                <w:rFonts w:cs="Arial" w:hint="eastAsia"/>
              </w:rPr>
              <w:t xml:space="preserve"> </w:t>
            </w:r>
            <w:r w:rsidR="00C51D4C" w:rsidRPr="00340914">
              <w:rPr>
                <w:rFonts w:cs="Arial"/>
              </w:rPr>
              <w:t xml:space="preserve">(Note </w:t>
            </w:r>
            <w:r w:rsidR="00C51D4C" w:rsidRPr="00340914">
              <w:rPr>
                <w:rFonts w:cs="Arial" w:hint="eastAsia"/>
              </w:rPr>
              <w:t>2</w:t>
            </w:r>
            <w:r w:rsidR="00C51D4C" w:rsidRPr="00340914">
              <w:rPr>
                <w:rFonts w:cs="Arial"/>
              </w:rPr>
              <w:t>)</w:t>
            </w:r>
          </w:p>
        </w:tc>
      </w:tr>
      <w:tr w:rsidR="00504DCE" w:rsidRPr="00340914" w:rsidTr="00612A58">
        <w:trPr>
          <w:jc w:val="center"/>
        </w:trPr>
        <w:tc>
          <w:tcPr>
            <w:tcW w:w="5923" w:type="dxa"/>
            <w:gridSpan w:val="3"/>
            <w:vAlign w:val="center"/>
          </w:tcPr>
          <w:p w:rsidR="00504DCE" w:rsidRPr="00340914" w:rsidRDefault="00C51D4C" w:rsidP="00612A58">
            <w:pPr>
              <w:pStyle w:val="TAN"/>
              <w:rPr>
                <w:rFonts w:cs="Arial"/>
                <w:lang w:eastAsia="zh-CN"/>
              </w:rPr>
            </w:pPr>
            <w:r w:rsidRPr="00340914">
              <w:rPr>
                <w:rFonts w:cs="Arial"/>
              </w:rPr>
              <w:t>Note</w:t>
            </w:r>
            <w:r w:rsidRPr="00340914">
              <w:rPr>
                <w:rFonts w:cs="Arial" w:hint="eastAsia"/>
              </w:rPr>
              <w:t xml:space="preserve"> 1</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not</w:t>
            </w:r>
            <w:r w:rsidR="00504DCE" w:rsidRPr="00340914">
              <w:rPr>
                <w:rFonts w:cs="Arial" w:hint="eastAsia"/>
                <w:lang w:eastAsia="zh-CN"/>
              </w:rPr>
              <w:t xml:space="preserve"> applied for Band 46.</w:t>
            </w:r>
          </w:p>
          <w:p w:rsidR="00504DCE" w:rsidRPr="00340914" w:rsidRDefault="00C51D4C" w:rsidP="00C51D4C">
            <w:pPr>
              <w:pStyle w:val="TAN"/>
              <w:rPr>
                <w:rFonts w:cs="v5.0.0"/>
                <w:lang w:eastAsia="zh-CN"/>
              </w:rPr>
            </w:pPr>
            <w:r w:rsidRPr="00340914">
              <w:rPr>
                <w:rFonts w:cs="Arial"/>
              </w:rPr>
              <w:t>Note</w:t>
            </w:r>
            <w:r w:rsidRPr="00340914">
              <w:rPr>
                <w:rFonts w:cs="Arial" w:hint="eastAsia"/>
              </w:rPr>
              <w:t xml:space="preserve"> 2</w:t>
            </w:r>
            <w:r w:rsidR="00504DCE" w:rsidRPr="00340914">
              <w:rPr>
                <w:rFonts w:cs="Arial"/>
              </w:rPr>
              <w:t>:</w:t>
            </w:r>
            <w:r w:rsidR="00504DCE" w:rsidRPr="00340914">
              <w:rPr>
                <w:rFonts w:cs="Arial"/>
              </w:rPr>
              <w:tab/>
            </w:r>
            <w:r w:rsidR="00504DCE" w:rsidRPr="00340914">
              <w:rPr>
                <w:rFonts w:cs="Arial" w:hint="eastAsia"/>
                <w:lang w:eastAsia="zh-CN"/>
              </w:rPr>
              <w:t xml:space="preserve">This type of interfering signal is </w:t>
            </w:r>
            <w:r w:rsidR="00504DCE" w:rsidRPr="00340914">
              <w:rPr>
                <w:rFonts w:cs="Arial"/>
                <w:lang w:eastAsia="zh-CN"/>
              </w:rPr>
              <w:t>only</w:t>
            </w:r>
            <w:r w:rsidR="00504DCE" w:rsidRPr="00340914">
              <w:rPr>
                <w:rFonts w:cs="Arial" w:hint="eastAsia"/>
                <w:lang w:eastAsia="zh-CN"/>
              </w:rPr>
              <w:t xml:space="preserve"> applied for Band 46.</w:t>
            </w:r>
          </w:p>
        </w:tc>
      </w:tr>
    </w:tbl>
    <w:p w:rsidR="00991AC6" w:rsidRPr="00340914" w:rsidRDefault="00991AC6" w:rsidP="00991AC6"/>
    <w:p w:rsidR="00991AC6" w:rsidRPr="00340914" w:rsidRDefault="00991AC6" w:rsidP="00991AC6">
      <w:pPr>
        <w:keepNext/>
        <w:numPr>
          <w:ilvl w:val="12"/>
          <w:numId w:val="0"/>
        </w:numPr>
        <w:rPr>
          <w:rFonts w:eastAsia="Osaka" w:cs="v5.0.0"/>
        </w:rPr>
      </w:pPr>
      <w:r w:rsidRPr="00340914">
        <w:rPr>
          <w:rFonts w:cs="v5.0.0" w:hint="eastAsia"/>
          <w:lang w:eastAsia="zh-CN"/>
        </w:rPr>
        <w:lastRenderedPageBreak/>
        <w:t>For NB-IoT standalone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w:t>
      </w:r>
      <w:r w:rsidRPr="00340914">
        <w:rPr>
          <w:rFonts w:cs="v5.0.0" w:hint="eastAsia"/>
          <w:lang w:eastAsia="zh-CN"/>
        </w:rPr>
        <w:t>3</w:t>
      </w:r>
      <w:r w:rsidR="0095459F" w:rsidRPr="00340914">
        <w:rPr>
          <w:rFonts w:cs="v5.0.0"/>
          <w:lang w:eastAsia="zh-CN"/>
        </w:rPr>
        <w:t xml:space="preserve">,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a, </w:t>
      </w:r>
      <w:r w:rsidR="0095459F" w:rsidRPr="00340914">
        <w:rPr>
          <w:rFonts w:cs="v5.0.0"/>
        </w:rPr>
        <w:t>7.6.1.1-</w:t>
      </w:r>
      <w:r w:rsidR="0095459F" w:rsidRPr="00340914">
        <w:rPr>
          <w:rFonts w:cs="v5.0.0" w:hint="eastAsia"/>
          <w:lang w:eastAsia="zh-CN"/>
        </w:rPr>
        <w:t>3</w:t>
      </w:r>
      <w:r w:rsidR="0095459F" w:rsidRPr="00340914">
        <w:rPr>
          <w:rFonts w:cs="v5.0.0"/>
          <w:lang w:eastAsia="zh-CN"/>
        </w:rPr>
        <w:t xml:space="preserve">b, </w:t>
      </w:r>
      <w:r w:rsidR="0095459F" w:rsidRPr="00340914">
        <w:rPr>
          <w:rFonts w:cs="v5.0.0"/>
        </w:rPr>
        <w:t>7.6.1.1-</w:t>
      </w:r>
      <w:r w:rsidR="0095459F" w:rsidRPr="00340914">
        <w:rPr>
          <w:rFonts w:cs="v5.0.0" w:hint="eastAsia"/>
          <w:lang w:eastAsia="zh-CN"/>
        </w:rPr>
        <w:t>3</w:t>
      </w:r>
      <w:r w:rsidR="0095459F" w:rsidRPr="00340914">
        <w:rPr>
          <w:rFonts w:cs="v5.0.0"/>
          <w:lang w:eastAsia="zh-CN"/>
        </w:rPr>
        <w:t>c</w:t>
      </w:r>
      <w:r w:rsidRPr="00340914">
        <w:rPr>
          <w:rFonts w:cs="v5.0.0"/>
          <w:lang w:eastAsia="zh-CN"/>
        </w:rPr>
        <w:t xml:space="preserve"> </w:t>
      </w:r>
      <w:r w:rsidRPr="00340914">
        <w:rPr>
          <w:rFonts w:cs="v5.0.0"/>
        </w:rPr>
        <w:t>and 7.6.1.1-</w:t>
      </w:r>
      <w:r w:rsidRPr="00340914">
        <w:rPr>
          <w:rFonts w:cs="v5.0.0" w:hint="eastAsia"/>
          <w:lang w:eastAsia="zh-CN"/>
        </w:rPr>
        <w:t>4</w:t>
      </w:r>
      <w:r w:rsidRPr="00340914">
        <w:rPr>
          <w:rFonts w:cs="v5.0.0"/>
        </w:rPr>
        <w:t xml:space="preserve">. </w:t>
      </w:r>
      <w:r w:rsidRPr="00340914">
        <w:rPr>
          <w:rFonts w:eastAsia="Osaka" w:cs="v5.0.0"/>
        </w:rPr>
        <w:t>The reference measurement channel for the wanted signal is identified in</w:t>
      </w:r>
      <w:r w:rsidRPr="00340914">
        <w:rPr>
          <w:rFonts w:hint="eastAsia"/>
          <w:lang w:eastAsia="zh-CN"/>
        </w:rPr>
        <w:t xml:space="preserve">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b and 7.2.1-5c</w:t>
      </w:r>
      <w:r w:rsidRPr="00340914">
        <w:rPr>
          <w:lang w:eastAsia="zh-CN"/>
        </w:rPr>
        <w:t xml:space="preserve"> </w:t>
      </w:r>
      <w:r w:rsidRPr="00340914">
        <w:rPr>
          <w:rFonts w:eastAsia="Osaka" w:cs="v5.0.0"/>
        </w:rPr>
        <w:t>and further specified in Annex A.</w:t>
      </w:r>
    </w:p>
    <w:p w:rsidR="00991AC6" w:rsidRPr="00340914" w:rsidRDefault="00991AC6" w:rsidP="00991AC6">
      <w:pPr>
        <w:keepNext/>
        <w:numPr>
          <w:ilvl w:val="12"/>
          <w:numId w:val="0"/>
        </w:numPr>
        <w:rPr>
          <w:rFonts w:cs="v5.0.0"/>
          <w:lang w:eastAsia="zh-CN"/>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991AC6" w:rsidRPr="00340914" w:rsidRDefault="00991AC6" w:rsidP="001702A2">
      <w:pPr>
        <w:pStyle w:val="TH"/>
      </w:pPr>
      <w:r w:rsidRPr="00340914">
        <w:rPr>
          <w:rFonts w:eastAsia="Osaka"/>
        </w:rPr>
        <w:t>Table 7.6.1.1-</w:t>
      </w:r>
      <w:r w:rsidRPr="00340914">
        <w:rPr>
          <w:rFonts w:hint="eastAsia"/>
          <w:lang w:eastAsia="zh-CN"/>
        </w:rPr>
        <w:t>3</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91AC6" w:rsidRPr="00340914" w:rsidRDefault="00991AC6" w:rsidP="006A7F71">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 xml:space="preserve">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756B98" w:rsidRPr="00340914" w:rsidRDefault="00756B98" w:rsidP="002716DC">
            <w:pPr>
              <w:pStyle w:val="TAC"/>
              <w:rPr>
                <w:lang w:eastAsia="ja-JP"/>
              </w:rPr>
            </w:pPr>
            <w:r w:rsidRPr="00340914">
              <w:rPr>
                <w:rFonts w:hint="eastAsia"/>
                <w:lang w:eastAsia="zh-CN"/>
              </w:rPr>
              <w:t>31</w:t>
            </w:r>
            <w:r w:rsidR="000806BB" w:rsidRPr="00340914">
              <w:rPr>
                <w:rFonts w:cs="Arial"/>
                <w:lang w:eastAsia="zh-CN"/>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1702A2">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91AC6" w:rsidRPr="00340914" w:rsidTr="00756B98">
        <w:trPr>
          <w:cantSplit/>
        </w:trPr>
        <w:tc>
          <w:tcPr>
            <w:tcW w:w="9930" w:type="dxa"/>
            <w:gridSpan w:val="8"/>
            <w:tcBorders>
              <w:top w:val="nil"/>
              <w:left w:val="single" w:sz="4" w:space="0" w:color="auto"/>
              <w:bottom w:val="single" w:sz="4" w:space="0" w:color="auto"/>
            </w:tcBorders>
          </w:tcPr>
          <w:p w:rsidR="00C83E20" w:rsidRPr="00340914" w:rsidRDefault="00991AC6" w:rsidP="00C83E20">
            <w:pPr>
              <w:pStyle w:val="TAN"/>
              <w:rPr>
                <w:szCs w:val="18"/>
                <w:lang w:eastAsia="ja-JP"/>
              </w:rPr>
            </w:pPr>
            <w:r w:rsidRPr="00340914">
              <w:rPr>
                <w:lang w:eastAsia="ja-JP"/>
              </w:rPr>
              <w:t>Note</w:t>
            </w:r>
            <w:r w:rsidR="001702A2"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ja-JP"/>
              </w:rPr>
              <w:t>.</w:t>
            </w:r>
          </w:p>
          <w:p w:rsidR="00991AC6" w:rsidRPr="00340914" w:rsidRDefault="00C83E20" w:rsidP="001702A2">
            <w:pPr>
              <w:pStyle w:val="TAN"/>
              <w:rPr>
                <w:lang w:eastAsia="zh-CN"/>
              </w:rPr>
            </w:pPr>
            <w:r w:rsidRPr="00340914">
              <w:rPr>
                <w:szCs w:val="18"/>
                <w:lang w:eastAsia="ja-JP"/>
              </w:rPr>
              <w:t>Note</w:t>
            </w:r>
            <w:r w:rsidR="001702A2"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1702A2">
      <w:pPr>
        <w:pStyle w:val="TH"/>
      </w:pPr>
      <w:r w:rsidRPr="00340914">
        <w:rPr>
          <w:rFonts w:eastAsia="Osaka"/>
        </w:rPr>
        <w:lastRenderedPageBreak/>
        <w:t>Table 7.6.1.1-</w:t>
      </w:r>
      <w:r w:rsidRPr="00340914">
        <w:rPr>
          <w:rFonts w:hint="eastAsia"/>
          <w:lang w:eastAsia="zh-CN"/>
        </w:rPr>
        <w:t>3</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1702A2"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1702A2"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1702A2"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2)</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a</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3</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7,</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b</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3</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NB-IoT standalone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C"/>
              <w:rPr>
                <w:rFonts w:cs="Arial"/>
                <w:lang w:eastAsia="zh-CN"/>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4</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4</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zh-CN"/>
              </w:rPr>
              <w:t>31</w:t>
            </w:r>
            <w:r w:rsidRPr="00340914">
              <w:rPr>
                <w:rFonts w:cs="Arial"/>
                <w:lang w:eastAsia="zh-CN"/>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zh-CN"/>
              </w:rPr>
            </w:pPr>
            <w:r w:rsidRPr="00340914">
              <w:rPr>
                <w:rFonts w:cs="Arial"/>
                <w:lang w:eastAsia="ja-JP"/>
              </w:rPr>
              <w:t>See table 7.6.1.1-4</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zh-CN"/>
              </w:rPr>
            </w:pPr>
            <w:r w:rsidRPr="00340914">
              <w:rPr>
                <w:rFonts w:cs="Arial"/>
                <w:lang w:eastAsia="ja-JP"/>
              </w:rPr>
              <w:t>See table 7.6.1.1-4</w:t>
            </w:r>
          </w:p>
        </w:tc>
      </w:tr>
      <w:tr w:rsidR="00340914" w:rsidRPr="00340914" w:rsidTr="00662B84">
        <w:tblPrEx>
          <w:tblLook w:val="04A0" w:firstRow="1" w:lastRow="0" w:firstColumn="1" w:lastColumn="0" w:noHBand="0" w:noVBand="1"/>
        </w:tblPrEx>
        <w:trPr>
          <w:cantSplit/>
        </w:trPr>
        <w:tc>
          <w:tcPr>
            <w:tcW w:w="1135" w:type="dxa"/>
            <w:vMerge/>
            <w:tcBorders>
              <w:top w:val="single" w:sz="4" w:space="0" w:color="auto"/>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w:t>
            </w:r>
            <w:r w:rsidRPr="00340914">
              <w:rPr>
                <w:rFonts w:cs="Arial" w:hint="eastAsia"/>
                <w:lang w:eastAsia="zh-CN"/>
              </w:rPr>
              <w:t>4</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w:t>
            </w:r>
            <w:r w:rsidRPr="00340914">
              <w:rPr>
                <w:rFonts w:cs="Arial" w:hint="eastAsia"/>
                <w:lang w:eastAsia="zh-CN"/>
              </w:rPr>
              <w:t>4</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szCs w:val="18"/>
                <w:lang w:eastAsia="ja-JP"/>
              </w:rPr>
              <w:t xml:space="preserve"> (Note 2)</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 xml:space="preserve">CW carrier </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szCs w:val="18"/>
                <w:lang w:eastAsia="ja-JP"/>
              </w:rPr>
            </w:pPr>
            <w:r w:rsidRPr="00340914">
              <w:rPr>
                <w:lang w:eastAsia="ja-JP"/>
              </w:rPr>
              <w:t>Note</w:t>
            </w:r>
            <w:r w:rsidR="000115B9" w:rsidRPr="00340914">
              <w:rPr>
                <w:lang w:eastAsia="ja-JP"/>
              </w:rPr>
              <w:t xml:space="preserve"> 1</w:t>
            </w:r>
            <w:r w:rsidRPr="00340914">
              <w:rPr>
                <w:lang w:eastAsia="ja-JP"/>
              </w:rPr>
              <w:t>:</w:t>
            </w:r>
            <w:r w:rsidRPr="00340914">
              <w:rPr>
                <w:lang w:eastAsia="ja-JP"/>
              </w:rPr>
              <w:tab/>
              <w:t>P</w:t>
            </w:r>
            <w:r w:rsidRPr="00340914">
              <w:rPr>
                <w:vertAlign w:val="subscript"/>
                <w:lang w:eastAsia="ja-JP"/>
              </w:rPr>
              <w:t>REFSENS</w:t>
            </w:r>
            <w:r w:rsidRPr="00340914" w:rsidDel="002B5177">
              <w:rPr>
                <w:lang w:eastAsia="ja-JP"/>
              </w:rPr>
              <w:t xml:space="preserve"> </w:t>
            </w:r>
            <w:r w:rsidRPr="00340914">
              <w:rPr>
                <w:rFonts w:hint="eastAsia"/>
                <w:lang w:eastAsia="zh-CN"/>
              </w:rPr>
              <w:t>is</w:t>
            </w:r>
            <w:r w:rsidRPr="00340914">
              <w:rPr>
                <w:lang w:eastAsia="ja-JP"/>
              </w:rPr>
              <w:t xml:space="preserve"> specified in Table 7.2.1-</w:t>
            </w:r>
            <w:r w:rsidRPr="00340914">
              <w:rPr>
                <w:rFonts w:hint="eastAsia"/>
                <w:lang w:eastAsia="zh-CN"/>
              </w:rPr>
              <w:t>5</w:t>
            </w:r>
            <w:r w:rsidRPr="00340914">
              <w:rPr>
                <w:lang w:eastAsia="zh-CN"/>
              </w:rPr>
              <w:t>c</w:t>
            </w:r>
            <w:r w:rsidRPr="00340914">
              <w:rPr>
                <w:lang w:eastAsia="ja-JP"/>
              </w:rPr>
              <w:t>.</w:t>
            </w:r>
          </w:p>
          <w:p w:rsidR="0095459F" w:rsidRPr="00340914" w:rsidRDefault="0095459F" w:rsidP="000115B9">
            <w:pPr>
              <w:pStyle w:val="TAN"/>
              <w:rPr>
                <w:lang w:eastAsia="zh-CN"/>
              </w:rPr>
            </w:pPr>
            <w:r w:rsidRPr="00340914">
              <w:rPr>
                <w:szCs w:val="18"/>
                <w:lang w:eastAsia="ja-JP"/>
              </w:rPr>
              <w:t>Note</w:t>
            </w:r>
            <w:r w:rsidR="000115B9" w:rsidRPr="00340914">
              <w:rPr>
                <w:szCs w:val="18"/>
                <w:lang w:eastAsia="ja-JP"/>
              </w:rPr>
              <w:t xml:space="preserve"> 2</w:t>
            </w:r>
            <w:r w:rsidRPr="00340914">
              <w:rPr>
                <w:szCs w:val="18"/>
                <w:lang w:eastAsia="ja-JP"/>
              </w:rPr>
              <w:t>:</w:t>
            </w:r>
            <w:r w:rsidRPr="00340914">
              <w:rPr>
                <w:szCs w:val="18"/>
                <w:lang w:eastAsia="ja-JP"/>
              </w:rPr>
              <w:tab/>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91AC6">
      <w:pPr>
        <w:rPr>
          <w:lang w:eastAsia="zh-CN"/>
        </w:rPr>
      </w:pPr>
    </w:p>
    <w:p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3</w:t>
      </w:r>
      <w:r w:rsidR="0095459F" w:rsidRPr="00340914">
        <w:rPr>
          <w:lang w:eastAsia="zh-CN"/>
        </w:rPr>
        <w:t>, 7.6.1.1-</w:t>
      </w:r>
      <w:r w:rsidR="0095459F" w:rsidRPr="00340914">
        <w:rPr>
          <w:rFonts w:hint="eastAsia"/>
          <w:lang w:eastAsia="zh-CN"/>
        </w:rPr>
        <w:t>3</w:t>
      </w:r>
      <w:r w:rsidR="0095459F" w:rsidRPr="00340914">
        <w:rPr>
          <w:lang w:eastAsia="zh-CN"/>
        </w:rPr>
        <w:t>a, 7.6.1.1-</w:t>
      </w:r>
      <w:r w:rsidR="0095459F" w:rsidRPr="00340914">
        <w:rPr>
          <w:rFonts w:hint="eastAsia"/>
          <w:lang w:eastAsia="zh-CN"/>
        </w:rPr>
        <w:t>3</w:t>
      </w:r>
      <w:r w:rsidR="0095459F" w:rsidRPr="00340914">
        <w:rPr>
          <w:lang w:eastAsia="zh-CN"/>
        </w:rPr>
        <w:t>b and 7.6.1.1-</w:t>
      </w:r>
      <w:r w:rsidR="0095459F" w:rsidRPr="00340914">
        <w:rPr>
          <w:rFonts w:hint="eastAsia"/>
          <w:lang w:eastAsia="zh-CN"/>
        </w:rPr>
        <w:t>3</w:t>
      </w:r>
      <w:r w:rsidR="0095459F" w:rsidRPr="00340914">
        <w:rPr>
          <w:lang w:eastAsia="zh-CN"/>
        </w:rPr>
        <w:t>c</w:t>
      </w:r>
      <w:r w:rsidRPr="00340914">
        <w:rPr>
          <w:lang w:eastAsia="zh-CN"/>
        </w:rPr>
        <w:t xml:space="preserve"> assumes that two operating bands, where the downlink operating band (see Table 5.5-1) of one band would be within the in-band blocking region of the other band, are not deployed in the same geographical area.</w:t>
      </w:r>
    </w:p>
    <w:p w:rsidR="00991AC6" w:rsidRPr="00340914" w:rsidRDefault="00991AC6" w:rsidP="000115B9">
      <w:pPr>
        <w:pStyle w:val="TH"/>
        <w:rPr>
          <w:lang w:eastAsia="zh-CN"/>
        </w:rPr>
      </w:pPr>
      <w:r w:rsidRPr="00340914">
        <w:rPr>
          <w:rFonts w:eastAsia="Osaka"/>
        </w:rPr>
        <w:lastRenderedPageBreak/>
        <w:t>Table 7.6.1.1-</w:t>
      </w:r>
      <w:r w:rsidRPr="00340914">
        <w:rPr>
          <w:rFonts w:hint="eastAsia"/>
          <w:lang w:eastAsia="zh-CN"/>
        </w:rPr>
        <w:t>4</w:t>
      </w:r>
      <w:r w:rsidRPr="00340914">
        <w:rPr>
          <w:rFonts w:eastAsia="Osaka"/>
        </w:rPr>
        <w:t xml:space="preserve">: Interfering signals for </w:t>
      </w:r>
      <w:r w:rsidRPr="00340914">
        <w:t>blocking performance requirement</w:t>
      </w:r>
      <w:r w:rsidRPr="00340914">
        <w:rPr>
          <w:rFonts w:hint="eastAsia"/>
          <w:lang w:eastAsia="zh-CN"/>
        </w:rPr>
        <w:t xml:space="preserve"> for NB-IoT</w:t>
      </w:r>
      <w:r w:rsidRPr="00340914">
        <w:rPr>
          <w:rFonts w:cs="v5.0.0" w:hint="eastAsia"/>
          <w:lang w:eastAsia="zh-CN"/>
        </w:rPr>
        <w:t xml:space="preserve"> standalone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rsidTr="00292449">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NB-IoT c</w:t>
            </w:r>
            <w:r w:rsidRPr="00340914">
              <w:rPr>
                <w:rFonts w:cs="Arial"/>
                <w:lang w:eastAsia="ja-JP"/>
              </w:rPr>
              <w:t>hannel BW of the lowest/highest carrier received [MHz]</w:t>
            </w:r>
          </w:p>
        </w:tc>
        <w:tc>
          <w:tcPr>
            <w:tcW w:w="1966"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991AC6" w:rsidRPr="00340914" w:rsidTr="00292449">
        <w:trPr>
          <w:jc w:val="center"/>
        </w:trPr>
        <w:tc>
          <w:tcPr>
            <w:tcW w:w="1467" w:type="dxa"/>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bl>
    <w:p w:rsidR="00991AC6" w:rsidRPr="00340914" w:rsidRDefault="00991AC6" w:rsidP="00991AC6">
      <w:pPr>
        <w:rPr>
          <w:lang w:eastAsia="zh-CN"/>
        </w:rPr>
      </w:pPr>
    </w:p>
    <w:p w:rsidR="00991AC6" w:rsidRPr="00340914" w:rsidRDefault="00991AC6" w:rsidP="00991AC6">
      <w:pPr>
        <w:keepNext/>
        <w:numPr>
          <w:ilvl w:val="12"/>
          <w:numId w:val="0"/>
        </w:numPr>
        <w:rPr>
          <w:rFonts w:eastAsia="Osaka" w:cs="v5.0.0"/>
        </w:rPr>
      </w:pPr>
      <w:r w:rsidRPr="00340914">
        <w:rPr>
          <w:rFonts w:cs="v5.0.0" w:hint="eastAsia"/>
          <w:lang w:eastAsia="zh-CN"/>
        </w:rPr>
        <w:lastRenderedPageBreak/>
        <w:t>For E-UTRA with NB-IoT in-band/guard band operation,</w:t>
      </w:r>
      <w:r w:rsidRPr="00340914">
        <w:t xml:space="preserve"> </w:t>
      </w:r>
      <w:r w:rsidRPr="00340914">
        <w:rPr>
          <w:rFonts w:hint="eastAsia"/>
          <w:lang w:eastAsia="zh-CN"/>
        </w:rPr>
        <w:t>t</w:t>
      </w:r>
      <w:r w:rsidRPr="00340914">
        <w: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Tables 7.6.1.1-5</w:t>
      </w:r>
      <w:r w:rsidR="0095459F" w:rsidRPr="00340914">
        <w:rPr>
          <w:rFonts w:cs="v5.0.0"/>
        </w:rPr>
        <w:t>, 7.6.1.1-5a, 7.6.1.1-5b, 7.6.1.1-5c</w:t>
      </w:r>
      <w:r w:rsidRPr="00340914">
        <w:rPr>
          <w:rFonts w:cs="v5.0.0"/>
        </w:rPr>
        <w:t xml:space="preserve"> and 7.6.1.1-</w:t>
      </w:r>
      <w:r w:rsidRPr="00340914">
        <w:rPr>
          <w:rFonts w:cs="v5.0.0" w:hint="eastAsia"/>
          <w:lang w:eastAsia="zh-CN"/>
        </w:rPr>
        <w:t>6</w:t>
      </w:r>
      <w:r w:rsidRPr="00340914">
        <w:rPr>
          <w:rFonts w:cs="v5.0.0"/>
        </w:rPr>
        <w:t xml:space="preserve">. </w:t>
      </w:r>
      <w:r w:rsidRPr="00340914">
        <w:rPr>
          <w:rFonts w:eastAsia="Osaka" w:cs="v5.0.0"/>
        </w:rPr>
        <w:t>The reference measurement channel for the wanted signal is identified in Table 7.2.1-1,</w:t>
      </w:r>
      <w:r w:rsidRPr="00340914">
        <w:rPr>
          <w:rFonts w:cs="v5.0.0"/>
          <w:lang w:eastAsia="zh-CN"/>
        </w:rPr>
        <w:t xml:space="preserve"> 7.2.1-2</w:t>
      </w:r>
      <w:r w:rsidRPr="00340914">
        <w:rPr>
          <w:rFonts w:cs="v5.0.0" w:hint="eastAsia"/>
          <w:lang w:eastAsia="zh-CN"/>
        </w:rPr>
        <w:t>, 7.2.1-3 and 7.2.1-4</w:t>
      </w:r>
      <w:r w:rsidRPr="00340914">
        <w:rPr>
          <w:rFonts w:cs="v5.0.0"/>
          <w:lang w:eastAsia="zh-CN"/>
        </w:rPr>
        <w:t xml:space="preserve"> </w:t>
      </w:r>
      <w:r w:rsidRPr="00340914">
        <w:rPr>
          <w:rFonts w:eastAsia="Osaka" w:cs="v5.0.0"/>
        </w:rPr>
        <w:t xml:space="preserve">for each channel bandwidth </w:t>
      </w:r>
      <w:r w:rsidRPr="00340914">
        <w:rPr>
          <w:rFonts w:hint="eastAsia"/>
          <w:lang w:eastAsia="zh-CN"/>
        </w:rPr>
        <w:t xml:space="preserve">for E-UTRA, </w:t>
      </w:r>
      <w:r w:rsidRPr="00340914">
        <w:rPr>
          <w:rFonts w:eastAsia="Osaka"/>
        </w:rPr>
        <w:t>Table 7.2.1-</w:t>
      </w:r>
      <w:r w:rsidRPr="00340914">
        <w:rPr>
          <w:rFonts w:hint="eastAsia"/>
          <w:lang w:eastAsia="zh-CN"/>
        </w:rPr>
        <w:t>5</w:t>
      </w:r>
      <w:r w:rsidR="0095459F" w:rsidRPr="00340914">
        <w:rPr>
          <w:lang w:eastAsia="zh-CN"/>
        </w:rPr>
        <w:t xml:space="preserve">, </w:t>
      </w:r>
      <w:r w:rsidR="0095459F" w:rsidRPr="00340914">
        <w:rPr>
          <w:rFonts w:eastAsia="Osaka"/>
        </w:rPr>
        <w:t>7.2.1-</w:t>
      </w:r>
      <w:r w:rsidR="0095459F" w:rsidRPr="00340914">
        <w:rPr>
          <w:rFonts w:hint="eastAsia"/>
          <w:lang w:eastAsia="zh-CN"/>
        </w:rPr>
        <w:t>5</w:t>
      </w:r>
      <w:r w:rsidR="0095459F" w:rsidRPr="00340914">
        <w:rPr>
          <w:lang w:eastAsia="zh-CN"/>
        </w:rPr>
        <w:t xml:space="preserve">a, </w:t>
      </w:r>
      <w:r w:rsidR="0095459F" w:rsidRPr="00340914">
        <w:rPr>
          <w:rFonts w:eastAsia="Osaka"/>
        </w:rPr>
        <w:t>7.2.1-</w:t>
      </w:r>
      <w:r w:rsidR="0095459F" w:rsidRPr="00340914">
        <w:rPr>
          <w:rFonts w:hint="eastAsia"/>
          <w:lang w:eastAsia="zh-CN"/>
        </w:rPr>
        <w:t>5</w:t>
      </w:r>
      <w:r w:rsidR="0095459F" w:rsidRPr="00340914">
        <w:rPr>
          <w:lang w:eastAsia="zh-CN"/>
        </w:rPr>
        <w:t xml:space="preserve">b and </w:t>
      </w:r>
      <w:r w:rsidR="0095459F" w:rsidRPr="00340914">
        <w:rPr>
          <w:rFonts w:eastAsia="Osaka"/>
        </w:rPr>
        <w:t>7.2.1-</w:t>
      </w:r>
      <w:r w:rsidR="0095459F" w:rsidRPr="00340914">
        <w:rPr>
          <w:rFonts w:hint="eastAsia"/>
          <w:lang w:eastAsia="zh-CN"/>
        </w:rPr>
        <w:t>5</w:t>
      </w:r>
      <w:r w:rsidR="0095459F" w:rsidRPr="00340914">
        <w:rPr>
          <w:lang w:eastAsia="zh-CN"/>
        </w:rPr>
        <w:t>c</w:t>
      </w:r>
      <w:r w:rsidRPr="00340914">
        <w:rPr>
          <w:lang w:eastAsia="zh-CN"/>
        </w:rPr>
        <w:t xml:space="preserve"> </w:t>
      </w:r>
      <w:r w:rsidRPr="00340914">
        <w:rPr>
          <w:rFonts w:hint="eastAsia"/>
          <w:lang w:eastAsia="zh-CN"/>
        </w:rPr>
        <w:t xml:space="preserve">for NB-IoT </w:t>
      </w:r>
      <w:r w:rsidRPr="00340914">
        <w:rPr>
          <w:rFonts w:eastAsia="Osaka" w:cs="v5.0.0"/>
        </w:rPr>
        <w:t>and further specified in Annex A.</w:t>
      </w:r>
    </w:p>
    <w:p w:rsidR="00991AC6" w:rsidRPr="00340914" w:rsidRDefault="00991AC6" w:rsidP="00991AC6">
      <w:pPr>
        <w:keepNext/>
        <w:numPr>
          <w:ilvl w:val="12"/>
          <w:numId w:val="0"/>
        </w:numPr>
        <w:rPr>
          <w:rFonts w:eastAsia="Osaka" w:cs="v5.0.0"/>
        </w:rPr>
      </w:pPr>
      <w:r w:rsidRPr="00340914">
        <w:rPr>
          <w:rFonts w:eastAsia="Osaka" w:cs="v5.0.0"/>
        </w:rPr>
        <w:t>The blocking requirement is applicable outside the</w:t>
      </w:r>
      <w:r w:rsidRPr="00340914">
        <w:rPr>
          <w:rFonts w:cs="v5.0.0" w:hint="eastAsia"/>
          <w:lang w:eastAsia="zh-CN"/>
        </w:rPr>
        <w:t xml:space="preserve"> Base Station</w:t>
      </w:r>
      <w:r w:rsidRPr="00340914">
        <w:rPr>
          <w:rFonts w:eastAsia="Osaka" w:cs="v5.0.0"/>
        </w:rPr>
        <w:t xml:space="preserve"> RF Bandwidth</w:t>
      </w:r>
      <w:r w:rsidRPr="00340914">
        <w:rPr>
          <w:rFonts w:cs="v5.0.0" w:hint="eastAsia"/>
          <w:lang w:eastAsia="zh-CN"/>
        </w:rPr>
        <w:t xml:space="preserve"> </w:t>
      </w:r>
      <w:r w:rsidRPr="00340914">
        <w:rPr>
          <w:lang w:eastAsia="zh-CN"/>
        </w:rPr>
        <w:t>or Radio Bandwidth</w:t>
      </w:r>
      <w:r w:rsidRPr="00340914">
        <w:rPr>
          <w:rFonts w:eastAsia="Osaka" w:cs="v5.0.0"/>
        </w:rPr>
        <w:t xml:space="preserve">. The interfering signal offset is defined relative to the Base Station RF Bandwidth edges </w:t>
      </w:r>
      <w:r w:rsidRPr="00340914">
        <w:rPr>
          <w:lang w:eastAsia="zh-CN"/>
        </w:rPr>
        <w:t>or Radio Bandwidth</w:t>
      </w:r>
      <w:r w:rsidRPr="00340914">
        <w:rPr>
          <w:rFonts w:eastAsia="Osaka" w:cs="v5.0.0"/>
        </w:rPr>
        <w:t xml:space="preserve"> edges.</w:t>
      </w:r>
    </w:p>
    <w:p w:rsidR="00991AC6" w:rsidRPr="00340914" w:rsidRDefault="00991AC6" w:rsidP="000115B9">
      <w:pPr>
        <w:pStyle w:val="TH"/>
      </w:pPr>
      <w:r w:rsidRPr="00340914">
        <w:rPr>
          <w:rFonts w:eastAsia="Osaka"/>
        </w:rPr>
        <w:t>Table 7.6.1.1-</w:t>
      </w:r>
      <w:r w:rsidRPr="00340914">
        <w:rPr>
          <w:rFonts w:hint="eastAsia"/>
          <w:lang w:eastAsia="zh-CN"/>
        </w:rPr>
        <w:t>5</w:t>
      </w:r>
      <w:r w:rsidRPr="00340914">
        <w:rPr>
          <w:rFonts w:eastAsia="Osaka"/>
        </w:rPr>
        <w:t xml:space="preserve">: </w:t>
      </w:r>
      <w:r w:rsidRPr="00340914">
        <w:t xml:space="preserve">Blocking performance requirement </w:t>
      </w:r>
      <w:r w:rsidRPr="00340914">
        <w:rPr>
          <w:lang w:eastAsia="zh-CN"/>
        </w:rPr>
        <w:t>for Wide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95459F">
        <w:tc>
          <w:tcPr>
            <w:tcW w:w="1135" w:type="dxa"/>
          </w:tcPr>
          <w:p w:rsidR="00991AC6" w:rsidRPr="00340914" w:rsidRDefault="00991AC6" w:rsidP="00292449">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91AC6" w:rsidRPr="00340914" w:rsidRDefault="00991AC6" w:rsidP="00292449">
            <w:pPr>
              <w:pStyle w:val="TAH"/>
              <w:rPr>
                <w:rFonts w:cs="Arial"/>
                <w:lang w:eastAsia="ja-JP"/>
              </w:rPr>
            </w:pPr>
            <w:r w:rsidRPr="00340914">
              <w:rPr>
                <w:rFonts w:cs="Arial"/>
                <w:lang w:eastAsia="ja-JP"/>
              </w:rPr>
              <w:t>Centre Frequency of Interfering Signal [MHz]</w:t>
            </w:r>
          </w:p>
        </w:tc>
        <w:tc>
          <w:tcPr>
            <w:tcW w:w="1276" w:type="dxa"/>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559" w:type="dxa"/>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701" w:type="dxa"/>
          </w:tcPr>
          <w:p w:rsidR="00991AC6" w:rsidRPr="00340914" w:rsidRDefault="00991AC6" w:rsidP="00292449">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95459F">
        <w:trPr>
          <w:cantSplit/>
        </w:trPr>
        <w:tc>
          <w:tcPr>
            <w:tcW w:w="1135" w:type="dxa"/>
            <w:vMerge w:val="restart"/>
            <w:tcBorders>
              <w:right w:val="single" w:sz="4" w:space="0" w:color="auto"/>
            </w:tcBorders>
          </w:tcPr>
          <w:p w:rsidR="00991AC6" w:rsidRPr="00340914" w:rsidRDefault="00991AC6" w:rsidP="006A7F71">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7,</w:t>
            </w:r>
            <w:r w:rsidR="00756B98" w:rsidRPr="00340914">
              <w:rPr>
                <w:rFonts w:cs="Arial"/>
                <w:lang w:eastAsia="ja-JP"/>
              </w:rPr>
              <w:t xml:space="preserve">11, </w:t>
            </w:r>
            <w:r w:rsidRPr="00340914">
              <w:rPr>
                <w:rFonts w:cs="Arial"/>
                <w:lang w:eastAsia="ja-JP"/>
              </w:rPr>
              <w:t>13</w:t>
            </w:r>
            <w:r w:rsidR="006A7F71" w:rsidRPr="00340914">
              <w:rPr>
                <w:rFonts w:cs="Arial"/>
                <w:lang w:eastAsia="ja-JP"/>
              </w:rPr>
              <w:t>-14</w:t>
            </w:r>
            <w:r w:rsidRPr="00340914">
              <w:rPr>
                <w:rFonts w:cs="Arial"/>
                <w:lang w:eastAsia="ja-JP"/>
              </w:rPr>
              <w:t xml:space="preserve">,18,19, </w:t>
            </w:r>
            <w:r w:rsidR="000A6D1B" w:rsidRPr="00340914">
              <w:rPr>
                <w:rFonts w:cs="Arial"/>
                <w:lang w:eastAsia="ja-JP"/>
              </w:rPr>
              <w:t>21,</w:t>
            </w:r>
            <w:r w:rsidR="00211CD4" w:rsidRPr="00340914">
              <w:rPr>
                <w:rFonts w:cs="Arial"/>
                <w:lang w:eastAsia="ja-JP"/>
              </w:rPr>
              <w:t xml:space="preserve"> </w:t>
            </w:r>
            <w:r w:rsidR="002151E8">
              <w:rPr>
                <w:rFonts w:cs="Arial"/>
                <w:lang w:eastAsia="ja-JP"/>
              </w:rPr>
              <w:t xml:space="preserve">42, 43, </w:t>
            </w:r>
            <w:r w:rsidR="00211CD4" w:rsidRPr="00340914">
              <w:rPr>
                <w:rFonts w:cs="Arial"/>
                <w:lang w:eastAsia="ja-JP"/>
              </w:rPr>
              <w:t>65,</w:t>
            </w:r>
            <w:r w:rsidR="000A6D1B" w:rsidRPr="00340914">
              <w:rPr>
                <w:rFonts w:cs="Arial"/>
                <w:lang w:eastAsia="ja-JP"/>
              </w:rPr>
              <w:t xml:space="preserve"> </w:t>
            </w:r>
            <w:r w:rsidRPr="00340914">
              <w:rPr>
                <w:rFonts w:cs="Arial"/>
                <w:lang w:eastAsia="ja-JP"/>
              </w:rPr>
              <w:t>66</w:t>
            </w:r>
            <w:r w:rsidR="00756B98" w:rsidRPr="00340914">
              <w:rPr>
                <w:rFonts w:cs="Arial"/>
                <w:lang w:eastAsia="ja-JP"/>
              </w:rPr>
              <w:t>, 70</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rPr>
          <w:cantSplit/>
        </w:trPr>
        <w:tc>
          <w:tcPr>
            <w:tcW w:w="1135" w:type="dxa"/>
            <w:vMerge w:val="restart"/>
            <w:tcBorders>
              <w:right w:val="single" w:sz="4" w:space="0" w:color="auto"/>
            </w:tcBorders>
          </w:tcPr>
          <w:p w:rsidR="00991AC6" w:rsidRPr="00340914" w:rsidRDefault="00991AC6" w:rsidP="00292449">
            <w:pPr>
              <w:pStyle w:val="TAL"/>
              <w:jc w:val="center"/>
              <w:rPr>
                <w:rFonts w:cs="Arial"/>
                <w:lang w:eastAsia="ja-JP"/>
              </w:rPr>
            </w:pPr>
            <w:r w:rsidRPr="00340914">
              <w:rPr>
                <w:rFonts w:cs="Arial"/>
                <w:lang w:eastAsia="ja-JP"/>
              </w:rPr>
              <w:t>20</w:t>
            </w:r>
            <w:r w:rsidR="006A7F71" w:rsidRPr="00340914">
              <w:rPr>
                <w:rFonts w:cs="Arial"/>
                <w:lang w:eastAsia="ja-JP"/>
              </w:rPr>
              <w:t>, 71</w:t>
            </w: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-43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91AC6" w:rsidRPr="00340914" w:rsidRDefault="00991AC6" w:rsidP="00292449">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91AC6" w:rsidRPr="00340914" w:rsidRDefault="00991AC6" w:rsidP="00292449">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95459F">
        <w:trPr>
          <w:cantSplit/>
        </w:trPr>
        <w:tc>
          <w:tcPr>
            <w:tcW w:w="1135" w:type="dxa"/>
            <w:vMerge/>
            <w:tcBorders>
              <w:right w:val="single" w:sz="4" w:space="0" w:color="auto"/>
            </w:tcBorders>
          </w:tcPr>
          <w:p w:rsidR="00991AC6" w:rsidRPr="00340914" w:rsidRDefault="00991AC6" w:rsidP="00292449">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91AC6" w:rsidRPr="00340914" w:rsidRDefault="00991AC6" w:rsidP="00292449">
            <w:pPr>
              <w:pStyle w:val="TAL"/>
              <w:jc w:val="right"/>
              <w:rPr>
                <w:rFonts w:cs="Arial"/>
                <w:lang w:eastAsia="ja-JP"/>
              </w:rPr>
            </w:pPr>
            <w:r w:rsidRPr="00340914">
              <w:rPr>
                <w:rFonts w:cs="Arial"/>
                <w:lang w:eastAsia="ja-JP"/>
              </w:rPr>
              <w:t>1</w:t>
            </w:r>
          </w:p>
          <w:p w:rsidR="00991AC6" w:rsidRPr="00340914" w:rsidRDefault="00991AC6" w:rsidP="00292449">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91AC6" w:rsidRPr="00340914" w:rsidRDefault="00991AC6" w:rsidP="00292449">
            <w:pPr>
              <w:pStyle w:val="TAL"/>
              <w:jc w:val="center"/>
              <w:rPr>
                <w:rFonts w:cs="Arial"/>
                <w:lang w:eastAsia="ja-JP"/>
              </w:rPr>
            </w:pPr>
            <w:r w:rsidRPr="00340914">
              <w:rPr>
                <w:rFonts w:cs="Arial"/>
                <w:lang w:eastAsia="ja-JP"/>
              </w:rPr>
              <w:t>to</w:t>
            </w:r>
          </w:p>
          <w:p w:rsidR="00991AC6" w:rsidRPr="00340914" w:rsidRDefault="00991AC6" w:rsidP="00292449">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91AC6" w:rsidRPr="00340914" w:rsidRDefault="00991AC6" w:rsidP="00292449">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91AC6" w:rsidRPr="00340914" w:rsidRDefault="00991AC6" w:rsidP="00292449">
            <w:pPr>
              <w:pStyle w:val="TAL"/>
              <w:rPr>
                <w:rFonts w:cs="Arial"/>
                <w:lang w:eastAsia="ja-JP"/>
              </w:rPr>
            </w:pPr>
            <w:r w:rsidRPr="00340914">
              <w:rPr>
                <w:rFonts w:cs="Arial"/>
                <w:lang w:eastAsia="ja-JP"/>
              </w:rPr>
              <w:t>12750</w:t>
            </w:r>
          </w:p>
        </w:tc>
        <w:tc>
          <w:tcPr>
            <w:tcW w:w="1276" w:type="dxa"/>
            <w:tcBorders>
              <w:left w:val="single" w:sz="4" w:space="0" w:color="auto"/>
            </w:tcBorders>
          </w:tcPr>
          <w:p w:rsidR="00991AC6" w:rsidRPr="00340914" w:rsidRDefault="00991AC6" w:rsidP="00292449">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91AC6" w:rsidRPr="00340914" w:rsidRDefault="00991AC6" w:rsidP="00292449">
            <w:pPr>
              <w:pStyle w:val="TAC"/>
              <w:rPr>
                <w:rFonts w:cs="Arial"/>
                <w:lang w:eastAsia="ja-JP"/>
              </w:rPr>
            </w:pPr>
            <w:r w:rsidRPr="00340914">
              <w:rPr>
                <w:rFonts w:cs="Arial"/>
                <w:lang w:eastAsia="ja-JP"/>
              </w:rPr>
              <w:sym w:font="Symbol" w:char="F0BE"/>
            </w:r>
          </w:p>
        </w:tc>
        <w:tc>
          <w:tcPr>
            <w:tcW w:w="1281" w:type="dxa"/>
          </w:tcPr>
          <w:p w:rsidR="00991AC6" w:rsidRPr="00340914" w:rsidRDefault="00991AC6" w:rsidP="00292449">
            <w:pPr>
              <w:pStyle w:val="TAL"/>
              <w:rPr>
                <w:rFonts w:cs="Arial"/>
                <w:lang w:eastAsia="ja-JP"/>
              </w:rPr>
            </w:pPr>
            <w:r w:rsidRPr="00340914">
              <w:rPr>
                <w:rFonts w:cs="Arial"/>
                <w:lang w:eastAsia="ja-JP"/>
              </w:rPr>
              <w:t xml:space="preserve">CW carrier </w:t>
            </w:r>
          </w:p>
        </w:tc>
      </w:tr>
      <w:tr w:rsidR="00340914" w:rsidRPr="0034091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40914" w:rsidRDefault="00756B98" w:rsidP="00714CF1">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40914" w:rsidRDefault="00756B98" w:rsidP="00714CF1">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CW carrier</w:t>
            </w:r>
          </w:p>
        </w:tc>
      </w:tr>
      <w:tr w:rsidR="00340914" w:rsidRPr="00340914" w:rsidTr="0095459F">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756B98" w:rsidRPr="00340914" w:rsidRDefault="00756B98" w:rsidP="002716DC">
            <w:pPr>
              <w:pStyle w:val="TAC"/>
              <w:rPr>
                <w:lang w:eastAsia="ja-JP"/>
              </w:rPr>
            </w:pPr>
            <w:r w:rsidRPr="00340914">
              <w:rPr>
                <w:rFonts w:hint="eastAsia"/>
                <w:lang w:eastAsia="ja-JP"/>
              </w:rPr>
              <w:t>31</w:t>
            </w:r>
            <w:r w:rsidR="000806BB" w:rsidRPr="00340914">
              <w:rPr>
                <w:rFonts w:cs="Arial"/>
                <w:lang w:eastAsia="ja-JP"/>
              </w:rPr>
              <w:t>, 72</w:t>
            </w:r>
            <w:r w:rsidR="002716DC" w:rsidRPr="00340914">
              <w:rPr>
                <w:rFonts w:hint="eastAsia"/>
                <w:lang w:eastAsia="ja-JP"/>
              </w:rPr>
              <w:t xml:space="preserve">, </w:t>
            </w:r>
            <w:r w:rsidR="00247A26" w:rsidRPr="00340914">
              <w:rPr>
                <w:lang w:eastAsia="ja-JP"/>
              </w:rPr>
              <w:t xml:space="preserve">73, </w:t>
            </w:r>
            <w:r w:rsidR="002716DC" w:rsidRPr="00340914">
              <w:rPr>
                <w:rFonts w:hint="eastAsia"/>
                <w:lang w:eastAsia="ja-JP"/>
              </w:rPr>
              <w:t>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See table 7.6.1.1-6</w:t>
            </w:r>
          </w:p>
        </w:tc>
      </w:tr>
      <w:tr w:rsidR="00340914" w:rsidRPr="00340914" w:rsidTr="0095459F">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756B98" w:rsidRPr="00340914" w:rsidRDefault="00756B98" w:rsidP="00714CF1">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756B98" w:rsidRPr="00340914" w:rsidRDefault="00756B98" w:rsidP="00714CF1">
            <w:pPr>
              <w:pStyle w:val="TAL"/>
              <w:jc w:val="right"/>
              <w:rPr>
                <w:rFonts w:cs="Arial"/>
                <w:lang w:eastAsia="ja-JP"/>
              </w:rPr>
            </w:pPr>
            <w:r w:rsidRPr="00340914">
              <w:rPr>
                <w:rFonts w:cs="Arial"/>
                <w:lang w:eastAsia="ja-JP"/>
              </w:rPr>
              <w:t>1</w:t>
            </w:r>
          </w:p>
          <w:p w:rsidR="00756B98" w:rsidRPr="00340914" w:rsidRDefault="00756B98" w:rsidP="00714CF1">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756B98" w:rsidRPr="00340914" w:rsidRDefault="00756B98" w:rsidP="00714CF1">
            <w:pPr>
              <w:pStyle w:val="TAL"/>
              <w:jc w:val="center"/>
              <w:rPr>
                <w:rFonts w:cs="Arial"/>
                <w:lang w:eastAsia="ja-JP"/>
              </w:rPr>
            </w:pPr>
            <w:r w:rsidRPr="00340914">
              <w:rPr>
                <w:rFonts w:cs="Arial"/>
                <w:lang w:eastAsia="ja-JP"/>
              </w:rPr>
              <w:t>to</w:t>
            </w:r>
          </w:p>
          <w:p w:rsidR="00756B98" w:rsidRPr="00340914" w:rsidRDefault="00756B98" w:rsidP="00714CF1">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756B98" w:rsidRPr="00340914" w:rsidRDefault="00756B98" w:rsidP="00714CF1">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756B98" w:rsidRPr="00340914" w:rsidRDefault="00756B98" w:rsidP="00714CF1">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-43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340914" w:rsidRPr="00340914" w:rsidTr="00756B98">
        <w:trPr>
          <w:cantSplit/>
        </w:trPr>
        <w:tc>
          <w:tcPr>
            <w:tcW w:w="9930" w:type="dxa"/>
            <w:gridSpan w:val="8"/>
            <w:tcBorders>
              <w:top w:val="nil"/>
              <w:left w:val="single" w:sz="4" w:space="0" w:color="auto"/>
              <w:bottom w:val="single" w:sz="4" w:space="0" w:color="auto"/>
            </w:tcBorders>
          </w:tcPr>
          <w:p w:rsidR="00991AC6" w:rsidRPr="00340914" w:rsidRDefault="00991AC6" w:rsidP="00687C35">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 for NB-IoT</w:t>
            </w:r>
            <w:r w:rsidRPr="00340914">
              <w:rPr>
                <w:lang w:eastAsia="ja-JP"/>
              </w:rPr>
              <w:t>.</w:t>
            </w:r>
          </w:p>
          <w:p w:rsidR="00C83E20" w:rsidRPr="00340914" w:rsidRDefault="00991AC6" w:rsidP="00687C35">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91AC6" w:rsidRPr="00340914" w:rsidRDefault="00C83E20"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t>Table 7.6.1.1-</w:t>
      </w:r>
      <w:r w:rsidRPr="00340914">
        <w:rPr>
          <w:rFonts w:hint="eastAsia"/>
          <w:lang w:eastAsia="zh-CN"/>
        </w:rPr>
        <w:t>5</w:t>
      </w:r>
      <w:r w:rsidRPr="00340914">
        <w:rPr>
          <w:lang w:eastAsia="zh-CN"/>
        </w:rPr>
        <w:t>a</w:t>
      </w:r>
      <w:r w:rsidRPr="00340914">
        <w:rPr>
          <w:rFonts w:eastAsia="Osaka"/>
        </w:rPr>
        <w:t xml:space="preserve">: </w:t>
      </w:r>
      <w:r w:rsidRPr="00340914">
        <w:t xml:space="preserve">Blocking performance requirement </w:t>
      </w:r>
      <w:r w:rsidRPr="00340914">
        <w:rPr>
          <w:lang w:eastAsia="zh-CN"/>
        </w:rPr>
        <w:t>for Local Area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 xml:space="preserve">7, </w:t>
            </w:r>
            <w:r w:rsidRPr="00340914">
              <w:rPr>
                <w:rFonts w:cs="Arial"/>
                <w:lang w:eastAsia="ja-JP"/>
              </w:rPr>
              <w:t>11, 13-14,18,19, 21,</w:t>
            </w:r>
            <w:r w:rsidR="00211CD4" w:rsidRPr="00340914">
              <w:rPr>
                <w:rFonts w:cs="Arial"/>
                <w:lang w:eastAsia="ja-JP"/>
              </w:rPr>
              <w:t xml:space="preserve"> </w:t>
            </w:r>
            <w:r w:rsidR="002151E8">
              <w:rPr>
                <w:rFonts w:cs="Arial"/>
                <w:lang w:eastAsia="ja-JP"/>
              </w:rPr>
              <w:t xml:space="preserve">42, 43, </w:t>
            </w:r>
            <w:r w:rsidR="00211CD4" w:rsidRPr="00340914">
              <w:rPr>
                <w:rFonts w:cs="Arial"/>
                <w:lang w:eastAsia="ja-JP"/>
              </w:rPr>
              <w:t>65,</w:t>
            </w:r>
            <w:r w:rsidRPr="00340914">
              <w:rPr>
                <w:rFonts w:cs="Arial"/>
                <w:lang w:eastAsia="ja-JP"/>
              </w:rPr>
              <w:t xml:space="preserve"> 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-35</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a</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5</w:t>
      </w:r>
      <w:r w:rsidRPr="00340914">
        <w:rPr>
          <w:lang w:eastAsia="zh-CN"/>
        </w:rPr>
        <w:t>b</w:t>
      </w:r>
      <w:r w:rsidRPr="00340914">
        <w:rPr>
          <w:rFonts w:eastAsia="Osaka"/>
        </w:rPr>
        <w:t xml:space="preserve">: </w:t>
      </w:r>
      <w:r w:rsidRPr="00340914">
        <w:t xml:space="preserve">Blocking performance requirement </w:t>
      </w:r>
      <w:r w:rsidRPr="00340914">
        <w:rPr>
          <w:lang w:eastAsia="zh-CN"/>
        </w:rPr>
        <w:t>for Home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ja-JP"/>
              </w:rPr>
              <w:t xml:space="preserve">7, </w:t>
            </w:r>
            <w:r w:rsidRPr="00340914">
              <w:rPr>
                <w:rFonts w:cs="Arial"/>
                <w:lang w:eastAsia="ja-JP"/>
              </w:rPr>
              <w:t>11, 13-14,18,19, 21,</w:t>
            </w:r>
            <w:r w:rsidR="002151E8">
              <w:rPr>
                <w:rFonts w:cs="Arial"/>
                <w:lang w:eastAsia="ja-JP"/>
              </w:rPr>
              <w:t xml:space="preserve"> 42, 43,</w:t>
            </w:r>
            <w:r w:rsidRPr="00340914">
              <w:rPr>
                <w:rFonts w:cs="Arial"/>
                <w:lang w:eastAsia="ja-JP"/>
              </w:rPr>
              <w:t xml:space="preserve">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74</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r w:rsidRPr="00340914">
              <w:rPr>
                <w:rFonts w:cs="Arial"/>
                <w:lang w:eastAsia="ja-JP"/>
              </w:rPr>
              <w:t xml:space="preserve"> </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-27</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+14dB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b</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008E1506" w:rsidRPr="00340914">
              <w:rPr>
                <w:lang w:val="en-US"/>
              </w:rPr>
              <w:t>(Void)</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5459F" w:rsidRPr="00340914" w:rsidRDefault="0095459F" w:rsidP="0095459F">
      <w:pPr>
        <w:rPr>
          <w:lang w:eastAsia="zh-CN"/>
        </w:rPr>
      </w:pPr>
    </w:p>
    <w:p w:rsidR="0095459F" w:rsidRPr="00340914" w:rsidRDefault="0095459F" w:rsidP="000115B9">
      <w:pPr>
        <w:pStyle w:val="TH"/>
      </w:pPr>
      <w:r w:rsidRPr="00340914">
        <w:rPr>
          <w:rFonts w:eastAsia="Osaka"/>
        </w:rPr>
        <w:lastRenderedPageBreak/>
        <w:t>Table 7.6.1.1-</w:t>
      </w:r>
      <w:r w:rsidRPr="00340914">
        <w:rPr>
          <w:rFonts w:hint="eastAsia"/>
          <w:lang w:eastAsia="zh-CN"/>
        </w:rPr>
        <w:t>5</w:t>
      </w:r>
      <w:r w:rsidRPr="00340914">
        <w:rPr>
          <w:lang w:eastAsia="zh-CN"/>
        </w:rPr>
        <w:t>c</w:t>
      </w:r>
      <w:r w:rsidRPr="00340914">
        <w:rPr>
          <w:rFonts w:eastAsia="Osaka"/>
        </w:rPr>
        <w:t xml:space="preserve">: </w:t>
      </w:r>
      <w:r w:rsidRPr="00340914">
        <w:t xml:space="preserve">Blocking performance requirement </w:t>
      </w:r>
      <w:r w:rsidRPr="00340914">
        <w:rPr>
          <w:lang w:eastAsia="zh-CN"/>
        </w:rPr>
        <w:t>for Medium Range BS</w:t>
      </w:r>
      <w:r w:rsidRPr="00340914">
        <w:rPr>
          <w:rFonts w:hint="eastAsia"/>
          <w:lang w:eastAsia="zh-CN"/>
        </w:rPr>
        <w:t xml:space="preserve"> </w:t>
      </w:r>
      <w:r w:rsidRPr="00340914">
        <w:rPr>
          <w:rFonts w:cs="v5.0.0" w:hint="eastAsia"/>
          <w:lang w:eastAsia="zh-CN"/>
        </w:rPr>
        <w:t>for E-UTRA with NB-IoT in-band/guard band operation</w:t>
      </w:r>
    </w:p>
    <w:tbl>
      <w:tblPr>
        <w:tblW w:w="99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5"/>
        <w:gridCol w:w="1277"/>
        <w:gridCol w:w="425"/>
        <w:gridCol w:w="1276"/>
        <w:gridCol w:w="1276"/>
        <w:gridCol w:w="1559"/>
        <w:gridCol w:w="1701"/>
        <w:gridCol w:w="1281"/>
      </w:tblGrid>
      <w:tr w:rsidR="00340914" w:rsidRPr="00340914" w:rsidTr="00662B84">
        <w:tc>
          <w:tcPr>
            <w:tcW w:w="1135" w:type="dxa"/>
          </w:tcPr>
          <w:p w:rsidR="0095459F" w:rsidRPr="00340914" w:rsidRDefault="0095459F" w:rsidP="0095459F">
            <w:pPr>
              <w:pStyle w:val="TAH"/>
              <w:rPr>
                <w:rFonts w:cs="Arial"/>
                <w:lang w:eastAsia="ja-JP"/>
              </w:rPr>
            </w:pPr>
            <w:r w:rsidRPr="00340914">
              <w:rPr>
                <w:rFonts w:cs="Arial"/>
                <w:lang w:eastAsia="ja-JP"/>
              </w:rPr>
              <w:t>Operating Band</w:t>
            </w:r>
          </w:p>
        </w:tc>
        <w:tc>
          <w:tcPr>
            <w:tcW w:w="2978" w:type="dxa"/>
            <w:gridSpan w:val="3"/>
            <w:tcBorders>
              <w:bottom w:val="single" w:sz="4" w:space="0" w:color="auto"/>
            </w:tcBorders>
          </w:tcPr>
          <w:p w:rsidR="0095459F" w:rsidRPr="00340914" w:rsidRDefault="0095459F" w:rsidP="0095459F">
            <w:pPr>
              <w:pStyle w:val="TAH"/>
              <w:rPr>
                <w:rFonts w:cs="Arial"/>
                <w:lang w:eastAsia="ja-JP"/>
              </w:rPr>
            </w:pPr>
            <w:r w:rsidRPr="00340914">
              <w:rPr>
                <w:rFonts w:cs="Arial"/>
                <w:lang w:eastAsia="ja-JP"/>
              </w:rPr>
              <w:t>Centre Frequency of Interfering Signal [MHz]</w:t>
            </w:r>
          </w:p>
        </w:tc>
        <w:tc>
          <w:tcPr>
            <w:tcW w:w="1276" w:type="dxa"/>
          </w:tcPr>
          <w:p w:rsidR="0095459F" w:rsidRPr="00340914" w:rsidRDefault="0095459F" w:rsidP="0095459F">
            <w:pPr>
              <w:pStyle w:val="TAH"/>
              <w:rPr>
                <w:rFonts w:cs="Arial"/>
                <w:lang w:eastAsia="ja-JP"/>
              </w:rPr>
            </w:pPr>
            <w:r w:rsidRPr="00340914">
              <w:rPr>
                <w:rFonts w:cs="Arial"/>
                <w:lang w:eastAsia="ja-JP"/>
              </w:rPr>
              <w:t>Interfering Signal mean power [dBm]</w:t>
            </w:r>
          </w:p>
        </w:tc>
        <w:tc>
          <w:tcPr>
            <w:tcW w:w="1559" w:type="dxa"/>
          </w:tcPr>
          <w:p w:rsidR="0095459F" w:rsidRPr="00340914" w:rsidRDefault="0095459F" w:rsidP="0095459F">
            <w:pPr>
              <w:pStyle w:val="TAH"/>
              <w:rPr>
                <w:rFonts w:cs="Arial"/>
                <w:lang w:eastAsia="ja-JP"/>
              </w:rPr>
            </w:pPr>
            <w:r w:rsidRPr="00340914">
              <w:rPr>
                <w:rFonts w:cs="Arial"/>
                <w:lang w:eastAsia="ja-JP"/>
              </w:rPr>
              <w:t>Wanted Signal mean power [dBm]</w:t>
            </w:r>
          </w:p>
        </w:tc>
        <w:tc>
          <w:tcPr>
            <w:tcW w:w="1701" w:type="dxa"/>
          </w:tcPr>
          <w:p w:rsidR="0095459F" w:rsidRPr="00340914" w:rsidRDefault="0095459F" w:rsidP="0095459F">
            <w:pPr>
              <w:pStyle w:val="TAH"/>
              <w:rPr>
                <w:rFonts w:cs="Arial"/>
                <w:lang w:eastAsia="ja-JP"/>
              </w:rPr>
            </w:pPr>
            <w:r w:rsidRPr="00340914">
              <w:rPr>
                <w:rFonts w:cs="Arial"/>
                <w:lang w:eastAsia="ja-JP"/>
              </w:rPr>
              <w:t>Interfering signal centre frequency minimum frequency offset from  the lower/upper Base Station RF Bandwidth edge or sub-block edge inside a sub-block gap [MHz]</w:t>
            </w:r>
          </w:p>
        </w:tc>
        <w:tc>
          <w:tcPr>
            <w:tcW w:w="1281" w:type="dxa"/>
          </w:tcPr>
          <w:p w:rsidR="0095459F" w:rsidRPr="00340914" w:rsidRDefault="0095459F" w:rsidP="0095459F">
            <w:pPr>
              <w:pStyle w:val="TAH"/>
              <w:rPr>
                <w:rFonts w:cs="Arial"/>
                <w:lang w:eastAsia="ja-JP"/>
              </w:rPr>
            </w:pPr>
            <w:r w:rsidRPr="00340914">
              <w:rPr>
                <w:rFonts w:cs="Arial"/>
                <w:lang w:eastAsia="ja-JP"/>
              </w:rPr>
              <w:t>Type of Interfering Signal</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w:t>
            </w:r>
            <w:r w:rsidRPr="00340914">
              <w:rPr>
                <w:rFonts w:cs="Arial" w:hint="eastAsia"/>
                <w:lang w:eastAsia="zh-CN"/>
              </w:rPr>
              <w:t>5,</w:t>
            </w:r>
            <w:r w:rsidRPr="00340914">
              <w:rPr>
                <w:rFonts w:cs="Arial"/>
                <w:lang w:eastAsia="ja-JP"/>
              </w:rPr>
              <w:t xml:space="preserve"> </w:t>
            </w:r>
            <w:r w:rsidR="00C058B2">
              <w:rPr>
                <w:rFonts w:cs="Arial"/>
                <w:lang w:eastAsia="zh-CN"/>
              </w:rPr>
              <w:t xml:space="preserve">7, </w:t>
            </w:r>
            <w:r w:rsidRPr="00340914">
              <w:rPr>
                <w:rFonts w:cs="Arial"/>
                <w:lang w:eastAsia="ja-JP"/>
              </w:rPr>
              <w:t xml:space="preserve">11, 13-14,18,19, 21, </w:t>
            </w:r>
            <w:r w:rsidR="002151E8">
              <w:rPr>
                <w:rFonts w:cs="Arial"/>
                <w:lang w:eastAsia="ja-JP"/>
              </w:rPr>
              <w:t xml:space="preserve">42, 43, </w:t>
            </w:r>
            <w:r w:rsidR="00211CD4" w:rsidRPr="00340914">
              <w:rPr>
                <w:rFonts w:cs="Arial"/>
                <w:lang w:eastAsia="ja-JP"/>
              </w:rPr>
              <w:t xml:space="preserve">65, </w:t>
            </w:r>
            <w:r w:rsidRPr="00340914">
              <w:rPr>
                <w:rFonts w:cs="Arial"/>
                <w:lang w:eastAsia="ja-JP"/>
              </w:rPr>
              <w:t>66, 70</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8, 26, 28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12</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+13)</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17</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+18)</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r w:rsidRPr="00340914">
              <w:rPr>
                <w:rFonts w:cs="Arial"/>
                <w:lang w:eastAsia="ja-JP"/>
              </w:rPr>
              <w:t xml:space="preserve"> </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rPr>
          <w:cantSplit/>
        </w:trPr>
        <w:tc>
          <w:tcPr>
            <w:tcW w:w="1135" w:type="dxa"/>
            <w:vMerge w:val="restart"/>
            <w:tcBorders>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20, 71</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zh-CN"/>
              </w:rPr>
            </w:pPr>
            <w:r w:rsidRPr="00340914">
              <w:rPr>
                <w:rFonts w:cs="Arial"/>
                <w:lang w:eastAsia="ja-JP"/>
              </w:rPr>
              <w:t>See table 7.6.1.1-</w:t>
            </w:r>
            <w:r w:rsidRPr="00340914">
              <w:rPr>
                <w:rFonts w:cs="Arial" w:hint="eastAsia"/>
                <w:lang w:eastAsia="zh-CN"/>
              </w:rPr>
              <w:t>6</w:t>
            </w:r>
          </w:p>
        </w:tc>
        <w:tc>
          <w:tcPr>
            <w:tcW w:w="1281" w:type="dxa"/>
          </w:tcPr>
          <w:p w:rsidR="0095459F" w:rsidRPr="00340914" w:rsidRDefault="0095459F" w:rsidP="0095459F">
            <w:pPr>
              <w:pStyle w:val="TAL"/>
              <w:rPr>
                <w:rFonts w:cs="Arial"/>
                <w:lang w:eastAsia="zh-CN"/>
              </w:rPr>
            </w:pPr>
            <w:r w:rsidRPr="00340914">
              <w:rPr>
                <w:rFonts w:cs="Arial"/>
                <w:lang w:eastAsia="ja-JP"/>
              </w:rPr>
              <w:t>See table 7.6.1.1-</w:t>
            </w:r>
            <w:r w:rsidRPr="00340914">
              <w:rPr>
                <w:rFonts w:cs="Arial" w:hint="eastAsia"/>
                <w:lang w:eastAsia="zh-CN"/>
              </w:rPr>
              <w:t>6</w:t>
            </w:r>
          </w:p>
        </w:tc>
      </w:tr>
      <w:tr w:rsidR="00340914" w:rsidRPr="00340914" w:rsidTr="00662B84">
        <w:trPr>
          <w:cantSplit/>
        </w:trPr>
        <w:tc>
          <w:tcPr>
            <w:tcW w:w="1135" w:type="dxa"/>
            <w:vMerge/>
            <w:tcBorders>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-11)</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lef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szCs w:val="18"/>
                <w:lang w:eastAsia="ja-JP"/>
              </w:rPr>
              <w:t xml:space="preserve"> (Note 3)</w:t>
            </w:r>
          </w:p>
        </w:tc>
        <w:tc>
          <w:tcPr>
            <w:tcW w:w="1559" w:type="dxa"/>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L"/>
              <w:jc w:val="center"/>
              <w:rPr>
                <w:rFonts w:cs="Arial"/>
                <w:lang w:eastAsia="ja-JP"/>
              </w:rPr>
            </w:pPr>
            <w:r w:rsidRPr="00340914">
              <w:rPr>
                <w:rFonts w:cs="Arial"/>
                <w:lang w:eastAsia="ja-JP"/>
              </w:rPr>
              <w:t>25</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pStyle w:val="TAL"/>
              <w:jc w:val="center"/>
              <w:rPr>
                <w:rFonts w:cs="Arial"/>
                <w:lang w:eastAsia="ja-JP"/>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+15)</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CW carrier</w:t>
            </w:r>
          </w:p>
        </w:tc>
      </w:tr>
      <w:tr w:rsidR="00340914" w:rsidRPr="00340914" w:rsidTr="00662B84">
        <w:tblPrEx>
          <w:tblLook w:val="04A0" w:firstRow="1" w:lastRow="0" w:firstColumn="1" w:lastColumn="0" w:noHBand="0" w:noVBand="1"/>
        </w:tblPrEx>
        <w:trPr>
          <w:cantSplit/>
        </w:trPr>
        <w:tc>
          <w:tcPr>
            <w:tcW w:w="1135" w:type="dxa"/>
            <w:vMerge w:val="restart"/>
            <w:tcBorders>
              <w:top w:val="single" w:sz="4" w:space="0" w:color="auto"/>
              <w:left w:val="single" w:sz="4" w:space="0" w:color="auto"/>
              <w:right w:val="single" w:sz="4" w:space="0" w:color="auto"/>
            </w:tcBorders>
          </w:tcPr>
          <w:p w:rsidR="0095459F" w:rsidRPr="00340914" w:rsidRDefault="0095459F" w:rsidP="0095459F">
            <w:pPr>
              <w:pStyle w:val="TAC"/>
              <w:rPr>
                <w:lang w:eastAsia="ja-JP"/>
              </w:rPr>
            </w:pPr>
            <w:r w:rsidRPr="00340914">
              <w:rPr>
                <w:rFonts w:hint="eastAsia"/>
                <w:lang w:eastAsia="ja-JP"/>
              </w:rPr>
              <w:t>31</w:t>
            </w:r>
            <w:r w:rsidRPr="00340914">
              <w:rPr>
                <w:rFonts w:cs="Arial"/>
                <w:lang w:eastAsia="ja-JP"/>
              </w:rPr>
              <w:t>, 72</w:t>
            </w:r>
            <w:r w:rsidRPr="00340914">
              <w:rPr>
                <w:rFonts w:hint="eastAsia"/>
                <w:lang w:eastAsia="ja-JP"/>
              </w:rPr>
              <w:t>, 74</w:t>
            </w:r>
            <w:r w:rsidR="00BE7121" w:rsidRPr="00340914">
              <w:rPr>
                <w:lang w:eastAsia="ja-JP"/>
              </w:rPr>
              <w:t>, 87, 88</w:t>
            </w: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95459F" w:rsidRPr="00340914" w:rsidRDefault="0095459F" w:rsidP="0095459F">
            <w:pPr>
              <w:overflowPunct/>
              <w:autoSpaceDE/>
              <w:autoSpaceDN/>
              <w:adjustRightInd/>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95459F" w:rsidRPr="00340914" w:rsidRDefault="0095459F" w:rsidP="0095459F">
            <w:pPr>
              <w:pStyle w:val="TAL"/>
              <w:jc w:val="right"/>
              <w:rPr>
                <w:rFonts w:cs="Arial"/>
                <w:lang w:eastAsia="ja-JP"/>
              </w:rPr>
            </w:pPr>
            <w:r w:rsidRPr="00340914">
              <w:rPr>
                <w:rFonts w:cs="Arial"/>
                <w:lang w:eastAsia="ja-JP"/>
              </w:rPr>
              <w:t>1</w:t>
            </w:r>
          </w:p>
          <w:p w:rsidR="0095459F" w:rsidRPr="00340914" w:rsidRDefault="0095459F" w:rsidP="0095459F">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w:t>
            </w:r>
            <w:r w:rsidRPr="00340914">
              <w:rPr>
                <w:rFonts w:cs="Arial" w:hint="eastAsia"/>
                <w:lang w:eastAsia="zh-CN"/>
              </w:rPr>
              <w:t>5</w:t>
            </w:r>
            <w:r w:rsidRPr="00340914">
              <w:rPr>
                <w:rFonts w:cs="Arial"/>
                <w:lang w:eastAsia="ja-JP"/>
              </w:rPr>
              <w:t>)</w:t>
            </w:r>
          </w:p>
        </w:tc>
        <w:tc>
          <w:tcPr>
            <w:tcW w:w="425" w:type="dxa"/>
            <w:tcBorders>
              <w:top w:val="single" w:sz="4" w:space="0" w:color="auto"/>
              <w:left w:val="nil"/>
              <w:bottom w:val="single" w:sz="4" w:space="0" w:color="auto"/>
              <w:right w:val="nil"/>
            </w:tcBorders>
          </w:tcPr>
          <w:p w:rsidR="0095459F" w:rsidRPr="00340914" w:rsidRDefault="0095459F" w:rsidP="0095459F">
            <w:pPr>
              <w:pStyle w:val="TAL"/>
              <w:jc w:val="center"/>
              <w:rPr>
                <w:rFonts w:cs="Arial"/>
                <w:lang w:eastAsia="ja-JP"/>
              </w:rPr>
            </w:pPr>
            <w:r w:rsidRPr="00340914">
              <w:rPr>
                <w:rFonts w:cs="Arial"/>
                <w:lang w:eastAsia="ja-JP"/>
              </w:rPr>
              <w:t>to</w:t>
            </w:r>
          </w:p>
          <w:p w:rsidR="0095459F" w:rsidRPr="00340914" w:rsidRDefault="0095459F" w:rsidP="0095459F">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95459F" w:rsidRPr="00340914" w:rsidRDefault="0095459F" w:rsidP="0095459F">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95459F" w:rsidRPr="00340914" w:rsidRDefault="0095459F" w:rsidP="000115B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95459F" w:rsidRPr="00340914" w:rsidRDefault="0095459F" w:rsidP="0095459F">
            <w:pPr>
              <w:pStyle w:val="TAL"/>
              <w:rPr>
                <w:rFonts w:cs="Arial"/>
                <w:lang w:eastAsia="ja-JP"/>
              </w:rPr>
            </w:pPr>
            <w:r w:rsidRPr="00340914">
              <w:rPr>
                <w:rFonts w:cs="Arial"/>
                <w:lang w:eastAsia="ja-JP"/>
              </w:rPr>
              <w:t xml:space="preserve">CW carrier </w:t>
            </w:r>
          </w:p>
        </w:tc>
      </w:tr>
      <w:tr w:rsidR="00340914" w:rsidRPr="00340914" w:rsidTr="00662B84">
        <w:tblPrEx>
          <w:tblLook w:val="04A0" w:firstRow="1" w:lastRow="0" w:firstColumn="1" w:lastColumn="0" w:noHBand="0" w:noVBand="1"/>
        </w:tblPrEx>
        <w:trPr>
          <w:cantSplit/>
        </w:trPr>
        <w:tc>
          <w:tcPr>
            <w:tcW w:w="1135" w:type="dxa"/>
            <w:vMerge w:val="restart"/>
            <w:tcBorders>
              <w:left w:val="single" w:sz="4" w:space="0" w:color="auto"/>
              <w:right w:val="single" w:sz="4" w:space="0" w:color="auto"/>
            </w:tcBorders>
          </w:tcPr>
          <w:p w:rsidR="00662B84" w:rsidRPr="00340914" w:rsidRDefault="00662B84" w:rsidP="00662B84">
            <w:pPr>
              <w:spacing w:after="0"/>
              <w:jc w:val="center"/>
              <w:rPr>
                <w:rFonts w:ascii="Arial" w:hAnsi="Arial" w:cs="Arial"/>
                <w:sz w:val="18"/>
                <w:szCs w:val="18"/>
              </w:rPr>
            </w:pPr>
            <w:r w:rsidRPr="00340914">
              <w:rPr>
                <w:rFonts w:ascii="Arial" w:hAnsi="Arial" w:cs="Arial"/>
                <w:sz w:val="18"/>
                <w:szCs w:val="18"/>
              </w:rPr>
              <w:t>85</w:t>
            </w: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-38</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See table 7.6.1.1-6</w:t>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See table 7.6.1.1-6</w:t>
            </w:r>
          </w:p>
        </w:tc>
      </w:tr>
      <w:tr w:rsidR="00340914" w:rsidRPr="00340914" w:rsidTr="00662B84">
        <w:tblPrEx>
          <w:tblLook w:val="04A0" w:firstRow="1" w:lastRow="0" w:firstColumn="1" w:lastColumn="0" w:noHBand="0" w:noVBand="1"/>
        </w:tblPrEx>
        <w:trPr>
          <w:cantSplit/>
        </w:trPr>
        <w:tc>
          <w:tcPr>
            <w:tcW w:w="1135" w:type="dxa"/>
            <w:vMerge/>
            <w:tcBorders>
              <w:left w:val="single" w:sz="4" w:space="0" w:color="auto"/>
              <w:bottom w:val="single" w:sz="4" w:space="0" w:color="auto"/>
              <w:right w:val="single" w:sz="4" w:space="0" w:color="auto"/>
            </w:tcBorders>
          </w:tcPr>
          <w:p w:rsidR="00662B84" w:rsidRPr="00340914" w:rsidRDefault="00662B84" w:rsidP="00662B84">
            <w:pPr>
              <w:spacing w:after="0"/>
              <w:rPr>
                <w:rFonts w:ascii="Arial" w:hAnsi="Arial" w:cs="Arial"/>
                <w:sz w:val="18"/>
                <w:szCs w:val="18"/>
              </w:rPr>
            </w:pPr>
          </w:p>
        </w:tc>
        <w:tc>
          <w:tcPr>
            <w:tcW w:w="1277" w:type="dxa"/>
            <w:tcBorders>
              <w:top w:val="single" w:sz="4" w:space="0" w:color="auto"/>
              <w:left w:val="single" w:sz="4" w:space="0" w:color="auto"/>
              <w:bottom w:val="single" w:sz="4" w:space="0" w:color="auto"/>
              <w:right w:val="nil"/>
            </w:tcBorders>
          </w:tcPr>
          <w:p w:rsidR="00662B84" w:rsidRPr="00340914" w:rsidRDefault="00662B84" w:rsidP="00662B84">
            <w:pPr>
              <w:pStyle w:val="TAL"/>
              <w:jc w:val="right"/>
              <w:rPr>
                <w:rFonts w:cs="Arial"/>
                <w:lang w:eastAsia="ja-JP"/>
              </w:rPr>
            </w:pPr>
            <w:r w:rsidRPr="00340914">
              <w:rPr>
                <w:rFonts w:cs="Arial"/>
                <w:lang w:eastAsia="ja-JP"/>
              </w:rPr>
              <w:t>1</w:t>
            </w:r>
          </w:p>
          <w:p w:rsidR="00662B84" w:rsidRPr="00340914" w:rsidRDefault="00662B84" w:rsidP="00662B84">
            <w:pPr>
              <w:pStyle w:val="TAL"/>
              <w:jc w:val="right"/>
              <w:rPr>
                <w:rFonts w:cs="Arial"/>
                <w:lang w:eastAsia="ja-JP"/>
              </w:rPr>
            </w:pPr>
            <w:r w:rsidRPr="00340914">
              <w:rPr>
                <w:rFonts w:cs="Arial"/>
                <w:lang w:eastAsia="ja-JP"/>
              </w:rPr>
              <w:t>(F</w:t>
            </w:r>
            <w:r w:rsidRPr="00340914">
              <w:rPr>
                <w:rFonts w:cs="Arial"/>
                <w:vertAlign w:val="subscript"/>
                <w:lang w:eastAsia="ja-JP"/>
              </w:rPr>
              <w:t xml:space="preserve">UL_high </w:t>
            </w:r>
            <w:r w:rsidRPr="00340914">
              <w:rPr>
                <w:rFonts w:cs="Arial"/>
                <w:lang w:eastAsia="ja-JP"/>
              </w:rPr>
              <w:t>+12)</w:t>
            </w:r>
          </w:p>
        </w:tc>
        <w:tc>
          <w:tcPr>
            <w:tcW w:w="425" w:type="dxa"/>
            <w:tcBorders>
              <w:top w:val="single" w:sz="4" w:space="0" w:color="auto"/>
              <w:left w:val="nil"/>
              <w:bottom w:val="single" w:sz="4" w:space="0" w:color="auto"/>
              <w:right w:val="nil"/>
            </w:tcBorders>
          </w:tcPr>
          <w:p w:rsidR="00662B84" w:rsidRPr="00340914" w:rsidRDefault="00662B84" w:rsidP="00662B84">
            <w:pPr>
              <w:pStyle w:val="TAL"/>
              <w:jc w:val="center"/>
              <w:rPr>
                <w:rFonts w:cs="Arial"/>
                <w:lang w:eastAsia="ja-JP"/>
              </w:rPr>
            </w:pPr>
            <w:r w:rsidRPr="00340914">
              <w:rPr>
                <w:rFonts w:cs="Arial"/>
                <w:lang w:eastAsia="ja-JP"/>
              </w:rPr>
              <w:t>to</w:t>
            </w:r>
          </w:p>
          <w:p w:rsidR="00662B84" w:rsidRPr="00340914" w:rsidRDefault="00662B84" w:rsidP="00662B84">
            <w:pPr>
              <w:pStyle w:val="TAL"/>
              <w:jc w:val="center"/>
              <w:rPr>
                <w:rFonts w:cs="Arial"/>
                <w:lang w:eastAsia="ja-JP"/>
              </w:rPr>
            </w:pPr>
            <w:r w:rsidRPr="00340914">
              <w:rPr>
                <w:rFonts w:cs="Arial"/>
                <w:lang w:eastAsia="ja-JP"/>
              </w:rPr>
              <w:t>to</w:t>
            </w:r>
          </w:p>
        </w:tc>
        <w:tc>
          <w:tcPr>
            <w:tcW w:w="1276" w:type="dxa"/>
            <w:tcBorders>
              <w:top w:val="single" w:sz="4" w:space="0" w:color="auto"/>
              <w:left w:val="nil"/>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(F</w:t>
            </w:r>
            <w:r w:rsidRPr="00340914">
              <w:rPr>
                <w:rFonts w:cs="Arial"/>
                <w:vertAlign w:val="subscript"/>
                <w:lang w:eastAsia="ja-JP"/>
              </w:rPr>
              <w:t xml:space="preserve">UL_low  </w:t>
            </w:r>
            <w:r w:rsidRPr="00340914">
              <w:rPr>
                <w:rFonts w:cs="Arial"/>
                <w:lang w:eastAsia="ja-JP"/>
              </w:rPr>
              <w:t>-20)</w:t>
            </w:r>
          </w:p>
          <w:p w:rsidR="00662B84" w:rsidRPr="00340914" w:rsidRDefault="00662B84" w:rsidP="00662B84">
            <w:pPr>
              <w:pStyle w:val="TAL"/>
              <w:rPr>
                <w:rFonts w:cs="Arial"/>
                <w:lang w:eastAsia="ja-JP"/>
              </w:rPr>
            </w:pPr>
            <w:r w:rsidRPr="00340914">
              <w:rPr>
                <w:rFonts w:cs="Arial"/>
                <w:lang w:eastAsia="ja-JP"/>
              </w:rPr>
              <w:t>12750</w:t>
            </w:r>
          </w:p>
        </w:tc>
        <w:tc>
          <w:tcPr>
            <w:tcW w:w="1276"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-15</w:t>
            </w:r>
            <w:r w:rsidR="000115B9" w:rsidRPr="00340914">
              <w:rPr>
                <w:rFonts w:cs="Arial"/>
                <w:lang w:eastAsia="ja-JP"/>
              </w:rPr>
              <w:t xml:space="preserve"> (Note 3)</w:t>
            </w:r>
          </w:p>
        </w:tc>
        <w:tc>
          <w:tcPr>
            <w:tcW w:w="1559"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+6dB</w:t>
            </w:r>
            <w:r w:rsidR="000115B9" w:rsidRPr="00340914">
              <w:rPr>
                <w:rFonts w:cs="Arial"/>
                <w:lang w:eastAsia="ja-JP"/>
              </w:rPr>
              <w:t xml:space="preserve"> (Note 1)</w:t>
            </w:r>
          </w:p>
        </w:tc>
        <w:tc>
          <w:tcPr>
            <w:tcW w:w="170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C"/>
              <w:rPr>
                <w:rFonts w:cs="Arial"/>
                <w:lang w:eastAsia="ja-JP"/>
              </w:rPr>
            </w:pPr>
            <w:r w:rsidRPr="00340914">
              <w:rPr>
                <w:rFonts w:cs="Arial"/>
                <w:lang w:eastAsia="ja-JP"/>
              </w:rPr>
              <w:sym w:font="Symbol" w:char="F0BE"/>
            </w:r>
          </w:p>
        </w:tc>
        <w:tc>
          <w:tcPr>
            <w:tcW w:w="1281" w:type="dxa"/>
            <w:tcBorders>
              <w:top w:val="single" w:sz="4" w:space="0" w:color="auto"/>
              <w:left w:val="single" w:sz="4" w:space="0" w:color="auto"/>
              <w:bottom w:val="single" w:sz="4" w:space="0" w:color="auto"/>
              <w:right w:val="single" w:sz="4" w:space="0" w:color="auto"/>
            </w:tcBorders>
          </w:tcPr>
          <w:p w:rsidR="00662B84" w:rsidRPr="00340914" w:rsidRDefault="00662B84" w:rsidP="00662B84">
            <w:pPr>
              <w:pStyle w:val="TAL"/>
              <w:rPr>
                <w:rFonts w:cs="Arial"/>
                <w:lang w:eastAsia="ja-JP"/>
              </w:rPr>
            </w:pPr>
            <w:r w:rsidRPr="00340914">
              <w:rPr>
                <w:rFonts w:cs="Arial"/>
                <w:lang w:eastAsia="ja-JP"/>
              </w:rPr>
              <w:t>CW carrier</w:t>
            </w:r>
          </w:p>
        </w:tc>
      </w:tr>
      <w:tr w:rsidR="0095459F" w:rsidRPr="00340914" w:rsidTr="0095459F">
        <w:trPr>
          <w:cantSplit/>
        </w:trPr>
        <w:tc>
          <w:tcPr>
            <w:tcW w:w="9930" w:type="dxa"/>
            <w:gridSpan w:val="8"/>
            <w:tcBorders>
              <w:top w:val="nil"/>
              <w:left w:val="single" w:sz="4" w:space="0" w:color="auto"/>
              <w:bottom w:val="single" w:sz="4" w:space="0" w:color="auto"/>
            </w:tcBorders>
          </w:tcPr>
          <w:p w:rsidR="0095459F" w:rsidRPr="00340914" w:rsidRDefault="0095459F" w:rsidP="0095459F">
            <w:pPr>
              <w:pStyle w:val="TAN"/>
              <w:rPr>
                <w:lang w:eastAsia="ja-JP"/>
              </w:rPr>
            </w:pPr>
            <w:r w:rsidRPr="00340914">
              <w:rPr>
                <w:lang w:eastAsia="ja-JP"/>
              </w:rPr>
              <w:t>Note</w:t>
            </w:r>
            <w:r w:rsidR="000115B9" w:rsidRPr="00340914">
              <w:rPr>
                <w:lang w:eastAsia="ja-JP"/>
              </w:rPr>
              <w:t xml:space="preserve"> 1</w:t>
            </w:r>
            <w:r w:rsidRPr="00340914">
              <w:rPr>
                <w:lang w:eastAsia="ja-JP"/>
              </w:rPr>
              <w:t>:</w:t>
            </w:r>
            <w:r w:rsidR="00CC734E" w:rsidRPr="00340914">
              <w:rPr>
                <w:lang w:eastAsia="ja-JP"/>
              </w:rPr>
              <w:tab/>
            </w:r>
            <w:r w:rsidRPr="00340914">
              <w:rPr>
                <w:lang w:eastAsia="ja-JP"/>
              </w:rPr>
              <w:t>P</w:t>
            </w:r>
            <w:r w:rsidRPr="00340914">
              <w:rPr>
                <w:vertAlign w:val="subscript"/>
                <w:lang w:eastAsia="ja-JP"/>
              </w:rPr>
              <w:t>REFSENS</w:t>
            </w:r>
            <w:r w:rsidRPr="00340914" w:rsidDel="002B5177">
              <w:rPr>
                <w:lang w:eastAsia="ja-JP"/>
              </w:rPr>
              <w:t xml:space="preserve"> </w:t>
            </w:r>
            <w:r w:rsidRPr="00340914">
              <w:rPr>
                <w:lang w:eastAsia="ja-JP"/>
              </w:rPr>
              <w:t>depends on the channel bandwidth as specified in Table 7.2.1-1</w:t>
            </w:r>
            <w:r w:rsidRPr="00340914">
              <w:rPr>
                <w:rFonts w:hint="eastAsia"/>
                <w:lang w:eastAsia="zh-CN"/>
              </w:rPr>
              <w:t xml:space="preserve"> for E-UTRA and is specified in </w:t>
            </w:r>
            <w:r w:rsidRPr="00340914">
              <w:rPr>
                <w:rFonts w:eastAsia="Osaka"/>
                <w:lang w:eastAsia="ja-JP"/>
              </w:rPr>
              <w:t>Table 7.2.1-</w:t>
            </w:r>
            <w:r w:rsidRPr="00340914">
              <w:rPr>
                <w:rFonts w:hint="eastAsia"/>
                <w:lang w:eastAsia="zh-CN"/>
              </w:rPr>
              <w:t>5</w:t>
            </w:r>
            <w:r w:rsidRPr="00340914">
              <w:rPr>
                <w:lang w:eastAsia="zh-CN"/>
              </w:rPr>
              <w:t>c</w:t>
            </w:r>
            <w:r w:rsidRPr="00340914">
              <w:rPr>
                <w:rFonts w:hint="eastAsia"/>
                <w:lang w:eastAsia="zh-CN"/>
              </w:rPr>
              <w:t xml:space="preserve"> for NB-IoT</w:t>
            </w:r>
            <w:r w:rsidRPr="00340914">
              <w:rPr>
                <w:lang w:eastAsia="ja-JP"/>
              </w:rPr>
              <w:t>.</w:t>
            </w:r>
          </w:p>
          <w:p w:rsidR="0095459F" w:rsidRPr="00340914" w:rsidRDefault="0095459F" w:rsidP="0095459F">
            <w:pPr>
              <w:pStyle w:val="TAN"/>
              <w:rPr>
                <w:szCs w:val="18"/>
                <w:lang w:val="en-US"/>
              </w:rPr>
            </w:pPr>
            <w:r w:rsidRPr="00340914">
              <w:t>Note</w:t>
            </w:r>
            <w:r w:rsidR="000115B9" w:rsidRPr="00340914">
              <w:t xml:space="preserve"> 2</w:t>
            </w:r>
            <w:r w:rsidRPr="00340914">
              <w:t>:</w:t>
            </w:r>
            <w:r w:rsidRPr="00340914">
              <w:tab/>
            </w:r>
            <w:r w:rsidRPr="00340914">
              <w:rPr>
                <w:lang w:val="en-US"/>
              </w:rPr>
              <w:t>For a BS capable of multiband operation, in case of interfering signal that is not in the in-band blocking frequency range of the operating band where the wanted signal is present, the wanted signal mean power is equal to P</w:t>
            </w:r>
            <w:r w:rsidRPr="00340914">
              <w:rPr>
                <w:vertAlign w:val="subscript"/>
                <w:lang w:val="en-US"/>
              </w:rPr>
              <w:t>REFSENS</w:t>
            </w:r>
            <w:r w:rsidRPr="00340914">
              <w:rPr>
                <w:lang w:val="en-US"/>
              </w:rPr>
              <w:t xml:space="preserve"> + 1.4 dB.</w:t>
            </w:r>
          </w:p>
          <w:p w:rsidR="0095459F" w:rsidRPr="00340914" w:rsidRDefault="0095459F" w:rsidP="000115B9">
            <w:pPr>
              <w:pStyle w:val="TAN"/>
              <w:rPr>
                <w:lang w:eastAsia="ja-JP"/>
              </w:rPr>
            </w:pPr>
            <w:r w:rsidRPr="00340914">
              <w:rPr>
                <w:szCs w:val="18"/>
                <w:lang w:eastAsia="ja-JP"/>
              </w:rPr>
              <w:t>Note</w:t>
            </w:r>
            <w:r w:rsidR="000115B9" w:rsidRPr="00340914">
              <w:rPr>
                <w:szCs w:val="18"/>
                <w:lang w:eastAsia="ja-JP"/>
              </w:rPr>
              <w:t xml:space="preserve"> 3</w:t>
            </w:r>
            <w:r w:rsidRPr="00340914">
              <w:rPr>
                <w:szCs w:val="18"/>
                <w:lang w:eastAsia="ja-JP"/>
              </w:rPr>
              <w:t>:</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rsidR="00991AC6" w:rsidRPr="00340914" w:rsidRDefault="00991AC6" w:rsidP="00991AC6">
      <w:pPr>
        <w:rPr>
          <w:lang w:eastAsia="zh-CN"/>
        </w:rPr>
      </w:pPr>
    </w:p>
    <w:p w:rsidR="00991AC6" w:rsidRPr="00340914" w:rsidRDefault="00991AC6" w:rsidP="00991AC6">
      <w:pPr>
        <w:pStyle w:val="NO"/>
        <w:rPr>
          <w:lang w:eastAsia="zh-CN"/>
        </w:rPr>
      </w:pPr>
      <w:r w:rsidRPr="00340914">
        <w:rPr>
          <w:lang w:eastAsia="zh-CN"/>
        </w:rPr>
        <w:t>NOTE:</w:t>
      </w:r>
      <w:r w:rsidRPr="00340914">
        <w:rPr>
          <w:lang w:eastAsia="zh-CN"/>
        </w:rPr>
        <w:tab/>
        <w:t>Table</w:t>
      </w:r>
      <w:r w:rsidR="0095459F" w:rsidRPr="00340914">
        <w:rPr>
          <w:lang w:eastAsia="zh-CN"/>
        </w:rPr>
        <w:t>s</w:t>
      </w:r>
      <w:r w:rsidRPr="00340914">
        <w:rPr>
          <w:lang w:eastAsia="zh-CN"/>
        </w:rPr>
        <w:t xml:space="preserve"> 7.6.1.1-</w:t>
      </w:r>
      <w:r w:rsidRPr="00340914">
        <w:rPr>
          <w:rFonts w:hint="eastAsia"/>
          <w:lang w:eastAsia="zh-CN"/>
        </w:rPr>
        <w:t>5</w:t>
      </w:r>
      <w:r w:rsidR="0095459F" w:rsidRPr="00340914">
        <w:rPr>
          <w:lang w:eastAsia="zh-CN"/>
        </w:rPr>
        <w:t>, 7.6.1.1-</w:t>
      </w:r>
      <w:r w:rsidR="0095459F" w:rsidRPr="00340914">
        <w:rPr>
          <w:rFonts w:hint="eastAsia"/>
          <w:lang w:eastAsia="zh-CN"/>
        </w:rPr>
        <w:t>5</w:t>
      </w:r>
      <w:r w:rsidR="0095459F" w:rsidRPr="00340914">
        <w:rPr>
          <w:lang w:eastAsia="zh-CN"/>
        </w:rPr>
        <w:t>a and 7.6.1.1-</w:t>
      </w:r>
      <w:r w:rsidR="0095459F" w:rsidRPr="00340914">
        <w:rPr>
          <w:rFonts w:hint="eastAsia"/>
          <w:lang w:eastAsia="zh-CN"/>
        </w:rPr>
        <w:t>5</w:t>
      </w:r>
      <w:r w:rsidR="0095459F" w:rsidRPr="00340914">
        <w:rPr>
          <w:lang w:eastAsia="zh-CN"/>
        </w:rPr>
        <w:t>b</w:t>
      </w:r>
      <w:r w:rsidRPr="00340914">
        <w:rPr>
          <w:lang w:eastAsia="zh-CN"/>
        </w:rPr>
        <w:t xml:space="preserve"> assume that two operating bands, where the downlink operating band (see Table 5.5-1) of one band would be within the in-band blocking region of the other band, are not deployed in the same geographical area.</w:t>
      </w:r>
    </w:p>
    <w:p w:rsidR="00991AC6" w:rsidRPr="00340914" w:rsidRDefault="00991AC6" w:rsidP="000115B9">
      <w:pPr>
        <w:pStyle w:val="TH"/>
        <w:rPr>
          <w:lang w:eastAsia="zh-CN"/>
        </w:rPr>
      </w:pPr>
      <w:r w:rsidRPr="00340914">
        <w:rPr>
          <w:rFonts w:eastAsia="Osaka"/>
        </w:rPr>
        <w:lastRenderedPageBreak/>
        <w:t>Table 7.6.1.1-</w:t>
      </w:r>
      <w:r w:rsidRPr="00340914">
        <w:rPr>
          <w:rFonts w:hint="eastAsia"/>
          <w:lang w:eastAsia="zh-CN"/>
        </w:rPr>
        <w:t>6</w:t>
      </w:r>
      <w:r w:rsidRPr="00340914">
        <w:rPr>
          <w:rFonts w:eastAsia="Osaka"/>
        </w:rPr>
        <w:t xml:space="preserve">: Interfering signals for </w:t>
      </w:r>
      <w:r w:rsidRPr="00340914">
        <w:t>blocking performance requirement</w:t>
      </w:r>
      <w:r w:rsidRPr="00340914">
        <w:rPr>
          <w:rFonts w:hint="eastAsia"/>
          <w:lang w:eastAsia="zh-CN"/>
        </w:rPr>
        <w:t xml:space="preserve"> </w:t>
      </w:r>
      <w:r w:rsidRPr="00340914">
        <w:rPr>
          <w:rFonts w:cs="v5.0.0" w:hint="eastAsia"/>
          <w:lang w:eastAsia="zh-CN"/>
        </w:rPr>
        <w:t>for E-UTRA with NB-IoT in-band/guard band operation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66"/>
        <w:gridCol w:w="2532"/>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BW of the lowest/highest carrier received [MHz]</w:t>
            </w:r>
          </w:p>
        </w:tc>
        <w:tc>
          <w:tcPr>
            <w:tcW w:w="1966"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minimum offset to  the lower/upper Base Station RF Bandwidth edge or sub-block edge inside a sub-block gap [MHz]</w:t>
            </w:r>
          </w:p>
        </w:tc>
        <w:tc>
          <w:tcPr>
            <w:tcW w:w="2532"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Align w:val="center"/>
          </w:tcPr>
          <w:p w:rsidR="00991AC6" w:rsidRPr="00340914" w:rsidRDefault="00991AC6" w:rsidP="00687C35">
            <w:pPr>
              <w:pStyle w:val="TAC"/>
              <w:rPr>
                <w:rFonts w:cs="Arial"/>
                <w:lang w:eastAsia="ja-JP"/>
              </w:rPr>
            </w:pPr>
            <w:r w:rsidRPr="00340914">
              <w:rPr>
                <w:rFonts w:cs="Arial"/>
                <w:lang w:eastAsia="ja-JP"/>
              </w:rPr>
              <w:t>3</w:t>
            </w:r>
            <w:r w:rsidR="00687C35" w:rsidRPr="00340914">
              <w:rPr>
                <w:rFonts w:cs="Arial"/>
                <w:lang w:eastAsia="ja-JP"/>
              </w:rPr>
              <w:t>(Note)</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±4.5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3MHz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5</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10</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15</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340914" w:rsidRPr="00340914" w:rsidTr="00687C35">
        <w:trPr>
          <w:jc w:val="center"/>
        </w:trPr>
        <w:tc>
          <w:tcPr>
            <w:tcW w:w="1467" w:type="dxa"/>
            <w:vAlign w:val="center"/>
          </w:tcPr>
          <w:p w:rsidR="00991AC6" w:rsidRPr="00340914" w:rsidRDefault="00991AC6" w:rsidP="00292449">
            <w:pPr>
              <w:pStyle w:val="TAC"/>
              <w:rPr>
                <w:rFonts w:cs="Arial"/>
                <w:lang w:eastAsia="ja-JP"/>
              </w:rPr>
            </w:pPr>
            <w:r w:rsidRPr="00340914">
              <w:rPr>
                <w:rFonts w:cs="Arial"/>
                <w:lang w:eastAsia="ja-JP"/>
              </w:rPr>
              <w:t>20</w:t>
            </w:r>
          </w:p>
        </w:tc>
        <w:tc>
          <w:tcPr>
            <w:tcW w:w="1966" w:type="dxa"/>
            <w:vAlign w:val="center"/>
          </w:tcPr>
          <w:p w:rsidR="00991AC6" w:rsidRPr="00340914" w:rsidRDefault="00991AC6" w:rsidP="00292449">
            <w:pPr>
              <w:pStyle w:val="TAC"/>
              <w:rPr>
                <w:rFonts w:cs="Arial"/>
                <w:lang w:eastAsia="ja-JP"/>
              </w:rPr>
            </w:pPr>
            <w:r w:rsidRPr="00340914">
              <w:rPr>
                <w:rFonts w:cs="Arial"/>
                <w:lang w:eastAsia="ja-JP"/>
              </w:rPr>
              <w:t>±7.5</w:t>
            </w:r>
          </w:p>
        </w:tc>
        <w:tc>
          <w:tcPr>
            <w:tcW w:w="2532"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5MHz E-UTRA signal</w:t>
            </w:r>
          </w:p>
        </w:tc>
      </w:tr>
      <w:tr w:rsidR="00687C35" w:rsidRPr="00340914" w:rsidTr="00A83E81">
        <w:trPr>
          <w:jc w:val="center"/>
        </w:trPr>
        <w:tc>
          <w:tcPr>
            <w:tcW w:w="5965" w:type="dxa"/>
            <w:gridSpan w:val="3"/>
            <w:vAlign w:val="center"/>
          </w:tcPr>
          <w:p w:rsidR="00687C35" w:rsidRPr="00340914" w:rsidRDefault="00687C35" w:rsidP="00687C35">
            <w:pPr>
              <w:pStyle w:val="TAN"/>
              <w:rPr>
                <w:lang w:eastAsia="ja-JP"/>
              </w:rPr>
            </w:pPr>
            <w:r w:rsidRPr="00340914">
              <w:rPr>
                <w:lang w:eastAsia="ja-JP"/>
              </w:rPr>
              <w:t>Note:</w:t>
            </w:r>
            <w:r w:rsidRPr="00340914">
              <w:rPr>
                <w:lang w:eastAsia="ja-JP"/>
              </w:rPr>
              <w:tab/>
            </w:r>
            <w:r w:rsidRPr="00340914">
              <w:rPr>
                <w:rFonts w:hint="eastAsia"/>
                <w:lang w:eastAsia="zh-CN"/>
              </w:rPr>
              <w:t>3</w:t>
            </w:r>
            <w:r w:rsidRPr="00340914">
              <w:rPr>
                <w:lang w:eastAsia="ja-JP"/>
              </w:rPr>
              <w:t xml:space="preserve"> MHz channel bandwidth is not applicable to </w:t>
            </w:r>
            <w:r w:rsidRPr="00340914">
              <w:rPr>
                <w:rFonts w:hint="eastAsia"/>
                <w:lang w:eastAsia="zh-CN"/>
              </w:rPr>
              <w:t xml:space="preserve">guard band </w:t>
            </w:r>
            <w:r w:rsidRPr="00340914">
              <w:rPr>
                <w:lang w:eastAsia="ja-JP"/>
              </w:rPr>
              <w:t>operation.</w:t>
            </w:r>
          </w:p>
        </w:tc>
      </w:tr>
    </w:tbl>
    <w:p w:rsidR="00C015D5" w:rsidRPr="00340914" w:rsidRDefault="00C015D5" w:rsidP="00C015D5"/>
    <w:p w:rsidR="00C015D5" w:rsidRPr="00340914" w:rsidRDefault="00C015D5" w:rsidP="00D903BE">
      <w:pPr>
        <w:pStyle w:val="Heading3"/>
      </w:pPr>
      <w:bookmarkStart w:id="113" w:name="_Toc20997814"/>
      <w:r w:rsidRPr="00340914">
        <w:t>7.6.2</w:t>
      </w:r>
      <w:r w:rsidRPr="00340914">
        <w:tab/>
        <w:t>Co-location with other base stations</w:t>
      </w:r>
      <w:bookmarkEnd w:id="113"/>
    </w:p>
    <w:p w:rsidR="00C015D5" w:rsidRPr="00340914" w:rsidRDefault="00C015D5" w:rsidP="00C015D5">
      <w:r w:rsidRPr="00340914">
        <w:t xml:space="preserve">This additional blocking requirement may be applied for the protection of E-UTRA </w:t>
      </w:r>
      <w:r w:rsidR="00991AC6" w:rsidRPr="00340914">
        <w:t xml:space="preserve">and NB-IoT </w:t>
      </w:r>
      <w:r w:rsidRPr="00340914">
        <w:t xml:space="preserve">BS receivers when GSM, </w:t>
      </w:r>
      <w:r w:rsidR="00D60A01" w:rsidRPr="00340914">
        <w:t xml:space="preserve">CDMA, </w:t>
      </w:r>
      <w:r w:rsidRPr="00340914">
        <w:t>UTRA</w:t>
      </w:r>
      <w:r w:rsidR="00991AC6" w:rsidRPr="00340914">
        <w:t>,</w:t>
      </w:r>
      <w:r w:rsidRPr="00340914">
        <w:t xml:space="preserve"> E-UTRA</w:t>
      </w:r>
      <w:r w:rsidR="00C30300" w:rsidRPr="00340914">
        <w:t>, NR</w:t>
      </w:r>
      <w:r w:rsidRPr="00340914">
        <w:t xml:space="preserve"> </w:t>
      </w:r>
      <w:r w:rsidR="00991AC6" w:rsidRPr="00340914">
        <w:t xml:space="preserve">or NB-IoT </w:t>
      </w:r>
      <w:r w:rsidRPr="00340914">
        <w:t xml:space="preserve">BS operating in a different frequency band are co-located with an E-UTRA </w:t>
      </w:r>
      <w:r w:rsidR="00991AC6" w:rsidRPr="00340914">
        <w:t xml:space="preserve">or NB-IoT </w:t>
      </w:r>
      <w:r w:rsidRPr="00340914">
        <w:t>BS. The requirement is applicable to all channel bandwidths supported by the E-UTRA BS</w:t>
      </w:r>
      <w:r w:rsidR="00991AC6" w:rsidRPr="00340914">
        <w:rPr>
          <w:rFonts w:cs="v5.0.0" w:hint="eastAsia"/>
          <w:lang w:eastAsia="zh-CN"/>
        </w:rPr>
        <w:t xml:space="preserve"> and E-UTRA with NB-IoT in-band/guard band operation</w:t>
      </w:r>
      <w:r w:rsidRPr="00340914">
        <w:t>.</w:t>
      </w:r>
    </w:p>
    <w:p w:rsidR="00C015D5" w:rsidRPr="00340914" w:rsidRDefault="00C015D5" w:rsidP="00C56A8A">
      <w:r w:rsidRPr="00340914">
        <w:t xml:space="preserve">The requirements in this clause assume a 30 dB coupling loss between interfering transmitter and E-UTRA </w:t>
      </w:r>
      <w:r w:rsidR="00991AC6" w:rsidRPr="00340914">
        <w:t xml:space="preserve">or NB-IoT </w:t>
      </w:r>
      <w:r w:rsidRPr="00340914">
        <w:t>BS receiver</w:t>
      </w:r>
      <w:r w:rsidR="001830B5" w:rsidRPr="00340914">
        <w:rPr>
          <w:lang w:eastAsia="zh-CN"/>
        </w:rPr>
        <w:t xml:space="preserve"> and are based on co-location with </w:t>
      </w:r>
      <w:r w:rsidR="001830B5" w:rsidRPr="00340914">
        <w:t>base stations of the same class</w:t>
      </w:r>
      <w:r w:rsidRPr="00340914">
        <w:t>.</w:t>
      </w:r>
    </w:p>
    <w:p w:rsidR="00206ED1" w:rsidRPr="00340914" w:rsidRDefault="00206ED1" w:rsidP="00206ED1">
      <w:pPr>
        <w:pStyle w:val="Heading4"/>
      </w:pPr>
      <w:bookmarkStart w:id="114" w:name="_Toc20997815"/>
      <w:r w:rsidRPr="00340914">
        <w:lastRenderedPageBreak/>
        <w:t>7.6.2.1</w:t>
      </w:r>
      <w:r w:rsidRPr="00340914">
        <w:tab/>
        <w:t>Minimum requirement</w:t>
      </w:r>
      <w:bookmarkEnd w:id="114"/>
    </w:p>
    <w:p w:rsidR="00C015D5" w:rsidRPr="00340914" w:rsidRDefault="00206ED1" w:rsidP="00B6572C">
      <w:pPr>
        <w:keepNext/>
        <w:numPr>
          <w:ilvl w:val="12"/>
          <w:numId w:val="0"/>
        </w:numPr>
        <w:rPr>
          <w:rFonts w:cs="v5.0.0"/>
        </w:rPr>
      </w:pPr>
      <w:r w:rsidRPr="00340914">
        <w:t>The throughput shall be ≥ 95% of the maximum throughput</w:t>
      </w:r>
      <w:r w:rsidRPr="00340914" w:rsidDel="00BE584A">
        <w:t xml:space="preserve"> </w:t>
      </w:r>
      <w:r w:rsidRPr="00340914">
        <w:rPr>
          <w:rFonts w:cs="v5.0.0"/>
        </w:rPr>
        <w:t>of the reference measurement channel,</w:t>
      </w:r>
      <w:r w:rsidRPr="00340914">
        <w:t xml:space="preserve"> with</w:t>
      </w:r>
      <w:r w:rsidRPr="00340914">
        <w:rPr>
          <w:rFonts w:cs="v5.0.0"/>
        </w:rPr>
        <w:t xml:space="preserve"> a wanted and an interfering signal coupled to BS antenna input using the parameters in Table 7.6.2.1-1</w:t>
      </w:r>
      <w:r w:rsidR="00A94438" w:rsidRPr="00340914">
        <w:rPr>
          <w:rFonts w:cs="v5.0.0"/>
          <w:lang w:eastAsia="zh-CN"/>
        </w:rPr>
        <w:t xml:space="preserve"> for Wide Area BS</w:t>
      </w:r>
      <w:r w:rsidR="00430561" w:rsidRPr="00340914">
        <w:rPr>
          <w:rFonts w:cs="v5.0.0"/>
          <w:lang w:eastAsia="zh-CN"/>
        </w:rPr>
        <w:t>,</w:t>
      </w:r>
      <w:r w:rsidR="00A94438" w:rsidRPr="00340914">
        <w:rPr>
          <w:rFonts w:cs="v5.0.0"/>
          <w:lang w:eastAsia="zh-CN"/>
        </w:rPr>
        <w:t xml:space="preserve"> </w:t>
      </w:r>
      <w:r w:rsidR="00430561" w:rsidRPr="00340914">
        <w:rPr>
          <w:rFonts w:cs="v5.0.0" w:hint="eastAsia"/>
          <w:lang w:eastAsia="zh-CN"/>
        </w:rPr>
        <w:t>in Table</w:t>
      </w:r>
      <w:r w:rsidR="00430561" w:rsidRPr="00340914" w:rsidDel="00430561">
        <w:rPr>
          <w:rFonts w:cs="v5.0.0"/>
          <w:lang w:eastAsia="zh-CN"/>
        </w:rPr>
        <w:t xml:space="preserve"> </w:t>
      </w:r>
      <w:r w:rsidR="00A94438" w:rsidRPr="00340914">
        <w:rPr>
          <w:rFonts w:cs="v5.0.0"/>
          <w:lang w:eastAsia="zh-CN"/>
        </w:rPr>
        <w:t>7.6.2.1-2 for</w:t>
      </w:r>
      <w:r w:rsidR="002B5421" w:rsidRPr="00340914">
        <w:rPr>
          <w:rFonts w:cs="v5.0.0"/>
          <w:lang w:eastAsia="zh-CN"/>
        </w:rPr>
        <w:t xml:space="preserve"> Local Area BS</w:t>
      </w:r>
      <w:r w:rsidR="00430561" w:rsidRPr="00340914">
        <w:rPr>
          <w:rFonts w:cs="v5.0.0" w:hint="eastAsia"/>
          <w:lang w:eastAsia="zh-CN"/>
        </w:rPr>
        <w:t xml:space="preserve"> and in Table 7.6.2.1-3 for Medium Range BS</w:t>
      </w:r>
      <w:r w:rsidRPr="00340914">
        <w:rPr>
          <w:rFonts w:cs="v5.0.0"/>
        </w:rPr>
        <w:t xml:space="preserve">. </w:t>
      </w:r>
      <w:r w:rsidRPr="00340914">
        <w:rPr>
          <w:rFonts w:eastAsia="Osaka" w:cs="v5.0.0"/>
        </w:rPr>
        <w:t>The reference measurement channel for the wanted signal is identified in Table</w:t>
      </w:r>
      <w:r w:rsidR="00430561" w:rsidRPr="00340914">
        <w:rPr>
          <w:rFonts w:eastAsia="Osaka" w:cs="v5.0.0"/>
        </w:rPr>
        <w:t>s</w:t>
      </w:r>
      <w:r w:rsidRPr="00340914">
        <w:rPr>
          <w:rFonts w:eastAsia="Osaka" w:cs="v5.0.0"/>
        </w:rPr>
        <w:t> 7.2.1-1</w:t>
      </w:r>
      <w:r w:rsidR="00430561" w:rsidRPr="00340914">
        <w:rPr>
          <w:rFonts w:cs="v5.0.0"/>
          <w:lang w:eastAsia="zh-CN"/>
        </w:rPr>
        <w:t>,</w:t>
      </w:r>
      <w:r w:rsidR="0027191B" w:rsidRPr="00340914">
        <w:rPr>
          <w:rFonts w:cs="v5.0.0"/>
          <w:lang w:eastAsia="zh-CN"/>
        </w:rPr>
        <w:t xml:space="preserve"> 7.2.1-2</w:t>
      </w:r>
      <w:r w:rsidR="00430561" w:rsidRPr="00340914">
        <w:rPr>
          <w:rFonts w:cs="v5.0.0" w:hint="eastAsia"/>
          <w:lang w:eastAsia="zh-CN"/>
        </w:rPr>
        <w:t xml:space="preserve"> and 7.2.1-4</w:t>
      </w:r>
      <w:r w:rsidRPr="00340914">
        <w:rPr>
          <w:rFonts w:eastAsia="Osaka" w:cs="v5.0.0"/>
        </w:rPr>
        <w:t xml:space="preserve"> for each channel bandwidth </w:t>
      </w:r>
      <w:r w:rsidR="00991AC6" w:rsidRPr="00340914">
        <w:rPr>
          <w:rFonts w:eastAsia="Osaka" w:cs="v5.0.0"/>
        </w:rPr>
        <w:t xml:space="preserve">for E-UTRA, Table 7.2.1-5 for NB-IoT </w:t>
      </w:r>
      <w:r w:rsidRPr="00340914">
        <w:rPr>
          <w:rFonts w:eastAsia="Osaka" w:cs="v5.0.0"/>
        </w:rPr>
        <w:t>and further specified in Annex A.</w:t>
      </w:r>
    </w:p>
    <w:p w:rsidR="00C015D5" w:rsidRPr="00340914" w:rsidRDefault="00C015D5" w:rsidP="00C015D5">
      <w:pPr>
        <w:pStyle w:val="TH"/>
      </w:pPr>
      <w:r w:rsidRPr="00340914">
        <w:rPr>
          <w:rFonts w:eastAsia="Osaka"/>
        </w:rPr>
        <w:t>Table 7.6.</w:t>
      </w:r>
      <w:r w:rsidR="00206ED1" w:rsidRPr="00340914">
        <w:rPr>
          <w:rFonts w:eastAsia="Osaka"/>
        </w:rPr>
        <w:t>2.1</w:t>
      </w:r>
      <w:r w:rsidRPr="00340914">
        <w:rPr>
          <w:rFonts w:eastAsia="Osaka"/>
        </w:rPr>
        <w:t>-</w:t>
      </w:r>
      <w:r w:rsidR="00206ED1" w:rsidRPr="00340914">
        <w:rPr>
          <w:rFonts w:eastAsia="Osaka"/>
        </w:rPr>
        <w:t>1</w:t>
      </w:r>
      <w:r w:rsidRPr="00340914">
        <w:rPr>
          <w:rFonts w:eastAsia="Osaka"/>
        </w:rPr>
        <w:t xml:space="preserve">: </w:t>
      </w:r>
      <w:r w:rsidRPr="00340914">
        <w:t xml:space="preserve">Blocking performance requirement for E-UTRA </w:t>
      </w:r>
      <w:r w:rsidR="00991AC6" w:rsidRPr="00340914">
        <w:rPr>
          <w:lang w:val="en-US"/>
        </w:rPr>
        <w:t xml:space="preserve">and NB-IoT </w:t>
      </w:r>
      <w:r w:rsidR="00A94438" w:rsidRPr="00340914">
        <w:rPr>
          <w:lang w:eastAsia="zh-CN"/>
        </w:rPr>
        <w:t xml:space="preserve">Wide Area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206ED1" w:rsidRPr="00340914" w:rsidRDefault="00206ED1" w:rsidP="00206ED1">
            <w:pPr>
              <w:pStyle w:val="TAH"/>
              <w:rPr>
                <w:rFonts w:cs="Arial"/>
                <w:lang w:eastAsia="en-US"/>
              </w:rPr>
            </w:pPr>
            <w:r w:rsidRPr="00340914">
              <w:rPr>
                <w:rFonts w:cs="Arial"/>
                <w:lang w:eastAsia="en-US"/>
              </w:rPr>
              <w:t>Co-located BS type</w:t>
            </w:r>
          </w:p>
        </w:tc>
        <w:tc>
          <w:tcPr>
            <w:tcW w:w="1611" w:type="dxa"/>
          </w:tcPr>
          <w:p w:rsidR="00206ED1" w:rsidRPr="00340914" w:rsidRDefault="00206ED1" w:rsidP="00206ED1">
            <w:pPr>
              <w:pStyle w:val="TAH"/>
              <w:rPr>
                <w:rFonts w:cs="Arial"/>
                <w:lang w:eastAsia="en-US"/>
              </w:rPr>
            </w:pPr>
            <w:r w:rsidRPr="00340914">
              <w:rPr>
                <w:rFonts w:cs="Arial"/>
                <w:lang w:eastAsia="en-US"/>
              </w:rPr>
              <w:t>Centre Frequency of Interfering Signal (MHz)</w:t>
            </w:r>
          </w:p>
        </w:tc>
        <w:tc>
          <w:tcPr>
            <w:tcW w:w="1277" w:type="dxa"/>
          </w:tcPr>
          <w:p w:rsidR="00206ED1" w:rsidRPr="00340914" w:rsidRDefault="00206ED1" w:rsidP="00206ED1">
            <w:pPr>
              <w:pStyle w:val="TAH"/>
              <w:rPr>
                <w:rFonts w:cs="Arial"/>
                <w:lang w:eastAsia="en-US"/>
              </w:rPr>
            </w:pPr>
            <w:r w:rsidRPr="00340914">
              <w:rPr>
                <w:rFonts w:cs="Arial"/>
                <w:lang w:eastAsia="en-US"/>
              </w:rPr>
              <w:t>Interfering Signal mean power (dBm)</w:t>
            </w:r>
          </w:p>
        </w:tc>
        <w:tc>
          <w:tcPr>
            <w:tcW w:w="1843" w:type="dxa"/>
          </w:tcPr>
          <w:p w:rsidR="00206ED1" w:rsidRPr="00340914" w:rsidRDefault="00206ED1" w:rsidP="00206ED1">
            <w:pPr>
              <w:pStyle w:val="TAH"/>
              <w:rPr>
                <w:rFonts w:cs="Arial"/>
                <w:lang w:eastAsia="en-US"/>
              </w:rPr>
            </w:pPr>
            <w:r w:rsidRPr="00340914">
              <w:rPr>
                <w:rFonts w:cs="Arial"/>
                <w:lang w:eastAsia="en-US"/>
              </w:rPr>
              <w:t>Wanted Signal mean power (dBm)</w:t>
            </w:r>
          </w:p>
        </w:tc>
        <w:tc>
          <w:tcPr>
            <w:tcW w:w="1132" w:type="dxa"/>
          </w:tcPr>
          <w:p w:rsidR="00206ED1" w:rsidRPr="00340914" w:rsidRDefault="00206ED1" w:rsidP="00206ED1">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GSM850</w:t>
            </w:r>
            <w:r w:rsidR="00D60A01" w:rsidRPr="00340914">
              <w:rPr>
                <w:rFonts w:cs="Arial"/>
                <w:lang w:eastAsia="en-US"/>
              </w:rPr>
              <w:t xml:space="preserve"> or CDMA850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GSM900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921 – 960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DCS1800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206ED1" w:rsidP="00206ED1">
            <w:pPr>
              <w:pStyle w:val="TAL"/>
              <w:rPr>
                <w:rFonts w:cs="Arial"/>
                <w:lang w:eastAsia="en-US"/>
              </w:rPr>
            </w:pPr>
            <w:r w:rsidRPr="00340914">
              <w:rPr>
                <w:rFonts w:cs="Arial"/>
                <w:lang w:eastAsia="en-US"/>
              </w:rPr>
              <w:t>Macro PCS1900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 or E-UTRA Band 1</w:t>
            </w:r>
            <w:r w:rsidR="00C30300" w:rsidRPr="00340914">
              <w:rPr>
                <w:rFonts w:cs="Arial"/>
                <w:lang w:val="sv-SE"/>
              </w:rPr>
              <w:t xml:space="preserve"> or NR band n1</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1930 – 1990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1805 – 1880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IV or E-UTRA Band 4</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2155</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869 – 894</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 or E-UTRA Band 6</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875 – 885</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2620 – 2690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IX or E-UTRA Band 9</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1844.9 – 1879.9</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 or E-UTRA Band 10</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2110 – 2170</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 or E-UTRA Band 11</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 xml:space="preserve">1475.9 </w:t>
            </w:r>
            <w:r w:rsidR="002C2F3A" w:rsidRPr="00340914">
              <w:rPr>
                <w:rFonts w:cs="Arial"/>
                <w:lang w:eastAsia="en-US"/>
              </w:rPr>
              <w:t>–1495.9</w:t>
            </w:r>
            <w:r w:rsidRPr="00340914">
              <w:rPr>
                <w:rFonts w:cs="Arial"/>
                <w:lang w:eastAsia="en-US"/>
              </w:rPr>
              <w:t xml:space="preserve"> </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XIIII or E-UTRA Band 13</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746 - 756</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06ED1" w:rsidRPr="00340914" w:rsidRDefault="00A94438"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206ED1"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rsidR="00206ED1" w:rsidRPr="00340914" w:rsidRDefault="00206ED1" w:rsidP="00206ED1">
            <w:pPr>
              <w:pStyle w:val="TAC"/>
              <w:rPr>
                <w:rFonts w:cs="Arial"/>
                <w:lang w:eastAsia="en-US"/>
              </w:rPr>
            </w:pPr>
            <w:r w:rsidRPr="00340914">
              <w:rPr>
                <w:rFonts w:cs="Arial"/>
                <w:lang w:eastAsia="en-US"/>
              </w:rPr>
              <w:t>758 - 768</w:t>
            </w:r>
          </w:p>
        </w:tc>
        <w:tc>
          <w:tcPr>
            <w:tcW w:w="1277" w:type="dxa"/>
            <w:vAlign w:val="center"/>
          </w:tcPr>
          <w:p w:rsidR="00206ED1" w:rsidRPr="00340914" w:rsidRDefault="00206ED1"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06ED1" w:rsidRPr="00340914" w:rsidRDefault="00206ED1"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06ED1" w:rsidRPr="00340914" w:rsidRDefault="00206ED1"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02BB3" w:rsidRPr="00340914" w:rsidRDefault="00A94438" w:rsidP="00206ED1">
            <w:pPr>
              <w:pStyle w:val="TAL"/>
              <w:rPr>
                <w:rFonts w:cs="Arial"/>
                <w:lang w:eastAsia="en-US"/>
              </w:rPr>
            </w:pPr>
            <w:r w:rsidRPr="00340914">
              <w:rPr>
                <w:rFonts w:cs="v5.0.0"/>
                <w:lang w:eastAsia="en-US"/>
              </w:rPr>
              <w:t>WA</w:t>
            </w:r>
            <w:r w:rsidRPr="00340914">
              <w:rPr>
                <w:rFonts w:cs="Arial"/>
                <w:lang w:eastAsia="en-US"/>
              </w:rPr>
              <w:t xml:space="preserve"> </w:t>
            </w:r>
            <w:r w:rsidR="00602BB3" w:rsidRPr="00340914">
              <w:rPr>
                <w:rFonts w:cs="Arial"/>
                <w:lang w:eastAsia="en-US"/>
              </w:rPr>
              <w:t>E-UTRA Band 17</w:t>
            </w:r>
          </w:p>
        </w:tc>
        <w:tc>
          <w:tcPr>
            <w:tcW w:w="1611" w:type="dxa"/>
            <w:vAlign w:val="center"/>
          </w:tcPr>
          <w:p w:rsidR="00602BB3" w:rsidRPr="00340914" w:rsidRDefault="00602BB3" w:rsidP="00206ED1">
            <w:pPr>
              <w:pStyle w:val="TAC"/>
              <w:rPr>
                <w:rFonts w:cs="Arial"/>
                <w:lang w:eastAsia="en-US"/>
              </w:rPr>
            </w:pPr>
            <w:r w:rsidRPr="00340914">
              <w:rPr>
                <w:rFonts w:cs="Arial"/>
                <w:lang w:eastAsia="en-US"/>
              </w:rPr>
              <w:t>734 - 746</w:t>
            </w:r>
          </w:p>
        </w:tc>
        <w:tc>
          <w:tcPr>
            <w:tcW w:w="1277" w:type="dxa"/>
            <w:vAlign w:val="center"/>
          </w:tcPr>
          <w:p w:rsidR="00602BB3" w:rsidRPr="00340914" w:rsidRDefault="00602BB3"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02BB3" w:rsidRPr="00340914" w:rsidRDefault="00602BB3"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602BB3" w:rsidRPr="00340914" w:rsidRDefault="00602BB3"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C4925" w:rsidRPr="00340914" w:rsidRDefault="00A94438" w:rsidP="00A2061C">
            <w:pPr>
              <w:pStyle w:val="TAL"/>
              <w:rPr>
                <w:rFonts w:cs="Arial"/>
                <w:lang w:eastAsia="en-US"/>
              </w:rPr>
            </w:pPr>
            <w:r w:rsidRPr="00340914">
              <w:rPr>
                <w:rFonts w:cs="v5.0.0"/>
                <w:lang w:eastAsia="en-US"/>
              </w:rPr>
              <w:t>WA</w:t>
            </w:r>
            <w:r w:rsidRPr="00340914">
              <w:rPr>
                <w:rFonts w:cs="Arial"/>
                <w:lang w:eastAsia="en-US"/>
              </w:rPr>
              <w:t xml:space="preserve"> </w:t>
            </w:r>
            <w:r w:rsidR="00EC4925" w:rsidRPr="00340914">
              <w:rPr>
                <w:rFonts w:cs="Arial"/>
                <w:lang w:eastAsia="en-US"/>
              </w:rPr>
              <w:t>E-UTRA Band 18</w:t>
            </w:r>
          </w:p>
        </w:tc>
        <w:tc>
          <w:tcPr>
            <w:tcW w:w="1611" w:type="dxa"/>
            <w:vAlign w:val="center"/>
          </w:tcPr>
          <w:p w:rsidR="00EC4925" w:rsidRPr="00340914" w:rsidRDefault="00EC4925" w:rsidP="00A2061C">
            <w:pPr>
              <w:pStyle w:val="TAC"/>
              <w:rPr>
                <w:rFonts w:cs="Arial"/>
                <w:lang w:eastAsia="en-US"/>
              </w:rPr>
            </w:pPr>
            <w:r w:rsidRPr="00340914">
              <w:rPr>
                <w:rFonts w:cs="Arial"/>
                <w:lang w:eastAsia="en-US"/>
              </w:rPr>
              <w:t>860 - 875</w:t>
            </w:r>
          </w:p>
        </w:tc>
        <w:tc>
          <w:tcPr>
            <w:tcW w:w="1277" w:type="dxa"/>
            <w:vAlign w:val="center"/>
          </w:tcPr>
          <w:p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C4925" w:rsidRPr="00340914" w:rsidRDefault="00EC4925"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C4925"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EC4925" w:rsidRPr="00340914">
              <w:rPr>
                <w:rFonts w:cs="Arial"/>
                <w:lang w:val="sv-SE" w:eastAsia="en-US"/>
              </w:rPr>
              <w:t>UTRA FDD Band XIX or E-UTRA Band 19</w:t>
            </w:r>
          </w:p>
        </w:tc>
        <w:tc>
          <w:tcPr>
            <w:tcW w:w="1611" w:type="dxa"/>
            <w:vAlign w:val="center"/>
          </w:tcPr>
          <w:p w:rsidR="00EC4925" w:rsidRPr="00340914" w:rsidRDefault="00EC4925" w:rsidP="00A2061C">
            <w:pPr>
              <w:pStyle w:val="TAC"/>
              <w:rPr>
                <w:rFonts w:cs="Arial"/>
                <w:lang w:eastAsia="en-US"/>
              </w:rPr>
            </w:pPr>
            <w:r w:rsidRPr="00340914">
              <w:rPr>
                <w:rFonts w:cs="Arial"/>
                <w:lang w:eastAsia="en-US"/>
              </w:rPr>
              <w:t>875 - 890</w:t>
            </w:r>
          </w:p>
        </w:tc>
        <w:tc>
          <w:tcPr>
            <w:tcW w:w="1277" w:type="dxa"/>
            <w:vAlign w:val="center"/>
          </w:tcPr>
          <w:p w:rsidR="00EC4925" w:rsidRPr="00340914" w:rsidRDefault="00EC4925"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C4925" w:rsidRPr="00340914" w:rsidRDefault="00EC4925"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C4925" w:rsidRPr="00340914" w:rsidRDefault="00EC4925"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CE5540" w:rsidRPr="00340914" w:rsidRDefault="00A94438" w:rsidP="00CE5540">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v5.0.0"/>
                <w:lang w:val="sv-SE" w:eastAsia="en-US"/>
              </w:rPr>
              <w:t>UTRA FDD Band XX or</w:t>
            </w:r>
            <w:r w:rsidR="00D45B1C" w:rsidRPr="00340914">
              <w:rPr>
                <w:rFonts w:cs="Arial"/>
                <w:lang w:val="sv-SE" w:eastAsia="en-US"/>
              </w:rPr>
              <w:t xml:space="preserve"> </w:t>
            </w:r>
            <w:r w:rsidR="00CE5540" w:rsidRPr="00340914">
              <w:rPr>
                <w:rFonts w:cs="Arial"/>
                <w:lang w:val="sv-SE" w:eastAsia="en-US"/>
              </w:rPr>
              <w:t>E-UTRA Band 20</w:t>
            </w:r>
            <w:r w:rsidR="00F65284" w:rsidRPr="00340914">
              <w:rPr>
                <w:rFonts w:cs="Arial"/>
                <w:lang w:val="sv-SE"/>
              </w:rPr>
              <w:t xml:space="preserve"> or NR band n20</w:t>
            </w:r>
          </w:p>
        </w:tc>
        <w:tc>
          <w:tcPr>
            <w:tcW w:w="1611" w:type="dxa"/>
            <w:vAlign w:val="center"/>
          </w:tcPr>
          <w:p w:rsidR="00CE5540" w:rsidRPr="00340914" w:rsidRDefault="00CE5540" w:rsidP="00A2061C">
            <w:pPr>
              <w:pStyle w:val="TAC"/>
              <w:rPr>
                <w:rFonts w:cs="Arial"/>
                <w:lang w:eastAsia="en-US"/>
              </w:rPr>
            </w:pPr>
            <w:r w:rsidRPr="00340914">
              <w:rPr>
                <w:rFonts w:cs="Arial"/>
                <w:lang w:eastAsia="en-US"/>
              </w:rPr>
              <w:t>791 - 821</w:t>
            </w:r>
          </w:p>
        </w:tc>
        <w:tc>
          <w:tcPr>
            <w:tcW w:w="1277" w:type="dxa"/>
            <w:vAlign w:val="center"/>
          </w:tcPr>
          <w:p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CE5540" w:rsidRPr="00340914" w:rsidRDefault="00CE5540"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CE5540" w:rsidRPr="00340914" w:rsidRDefault="00A94438" w:rsidP="00A2061C">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CE5540" w:rsidRPr="00340914">
              <w:rPr>
                <w:rFonts w:cs="Arial"/>
                <w:lang w:val="sv-SE" w:eastAsia="en-US"/>
              </w:rPr>
              <w:t>UTRA FDD Band XXI or E-UTRA Band 21</w:t>
            </w:r>
          </w:p>
        </w:tc>
        <w:tc>
          <w:tcPr>
            <w:tcW w:w="1611" w:type="dxa"/>
            <w:vAlign w:val="center"/>
          </w:tcPr>
          <w:p w:rsidR="00CE5540" w:rsidRPr="00340914" w:rsidRDefault="00CE5540" w:rsidP="00A2061C">
            <w:pPr>
              <w:pStyle w:val="TAC"/>
              <w:rPr>
                <w:rFonts w:cs="Arial"/>
                <w:lang w:eastAsia="en-US"/>
              </w:rPr>
            </w:pPr>
            <w:r w:rsidRPr="00340914">
              <w:rPr>
                <w:rFonts w:cs="Arial"/>
                <w:lang w:eastAsia="en-US"/>
              </w:rPr>
              <w:t>1495.9 – 1510.9</w:t>
            </w:r>
          </w:p>
        </w:tc>
        <w:tc>
          <w:tcPr>
            <w:tcW w:w="1277" w:type="dxa"/>
            <w:vAlign w:val="center"/>
          </w:tcPr>
          <w:p w:rsidR="00CE5540" w:rsidRPr="00340914" w:rsidRDefault="00CE5540"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CE5540" w:rsidRPr="00340914" w:rsidRDefault="00CE5540"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CE5540" w:rsidRPr="00340914" w:rsidRDefault="00CE5540"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80E4E" w:rsidRPr="00340914" w:rsidRDefault="00680E4E" w:rsidP="00A2061C">
            <w:pPr>
              <w:pStyle w:val="TAL"/>
              <w:rPr>
                <w:rFonts w:cs="v5.0.0"/>
                <w:lang w:val="sv-SE" w:eastAsia="en-US"/>
              </w:rPr>
            </w:pPr>
            <w:r w:rsidRPr="00340914">
              <w:rPr>
                <w:rFonts w:cs="v5.0.0"/>
                <w:lang w:val="sv-SE" w:eastAsia="en-US"/>
              </w:rPr>
              <w:t>WA</w:t>
            </w:r>
            <w:r w:rsidRPr="00340914">
              <w:rPr>
                <w:rFonts w:cs="Arial"/>
                <w:lang w:val="sv-SE" w:eastAsia="en-US"/>
              </w:rPr>
              <w:t xml:space="preserve"> UTRA FDD Band XXII or E-UTRA Band 22</w:t>
            </w:r>
          </w:p>
        </w:tc>
        <w:tc>
          <w:tcPr>
            <w:tcW w:w="1611" w:type="dxa"/>
            <w:vAlign w:val="center"/>
          </w:tcPr>
          <w:p w:rsidR="00680E4E" w:rsidRPr="00340914" w:rsidRDefault="00680E4E" w:rsidP="00A2061C">
            <w:pPr>
              <w:pStyle w:val="TAC"/>
              <w:rPr>
                <w:rFonts w:cs="Arial"/>
                <w:lang w:eastAsia="en-US"/>
              </w:rPr>
            </w:pPr>
            <w:r w:rsidRPr="00340914">
              <w:rPr>
                <w:rFonts w:cs="Arial"/>
                <w:lang w:eastAsia="en-US"/>
              </w:rPr>
              <w:t>3510 – 3590</w:t>
            </w:r>
          </w:p>
        </w:tc>
        <w:tc>
          <w:tcPr>
            <w:tcW w:w="1277" w:type="dxa"/>
            <w:vAlign w:val="center"/>
          </w:tcPr>
          <w:p w:rsidR="00680E4E" w:rsidRPr="00340914" w:rsidRDefault="00680E4E" w:rsidP="00A2061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80E4E" w:rsidRPr="00340914" w:rsidRDefault="00680E4E" w:rsidP="00A2061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80E4E" w:rsidRPr="00340914" w:rsidRDefault="00680E4E" w:rsidP="00A2061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90E65" w:rsidRPr="00340914" w:rsidRDefault="00690E65" w:rsidP="001F663E">
            <w:pPr>
              <w:pStyle w:val="TAL"/>
              <w:rPr>
                <w:rFonts w:cs="v5.0.0"/>
                <w:lang w:eastAsia="en-US"/>
              </w:rPr>
            </w:pPr>
            <w:r w:rsidRPr="00340914">
              <w:rPr>
                <w:rFonts w:cs="v5.0.0"/>
                <w:lang w:eastAsia="en-US"/>
              </w:rPr>
              <w:lastRenderedPageBreak/>
              <w:t>WA E-UTRA Band 23</w:t>
            </w:r>
          </w:p>
        </w:tc>
        <w:tc>
          <w:tcPr>
            <w:tcW w:w="1611" w:type="dxa"/>
            <w:vAlign w:val="center"/>
          </w:tcPr>
          <w:p w:rsidR="00690E65" w:rsidRPr="00340914" w:rsidRDefault="00690E65" w:rsidP="001F663E">
            <w:pPr>
              <w:pStyle w:val="TAC"/>
              <w:rPr>
                <w:rFonts w:cs="Arial"/>
                <w:lang w:eastAsia="en-US"/>
              </w:rPr>
            </w:pPr>
            <w:r w:rsidRPr="00340914">
              <w:rPr>
                <w:rFonts w:cs="Arial"/>
                <w:lang w:eastAsia="en-US"/>
              </w:rPr>
              <w:t>2180 - 2200</w:t>
            </w:r>
          </w:p>
        </w:tc>
        <w:tc>
          <w:tcPr>
            <w:tcW w:w="1277" w:type="dxa"/>
            <w:vAlign w:val="center"/>
          </w:tcPr>
          <w:p w:rsidR="00690E65" w:rsidRPr="00340914" w:rsidRDefault="00690E65" w:rsidP="001F663E">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90E65" w:rsidRPr="00340914" w:rsidRDefault="00690E65" w:rsidP="001F663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E220FB">
            <w:pPr>
              <w:pStyle w:val="TAL"/>
              <w:rPr>
                <w:rFonts w:cs="v5.0.0"/>
                <w:lang w:eastAsia="en-US"/>
              </w:rPr>
            </w:pPr>
            <w:r w:rsidRPr="00340914">
              <w:rPr>
                <w:rFonts w:cs="v5.0.0"/>
                <w:lang w:eastAsia="en-US"/>
              </w:rPr>
              <w:t>WA</w:t>
            </w:r>
            <w:r w:rsidRPr="00340914">
              <w:rPr>
                <w:rFonts w:cs="Arial"/>
                <w:lang w:eastAsia="en-US"/>
              </w:rPr>
              <w:t xml:space="preserve"> E-UTRA Band 24</w:t>
            </w:r>
          </w:p>
        </w:tc>
        <w:tc>
          <w:tcPr>
            <w:tcW w:w="1611" w:type="dxa"/>
            <w:vAlign w:val="center"/>
          </w:tcPr>
          <w:p w:rsidR="00D533DC" w:rsidRPr="00340914" w:rsidRDefault="00D533DC" w:rsidP="00E220FB">
            <w:pPr>
              <w:pStyle w:val="TAC"/>
              <w:rPr>
                <w:rFonts w:cs="Arial"/>
                <w:lang w:eastAsia="en-US"/>
              </w:rPr>
            </w:pPr>
            <w:r w:rsidRPr="00340914">
              <w:rPr>
                <w:rFonts w:cs="Arial"/>
                <w:lang w:eastAsia="en-US"/>
              </w:rPr>
              <w:t>1525 – 1559</w:t>
            </w:r>
          </w:p>
        </w:tc>
        <w:tc>
          <w:tcPr>
            <w:tcW w:w="1277" w:type="dxa"/>
            <w:vAlign w:val="center"/>
          </w:tcPr>
          <w:p w:rsidR="00D533DC" w:rsidRPr="00340914" w:rsidRDefault="00D533DC" w:rsidP="00E220FB">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D533DC" w:rsidRPr="00340914" w:rsidRDefault="00D533D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083712" w:rsidRPr="00340914" w:rsidRDefault="00083712" w:rsidP="00083712">
            <w:pPr>
              <w:pStyle w:val="TAL"/>
              <w:rPr>
                <w:rFonts w:cs="v5.0.0"/>
                <w:lang w:val="sv-SE" w:eastAsia="en-US"/>
              </w:rPr>
            </w:pPr>
            <w:r w:rsidRPr="00340914">
              <w:rPr>
                <w:rFonts w:cs="v5.0.0"/>
                <w:lang w:val="sv-SE" w:eastAsia="en-US"/>
              </w:rPr>
              <w:t>WA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rsidR="00083712" w:rsidRPr="00340914" w:rsidRDefault="00083712" w:rsidP="00083712">
            <w:pPr>
              <w:pStyle w:val="TAC"/>
              <w:rPr>
                <w:rFonts w:cs="Arial"/>
                <w:lang w:eastAsia="en-US"/>
              </w:rPr>
            </w:pPr>
            <w:r w:rsidRPr="00340914">
              <w:rPr>
                <w:rFonts w:cs="Arial"/>
                <w:lang w:eastAsia="en-US"/>
              </w:rPr>
              <w:t>1930 – 1995</w:t>
            </w:r>
          </w:p>
        </w:tc>
        <w:tc>
          <w:tcPr>
            <w:tcW w:w="1277" w:type="dxa"/>
            <w:vAlign w:val="center"/>
          </w:tcPr>
          <w:p w:rsidR="00083712" w:rsidRPr="00340914" w:rsidRDefault="00083712" w:rsidP="00083712">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083712" w:rsidRPr="00340914" w:rsidRDefault="00083712"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083712" w:rsidRPr="00340914" w:rsidRDefault="00083712"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756C6" w:rsidRPr="00340914" w:rsidRDefault="00E756C6" w:rsidP="00083712">
            <w:pPr>
              <w:pStyle w:val="TAL"/>
              <w:rPr>
                <w:rFonts w:cs="v5.0.0"/>
                <w:lang w:val="sv-SE" w:eastAsia="en-US"/>
              </w:rPr>
            </w:pPr>
            <w:r w:rsidRPr="00340914">
              <w:rPr>
                <w:rFonts w:cs="v5.0.0"/>
                <w:lang w:val="sv-SE" w:eastAsia="en-US"/>
              </w:rPr>
              <w:t>WA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rsidR="00E756C6" w:rsidRPr="00340914" w:rsidRDefault="00E756C6" w:rsidP="00083712">
            <w:pPr>
              <w:pStyle w:val="TAC"/>
              <w:rPr>
                <w:rFonts w:cs="Arial"/>
                <w:lang w:eastAsia="en-US"/>
              </w:rPr>
            </w:pPr>
            <w:r w:rsidRPr="00340914">
              <w:rPr>
                <w:rFonts w:cs="Arial"/>
                <w:lang w:val="sv-SE" w:eastAsia="en-US"/>
              </w:rPr>
              <w:t>859 – 894</w:t>
            </w:r>
          </w:p>
        </w:tc>
        <w:tc>
          <w:tcPr>
            <w:tcW w:w="1277" w:type="dxa"/>
            <w:vAlign w:val="center"/>
          </w:tcPr>
          <w:p w:rsidR="00E756C6" w:rsidRPr="00340914" w:rsidRDefault="00E756C6" w:rsidP="00083712">
            <w:pPr>
              <w:pStyle w:val="TAC"/>
              <w:rPr>
                <w:rFonts w:cs="Arial"/>
                <w:lang w:eastAsia="en-US"/>
              </w:rPr>
            </w:pPr>
            <w:r w:rsidRPr="00340914">
              <w:rPr>
                <w:rFonts w:cs="Arial" w:hint="eastAsia"/>
                <w:lang w:val="sv-SE" w:eastAsia="en-US"/>
              </w:rPr>
              <w:t>+16</w:t>
            </w:r>
            <w:r w:rsidR="00C83E20" w:rsidRPr="00340914">
              <w:rPr>
                <w:rFonts w:cs="Arial"/>
                <w:szCs w:val="18"/>
                <w:lang w:eastAsia="ja-JP"/>
              </w:rPr>
              <w:t>**</w:t>
            </w:r>
          </w:p>
        </w:tc>
        <w:tc>
          <w:tcPr>
            <w:tcW w:w="1843" w:type="dxa"/>
            <w:vAlign w:val="center"/>
          </w:tcPr>
          <w:p w:rsidR="00E756C6" w:rsidRPr="00340914" w:rsidRDefault="00E756C6"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756C6" w:rsidRPr="00340914" w:rsidRDefault="00E756C6"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FC5329" w:rsidRPr="00340914" w:rsidRDefault="00FC5329" w:rsidP="00083712">
            <w:pPr>
              <w:pStyle w:val="TAL"/>
              <w:rPr>
                <w:rFonts w:cs="v5.0.0"/>
                <w:lang w:val="sv-SE" w:eastAsia="en-US"/>
              </w:rPr>
            </w:pPr>
            <w:r w:rsidRPr="00340914">
              <w:rPr>
                <w:rFonts w:cs="Arial"/>
                <w:lang w:val="sv-SE" w:eastAsia="zh-CN"/>
              </w:rPr>
              <w:t xml:space="preserve">WA </w:t>
            </w:r>
            <w:r w:rsidRPr="00340914">
              <w:rPr>
                <w:rFonts w:cs="Arial"/>
                <w:lang w:val="sv-SE" w:eastAsia="en-US"/>
              </w:rPr>
              <w:t>E-UTRA Band 27</w:t>
            </w:r>
          </w:p>
        </w:tc>
        <w:tc>
          <w:tcPr>
            <w:tcW w:w="1611" w:type="dxa"/>
            <w:vAlign w:val="center"/>
          </w:tcPr>
          <w:p w:rsidR="00FC5329" w:rsidRPr="00340914" w:rsidRDefault="00FC5329" w:rsidP="00083712">
            <w:pPr>
              <w:pStyle w:val="TAC"/>
              <w:rPr>
                <w:rFonts w:cs="Arial"/>
                <w:lang w:val="sv-SE" w:eastAsia="en-US"/>
              </w:rPr>
            </w:pPr>
            <w:r w:rsidRPr="00340914">
              <w:rPr>
                <w:rFonts w:cs="Arial"/>
                <w:lang w:eastAsia="en-US"/>
              </w:rPr>
              <w:t>852 - 869</w:t>
            </w:r>
          </w:p>
        </w:tc>
        <w:tc>
          <w:tcPr>
            <w:tcW w:w="1277" w:type="dxa"/>
            <w:vAlign w:val="center"/>
          </w:tcPr>
          <w:p w:rsidR="00FC5329" w:rsidRPr="00340914" w:rsidRDefault="00FC5329"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rsidR="00FC5329" w:rsidRPr="00340914" w:rsidRDefault="00FC5329"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FC5329" w:rsidRPr="00340914" w:rsidRDefault="00FC5329"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BB0721" w:rsidRPr="00340914" w:rsidRDefault="00BB0721" w:rsidP="00083712">
            <w:pPr>
              <w:pStyle w:val="TAL"/>
              <w:rPr>
                <w:rFonts w:cs="v5.0.0"/>
                <w:lang w:val="sv-SE" w:eastAsia="en-US"/>
              </w:rPr>
            </w:pPr>
            <w:r w:rsidRPr="00340914">
              <w:rPr>
                <w:rFonts w:cs="v5.0.0"/>
                <w:lang w:eastAsia="en-US"/>
              </w:rPr>
              <w:t>WA</w:t>
            </w:r>
            <w:r w:rsidRPr="00340914">
              <w:rPr>
                <w:rFonts w:cs="Arial"/>
                <w:lang w:eastAsia="en-US"/>
              </w:rPr>
              <w:t xml:space="preserve"> E-UTRA Band 2</w:t>
            </w:r>
            <w:r w:rsidRPr="00340914">
              <w:rPr>
                <w:rFonts w:cs="Arial" w:hint="eastAsia"/>
                <w:lang w:eastAsia="en-US"/>
              </w:rPr>
              <w:t>8</w:t>
            </w:r>
            <w:r w:rsidR="00F65284" w:rsidRPr="00340914">
              <w:rPr>
                <w:rFonts w:cs="Arial"/>
              </w:rPr>
              <w:t xml:space="preserve"> or NR band n28</w:t>
            </w:r>
          </w:p>
        </w:tc>
        <w:tc>
          <w:tcPr>
            <w:tcW w:w="1611" w:type="dxa"/>
            <w:vAlign w:val="center"/>
          </w:tcPr>
          <w:p w:rsidR="00BB0721" w:rsidRPr="00340914" w:rsidRDefault="00BB0721" w:rsidP="00083712">
            <w:pPr>
              <w:pStyle w:val="TAC"/>
              <w:rPr>
                <w:rFonts w:cs="Arial"/>
                <w:lang w:val="sv-SE" w:eastAsia="en-US"/>
              </w:rPr>
            </w:pPr>
            <w:r w:rsidRPr="00340914">
              <w:rPr>
                <w:rFonts w:cs="Arial" w:hint="eastAsia"/>
                <w:lang w:eastAsia="en-US"/>
              </w:rPr>
              <w:t>758</w:t>
            </w:r>
            <w:r w:rsidRPr="00340914">
              <w:rPr>
                <w:rFonts w:cs="Arial"/>
                <w:lang w:eastAsia="en-US"/>
              </w:rPr>
              <w:t xml:space="preserve"> – </w:t>
            </w:r>
            <w:r w:rsidRPr="00340914">
              <w:rPr>
                <w:rFonts w:cs="Arial" w:hint="eastAsia"/>
                <w:lang w:eastAsia="en-US"/>
              </w:rPr>
              <w:t>803</w:t>
            </w:r>
          </w:p>
        </w:tc>
        <w:tc>
          <w:tcPr>
            <w:tcW w:w="1277" w:type="dxa"/>
            <w:vAlign w:val="center"/>
          </w:tcPr>
          <w:p w:rsidR="00BB0721" w:rsidRPr="00340914" w:rsidRDefault="00BB0721" w:rsidP="00083712">
            <w:pPr>
              <w:pStyle w:val="TAC"/>
              <w:rPr>
                <w:rFonts w:cs="Arial"/>
                <w:lang w:val="sv-SE" w:eastAsia="en-US"/>
              </w:rPr>
            </w:pPr>
            <w:r w:rsidRPr="00340914">
              <w:rPr>
                <w:rFonts w:cs="Arial"/>
                <w:lang w:eastAsia="en-US"/>
              </w:rPr>
              <w:t>+16</w:t>
            </w:r>
            <w:r w:rsidR="00C83E20" w:rsidRPr="00340914">
              <w:rPr>
                <w:rFonts w:cs="Arial"/>
                <w:szCs w:val="18"/>
                <w:lang w:eastAsia="ja-JP"/>
              </w:rPr>
              <w:t>**</w:t>
            </w:r>
          </w:p>
        </w:tc>
        <w:tc>
          <w:tcPr>
            <w:tcW w:w="1843" w:type="dxa"/>
            <w:vAlign w:val="center"/>
          </w:tcPr>
          <w:p w:rsidR="00BB0721" w:rsidRPr="00340914" w:rsidRDefault="00BB0721" w:rsidP="00083712">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BB0721" w:rsidRPr="00340914" w:rsidRDefault="00BB0721" w:rsidP="00083712">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8E606B" w:rsidRPr="00340914" w:rsidRDefault="008E606B" w:rsidP="00FA6FAA">
            <w:pPr>
              <w:pStyle w:val="TAL"/>
              <w:rPr>
                <w:rFonts w:cs="v5.0.0"/>
                <w:lang w:eastAsia="en-US"/>
              </w:rPr>
            </w:pPr>
            <w:r w:rsidRPr="00340914">
              <w:rPr>
                <w:rFonts w:cs="v5.0.0"/>
                <w:lang w:eastAsia="en-US"/>
              </w:rPr>
              <w:t>WA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717-728</w:t>
            </w:r>
          </w:p>
        </w:tc>
        <w:tc>
          <w:tcPr>
            <w:tcW w:w="1277"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1078F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8E606B" w:rsidRPr="00340914" w:rsidRDefault="008E606B" w:rsidP="00FA6FAA">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51059E" w:rsidRPr="00340914" w:rsidRDefault="0051059E" w:rsidP="003F0267">
            <w:pPr>
              <w:keepNext/>
              <w:keepLines/>
              <w:spacing w:after="0"/>
              <w:rPr>
                <w:rFonts w:ascii="Arial" w:hAnsi="Arial" w:cs="v5.0.0"/>
                <w:sz w:val="18"/>
                <w:lang w:val="sv-SE"/>
              </w:rPr>
            </w:pPr>
            <w:r w:rsidRPr="00340914">
              <w:rPr>
                <w:rFonts w:ascii="Arial" w:hAnsi="Arial" w:cs="v5.0.0"/>
                <w:sz w:val="18"/>
              </w:rPr>
              <w:t>WA</w:t>
            </w:r>
            <w:r w:rsidRPr="00340914">
              <w:rPr>
                <w:rFonts w:ascii="Arial" w:hAnsi="Arial"/>
                <w:sz w:val="18"/>
              </w:rPr>
              <w:t xml:space="preserve"> E-UTRA Band 30</w:t>
            </w:r>
            <w:r w:rsidR="002004A7" w:rsidRPr="00340914">
              <w:rPr>
                <w:rFonts w:ascii="Arial" w:hAnsi="Arial"/>
                <w:sz w:val="18"/>
              </w:rPr>
              <w:t xml:space="preserve"> or NR Band n30</w:t>
            </w:r>
          </w:p>
        </w:tc>
        <w:tc>
          <w:tcPr>
            <w:tcW w:w="1611"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51059E" w:rsidRPr="00340914" w:rsidRDefault="0051059E" w:rsidP="003F0267">
            <w:pPr>
              <w:keepNext/>
              <w:keepLines/>
              <w:spacing w:after="0"/>
              <w:jc w:val="center"/>
              <w:rPr>
                <w:rFonts w:ascii="Arial" w:hAnsi="Arial"/>
                <w:sz w:val="18"/>
                <w:lang w:val="sv-SE"/>
              </w:rPr>
            </w:pPr>
            <w:r w:rsidRPr="00340914">
              <w:rPr>
                <w:rFonts w:ascii="Arial" w:hAnsi="Arial"/>
                <w:sz w:val="18"/>
              </w:rPr>
              <w:t>+16</w:t>
            </w:r>
            <w:r w:rsidR="00C83E20" w:rsidRPr="00340914">
              <w:rPr>
                <w:rFonts w:ascii="Arial" w:hAnsi="Arial" w:cs="Arial"/>
                <w:sz w:val="18"/>
                <w:szCs w:val="18"/>
              </w:rPr>
              <w:t>**</w:t>
            </w:r>
          </w:p>
        </w:tc>
        <w:tc>
          <w:tcPr>
            <w:tcW w:w="1843"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L"/>
              <w:rPr>
                <w:rFonts w:cs="v5.0.0"/>
                <w:lang w:eastAsia="zh-CN"/>
              </w:rPr>
            </w:pPr>
            <w:r w:rsidRPr="00340914">
              <w:rPr>
                <w:rFonts w:cs="v5.0.0"/>
                <w:lang w:eastAsia="en-US"/>
              </w:rPr>
              <w:t xml:space="preserve">WA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zh-CN"/>
              </w:rPr>
            </w:pPr>
            <w:r w:rsidRPr="00340914">
              <w:rPr>
                <w:rFonts w:cs="Arial" w:hint="eastAsia"/>
                <w:lang w:eastAsia="zh-CN"/>
              </w:rPr>
              <w:t>462.5</w:t>
            </w:r>
            <w:r w:rsidRPr="00340914">
              <w:rPr>
                <w:rFonts w:cs="Arial"/>
                <w:lang w:eastAsia="en-US"/>
              </w:rPr>
              <w:t>-</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CW carrier</w:t>
            </w:r>
          </w:p>
        </w:tc>
      </w:tr>
      <w:tr w:rsidR="00340914" w:rsidRPr="0034091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40914" w:rsidRDefault="00390E7A" w:rsidP="00E11102">
            <w:pPr>
              <w:pStyle w:val="TAL"/>
              <w:rPr>
                <w:rFonts w:cs="v5.0.0"/>
                <w:lang w:eastAsia="ja-JP"/>
              </w:rPr>
            </w:pPr>
            <w:r w:rsidRPr="00340914">
              <w:rPr>
                <w:rFonts w:cs="v5.0.0"/>
                <w:lang w:eastAsia="en-GB"/>
              </w:rPr>
              <w:t xml:space="preserve">WA </w:t>
            </w:r>
            <w:r w:rsidRPr="00340914">
              <w:rPr>
                <w:rFonts w:cs="Arial"/>
                <w:lang w:val="sv-SE" w:eastAsia="en-GB"/>
              </w:rPr>
              <w:t xml:space="preserve">UTRA FDD Band XXXII or </w:t>
            </w:r>
            <w:r w:rsidRPr="00340914">
              <w:rPr>
                <w:rFonts w:cs="v5.0.0"/>
                <w:lang w:eastAsia="en-GB"/>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ja-JP"/>
              </w:rPr>
            </w:pPr>
            <w:r w:rsidRPr="00340914">
              <w:rPr>
                <w:rFonts w:cs="Arial"/>
                <w:lang w:eastAsia="en-GB"/>
              </w:rPr>
              <w:t>1</w:t>
            </w:r>
            <w:r w:rsidRPr="00340914">
              <w:rPr>
                <w:rFonts w:cs="Arial" w:hint="eastAsia"/>
                <w:lang w:eastAsia="ja-JP"/>
              </w:rPr>
              <w:t>452</w:t>
            </w:r>
            <w:r w:rsidRPr="00340914">
              <w:rPr>
                <w:rFonts w:cs="Arial"/>
                <w:lang w:eastAsia="en-GB"/>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+16</w:t>
            </w:r>
            <w:r w:rsidR="00C83E20" w:rsidRPr="00340914">
              <w:rPr>
                <w:rFonts w:cs="Arial"/>
                <w:szCs w:val="18"/>
                <w:lang w:eastAsia="ja-JP"/>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P</w:t>
            </w:r>
            <w:r w:rsidRPr="00340914">
              <w:rPr>
                <w:rFonts w:cs="Arial"/>
                <w:vertAlign w:val="subscript"/>
                <w:lang w:eastAsia="en-GB"/>
              </w:rPr>
              <w:t>REFSENS</w:t>
            </w:r>
            <w:r w:rsidRPr="0034091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CW carrier</w:t>
            </w:r>
          </w:p>
        </w:tc>
      </w:tr>
      <w:tr w:rsidR="00340914" w:rsidRPr="00340914">
        <w:trPr>
          <w:jc w:val="center"/>
        </w:trPr>
        <w:tc>
          <w:tcPr>
            <w:tcW w:w="2460" w:type="dxa"/>
          </w:tcPr>
          <w:p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33</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1900-1920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eastAsia="en-US"/>
              </w:rPr>
            </w:pPr>
            <w:r w:rsidRPr="00340914">
              <w:rPr>
                <w:rFonts w:cs="v5.0.0"/>
                <w:lang w:eastAsia="en-US"/>
              </w:rPr>
              <w:t>WA</w:t>
            </w:r>
            <w:r w:rsidRPr="00340914">
              <w:rPr>
                <w:rFonts w:cs="Arial"/>
                <w:lang w:eastAsia="en-US"/>
              </w:rPr>
              <w:t xml:space="preserve"> </w:t>
            </w:r>
            <w:r w:rsidR="00D45B1C" w:rsidRPr="00340914">
              <w:rPr>
                <w:rFonts w:cs="Arial"/>
                <w:lang w:eastAsia="en-US"/>
              </w:rPr>
              <w:t xml:space="preserve">UTRA TDD Band a) or </w:t>
            </w:r>
            <w:r w:rsidRPr="00340914">
              <w:rPr>
                <w:rFonts w:cs="Arial"/>
                <w:lang w:eastAsia="en-US"/>
              </w:rPr>
              <w:t>E-UTRA Band 34</w:t>
            </w:r>
            <w:r w:rsidR="00F65284" w:rsidRPr="00340914">
              <w:rPr>
                <w:rFonts w:cs="Arial"/>
              </w:rPr>
              <w:t xml:space="preserve"> or NR band n34</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2010-2025</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1850-1910</w:t>
            </w:r>
          </w:p>
          <w:p w:rsidR="00D533DC" w:rsidRPr="00340914" w:rsidRDefault="00D533DC" w:rsidP="00206ED1">
            <w:pPr>
              <w:pStyle w:val="TAC"/>
              <w:rPr>
                <w:rFonts w:cs="Arial"/>
                <w:lang w:eastAsia="en-US"/>
              </w:rPr>
            </w:pP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1930-1990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c) or E-UTRA Band 37</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1910-1930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UTRA TDD Band d) or E-UTRA Band 38</w:t>
            </w:r>
            <w:r w:rsidR="00F65284" w:rsidRPr="00340914">
              <w:rPr>
                <w:rFonts w:cs="Arial"/>
                <w:lang w:val="sv-SE"/>
              </w:rPr>
              <w:t xml:space="preserve"> or NR band n38</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2570-2620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1880-1920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Arial"/>
                <w:lang w:val="sv-SE" w:eastAsia="en-US"/>
              </w:rPr>
            </w:pPr>
            <w:r w:rsidRPr="00340914">
              <w:rPr>
                <w:rFonts w:cs="v5.0.0"/>
                <w:lang w:val="sv-SE" w:eastAsia="en-US"/>
              </w:rPr>
              <w:t>WA</w:t>
            </w:r>
            <w:r w:rsidRPr="00340914">
              <w:rPr>
                <w:rFonts w:cs="Arial"/>
                <w:lang w:val="sv-SE" w:eastAsia="en-US"/>
              </w:rPr>
              <w:t xml:space="preserve"> </w:t>
            </w:r>
            <w:r w:rsidR="00D45B1C" w:rsidRPr="00340914">
              <w:rPr>
                <w:rFonts w:cs="Arial"/>
                <w:lang w:val="sv-SE" w:eastAsia="en-US"/>
              </w:rPr>
              <w:t xml:space="preserve">UTRA TDD Band e) or </w:t>
            </w:r>
            <w:r w:rsidRPr="00340914">
              <w:rPr>
                <w:rFonts w:cs="Arial"/>
                <w:lang w:val="sv-SE" w:eastAsia="en-US"/>
              </w:rPr>
              <w:t>E-UTRA Band 40</w:t>
            </w:r>
            <w:r w:rsidR="00F65284" w:rsidRPr="00340914">
              <w:rPr>
                <w:rFonts w:cs="Arial"/>
                <w:lang w:val="sv-SE"/>
              </w:rPr>
              <w:t xml:space="preserve"> or NR band n40</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2300-2400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206ED1">
            <w:pPr>
              <w:pStyle w:val="TAL"/>
              <w:rPr>
                <w:rFonts w:cs="v5.0.0"/>
                <w:lang w:eastAsia="en-US"/>
              </w:rPr>
            </w:pPr>
            <w:r w:rsidRPr="00340914">
              <w:rPr>
                <w:rFonts w:cs="v5.0.0"/>
                <w:lang w:eastAsia="en-US"/>
              </w:rPr>
              <w:t>WA</w:t>
            </w:r>
            <w:r w:rsidRPr="00340914">
              <w:rPr>
                <w:rFonts w:cs="Arial"/>
                <w:lang w:eastAsia="en-US"/>
              </w:rPr>
              <w:t xml:space="preserve"> E-UTRA Band 41</w:t>
            </w:r>
            <w:r w:rsidR="00F65284" w:rsidRPr="00340914">
              <w:rPr>
                <w:rFonts w:cs="Arial"/>
              </w:rPr>
              <w:t xml:space="preserve"> or NR band n41</w:t>
            </w:r>
          </w:p>
        </w:tc>
        <w:tc>
          <w:tcPr>
            <w:tcW w:w="1611" w:type="dxa"/>
            <w:vAlign w:val="center"/>
          </w:tcPr>
          <w:p w:rsidR="00D533DC" w:rsidRPr="00340914" w:rsidRDefault="00D533DC" w:rsidP="00206ED1">
            <w:pPr>
              <w:pStyle w:val="TAC"/>
              <w:rPr>
                <w:rFonts w:cs="Arial"/>
                <w:lang w:eastAsia="en-US"/>
              </w:rPr>
            </w:pPr>
            <w:r w:rsidRPr="00340914">
              <w:rPr>
                <w:rFonts w:cs="Arial"/>
                <w:lang w:eastAsia="en-US"/>
              </w:rPr>
              <w:t>2496 - 2690</w:t>
            </w:r>
          </w:p>
        </w:tc>
        <w:tc>
          <w:tcPr>
            <w:tcW w:w="1277" w:type="dxa"/>
            <w:vAlign w:val="center"/>
          </w:tcPr>
          <w:p w:rsidR="00D533DC" w:rsidRPr="00340914" w:rsidRDefault="00D533DC" w:rsidP="00206ED1">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206ED1">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206ED1">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42</w:t>
            </w:r>
          </w:p>
        </w:tc>
        <w:tc>
          <w:tcPr>
            <w:tcW w:w="1611" w:type="dxa"/>
            <w:vAlign w:val="center"/>
          </w:tcPr>
          <w:p w:rsidR="00D533DC" w:rsidRPr="00340914" w:rsidRDefault="00D533DC" w:rsidP="00311C7C">
            <w:pPr>
              <w:pStyle w:val="TAC"/>
              <w:rPr>
                <w:rFonts w:cs="Arial"/>
                <w:lang w:eastAsia="en-US"/>
              </w:rPr>
            </w:pPr>
            <w:r w:rsidRPr="00340914">
              <w:rPr>
                <w:rFonts w:cs="Arial"/>
                <w:lang w:eastAsia="en-US"/>
              </w:rPr>
              <w:t>3400-3600</w:t>
            </w:r>
          </w:p>
        </w:tc>
        <w:tc>
          <w:tcPr>
            <w:tcW w:w="1277" w:type="dxa"/>
            <w:vAlign w:val="center"/>
          </w:tcPr>
          <w:p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D533DC" w:rsidRPr="00340914" w:rsidRDefault="00D533DC" w:rsidP="00311C7C">
            <w:pPr>
              <w:pStyle w:val="TAL"/>
              <w:rPr>
                <w:rFonts w:cs="Arial"/>
                <w:lang w:eastAsia="en-US"/>
              </w:rPr>
            </w:pPr>
            <w:r w:rsidRPr="00340914">
              <w:rPr>
                <w:rFonts w:cs="v5.0.0"/>
                <w:lang w:eastAsia="en-US"/>
              </w:rPr>
              <w:t>WA</w:t>
            </w:r>
            <w:r w:rsidRPr="00340914">
              <w:rPr>
                <w:rFonts w:cs="Arial"/>
                <w:lang w:eastAsia="en-US"/>
              </w:rPr>
              <w:t xml:space="preserve"> E-UTRA Band 43</w:t>
            </w:r>
          </w:p>
        </w:tc>
        <w:tc>
          <w:tcPr>
            <w:tcW w:w="1611" w:type="dxa"/>
            <w:vAlign w:val="center"/>
          </w:tcPr>
          <w:p w:rsidR="00D533DC" w:rsidRPr="00340914" w:rsidRDefault="00D533DC" w:rsidP="00311C7C">
            <w:pPr>
              <w:pStyle w:val="TAC"/>
              <w:rPr>
                <w:rFonts w:cs="Arial"/>
                <w:lang w:eastAsia="en-US"/>
              </w:rPr>
            </w:pPr>
            <w:r w:rsidRPr="00340914">
              <w:rPr>
                <w:rFonts w:cs="Arial"/>
                <w:lang w:eastAsia="en-US"/>
              </w:rPr>
              <w:t>3600-3800</w:t>
            </w:r>
          </w:p>
        </w:tc>
        <w:tc>
          <w:tcPr>
            <w:tcW w:w="1277" w:type="dxa"/>
            <w:vAlign w:val="center"/>
          </w:tcPr>
          <w:p w:rsidR="00D533DC" w:rsidRPr="00340914" w:rsidRDefault="00D533DC"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D533DC" w:rsidRPr="00340914" w:rsidRDefault="00D533D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D533DC" w:rsidRPr="00340914" w:rsidRDefault="00D533D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823152" w:rsidRPr="00340914" w:rsidRDefault="00823152" w:rsidP="00311C7C">
            <w:pPr>
              <w:pStyle w:val="TAL"/>
              <w:rPr>
                <w:rFonts w:cs="v5.0.0"/>
                <w:lang w:eastAsia="en-US"/>
              </w:rPr>
            </w:pPr>
            <w:r w:rsidRPr="00340914">
              <w:rPr>
                <w:rFonts w:cs="v5.0.0"/>
                <w:lang w:eastAsia="en-US"/>
              </w:rPr>
              <w:t>WA</w:t>
            </w:r>
            <w:r w:rsidRPr="00340914">
              <w:rPr>
                <w:rFonts w:cs="Arial"/>
                <w:lang w:eastAsia="en-US"/>
              </w:rPr>
              <w:t xml:space="preserve"> E-UTRA Band 44</w:t>
            </w:r>
          </w:p>
        </w:tc>
        <w:tc>
          <w:tcPr>
            <w:tcW w:w="1611" w:type="dxa"/>
            <w:vAlign w:val="center"/>
          </w:tcPr>
          <w:p w:rsidR="00823152" w:rsidRPr="00340914" w:rsidRDefault="00823152" w:rsidP="00311C7C">
            <w:pPr>
              <w:pStyle w:val="TAC"/>
              <w:rPr>
                <w:rFonts w:cs="Arial"/>
                <w:lang w:eastAsia="en-US"/>
              </w:rPr>
            </w:pPr>
            <w:r w:rsidRPr="00340914">
              <w:rPr>
                <w:rFonts w:cs="Arial"/>
                <w:lang w:eastAsia="en-US"/>
              </w:rPr>
              <w:t>703-803</w:t>
            </w:r>
          </w:p>
        </w:tc>
        <w:tc>
          <w:tcPr>
            <w:tcW w:w="1277" w:type="dxa"/>
            <w:vAlign w:val="center"/>
          </w:tcPr>
          <w:p w:rsidR="00823152" w:rsidRPr="00340914" w:rsidRDefault="00823152" w:rsidP="00311C7C">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23152" w:rsidRPr="00340914" w:rsidRDefault="00823152" w:rsidP="00311C7C">
            <w:pPr>
              <w:pStyle w:val="TAC"/>
              <w:rPr>
                <w:rFonts w:cs="Arial"/>
                <w:lang w:eastAsia="en-US"/>
              </w:rPr>
            </w:pPr>
            <w:r w:rsidRPr="00340914">
              <w:rPr>
                <w:rFonts w:cs="Arial"/>
                <w:lang w:eastAsia="en-US"/>
              </w:rPr>
              <w:t>CW carrier</w:t>
            </w:r>
          </w:p>
        </w:tc>
      </w:tr>
      <w:tr w:rsidR="00340914" w:rsidRPr="00340914" w:rsidTr="000C50A5">
        <w:trPr>
          <w:jc w:val="center"/>
        </w:trPr>
        <w:tc>
          <w:tcPr>
            <w:tcW w:w="2460" w:type="dxa"/>
          </w:tcPr>
          <w:p w:rsidR="00CF320C" w:rsidRPr="00340914" w:rsidRDefault="00CF320C" w:rsidP="000C50A5">
            <w:pPr>
              <w:keepNext/>
              <w:keepLines/>
              <w:spacing w:after="0"/>
              <w:rPr>
                <w:rFonts w:ascii="Arial" w:hAnsi="Arial" w:cs="v5.0.0"/>
                <w:sz w:val="18"/>
                <w:szCs w:val="18"/>
                <w:lang w:eastAsia="zh-CN"/>
              </w:rPr>
            </w:pPr>
            <w:r w:rsidRPr="00340914">
              <w:rPr>
                <w:rFonts w:ascii="Arial" w:hAnsi="Arial" w:cs="v5.0.0"/>
                <w:sz w:val="18"/>
                <w:szCs w:val="18"/>
              </w:rPr>
              <w:t>WA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CF320C" w:rsidRPr="00340914" w:rsidRDefault="00CF320C"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Pr="00340914">
              <w:rPr>
                <w:rFonts w:ascii="Arial" w:hAnsi="Arial" w:cs="Arial"/>
                <w:sz w:val="18"/>
                <w:szCs w:val="18"/>
              </w:rPr>
              <w:t>-</w:t>
            </w:r>
            <w:r w:rsidRPr="00340914">
              <w:rPr>
                <w:rFonts w:ascii="Arial" w:hAnsi="Arial" w:cs="Arial" w:hint="eastAsia"/>
                <w:sz w:val="18"/>
                <w:szCs w:val="18"/>
                <w:lang w:eastAsia="zh-CN"/>
              </w:rPr>
              <w:t>1467</w:t>
            </w:r>
          </w:p>
        </w:tc>
        <w:tc>
          <w:tcPr>
            <w:tcW w:w="1277"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+16</w:t>
            </w:r>
            <w:r w:rsidR="00C83E20" w:rsidRPr="00340914">
              <w:rPr>
                <w:rFonts w:ascii="Arial" w:hAnsi="Arial" w:cs="Arial"/>
                <w:sz w:val="18"/>
                <w:szCs w:val="18"/>
              </w:rPr>
              <w:t>**</w:t>
            </w:r>
          </w:p>
        </w:tc>
        <w:tc>
          <w:tcPr>
            <w:tcW w:w="1843"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CF320C" w:rsidRPr="00340914" w:rsidRDefault="00CF320C"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rsidTr="00D14A41">
        <w:trPr>
          <w:jc w:val="center"/>
        </w:trPr>
        <w:tc>
          <w:tcPr>
            <w:tcW w:w="2460" w:type="dxa"/>
          </w:tcPr>
          <w:p w:rsidR="00402411" w:rsidRPr="00340914" w:rsidRDefault="00402411" w:rsidP="00402411">
            <w:pPr>
              <w:pStyle w:val="TAL"/>
              <w:rPr>
                <w:lang w:eastAsia="zh-CN"/>
              </w:rPr>
            </w:pPr>
            <w:r w:rsidRPr="00340914">
              <w:rPr>
                <w:lang w:eastAsia="zh-CN"/>
              </w:rPr>
              <w:t>WA E-UTRA Band 48</w:t>
            </w:r>
            <w:r w:rsidR="004108D1" w:rsidRPr="00340914">
              <w:rPr>
                <w:rFonts w:eastAsia="DengXian" w:cs="v5.0.0"/>
                <w:lang w:val="sv-SE"/>
              </w:rPr>
              <w:t xml:space="preserve"> or NR Band n48</w:t>
            </w:r>
          </w:p>
        </w:tc>
        <w:tc>
          <w:tcPr>
            <w:tcW w:w="1611" w:type="dxa"/>
            <w:vAlign w:val="center"/>
          </w:tcPr>
          <w:p w:rsidR="00402411" w:rsidRPr="00340914" w:rsidRDefault="00402411" w:rsidP="00402411">
            <w:pPr>
              <w:pStyle w:val="TAC"/>
              <w:rPr>
                <w:lang w:eastAsia="zh-CN"/>
              </w:rPr>
            </w:pPr>
            <w:r w:rsidRPr="00340914">
              <w:rPr>
                <w:lang w:eastAsia="zh-CN"/>
              </w:rPr>
              <w:t>3550-3700</w:t>
            </w:r>
          </w:p>
        </w:tc>
        <w:tc>
          <w:tcPr>
            <w:tcW w:w="1277" w:type="dxa"/>
            <w:vAlign w:val="center"/>
          </w:tcPr>
          <w:p w:rsidR="00402411" w:rsidRPr="00340914" w:rsidRDefault="00402411" w:rsidP="00402411">
            <w:pPr>
              <w:pStyle w:val="TAC"/>
              <w:rPr>
                <w:lang w:eastAsia="zh-CN"/>
              </w:rPr>
            </w:pPr>
            <w:r w:rsidRPr="00340914">
              <w:rPr>
                <w:lang w:eastAsia="zh-CN"/>
              </w:rPr>
              <w:t>+16</w:t>
            </w:r>
            <w:r w:rsidR="00DB727A" w:rsidRPr="00340914">
              <w:rPr>
                <w:rFonts w:cs="Arial"/>
                <w:szCs w:val="18"/>
                <w:lang w:eastAsia="ja-JP"/>
              </w:rPr>
              <w:t>**</w:t>
            </w:r>
          </w:p>
        </w:tc>
        <w:tc>
          <w:tcPr>
            <w:tcW w:w="1843" w:type="dxa"/>
            <w:vAlign w:val="center"/>
          </w:tcPr>
          <w:p w:rsidR="00402411" w:rsidRPr="00340914" w:rsidRDefault="00402411" w:rsidP="00402411">
            <w:pPr>
              <w:pStyle w:val="TAC"/>
              <w:rPr>
                <w:lang w:eastAsia="zh-CN"/>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402411" w:rsidRPr="00340914" w:rsidRDefault="00402411" w:rsidP="00402411">
            <w:pPr>
              <w:pStyle w:val="TAC"/>
              <w:rPr>
                <w:lang w:eastAsia="zh-CN"/>
              </w:rPr>
            </w:pPr>
            <w:r w:rsidRPr="00340914">
              <w:rPr>
                <w:lang w:eastAsia="zh-CN"/>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WA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rsidR="00881072" w:rsidRPr="00340914" w:rsidRDefault="00881072" w:rsidP="009737B9">
            <w:pPr>
              <w:pStyle w:val="TAC"/>
              <w:rPr>
                <w:rFonts w:cs="Arial"/>
              </w:rPr>
            </w:pPr>
            <w:r w:rsidRPr="00340914">
              <w:rPr>
                <w:rFonts w:cs="Arial"/>
              </w:rPr>
              <w:t>1432 – 1517</w:t>
            </w:r>
          </w:p>
        </w:tc>
        <w:tc>
          <w:tcPr>
            <w:tcW w:w="1277" w:type="dxa"/>
            <w:vAlign w:val="center"/>
          </w:tcPr>
          <w:p w:rsidR="00881072" w:rsidRPr="00340914" w:rsidRDefault="00881072" w:rsidP="009737B9">
            <w:pPr>
              <w:pStyle w:val="TAC"/>
              <w:rPr>
                <w:rFonts w:cs="Arial"/>
              </w:rPr>
            </w:pPr>
            <w:r w:rsidRPr="00340914">
              <w:rPr>
                <w:rFonts w:cs="Arial"/>
              </w:rPr>
              <w:t>+16</w:t>
            </w:r>
            <w:r w:rsidRPr="00340914">
              <w:rPr>
                <w:rFonts w:cs="Arial"/>
                <w:szCs w:val="18"/>
                <w:lang w:eastAsia="ja-JP"/>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v5.0.0"/>
              </w:rPr>
              <w:t>WA</w:t>
            </w:r>
            <w:r w:rsidRPr="00340914">
              <w:rPr>
                <w:rFonts w:cs="Arial"/>
              </w:rPr>
              <w:t xml:space="preserve"> E-UTRA Band 52</w:t>
            </w:r>
          </w:p>
        </w:tc>
        <w:tc>
          <w:tcPr>
            <w:tcW w:w="1611" w:type="dxa"/>
            <w:vAlign w:val="center"/>
          </w:tcPr>
          <w:p w:rsidR="0088119E" w:rsidRPr="00340914" w:rsidRDefault="0088119E" w:rsidP="0071263C">
            <w:pPr>
              <w:pStyle w:val="TAC"/>
              <w:rPr>
                <w:rFonts w:cs="Arial"/>
              </w:rPr>
            </w:pPr>
            <w:r w:rsidRPr="00340914">
              <w:rPr>
                <w:rFonts w:cs="Arial"/>
              </w:rPr>
              <w:t>3300-3400</w:t>
            </w:r>
          </w:p>
        </w:tc>
        <w:tc>
          <w:tcPr>
            <w:tcW w:w="1277" w:type="dxa"/>
            <w:vAlign w:val="center"/>
          </w:tcPr>
          <w:p w:rsidR="0088119E" w:rsidRPr="00340914" w:rsidRDefault="0088119E" w:rsidP="0071263C">
            <w:pPr>
              <w:pStyle w:val="TAC"/>
              <w:rPr>
                <w:rFonts w:cs="Arial"/>
              </w:rPr>
            </w:pPr>
            <w:r w:rsidRPr="00340914">
              <w:rPr>
                <w:rFonts w:cs="Arial"/>
              </w:rPr>
              <w:t>+16</w:t>
            </w:r>
            <w:r w:rsidRPr="00340914">
              <w:rPr>
                <w:rFonts w:cs="Arial"/>
                <w:szCs w:val="18"/>
                <w:lang w:eastAsia="ja-JP"/>
              </w:rPr>
              <w:t>**</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822223">
        <w:trPr>
          <w:jc w:val="center"/>
        </w:trPr>
        <w:tc>
          <w:tcPr>
            <w:tcW w:w="2460" w:type="dxa"/>
          </w:tcPr>
          <w:p w:rsidR="0017292E" w:rsidRPr="00340914" w:rsidRDefault="0017292E" w:rsidP="00822223">
            <w:pPr>
              <w:pStyle w:val="TAL"/>
              <w:rPr>
                <w:rFonts w:cs="v5.0.0"/>
                <w:lang w:eastAsia="en-US"/>
              </w:rPr>
            </w:pPr>
            <w:r w:rsidRPr="00340914">
              <w:rPr>
                <w:rFonts w:cs="v5.0.0"/>
                <w:lang w:eastAsia="en-US"/>
              </w:rPr>
              <w:t>WA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rsidR="0017292E" w:rsidRPr="00340914" w:rsidRDefault="0017292E" w:rsidP="00822223">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rsidR="0017292E" w:rsidRPr="00340914" w:rsidRDefault="0017292E" w:rsidP="00822223">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17292E" w:rsidRPr="00340914" w:rsidRDefault="0017292E" w:rsidP="00822223">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17292E" w:rsidRPr="00340914" w:rsidRDefault="0017292E" w:rsidP="00822223">
            <w:pPr>
              <w:pStyle w:val="TAC"/>
              <w:rPr>
                <w:rFonts w:cs="Arial"/>
                <w:lang w:eastAsia="en-US"/>
              </w:rPr>
            </w:pPr>
            <w:r w:rsidRPr="00340914">
              <w:rPr>
                <w:rFonts w:cs="Arial"/>
                <w:lang w:eastAsia="en-US"/>
              </w:rPr>
              <w:t>CW carrier</w:t>
            </w:r>
          </w:p>
        </w:tc>
      </w:tr>
      <w:tr w:rsidR="00340914" w:rsidRPr="00340914" w:rsidTr="004D416F">
        <w:trPr>
          <w:jc w:val="center"/>
        </w:trPr>
        <w:tc>
          <w:tcPr>
            <w:tcW w:w="2460" w:type="dxa"/>
          </w:tcPr>
          <w:p w:rsidR="00B151DA" w:rsidRPr="00340914" w:rsidRDefault="00B151DA" w:rsidP="004D416F">
            <w:pPr>
              <w:pStyle w:val="TAL"/>
              <w:rPr>
                <w:rFonts w:cs="v5.0.0"/>
                <w:lang w:eastAsia="en-US"/>
              </w:rPr>
            </w:pPr>
            <w:r w:rsidRPr="00340914">
              <w:rPr>
                <w:rFonts w:cs="v5.0.0"/>
                <w:lang w:val="sv-SE" w:eastAsia="en-US"/>
              </w:rPr>
              <w:t>WA</w:t>
            </w:r>
            <w:r w:rsidRPr="00340914">
              <w:rPr>
                <w:rFonts w:cs="Arial"/>
                <w:lang w:val="sv-SE" w:eastAsia="en-US"/>
              </w:rPr>
              <w:t xml:space="preserve"> E-UTRA Band 66</w:t>
            </w:r>
            <w:r w:rsidR="00F65284" w:rsidRPr="00340914">
              <w:rPr>
                <w:rFonts w:cs="Arial"/>
                <w:lang w:val="sv-SE"/>
              </w:rPr>
              <w:t xml:space="preserve"> or NR band n66</w:t>
            </w:r>
          </w:p>
        </w:tc>
        <w:tc>
          <w:tcPr>
            <w:tcW w:w="1611" w:type="dxa"/>
            <w:vAlign w:val="center"/>
          </w:tcPr>
          <w:p w:rsidR="00B151DA" w:rsidRPr="00340914" w:rsidRDefault="00B151DA" w:rsidP="004D416F">
            <w:pPr>
              <w:pStyle w:val="TAC"/>
              <w:rPr>
                <w:rFonts w:cs="Arial"/>
                <w:lang w:eastAsia="en-US"/>
              </w:rPr>
            </w:pPr>
            <w:r w:rsidRPr="00340914">
              <w:rPr>
                <w:rFonts w:cs="Arial"/>
                <w:lang w:eastAsia="en-US"/>
              </w:rPr>
              <w:t>2110 – 2200</w:t>
            </w:r>
          </w:p>
        </w:tc>
        <w:tc>
          <w:tcPr>
            <w:tcW w:w="1277" w:type="dxa"/>
            <w:vAlign w:val="center"/>
          </w:tcPr>
          <w:p w:rsidR="00B151DA" w:rsidRPr="00340914" w:rsidRDefault="00B151DA" w:rsidP="004D416F">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B151DA" w:rsidRPr="00340914" w:rsidRDefault="00B151DA" w:rsidP="004D416F">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B151DA" w:rsidRPr="00340914" w:rsidRDefault="00B151DA" w:rsidP="004D416F">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EB6780" w:rsidRPr="00340914" w:rsidRDefault="00EB6780" w:rsidP="00203CCA">
            <w:pPr>
              <w:pStyle w:val="TAL"/>
              <w:rPr>
                <w:rFonts w:cs="v5.0.0"/>
                <w:lang w:eastAsia="en-US"/>
              </w:rPr>
            </w:pPr>
            <w:r w:rsidRPr="00340914">
              <w:rPr>
                <w:rFonts w:cs="v5.0.0"/>
                <w:lang w:eastAsia="en-US"/>
              </w:rPr>
              <w:t>WA E-UTRA Band 67</w:t>
            </w:r>
          </w:p>
        </w:tc>
        <w:tc>
          <w:tcPr>
            <w:tcW w:w="1611" w:type="dxa"/>
            <w:vAlign w:val="center"/>
          </w:tcPr>
          <w:p w:rsidR="00EB6780" w:rsidRPr="00340914" w:rsidRDefault="00EB6780" w:rsidP="00203CCA">
            <w:pPr>
              <w:pStyle w:val="TAC"/>
              <w:rPr>
                <w:rFonts w:cs="Arial"/>
                <w:lang w:eastAsia="en-US"/>
              </w:rPr>
            </w:pPr>
            <w:r w:rsidRPr="00340914">
              <w:rPr>
                <w:rFonts w:cs="Arial"/>
                <w:lang w:eastAsia="en-US"/>
              </w:rPr>
              <w:t>738-758</w:t>
            </w:r>
          </w:p>
        </w:tc>
        <w:tc>
          <w:tcPr>
            <w:tcW w:w="1277" w:type="dxa"/>
            <w:vAlign w:val="center"/>
          </w:tcPr>
          <w:p w:rsidR="00EB6780" w:rsidRPr="00340914" w:rsidRDefault="00EB6780"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EB6780" w:rsidRPr="00340914" w:rsidRDefault="00EB6780"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B6780" w:rsidRPr="00340914" w:rsidRDefault="00EB6780" w:rsidP="00203CCA">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D421F" w:rsidRPr="00340914" w:rsidRDefault="002D421F" w:rsidP="00203CCA">
            <w:pPr>
              <w:pStyle w:val="TAL"/>
              <w:rPr>
                <w:rFonts w:cs="v5.0.0"/>
                <w:lang w:eastAsia="en-US"/>
              </w:rPr>
            </w:pPr>
            <w:r w:rsidRPr="00340914">
              <w:rPr>
                <w:rFonts w:cs="v5.0.0"/>
                <w:lang w:val="sv-SE" w:eastAsia="en-US"/>
              </w:rPr>
              <w:t>WA</w:t>
            </w:r>
            <w:r w:rsidRPr="00340914">
              <w:rPr>
                <w:rFonts w:cs="Arial"/>
                <w:lang w:val="sv-SE" w:eastAsia="en-US"/>
              </w:rPr>
              <w:t xml:space="preserve"> E-UTRA Band 68</w:t>
            </w:r>
          </w:p>
        </w:tc>
        <w:tc>
          <w:tcPr>
            <w:tcW w:w="1611" w:type="dxa"/>
            <w:vAlign w:val="center"/>
          </w:tcPr>
          <w:p w:rsidR="002D421F" w:rsidRPr="00340914" w:rsidRDefault="002D421F" w:rsidP="00203CCA">
            <w:pPr>
              <w:pStyle w:val="TAC"/>
              <w:rPr>
                <w:rFonts w:cs="Arial"/>
                <w:lang w:eastAsia="en-US"/>
              </w:rPr>
            </w:pPr>
            <w:r w:rsidRPr="00340914">
              <w:rPr>
                <w:rFonts w:cs="Arial"/>
                <w:lang w:eastAsia="en-US"/>
              </w:rPr>
              <w:t>753-783</w:t>
            </w:r>
          </w:p>
        </w:tc>
        <w:tc>
          <w:tcPr>
            <w:tcW w:w="1277" w:type="dxa"/>
            <w:vAlign w:val="center"/>
          </w:tcPr>
          <w:p w:rsidR="002D421F" w:rsidRPr="00340914" w:rsidRDefault="002D421F" w:rsidP="00203CCA">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2D421F" w:rsidRPr="00340914" w:rsidRDefault="002D421F" w:rsidP="00203CC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D421F" w:rsidRPr="00340914" w:rsidRDefault="002D421F" w:rsidP="00203CCA">
            <w:pPr>
              <w:pStyle w:val="TAC"/>
              <w:rPr>
                <w:rFonts w:cs="Arial"/>
                <w:lang w:eastAsia="en-US"/>
              </w:rPr>
            </w:pPr>
            <w:r w:rsidRPr="00340914">
              <w:rPr>
                <w:rFonts w:cs="Arial"/>
                <w:lang w:eastAsia="en-US"/>
              </w:rPr>
              <w:t>CW carrier</w:t>
            </w:r>
          </w:p>
        </w:tc>
      </w:tr>
      <w:tr w:rsidR="00340914" w:rsidRPr="00340914" w:rsidTr="00397426">
        <w:trPr>
          <w:jc w:val="center"/>
        </w:trPr>
        <w:tc>
          <w:tcPr>
            <w:tcW w:w="2460" w:type="dxa"/>
          </w:tcPr>
          <w:p w:rsidR="008965E2" w:rsidRPr="00340914" w:rsidRDefault="008965E2" w:rsidP="00397426">
            <w:pPr>
              <w:pStyle w:val="TAL"/>
              <w:rPr>
                <w:rFonts w:cs="v5.0.0"/>
                <w:lang w:val="sv-SE" w:eastAsia="en-US"/>
              </w:rPr>
            </w:pPr>
            <w:r w:rsidRPr="00340914">
              <w:rPr>
                <w:rFonts w:cs="v5.0.0"/>
                <w:lang w:val="sv-SE" w:eastAsia="en-US"/>
              </w:rPr>
              <w:t>WA</w:t>
            </w:r>
            <w:r w:rsidRPr="00340914">
              <w:rPr>
                <w:rFonts w:cs="Arial"/>
                <w:lang w:val="sv-SE" w:eastAsia="en-US"/>
              </w:rPr>
              <w:t xml:space="preserve"> E-UTRA Band 69 </w:t>
            </w:r>
          </w:p>
        </w:tc>
        <w:tc>
          <w:tcPr>
            <w:tcW w:w="1611" w:type="dxa"/>
            <w:vAlign w:val="center"/>
          </w:tcPr>
          <w:p w:rsidR="008965E2" w:rsidRPr="00340914" w:rsidRDefault="008965E2" w:rsidP="00397426">
            <w:pPr>
              <w:pStyle w:val="TAC"/>
              <w:rPr>
                <w:rFonts w:cs="Arial"/>
                <w:lang w:eastAsia="en-US"/>
              </w:rPr>
            </w:pPr>
            <w:r w:rsidRPr="00340914">
              <w:rPr>
                <w:rFonts w:cs="Arial"/>
                <w:lang w:eastAsia="en-US"/>
              </w:rPr>
              <w:t>2570-2620</w:t>
            </w:r>
          </w:p>
        </w:tc>
        <w:tc>
          <w:tcPr>
            <w:tcW w:w="1277" w:type="dxa"/>
            <w:vAlign w:val="center"/>
          </w:tcPr>
          <w:p w:rsidR="008965E2" w:rsidRPr="00340914" w:rsidRDefault="008965E2" w:rsidP="00397426">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8965E2" w:rsidRPr="00340914" w:rsidRDefault="008965E2" w:rsidP="00397426">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965E2" w:rsidRPr="00340914" w:rsidRDefault="008965E2" w:rsidP="00397426">
            <w:pPr>
              <w:pStyle w:val="TAC"/>
              <w:rPr>
                <w:rFonts w:cs="Arial"/>
                <w:lang w:eastAsia="en-US"/>
              </w:rPr>
            </w:pPr>
            <w:r w:rsidRPr="00340914">
              <w:rPr>
                <w:rFonts w:cs="Arial"/>
                <w:lang w:eastAsia="en-US"/>
              </w:rPr>
              <w:t>CW carrier</w:t>
            </w:r>
          </w:p>
        </w:tc>
      </w:tr>
      <w:tr w:rsidR="00340914" w:rsidRPr="00340914" w:rsidTr="00627C45">
        <w:trPr>
          <w:jc w:val="center"/>
        </w:trPr>
        <w:tc>
          <w:tcPr>
            <w:tcW w:w="2460" w:type="dxa"/>
          </w:tcPr>
          <w:p w:rsidR="003762BE" w:rsidRPr="00340914" w:rsidRDefault="003762BE" w:rsidP="00627C45">
            <w:pPr>
              <w:pStyle w:val="TAL"/>
              <w:rPr>
                <w:rFonts w:cs="v5.0.0"/>
                <w:lang w:val="sv-SE" w:eastAsia="en-US"/>
              </w:rPr>
            </w:pPr>
            <w:r w:rsidRPr="00340914">
              <w:rPr>
                <w:rFonts w:cs="v5.0.0"/>
                <w:lang w:val="sv-SE" w:eastAsia="en-US"/>
              </w:rPr>
              <w:t>WA</w:t>
            </w:r>
            <w:r w:rsidRPr="00340914">
              <w:rPr>
                <w:rFonts w:cs="Arial"/>
                <w:lang w:val="sv-SE" w:eastAsia="en-US"/>
              </w:rPr>
              <w:t xml:space="preserve"> E-UTRA Band 70</w:t>
            </w:r>
            <w:r w:rsidR="00F65284" w:rsidRPr="00340914">
              <w:rPr>
                <w:rFonts w:cs="Arial"/>
                <w:lang w:val="sv-SE"/>
              </w:rPr>
              <w:t xml:space="preserve"> or NR band n70</w:t>
            </w:r>
          </w:p>
        </w:tc>
        <w:tc>
          <w:tcPr>
            <w:tcW w:w="1611" w:type="dxa"/>
            <w:vAlign w:val="center"/>
          </w:tcPr>
          <w:p w:rsidR="003762BE" w:rsidRPr="00340914" w:rsidRDefault="003762BE" w:rsidP="00627C45">
            <w:pPr>
              <w:pStyle w:val="TAC"/>
              <w:rPr>
                <w:rFonts w:cs="Arial"/>
                <w:lang w:eastAsia="en-US"/>
              </w:rPr>
            </w:pPr>
            <w:r w:rsidRPr="00340914">
              <w:rPr>
                <w:rFonts w:cs="Arial"/>
                <w:lang w:eastAsia="en-US"/>
              </w:rPr>
              <w:t xml:space="preserve">1995 – 2020 </w:t>
            </w:r>
          </w:p>
        </w:tc>
        <w:tc>
          <w:tcPr>
            <w:tcW w:w="1277" w:type="dxa"/>
            <w:vAlign w:val="center"/>
          </w:tcPr>
          <w:p w:rsidR="003762BE" w:rsidRPr="00340914" w:rsidRDefault="003762BE" w:rsidP="00627C45">
            <w:pPr>
              <w:pStyle w:val="TAC"/>
              <w:rPr>
                <w:rFonts w:cs="Arial"/>
                <w:lang w:eastAsia="en-US"/>
              </w:rPr>
            </w:pPr>
            <w:r w:rsidRPr="00340914">
              <w:rPr>
                <w:rFonts w:cs="Arial"/>
                <w:lang w:eastAsia="en-US"/>
              </w:rPr>
              <w:t>+16</w:t>
            </w:r>
            <w:r w:rsidR="00C83E20" w:rsidRPr="00340914">
              <w:rPr>
                <w:rFonts w:cs="Arial"/>
                <w:szCs w:val="18"/>
                <w:lang w:eastAsia="ja-JP"/>
              </w:rPr>
              <w:t>**</w:t>
            </w:r>
          </w:p>
        </w:tc>
        <w:tc>
          <w:tcPr>
            <w:tcW w:w="1843" w:type="dxa"/>
            <w:vAlign w:val="center"/>
          </w:tcPr>
          <w:p w:rsidR="003762BE" w:rsidRPr="00340914" w:rsidRDefault="003762BE" w:rsidP="00627C45">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762BE" w:rsidRPr="00340914" w:rsidRDefault="003762BE" w:rsidP="00627C45">
            <w:pPr>
              <w:pStyle w:val="TAC"/>
              <w:rPr>
                <w:rFonts w:cs="Arial"/>
                <w:lang w:eastAsia="en-US"/>
              </w:rPr>
            </w:pPr>
            <w:r w:rsidRPr="00340914">
              <w:rPr>
                <w:rFonts w:cs="Arial"/>
                <w:lang w:eastAsia="en-US"/>
              </w:rPr>
              <w:t>CW carrier</w:t>
            </w:r>
          </w:p>
        </w:tc>
      </w:tr>
      <w:tr w:rsidR="00340914" w:rsidRPr="00340914" w:rsidTr="00D84B08">
        <w:trPr>
          <w:jc w:val="center"/>
        </w:trPr>
        <w:tc>
          <w:tcPr>
            <w:tcW w:w="2460" w:type="dxa"/>
          </w:tcPr>
          <w:p w:rsidR="00103741" w:rsidRPr="00340914" w:rsidRDefault="00103741" w:rsidP="00D84B08">
            <w:pPr>
              <w:pStyle w:val="TAL"/>
              <w:rPr>
                <w:rFonts w:cs="v5.0.0"/>
                <w:lang w:val="sv-SE"/>
              </w:rPr>
            </w:pPr>
            <w:r w:rsidRPr="00340914">
              <w:rPr>
                <w:rFonts w:cs="v5.0.0"/>
                <w:lang w:val="sv-SE"/>
              </w:rPr>
              <w:t>WA</w:t>
            </w:r>
            <w:r w:rsidRPr="00340914">
              <w:rPr>
                <w:rFonts w:cs="Arial"/>
                <w:lang w:val="sv-SE"/>
              </w:rPr>
              <w:t xml:space="preserve"> E-UTRA Band 71</w:t>
            </w:r>
            <w:r w:rsidR="00F65284" w:rsidRPr="00340914">
              <w:rPr>
                <w:rFonts w:cs="Arial"/>
                <w:lang w:val="sv-SE"/>
              </w:rPr>
              <w:t xml:space="preserve"> or NR band n71</w:t>
            </w:r>
          </w:p>
        </w:tc>
        <w:tc>
          <w:tcPr>
            <w:tcW w:w="1611" w:type="dxa"/>
            <w:vAlign w:val="center"/>
          </w:tcPr>
          <w:p w:rsidR="00103741" w:rsidRPr="00340914" w:rsidRDefault="00103741" w:rsidP="00D84B08">
            <w:pPr>
              <w:pStyle w:val="TAC"/>
              <w:rPr>
                <w:rFonts w:cs="Arial"/>
              </w:rPr>
            </w:pPr>
            <w:r w:rsidRPr="00340914">
              <w:rPr>
                <w:rFonts w:cs="Arial"/>
              </w:rPr>
              <w:t xml:space="preserve">617 – 652 </w:t>
            </w:r>
          </w:p>
        </w:tc>
        <w:tc>
          <w:tcPr>
            <w:tcW w:w="1277" w:type="dxa"/>
            <w:vAlign w:val="center"/>
          </w:tcPr>
          <w:p w:rsidR="00103741" w:rsidRPr="00340914" w:rsidRDefault="00103741" w:rsidP="00D84B08">
            <w:pPr>
              <w:pStyle w:val="TAC"/>
              <w:rPr>
                <w:rFonts w:cs="Arial"/>
              </w:rPr>
            </w:pPr>
            <w:r w:rsidRPr="00340914">
              <w:rPr>
                <w:rFonts w:cs="Arial"/>
              </w:rPr>
              <w:t>+16</w:t>
            </w:r>
            <w:r w:rsidRPr="00340914">
              <w:rPr>
                <w:rFonts w:cs="Arial"/>
                <w:lang w:val="en-US"/>
              </w:rPr>
              <w:t>**</w:t>
            </w:r>
          </w:p>
        </w:tc>
        <w:tc>
          <w:tcPr>
            <w:tcW w:w="1843" w:type="dxa"/>
            <w:vAlign w:val="center"/>
          </w:tcPr>
          <w:p w:rsidR="00103741" w:rsidRPr="00340914" w:rsidRDefault="00103741"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103741" w:rsidRPr="00340914" w:rsidRDefault="00103741" w:rsidP="00D84B08">
            <w:pPr>
              <w:pStyle w:val="TAC"/>
              <w:rPr>
                <w:rFonts w:cs="Arial"/>
              </w:rPr>
            </w:pPr>
            <w:r w:rsidRPr="00340914">
              <w:rPr>
                <w:rFonts w:cs="Arial"/>
              </w:rPr>
              <w:t>CW carrier</w:t>
            </w:r>
          </w:p>
        </w:tc>
      </w:tr>
      <w:tr w:rsidR="00340914" w:rsidRPr="00340914" w:rsidTr="00D84B08">
        <w:trPr>
          <w:jc w:val="center"/>
        </w:trPr>
        <w:tc>
          <w:tcPr>
            <w:tcW w:w="2460" w:type="dxa"/>
          </w:tcPr>
          <w:p w:rsidR="000806BB" w:rsidRPr="00340914" w:rsidRDefault="000806BB" w:rsidP="00D84B08">
            <w:pPr>
              <w:pStyle w:val="TAL"/>
              <w:rPr>
                <w:rFonts w:cs="v5.0.0"/>
                <w:lang w:val="sv-SE"/>
              </w:rPr>
            </w:pPr>
            <w:r w:rsidRPr="00340914">
              <w:rPr>
                <w:rFonts w:cs="v5.0.0"/>
                <w:lang w:val="sv-SE"/>
              </w:rPr>
              <w:t>WA</w:t>
            </w:r>
            <w:r w:rsidRPr="00340914">
              <w:rPr>
                <w:lang w:val="sv-SE"/>
              </w:rPr>
              <w:t xml:space="preserve"> E-UTRA Band </w:t>
            </w:r>
            <w:r w:rsidRPr="00340914">
              <w:rPr>
                <w:lang w:val="en-US"/>
              </w:rPr>
              <w:t>72</w:t>
            </w:r>
          </w:p>
        </w:tc>
        <w:tc>
          <w:tcPr>
            <w:tcW w:w="1611" w:type="dxa"/>
            <w:vAlign w:val="center"/>
          </w:tcPr>
          <w:p w:rsidR="000806BB" w:rsidRPr="00340914" w:rsidRDefault="000806BB" w:rsidP="00D84B08">
            <w:pPr>
              <w:pStyle w:val="TAC"/>
              <w:rPr>
                <w:rFonts w:cs="Arial"/>
              </w:rPr>
            </w:pPr>
            <w:r w:rsidRPr="00340914">
              <w:rPr>
                <w:lang w:val="en-US"/>
              </w:rPr>
              <w:t>4</w:t>
            </w:r>
            <w:r w:rsidRPr="00340914">
              <w:t xml:space="preserve">61 – </w:t>
            </w:r>
            <w:r w:rsidRPr="00340914">
              <w:rPr>
                <w:lang w:val="en-US"/>
              </w:rPr>
              <w:t>46</w:t>
            </w:r>
            <w:r w:rsidRPr="00340914">
              <w:t xml:space="preserve">6 </w:t>
            </w:r>
          </w:p>
        </w:tc>
        <w:tc>
          <w:tcPr>
            <w:tcW w:w="1277" w:type="dxa"/>
            <w:vAlign w:val="center"/>
          </w:tcPr>
          <w:p w:rsidR="000806BB" w:rsidRPr="00340914" w:rsidRDefault="000806BB" w:rsidP="00D84B08">
            <w:pPr>
              <w:pStyle w:val="TAC"/>
              <w:rPr>
                <w:rFonts w:cs="Arial"/>
              </w:rPr>
            </w:pPr>
            <w:r w:rsidRPr="00340914">
              <w:rPr>
                <w:rFonts w:cs="Arial"/>
              </w:rPr>
              <w:t>+16</w:t>
            </w:r>
            <w:r w:rsidRPr="00340914">
              <w:rPr>
                <w:rFonts w:cs="Arial"/>
                <w:lang w:val="en-US"/>
              </w:rPr>
              <w:t>**</w:t>
            </w:r>
          </w:p>
        </w:tc>
        <w:tc>
          <w:tcPr>
            <w:tcW w:w="1843" w:type="dxa"/>
            <w:vAlign w:val="center"/>
          </w:tcPr>
          <w:p w:rsidR="000806BB" w:rsidRPr="00340914" w:rsidRDefault="000806BB" w:rsidP="00D84B08">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0806BB" w:rsidRPr="00340914" w:rsidRDefault="000806BB" w:rsidP="00D84B08">
            <w:pPr>
              <w:pStyle w:val="TAC"/>
              <w:rPr>
                <w:rFonts w:cs="Arial"/>
              </w:rPr>
            </w:pPr>
            <w:r w:rsidRPr="00340914">
              <w:rPr>
                <w:rFonts w:cs="Arial"/>
              </w:rPr>
              <w:t>CW carrier</w:t>
            </w:r>
          </w:p>
        </w:tc>
      </w:tr>
      <w:tr w:rsidR="00340914" w:rsidRPr="00340914" w:rsidTr="00DB727A">
        <w:trPr>
          <w:jc w:val="center"/>
        </w:trPr>
        <w:tc>
          <w:tcPr>
            <w:tcW w:w="2460" w:type="dxa"/>
          </w:tcPr>
          <w:p w:rsidR="00247A26" w:rsidRPr="00340914" w:rsidRDefault="00247A26" w:rsidP="00DB727A">
            <w:pPr>
              <w:pStyle w:val="TAL"/>
              <w:rPr>
                <w:rFonts w:cs="v5.0.0"/>
                <w:lang w:val="sv-SE"/>
              </w:rPr>
            </w:pPr>
            <w:r w:rsidRPr="00340914">
              <w:rPr>
                <w:rFonts w:cs="v5.0.0"/>
                <w:lang w:val="sv-SE"/>
              </w:rPr>
              <w:t>WA</w:t>
            </w:r>
            <w:r w:rsidRPr="00340914">
              <w:rPr>
                <w:lang w:val="sv-SE"/>
              </w:rPr>
              <w:t xml:space="preserve"> E-UTRA Band </w:t>
            </w:r>
            <w:r w:rsidRPr="00340914">
              <w:rPr>
                <w:lang w:val="en-US"/>
              </w:rPr>
              <w:t>73</w:t>
            </w:r>
          </w:p>
        </w:tc>
        <w:tc>
          <w:tcPr>
            <w:tcW w:w="1611" w:type="dxa"/>
            <w:vAlign w:val="center"/>
          </w:tcPr>
          <w:p w:rsidR="00247A26" w:rsidRPr="00340914" w:rsidRDefault="00247A26" w:rsidP="00DB727A">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r w:rsidRPr="00340914">
              <w:t xml:space="preserve"> </w:t>
            </w:r>
          </w:p>
        </w:tc>
        <w:tc>
          <w:tcPr>
            <w:tcW w:w="1277" w:type="dxa"/>
            <w:vAlign w:val="center"/>
          </w:tcPr>
          <w:p w:rsidR="00247A26" w:rsidRPr="00340914" w:rsidRDefault="00247A26" w:rsidP="00DB727A">
            <w:pPr>
              <w:pStyle w:val="TAC"/>
              <w:rPr>
                <w:rFonts w:cs="Arial"/>
              </w:rPr>
            </w:pPr>
            <w:r w:rsidRPr="00340914">
              <w:t>+16**</w:t>
            </w:r>
          </w:p>
        </w:tc>
        <w:tc>
          <w:tcPr>
            <w:tcW w:w="1843" w:type="dxa"/>
            <w:vAlign w:val="center"/>
          </w:tcPr>
          <w:p w:rsidR="00247A26" w:rsidRPr="00340914" w:rsidRDefault="00247A26" w:rsidP="00DB727A">
            <w:pPr>
              <w:pStyle w:val="TAC"/>
              <w:rPr>
                <w:rFonts w:cs="Arial"/>
              </w:rPr>
            </w:pPr>
            <w:r w:rsidRPr="00340914">
              <w:t>P</w:t>
            </w:r>
            <w:r w:rsidRPr="00340914">
              <w:rPr>
                <w:vertAlign w:val="subscript"/>
              </w:rPr>
              <w:t>REFSENS</w:t>
            </w:r>
            <w:r w:rsidRPr="00340914">
              <w:t xml:space="preserve"> + 6dB*</w:t>
            </w:r>
          </w:p>
        </w:tc>
        <w:tc>
          <w:tcPr>
            <w:tcW w:w="1132" w:type="dxa"/>
            <w:vAlign w:val="center"/>
          </w:tcPr>
          <w:p w:rsidR="00247A26" w:rsidRPr="00340914" w:rsidRDefault="00247A26" w:rsidP="00DB727A">
            <w:pPr>
              <w:pStyle w:val="TAC"/>
              <w:rPr>
                <w:rFonts w:cs="Arial"/>
              </w:rPr>
            </w:pPr>
            <w:r w:rsidRPr="00340914">
              <w:t>CW carrier</w:t>
            </w:r>
          </w:p>
        </w:tc>
      </w:tr>
      <w:tr w:rsidR="00340914" w:rsidRPr="00340914" w:rsidTr="00D84B08">
        <w:trPr>
          <w:jc w:val="center"/>
        </w:trPr>
        <w:tc>
          <w:tcPr>
            <w:tcW w:w="2460" w:type="dxa"/>
          </w:tcPr>
          <w:p w:rsidR="002716DC" w:rsidRPr="00340914" w:rsidRDefault="002716DC" w:rsidP="00D84B08">
            <w:pPr>
              <w:keepNext/>
              <w:keepLines/>
              <w:spacing w:after="0"/>
              <w:rPr>
                <w:rFonts w:ascii="Arial" w:hAnsi="Arial" w:cs="v5.0.0"/>
                <w:sz w:val="18"/>
                <w:lang w:val="sv-SE"/>
              </w:rPr>
            </w:pPr>
            <w:r w:rsidRPr="00340914">
              <w:rPr>
                <w:rFonts w:ascii="Arial" w:hAnsi="Arial" w:cs="v5.0.0" w:hint="eastAsia"/>
                <w:sz w:val="18"/>
                <w:lang w:val="sv-SE" w:eastAsia="ja-JP"/>
              </w:rPr>
              <w:t>WA E-UTRA Band 74</w:t>
            </w:r>
            <w:r w:rsidR="00F65284" w:rsidRPr="00340914">
              <w:rPr>
                <w:rFonts w:ascii="Arial" w:hAnsi="Arial" w:cs="v5.0.0"/>
                <w:sz w:val="18"/>
                <w:lang w:val="sv-SE" w:eastAsia="ja-JP"/>
              </w:rPr>
              <w:t xml:space="preserve"> or NR band n74</w:t>
            </w:r>
          </w:p>
        </w:tc>
        <w:tc>
          <w:tcPr>
            <w:tcW w:w="1611"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1475 - 1518</w:t>
            </w:r>
          </w:p>
        </w:tc>
        <w:tc>
          <w:tcPr>
            <w:tcW w:w="1277"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hint="eastAsia"/>
                <w:sz w:val="18"/>
                <w:lang w:eastAsia="ja-JP"/>
              </w:rPr>
              <w:t>+16**</w:t>
            </w:r>
          </w:p>
        </w:tc>
        <w:tc>
          <w:tcPr>
            <w:tcW w:w="1843"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P</w:t>
            </w:r>
            <w:r w:rsidRPr="00340914">
              <w:rPr>
                <w:rFonts w:ascii="Arial" w:hAnsi="Arial" w:cs="Arial"/>
                <w:sz w:val="18"/>
                <w:vertAlign w:val="subscript"/>
              </w:rPr>
              <w:t>REFSENS</w:t>
            </w:r>
            <w:r w:rsidRPr="00340914" w:rsidDel="00E01BA4">
              <w:rPr>
                <w:rFonts w:ascii="Arial" w:hAnsi="Arial" w:cs="Arial"/>
                <w:sz w:val="18"/>
              </w:rPr>
              <w:t xml:space="preserve"> </w:t>
            </w:r>
            <w:r w:rsidRPr="00340914">
              <w:rPr>
                <w:rFonts w:ascii="Arial" w:hAnsi="Arial" w:cs="Arial"/>
                <w:sz w:val="18"/>
              </w:rPr>
              <w:t>+ 6dB*</w:t>
            </w:r>
          </w:p>
        </w:tc>
        <w:tc>
          <w:tcPr>
            <w:tcW w:w="1132" w:type="dxa"/>
            <w:vAlign w:val="center"/>
          </w:tcPr>
          <w:p w:rsidR="002716DC" w:rsidRPr="00340914" w:rsidRDefault="002716DC" w:rsidP="00D84B08">
            <w:pPr>
              <w:keepNext/>
              <w:keepLines/>
              <w:spacing w:after="0"/>
              <w:jc w:val="center"/>
              <w:rPr>
                <w:rFonts w:ascii="Arial" w:hAnsi="Arial" w:cs="Arial"/>
                <w:sz w:val="18"/>
              </w:rPr>
            </w:pPr>
            <w:r w:rsidRPr="00340914">
              <w:rPr>
                <w:rFonts w:ascii="Arial" w:hAnsi="Arial" w:cs="Arial"/>
                <w:sz w:val="18"/>
              </w:rPr>
              <w:t>CW carrier</w:t>
            </w:r>
          </w:p>
        </w:tc>
      </w:tr>
      <w:tr w:rsidR="00340914" w:rsidRPr="00340914" w:rsidTr="00D6667C">
        <w:trPr>
          <w:jc w:val="center"/>
        </w:trPr>
        <w:tc>
          <w:tcPr>
            <w:tcW w:w="2460" w:type="dxa"/>
          </w:tcPr>
          <w:p w:rsidR="00627AF8" w:rsidRPr="00340914" w:rsidRDefault="00627AF8" w:rsidP="00D6667C">
            <w:pPr>
              <w:pStyle w:val="TAL"/>
              <w:rPr>
                <w:rFonts w:cs="v5.0.0"/>
                <w:lang w:val="sv-SE"/>
              </w:rPr>
            </w:pPr>
            <w:r w:rsidRPr="00340914">
              <w:rPr>
                <w:rFonts w:cs="v5.0.0"/>
                <w:lang w:val="sv-SE"/>
              </w:rPr>
              <w:t>WA</w:t>
            </w:r>
            <w:r w:rsidRPr="00340914">
              <w:rPr>
                <w:rFonts w:cs="Arial"/>
                <w:lang w:val="sv-SE"/>
              </w:rPr>
              <w:t xml:space="preserve"> E-UTRA Band 75</w:t>
            </w:r>
          </w:p>
        </w:tc>
        <w:tc>
          <w:tcPr>
            <w:tcW w:w="1611" w:type="dxa"/>
            <w:vAlign w:val="center"/>
          </w:tcPr>
          <w:p w:rsidR="00627AF8" w:rsidRPr="00340914" w:rsidRDefault="00627AF8" w:rsidP="00D6667C">
            <w:pPr>
              <w:pStyle w:val="TAC"/>
              <w:rPr>
                <w:rFonts w:cs="Arial"/>
              </w:rPr>
            </w:pPr>
            <w:r w:rsidRPr="00340914">
              <w:rPr>
                <w:rFonts w:cs="Arial"/>
              </w:rPr>
              <w:t>1432 – 1517</w:t>
            </w:r>
          </w:p>
        </w:tc>
        <w:tc>
          <w:tcPr>
            <w:tcW w:w="1277" w:type="dxa"/>
            <w:vAlign w:val="center"/>
          </w:tcPr>
          <w:p w:rsidR="00627AF8" w:rsidRPr="00340914" w:rsidRDefault="00627AF8" w:rsidP="00D6667C">
            <w:pPr>
              <w:pStyle w:val="TAC"/>
              <w:rPr>
                <w:rFonts w:cs="Arial"/>
              </w:rPr>
            </w:pPr>
            <w:r w:rsidRPr="00340914">
              <w:rPr>
                <w:rFonts w:cs="Arial"/>
              </w:rPr>
              <w:t>+16</w:t>
            </w:r>
            <w:r w:rsidRPr="00340914">
              <w:rPr>
                <w:rFonts w:cs="Arial"/>
                <w:szCs w:val="18"/>
                <w:lang w:eastAsia="ja-JP"/>
              </w:rPr>
              <w:t>**</w:t>
            </w:r>
          </w:p>
        </w:tc>
        <w:tc>
          <w:tcPr>
            <w:tcW w:w="1843" w:type="dxa"/>
            <w:vAlign w:val="center"/>
          </w:tcPr>
          <w:p w:rsidR="00627AF8" w:rsidRPr="00340914" w:rsidRDefault="00627AF8" w:rsidP="00D6667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627AF8" w:rsidRPr="00340914" w:rsidRDefault="00627AF8" w:rsidP="00D6667C">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n77</w:t>
            </w:r>
          </w:p>
        </w:tc>
        <w:tc>
          <w:tcPr>
            <w:tcW w:w="1611" w:type="dxa"/>
            <w:vAlign w:val="center"/>
          </w:tcPr>
          <w:p w:rsidR="00C81C7E" w:rsidRPr="00340914" w:rsidRDefault="00C81C7E" w:rsidP="003912BB">
            <w:pPr>
              <w:pStyle w:val="TAC"/>
              <w:rPr>
                <w:rFonts w:cs="Arial"/>
              </w:rPr>
            </w:pPr>
            <w:r w:rsidRPr="00340914">
              <w:rPr>
                <w:rFonts w:cs="Arial"/>
              </w:rPr>
              <w:t>3300-4200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n78</w:t>
            </w:r>
          </w:p>
        </w:tc>
        <w:tc>
          <w:tcPr>
            <w:tcW w:w="1611" w:type="dxa"/>
            <w:vAlign w:val="center"/>
          </w:tcPr>
          <w:p w:rsidR="00C81C7E" w:rsidRPr="00340914" w:rsidRDefault="00C81C7E" w:rsidP="003912BB">
            <w:pPr>
              <w:pStyle w:val="TAC"/>
              <w:rPr>
                <w:rFonts w:cs="Arial"/>
              </w:rPr>
            </w:pPr>
            <w:r w:rsidRPr="00340914">
              <w:rPr>
                <w:rFonts w:cs="Arial"/>
              </w:rPr>
              <w:t>3300-3800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3912BB">
        <w:trPr>
          <w:jc w:val="center"/>
        </w:trPr>
        <w:tc>
          <w:tcPr>
            <w:tcW w:w="2460" w:type="dxa"/>
          </w:tcPr>
          <w:p w:rsidR="00C81C7E" w:rsidRPr="00340914" w:rsidRDefault="00C81C7E" w:rsidP="003912BB">
            <w:pPr>
              <w:pStyle w:val="TAL"/>
              <w:rPr>
                <w:rFonts w:cs="v5.0.0"/>
                <w:lang w:val="sv-SE"/>
              </w:rPr>
            </w:pPr>
            <w:r w:rsidRPr="00340914">
              <w:rPr>
                <w:rFonts w:cs="v5.0.0"/>
                <w:lang w:val="sv-SE"/>
              </w:rPr>
              <w:t>WA NR band n79</w:t>
            </w:r>
          </w:p>
        </w:tc>
        <w:tc>
          <w:tcPr>
            <w:tcW w:w="1611" w:type="dxa"/>
            <w:vAlign w:val="center"/>
          </w:tcPr>
          <w:p w:rsidR="00C81C7E" w:rsidRPr="00340914" w:rsidRDefault="00C81C7E" w:rsidP="003912BB">
            <w:pPr>
              <w:pStyle w:val="TAC"/>
              <w:rPr>
                <w:rFonts w:cs="Arial"/>
              </w:rPr>
            </w:pPr>
            <w:r w:rsidRPr="00340914">
              <w:rPr>
                <w:rFonts w:cs="Arial"/>
              </w:rPr>
              <w:t>4400-5000</w:t>
            </w:r>
          </w:p>
        </w:tc>
        <w:tc>
          <w:tcPr>
            <w:tcW w:w="1277" w:type="dxa"/>
            <w:vAlign w:val="center"/>
          </w:tcPr>
          <w:p w:rsidR="00C81C7E" w:rsidRPr="00340914" w:rsidRDefault="00C81C7E" w:rsidP="003912BB">
            <w:pPr>
              <w:pStyle w:val="TAC"/>
              <w:rPr>
                <w:rFonts w:cs="Arial"/>
              </w:rPr>
            </w:pPr>
            <w:r w:rsidRPr="00340914">
              <w:rPr>
                <w:rFonts w:cs="Arial"/>
              </w:rPr>
              <w:t>+16</w:t>
            </w:r>
            <w:r w:rsidRPr="00340914">
              <w:rPr>
                <w:rFonts w:cs="Arial"/>
                <w:szCs w:val="18"/>
                <w:lang w:eastAsia="ja-JP"/>
              </w:rPr>
              <w:t>**</w:t>
            </w:r>
          </w:p>
        </w:tc>
        <w:tc>
          <w:tcPr>
            <w:tcW w:w="1843" w:type="dxa"/>
            <w:vAlign w:val="center"/>
          </w:tcPr>
          <w:p w:rsidR="00C81C7E" w:rsidRPr="00340914" w:rsidRDefault="00C81C7E" w:rsidP="003912BB">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C81C7E" w:rsidRPr="00340914" w:rsidRDefault="00C81C7E" w:rsidP="003912BB">
            <w:pPr>
              <w:pStyle w:val="TAC"/>
              <w:rPr>
                <w:rFonts w:cs="Arial"/>
              </w:rPr>
            </w:pPr>
            <w:r w:rsidRPr="00340914">
              <w:rPr>
                <w:rFonts w:cs="Arial"/>
              </w:rPr>
              <w:t>CW carrier</w:t>
            </w:r>
          </w:p>
        </w:tc>
      </w:tr>
      <w:tr w:rsidR="00340914" w:rsidRPr="00340914" w:rsidTr="00662B84">
        <w:trPr>
          <w:jc w:val="center"/>
        </w:trPr>
        <w:tc>
          <w:tcPr>
            <w:tcW w:w="2460" w:type="dxa"/>
          </w:tcPr>
          <w:p w:rsidR="00662B84" w:rsidRPr="00340914" w:rsidRDefault="00662B84" w:rsidP="00662B84">
            <w:pPr>
              <w:pStyle w:val="TAL"/>
              <w:rPr>
                <w:rFonts w:cs="v5.0.0"/>
                <w:lang w:val="sv-SE"/>
              </w:rPr>
            </w:pPr>
            <w:r w:rsidRPr="00340914">
              <w:rPr>
                <w:rFonts w:cs="v5.0.0"/>
                <w:lang w:val="sv-SE"/>
              </w:rPr>
              <w:lastRenderedPageBreak/>
              <w:t>WA</w:t>
            </w:r>
            <w:r w:rsidRPr="00340914">
              <w:rPr>
                <w:rFonts w:cs="Arial"/>
                <w:lang w:val="sv-SE"/>
              </w:rPr>
              <w:t xml:space="preserve"> E-UTRA Band 85</w:t>
            </w:r>
          </w:p>
        </w:tc>
        <w:tc>
          <w:tcPr>
            <w:tcW w:w="1611" w:type="dxa"/>
            <w:vAlign w:val="center"/>
          </w:tcPr>
          <w:p w:rsidR="00662B84" w:rsidRPr="00340914" w:rsidRDefault="00662B84" w:rsidP="00662B84">
            <w:pPr>
              <w:pStyle w:val="TAC"/>
              <w:rPr>
                <w:rFonts w:cs="Arial"/>
              </w:rPr>
            </w:pPr>
            <w:r w:rsidRPr="00340914">
              <w:rPr>
                <w:rFonts w:cs="Arial"/>
              </w:rPr>
              <w:t>728 - 746</w:t>
            </w:r>
          </w:p>
        </w:tc>
        <w:tc>
          <w:tcPr>
            <w:tcW w:w="1277" w:type="dxa"/>
            <w:vAlign w:val="center"/>
          </w:tcPr>
          <w:p w:rsidR="00662B84" w:rsidRPr="00340914" w:rsidRDefault="00662B84" w:rsidP="00662B84">
            <w:pPr>
              <w:pStyle w:val="TAC"/>
              <w:rPr>
                <w:rFonts w:cs="Arial"/>
              </w:rPr>
            </w:pPr>
            <w:r w:rsidRPr="00340914">
              <w:rPr>
                <w:rFonts w:cs="Arial"/>
              </w:rPr>
              <w:t>+16</w:t>
            </w:r>
            <w:r w:rsidRPr="00340914">
              <w:rPr>
                <w:rFonts w:cs="Arial"/>
                <w:szCs w:val="18"/>
                <w:lang w:eastAsia="ja-JP"/>
              </w:rPr>
              <w:t>**</w:t>
            </w:r>
          </w:p>
        </w:tc>
        <w:tc>
          <w:tcPr>
            <w:tcW w:w="1843" w:type="dxa"/>
            <w:vAlign w:val="center"/>
          </w:tcPr>
          <w:p w:rsidR="00662B84" w:rsidRPr="00340914" w:rsidRDefault="00662B84" w:rsidP="00662B84">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662B84" w:rsidRPr="00340914" w:rsidRDefault="00662B84" w:rsidP="00662B84">
            <w:pPr>
              <w:pStyle w:val="TAC"/>
              <w:rPr>
                <w:rFonts w:cs="Arial"/>
              </w:rPr>
            </w:pPr>
            <w:r w:rsidRPr="00340914">
              <w:rPr>
                <w:rFonts w:cs="Arial"/>
              </w:rPr>
              <w:t>CW carrier</w:t>
            </w:r>
          </w:p>
        </w:tc>
      </w:tr>
      <w:tr w:rsidR="00340914" w:rsidRPr="00340914" w:rsidTr="00662B84">
        <w:trPr>
          <w:jc w:val="center"/>
        </w:trPr>
        <w:tc>
          <w:tcPr>
            <w:tcW w:w="2460" w:type="dxa"/>
          </w:tcPr>
          <w:p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rPr>
                <w:rFonts w:cs="Arial"/>
              </w:rPr>
            </w:pPr>
            <w:r w:rsidRPr="00340914">
              <w:rPr>
                <w:rFonts w:cs="Arial"/>
              </w:rPr>
              <w:t>+16</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62B84">
        <w:trPr>
          <w:jc w:val="center"/>
        </w:trPr>
        <w:tc>
          <w:tcPr>
            <w:tcW w:w="2460" w:type="dxa"/>
          </w:tcPr>
          <w:p w:rsidR="00BE7121" w:rsidRPr="00340914" w:rsidRDefault="00BE7121" w:rsidP="00BE7121">
            <w:pPr>
              <w:pStyle w:val="TAL"/>
              <w:rPr>
                <w:rFonts w:cs="v5.0.0"/>
                <w:lang w:val="sv-SE"/>
              </w:rPr>
            </w:pPr>
            <w:r w:rsidRPr="00340914">
              <w:rPr>
                <w:rFonts w:cs="v5.0.0"/>
                <w:lang w:val="sv-SE"/>
              </w:rPr>
              <w:t>WA</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rPr>
                <w:rFonts w:cs="Arial"/>
              </w:rPr>
            </w:pPr>
            <w:r w:rsidRPr="00340914">
              <w:t>+16**</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szCs w:val="18"/>
                <w:lang w:eastAsia="ja-JP"/>
              </w:rPr>
            </w:pPr>
            <w:r w:rsidRPr="00340914">
              <w:rPr>
                <w:lang w:eastAsia="en-US"/>
              </w:rPr>
              <w:t>Note*:</w:t>
            </w:r>
            <w:r w:rsidRPr="00340914">
              <w:rPr>
                <w:lang w:eastAsia="en-US"/>
              </w:rPr>
              <w:tab/>
              <w:t>P</w:t>
            </w:r>
            <w:r w:rsidRPr="00340914">
              <w:rPr>
                <w:vertAlign w:val="subscript"/>
                <w:lang w:eastAsia="en-US"/>
              </w:rPr>
              <w:t>REFSENS</w:t>
            </w:r>
            <w:r w:rsidRPr="00340914" w:rsidDel="002B5177">
              <w:rPr>
                <w:lang w:eastAsia="en-US"/>
              </w:rPr>
              <w:t xml:space="preserve"> </w:t>
            </w:r>
            <w:r w:rsidRPr="00340914">
              <w:rPr>
                <w:lang w:eastAsia="en-US"/>
              </w:rPr>
              <w:t>depends on the channel bandwidth as specified in Table 7.2.1-1</w:t>
            </w:r>
            <w:r w:rsidRPr="00340914">
              <w:rPr>
                <w:lang w:val="en-US" w:eastAsia="ja-JP"/>
              </w:rPr>
              <w:t xml:space="preserve"> for E-UTRA and is specified in Table 7.2.1-5 for NB-IoT</w:t>
            </w:r>
            <w:r w:rsidRPr="00340914">
              <w:rPr>
                <w:lang w:eastAsia="en-US"/>
              </w:rPr>
              <w:t>.</w:t>
            </w:r>
          </w:p>
          <w:p w:rsidR="00BE7121" w:rsidRPr="00340914" w:rsidRDefault="00BE7121" w:rsidP="00BE7121">
            <w:pPr>
              <w:pStyle w:val="TAN"/>
              <w:rPr>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xml:space="preserve">, the requirement </w:t>
            </w:r>
            <w:r w:rsidRPr="00340914">
              <w:rPr>
                <w:rFonts w:cs="Arial" w:hint="eastAsia"/>
                <w:lang w:eastAsia="ja-JP"/>
              </w:rPr>
              <w:t xml:space="preserve">for co-location with Band 32 </w:t>
            </w:r>
            <w:r w:rsidRPr="00340914">
              <w:rPr>
                <w:rFonts w:cs="Arial"/>
                <w:lang w:eastAsia="en-GB"/>
              </w:rPr>
              <w:t>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 special co-location requirements may apply that are not covered by the 3GPP specifications.</w:t>
            </w:r>
          </w:p>
        </w:tc>
      </w:tr>
    </w:tbl>
    <w:p w:rsidR="00D7336D" w:rsidRPr="00340914" w:rsidRDefault="00D7336D" w:rsidP="00D7336D"/>
    <w:p w:rsidR="004B6E5D" w:rsidRPr="00340914" w:rsidRDefault="004B6E5D" w:rsidP="004B6E5D">
      <w:pPr>
        <w:pStyle w:val="TH"/>
      </w:pPr>
      <w:r w:rsidRPr="00340914">
        <w:rPr>
          <w:rFonts w:eastAsia="Osaka"/>
        </w:rPr>
        <w:lastRenderedPageBreak/>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7.6.2</w:t>
        </w:r>
      </w:smartTag>
      <w:r w:rsidRPr="00340914">
        <w:rPr>
          <w:rFonts w:eastAsia="Osaka"/>
        </w:rPr>
        <w:t>.1-</w:t>
      </w:r>
      <w:r w:rsidRPr="00340914">
        <w:rPr>
          <w:lang w:eastAsia="zh-CN"/>
        </w:rPr>
        <w:t>2</w:t>
      </w:r>
      <w:r w:rsidRPr="00340914">
        <w:rPr>
          <w:rFonts w:eastAsia="Osaka"/>
        </w:rPr>
        <w:t xml:space="preserve">: </w:t>
      </w:r>
      <w:r w:rsidRPr="00340914">
        <w:t xml:space="preserve">Blocking performance requirement for </w:t>
      </w:r>
      <w:r w:rsidR="0095459F" w:rsidRPr="00340914">
        <w:t xml:space="preserve">E-UTRA </w:t>
      </w:r>
      <w:r w:rsidR="0095459F" w:rsidRPr="00340914">
        <w:rPr>
          <w:lang w:val="en-US"/>
        </w:rPr>
        <w:t xml:space="preserve">and NB-IoT </w:t>
      </w:r>
      <w:r w:rsidRPr="00340914">
        <w:rPr>
          <w:lang w:eastAsia="zh-CN"/>
        </w:rPr>
        <w:t>Local Area</w:t>
      </w:r>
      <w:r w:rsidRPr="00340914">
        <w:t xml:space="preserve"> 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4B6E5D" w:rsidRPr="00340914" w:rsidRDefault="004B6E5D" w:rsidP="000B2EBC">
            <w:pPr>
              <w:pStyle w:val="TAH"/>
              <w:rPr>
                <w:rFonts w:cs="Arial"/>
                <w:lang w:eastAsia="en-US"/>
              </w:rPr>
            </w:pPr>
            <w:r w:rsidRPr="00340914">
              <w:rPr>
                <w:rFonts w:cs="Arial"/>
                <w:lang w:eastAsia="en-US"/>
              </w:rPr>
              <w:t>Co-located BS type</w:t>
            </w:r>
          </w:p>
        </w:tc>
        <w:tc>
          <w:tcPr>
            <w:tcW w:w="1611" w:type="dxa"/>
          </w:tcPr>
          <w:p w:rsidR="004B6E5D" w:rsidRPr="00340914" w:rsidRDefault="004B6E5D" w:rsidP="000B2EBC">
            <w:pPr>
              <w:pStyle w:val="TAH"/>
              <w:rPr>
                <w:rFonts w:cs="Arial"/>
                <w:lang w:eastAsia="en-US"/>
              </w:rPr>
            </w:pPr>
            <w:r w:rsidRPr="00340914">
              <w:rPr>
                <w:rFonts w:cs="Arial"/>
                <w:lang w:eastAsia="en-US"/>
              </w:rPr>
              <w:t>Centre Frequency of Interfering Signal (MHz)</w:t>
            </w:r>
          </w:p>
        </w:tc>
        <w:tc>
          <w:tcPr>
            <w:tcW w:w="1277" w:type="dxa"/>
          </w:tcPr>
          <w:p w:rsidR="004B6E5D" w:rsidRPr="00340914" w:rsidRDefault="004B6E5D" w:rsidP="000B2EBC">
            <w:pPr>
              <w:pStyle w:val="TAH"/>
              <w:rPr>
                <w:rFonts w:cs="Arial"/>
                <w:lang w:eastAsia="en-US"/>
              </w:rPr>
            </w:pPr>
            <w:r w:rsidRPr="00340914">
              <w:rPr>
                <w:rFonts w:cs="Arial"/>
                <w:lang w:eastAsia="en-US"/>
              </w:rPr>
              <w:t>Interfering Signal mean power (dBm)</w:t>
            </w:r>
          </w:p>
        </w:tc>
        <w:tc>
          <w:tcPr>
            <w:tcW w:w="1843" w:type="dxa"/>
          </w:tcPr>
          <w:p w:rsidR="004B6E5D" w:rsidRPr="00340914" w:rsidRDefault="004B6E5D" w:rsidP="000B2EBC">
            <w:pPr>
              <w:pStyle w:val="TAH"/>
              <w:rPr>
                <w:rFonts w:cs="Arial"/>
                <w:lang w:eastAsia="en-US"/>
              </w:rPr>
            </w:pPr>
            <w:r w:rsidRPr="00340914">
              <w:rPr>
                <w:rFonts w:cs="Arial"/>
                <w:lang w:eastAsia="en-US"/>
              </w:rPr>
              <w:t>Wanted Signal mean power (dBm)</w:t>
            </w:r>
          </w:p>
        </w:tc>
        <w:tc>
          <w:tcPr>
            <w:tcW w:w="1132" w:type="dxa"/>
          </w:tcPr>
          <w:p w:rsidR="004B6E5D" w:rsidRPr="00340914" w:rsidRDefault="004B6E5D" w:rsidP="000B2EBC">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GSM850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GSM900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921 – 960</w:t>
            </w:r>
          </w:p>
        </w:tc>
        <w:tc>
          <w:tcPr>
            <w:tcW w:w="1277" w:type="dxa"/>
            <w:vAlign w:val="center"/>
          </w:tcPr>
          <w:p w:rsidR="004B6E5D" w:rsidRPr="00340914" w:rsidRDefault="004B6E5D" w:rsidP="0095459F">
            <w:pPr>
              <w:pStyle w:val="TAC"/>
              <w:rPr>
                <w:lang w:eastAsia="zh-CN"/>
              </w:rPr>
            </w:pPr>
            <w:r w:rsidRPr="00340914">
              <w:rPr>
                <w:lang w:eastAsia="zh-CN"/>
              </w:rPr>
              <w:t>-7</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DCS1800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Pico</w:t>
            </w:r>
            <w:r w:rsidRPr="00340914">
              <w:rPr>
                <w:rFonts w:cs="Arial"/>
                <w:lang w:eastAsia="en-US"/>
              </w:rPr>
              <w:t xml:space="preserve"> PCS1900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rsidR="004B6E5D" w:rsidRPr="00340914" w:rsidRDefault="004B6E5D" w:rsidP="0095459F">
            <w:pPr>
              <w:pStyle w:val="TAC"/>
              <w:rPr>
                <w:lang w:eastAsia="zh-CN"/>
              </w:rPr>
            </w:pPr>
            <w:r w:rsidRPr="00340914">
              <w:rPr>
                <w:lang w:eastAsia="zh-CN"/>
              </w:rPr>
              <w:t>-4</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 or E-UTRA Band 1</w:t>
            </w:r>
            <w:r w:rsidR="00F65284" w:rsidRPr="00340914">
              <w:rPr>
                <w:rFonts w:cs="Arial"/>
                <w:lang w:val="sv-SE"/>
              </w:rPr>
              <w:t xml:space="preserve"> or NR band n1</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 or E-UTRA Band 2</w:t>
            </w:r>
            <w:r w:rsidR="00F65284" w:rsidRPr="00340914">
              <w:rPr>
                <w:rFonts w:cs="Arial"/>
                <w:lang w:val="sv-SE"/>
              </w:rPr>
              <w:t xml:space="preserve"> or NR band n2</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 – 1990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III or E-UTRA Band 3</w:t>
            </w:r>
            <w:r w:rsidR="00F65284" w:rsidRPr="00340914">
              <w:rPr>
                <w:rFonts w:cs="Arial"/>
                <w:lang w:val="sv-SE"/>
              </w:rPr>
              <w:t xml:space="preserve"> or NR band n3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1805 – 1880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IV or E-UTRA Band 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2155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 or E-UTRA Band 5</w:t>
            </w:r>
            <w:r w:rsidR="00F65284" w:rsidRPr="00340914">
              <w:rPr>
                <w:rFonts w:cs="Arial"/>
                <w:lang w:val="sv-SE"/>
              </w:rPr>
              <w:t xml:space="preserve"> or NR band n5</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869 – 894</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 or E-UTRA Band 6</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875 – 885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 or E-UTRA Band 7</w:t>
            </w:r>
            <w:r w:rsidR="00F65284" w:rsidRPr="00340914">
              <w:rPr>
                <w:rFonts w:cs="Arial"/>
                <w:lang w:val="sv-SE"/>
              </w:rPr>
              <w:t xml:space="preserve"> or NR band n7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2620 – 2690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VIII or E-UTRA Band 8</w:t>
            </w:r>
            <w:r w:rsidR="00F65284" w:rsidRPr="00340914">
              <w:rPr>
                <w:rFonts w:cs="Arial"/>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IX or E-UTRA Band 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1844.9 – 1879.9</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 or E-UTRA Band 10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2110 – 2170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 or E-UTRA Band 11</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1475.9 - 1</w:t>
            </w:r>
            <w:r w:rsidR="0027191B" w:rsidRPr="00340914">
              <w:rPr>
                <w:rFonts w:cs="Arial"/>
                <w:lang w:eastAsia="zh-CN"/>
              </w:rPr>
              <w:t>495</w:t>
            </w:r>
            <w:r w:rsidRPr="00340914">
              <w:rPr>
                <w:rFonts w:cs="Arial"/>
                <w:lang w:eastAsia="en-US"/>
              </w:rPr>
              <w:t>.9</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 or E-UTRA Band 12</w:t>
            </w:r>
            <w:r w:rsidR="00F65284" w:rsidRPr="00340914">
              <w:rPr>
                <w:rFonts w:cs="Arial"/>
                <w:lang w:val="sv-SE"/>
              </w:rPr>
              <w:t xml:space="preserve"> or NR band n12</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72</w:t>
            </w:r>
            <w:r w:rsidR="00237B10" w:rsidRPr="00340914">
              <w:rPr>
                <w:rFonts w:cs="Arial"/>
                <w:lang w:eastAsia="en-US"/>
              </w:rPr>
              <w:t>9</w:t>
            </w:r>
            <w:r w:rsidRPr="00340914">
              <w:rPr>
                <w:rFonts w:cs="Arial"/>
                <w:lang w:eastAsia="en-US"/>
              </w:rPr>
              <w:t xml:space="preserve"> - 746</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XIIII or E-UTRA Band 13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746 - 756</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XIV or E-UTRA Band 14</w:t>
            </w:r>
            <w:r w:rsidR="003C36A0" w:rsidRPr="00340914">
              <w:rPr>
                <w:rFonts w:cs="Arial"/>
                <w:lang w:val="sv-SE"/>
              </w:rPr>
              <w:t xml:space="preserve"> or NR Band n14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758 - 768</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734 - 746</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eastAsia="en-US"/>
              </w:rPr>
            </w:pPr>
            <w:r w:rsidRPr="00340914">
              <w:rPr>
                <w:rFonts w:cs="Arial"/>
                <w:lang w:eastAsia="zh-CN"/>
              </w:rPr>
              <w:t xml:space="preserve">LA </w:t>
            </w:r>
            <w:r w:rsidRPr="00340914">
              <w:rPr>
                <w:rFonts w:cs="Arial"/>
                <w:lang w:eastAsia="en-US"/>
              </w:rPr>
              <w:t>E-UTRA Band 18</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860 - 875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FDD Band XIX or E-UTRA Band 19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875 - 890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w:t>
            </w:r>
            <w:r w:rsidR="00D45B1C" w:rsidRPr="00340914">
              <w:rPr>
                <w:rFonts w:cs="Arial"/>
                <w:lang w:val="sv-SE" w:eastAsia="en-US"/>
              </w:rPr>
              <w:t xml:space="preserve">UTRA FDD Band XX or </w:t>
            </w:r>
            <w:r w:rsidRPr="00340914">
              <w:rPr>
                <w:rFonts w:cs="Arial"/>
                <w:lang w:val="sv-SE" w:eastAsia="en-US"/>
              </w:rPr>
              <w:t>E-UTRA Band 20</w:t>
            </w:r>
            <w:r w:rsidR="00F65284" w:rsidRPr="00340914">
              <w:rPr>
                <w:rFonts w:cs="Arial"/>
                <w:lang w:val="sv-SE"/>
              </w:rPr>
              <w:t xml:space="preserve"> or NR band n20</w:t>
            </w:r>
          </w:p>
        </w:tc>
        <w:tc>
          <w:tcPr>
            <w:tcW w:w="1611" w:type="dxa"/>
            <w:vAlign w:val="center"/>
          </w:tcPr>
          <w:p w:rsidR="0027191B" w:rsidRPr="00340914" w:rsidRDefault="0027191B" w:rsidP="000B2EBC">
            <w:pPr>
              <w:pStyle w:val="TAC"/>
              <w:rPr>
                <w:rFonts w:cs="Arial"/>
                <w:lang w:eastAsia="en-US"/>
              </w:rPr>
            </w:pPr>
            <w:r w:rsidRPr="00340914">
              <w:rPr>
                <w:rFonts w:cs="Arial"/>
                <w:lang w:eastAsia="en-US"/>
              </w:rPr>
              <w:t>791 - 821</w:t>
            </w:r>
          </w:p>
        </w:tc>
        <w:tc>
          <w:tcPr>
            <w:tcW w:w="1277" w:type="dxa"/>
            <w:vAlign w:val="center"/>
          </w:tcPr>
          <w:p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27191B" w:rsidRPr="00340914" w:rsidRDefault="0027191B"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7191B" w:rsidRPr="00340914" w:rsidRDefault="0027191B" w:rsidP="000B2EBC">
            <w:pPr>
              <w:pStyle w:val="TAL"/>
              <w:rPr>
                <w:rFonts w:cs="Arial"/>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 or E-UTRA Band 21</w:t>
            </w:r>
          </w:p>
        </w:tc>
        <w:tc>
          <w:tcPr>
            <w:tcW w:w="1611" w:type="dxa"/>
            <w:vAlign w:val="center"/>
          </w:tcPr>
          <w:p w:rsidR="0027191B" w:rsidRPr="00340914" w:rsidRDefault="0027191B" w:rsidP="000B2EBC">
            <w:pPr>
              <w:pStyle w:val="TAC"/>
              <w:rPr>
                <w:rFonts w:cs="Arial"/>
                <w:lang w:eastAsia="en-US"/>
              </w:rPr>
            </w:pPr>
            <w:r w:rsidRPr="00340914">
              <w:rPr>
                <w:rFonts w:cs="Arial"/>
                <w:lang w:eastAsia="en-US"/>
              </w:rPr>
              <w:t>1495.9 – 1510.9</w:t>
            </w:r>
          </w:p>
        </w:tc>
        <w:tc>
          <w:tcPr>
            <w:tcW w:w="1277" w:type="dxa"/>
            <w:vAlign w:val="center"/>
          </w:tcPr>
          <w:p w:rsidR="0027191B" w:rsidRPr="00340914" w:rsidRDefault="0027191B"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27191B" w:rsidRPr="00340914" w:rsidRDefault="0027191B"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7191B" w:rsidRPr="00340914" w:rsidRDefault="0027191B"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80E4E" w:rsidRPr="00340914" w:rsidRDefault="00680E4E" w:rsidP="000B2EBC">
            <w:pPr>
              <w:pStyle w:val="TAL"/>
              <w:rPr>
                <w:rFonts w:cs="v5.0.0"/>
                <w:lang w:val="sv-SE" w:eastAsia="zh-CN"/>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XXII or E-UTRA Band 22</w:t>
            </w:r>
          </w:p>
        </w:tc>
        <w:tc>
          <w:tcPr>
            <w:tcW w:w="1611" w:type="dxa"/>
            <w:vAlign w:val="center"/>
          </w:tcPr>
          <w:p w:rsidR="00680E4E" w:rsidRPr="00340914" w:rsidRDefault="00680E4E" w:rsidP="000B2EBC">
            <w:pPr>
              <w:pStyle w:val="TAC"/>
              <w:rPr>
                <w:rFonts w:cs="Arial"/>
                <w:lang w:eastAsia="en-US"/>
              </w:rPr>
            </w:pPr>
            <w:r w:rsidRPr="00340914">
              <w:rPr>
                <w:rFonts w:cs="Arial"/>
                <w:lang w:eastAsia="en-US"/>
              </w:rPr>
              <w:t>3510 – 3590</w:t>
            </w:r>
          </w:p>
        </w:tc>
        <w:tc>
          <w:tcPr>
            <w:tcW w:w="1277" w:type="dxa"/>
            <w:vAlign w:val="center"/>
          </w:tcPr>
          <w:p w:rsidR="00680E4E" w:rsidRPr="00340914" w:rsidRDefault="00680E4E" w:rsidP="0095459F">
            <w:pPr>
              <w:pStyle w:val="TAC"/>
              <w:rPr>
                <w:lang w:eastAsia="zh-CN"/>
              </w:rPr>
            </w:pPr>
            <w:r w:rsidRPr="00340914">
              <w:rPr>
                <w:lang w:eastAsia="zh-CN"/>
              </w:rPr>
              <w:t>-</w:t>
            </w:r>
            <w:r w:rsidRPr="00340914">
              <w:rPr>
                <w:lang w:eastAsia="en-US"/>
              </w:rPr>
              <w:t>6</w:t>
            </w:r>
            <w:r w:rsidR="0095459F" w:rsidRPr="00340914">
              <w:rPr>
                <w:lang w:eastAsia="zh-CN"/>
              </w:rPr>
              <w:t>**</w:t>
            </w:r>
          </w:p>
        </w:tc>
        <w:tc>
          <w:tcPr>
            <w:tcW w:w="1843" w:type="dxa"/>
            <w:vAlign w:val="center"/>
          </w:tcPr>
          <w:p w:rsidR="00680E4E" w:rsidRPr="00340914" w:rsidRDefault="00680E4E"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80E4E" w:rsidRPr="00340914" w:rsidRDefault="00680E4E"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690E65" w:rsidRPr="00340914" w:rsidRDefault="00690E65" w:rsidP="001F663E">
            <w:pPr>
              <w:pStyle w:val="TAL"/>
              <w:rPr>
                <w:rFonts w:cs="v5.0.0"/>
                <w:lang w:eastAsia="zh-CN"/>
              </w:rPr>
            </w:pPr>
            <w:r w:rsidRPr="00340914">
              <w:rPr>
                <w:rFonts w:cs="v5.0.0"/>
                <w:lang w:eastAsia="zh-CN"/>
              </w:rPr>
              <w:t>LA E-UTRA Band 23</w:t>
            </w:r>
          </w:p>
        </w:tc>
        <w:tc>
          <w:tcPr>
            <w:tcW w:w="1611" w:type="dxa"/>
            <w:vAlign w:val="center"/>
          </w:tcPr>
          <w:p w:rsidR="00690E65" w:rsidRPr="00340914" w:rsidRDefault="00690E65" w:rsidP="001F663E">
            <w:pPr>
              <w:pStyle w:val="TAC"/>
              <w:rPr>
                <w:rFonts w:cs="Arial"/>
                <w:lang w:eastAsia="en-US"/>
              </w:rPr>
            </w:pPr>
            <w:r w:rsidRPr="00340914">
              <w:rPr>
                <w:rFonts w:cs="Arial"/>
                <w:lang w:eastAsia="en-US"/>
              </w:rPr>
              <w:t>2180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2200</w:t>
            </w:r>
          </w:p>
        </w:tc>
        <w:tc>
          <w:tcPr>
            <w:tcW w:w="1277" w:type="dxa"/>
            <w:vAlign w:val="center"/>
          </w:tcPr>
          <w:p w:rsidR="00690E65" w:rsidRPr="00340914" w:rsidRDefault="00690E65" w:rsidP="0095459F">
            <w:pPr>
              <w:pStyle w:val="TAC"/>
              <w:rPr>
                <w:lang w:eastAsia="zh-CN"/>
              </w:rPr>
            </w:pPr>
            <w:r w:rsidRPr="00340914">
              <w:rPr>
                <w:lang w:eastAsia="zh-CN"/>
              </w:rPr>
              <w:t>-6</w:t>
            </w:r>
            <w:r w:rsidR="0095459F" w:rsidRPr="00340914">
              <w:rPr>
                <w:lang w:eastAsia="zh-CN"/>
              </w:rPr>
              <w:t>**</w:t>
            </w:r>
          </w:p>
        </w:tc>
        <w:tc>
          <w:tcPr>
            <w:tcW w:w="1843" w:type="dxa"/>
            <w:vAlign w:val="center"/>
          </w:tcPr>
          <w:p w:rsidR="00690E65" w:rsidRPr="00340914" w:rsidRDefault="00690E65" w:rsidP="001F663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690E65" w:rsidRPr="00340914" w:rsidRDefault="00690E65" w:rsidP="001F663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24A2C" w:rsidRPr="00340914" w:rsidRDefault="00E24A2C" w:rsidP="00E220FB">
            <w:pPr>
              <w:pStyle w:val="TAL"/>
              <w:rPr>
                <w:rFonts w:cs="v5.0.0"/>
                <w:lang w:eastAsia="zh-CN"/>
              </w:rPr>
            </w:pPr>
            <w:r w:rsidRPr="00340914">
              <w:rPr>
                <w:rFonts w:cs="v5.0.0"/>
                <w:lang w:eastAsia="en-US"/>
              </w:rPr>
              <w:t>LA</w:t>
            </w:r>
            <w:r w:rsidRPr="00340914">
              <w:rPr>
                <w:rFonts w:cs="Arial"/>
                <w:lang w:eastAsia="en-US"/>
              </w:rPr>
              <w:t xml:space="preserve"> E-UTRA Band 24</w:t>
            </w:r>
          </w:p>
        </w:tc>
        <w:tc>
          <w:tcPr>
            <w:tcW w:w="1611" w:type="dxa"/>
            <w:vAlign w:val="center"/>
          </w:tcPr>
          <w:p w:rsidR="00E24A2C" w:rsidRPr="00340914" w:rsidRDefault="00E24A2C" w:rsidP="00E220FB">
            <w:pPr>
              <w:pStyle w:val="TAC"/>
              <w:rPr>
                <w:rFonts w:cs="Arial"/>
                <w:lang w:eastAsia="en-US"/>
              </w:rPr>
            </w:pPr>
            <w:r w:rsidRPr="00340914">
              <w:rPr>
                <w:rFonts w:cs="Arial"/>
                <w:lang w:eastAsia="en-US"/>
              </w:rPr>
              <w:t>1525 – 1559</w:t>
            </w:r>
          </w:p>
        </w:tc>
        <w:tc>
          <w:tcPr>
            <w:tcW w:w="1277" w:type="dxa"/>
            <w:vAlign w:val="center"/>
          </w:tcPr>
          <w:p w:rsidR="00E24A2C" w:rsidRPr="00340914" w:rsidRDefault="00E24A2C" w:rsidP="0095459F">
            <w:pPr>
              <w:pStyle w:val="TAC"/>
              <w:rPr>
                <w:lang w:eastAsia="zh-CN"/>
              </w:rPr>
            </w:pPr>
            <w:r w:rsidRPr="00340914">
              <w:rPr>
                <w:lang w:eastAsia="en-US"/>
              </w:rPr>
              <w:t>-6</w:t>
            </w:r>
            <w:r w:rsidR="0095459F" w:rsidRPr="00340914">
              <w:rPr>
                <w:lang w:eastAsia="zh-CN"/>
              </w:rPr>
              <w:t>**</w:t>
            </w:r>
          </w:p>
        </w:tc>
        <w:tc>
          <w:tcPr>
            <w:tcW w:w="1843" w:type="dxa"/>
            <w:vAlign w:val="center"/>
          </w:tcPr>
          <w:p w:rsidR="00E24A2C" w:rsidRPr="00340914" w:rsidRDefault="00E24A2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E24A2C" w:rsidRPr="00340914" w:rsidRDefault="00E24A2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162C4C" w:rsidRPr="00340914" w:rsidRDefault="00162C4C" w:rsidP="00E220FB">
            <w:pPr>
              <w:pStyle w:val="TAL"/>
              <w:rPr>
                <w:rFonts w:cs="v5.0.0"/>
                <w:lang w:val="sv-SE" w:eastAsia="en-US"/>
              </w:rPr>
            </w:pPr>
            <w:r w:rsidRPr="00340914">
              <w:rPr>
                <w:rFonts w:cs="v5.0.0"/>
                <w:lang w:val="sv-SE" w:eastAsia="zh-CN"/>
              </w:rPr>
              <w:t>L</w:t>
            </w:r>
            <w:r w:rsidRPr="00340914">
              <w:rPr>
                <w:rFonts w:cs="v5.0.0"/>
                <w:lang w:val="sv-SE" w:eastAsia="en-US"/>
              </w:rPr>
              <w:t>A</w:t>
            </w:r>
            <w:r w:rsidRPr="00340914">
              <w:rPr>
                <w:rFonts w:cs="Arial"/>
                <w:lang w:val="sv-SE" w:eastAsia="en-US"/>
              </w:rPr>
              <w:t xml:space="preserve"> UTRA FDD Band XXV or E-UTRA Band 25</w:t>
            </w:r>
            <w:r w:rsidR="00F65284" w:rsidRPr="00340914">
              <w:rPr>
                <w:rFonts w:cs="Arial"/>
                <w:lang w:val="sv-SE"/>
              </w:rPr>
              <w:t xml:space="preserve"> or NR band n25</w:t>
            </w:r>
          </w:p>
        </w:tc>
        <w:tc>
          <w:tcPr>
            <w:tcW w:w="1611" w:type="dxa"/>
            <w:vAlign w:val="center"/>
          </w:tcPr>
          <w:p w:rsidR="00162C4C" w:rsidRPr="00340914" w:rsidRDefault="00162C4C" w:rsidP="00E220FB">
            <w:pPr>
              <w:pStyle w:val="TAC"/>
              <w:rPr>
                <w:rFonts w:cs="Arial"/>
                <w:lang w:eastAsia="en-US"/>
              </w:rPr>
            </w:pPr>
            <w:r w:rsidRPr="00340914">
              <w:rPr>
                <w:rFonts w:cs="Arial"/>
                <w:lang w:eastAsia="en-US"/>
              </w:rPr>
              <w:t>1930 – 1995</w:t>
            </w:r>
          </w:p>
        </w:tc>
        <w:tc>
          <w:tcPr>
            <w:tcW w:w="1277" w:type="dxa"/>
            <w:vAlign w:val="center"/>
          </w:tcPr>
          <w:p w:rsidR="00162C4C" w:rsidRPr="00340914" w:rsidRDefault="00162C4C" w:rsidP="0095459F">
            <w:pPr>
              <w:pStyle w:val="TAC"/>
              <w:rPr>
                <w:lang w:eastAsia="en-US"/>
              </w:rPr>
            </w:pPr>
            <w:r w:rsidRPr="00340914">
              <w:rPr>
                <w:lang w:eastAsia="zh-CN"/>
              </w:rPr>
              <w:t>-</w:t>
            </w:r>
            <w:r w:rsidRPr="00340914">
              <w:rPr>
                <w:lang w:eastAsia="en-US"/>
              </w:rPr>
              <w:t>6</w:t>
            </w:r>
            <w:r w:rsidR="0095459F" w:rsidRPr="00340914">
              <w:rPr>
                <w:lang w:eastAsia="zh-CN"/>
              </w:rPr>
              <w:t>**</w:t>
            </w:r>
          </w:p>
        </w:tc>
        <w:tc>
          <w:tcPr>
            <w:tcW w:w="1843" w:type="dxa"/>
            <w:vAlign w:val="center"/>
          </w:tcPr>
          <w:p w:rsidR="00162C4C" w:rsidRPr="00340914" w:rsidRDefault="00162C4C" w:rsidP="00E220FB">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162C4C" w:rsidRPr="00340914" w:rsidRDefault="00162C4C" w:rsidP="00E220FB">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E756C6" w:rsidRPr="00340914" w:rsidRDefault="00E756C6" w:rsidP="00B43BFE">
            <w:pPr>
              <w:pStyle w:val="TAL"/>
              <w:rPr>
                <w:rFonts w:cs="Arial"/>
                <w:lang w:val="sv-SE" w:eastAsia="zh-CN"/>
              </w:rPr>
            </w:pPr>
            <w:r w:rsidRPr="00340914">
              <w:rPr>
                <w:rFonts w:cs="v5.0.0"/>
                <w:lang w:val="sv-SE" w:eastAsia="en-US"/>
              </w:rPr>
              <w:t>LA</w:t>
            </w:r>
            <w:r w:rsidRPr="00340914">
              <w:rPr>
                <w:rFonts w:cs="Arial"/>
                <w:lang w:val="sv-SE" w:eastAsia="en-US"/>
              </w:rPr>
              <w:t xml:space="preserve"> </w:t>
            </w:r>
            <w:r w:rsidRPr="00340914">
              <w:rPr>
                <w:rFonts w:cs="Arial" w:hint="eastAsia"/>
                <w:lang w:val="sv-SE" w:eastAsia="en-US"/>
              </w:rPr>
              <w:t>UTRA FDD Band XX</w:t>
            </w:r>
            <w:r w:rsidRPr="00340914">
              <w:rPr>
                <w:rFonts w:cs="Arial"/>
                <w:lang w:val="sv-SE" w:eastAsia="en-US"/>
              </w:rPr>
              <w:t>V</w:t>
            </w:r>
            <w:r w:rsidRPr="00340914">
              <w:rPr>
                <w:rFonts w:cs="Arial" w:hint="eastAsia"/>
                <w:lang w:val="sv-SE" w:eastAsia="en-US"/>
              </w:rPr>
              <w:t xml:space="preserve">I or E-UTRA Band </w:t>
            </w:r>
            <w:r w:rsidRPr="00340914">
              <w:rPr>
                <w:rFonts w:cs="Arial"/>
                <w:lang w:val="sv-SE" w:eastAsia="en-US"/>
              </w:rPr>
              <w:t>26</w:t>
            </w:r>
          </w:p>
        </w:tc>
        <w:tc>
          <w:tcPr>
            <w:tcW w:w="1611" w:type="dxa"/>
            <w:vAlign w:val="center"/>
          </w:tcPr>
          <w:p w:rsidR="00E756C6" w:rsidRPr="00340914" w:rsidRDefault="00E756C6" w:rsidP="00B43BFE">
            <w:pPr>
              <w:pStyle w:val="TAC"/>
              <w:rPr>
                <w:rFonts w:cs="Arial"/>
                <w:lang w:eastAsia="en-US"/>
              </w:rPr>
            </w:pPr>
            <w:r w:rsidRPr="00340914">
              <w:rPr>
                <w:rFonts w:cs="Arial"/>
                <w:lang w:val="sv-SE" w:eastAsia="en-US"/>
              </w:rPr>
              <w:t>859 – 894</w:t>
            </w:r>
          </w:p>
        </w:tc>
        <w:tc>
          <w:tcPr>
            <w:tcW w:w="1277" w:type="dxa"/>
            <w:vAlign w:val="center"/>
          </w:tcPr>
          <w:p w:rsidR="00E756C6" w:rsidRPr="00340914" w:rsidRDefault="00E756C6" w:rsidP="0095459F">
            <w:pPr>
              <w:pStyle w:val="TAC"/>
              <w:rPr>
                <w:lang w:eastAsia="zh-CN"/>
              </w:rPr>
            </w:pPr>
            <w:r w:rsidRPr="00340914">
              <w:rPr>
                <w:lang w:val="sv-SE" w:eastAsia="en-US"/>
              </w:rPr>
              <w:t>-</w:t>
            </w:r>
            <w:r w:rsidRPr="00340914">
              <w:rPr>
                <w:rFonts w:hint="eastAsia"/>
                <w:lang w:val="sv-SE" w:eastAsia="en-US"/>
              </w:rPr>
              <w:t>6</w:t>
            </w:r>
            <w:r w:rsidR="0095459F" w:rsidRPr="00340914">
              <w:rPr>
                <w:lang w:eastAsia="zh-CN"/>
              </w:rPr>
              <w:t>**</w:t>
            </w:r>
          </w:p>
        </w:tc>
        <w:tc>
          <w:tcPr>
            <w:tcW w:w="1843" w:type="dxa"/>
            <w:vAlign w:val="center"/>
          </w:tcPr>
          <w:p w:rsidR="00E756C6" w:rsidRPr="00340914" w:rsidRDefault="00E756C6"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E756C6" w:rsidRPr="00340914" w:rsidRDefault="00E756C6"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FC5329" w:rsidRPr="00340914" w:rsidRDefault="00FC5329" w:rsidP="00B43BFE">
            <w:pPr>
              <w:pStyle w:val="TAL"/>
              <w:rPr>
                <w:rFonts w:cs="v5.0.0"/>
                <w:lang w:val="sv-SE" w:eastAsia="en-US"/>
              </w:rPr>
            </w:pPr>
            <w:r w:rsidRPr="00340914">
              <w:rPr>
                <w:rFonts w:cs="Arial"/>
                <w:lang w:val="sv-SE" w:eastAsia="zh-CN"/>
              </w:rPr>
              <w:t xml:space="preserve">LA </w:t>
            </w:r>
            <w:r w:rsidRPr="00340914">
              <w:rPr>
                <w:rFonts w:cs="Arial"/>
                <w:lang w:val="sv-SE" w:eastAsia="en-US"/>
              </w:rPr>
              <w:t>E-UTRA Band 27</w:t>
            </w:r>
          </w:p>
        </w:tc>
        <w:tc>
          <w:tcPr>
            <w:tcW w:w="1611" w:type="dxa"/>
            <w:vAlign w:val="center"/>
          </w:tcPr>
          <w:p w:rsidR="00FC5329" w:rsidRPr="00340914" w:rsidRDefault="00FC5329" w:rsidP="00B43BFE">
            <w:pPr>
              <w:pStyle w:val="TAC"/>
              <w:rPr>
                <w:rFonts w:cs="Arial"/>
                <w:lang w:val="sv-SE" w:eastAsia="en-US"/>
              </w:rPr>
            </w:pPr>
            <w:r w:rsidRPr="00340914">
              <w:rPr>
                <w:rFonts w:cs="Arial"/>
                <w:lang w:eastAsia="en-US"/>
              </w:rPr>
              <w:t>852 - 869</w:t>
            </w:r>
          </w:p>
        </w:tc>
        <w:tc>
          <w:tcPr>
            <w:tcW w:w="1277" w:type="dxa"/>
            <w:vAlign w:val="center"/>
          </w:tcPr>
          <w:p w:rsidR="00FC5329" w:rsidRPr="00340914" w:rsidRDefault="00FC5329"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rsidR="00FC5329" w:rsidRPr="00340914" w:rsidRDefault="00FC5329"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FC5329" w:rsidRPr="00340914" w:rsidRDefault="00FC5329"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BB0721" w:rsidRPr="00340914" w:rsidRDefault="00BB0721" w:rsidP="00B43BFE">
            <w:pPr>
              <w:pStyle w:val="TAL"/>
              <w:rPr>
                <w:rFonts w:cs="v5.0.0"/>
                <w:lang w:val="sv-SE" w:eastAsia="en-US"/>
              </w:rPr>
            </w:pPr>
            <w:r w:rsidRPr="00340914">
              <w:rPr>
                <w:rFonts w:cs="v5.0.0"/>
                <w:lang w:eastAsia="en-US"/>
              </w:rPr>
              <w:t>LA</w:t>
            </w:r>
            <w:r w:rsidRPr="00340914">
              <w:rPr>
                <w:rFonts w:cs="Arial"/>
                <w:lang w:eastAsia="en-US"/>
              </w:rPr>
              <w:t xml:space="preserve"> E-UTRA Band 2</w:t>
            </w:r>
            <w:r w:rsidRPr="00340914">
              <w:rPr>
                <w:rFonts w:cs="Arial" w:hint="eastAsia"/>
                <w:lang w:eastAsia="en-US"/>
              </w:rPr>
              <w:t>8</w:t>
            </w:r>
            <w:r w:rsidR="00F65284" w:rsidRPr="00340914">
              <w:rPr>
                <w:rFonts w:cs="Arial"/>
                <w:lang w:val="sv-SE"/>
              </w:rPr>
              <w:t xml:space="preserve"> or NR </w:t>
            </w:r>
            <w:r w:rsidR="00F65284" w:rsidRPr="00340914">
              <w:rPr>
                <w:rFonts w:cs="Arial"/>
                <w:lang w:val="sv-SE"/>
              </w:rPr>
              <w:lastRenderedPageBreak/>
              <w:t>band n28</w:t>
            </w:r>
          </w:p>
        </w:tc>
        <w:tc>
          <w:tcPr>
            <w:tcW w:w="1611" w:type="dxa"/>
            <w:vAlign w:val="center"/>
          </w:tcPr>
          <w:p w:rsidR="00BB0721" w:rsidRPr="00340914" w:rsidRDefault="00BB0721" w:rsidP="00B43BFE">
            <w:pPr>
              <w:pStyle w:val="TAC"/>
              <w:rPr>
                <w:rFonts w:cs="Arial"/>
                <w:lang w:val="sv-SE" w:eastAsia="en-US"/>
              </w:rPr>
            </w:pPr>
            <w:r w:rsidRPr="00340914">
              <w:rPr>
                <w:rFonts w:cs="Arial" w:hint="eastAsia"/>
                <w:lang w:eastAsia="en-US"/>
              </w:rPr>
              <w:lastRenderedPageBreak/>
              <w:t>758</w:t>
            </w:r>
            <w:r w:rsidRPr="00340914">
              <w:rPr>
                <w:rFonts w:cs="Arial"/>
                <w:lang w:eastAsia="en-US"/>
              </w:rPr>
              <w:t xml:space="preserve"> – </w:t>
            </w:r>
            <w:r w:rsidRPr="00340914">
              <w:rPr>
                <w:rFonts w:cs="Arial" w:hint="eastAsia"/>
                <w:lang w:eastAsia="en-US"/>
              </w:rPr>
              <w:t>803</w:t>
            </w:r>
          </w:p>
        </w:tc>
        <w:tc>
          <w:tcPr>
            <w:tcW w:w="1277" w:type="dxa"/>
            <w:vAlign w:val="center"/>
          </w:tcPr>
          <w:p w:rsidR="00BB0721" w:rsidRPr="00340914" w:rsidRDefault="00BB0721" w:rsidP="0095459F">
            <w:pPr>
              <w:pStyle w:val="TAC"/>
              <w:rPr>
                <w:lang w:val="sv-SE" w:eastAsia="en-US"/>
              </w:rPr>
            </w:pPr>
            <w:r w:rsidRPr="00340914">
              <w:rPr>
                <w:lang w:eastAsia="en-US"/>
              </w:rPr>
              <w:t>-6</w:t>
            </w:r>
            <w:r w:rsidR="0095459F" w:rsidRPr="00340914">
              <w:rPr>
                <w:lang w:eastAsia="zh-CN"/>
              </w:rPr>
              <w:t>**</w:t>
            </w:r>
          </w:p>
        </w:tc>
        <w:tc>
          <w:tcPr>
            <w:tcW w:w="1843" w:type="dxa"/>
            <w:vAlign w:val="center"/>
          </w:tcPr>
          <w:p w:rsidR="00BB0721" w:rsidRPr="00340914" w:rsidRDefault="00BB0721" w:rsidP="00B43BFE">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BB0721" w:rsidRPr="00340914" w:rsidRDefault="00BB0721" w:rsidP="00B43BFE">
            <w:pPr>
              <w:pStyle w:val="TAC"/>
              <w:rPr>
                <w:rFonts w:cs="Arial"/>
                <w:lang w:eastAsia="en-US"/>
              </w:rPr>
            </w:pPr>
            <w:r w:rsidRPr="00340914">
              <w:rPr>
                <w:rFonts w:cs="Arial"/>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FA6FAA" w:rsidRPr="00340914" w:rsidRDefault="00FA6FAA" w:rsidP="00FA6FAA">
            <w:pPr>
              <w:pStyle w:val="TAL"/>
              <w:rPr>
                <w:rFonts w:cs="v5.0.0"/>
                <w:lang w:eastAsia="en-US"/>
              </w:rPr>
            </w:pPr>
            <w:r w:rsidRPr="00340914">
              <w:rPr>
                <w:rFonts w:cs="v5.0.0"/>
                <w:lang w:eastAsia="en-US"/>
              </w:rPr>
              <w:t>LA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717</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728</w:t>
            </w:r>
          </w:p>
        </w:tc>
        <w:tc>
          <w:tcPr>
            <w:tcW w:w="1277"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FA6FAA" w:rsidRPr="00340914" w:rsidRDefault="00FA6FAA" w:rsidP="00FA6FAA">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51059E" w:rsidRPr="00340914" w:rsidRDefault="0051059E" w:rsidP="003F0267">
            <w:pPr>
              <w:keepNext/>
              <w:keepLines/>
              <w:spacing w:after="0"/>
              <w:rPr>
                <w:rFonts w:ascii="Arial" w:hAnsi="Arial" w:cs="v5.0.0"/>
                <w:sz w:val="18"/>
                <w:lang w:val="sv-SE"/>
              </w:rPr>
            </w:pPr>
            <w:r w:rsidRPr="00340914">
              <w:rPr>
                <w:rFonts w:ascii="Arial" w:hAnsi="Arial" w:cs="v5.0.0"/>
                <w:sz w:val="18"/>
              </w:rPr>
              <w:t>LA</w:t>
            </w:r>
            <w:r w:rsidRPr="00340914">
              <w:rPr>
                <w:rFonts w:ascii="Arial" w:hAnsi="Arial"/>
                <w:sz w:val="18"/>
              </w:rPr>
              <w:t xml:space="preserve"> E-UTRA Band 30</w:t>
            </w:r>
            <w:r w:rsidR="002004A7" w:rsidRPr="00340914">
              <w:rPr>
                <w:rFonts w:ascii="Arial" w:hAnsi="Arial"/>
                <w:sz w:val="18"/>
                <w:lang w:val="sv-SE"/>
              </w:rPr>
              <w:t xml:space="preserve"> or NR Band n30</w:t>
            </w:r>
          </w:p>
        </w:tc>
        <w:tc>
          <w:tcPr>
            <w:tcW w:w="1611"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2350 – 2360</w:t>
            </w:r>
          </w:p>
        </w:tc>
        <w:tc>
          <w:tcPr>
            <w:tcW w:w="1277" w:type="dxa"/>
            <w:vAlign w:val="center"/>
          </w:tcPr>
          <w:p w:rsidR="0051059E" w:rsidRPr="00340914" w:rsidRDefault="0051059E" w:rsidP="0095459F">
            <w:pPr>
              <w:pStyle w:val="TAC"/>
              <w:rPr>
                <w:lang w:val="sv-SE"/>
              </w:rPr>
            </w:pPr>
            <w:r w:rsidRPr="00340914">
              <w:t>-6</w:t>
            </w:r>
            <w:r w:rsidR="0095459F" w:rsidRPr="00340914">
              <w:rPr>
                <w:lang w:eastAsia="zh-CN"/>
              </w:rPr>
              <w:t>**</w:t>
            </w:r>
          </w:p>
        </w:tc>
        <w:tc>
          <w:tcPr>
            <w:tcW w:w="1843"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P</w:t>
            </w:r>
            <w:r w:rsidRPr="00340914">
              <w:rPr>
                <w:rFonts w:ascii="Arial" w:hAnsi="Arial"/>
                <w:sz w:val="18"/>
                <w:vertAlign w:val="subscript"/>
              </w:rPr>
              <w:t>REFSENS</w:t>
            </w:r>
            <w:r w:rsidRPr="00340914">
              <w:rPr>
                <w:rFonts w:ascii="Arial" w:hAnsi="Arial"/>
                <w:sz w:val="18"/>
              </w:rPr>
              <w:t xml:space="preserve"> + 6dB*</w:t>
            </w:r>
          </w:p>
        </w:tc>
        <w:tc>
          <w:tcPr>
            <w:tcW w:w="1132" w:type="dxa"/>
            <w:vAlign w:val="center"/>
          </w:tcPr>
          <w:p w:rsidR="0051059E" w:rsidRPr="00340914" w:rsidRDefault="0051059E" w:rsidP="003F0267">
            <w:pPr>
              <w:keepNext/>
              <w:keepLines/>
              <w:spacing w:after="0"/>
              <w:jc w:val="center"/>
              <w:rPr>
                <w:rFonts w:ascii="Arial" w:hAnsi="Arial"/>
                <w:sz w:val="18"/>
              </w:rPr>
            </w:pPr>
            <w:r w:rsidRPr="00340914">
              <w:rPr>
                <w:rFonts w:ascii="Arial" w:hAnsi="Arial"/>
                <w:sz w:val="18"/>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3F0267" w:rsidRPr="00340914" w:rsidRDefault="003F0267" w:rsidP="003F0267">
            <w:pPr>
              <w:pStyle w:val="TAL"/>
              <w:rPr>
                <w:rFonts w:cs="v5.0.0"/>
                <w:lang w:eastAsia="zh-CN"/>
              </w:rPr>
            </w:pPr>
            <w:r w:rsidRPr="00340914">
              <w:rPr>
                <w:rFonts w:cs="v5.0.0"/>
                <w:lang w:eastAsia="en-US"/>
              </w:rPr>
              <w:t xml:space="preserve">LA E-UTRA Band </w:t>
            </w:r>
            <w:r w:rsidRPr="00340914">
              <w:rPr>
                <w:rFonts w:cs="v5.0.0" w:hint="eastAsia"/>
                <w:lang w:eastAsia="zh-CN"/>
              </w:rPr>
              <w:t>31</w:t>
            </w:r>
          </w:p>
        </w:tc>
        <w:tc>
          <w:tcPr>
            <w:tcW w:w="1611"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zh-CN"/>
              </w:rPr>
            </w:pPr>
            <w:r w:rsidRPr="00340914">
              <w:rPr>
                <w:rFonts w:cs="Arial" w:hint="eastAsia"/>
                <w:lang w:eastAsia="zh-CN"/>
              </w:rPr>
              <w:t>462.5</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467.5</w:t>
            </w:r>
          </w:p>
        </w:tc>
        <w:tc>
          <w:tcPr>
            <w:tcW w:w="1277"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95459F">
            <w:pPr>
              <w:pStyle w:val="TAC"/>
              <w:rPr>
                <w:lang w:eastAsia="en-US"/>
              </w:rPr>
            </w:pPr>
            <w:r w:rsidRPr="00340914">
              <w:rPr>
                <w:lang w:eastAsia="en-US"/>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3F0267" w:rsidRPr="00340914" w:rsidRDefault="003F0267" w:rsidP="003F0267">
            <w:pPr>
              <w:pStyle w:val="TAC"/>
              <w:rPr>
                <w:rFonts w:cs="Arial"/>
                <w:lang w:eastAsia="en-US"/>
              </w:rPr>
            </w:pPr>
            <w:r w:rsidRPr="00340914">
              <w:rPr>
                <w:rFonts w:cs="Arial"/>
                <w:lang w:eastAsia="en-US"/>
              </w:rPr>
              <w:t>CW carrier</w:t>
            </w:r>
          </w:p>
        </w:tc>
      </w:tr>
      <w:tr w:rsidR="00340914" w:rsidRPr="00340914" w:rsidTr="00E11102">
        <w:trPr>
          <w:jc w:val="center"/>
        </w:trPr>
        <w:tc>
          <w:tcPr>
            <w:tcW w:w="2460" w:type="dxa"/>
            <w:tcBorders>
              <w:top w:val="single" w:sz="4" w:space="0" w:color="auto"/>
              <w:left w:val="single" w:sz="4" w:space="0" w:color="auto"/>
              <w:bottom w:val="single" w:sz="4" w:space="0" w:color="auto"/>
              <w:right w:val="single" w:sz="4" w:space="0" w:color="auto"/>
            </w:tcBorders>
          </w:tcPr>
          <w:p w:rsidR="00390E7A" w:rsidRPr="00340914" w:rsidRDefault="00390E7A" w:rsidP="00E11102">
            <w:pPr>
              <w:pStyle w:val="TAL"/>
              <w:rPr>
                <w:rFonts w:cs="v5.0.0"/>
                <w:lang w:eastAsia="en-GB"/>
              </w:rPr>
            </w:pPr>
            <w:r w:rsidRPr="00340914">
              <w:rPr>
                <w:rFonts w:cs="v5.0.0" w:hint="eastAsia"/>
                <w:lang w:eastAsia="ja-JP"/>
              </w:rPr>
              <w:t>L</w:t>
            </w:r>
            <w:r w:rsidRPr="00340914">
              <w:rPr>
                <w:rFonts w:cs="v5.0.0"/>
                <w:lang w:eastAsia="en-GB"/>
              </w:rPr>
              <w:t xml:space="preserve">A </w:t>
            </w:r>
            <w:r w:rsidRPr="00340914">
              <w:rPr>
                <w:rFonts w:cs="Arial"/>
                <w:lang w:val="sv-SE" w:eastAsia="en-GB"/>
              </w:rPr>
              <w:t xml:space="preserve">UTRA FDD Band XXXII or </w:t>
            </w:r>
            <w:r w:rsidRPr="00340914">
              <w:rPr>
                <w:rFonts w:cs="v5.0.0"/>
                <w:lang w:eastAsia="en-GB"/>
              </w:rPr>
              <w:t xml:space="preserve">E-UTRA Band </w:t>
            </w:r>
            <w:r w:rsidRPr="00340914">
              <w:rPr>
                <w:rFonts w:cs="v5.0.0" w:hint="eastAsia"/>
                <w:lang w:eastAsia="zh-CN"/>
              </w:rPr>
              <w:t>3</w:t>
            </w:r>
            <w:r w:rsidRPr="00340914">
              <w:rPr>
                <w:rFonts w:cs="v5.0.0" w:hint="eastAsia"/>
                <w:lang w:eastAsia="ja-JP"/>
              </w:rPr>
              <w:t>2</w:t>
            </w:r>
          </w:p>
        </w:tc>
        <w:tc>
          <w:tcPr>
            <w:tcW w:w="1611"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zh-CN"/>
              </w:rPr>
            </w:pPr>
            <w:r w:rsidRPr="00340914">
              <w:rPr>
                <w:rFonts w:cs="Arial"/>
                <w:lang w:eastAsia="en-GB"/>
              </w:rPr>
              <w:t>1</w:t>
            </w:r>
            <w:r w:rsidRPr="00340914">
              <w:rPr>
                <w:rFonts w:cs="Arial" w:hint="eastAsia"/>
                <w:lang w:eastAsia="ja-JP"/>
              </w:rPr>
              <w:t>452</w:t>
            </w:r>
            <w:r w:rsidR="002A109D" w:rsidRPr="00340914">
              <w:rPr>
                <w:rFonts w:cs="Arial"/>
                <w:lang w:eastAsia="ja-JP"/>
              </w:rPr>
              <w:t xml:space="preserve"> </w:t>
            </w:r>
            <w:r w:rsidRPr="00340914">
              <w:rPr>
                <w:rFonts w:cs="Arial"/>
                <w:lang w:eastAsia="en-GB"/>
              </w:rPr>
              <w:t>-</w:t>
            </w:r>
            <w:r w:rsidR="002A109D" w:rsidRPr="00340914">
              <w:rPr>
                <w:rFonts w:cs="Arial"/>
                <w:lang w:eastAsia="en-GB"/>
              </w:rPr>
              <w:t xml:space="preserve"> </w:t>
            </w:r>
            <w:r w:rsidRPr="00340914">
              <w:rPr>
                <w:rFonts w:cs="Arial"/>
                <w:lang w:eastAsia="en-GB"/>
              </w:rPr>
              <w:t>1</w:t>
            </w:r>
            <w:r w:rsidRPr="00340914">
              <w:rPr>
                <w:rFonts w:cs="Arial" w:hint="eastAsia"/>
                <w:lang w:eastAsia="ja-JP"/>
              </w:rPr>
              <w:t>496</w:t>
            </w:r>
            <w:r w:rsidRPr="00340914">
              <w:rPr>
                <w:rFonts w:cs="Arial"/>
                <w:lang w:eastAsia="ja-JP"/>
              </w:rPr>
              <w:t xml:space="preserve"> (NOTE 3)</w:t>
            </w:r>
          </w:p>
        </w:tc>
        <w:tc>
          <w:tcPr>
            <w:tcW w:w="1277"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95459F">
            <w:pPr>
              <w:pStyle w:val="TAC"/>
              <w:rPr>
                <w:lang w:eastAsia="ja-JP"/>
              </w:rPr>
            </w:pPr>
            <w:r w:rsidRPr="00340914">
              <w:rPr>
                <w:rFonts w:hint="eastAsia"/>
                <w:lang w:eastAsia="ja-JP"/>
              </w:rPr>
              <w:t>-6</w:t>
            </w:r>
            <w:r w:rsidR="0095459F"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P</w:t>
            </w:r>
            <w:r w:rsidRPr="00340914">
              <w:rPr>
                <w:rFonts w:cs="Arial"/>
                <w:vertAlign w:val="subscript"/>
                <w:lang w:eastAsia="en-GB"/>
              </w:rPr>
              <w:t>REFSENS</w:t>
            </w:r>
            <w:r w:rsidRPr="00340914">
              <w:rPr>
                <w:rFonts w:cs="Arial"/>
                <w:lang w:eastAsia="en-GB"/>
              </w:rPr>
              <w:t xml:space="preserve"> + 6dB*</w:t>
            </w:r>
          </w:p>
        </w:tc>
        <w:tc>
          <w:tcPr>
            <w:tcW w:w="1132" w:type="dxa"/>
            <w:tcBorders>
              <w:top w:val="single" w:sz="4" w:space="0" w:color="auto"/>
              <w:left w:val="single" w:sz="4" w:space="0" w:color="auto"/>
              <w:bottom w:val="single" w:sz="4" w:space="0" w:color="auto"/>
              <w:right w:val="single" w:sz="4" w:space="0" w:color="auto"/>
            </w:tcBorders>
            <w:vAlign w:val="center"/>
          </w:tcPr>
          <w:p w:rsidR="00390E7A" w:rsidRPr="00340914" w:rsidRDefault="00390E7A" w:rsidP="00E11102">
            <w:pPr>
              <w:pStyle w:val="TAC"/>
              <w:rPr>
                <w:rFonts w:cs="Arial"/>
                <w:lang w:eastAsia="en-GB"/>
              </w:rPr>
            </w:pPr>
            <w:r w:rsidRPr="00340914">
              <w:rPr>
                <w:rFonts w:cs="Arial"/>
                <w:lang w:eastAsia="en-GB"/>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33</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a) or </w:t>
            </w:r>
            <w:r w:rsidRPr="00340914">
              <w:rPr>
                <w:rFonts w:cs="Arial"/>
                <w:lang w:val="sv-SE" w:eastAsia="en-US"/>
              </w:rPr>
              <w:t>E-UTRA Band 34</w:t>
            </w:r>
            <w:r w:rsidR="00F65284" w:rsidRPr="00340914">
              <w:rPr>
                <w:rFonts w:cs="Arial"/>
                <w:lang w:val="sv-SE"/>
              </w:rPr>
              <w:t xml:space="preserve"> or NR band n34</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2010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2025</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35</w:t>
            </w:r>
          </w:p>
        </w:tc>
        <w:tc>
          <w:tcPr>
            <w:tcW w:w="1611" w:type="dxa"/>
            <w:vAlign w:val="center"/>
          </w:tcPr>
          <w:p w:rsidR="004B6E5D" w:rsidRPr="00340914" w:rsidRDefault="004B6E5D" w:rsidP="002A109D">
            <w:pPr>
              <w:pStyle w:val="TAC"/>
              <w:rPr>
                <w:rFonts w:cs="Arial"/>
                <w:lang w:eastAsia="en-US"/>
              </w:rPr>
            </w:pPr>
            <w:r w:rsidRPr="00340914">
              <w:rPr>
                <w:rFonts w:cs="Arial"/>
                <w:lang w:eastAsia="en-US"/>
              </w:rPr>
              <w:t>1850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1910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b) or </w:t>
            </w:r>
            <w:r w:rsidRPr="00340914">
              <w:rPr>
                <w:rFonts w:cs="Arial"/>
                <w:lang w:val="sv-SE" w:eastAsia="en-US"/>
              </w:rPr>
              <w:t>E-UTRA Band 36</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1930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1990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c) or E-UTRA Band 37</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1910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1930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UTRA TDD Band d) or E-UTRA Band 38</w:t>
            </w:r>
            <w:r w:rsidR="00F65284" w:rsidRPr="00340914">
              <w:rPr>
                <w:rFonts w:cs="Arial"/>
                <w:lang w:val="sv-SE"/>
              </w:rPr>
              <w:t xml:space="preserve"> or NR band n38</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2570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2620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00D45B1C" w:rsidRPr="00340914">
              <w:rPr>
                <w:rFonts w:cs="Arial"/>
                <w:lang w:val="sv-SE" w:eastAsia="en-US"/>
              </w:rPr>
              <w:t xml:space="preserve">UTRA TDD Band f) or </w:t>
            </w:r>
            <w:r w:rsidRPr="00340914">
              <w:rPr>
                <w:rFonts w:cs="Arial"/>
                <w:lang w:val="sv-SE" w:eastAsia="en-US"/>
              </w:rPr>
              <w:t>E-UTRA Band 39</w:t>
            </w:r>
            <w:r w:rsidR="00F65284" w:rsidRPr="00340914">
              <w:rPr>
                <w:rFonts w:cs="Arial"/>
                <w:lang w:val="sv-SE"/>
              </w:rPr>
              <w:t xml:space="preserve"> or NR band n39</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1880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1920</w:t>
            </w:r>
          </w:p>
        </w:tc>
        <w:tc>
          <w:tcPr>
            <w:tcW w:w="1277" w:type="dxa"/>
            <w:vAlign w:val="center"/>
          </w:tcPr>
          <w:p w:rsidR="004B6E5D" w:rsidRPr="00340914" w:rsidRDefault="004B6E5D" w:rsidP="0095459F">
            <w:pPr>
              <w:pStyle w:val="TAC"/>
              <w:rPr>
                <w:lang w:eastAsia="zh-CN"/>
              </w:rPr>
            </w:pPr>
            <w:r w:rsidRPr="00340914">
              <w:rPr>
                <w:lang w:eastAsia="zh-CN"/>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4B6E5D" w:rsidRPr="00340914" w:rsidRDefault="004B6E5D" w:rsidP="000B2EBC">
            <w:pPr>
              <w:pStyle w:val="TAL"/>
              <w:rPr>
                <w:rFonts w:cs="Arial"/>
                <w:lang w:val="sv-SE" w:eastAsia="en-US"/>
              </w:rPr>
            </w:pPr>
            <w:r w:rsidRPr="00340914">
              <w:rPr>
                <w:rFonts w:cs="Arial"/>
                <w:lang w:val="sv-SE" w:eastAsia="zh-CN"/>
              </w:rPr>
              <w:t xml:space="preserve">LA </w:t>
            </w:r>
            <w:r w:rsidRPr="00340914">
              <w:rPr>
                <w:rFonts w:cs="Arial"/>
                <w:lang w:val="sv-SE" w:eastAsia="en-US"/>
              </w:rPr>
              <w:t xml:space="preserve">E-UTRA </w:t>
            </w:r>
            <w:r w:rsidR="00D45B1C" w:rsidRPr="00340914">
              <w:rPr>
                <w:rFonts w:cs="Arial"/>
                <w:lang w:val="sv-SE" w:eastAsia="en-US"/>
              </w:rPr>
              <w:t xml:space="preserve">UTRA TDD Band e) or </w:t>
            </w:r>
            <w:r w:rsidRPr="00340914">
              <w:rPr>
                <w:rFonts w:cs="Arial"/>
                <w:lang w:val="sv-SE" w:eastAsia="en-US"/>
              </w:rPr>
              <w:t>Band 40</w:t>
            </w:r>
            <w:r w:rsidR="00F65284" w:rsidRPr="00340914">
              <w:rPr>
                <w:rFonts w:cs="Arial"/>
                <w:lang w:val="sv-SE"/>
              </w:rPr>
              <w:t xml:space="preserve"> or NR band n40</w:t>
            </w:r>
          </w:p>
        </w:tc>
        <w:tc>
          <w:tcPr>
            <w:tcW w:w="1611" w:type="dxa"/>
            <w:vAlign w:val="center"/>
          </w:tcPr>
          <w:p w:rsidR="004B6E5D" w:rsidRPr="00340914" w:rsidRDefault="004B6E5D" w:rsidP="000B2EBC">
            <w:pPr>
              <w:pStyle w:val="TAC"/>
              <w:rPr>
                <w:rFonts w:cs="Arial"/>
                <w:lang w:eastAsia="en-US"/>
              </w:rPr>
            </w:pPr>
            <w:r w:rsidRPr="00340914">
              <w:rPr>
                <w:rFonts w:cs="Arial"/>
                <w:lang w:eastAsia="en-US"/>
              </w:rPr>
              <w:t>2300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2400</w:t>
            </w:r>
          </w:p>
        </w:tc>
        <w:tc>
          <w:tcPr>
            <w:tcW w:w="1277" w:type="dxa"/>
            <w:vAlign w:val="center"/>
          </w:tcPr>
          <w:p w:rsidR="004B6E5D" w:rsidRPr="00340914" w:rsidRDefault="004B6E5D" w:rsidP="0095459F">
            <w:pPr>
              <w:pStyle w:val="TAC"/>
              <w:rPr>
                <w:lang w:eastAsia="zh-CN"/>
              </w:rPr>
            </w:pPr>
            <w:r w:rsidRPr="00340914">
              <w:rPr>
                <w:lang w:eastAsia="en-US"/>
              </w:rPr>
              <w:t>-6</w:t>
            </w:r>
            <w:r w:rsidR="0095459F" w:rsidRPr="00340914">
              <w:rPr>
                <w:lang w:eastAsia="zh-CN"/>
              </w:rPr>
              <w:t>**</w:t>
            </w:r>
          </w:p>
        </w:tc>
        <w:tc>
          <w:tcPr>
            <w:tcW w:w="1843" w:type="dxa"/>
            <w:vAlign w:val="center"/>
          </w:tcPr>
          <w:p w:rsidR="004B6E5D" w:rsidRPr="00340914" w:rsidRDefault="004B6E5D"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4B6E5D" w:rsidRPr="00340914" w:rsidRDefault="004B6E5D"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2D4D54" w:rsidRPr="00340914" w:rsidRDefault="002D4D54" w:rsidP="000B2EBC">
            <w:pPr>
              <w:pStyle w:val="TAL"/>
              <w:rPr>
                <w:rFonts w:cs="Arial"/>
                <w:lang w:eastAsia="zh-CN"/>
              </w:rPr>
            </w:pPr>
            <w:r w:rsidRPr="00340914">
              <w:rPr>
                <w:rFonts w:cs="Arial"/>
                <w:lang w:eastAsia="zh-CN"/>
              </w:rPr>
              <w:t xml:space="preserve">LA </w:t>
            </w:r>
            <w:r w:rsidRPr="00340914">
              <w:rPr>
                <w:rFonts w:cs="Arial"/>
                <w:lang w:eastAsia="en-US"/>
              </w:rPr>
              <w:t>E-UTRA Band 41</w:t>
            </w:r>
            <w:r w:rsidR="00F65284" w:rsidRPr="00340914">
              <w:rPr>
                <w:rFonts w:cs="Arial"/>
                <w:lang w:val="sv-SE"/>
              </w:rPr>
              <w:t xml:space="preserve"> or NR band n41</w:t>
            </w:r>
          </w:p>
        </w:tc>
        <w:tc>
          <w:tcPr>
            <w:tcW w:w="1611" w:type="dxa"/>
            <w:vAlign w:val="center"/>
          </w:tcPr>
          <w:p w:rsidR="002D4D54" w:rsidRPr="00340914" w:rsidRDefault="002D4D54" w:rsidP="000B2EBC">
            <w:pPr>
              <w:pStyle w:val="TAC"/>
              <w:rPr>
                <w:rFonts w:cs="Arial"/>
                <w:lang w:eastAsia="en-US"/>
              </w:rPr>
            </w:pPr>
            <w:r w:rsidRPr="00340914">
              <w:rPr>
                <w:rFonts w:cs="Arial"/>
                <w:lang w:eastAsia="en-US"/>
              </w:rPr>
              <w:t>2496 - 2690</w:t>
            </w:r>
          </w:p>
        </w:tc>
        <w:tc>
          <w:tcPr>
            <w:tcW w:w="1277" w:type="dxa"/>
            <w:vAlign w:val="center"/>
          </w:tcPr>
          <w:p w:rsidR="002D4D54" w:rsidRPr="00340914" w:rsidRDefault="002D4D54" w:rsidP="0095459F">
            <w:pPr>
              <w:pStyle w:val="TAC"/>
              <w:rPr>
                <w:lang w:eastAsia="en-US"/>
              </w:rPr>
            </w:pPr>
            <w:r w:rsidRPr="00340914">
              <w:rPr>
                <w:lang w:eastAsia="en-US"/>
              </w:rPr>
              <w:t>-6</w:t>
            </w:r>
            <w:r w:rsidR="0095459F" w:rsidRPr="00340914">
              <w:rPr>
                <w:lang w:eastAsia="zh-CN"/>
              </w:rPr>
              <w:t>**</w:t>
            </w:r>
          </w:p>
        </w:tc>
        <w:tc>
          <w:tcPr>
            <w:tcW w:w="1843" w:type="dxa"/>
            <w:vAlign w:val="center"/>
          </w:tcPr>
          <w:p w:rsidR="002D4D54" w:rsidRPr="00340914" w:rsidRDefault="002D4D54" w:rsidP="000B2EB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D4D54" w:rsidRPr="00340914" w:rsidRDefault="002D4D54" w:rsidP="000B2EB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42</w:t>
            </w:r>
          </w:p>
        </w:tc>
        <w:tc>
          <w:tcPr>
            <w:tcW w:w="1611" w:type="dxa"/>
            <w:vAlign w:val="center"/>
          </w:tcPr>
          <w:p w:rsidR="00311C7C" w:rsidRPr="00340914" w:rsidRDefault="00311C7C" w:rsidP="00311C7C">
            <w:pPr>
              <w:pStyle w:val="TAC"/>
              <w:rPr>
                <w:rFonts w:cs="Arial"/>
                <w:lang w:eastAsia="en-US"/>
              </w:rPr>
            </w:pPr>
            <w:r w:rsidRPr="00340914">
              <w:rPr>
                <w:rFonts w:cs="Arial"/>
                <w:lang w:eastAsia="en-US"/>
              </w:rPr>
              <w:t>3400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3600</w:t>
            </w:r>
          </w:p>
        </w:tc>
        <w:tc>
          <w:tcPr>
            <w:tcW w:w="1277" w:type="dxa"/>
            <w:vAlign w:val="center"/>
          </w:tcPr>
          <w:p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11C7C" w:rsidRPr="00340914" w:rsidRDefault="00311C7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311C7C" w:rsidRPr="00340914" w:rsidRDefault="00311C7C" w:rsidP="00311C7C">
            <w:pPr>
              <w:pStyle w:val="TAL"/>
              <w:rPr>
                <w:rFonts w:cs="Arial"/>
                <w:lang w:eastAsia="en-US"/>
              </w:rPr>
            </w:pPr>
            <w:r w:rsidRPr="00340914">
              <w:rPr>
                <w:rFonts w:cs="Arial"/>
                <w:lang w:eastAsia="zh-CN"/>
              </w:rPr>
              <w:t xml:space="preserve">LA </w:t>
            </w:r>
            <w:r w:rsidRPr="00340914">
              <w:rPr>
                <w:rFonts w:cs="Arial"/>
                <w:lang w:eastAsia="en-US"/>
              </w:rPr>
              <w:t>E-UTRA Band 43</w:t>
            </w:r>
          </w:p>
        </w:tc>
        <w:tc>
          <w:tcPr>
            <w:tcW w:w="1611" w:type="dxa"/>
            <w:vAlign w:val="center"/>
          </w:tcPr>
          <w:p w:rsidR="00311C7C" w:rsidRPr="00340914" w:rsidRDefault="00311C7C" w:rsidP="00311C7C">
            <w:pPr>
              <w:pStyle w:val="TAC"/>
              <w:rPr>
                <w:rFonts w:cs="Arial"/>
                <w:lang w:eastAsia="en-US"/>
              </w:rPr>
            </w:pPr>
            <w:r w:rsidRPr="00340914">
              <w:rPr>
                <w:rFonts w:cs="Arial"/>
                <w:lang w:eastAsia="en-US"/>
              </w:rPr>
              <w:t>3600</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3800</w:t>
            </w:r>
          </w:p>
        </w:tc>
        <w:tc>
          <w:tcPr>
            <w:tcW w:w="1277" w:type="dxa"/>
            <w:vAlign w:val="center"/>
          </w:tcPr>
          <w:p w:rsidR="00311C7C" w:rsidRPr="00340914" w:rsidRDefault="00311C7C" w:rsidP="0095459F">
            <w:pPr>
              <w:pStyle w:val="TAC"/>
              <w:rPr>
                <w:lang w:eastAsia="zh-CN"/>
              </w:rPr>
            </w:pPr>
            <w:r w:rsidRPr="00340914">
              <w:rPr>
                <w:lang w:eastAsia="en-US"/>
              </w:rPr>
              <w:t>-6</w:t>
            </w:r>
            <w:r w:rsidR="0095459F" w:rsidRPr="00340914">
              <w:rPr>
                <w:lang w:eastAsia="zh-CN"/>
              </w:rPr>
              <w:t>**</w:t>
            </w:r>
          </w:p>
        </w:tc>
        <w:tc>
          <w:tcPr>
            <w:tcW w:w="1843" w:type="dxa"/>
            <w:vAlign w:val="center"/>
          </w:tcPr>
          <w:p w:rsidR="00311C7C" w:rsidRPr="00340914" w:rsidRDefault="00311C7C"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311C7C" w:rsidRPr="00340914" w:rsidRDefault="00311C7C" w:rsidP="00311C7C">
            <w:pPr>
              <w:pStyle w:val="TAC"/>
              <w:rPr>
                <w:rFonts w:cs="Arial"/>
                <w:lang w:eastAsia="en-US"/>
              </w:rPr>
            </w:pPr>
            <w:r w:rsidRPr="00340914">
              <w:rPr>
                <w:rFonts w:cs="Arial"/>
                <w:lang w:eastAsia="en-US"/>
              </w:rPr>
              <w:t>CW carrier</w:t>
            </w:r>
          </w:p>
        </w:tc>
      </w:tr>
      <w:tr w:rsidR="00340914" w:rsidRPr="00340914">
        <w:trPr>
          <w:jc w:val="center"/>
        </w:trPr>
        <w:tc>
          <w:tcPr>
            <w:tcW w:w="2460" w:type="dxa"/>
          </w:tcPr>
          <w:p w:rsidR="00823152" w:rsidRPr="00340914" w:rsidRDefault="00823152" w:rsidP="00311C7C">
            <w:pPr>
              <w:pStyle w:val="TAL"/>
              <w:rPr>
                <w:rFonts w:cs="Arial"/>
                <w:lang w:eastAsia="zh-CN"/>
              </w:rPr>
            </w:pPr>
            <w:r w:rsidRPr="00340914">
              <w:rPr>
                <w:rFonts w:cs="v5.0.0"/>
                <w:lang w:eastAsia="en-US"/>
              </w:rPr>
              <w:t>LA</w:t>
            </w:r>
            <w:r w:rsidRPr="00340914">
              <w:rPr>
                <w:rFonts w:cs="Arial"/>
                <w:lang w:eastAsia="en-US"/>
              </w:rPr>
              <w:t xml:space="preserve"> E-UTRA Band 44</w:t>
            </w:r>
          </w:p>
        </w:tc>
        <w:tc>
          <w:tcPr>
            <w:tcW w:w="1611" w:type="dxa"/>
            <w:vAlign w:val="center"/>
          </w:tcPr>
          <w:p w:rsidR="00823152" w:rsidRPr="00340914" w:rsidRDefault="00823152" w:rsidP="00311C7C">
            <w:pPr>
              <w:pStyle w:val="TAC"/>
              <w:rPr>
                <w:rFonts w:cs="Arial"/>
                <w:lang w:eastAsia="en-US"/>
              </w:rPr>
            </w:pPr>
            <w:r w:rsidRPr="00340914">
              <w:rPr>
                <w:rFonts w:cs="Arial"/>
                <w:lang w:eastAsia="en-US"/>
              </w:rPr>
              <w:t>703</w:t>
            </w:r>
            <w:r w:rsidR="002A109D" w:rsidRPr="00340914">
              <w:rPr>
                <w:rFonts w:cs="Arial"/>
                <w:lang w:eastAsia="en-US"/>
              </w:rPr>
              <w:t xml:space="preserve"> </w:t>
            </w:r>
            <w:r w:rsidRPr="00340914">
              <w:rPr>
                <w:rFonts w:cs="Arial"/>
                <w:lang w:eastAsia="en-US"/>
              </w:rPr>
              <w:t>-</w:t>
            </w:r>
            <w:r w:rsidR="002A109D" w:rsidRPr="00340914">
              <w:rPr>
                <w:rFonts w:cs="Arial"/>
                <w:lang w:eastAsia="en-US"/>
              </w:rPr>
              <w:t xml:space="preserve"> </w:t>
            </w:r>
            <w:r w:rsidRPr="00340914">
              <w:rPr>
                <w:rFonts w:cs="Arial"/>
                <w:lang w:eastAsia="en-US"/>
              </w:rPr>
              <w:t>803</w:t>
            </w:r>
          </w:p>
        </w:tc>
        <w:tc>
          <w:tcPr>
            <w:tcW w:w="1277" w:type="dxa"/>
            <w:vAlign w:val="center"/>
          </w:tcPr>
          <w:p w:rsidR="00823152" w:rsidRPr="00340914" w:rsidRDefault="00823152" w:rsidP="0095459F">
            <w:pPr>
              <w:pStyle w:val="TAC"/>
              <w:rPr>
                <w:lang w:eastAsia="en-US"/>
              </w:rPr>
            </w:pPr>
            <w:r w:rsidRPr="00340914">
              <w:rPr>
                <w:lang w:eastAsia="en-US"/>
              </w:rPr>
              <w:t>-6</w:t>
            </w:r>
            <w:r w:rsidR="0095459F" w:rsidRPr="00340914">
              <w:rPr>
                <w:lang w:eastAsia="zh-CN"/>
              </w:rPr>
              <w:t>**</w:t>
            </w:r>
          </w:p>
        </w:tc>
        <w:tc>
          <w:tcPr>
            <w:tcW w:w="1843" w:type="dxa"/>
            <w:vAlign w:val="center"/>
          </w:tcPr>
          <w:p w:rsidR="00823152" w:rsidRPr="00340914" w:rsidRDefault="00823152" w:rsidP="00311C7C">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823152" w:rsidRPr="00340914" w:rsidRDefault="00823152" w:rsidP="00311C7C">
            <w:pPr>
              <w:pStyle w:val="TAC"/>
              <w:rPr>
                <w:rFonts w:cs="Arial"/>
                <w:lang w:eastAsia="en-US"/>
              </w:rPr>
            </w:pPr>
            <w:r w:rsidRPr="00340914">
              <w:rPr>
                <w:rFonts w:cs="Arial"/>
                <w:lang w:eastAsia="en-US"/>
              </w:rPr>
              <w:t>CW carrier</w:t>
            </w:r>
          </w:p>
        </w:tc>
      </w:tr>
      <w:tr w:rsidR="00340914" w:rsidRPr="00340914" w:rsidTr="000C50A5">
        <w:trPr>
          <w:jc w:val="center"/>
        </w:trPr>
        <w:tc>
          <w:tcPr>
            <w:tcW w:w="2460" w:type="dxa"/>
          </w:tcPr>
          <w:p w:rsidR="00665CBF" w:rsidRPr="00340914" w:rsidRDefault="00665CBF" w:rsidP="000C50A5">
            <w:pPr>
              <w:keepNext/>
              <w:keepLines/>
              <w:spacing w:after="0"/>
              <w:rPr>
                <w:rFonts w:ascii="Arial" w:hAnsi="Arial" w:cs="v5.0.0"/>
                <w:sz w:val="18"/>
                <w:szCs w:val="18"/>
                <w:lang w:eastAsia="zh-CN"/>
              </w:rPr>
            </w:pPr>
            <w:r w:rsidRPr="00340914">
              <w:rPr>
                <w:rFonts w:ascii="Arial" w:hAnsi="Arial" w:cs="v5.0.0"/>
                <w:sz w:val="18"/>
                <w:szCs w:val="18"/>
              </w:rPr>
              <w:t>LA</w:t>
            </w:r>
            <w:r w:rsidRPr="00340914">
              <w:rPr>
                <w:rFonts w:ascii="Arial" w:hAnsi="Arial" w:cs="Arial"/>
                <w:sz w:val="18"/>
                <w:szCs w:val="18"/>
              </w:rPr>
              <w:t xml:space="preserve"> E-UTRA Band 4</w:t>
            </w:r>
            <w:r w:rsidRPr="00340914">
              <w:rPr>
                <w:rFonts w:ascii="Arial" w:hAnsi="Arial" w:cs="Arial" w:hint="eastAsia"/>
                <w:sz w:val="18"/>
                <w:szCs w:val="18"/>
                <w:lang w:eastAsia="zh-CN"/>
              </w:rPr>
              <w:t>5</w:t>
            </w:r>
          </w:p>
        </w:tc>
        <w:tc>
          <w:tcPr>
            <w:tcW w:w="1611" w:type="dxa"/>
            <w:vAlign w:val="center"/>
          </w:tcPr>
          <w:p w:rsidR="00665CBF" w:rsidRPr="00340914" w:rsidRDefault="00665CBF" w:rsidP="000C50A5">
            <w:pPr>
              <w:keepNext/>
              <w:keepLines/>
              <w:spacing w:after="0"/>
              <w:jc w:val="center"/>
              <w:rPr>
                <w:rFonts w:ascii="Arial" w:hAnsi="Arial" w:cs="Arial"/>
                <w:sz w:val="18"/>
                <w:szCs w:val="18"/>
                <w:lang w:eastAsia="zh-CN"/>
              </w:rPr>
            </w:pPr>
            <w:r w:rsidRPr="00340914">
              <w:rPr>
                <w:rFonts w:ascii="Arial" w:hAnsi="Arial" w:cs="Arial" w:hint="eastAsia"/>
                <w:sz w:val="18"/>
                <w:szCs w:val="18"/>
                <w:lang w:eastAsia="zh-CN"/>
              </w:rPr>
              <w:t>1447</w:t>
            </w:r>
            <w:r w:rsidR="002A109D" w:rsidRPr="00340914">
              <w:rPr>
                <w:rFonts w:ascii="Arial" w:hAnsi="Arial" w:cs="Arial"/>
                <w:sz w:val="18"/>
                <w:szCs w:val="18"/>
                <w:lang w:eastAsia="zh-CN"/>
              </w:rPr>
              <w:t xml:space="preserve"> </w:t>
            </w:r>
            <w:r w:rsidRPr="00340914">
              <w:rPr>
                <w:rFonts w:ascii="Arial" w:hAnsi="Arial" w:cs="Arial"/>
                <w:sz w:val="18"/>
                <w:szCs w:val="18"/>
              </w:rPr>
              <w:t>-</w:t>
            </w:r>
            <w:r w:rsidR="002A109D" w:rsidRPr="00340914">
              <w:rPr>
                <w:rFonts w:ascii="Arial" w:hAnsi="Arial" w:cs="Arial"/>
                <w:sz w:val="18"/>
                <w:szCs w:val="18"/>
              </w:rPr>
              <w:t xml:space="preserve"> </w:t>
            </w:r>
            <w:r w:rsidRPr="00340914">
              <w:rPr>
                <w:rFonts w:ascii="Arial" w:hAnsi="Arial" w:cs="Arial" w:hint="eastAsia"/>
                <w:sz w:val="18"/>
                <w:szCs w:val="18"/>
                <w:lang w:eastAsia="zh-CN"/>
              </w:rPr>
              <w:t>1467</w:t>
            </w:r>
          </w:p>
        </w:tc>
        <w:tc>
          <w:tcPr>
            <w:tcW w:w="1277" w:type="dxa"/>
            <w:vAlign w:val="center"/>
          </w:tcPr>
          <w:p w:rsidR="00665CBF" w:rsidRPr="00340914" w:rsidRDefault="00665CBF" w:rsidP="0095459F">
            <w:pPr>
              <w:pStyle w:val="TAC"/>
              <w:rPr>
                <w:szCs w:val="18"/>
              </w:rPr>
            </w:pPr>
            <w:r w:rsidRPr="00340914">
              <w:rPr>
                <w:szCs w:val="18"/>
              </w:rPr>
              <w:t>-6</w:t>
            </w:r>
            <w:r w:rsidR="0095459F" w:rsidRPr="00340914">
              <w:rPr>
                <w:lang w:eastAsia="zh-CN"/>
              </w:rPr>
              <w:t>**</w:t>
            </w:r>
          </w:p>
        </w:tc>
        <w:tc>
          <w:tcPr>
            <w:tcW w:w="1843" w:type="dxa"/>
            <w:vAlign w:val="center"/>
          </w:tcPr>
          <w:p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P</w:t>
            </w:r>
            <w:r w:rsidRPr="00340914">
              <w:rPr>
                <w:rFonts w:ascii="Arial" w:hAnsi="Arial" w:cs="Arial"/>
                <w:sz w:val="18"/>
                <w:szCs w:val="18"/>
                <w:vertAlign w:val="subscript"/>
              </w:rPr>
              <w:t>REFSENS</w:t>
            </w:r>
            <w:r w:rsidRPr="00340914" w:rsidDel="00E01BA4">
              <w:rPr>
                <w:rFonts w:ascii="Arial" w:hAnsi="Arial" w:cs="Arial"/>
                <w:sz w:val="18"/>
                <w:szCs w:val="18"/>
              </w:rPr>
              <w:t xml:space="preserve"> </w:t>
            </w:r>
            <w:r w:rsidRPr="00340914">
              <w:rPr>
                <w:rFonts w:ascii="Arial" w:hAnsi="Arial" w:cs="Arial"/>
                <w:sz w:val="18"/>
                <w:szCs w:val="18"/>
              </w:rPr>
              <w:t>+ 6dB*</w:t>
            </w:r>
          </w:p>
        </w:tc>
        <w:tc>
          <w:tcPr>
            <w:tcW w:w="1132" w:type="dxa"/>
            <w:vAlign w:val="center"/>
          </w:tcPr>
          <w:p w:rsidR="00665CBF" w:rsidRPr="00340914" w:rsidRDefault="00665CBF" w:rsidP="000C50A5">
            <w:pPr>
              <w:keepNext/>
              <w:keepLines/>
              <w:spacing w:after="0"/>
              <w:jc w:val="center"/>
              <w:rPr>
                <w:rFonts w:ascii="Arial" w:hAnsi="Arial" w:cs="Arial"/>
                <w:sz w:val="18"/>
                <w:szCs w:val="18"/>
              </w:rPr>
            </w:pPr>
            <w:r w:rsidRPr="00340914">
              <w:rPr>
                <w:rFonts w:ascii="Arial" w:hAnsi="Arial" w:cs="Arial"/>
                <w:sz w:val="18"/>
                <w:szCs w:val="18"/>
              </w:rPr>
              <w:t>CW carrier</w:t>
            </w:r>
          </w:p>
        </w:tc>
      </w:tr>
      <w:tr w:rsidR="00340914" w:rsidRPr="00340914" w:rsidTr="008572A4">
        <w:trPr>
          <w:jc w:val="center"/>
        </w:trPr>
        <w:tc>
          <w:tcPr>
            <w:tcW w:w="2460" w:type="dxa"/>
          </w:tcPr>
          <w:p w:rsidR="002E1B59" w:rsidRPr="00340914" w:rsidRDefault="002E1B59" w:rsidP="008572A4">
            <w:pPr>
              <w:pStyle w:val="TAL"/>
              <w:rPr>
                <w:rFonts w:cs="v5.0.0"/>
                <w:lang w:eastAsia="zh-CN"/>
              </w:rPr>
            </w:pPr>
            <w:r w:rsidRPr="00340914">
              <w:rPr>
                <w:rFonts w:cs="v5.0.0"/>
                <w:lang w:eastAsia="en-US"/>
              </w:rPr>
              <w:t>LA</w:t>
            </w:r>
            <w:r w:rsidRPr="00340914">
              <w:rPr>
                <w:rFonts w:cs="Arial"/>
                <w:lang w:eastAsia="en-US"/>
              </w:rPr>
              <w:t xml:space="preserve"> E-UTRA Band </w:t>
            </w:r>
            <w:r w:rsidRPr="00340914">
              <w:rPr>
                <w:rFonts w:cs="Arial" w:hint="eastAsia"/>
                <w:lang w:eastAsia="zh-CN"/>
              </w:rPr>
              <w:t>46</w:t>
            </w:r>
          </w:p>
        </w:tc>
        <w:tc>
          <w:tcPr>
            <w:tcW w:w="1611" w:type="dxa"/>
            <w:vAlign w:val="center"/>
          </w:tcPr>
          <w:p w:rsidR="002E1B59" w:rsidRPr="00340914" w:rsidRDefault="002E1B59" w:rsidP="008572A4">
            <w:pPr>
              <w:pStyle w:val="TAC"/>
              <w:rPr>
                <w:rFonts w:cs="Arial"/>
                <w:lang w:eastAsia="zh-CN"/>
              </w:rPr>
            </w:pPr>
            <w:r w:rsidRPr="00340914">
              <w:rPr>
                <w:rFonts w:cs="Arial" w:hint="eastAsia"/>
                <w:lang w:eastAsia="zh-CN"/>
              </w:rPr>
              <w:t>5150</w:t>
            </w:r>
            <w:r w:rsidR="002A109D" w:rsidRPr="00340914">
              <w:rPr>
                <w:rFonts w:cs="Arial"/>
                <w:lang w:eastAsia="zh-CN"/>
              </w:rPr>
              <w:t xml:space="preserve"> </w:t>
            </w:r>
            <w:r w:rsidRPr="00340914">
              <w:rPr>
                <w:rFonts w:cs="Arial"/>
                <w:lang w:eastAsia="en-US"/>
              </w:rPr>
              <w:t>-</w:t>
            </w:r>
            <w:r w:rsidR="002A109D" w:rsidRPr="00340914">
              <w:rPr>
                <w:rFonts w:cs="Arial"/>
                <w:lang w:eastAsia="en-US"/>
              </w:rPr>
              <w:t xml:space="preserve"> </w:t>
            </w:r>
            <w:r w:rsidRPr="00340914">
              <w:rPr>
                <w:rFonts w:cs="Arial" w:hint="eastAsia"/>
                <w:lang w:eastAsia="zh-CN"/>
              </w:rPr>
              <w:t>5925</w:t>
            </w:r>
          </w:p>
        </w:tc>
        <w:tc>
          <w:tcPr>
            <w:tcW w:w="1277" w:type="dxa"/>
            <w:vAlign w:val="center"/>
          </w:tcPr>
          <w:p w:rsidR="002E1B59" w:rsidRPr="00340914" w:rsidRDefault="002E1B59" w:rsidP="0095459F">
            <w:pPr>
              <w:pStyle w:val="TAC"/>
              <w:rPr>
                <w:lang w:eastAsia="en-US"/>
              </w:rPr>
            </w:pPr>
            <w:r w:rsidRPr="00340914">
              <w:rPr>
                <w:lang w:eastAsia="en-US"/>
              </w:rPr>
              <w:t>-6</w:t>
            </w:r>
            <w:r w:rsidR="0095459F" w:rsidRPr="00340914">
              <w:rPr>
                <w:lang w:eastAsia="zh-CN"/>
              </w:rPr>
              <w:t>**</w:t>
            </w:r>
          </w:p>
        </w:tc>
        <w:tc>
          <w:tcPr>
            <w:tcW w:w="1843" w:type="dxa"/>
            <w:vAlign w:val="center"/>
          </w:tcPr>
          <w:p w:rsidR="002E1B59" w:rsidRPr="00340914" w:rsidRDefault="002E1B59" w:rsidP="008572A4">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E1B59" w:rsidRPr="00340914" w:rsidRDefault="002E1B59" w:rsidP="008572A4">
            <w:pPr>
              <w:pStyle w:val="TAC"/>
              <w:rPr>
                <w:rFonts w:cs="Arial"/>
                <w:lang w:eastAsia="en-US"/>
              </w:rPr>
            </w:pPr>
            <w:r w:rsidRPr="00340914">
              <w:rPr>
                <w:rFonts w:cs="Arial"/>
                <w:lang w:eastAsia="en-US"/>
              </w:rPr>
              <w:t>CW carrier</w:t>
            </w:r>
          </w:p>
        </w:tc>
      </w:tr>
      <w:tr w:rsidR="00340914" w:rsidRPr="00340914" w:rsidTr="00D14A41">
        <w:trPr>
          <w:jc w:val="center"/>
        </w:trPr>
        <w:tc>
          <w:tcPr>
            <w:tcW w:w="2460" w:type="dxa"/>
          </w:tcPr>
          <w:p w:rsidR="00402411" w:rsidRPr="00340914" w:rsidRDefault="00402411" w:rsidP="00D14A41">
            <w:pPr>
              <w:pStyle w:val="TAL"/>
              <w:rPr>
                <w:rFonts w:cs="v5.0.0"/>
                <w:lang w:eastAsia="en-US"/>
              </w:rPr>
            </w:pPr>
            <w:r w:rsidRPr="00340914">
              <w:rPr>
                <w:rFonts w:cs="v5.0.0"/>
                <w:lang w:eastAsia="ja-JP"/>
              </w:rPr>
              <w:t>LA</w:t>
            </w:r>
            <w:r w:rsidRPr="00340914">
              <w:rPr>
                <w:rFonts w:cs="Arial"/>
                <w:lang w:eastAsia="ja-JP"/>
              </w:rPr>
              <w:t xml:space="preserve"> E-UTRA Band 4</w:t>
            </w:r>
            <w:r w:rsidRPr="00340914">
              <w:rPr>
                <w:rFonts w:cs="Arial"/>
                <w:lang w:val="en-US" w:eastAsia="ja-JP"/>
              </w:rPr>
              <w:t>8</w:t>
            </w:r>
            <w:r w:rsidR="004108D1" w:rsidRPr="00340914">
              <w:rPr>
                <w:rFonts w:eastAsia="DengXian" w:cs="v5.0.0"/>
                <w:lang w:val="sv-SE"/>
              </w:rPr>
              <w:t xml:space="preserve"> or NR Band n48</w:t>
            </w:r>
          </w:p>
        </w:tc>
        <w:tc>
          <w:tcPr>
            <w:tcW w:w="1611" w:type="dxa"/>
            <w:vAlign w:val="center"/>
          </w:tcPr>
          <w:p w:rsidR="00402411" w:rsidRPr="00340914" w:rsidRDefault="00402411" w:rsidP="00D14A41">
            <w:pPr>
              <w:pStyle w:val="TAC"/>
              <w:rPr>
                <w:rFonts w:cs="Arial"/>
                <w:lang w:eastAsia="zh-CN"/>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rsidR="00402411" w:rsidRPr="00340914" w:rsidRDefault="00402411" w:rsidP="0095459F">
            <w:pPr>
              <w:pStyle w:val="TAC"/>
              <w:rPr>
                <w:lang w:eastAsia="en-US"/>
              </w:rPr>
            </w:pPr>
            <w:r w:rsidRPr="00340914">
              <w:rPr>
                <w:lang w:eastAsia="ja-JP"/>
              </w:rPr>
              <w:t>-6</w:t>
            </w:r>
            <w:r w:rsidR="0095459F" w:rsidRPr="00340914">
              <w:rPr>
                <w:lang w:eastAsia="zh-CN"/>
              </w:rPr>
              <w:t>**</w:t>
            </w:r>
          </w:p>
        </w:tc>
        <w:tc>
          <w:tcPr>
            <w:tcW w:w="1843" w:type="dxa"/>
            <w:vAlign w:val="center"/>
          </w:tcPr>
          <w:p w:rsidR="00402411" w:rsidRPr="00340914" w:rsidRDefault="00402411" w:rsidP="00D14A41">
            <w:pPr>
              <w:pStyle w:val="TAC"/>
              <w:rPr>
                <w:rFonts w:cs="Arial"/>
                <w:lang w:eastAsia="en-US"/>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402411" w:rsidRPr="00340914" w:rsidRDefault="00402411" w:rsidP="00D14A41">
            <w:pPr>
              <w:pStyle w:val="TAC"/>
              <w:rPr>
                <w:rFonts w:cs="Arial"/>
                <w:lang w:eastAsia="en-US"/>
              </w:rPr>
            </w:pPr>
            <w:r w:rsidRPr="00340914">
              <w:rPr>
                <w:rFonts w:cs="Arial"/>
                <w:lang w:eastAsia="ja-JP"/>
              </w:rPr>
              <w:t>CW carrier</w:t>
            </w:r>
          </w:p>
        </w:tc>
      </w:tr>
      <w:tr w:rsidR="00340914" w:rsidRPr="00340914" w:rsidTr="0095459F">
        <w:trPr>
          <w:jc w:val="center"/>
        </w:trPr>
        <w:tc>
          <w:tcPr>
            <w:tcW w:w="2460" w:type="dxa"/>
          </w:tcPr>
          <w:p w:rsidR="00AB6A51" w:rsidRPr="00340914" w:rsidRDefault="00AB6A51" w:rsidP="0095459F">
            <w:pPr>
              <w:pStyle w:val="TAL"/>
              <w:rPr>
                <w:rFonts w:cs="v5.0.0"/>
                <w:lang w:eastAsia="ja-JP"/>
              </w:rPr>
            </w:pPr>
            <w:r w:rsidRPr="00340914">
              <w:rPr>
                <w:rFonts w:cs="v5.0.0"/>
                <w:lang w:eastAsia="ja-JP"/>
              </w:rPr>
              <w:t>LA</w:t>
            </w:r>
            <w:r w:rsidRPr="00340914">
              <w:rPr>
                <w:rFonts w:cs="Arial"/>
                <w:lang w:eastAsia="ja-JP"/>
              </w:rPr>
              <w:t xml:space="preserve"> E-UTRA Band 4</w:t>
            </w:r>
            <w:r w:rsidRPr="00340914">
              <w:rPr>
                <w:rFonts w:cs="Arial"/>
                <w:lang w:val="en-US" w:eastAsia="ja-JP"/>
              </w:rPr>
              <w:t>9</w:t>
            </w:r>
          </w:p>
        </w:tc>
        <w:tc>
          <w:tcPr>
            <w:tcW w:w="1611" w:type="dxa"/>
            <w:vAlign w:val="center"/>
          </w:tcPr>
          <w:p w:rsidR="00AB6A51" w:rsidRPr="00340914" w:rsidRDefault="00AB6A51" w:rsidP="0095459F">
            <w:pPr>
              <w:pStyle w:val="TAC"/>
              <w:rPr>
                <w:rFonts w:cs="Arial"/>
                <w:lang w:eastAsia="ja-JP"/>
              </w:rPr>
            </w:pPr>
            <w:r w:rsidRPr="00340914">
              <w:rPr>
                <w:rFonts w:cs="Arial"/>
                <w:lang w:eastAsia="ja-JP"/>
              </w:rPr>
              <w:t>3</w:t>
            </w:r>
            <w:r w:rsidRPr="00340914">
              <w:rPr>
                <w:rFonts w:cs="Arial"/>
                <w:lang w:val="en-US" w:eastAsia="ja-JP"/>
              </w:rPr>
              <w:t>55</w:t>
            </w:r>
            <w:r w:rsidRPr="00340914">
              <w:rPr>
                <w:rFonts w:cs="Arial"/>
                <w:lang w:eastAsia="ja-JP"/>
              </w:rPr>
              <w:t>0</w:t>
            </w:r>
            <w:r w:rsidR="002A109D" w:rsidRPr="00340914">
              <w:rPr>
                <w:rFonts w:cs="Arial"/>
                <w:lang w:eastAsia="ja-JP"/>
              </w:rPr>
              <w:t xml:space="preserve"> </w:t>
            </w:r>
            <w:r w:rsidRPr="00340914">
              <w:rPr>
                <w:rFonts w:cs="Arial"/>
                <w:lang w:eastAsia="ja-JP"/>
              </w:rPr>
              <w:t>-</w:t>
            </w:r>
            <w:r w:rsidR="002A109D" w:rsidRPr="00340914">
              <w:rPr>
                <w:rFonts w:cs="Arial"/>
                <w:lang w:eastAsia="ja-JP"/>
              </w:rPr>
              <w:t xml:space="preserve"> </w:t>
            </w:r>
            <w:r w:rsidRPr="00340914">
              <w:rPr>
                <w:rFonts w:cs="Arial"/>
                <w:lang w:eastAsia="ja-JP"/>
              </w:rPr>
              <w:t>3</w:t>
            </w:r>
            <w:r w:rsidRPr="00340914">
              <w:rPr>
                <w:rFonts w:cs="Arial"/>
                <w:lang w:val="en-US" w:eastAsia="ja-JP"/>
              </w:rPr>
              <w:t>7</w:t>
            </w:r>
            <w:r w:rsidRPr="00340914">
              <w:rPr>
                <w:rFonts w:cs="Arial"/>
                <w:lang w:eastAsia="ja-JP"/>
              </w:rPr>
              <w:t>00</w:t>
            </w:r>
          </w:p>
        </w:tc>
        <w:tc>
          <w:tcPr>
            <w:tcW w:w="1277" w:type="dxa"/>
            <w:vAlign w:val="center"/>
          </w:tcPr>
          <w:p w:rsidR="00AB6A51" w:rsidRPr="00340914" w:rsidRDefault="00AB6A51" w:rsidP="0095459F">
            <w:pPr>
              <w:pStyle w:val="TAC"/>
              <w:rPr>
                <w:lang w:eastAsia="ja-JP"/>
              </w:rPr>
            </w:pPr>
            <w:r w:rsidRPr="00340914">
              <w:rPr>
                <w:lang w:eastAsia="ja-JP"/>
              </w:rPr>
              <w:t>-6</w:t>
            </w:r>
            <w:r w:rsidR="00346EDC" w:rsidRPr="00340914">
              <w:rPr>
                <w:lang w:eastAsia="zh-CN"/>
              </w:rPr>
              <w:t>**</w:t>
            </w:r>
          </w:p>
        </w:tc>
        <w:tc>
          <w:tcPr>
            <w:tcW w:w="1843" w:type="dxa"/>
            <w:vAlign w:val="center"/>
          </w:tcPr>
          <w:p w:rsidR="00AB6A51" w:rsidRPr="00340914" w:rsidRDefault="00AB6A51" w:rsidP="0095459F">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E01BA4">
              <w:rPr>
                <w:rFonts w:cs="Arial"/>
                <w:lang w:eastAsia="ja-JP"/>
              </w:rPr>
              <w:t xml:space="preserve"> </w:t>
            </w:r>
            <w:r w:rsidRPr="00340914">
              <w:rPr>
                <w:rFonts w:cs="Arial"/>
                <w:lang w:eastAsia="ja-JP"/>
              </w:rPr>
              <w:t>+ 6dB*</w:t>
            </w:r>
          </w:p>
        </w:tc>
        <w:tc>
          <w:tcPr>
            <w:tcW w:w="1132" w:type="dxa"/>
            <w:vAlign w:val="center"/>
          </w:tcPr>
          <w:p w:rsidR="00AB6A51" w:rsidRPr="00340914" w:rsidRDefault="00AB6A51" w:rsidP="0095459F">
            <w:pPr>
              <w:pStyle w:val="TAC"/>
              <w:rPr>
                <w:rFonts w:cs="Arial"/>
                <w:lang w:eastAsia="ja-JP"/>
              </w:rPr>
            </w:pPr>
            <w:r w:rsidRPr="00340914">
              <w:rPr>
                <w:rFonts w:cs="Arial"/>
                <w:lang w:eastAsia="ja-JP"/>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50</w:t>
            </w:r>
            <w:r w:rsidR="00F65284" w:rsidRPr="00340914">
              <w:rPr>
                <w:rFonts w:cs="Arial"/>
                <w:lang w:val="sv-SE"/>
              </w:rPr>
              <w:t xml:space="preserve"> or NR band n50</w:t>
            </w:r>
          </w:p>
        </w:tc>
        <w:tc>
          <w:tcPr>
            <w:tcW w:w="1611" w:type="dxa"/>
            <w:vAlign w:val="center"/>
          </w:tcPr>
          <w:p w:rsidR="00881072" w:rsidRPr="00340914" w:rsidRDefault="00881072" w:rsidP="009737B9">
            <w:pPr>
              <w:pStyle w:val="TAC"/>
              <w:rPr>
                <w:rFonts w:cs="Arial"/>
              </w:rPr>
            </w:pPr>
            <w:r w:rsidRPr="00340914">
              <w:rPr>
                <w:rFonts w:cs="Arial"/>
              </w:rPr>
              <w:t>1432 – 1517</w:t>
            </w:r>
          </w:p>
        </w:tc>
        <w:tc>
          <w:tcPr>
            <w:tcW w:w="1277" w:type="dxa"/>
            <w:vAlign w:val="center"/>
          </w:tcPr>
          <w:p w:rsidR="00881072" w:rsidRPr="00340914" w:rsidRDefault="00881072" w:rsidP="0095459F">
            <w:pPr>
              <w:pStyle w:val="TAC"/>
            </w:pPr>
            <w:r w:rsidRPr="00340914">
              <w:t>-6</w:t>
            </w:r>
            <w:r w:rsidR="0095459F" w:rsidRPr="00340914">
              <w:rPr>
                <w:lang w:eastAsia="zh-CN"/>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9737B9">
        <w:trPr>
          <w:jc w:val="center"/>
        </w:trPr>
        <w:tc>
          <w:tcPr>
            <w:tcW w:w="2460" w:type="dxa"/>
          </w:tcPr>
          <w:p w:rsidR="00881072" w:rsidRPr="00340914" w:rsidRDefault="00881072" w:rsidP="009737B9">
            <w:pPr>
              <w:pStyle w:val="TAL"/>
              <w:rPr>
                <w:rFonts w:cs="v5.0.0"/>
                <w:lang w:val="sv-SE"/>
              </w:rPr>
            </w:pPr>
            <w:r w:rsidRPr="00340914">
              <w:rPr>
                <w:rFonts w:cs="v5.0.0"/>
                <w:lang w:val="sv-SE"/>
              </w:rPr>
              <w:t>LA</w:t>
            </w:r>
            <w:r w:rsidRPr="00340914">
              <w:rPr>
                <w:rFonts w:cs="Arial"/>
                <w:lang w:val="sv-SE"/>
              </w:rPr>
              <w:t xml:space="preserve"> E-UTRA Band 51</w:t>
            </w:r>
            <w:r w:rsidR="00F65284" w:rsidRPr="00340914">
              <w:rPr>
                <w:rFonts w:cs="Arial"/>
                <w:lang w:val="sv-SE"/>
              </w:rPr>
              <w:t xml:space="preserve"> or NR band n51</w:t>
            </w:r>
          </w:p>
        </w:tc>
        <w:tc>
          <w:tcPr>
            <w:tcW w:w="1611" w:type="dxa"/>
            <w:vAlign w:val="center"/>
          </w:tcPr>
          <w:p w:rsidR="00881072" w:rsidRPr="00340914" w:rsidRDefault="00881072" w:rsidP="009737B9">
            <w:pPr>
              <w:pStyle w:val="TAC"/>
              <w:rPr>
                <w:rFonts w:cs="Arial"/>
              </w:rPr>
            </w:pPr>
            <w:r w:rsidRPr="00340914">
              <w:rPr>
                <w:rFonts w:cs="Arial"/>
              </w:rPr>
              <w:t>1427 – 1432</w:t>
            </w:r>
          </w:p>
        </w:tc>
        <w:tc>
          <w:tcPr>
            <w:tcW w:w="1277" w:type="dxa"/>
            <w:vAlign w:val="center"/>
          </w:tcPr>
          <w:p w:rsidR="00881072" w:rsidRPr="00340914" w:rsidRDefault="00881072" w:rsidP="0095459F">
            <w:pPr>
              <w:pStyle w:val="TAC"/>
            </w:pPr>
            <w:r w:rsidRPr="00340914">
              <w:t>-6</w:t>
            </w:r>
            <w:r w:rsidR="0095459F" w:rsidRPr="00340914">
              <w:rPr>
                <w:lang w:eastAsia="zh-CN"/>
              </w:rPr>
              <w:t>**</w:t>
            </w:r>
          </w:p>
        </w:tc>
        <w:tc>
          <w:tcPr>
            <w:tcW w:w="1843" w:type="dxa"/>
            <w:vAlign w:val="center"/>
          </w:tcPr>
          <w:p w:rsidR="00881072" w:rsidRPr="00340914" w:rsidRDefault="00881072" w:rsidP="009737B9">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072" w:rsidRPr="00340914" w:rsidRDefault="00881072" w:rsidP="009737B9">
            <w:pPr>
              <w:pStyle w:val="TAC"/>
              <w:rPr>
                <w:rFonts w:cs="Arial"/>
              </w:rPr>
            </w:pPr>
            <w:r w:rsidRPr="00340914">
              <w:rPr>
                <w:rFonts w:cs="Arial"/>
              </w:rPr>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Arial"/>
                <w:lang w:eastAsia="zh-CN"/>
              </w:rPr>
              <w:t xml:space="preserve">LA </w:t>
            </w:r>
            <w:r w:rsidRPr="00340914">
              <w:rPr>
                <w:rFonts w:cs="Arial"/>
              </w:rPr>
              <w:t>E-UTRA Band 52</w:t>
            </w:r>
          </w:p>
        </w:tc>
        <w:tc>
          <w:tcPr>
            <w:tcW w:w="1611" w:type="dxa"/>
            <w:vAlign w:val="center"/>
          </w:tcPr>
          <w:p w:rsidR="0088119E" w:rsidRPr="00340914" w:rsidRDefault="0088119E" w:rsidP="0071263C">
            <w:pPr>
              <w:pStyle w:val="TAC"/>
              <w:rPr>
                <w:rFonts w:cs="Arial"/>
              </w:rPr>
            </w:pPr>
            <w:r w:rsidRPr="00340914">
              <w:rPr>
                <w:rFonts w:cs="Arial"/>
              </w:rPr>
              <w:t>3300</w:t>
            </w:r>
            <w:r w:rsidR="002A109D" w:rsidRPr="00340914">
              <w:rPr>
                <w:rFonts w:cs="Arial"/>
              </w:rPr>
              <w:t xml:space="preserve"> </w:t>
            </w:r>
            <w:r w:rsidRPr="00340914">
              <w:rPr>
                <w:rFonts w:cs="Arial"/>
              </w:rPr>
              <w:t>-</w:t>
            </w:r>
            <w:r w:rsidR="002A109D" w:rsidRPr="00340914">
              <w:rPr>
                <w:rFonts w:cs="Arial"/>
              </w:rPr>
              <w:t xml:space="preserve"> </w:t>
            </w:r>
            <w:r w:rsidRPr="00340914">
              <w:rPr>
                <w:rFonts w:cs="Arial"/>
              </w:rPr>
              <w:t>3400</w:t>
            </w:r>
          </w:p>
        </w:tc>
        <w:tc>
          <w:tcPr>
            <w:tcW w:w="1277" w:type="dxa"/>
            <w:vAlign w:val="center"/>
          </w:tcPr>
          <w:p w:rsidR="0088119E" w:rsidRPr="00340914" w:rsidRDefault="0088119E" w:rsidP="0071263C">
            <w:pPr>
              <w:pStyle w:val="TAC"/>
              <w:rPr>
                <w:rFonts w:cs="Arial"/>
                <w:lang w:eastAsia="zh-CN"/>
              </w:rPr>
            </w:pPr>
            <w:r w:rsidRPr="00340914">
              <w:rPr>
                <w:rFonts w:cs="Arial"/>
              </w:rPr>
              <w:t>-6**</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71263C">
        <w:trPr>
          <w:jc w:val="center"/>
        </w:trPr>
        <w:tc>
          <w:tcPr>
            <w:tcW w:w="2460" w:type="dxa"/>
          </w:tcPr>
          <w:p w:rsidR="002A109D" w:rsidRPr="00340914" w:rsidRDefault="002A109D" w:rsidP="002A109D">
            <w:pPr>
              <w:pStyle w:val="TAL"/>
              <w:rPr>
                <w:rFonts w:cs="Arial"/>
                <w:lang w:eastAsia="zh-CN"/>
              </w:rPr>
            </w:pPr>
            <w:r w:rsidRPr="00340914">
              <w:rPr>
                <w:rFonts w:cs="Arial"/>
                <w:lang w:eastAsia="zh-CN"/>
              </w:rPr>
              <w:t xml:space="preserve">LA </w:t>
            </w:r>
            <w:r w:rsidRPr="00340914">
              <w:rPr>
                <w:rFonts w:cs="Arial"/>
              </w:rPr>
              <w:t>E-UTRA Band 53</w:t>
            </w:r>
          </w:p>
        </w:tc>
        <w:tc>
          <w:tcPr>
            <w:tcW w:w="1611" w:type="dxa"/>
            <w:vAlign w:val="center"/>
          </w:tcPr>
          <w:p w:rsidR="002A109D" w:rsidRPr="00340914" w:rsidRDefault="002A109D" w:rsidP="002A109D">
            <w:pPr>
              <w:pStyle w:val="TAC"/>
              <w:rPr>
                <w:rFonts w:cs="Arial"/>
              </w:rPr>
            </w:pPr>
            <w:r w:rsidRPr="00340914">
              <w:rPr>
                <w:rFonts w:cs="Arial"/>
              </w:rPr>
              <w:t>2483.5 - 2495</w:t>
            </w:r>
          </w:p>
        </w:tc>
        <w:tc>
          <w:tcPr>
            <w:tcW w:w="1277" w:type="dxa"/>
            <w:vAlign w:val="center"/>
          </w:tcPr>
          <w:p w:rsidR="002A109D" w:rsidRPr="00340914" w:rsidRDefault="002A109D" w:rsidP="002A109D">
            <w:pPr>
              <w:pStyle w:val="TAC"/>
              <w:rPr>
                <w:rFonts w:cs="Arial"/>
              </w:rPr>
            </w:pPr>
            <w:r w:rsidRPr="00340914">
              <w:rPr>
                <w:rFonts w:cs="Arial"/>
              </w:rPr>
              <w:t>-6**</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822223">
        <w:trPr>
          <w:jc w:val="center"/>
        </w:trPr>
        <w:tc>
          <w:tcPr>
            <w:tcW w:w="2460" w:type="dxa"/>
          </w:tcPr>
          <w:p w:rsidR="002A109D" w:rsidRPr="00340914" w:rsidRDefault="002A109D" w:rsidP="002A109D">
            <w:pPr>
              <w:pStyle w:val="TAL"/>
              <w:rPr>
                <w:rFonts w:cs="v5.0.0"/>
                <w:lang w:eastAsia="en-US"/>
              </w:rPr>
            </w:pPr>
            <w:r w:rsidRPr="00340914">
              <w:rPr>
                <w:rFonts w:cs="v5.0.0"/>
                <w:lang w:eastAsia="en-US"/>
              </w:rPr>
              <w:t>LA</w:t>
            </w:r>
            <w:r w:rsidRPr="00340914">
              <w:rPr>
                <w:rFonts w:cs="Arial"/>
                <w:lang w:eastAsia="en-US"/>
              </w:rPr>
              <w:t xml:space="preserve"> E-UTRA Band </w:t>
            </w:r>
            <w:r w:rsidRPr="00340914">
              <w:rPr>
                <w:rFonts w:cs="Arial" w:hint="eastAsia"/>
                <w:lang w:eastAsia="ja-JP"/>
              </w:rPr>
              <w:t>65</w:t>
            </w:r>
            <w:r w:rsidR="003E7BD6" w:rsidRPr="00340914">
              <w:rPr>
                <w:rFonts w:eastAsia="DengXian" w:cs="v5.0.0"/>
                <w:lang w:val="sv-SE"/>
              </w:rPr>
              <w:t xml:space="preserve"> or NR Band n65</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2110 – 2</w:t>
            </w:r>
            <w:r w:rsidRPr="00340914">
              <w:rPr>
                <w:rFonts w:cs="Arial" w:hint="eastAsia"/>
                <w:lang w:eastAsia="ja-JP"/>
              </w:rPr>
              <w:t>20</w:t>
            </w:r>
            <w:r w:rsidRPr="00340914">
              <w:rPr>
                <w:rFonts w:cs="Arial"/>
                <w:lang w:eastAsia="en-US"/>
              </w:rPr>
              <w:t>0</w:t>
            </w:r>
          </w:p>
        </w:tc>
        <w:tc>
          <w:tcPr>
            <w:tcW w:w="1277" w:type="dxa"/>
            <w:vAlign w:val="center"/>
          </w:tcPr>
          <w:p w:rsidR="002A109D" w:rsidRPr="00340914" w:rsidRDefault="002A109D" w:rsidP="002A109D">
            <w:pPr>
              <w:pStyle w:val="TAC"/>
              <w:rPr>
                <w:lang w:eastAsia="en-US"/>
              </w:rPr>
            </w:pPr>
            <w:r w:rsidRPr="00340914">
              <w:rPr>
                <w:lang w:eastAsia="zh-CN"/>
              </w:rPr>
              <w:t>-6**</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4D416F">
        <w:trPr>
          <w:jc w:val="center"/>
        </w:trPr>
        <w:tc>
          <w:tcPr>
            <w:tcW w:w="2460" w:type="dxa"/>
          </w:tcPr>
          <w:p w:rsidR="002A109D" w:rsidRPr="00340914" w:rsidRDefault="002A109D" w:rsidP="002A109D">
            <w:pPr>
              <w:pStyle w:val="TAL"/>
              <w:rPr>
                <w:rFonts w:cs="v5.0.0"/>
                <w:lang w:eastAsia="en-US"/>
              </w:rPr>
            </w:pPr>
            <w:r w:rsidRPr="00340914">
              <w:rPr>
                <w:rFonts w:cs="v5.0.0"/>
                <w:lang w:val="sv-SE" w:eastAsia="en-US"/>
              </w:rPr>
              <w:t>LA</w:t>
            </w:r>
            <w:r w:rsidRPr="00340914">
              <w:rPr>
                <w:rFonts w:cs="Arial"/>
                <w:lang w:val="sv-SE" w:eastAsia="en-US"/>
              </w:rPr>
              <w:t xml:space="preserve"> E-UTRA Band 66</w:t>
            </w:r>
            <w:r w:rsidRPr="00340914">
              <w:rPr>
                <w:rFonts w:cs="Arial"/>
                <w:lang w:val="sv-SE"/>
              </w:rPr>
              <w:t xml:space="preserve"> or NR band n66</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2110 – 2200</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eastAsia="en-US"/>
              </w:rPr>
              <w:t>LA E-UTRA Band 67</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738 - 758</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Arial"/>
                <w:lang w:val="sv-SE" w:eastAsia="zh-CN"/>
              </w:rPr>
              <w:t xml:space="preserve">LA </w:t>
            </w:r>
            <w:r w:rsidRPr="00340914">
              <w:rPr>
                <w:rFonts w:cs="Arial"/>
                <w:lang w:val="sv-SE" w:eastAsia="en-US"/>
              </w:rPr>
              <w:t>E-UTRA Band 68</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753 - 783</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397426">
        <w:trPr>
          <w:jc w:val="center"/>
        </w:trPr>
        <w:tc>
          <w:tcPr>
            <w:tcW w:w="2460" w:type="dxa"/>
          </w:tcPr>
          <w:p w:rsidR="002A109D" w:rsidRPr="00340914" w:rsidRDefault="002A109D" w:rsidP="002A109D">
            <w:pPr>
              <w:pStyle w:val="TAL"/>
              <w:rPr>
                <w:rFonts w:cs="Arial"/>
                <w:lang w:val="sv-SE" w:eastAsia="zh-CN"/>
              </w:rPr>
            </w:pPr>
            <w:r w:rsidRPr="00340914">
              <w:rPr>
                <w:rFonts w:cs="Arial"/>
                <w:lang w:val="sv-SE" w:eastAsia="zh-CN"/>
              </w:rPr>
              <w:t>LA</w:t>
            </w:r>
            <w:r w:rsidRPr="00340914">
              <w:rPr>
                <w:rFonts w:cs="Arial"/>
                <w:lang w:val="sv-SE" w:eastAsia="en-US"/>
              </w:rPr>
              <w:t xml:space="preserve"> E-UTRA Band 69</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2570 - 2620</w:t>
            </w:r>
          </w:p>
        </w:tc>
        <w:tc>
          <w:tcPr>
            <w:tcW w:w="1277" w:type="dxa"/>
            <w:vAlign w:val="center"/>
          </w:tcPr>
          <w:p w:rsidR="002A109D" w:rsidRPr="00340914" w:rsidRDefault="002A109D" w:rsidP="002A109D">
            <w:pPr>
              <w:pStyle w:val="TAC"/>
              <w:rPr>
                <w:lang w:eastAsia="en-US"/>
              </w:rPr>
            </w:pPr>
            <w:r w:rsidRPr="00340914">
              <w:rPr>
                <w:lang w:eastAsia="zh-CN"/>
              </w:rPr>
              <w:t>-6**</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627C45">
        <w:trPr>
          <w:jc w:val="center"/>
        </w:trPr>
        <w:tc>
          <w:tcPr>
            <w:tcW w:w="2460" w:type="dxa"/>
          </w:tcPr>
          <w:p w:rsidR="002A109D" w:rsidRPr="00340914" w:rsidRDefault="002A109D" w:rsidP="002A109D">
            <w:pPr>
              <w:pStyle w:val="TAL"/>
              <w:rPr>
                <w:rFonts w:cs="Arial"/>
                <w:lang w:val="sv-SE" w:eastAsia="zh-CN"/>
              </w:rPr>
            </w:pPr>
            <w:r w:rsidRPr="00340914">
              <w:rPr>
                <w:rFonts w:cs="v5.0.0"/>
                <w:lang w:val="sv-SE" w:eastAsia="en-US"/>
              </w:rPr>
              <w:t>LA</w:t>
            </w:r>
            <w:r w:rsidRPr="00340914">
              <w:rPr>
                <w:rFonts w:cs="Arial"/>
                <w:lang w:val="sv-SE" w:eastAsia="en-US"/>
              </w:rPr>
              <w:t xml:space="preserve"> E-UTRA Band 70</w:t>
            </w:r>
            <w:r w:rsidRPr="00340914">
              <w:rPr>
                <w:rFonts w:cs="Arial"/>
                <w:lang w:val="sv-SE"/>
              </w:rPr>
              <w:t xml:space="preserve"> or NR band n70</w:t>
            </w:r>
          </w:p>
        </w:tc>
        <w:tc>
          <w:tcPr>
            <w:tcW w:w="1611" w:type="dxa"/>
            <w:vAlign w:val="center"/>
          </w:tcPr>
          <w:p w:rsidR="002A109D" w:rsidRPr="00340914" w:rsidRDefault="002A109D" w:rsidP="002A109D">
            <w:pPr>
              <w:pStyle w:val="TAC"/>
              <w:rPr>
                <w:rFonts w:cs="Arial"/>
                <w:lang w:eastAsia="en-US"/>
              </w:rPr>
            </w:pPr>
            <w:r w:rsidRPr="00340914">
              <w:rPr>
                <w:rFonts w:cs="Arial"/>
                <w:lang w:eastAsia="en-US"/>
              </w:rPr>
              <w:t>1995 – 2020</w:t>
            </w:r>
          </w:p>
        </w:tc>
        <w:tc>
          <w:tcPr>
            <w:tcW w:w="1277" w:type="dxa"/>
            <w:vAlign w:val="center"/>
          </w:tcPr>
          <w:p w:rsidR="002A109D" w:rsidRPr="00340914" w:rsidRDefault="002A109D" w:rsidP="002A109D">
            <w:pPr>
              <w:pStyle w:val="TAC"/>
              <w:rPr>
                <w:lang w:eastAsia="en-US"/>
              </w:rPr>
            </w:pPr>
            <w:r w:rsidRPr="00340914">
              <w:rPr>
                <w:lang w:eastAsia="en-US"/>
              </w:rPr>
              <w:t>-6</w:t>
            </w:r>
            <w:r w:rsidRPr="00340914">
              <w:rPr>
                <w:lang w:eastAsia="zh-CN"/>
              </w:rPr>
              <w:t>**</w:t>
            </w:r>
          </w:p>
        </w:tc>
        <w:tc>
          <w:tcPr>
            <w:tcW w:w="1843" w:type="dxa"/>
            <w:vAlign w:val="center"/>
          </w:tcPr>
          <w:p w:rsidR="002A109D" w:rsidRPr="00340914" w:rsidRDefault="002A109D" w:rsidP="002A109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E01BA4">
              <w:rPr>
                <w:rFonts w:cs="Arial"/>
                <w:lang w:eastAsia="en-US"/>
              </w:rPr>
              <w:t xml:space="preserve"> </w:t>
            </w:r>
            <w:r w:rsidRPr="00340914">
              <w:rPr>
                <w:rFonts w:cs="Arial"/>
                <w:lang w:eastAsia="en-US"/>
              </w:rPr>
              <w:t>+ 6dB*</w:t>
            </w:r>
          </w:p>
        </w:tc>
        <w:tc>
          <w:tcPr>
            <w:tcW w:w="1132" w:type="dxa"/>
            <w:vAlign w:val="center"/>
          </w:tcPr>
          <w:p w:rsidR="002A109D" w:rsidRPr="00340914" w:rsidRDefault="002A109D" w:rsidP="002A109D">
            <w:pPr>
              <w:pStyle w:val="TAC"/>
              <w:rPr>
                <w:rFonts w:cs="Arial"/>
                <w:lang w:eastAsia="en-US"/>
              </w:rPr>
            </w:pPr>
            <w:r w:rsidRPr="00340914">
              <w:rPr>
                <w:rFonts w:cs="Arial"/>
                <w:lang w:eastAsia="en-US"/>
              </w:rPr>
              <w:t>CW carrier</w:t>
            </w:r>
          </w:p>
        </w:tc>
      </w:tr>
      <w:tr w:rsidR="00340914" w:rsidRPr="00340914" w:rsidTr="00D84B08">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71 or NR band n71</w:t>
            </w:r>
          </w:p>
        </w:tc>
        <w:tc>
          <w:tcPr>
            <w:tcW w:w="1611" w:type="dxa"/>
            <w:vAlign w:val="center"/>
          </w:tcPr>
          <w:p w:rsidR="002A109D" w:rsidRPr="00340914" w:rsidRDefault="002A109D" w:rsidP="002A109D">
            <w:pPr>
              <w:pStyle w:val="TAC"/>
              <w:rPr>
                <w:rFonts w:cs="Arial"/>
              </w:rPr>
            </w:pPr>
            <w:r w:rsidRPr="00340914">
              <w:rPr>
                <w:rFonts w:cs="Arial"/>
              </w:rPr>
              <w:t xml:space="preserve">617 – 652 </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84B08">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72</w:t>
            </w:r>
          </w:p>
        </w:tc>
        <w:tc>
          <w:tcPr>
            <w:tcW w:w="1611" w:type="dxa"/>
            <w:vAlign w:val="center"/>
          </w:tcPr>
          <w:p w:rsidR="002A109D" w:rsidRPr="00340914" w:rsidRDefault="002A109D" w:rsidP="002A109D">
            <w:pPr>
              <w:pStyle w:val="TAC"/>
              <w:rPr>
                <w:rFonts w:cs="Arial"/>
              </w:rPr>
            </w:pPr>
            <w:r w:rsidRPr="00340914">
              <w:rPr>
                <w:lang w:val="en-US"/>
              </w:rPr>
              <w:t>4</w:t>
            </w:r>
            <w:r w:rsidRPr="00340914">
              <w:t xml:space="preserve">61 – </w:t>
            </w:r>
            <w:r w:rsidRPr="00340914">
              <w:rPr>
                <w:lang w:val="en-US"/>
              </w:rPr>
              <w:t>46</w:t>
            </w:r>
            <w:r w:rsidRPr="00340914">
              <w:t>6</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B727A">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lang w:val="sv-SE"/>
              </w:rPr>
              <w:t xml:space="preserve"> E-UTRA Band </w:t>
            </w:r>
            <w:r w:rsidRPr="00340914">
              <w:rPr>
                <w:lang w:val="en-US"/>
              </w:rPr>
              <w:t>73</w:t>
            </w:r>
          </w:p>
        </w:tc>
        <w:tc>
          <w:tcPr>
            <w:tcW w:w="1611" w:type="dxa"/>
            <w:vAlign w:val="center"/>
          </w:tcPr>
          <w:p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t>P</w:t>
            </w:r>
            <w:r w:rsidRPr="00340914">
              <w:rPr>
                <w:vertAlign w:val="subscript"/>
              </w:rPr>
              <w:t>REFSENS</w:t>
            </w:r>
            <w:r w:rsidRPr="00340914">
              <w:t xml:space="preserve"> + 6dB*</w:t>
            </w:r>
          </w:p>
        </w:tc>
        <w:tc>
          <w:tcPr>
            <w:tcW w:w="1132" w:type="dxa"/>
            <w:vAlign w:val="center"/>
          </w:tcPr>
          <w:p w:rsidR="002A109D" w:rsidRPr="00340914" w:rsidRDefault="002A109D" w:rsidP="002A109D">
            <w:pPr>
              <w:pStyle w:val="TAC"/>
              <w:rPr>
                <w:rFonts w:cs="Arial"/>
              </w:rPr>
            </w:pPr>
            <w:r w:rsidRPr="00340914">
              <w:t>CW carrier</w:t>
            </w:r>
          </w:p>
        </w:tc>
      </w:tr>
      <w:tr w:rsidR="00340914" w:rsidRPr="00340914" w:rsidTr="00D84B08">
        <w:trPr>
          <w:jc w:val="center"/>
        </w:trPr>
        <w:tc>
          <w:tcPr>
            <w:tcW w:w="2460" w:type="dxa"/>
          </w:tcPr>
          <w:p w:rsidR="002A109D" w:rsidRPr="00340914" w:rsidRDefault="002A109D" w:rsidP="002A109D">
            <w:pPr>
              <w:pStyle w:val="TAL"/>
              <w:rPr>
                <w:lang w:val="sv-SE"/>
              </w:rPr>
            </w:pPr>
            <w:r w:rsidRPr="00340914">
              <w:rPr>
                <w:rFonts w:hint="eastAsia"/>
                <w:lang w:val="sv-SE" w:eastAsia="ja-JP"/>
              </w:rPr>
              <w:t>LA E-UTRA Band 74</w:t>
            </w:r>
            <w:r w:rsidRPr="00340914">
              <w:rPr>
                <w:lang w:val="sv-SE" w:eastAsia="ja-JP"/>
              </w:rPr>
              <w:t xml:space="preserve"> or NR band n74</w:t>
            </w:r>
          </w:p>
        </w:tc>
        <w:tc>
          <w:tcPr>
            <w:tcW w:w="1611" w:type="dxa"/>
            <w:vAlign w:val="center"/>
          </w:tcPr>
          <w:p w:rsidR="002A109D" w:rsidRPr="00340914" w:rsidRDefault="002A109D" w:rsidP="002A109D">
            <w:pPr>
              <w:pStyle w:val="TAC"/>
              <w:rPr>
                <w:rFonts w:cs="Arial"/>
              </w:rPr>
            </w:pPr>
            <w:r w:rsidRPr="00340914">
              <w:rPr>
                <w:rFonts w:cs="Arial" w:hint="eastAsia"/>
                <w:lang w:eastAsia="ja-JP"/>
              </w:rPr>
              <w:t>1475 - 1518</w:t>
            </w:r>
          </w:p>
        </w:tc>
        <w:tc>
          <w:tcPr>
            <w:tcW w:w="1277" w:type="dxa"/>
            <w:vAlign w:val="center"/>
          </w:tcPr>
          <w:p w:rsidR="002A109D" w:rsidRPr="00340914" w:rsidRDefault="002A109D" w:rsidP="002A109D">
            <w:pPr>
              <w:pStyle w:val="TAC"/>
            </w:pPr>
            <w:r w:rsidRPr="00340914">
              <w:rPr>
                <w:rFonts w:hint="eastAsia"/>
                <w:lang w:eastAsia="ja-JP"/>
              </w:rPr>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75 or NR band n75</w:t>
            </w:r>
          </w:p>
        </w:tc>
        <w:tc>
          <w:tcPr>
            <w:tcW w:w="1611" w:type="dxa"/>
            <w:vAlign w:val="center"/>
          </w:tcPr>
          <w:p w:rsidR="002A109D" w:rsidRPr="00340914" w:rsidRDefault="002A109D" w:rsidP="002A109D">
            <w:pPr>
              <w:pStyle w:val="TAC"/>
              <w:rPr>
                <w:rFonts w:cs="Arial"/>
              </w:rPr>
            </w:pPr>
            <w:r w:rsidRPr="00340914">
              <w:rPr>
                <w:rFonts w:cs="Arial"/>
              </w:rPr>
              <w:t>1432 – 1517</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76 or NR band n76</w:t>
            </w:r>
          </w:p>
        </w:tc>
        <w:tc>
          <w:tcPr>
            <w:tcW w:w="1611" w:type="dxa"/>
            <w:vAlign w:val="center"/>
          </w:tcPr>
          <w:p w:rsidR="002A109D" w:rsidRPr="00340914" w:rsidRDefault="002A109D" w:rsidP="002A109D">
            <w:pPr>
              <w:pStyle w:val="TAC"/>
              <w:rPr>
                <w:rFonts w:cs="Arial"/>
              </w:rPr>
            </w:pPr>
            <w:r w:rsidRPr="00340914">
              <w:rPr>
                <w:rFonts w:cs="Arial"/>
              </w:rPr>
              <w:t>1427 – 1432</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n77</w:t>
            </w:r>
          </w:p>
        </w:tc>
        <w:tc>
          <w:tcPr>
            <w:tcW w:w="1611" w:type="dxa"/>
            <w:vAlign w:val="center"/>
          </w:tcPr>
          <w:p w:rsidR="002A109D" w:rsidRPr="00340914" w:rsidRDefault="002A109D" w:rsidP="002A109D">
            <w:pPr>
              <w:pStyle w:val="TAC"/>
              <w:rPr>
                <w:rFonts w:cs="Arial"/>
              </w:rPr>
            </w:pPr>
            <w:r w:rsidRPr="00340914">
              <w:rPr>
                <w:rFonts w:cs="Arial"/>
              </w:rPr>
              <w:t>3300 - 4200</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n78</w:t>
            </w:r>
          </w:p>
        </w:tc>
        <w:tc>
          <w:tcPr>
            <w:tcW w:w="1611" w:type="dxa"/>
            <w:vAlign w:val="center"/>
          </w:tcPr>
          <w:p w:rsidR="002A109D" w:rsidRPr="00340914" w:rsidRDefault="002A109D" w:rsidP="002A109D">
            <w:pPr>
              <w:pStyle w:val="TAC"/>
              <w:rPr>
                <w:rFonts w:cs="Arial"/>
              </w:rPr>
            </w:pPr>
            <w:r w:rsidRPr="00340914">
              <w:rPr>
                <w:rFonts w:cs="Arial"/>
              </w:rPr>
              <w:t>3300 - 3800</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D6667C">
        <w:trPr>
          <w:jc w:val="center"/>
        </w:trPr>
        <w:tc>
          <w:tcPr>
            <w:tcW w:w="2460" w:type="dxa"/>
          </w:tcPr>
          <w:p w:rsidR="002A109D" w:rsidRPr="00340914" w:rsidRDefault="002A109D" w:rsidP="002A109D">
            <w:pPr>
              <w:pStyle w:val="TAL"/>
              <w:rPr>
                <w:rFonts w:cs="v5.0.0"/>
                <w:lang w:val="sv-SE"/>
              </w:rPr>
            </w:pPr>
            <w:r w:rsidRPr="00340914">
              <w:rPr>
                <w:rFonts w:cs="v5.0.0"/>
                <w:lang w:val="sv-SE"/>
              </w:rPr>
              <w:t>LA NR band n79</w:t>
            </w:r>
          </w:p>
        </w:tc>
        <w:tc>
          <w:tcPr>
            <w:tcW w:w="1611" w:type="dxa"/>
            <w:vAlign w:val="center"/>
          </w:tcPr>
          <w:p w:rsidR="002A109D" w:rsidRPr="00340914" w:rsidRDefault="002A109D" w:rsidP="002A109D">
            <w:pPr>
              <w:pStyle w:val="TAC"/>
              <w:rPr>
                <w:rFonts w:cs="Arial"/>
              </w:rPr>
            </w:pPr>
            <w:r w:rsidRPr="00340914">
              <w:rPr>
                <w:rFonts w:cs="Arial"/>
              </w:rPr>
              <w:t>4400 - 5000</w:t>
            </w:r>
          </w:p>
        </w:tc>
        <w:tc>
          <w:tcPr>
            <w:tcW w:w="1277" w:type="dxa"/>
            <w:vAlign w:val="center"/>
          </w:tcPr>
          <w:p w:rsidR="002A109D" w:rsidRPr="00340914" w:rsidRDefault="002A109D" w:rsidP="002A109D">
            <w:pPr>
              <w:pStyle w:val="TAC"/>
            </w:pPr>
            <w:r w:rsidRPr="00340914">
              <w:rPr>
                <w:rFonts w:cs="Arial"/>
              </w:rPr>
              <w:t>-6</w:t>
            </w:r>
            <w:r w:rsidRPr="00340914">
              <w:rPr>
                <w:rFonts w:cs="Arial"/>
                <w:szCs w:val="18"/>
                <w:lang w:eastAsia="ja-JP"/>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6C34C5">
        <w:trPr>
          <w:jc w:val="center"/>
        </w:trPr>
        <w:tc>
          <w:tcPr>
            <w:tcW w:w="2460" w:type="dxa"/>
          </w:tcPr>
          <w:p w:rsidR="002A109D" w:rsidRPr="00340914" w:rsidRDefault="002A109D" w:rsidP="002A109D">
            <w:pPr>
              <w:pStyle w:val="TAL"/>
              <w:rPr>
                <w:rFonts w:cs="v5.0.0"/>
                <w:lang w:val="sv-SE"/>
              </w:rPr>
            </w:pPr>
            <w:r w:rsidRPr="00340914">
              <w:rPr>
                <w:rFonts w:cs="v5.0.0"/>
                <w:lang w:val="sv-SE"/>
              </w:rPr>
              <w:t>LA</w:t>
            </w:r>
            <w:r w:rsidRPr="00340914">
              <w:rPr>
                <w:rFonts w:cs="Arial"/>
                <w:lang w:val="sv-SE"/>
              </w:rPr>
              <w:t xml:space="preserve"> E-UTRA Band 85</w:t>
            </w:r>
          </w:p>
        </w:tc>
        <w:tc>
          <w:tcPr>
            <w:tcW w:w="1611" w:type="dxa"/>
            <w:vAlign w:val="center"/>
          </w:tcPr>
          <w:p w:rsidR="002A109D" w:rsidRPr="00340914" w:rsidRDefault="002A109D" w:rsidP="002A109D">
            <w:pPr>
              <w:pStyle w:val="TAC"/>
              <w:rPr>
                <w:rFonts w:cs="Arial"/>
              </w:rPr>
            </w:pPr>
            <w:r w:rsidRPr="00340914">
              <w:rPr>
                <w:rFonts w:cs="Arial"/>
              </w:rPr>
              <w:t>728 - 746</w:t>
            </w:r>
          </w:p>
        </w:tc>
        <w:tc>
          <w:tcPr>
            <w:tcW w:w="1277" w:type="dxa"/>
            <w:vAlign w:val="center"/>
          </w:tcPr>
          <w:p w:rsidR="002A109D" w:rsidRPr="00340914" w:rsidRDefault="002A109D" w:rsidP="002A109D">
            <w:pPr>
              <w:pStyle w:val="TAC"/>
            </w:pPr>
            <w:r w:rsidRPr="00340914">
              <w:t>-6</w:t>
            </w:r>
            <w:r w:rsidRPr="00340914">
              <w:rPr>
                <w:lang w:eastAsia="zh-CN"/>
              </w:rPr>
              <w:t>**</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lastRenderedPageBreak/>
              <w:t>LA</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pPr>
            <w:r w:rsidRPr="00340914">
              <w:rPr>
                <w:rFonts w:cs="Arial"/>
              </w:rPr>
              <w:t>-6</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LA</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pPr>
            <w:r w:rsidRPr="00340914">
              <w:t>-6**</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7.2.1-2.</w:t>
            </w:r>
          </w:p>
          <w:p w:rsidR="00BE7121" w:rsidRPr="00340914" w:rsidRDefault="00BE7121" w:rsidP="00BE7121">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Except for a BS operating in Band 13, these requirements do not apply when the interfering signal falls within any of the supported uplink operating band or in the 10 MHz 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the requirement</w:t>
            </w:r>
            <w:r w:rsidRPr="00340914">
              <w:rPr>
                <w:rFonts w:cs="Arial" w:hint="eastAsia"/>
                <w:lang w:eastAsia="ja-JP"/>
              </w:rPr>
              <w:t xml:space="preserve"> for co-location with Band 32</w:t>
            </w:r>
            <w:r w:rsidRPr="00340914">
              <w:rPr>
                <w:rFonts w:cs="Arial"/>
                <w:lang w:eastAsia="en-GB"/>
              </w:rPr>
              <w:t xml:space="preserve"> 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rsidR="00430561" w:rsidRPr="00340914" w:rsidRDefault="00430561" w:rsidP="00430561">
      <w:pPr>
        <w:rPr>
          <w:lang w:eastAsia="zh-CN"/>
        </w:rPr>
      </w:pPr>
    </w:p>
    <w:p w:rsidR="00430561" w:rsidRPr="00340914" w:rsidRDefault="00430561" w:rsidP="00430561">
      <w:pPr>
        <w:pStyle w:val="TH"/>
      </w:pPr>
      <w:r w:rsidRPr="00340914">
        <w:rPr>
          <w:rFonts w:eastAsia="Osaka"/>
        </w:rPr>
        <w:lastRenderedPageBreak/>
        <w:t xml:space="preserve">Table 7.6.2.1-3: </w:t>
      </w:r>
      <w:r w:rsidRPr="00340914">
        <w:t xml:space="preserve">Blocking performance requirement for E-UTRA </w:t>
      </w:r>
      <w:r w:rsidR="0084465E" w:rsidRPr="00340914">
        <w:t xml:space="preserve">and NB-IoT </w:t>
      </w:r>
      <w:r w:rsidRPr="00340914">
        <w:rPr>
          <w:lang w:eastAsia="zh-CN"/>
        </w:rPr>
        <w:t xml:space="preserve">Medium Range </w:t>
      </w:r>
      <w:r w:rsidRPr="00340914">
        <w:t>BS when co-located with BS in other frequency bands.</w:t>
      </w:r>
    </w:p>
    <w:tbl>
      <w:tblPr>
        <w:tblW w:w="83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60"/>
        <w:gridCol w:w="1611"/>
        <w:gridCol w:w="1277"/>
        <w:gridCol w:w="1843"/>
        <w:gridCol w:w="1132"/>
      </w:tblGrid>
      <w:tr w:rsidR="00340914" w:rsidRPr="00340914">
        <w:trPr>
          <w:jc w:val="center"/>
        </w:trPr>
        <w:tc>
          <w:tcPr>
            <w:tcW w:w="2460" w:type="dxa"/>
          </w:tcPr>
          <w:p w:rsidR="00430561" w:rsidRPr="00340914" w:rsidRDefault="00430561" w:rsidP="00430561">
            <w:pPr>
              <w:pStyle w:val="TAH"/>
              <w:rPr>
                <w:rFonts w:cs="Arial"/>
                <w:lang w:eastAsia="en-US"/>
              </w:rPr>
            </w:pPr>
            <w:r w:rsidRPr="00340914">
              <w:rPr>
                <w:rFonts w:cs="Arial"/>
                <w:lang w:eastAsia="en-US"/>
              </w:rPr>
              <w:t>Co-located BS type</w:t>
            </w:r>
          </w:p>
        </w:tc>
        <w:tc>
          <w:tcPr>
            <w:tcW w:w="1611" w:type="dxa"/>
          </w:tcPr>
          <w:p w:rsidR="00430561" w:rsidRPr="00340914" w:rsidRDefault="00430561" w:rsidP="00430561">
            <w:pPr>
              <w:pStyle w:val="TAH"/>
              <w:rPr>
                <w:rFonts w:cs="Arial"/>
                <w:lang w:eastAsia="en-US"/>
              </w:rPr>
            </w:pPr>
            <w:r w:rsidRPr="00340914">
              <w:rPr>
                <w:rFonts w:cs="Arial"/>
                <w:lang w:eastAsia="en-US"/>
              </w:rPr>
              <w:t>Centre Frequency of Interfering Signal (MHz)</w:t>
            </w:r>
          </w:p>
        </w:tc>
        <w:tc>
          <w:tcPr>
            <w:tcW w:w="1277" w:type="dxa"/>
          </w:tcPr>
          <w:p w:rsidR="00430561" w:rsidRPr="00340914" w:rsidRDefault="00430561" w:rsidP="00430561">
            <w:pPr>
              <w:pStyle w:val="TAH"/>
              <w:rPr>
                <w:rFonts w:cs="Arial"/>
                <w:lang w:eastAsia="en-US"/>
              </w:rPr>
            </w:pPr>
            <w:r w:rsidRPr="00340914">
              <w:rPr>
                <w:rFonts w:cs="Arial"/>
                <w:lang w:eastAsia="en-US"/>
              </w:rPr>
              <w:t>Interfering Signal mean power (dBm)</w:t>
            </w:r>
          </w:p>
        </w:tc>
        <w:tc>
          <w:tcPr>
            <w:tcW w:w="1843" w:type="dxa"/>
          </w:tcPr>
          <w:p w:rsidR="00430561" w:rsidRPr="00340914" w:rsidRDefault="00430561" w:rsidP="00430561">
            <w:pPr>
              <w:pStyle w:val="TAH"/>
              <w:rPr>
                <w:rFonts w:cs="Arial"/>
                <w:lang w:eastAsia="en-US"/>
              </w:rPr>
            </w:pPr>
            <w:r w:rsidRPr="00340914">
              <w:rPr>
                <w:rFonts w:cs="Arial"/>
                <w:lang w:eastAsia="en-US"/>
              </w:rPr>
              <w:t>Wanted Signal mean power (dBm)</w:t>
            </w:r>
          </w:p>
        </w:tc>
        <w:tc>
          <w:tcPr>
            <w:tcW w:w="1132" w:type="dxa"/>
          </w:tcPr>
          <w:p w:rsidR="00430561" w:rsidRPr="00340914" w:rsidRDefault="00430561" w:rsidP="00430561">
            <w:pPr>
              <w:pStyle w:val="TAH"/>
              <w:rPr>
                <w:rFonts w:cs="Arial"/>
                <w:lang w:eastAsia="en-US"/>
              </w:rPr>
            </w:pPr>
            <w:r w:rsidRPr="00340914">
              <w:rPr>
                <w:rFonts w:cs="Arial"/>
                <w:lang w:eastAsia="en-US"/>
              </w:rPr>
              <w:t>Type of Interfering Signal</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GSM850</w:t>
            </w:r>
          </w:p>
        </w:tc>
        <w:tc>
          <w:tcPr>
            <w:tcW w:w="1611" w:type="dxa"/>
            <w:vAlign w:val="center"/>
          </w:tcPr>
          <w:p w:rsidR="00430561" w:rsidRPr="00340914" w:rsidRDefault="00430561" w:rsidP="0084465E">
            <w:pPr>
              <w:pStyle w:val="TAC"/>
              <w:rPr>
                <w:lang w:eastAsia="en-US"/>
              </w:rPr>
            </w:pPr>
            <w:r w:rsidRPr="00340914">
              <w:rPr>
                <w:lang w:eastAsia="en-US"/>
              </w:rPr>
              <w:t>869 – 894</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 xml:space="preserve">Micro/MR </w:t>
            </w:r>
            <w:r w:rsidRPr="00340914">
              <w:rPr>
                <w:lang w:eastAsia="en-US"/>
              </w:rPr>
              <w:t>GSM900</w:t>
            </w:r>
          </w:p>
        </w:tc>
        <w:tc>
          <w:tcPr>
            <w:tcW w:w="1611" w:type="dxa"/>
            <w:vAlign w:val="center"/>
          </w:tcPr>
          <w:p w:rsidR="00430561" w:rsidRPr="00340914" w:rsidRDefault="00430561" w:rsidP="0084465E">
            <w:pPr>
              <w:pStyle w:val="TAC"/>
              <w:rPr>
                <w:lang w:eastAsia="en-US"/>
              </w:rPr>
            </w:pPr>
            <w:r w:rsidRPr="00340914">
              <w:rPr>
                <w:lang w:eastAsia="en-US"/>
              </w:rPr>
              <w:t>921 – 960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DCS1800</w:t>
            </w:r>
          </w:p>
        </w:tc>
        <w:tc>
          <w:tcPr>
            <w:tcW w:w="1611" w:type="dxa"/>
            <w:vAlign w:val="center"/>
          </w:tcPr>
          <w:p w:rsidR="00430561" w:rsidRPr="00340914" w:rsidRDefault="00430561" w:rsidP="0084465E">
            <w:pPr>
              <w:pStyle w:val="TAC"/>
              <w:rPr>
                <w:lang w:eastAsia="en-US"/>
              </w:rPr>
            </w:pPr>
            <w:r w:rsidRPr="00340914">
              <w:rPr>
                <w:lang w:eastAsia="en-US"/>
              </w:rPr>
              <w:t>1805 – 1880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hint="eastAsia"/>
                <w:lang w:eastAsia="zh-CN"/>
              </w:rPr>
              <w:t>Micro/MR</w:t>
            </w:r>
            <w:r w:rsidRPr="00340914">
              <w:rPr>
                <w:lang w:eastAsia="en-US"/>
              </w:rPr>
              <w:t xml:space="preserve"> PCS1900</w:t>
            </w:r>
          </w:p>
        </w:tc>
        <w:tc>
          <w:tcPr>
            <w:tcW w:w="1611" w:type="dxa"/>
            <w:vAlign w:val="center"/>
          </w:tcPr>
          <w:p w:rsidR="00430561" w:rsidRPr="00340914" w:rsidRDefault="00430561" w:rsidP="0084465E">
            <w:pPr>
              <w:pStyle w:val="TAC"/>
              <w:rPr>
                <w:lang w:eastAsia="en-US"/>
              </w:rPr>
            </w:pPr>
            <w:r w:rsidRPr="00340914">
              <w:rPr>
                <w:lang w:eastAsia="en-US"/>
              </w:rPr>
              <w:t>1930 – 1990</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 or E-UTRA Band 1</w:t>
            </w:r>
            <w:r w:rsidR="00F65284" w:rsidRPr="00340914">
              <w:rPr>
                <w:lang w:val="sv-SE"/>
              </w:rPr>
              <w:t xml:space="preserve"> or NR band n1</w:t>
            </w:r>
          </w:p>
        </w:tc>
        <w:tc>
          <w:tcPr>
            <w:tcW w:w="1611" w:type="dxa"/>
            <w:vAlign w:val="center"/>
          </w:tcPr>
          <w:p w:rsidR="00430561" w:rsidRPr="00340914" w:rsidRDefault="00430561" w:rsidP="0084465E">
            <w:pPr>
              <w:pStyle w:val="TAC"/>
              <w:rPr>
                <w:lang w:eastAsia="en-US"/>
              </w:rPr>
            </w:pPr>
            <w:r w:rsidRPr="00340914">
              <w:rPr>
                <w:lang w:eastAsia="en-US"/>
              </w:rPr>
              <w:t>2110 – 2170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 or E-UTRA Band 2</w:t>
            </w:r>
            <w:r w:rsidR="00F65284" w:rsidRPr="00340914">
              <w:rPr>
                <w:lang w:val="sv-SE"/>
              </w:rPr>
              <w:t xml:space="preserve"> or NR band n2</w:t>
            </w:r>
          </w:p>
        </w:tc>
        <w:tc>
          <w:tcPr>
            <w:tcW w:w="1611" w:type="dxa"/>
            <w:vAlign w:val="center"/>
          </w:tcPr>
          <w:p w:rsidR="00430561" w:rsidRPr="00340914" w:rsidRDefault="00430561" w:rsidP="0084465E">
            <w:pPr>
              <w:pStyle w:val="TAC"/>
              <w:rPr>
                <w:lang w:eastAsia="en-US"/>
              </w:rPr>
            </w:pPr>
            <w:r w:rsidRPr="00340914">
              <w:rPr>
                <w:lang w:eastAsia="en-US"/>
              </w:rPr>
              <w:t>1930 – 1990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III or E-UTRA Band 3</w:t>
            </w:r>
            <w:r w:rsidR="00F65284" w:rsidRPr="00340914">
              <w:rPr>
                <w:lang w:val="sv-SE"/>
              </w:rPr>
              <w:t xml:space="preserve"> or NR band n3</w:t>
            </w:r>
          </w:p>
        </w:tc>
        <w:tc>
          <w:tcPr>
            <w:tcW w:w="1611" w:type="dxa"/>
            <w:vAlign w:val="center"/>
          </w:tcPr>
          <w:p w:rsidR="00430561" w:rsidRPr="00340914" w:rsidRDefault="00430561" w:rsidP="0084465E">
            <w:pPr>
              <w:pStyle w:val="TAC"/>
              <w:rPr>
                <w:lang w:eastAsia="en-US"/>
              </w:rPr>
            </w:pPr>
            <w:r w:rsidRPr="00340914">
              <w:rPr>
                <w:lang w:eastAsia="en-US"/>
              </w:rPr>
              <w:t>1805 – 1880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IV or E-UTRA Band 4</w:t>
            </w:r>
          </w:p>
        </w:tc>
        <w:tc>
          <w:tcPr>
            <w:tcW w:w="1611" w:type="dxa"/>
            <w:vAlign w:val="center"/>
          </w:tcPr>
          <w:p w:rsidR="00430561" w:rsidRPr="00340914" w:rsidRDefault="00430561" w:rsidP="0084465E">
            <w:pPr>
              <w:pStyle w:val="TAC"/>
              <w:rPr>
                <w:lang w:eastAsia="en-US"/>
              </w:rPr>
            </w:pPr>
            <w:r w:rsidRPr="00340914">
              <w:rPr>
                <w:lang w:eastAsia="en-US"/>
              </w:rPr>
              <w:t>2110 – 2155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 or E-UTRA Band 5</w:t>
            </w:r>
            <w:r w:rsidR="00F65284" w:rsidRPr="00340914">
              <w:rPr>
                <w:lang w:val="sv-SE"/>
              </w:rPr>
              <w:t xml:space="preserve"> or NR band n5</w:t>
            </w:r>
          </w:p>
        </w:tc>
        <w:tc>
          <w:tcPr>
            <w:tcW w:w="1611" w:type="dxa"/>
            <w:vAlign w:val="center"/>
          </w:tcPr>
          <w:p w:rsidR="00430561" w:rsidRPr="00340914" w:rsidRDefault="00430561" w:rsidP="0084465E">
            <w:pPr>
              <w:pStyle w:val="TAC"/>
              <w:rPr>
                <w:lang w:eastAsia="en-US"/>
              </w:rPr>
            </w:pPr>
            <w:r w:rsidRPr="00340914">
              <w:rPr>
                <w:lang w:eastAsia="en-US"/>
              </w:rPr>
              <w:t>869 – 894</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 or E-UTRA Band 6</w:t>
            </w:r>
          </w:p>
        </w:tc>
        <w:tc>
          <w:tcPr>
            <w:tcW w:w="1611" w:type="dxa"/>
            <w:vAlign w:val="center"/>
          </w:tcPr>
          <w:p w:rsidR="00430561" w:rsidRPr="00340914" w:rsidRDefault="00430561" w:rsidP="0084465E">
            <w:pPr>
              <w:pStyle w:val="TAC"/>
              <w:rPr>
                <w:lang w:eastAsia="en-US"/>
              </w:rPr>
            </w:pPr>
            <w:r w:rsidRPr="00340914">
              <w:rPr>
                <w:lang w:eastAsia="en-US"/>
              </w:rPr>
              <w:t>875 – 885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 or E-UTRA Band 7</w:t>
            </w:r>
            <w:r w:rsidR="00F65284" w:rsidRPr="00340914">
              <w:rPr>
                <w:lang w:val="sv-SE"/>
              </w:rPr>
              <w:t xml:space="preserve"> or NR band n7</w:t>
            </w:r>
          </w:p>
        </w:tc>
        <w:tc>
          <w:tcPr>
            <w:tcW w:w="1611" w:type="dxa"/>
            <w:vAlign w:val="center"/>
          </w:tcPr>
          <w:p w:rsidR="00430561" w:rsidRPr="00340914" w:rsidRDefault="00430561" w:rsidP="0084465E">
            <w:pPr>
              <w:pStyle w:val="TAC"/>
              <w:rPr>
                <w:lang w:eastAsia="en-US"/>
              </w:rPr>
            </w:pPr>
            <w:r w:rsidRPr="00340914">
              <w:rPr>
                <w:lang w:eastAsia="en-US"/>
              </w:rPr>
              <w:t>2620 – 2690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Borders>
              <w:top w:val="single" w:sz="4" w:space="0" w:color="auto"/>
              <w:left w:val="single" w:sz="4" w:space="0" w:color="auto"/>
              <w:bottom w:val="single" w:sz="4" w:space="0" w:color="auto"/>
              <w:right w:val="single" w:sz="4" w:space="0" w:color="auto"/>
            </w:tcBorders>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VIII or E-UTRA Band 8</w:t>
            </w:r>
            <w:r w:rsidR="00F65284" w:rsidRPr="00340914">
              <w:rPr>
                <w:lang w:val="sv-SE"/>
              </w:rPr>
              <w:t xml:space="preserve"> or NR band n8</w:t>
            </w:r>
          </w:p>
        </w:tc>
        <w:tc>
          <w:tcPr>
            <w:tcW w:w="1611"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925 – 960</w:t>
            </w:r>
          </w:p>
        </w:tc>
        <w:tc>
          <w:tcPr>
            <w:tcW w:w="1277"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tcBorders>
              <w:top w:val="single" w:sz="4" w:space="0" w:color="auto"/>
              <w:left w:val="single" w:sz="4" w:space="0" w:color="auto"/>
              <w:bottom w:val="single" w:sz="4" w:space="0" w:color="auto"/>
              <w:right w:val="single" w:sz="4" w:space="0" w:color="auto"/>
            </w:tcBorders>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IX or E-UTRA Band 9</w:t>
            </w:r>
          </w:p>
        </w:tc>
        <w:tc>
          <w:tcPr>
            <w:tcW w:w="1611" w:type="dxa"/>
            <w:vAlign w:val="center"/>
          </w:tcPr>
          <w:p w:rsidR="00430561" w:rsidRPr="00340914" w:rsidRDefault="00430561" w:rsidP="0084465E">
            <w:pPr>
              <w:pStyle w:val="TAC"/>
              <w:rPr>
                <w:lang w:eastAsia="en-US"/>
              </w:rPr>
            </w:pPr>
            <w:r w:rsidRPr="00340914">
              <w:rPr>
                <w:lang w:eastAsia="en-US"/>
              </w:rPr>
              <w:t>1844.9 – 1879.9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 or E-UTRA Band 10</w:t>
            </w:r>
          </w:p>
        </w:tc>
        <w:tc>
          <w:tcPr>
            <w:tcW w:w="1611" w:type="dxa"/>
            <w:vAlign w:val="center"/>
          </w:tcPr>
          <w:p w:rsidR="00430561" w:rsidRPr="00340914" w:rsidRDefault="00430561" w:rsidP="0084465E">
            <w:pPr>
              <w:pStyle w:val="TAC"/>
              <w:rPr>
                <w:lang w:eastAsia="en-US"/>
              </w:rPr>
            </w:pPr>
            <w:r w:rsidRPr="00340914">
              <w:rPr>
                <w:lang w:eastAsia="en-US"/>
              </w:rPr>
              <w:t>2110 – 2170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 or E-UTRA Band 11</w:t>
            </w:r>
          </w:p>
        </w:tc>
        <w:tc>
          <w:tcPr>
            <w:tcW w:w="1611" w:type="dxa"/>
            <w:vAlign w:val="center"/>
          </w:tcPr>
          <w:p w:rsidR="00430561" w:rsidRPr="00340914" w:rsidRDefault="00430561" w:rsidP="0084465E">
            <w:pPr>
              <w:pStyle w:val="TAC"/>
              <w:rPr>
                <w:lang w:eastAsia="en-US"/>
              </w:rPr>
            </w:pPr>
            <w:r w:rsidRPr="00340914">
              <w:rPr>
                <w:lang w:eastAsia="en-US"/>
              </w:rPr>
              <w:t xml:space="preserve">1475.9 –1495.9 </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 or E-UTRA Band 12</w:t>
            </w:r>
            <w:r w:rsidR="00F65284" w:rsidRPr="00340914">
              <w:rPr>
                <w:lang w:val="sv-SE"/>
              </w:rPr>
              <w:t xml:space="preserve"> or NR band n12</w:t>
            </w:r>
          </w:p>
        </w:tc>
        <w:tc>
          <w:tcPr>
            <w:tcW w:w="1611" w:type="dxa"/>
            <w:vAlign w:val="center"/>
          </w:tcPr>
          <w:p w:rsidR="00430561" w:rsidRPr="00340914" w:rsidRDefault="00430561" w:rsidP="0084465E">
            <w:pPr>
              <w:pStyle w:val="TAC"/>
              <w:rPr>
                <w:lang w:eastAsia="en-US"/>
              </w:rPr>
            </w:pPr>
            <w:r w:rsidRPr="00340914">
              <w:rPr>
                <w:lang w:eastAsia="en-US"/>
              </w:rPr>
              <w:t xml:space="preserve">729 </w:t>
            </w:r>
            <w:r w:rsidR="00C7127A" w:rsidRPr="00340914">
              <w:rPr>
                <w:lang w:eastAsia="en-US"/>
              </w:rPr>
              <w:t>–</w:t>
            </w:r>
            <w:r w:rsidRPr="00340914">
              <w:rPr>
                <w:lang w:eastAsia="en-US"/>
              </w:rPr>
              <w:t xml:space="preserve"> 746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XIIII or E-UTRA Band 13</w:t>
            </w:r>
          </w:p>
        </w:tc>
        <w:tc>
          <w:tcPr>
            <w:tcW w:w="1611" w:type="dxa"/>
            <w:vAlign w:val="center"/>
          </w:tcPr>
          <w:p w:rsidR="00430561" w:rsidRPr="00340914" w:rsidRDefault="00430561" w:rsidP="0084465E">
            <w:pPr>
              <w:pStyle w:val="TAC"/>
              <w:rPr>
                <w:lang w:eastAsia="en-US"/>
              </w:rPr>
            </w:pPr>
            <w:r w:rsidRPr="00340914">
              <w:rPr>
                <w:lang w:eastAsia="en-US"/>
              </w:rPr>
              <w:t xml:space="preserve">746 </w:t>
            </w:r>
            <w:r w:rsidR="00C7127A" w:rsidRPr="00340914">
              <w:rPr>
                <w:lang w:eastAsia="en-US"/>
              </w:rPr>
              <w:t>–</w:t>
            </w:r>
            <w:r w:rsidRPr="00340914">
              <w:rPr>
                <w:lang w:eastAsia="en-US"/>
              </w:rPr>
              <w:t xml:space="preserve"> 756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XIV or E-UTRA Band 14</w:t>
            </w:r>
            <w:r w:rsidR="003C36A0" w:rsidRPr="00340914">
              <w:rPr>
                <w:rFonts w:cs="Arial"/>
                <w:lang w:val="sv-SE"/>
              </w:rPr>
              <w:t xml:space="preserve"> or NR Band n14</w:t>
            </w:r>
          </w:p>
        </w:tc>
        <w:tc>
          <w:tcPr>
            <w:tcW w:w="1611" w:type="dxa"/>
            <w:vAlign w:val="center"/>
          </w:tcPr>
          <w:p w:rsidR="00430561" w:rsidRPr="00340914" w:rsidRDefault="00430561" w:rsidP="0084465E">
            <w:pPr>
              <w:pStyle w:val="TAC"/>
              <w:rPr>
                <w:lang w:eastAsia="en-US"/>
              </w:rPr>
            </w:pPr>
            <w:r w:rsidRPr="00340914">
              <w:rPr>
                <w:lang w:eastAsia="en-US"/>
              </w:rPr>
              <w:t xml:space="preserve">758 </w:t>
            </w:r>
            <w:r w:rsidR="00C7127A" w:rsidRPr="00340914">
              <w:rPr>
                <w:lang w:eastAsia="en-US"/>
              </w:rPr>
              <w:t>–</w:t>
            </w:r>
            <w:r w:rsidRPr="00340914">
              <w:rPr>
                <w:lang w:eastAsia="en-US"/>
              </w:rPr>
              <w:t xml:space="preserve"> 768</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17</w:t>
            </w:r>
          </w:p>
        </w:tc>
        <w:tc>
          <w:tcPr>
            <w:tcW w:w="1611" w:type="dxa"/>
            <w:vAlign w:val="center"/>
          </w:tcPr>
          <w:p w:rsidR="00430561" w:rsidRPr="00340914" w:rsidRDefault="00430561" w:rsidP="0084465E">
            <w:pPr>
              <w:pStyle w:val="TAC"/>
              <w:rPr>
                <w:lang w:eastAsia="en-US"/>
              </w:rPr>
            </w:pPr>
            <w:r w:rsidRPr="00340914">
              <w:rPr>
                <w:lang w:eastAsia="en-US"/>
              </w:rPr>
              <w:t xml:space="preserve">734 </w:t>
            </w:r>
            <w:r w:rsidR="00C7127A" w:rsidRPr="00340914">
              <w:rPr>
                <w:lang w:eastAsia="en-US"/>
              </w:rPr>
              <w:t>–</w:t>
            </w:r>
            <w:r w:rsidRPr="00340914">
              <w:rPr>
                <w:lang w:eastAsia="en-US"/>
              </w:rPr>
              <w:t xml:space="preserve"> 746</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18</w:t>
            </w:r>
          </w:p>
        </w:tc>
        <w:tc>
          <w:tcPr>
            <w:tcW w:w="1611" w:type="dxa"/>
            <w:vAlign w:val="center"/>
          </w:tcPr>
          <w:p w:rsidR="00430561" w:rsidRPr="00340914" w:rsidRDefault="00430561" w:rsidP="0084465E">
            <w:pPr>
              <w:pStyle w:val="TAC"/>
              <w:rPr>
                <w:lang w:eastAsia="en-US"/>
              </w:rPr>
            </w:pPr>
            <w:r w:rsidRPr="00340914">
              <w:rPr>
                <w:lang w:eastAsia="en-US"/>
              </w:rPr>
              <w:t xml:space="preserve">860 </w:t>
            </w:r>
            <w:r w:rsidR="00C7127A" w:rsidRPr="00340914">
              <w:rPr>
                <w:lang w:eastAsia="en-US"/>
              </w:rPr>
              <w:t>–</w:t>
            </w:r>
            <w:r w:rsidRPr="00340914">
              <w:rPr>
                <w:lang w:eastAsia="en-US"/>
              </w:rPr>
              <w:t xml:space="preserve"> 875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XIX or E-UTRA Band 19</w:t>
            </w:r>
          </w:p>
        </w:tc>
        <w:tc>
          <w:tcPr>
            <w:tcW w:w="1611" w:type="dxa"/>
            <w:vAlign w:val="center"/>
          </w:tcPr>
          <w:p w:rsidR="00430561" w:rsidRPr="00340914" w:rsidRDefault="00430561" w:rsidP="0084465E">
            <w:pPr>
              <w:pStyle w:val="TAC"/>
              <w:rPr>
                <w:lang w:eastAsia="en-US"/>
              </w:rPr>
            </w:pPr>
            <w:r w:rsidRPr="00340914">
              <w:rPr>
                <w:lang w:eastAsia="en-US"/>
              </w:rPr>
              <w:t xml:space="preserve">875 </w:t>
            </w:r>
            <w:r w:rsidR="00C7127A" w:rsidRPr="00340914">
              <w:rPr>
                <w:lang w:eastAsia="en-US"/>
              </w:rPr>
              <w:t>–</w:t>
            </w:r>
            <w:r w:rsidRPr="00340914">
              <w:rPr>
                <w:lang w:eastAsia="en-US"/>
              </w:rPr>
              <w:t xml:space="preserve"> 890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w:t>
            </w:r>
            <w:r w:rsidRPr="00340914">
              <w:rPr>
                <w:rFonts w:cs="v5.0.0"/>
                <w:lang w:val="sv-SE" w:eastAsia="en-US"/>
              </w:rPr>
              <w:t>UTRA FDD Band XX or</w:t>
            </w:r>
            <w:r w:rsidRPr="00340914">
              <w:rPr>
                <w:lang w:val="sv-SE" w:eastAsia="en-US"/>
              </w:rPr>
              <w:t xml:space="preserve"> E-UTRA Band 20</w:t>
            </w:r>
            <w:r w:rsidR="00F65284" w:rsidRPr="00340914">
              <w:rPr>
                <w:lang w:val="sv-SE"/>
              </w:rPr>
              <w:t xml:space="preserve"> or NR band n20</w:t>
            </w:r>
          </w:p>
        </w:tc>
        <w:tc>
          <w:tcPr>
            <w:tcW w:w="1611" w:type="dxa"/>
            <w:vAlign w:val="center"/>
          </w:tcPr>
          <w:p w:rsidR="00430561" w:rsidRPr="00340914" w:rsidRDefault="00430561" w:rsidP="0084465E">
            <w:pPr>
              <w:pStyle w:val="TAC"/>
              <w:rPr>
                <w:lang w:eastAsia="en-US"/>
              </w:rPr>
            </w:pPr>
            <w:r w:rsidRPr="00340914">
              <w:rPr>
                <w:lang w:eastAsia="en-US"/>
              </w:rPr>
              <w:t xml:space="preserve">791 </w:t>
            </w:r>
            <w:r w:rsidR="00C7127A" w:rsidRPr="00340914">
              <w:rPr>
                <w:lang w:eastAsia="en-US"/>
              </w:rPr>
              <w:t>–</w:t>
            </w:r>
            <w:r w:rsidRPr="00340914">
              <w:rPr>
                <w:lang w:eastAsia="en-US"/>
              </w:rPr>
              <w:t xml:space="preserve"> 821</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UTRA FDD Band XXI or E-UTRA Band 21</w:t>
            </w:r>
          </w:p>
        </w:tc>
        <w:tc>
          <w:tcPr>
            <w:tcW w:w="1611" w:type="dxa"/>
            <w:vAlign w:val="center"/>
          </w:tcPr>
          <w:p w:rsidR="00430561" w:rsidRPr="00340914" w:rsidRDefault="00430561" w:rsidP="0084465E">
            <w:pPr>
              <w:pStyle w:val="TAC"/>
              <w:rPr>
                <w:lang w:eastAsia="en-US"/>
              </w:rPr>
            </w:pPr>
            <w:r w:rsidRPr="00340914">
              <w:rPr>
                <w:lang w:eastAsia="en-US"/>
              </w:rPr>
              <w:t>1495.9 – 1510.9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XXII or E-UTRA Band 22</w:t>
            </w:r>
          </w:p>
        </w:tc>
        <w:tc>
          <w:tcPr>
            <w:tcW w:w="1611" w:type="dxa"/>
            <w:vAlign w:val="center"/>
          </w:tcPr>
          <w:p w:rsidR="00430561" w:rsidRPr="00340914" w:rsidRDefault="00430561" w:rsidP="0084465E">
            <w:pPr>
              <w:pStyle w:val="TAC"/>
              <w:rPr>
                <w:lang w:eastAsia="en-US"/>
              </w:rPr>
            </w:pPr>
            <w:r w:rsidRPr="00340914">
              <w:rPr>
                <w:lang w:eastAsia="en-US"/>
              </w:rPr>
              <w:t>3510 – 3590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 E-UTRA Band 23</w:t>
            </w:r>
          </w:p>
        </w:tc>
        <w:tc>
          <w:tcPr>
            <w:tcW w:w="1611" w:type="dxa"/>
            <w:vAlign w:val="center"/>
          </w:tcPr>
          <w:p w:rsidR="00430561" w:rsidRPr="00340914" w:rsidRDefault="00430561" w:rsidP="0084465E">
            <w:pPr>
              <w:pStyle w:val="TAC"/>
              <w:rPr>
                <w:lang w:eastAsia="en-US"/>
              </w:rPr>
            </w:pPr>
            <w:r w:rsidRPr="00340914">
              <w:rPr>
                <w:lang w:eastAsia="en-US"/>
              </w:rPr>
              <w:t xml:space="preserve">2180 </w:t>
            </w:r>
            <w:r w:rsidR="00C7127A" w:rsidRPr="00340914">
              <w:rPr>
                <w:lang w:eastAsia="en-US"/>
              </w:rPr>
              <w:t>–</w:t>
            </w:r>
            <w:r w:rsidRPr="00340914">
              <w:rPr>
                <w:lang w:eastAsia="en-US"/>
              </w:rPr>
              <w:t xml:space="preserve"> 2200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24</w:t>
            </w:r>
          </w:p>
        </w:tc>
        <w:tc>
          <w:tcPr>
            <w:tcW w:w="1611" w:type="dxa"/>
            <w:vAlign w:val="center"/>
          </w:tcPr>
          <w:p w:rsidR="00430561" w:rsidRPr="00340914" w:rsidRDefault="00430561" w:rsidP="0084465E">
            <w:pPr>
              <w:pStyle w:val="TAC"/>
              <w:rPr>
                <w:lang w:eastAsia="en-US"/>
              </w:rPr>
            </w:pPr>
            <w:r w:rsidRPr="00340914">
              <w:rPr>
                <w:lang w:eastAsia="en-US"/>
              </w:rPr>
              <w:t>1525 – 1559</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lang w:val="sv-SE" w:eastAsia="en-US"/>
              </w:rPr>
              <w:t>MR</w:t>
            </w:r>
            <w:r w:rsidRPr="00340914">
              <w:rPr>
                <w:lang w:val="sv-SE" w:eastAsia="en-US"/>
              </w:rPr>
              <w:t xml:space="preserve"> UTRA FDD Band XXV or E-UTRA Band 25</w:t>
            </w:r>
            <w:r w:rsidR="00F65284" w:rsidRPr="00340914">
              <w:rPr>
                <w:lang w:val="sv-SE"/>
              </w:rPr>
              <w:t xml:space="preserve"> or NR band n25</w:t>
            </w:r>
          </w:p>
        </w:tc>
        <w:tc>
          <w:tcPr>
            <w:tcW w:w="1611" w:type="dxa"/>
            <w:vAlign w:val="center"/>
          </w:tcPr>
          <w:p w:rsidR="00430561" w:rsidRPr="00340914" w:rsidRDefault="00430561" w:rsidP="0084465E">
            <w:pPr>
              <w:pStyle w:val="TAC"/>
              <w:rPr>
                <w:lang w:eastAsia="en-US"/>
              </w:rPr>
            </w:pPr>
            <w:r w:rsidRPr="00340914">
              <w:rPr>
                <w:lang w:eastAsia="en-US"/>
              </w:rPr>
              <w:t>1930 – 1995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zh-CN"/>
              </w:rPr>
            </w:pPr>
            <w:r w:rsidRPr="00340914">
              <w:rPr>
                <w:rFonts w:cs="v5.0.0" w:hint="eastAsia"/>
                <w:lang w:val="sv-SE" w:eastAsia="zh-CN"/>
              </w:rPr>
              <w:t>MR</w:t>
            </w:r>
            <w:r w:rsidRPr="00340914">
              <w:rPr>
                <w:lang w:val="sv-SE" w:eastAsia="en-US"/>
              </w:rPr>
              <w:t xml:space="preserve"> </w:t>
            </w:r>
            <w:r w:rsidRPr="00340914">
              <w:rPr>
                <w:rFonts w:hint="eastAsia"/>
                <w:lang w:val="sv-SE" w:eastAsia="en-US"/>
              </w:rPr>
              <w:t>UTRA FDD Band XX</w:t>
            </w:r>
            <w:r w:rsidRPr="00340914">
              <w:rPr>
                <w:lang w:val="sv-SE" w:eastAsia="en-US"/>
              </w:rPr>
              <w:t>V</w:t>
            </w:r>
            <w:r w:rsidRPr="00340914">
              <w:rPr>
                <w:rFonts w:hint="eastAsia"/>
                <w:lang w:val="sv-SE" w:eastAsia="en-US"/>
              </w:rPr>
              <w:t xml:space="preserve">I or E-UTRA Band </w:t>
            </w:r>
            <w:r w:rsidRPr="00340914">
              <w:rPr>
                <w:lang w:val="sv-SE" w:eastAsia="en-US"/>
              </w:rPr>
              <w:t>26</w:t>
            </w:r>
          </w:p>
        </w:tc>
        <w:tc>
          <w:tcPr>
            <w:tcW w:w="1611" w:type="dxa"/>
            <w:vAlign w:val="center"/>
          </w:tcPr>
          <w:p w:rsidR="00430561" w:rsidRPr="00340914" w:rsidRDefault="00430561" w:rsidP="0084465E">
            <w:pPr>
              <w:pStyle w:val="TAC"/>
              <w:rPr>
                <w:lang w:eastAsia="en-US"/>
              </w:rPr>
            </w:pPr>
            <w:r w:rsidRPr="00340914">
              <w:rPr>
                <w:lang w:val="sv-SE" w:eastAsia="en-US"/>
              </w:rPr>
              <w:t>859 – 894</w:t>
            </w:r>
          </w:p>
        </w:tc>
        <w:tc>
          <w:tcPr>
            <w:tcW w:w="1277" w:type="dxa"/>
            <w:vAlign w:val="center"/>
          </w:tcPr>
          <w:p w:rsidR="00430561" w:rsidRPr="00340914" w:rsidRDefault="00430561" w:rsidP="0084465E">
            <w:pPr>
              <w:pStyle w:val="TAC"/>
              <w:rPr>
                <w:lang w:eastAsia="zh-CN"/>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hint="eastAsia"/>
                <w:lang w:val="sv-SE" w:eastAsia="zh-CN"/>
              </w:rPr>
              <w:t>MR</w:t>
            </w:r>
            <w:r w:rsidRPr="00340914">
              <w:rPr>
                <w:lang w:val="sv-SE" w:eastAsia="zh-CN"/>
              </w:rPr>
              <w:t xml:space="preserve"> </w:t>
            </w:r>
            <w:r w:rsidRPr="00340914">
              <w:rPr>
                <w:lang w:val="sv-SE" w:eastAsia="en-US"/>
              </w:rPr>
              <w:t>E-UTRA Band 27</w:t>
            </w:r>
          </w:p>
        </w:tc>
        <w:tc>
          <w:tcPr>
            <w:tcW w:w="1611" w:type="dxa"/>
            <w:vAlign w:val="center"/>
          </w:tcPr>
          <w:p w:rsidR="00430561" w:rsidRPr="00340914" w:rsidRDefault="00430561" w:rsidP="0084465E">
            <w:pPr>
              <w:pStyle w:val="TAC"/>
              <w:rPr>
                <w:lang w:val="sv-SE" w:eastAsia="en-US"/>
              </w:rPr>
            </w:pPr>
            <w:r w:rsidRPr="00340914">
              <w:rPr>
                <w:lang w:eastAsia="en-US"/>
              </w:rPr>
              <w:t xml:space="preserve">852 </w:t>
            </w:r>
            <w:r w:rsidR="00C7127A" w:rsidRPr="00340914">
              <w:rPr>
                <w:lang w:eastAsia="en-US"/>
              </w:rPr>
              <w:t>–</w:t>
            </w:r>
            <w:r w:rsidRPr="00340914">
              <w:rPr>
                <w:lang w:eastAsia="en-US"/>
              </w:rPr>
              <w:t xml:space="preserve"> 869</w:t>
            </w:r>
          </w:p>
        </w:tc>
        <w:tc>
          <w:tcPr>
            <w:tcW w:w="1277" w:type="dxa"/>
            <w:vAlign w:val="center"/>
          </w:tcPr>
          <w:p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val="sv-SE" w:eastAsia="en-US"/>
              </w:rPr>
            </w:pPr>
            <w:r w:rsidRPr="00340914">
              <w:rPr>
                <w:rFonts w:cs="v5.0.0" w:hint="eastAsia"/>
                <w:lang w:eastAsia="zh-CN"/>
              </w:rPr>
              <w:t>MR</w:t>
            </w:r>
            <w:r w:rsidRPr="00340914">
              <w:rPr>
                <w:lang w:eastAsia="en-US"/>
              </w:rPr>
              <w:t xml:space="preserve"> E-UTRA Band 2</w:t>
            </w:r>
            <w:r w:rsidRPr="00340914">
              <w:rPr>
                <w:rFonts w:hint="eastAsia"/>
                <w:lang w:eastAsia="en-US"/>
              </w:rPr>
              <w:t>8</w:t>
            </w:r>
            <w:r w:rsidR="00F65284" w:rsidRPr="00340914">
              <w:t xml:space="preserve"> or NR </w:t>
            </w:r>
            <w:r w:rsidR="00F65284" w:rsidRPr="00340914">
              <w:lastRenderedPageBreak/>
              <w:t>band n28</w:t>
            </w:r>
          </w:p>
        </w:tc>
        <w:tc>
          <w:tcPr>
            <w:tcW w:w="1611" w:type="dxa"/>
            <w:vAlign w:val="center"/>
          </w:tcPr>
          <w:p w:rsidR="00430561" w:rsidRPr="00340914" w:rsidRDefault="00430561" w:rsidP="0084465E">
            <w:pPr>
              <w:pStyle w:val="TAC"/>
              <w:rPr>
                <w:lang w:val="sv-SE" w:eastAsia="en-US"/>
              </w:rPr>
            </w:pPr>
            <w:r w:rsidRPr="00340914">
              <w:rPr>
                <w:rFonts w:hint="eastAsia"/>
                <w:lang w:eastAsia="en-US"/>
              </w:rPr>
              <w:lastRenderedPageBreak/>
              <w:t>758</w:t>
            </w:r>
            <w:r w:rsidRPr="00340914">
              <w:rPr>
                <w:lang w:eastAsia="en-US"/>
              </w:rPr>
              <w:t xml:space="preserve"> – </w:t>
            </w:r>
            <w:r w:rsidRPr="00340914">
              <w:rPr>
                <w:rFonts w:hint="eastAsia"/>
                <w:lang w:eastAsia="en-US"/>
              </w:rPr>
              <w:t>803</w:t>
            </w:r>
          </w:p>
        </w:tc>
        <w:tc>
          <w:tcPr>
            <w:tcW w:w="1277" w:type="dxa"/>
            <w:vAlign w:val="center"/>
          </w:tcPr>
          <w:p w:rsidR="00430561" w:rsidRPr="00340914" w:rsidRDefault="00430561" w:rsidP="0084465E">
            <w:pPr>
              <w:pStyle w:val="TAC"/>
              <w:rPr>
                <w:lang w:val="sv-SE"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C7127A" w:rsidRPr="00340914" w:rsidRDefault="00C7127A" w:rsidP="0084465E">
            <w:pPr>
              <w:pStyle w:val="TAL"/>
              <w:rPr>
                <w:rFonts w:cs="v5.0.0"/>
                <w:lang w:eastAsia="zh-CN"/>
              </w:rPr>
            </w:pPr>
            <w:r w:rsidRPr="00340914">
              <w:rPr>
                <w:lang w:eastAsia="en-US"/>
              </w:rPr>
              <w:t>MR E-UTRA Band 29</w:t>
            </w:r>
            <w:r w:rsidR="00D5299A" w:rsidRPr="00340914">
              <w:rPr>
                <w:rFonts w:cs="Arial"/>
              </w:rPr>
              <w:t xml:space="preserve"> or NR </w:t>
            </w:r>
            <w:r w:rsidR="00D5299A">
              <w:rPr>
                <w:rFonts w:cs="Arial"/>
              </w:rPr>
              <w:t>B</w:t>
            </w:r>
            <w:r w:rsidR="00D5299A" w:rsidRPr="00340914">
              <w:rPr>
                <w:rFonts w:cs="Arial"/>
              </w:rPr>
              <w:t>and n2</w:t>
            </w:r>
            <w:r w:rsidR="00D5299A">
              <w:rPr>
                <w:rFonts w:cs="Arial"/>
              </w:rPr>
              <w:t>9</w:t>
            </w:r>
          </w:p>
        </w:tc>
        <w:tc>
          <w:tcPr>
            <w:tcW w:w="1611" w:type="dxa"/>
            <w:vAlign w:val="center"/>
          </w:tcPr>
          <w:p w:rsidR="00C7127A" w:rsidRPr="00340914" w:rsidRDefault="00C7127A" w:rsidP="0084465E">
            <w:pPr>
              <w:pStyle w:val="TAC"/>
              <w:rPr>
                <w:lang w:eastAsia="en-US"/>
              </w:rPr>
            </w:pPr>
            <w:r w:rsidRPr="00340914">
              <w:rPr>
                <w:lang w:eastAsia="en-US"/>
              </w:rPr>
              <w:t>717 – 728</w:t>
            </w:r>
          </w:p>
        </w:tc>
        <w:tc>
          <w:tcPr>
            <w:tcW w:w="1277" w:type="dxa"/>
            <w:vAlign w:val="center"/>
          </w:tcPr>
          <w:p w:rsidR="00C7127A" w:rsidRPr="00340914" w:rsidRDefault="00C7127A" w:rsidP="0084465E">
            <w:pPr>
              <w:pStyle w:val="TAC"/>
              <w:rPr>
                <w:lang w:eastAsia="en-US"/>
              </w:rPr>
            </w:pPr>
            <w:r w:rsidRPr="00340914">
              <w:rPr>
                <w:lang w:eastAsia="en-US"/>
              </w:rPr>
              <w:t>+8</w:t>
            </w:r>
            <w:r w:rsidR="0084465E" w:rsidRPr="00340914">
              <w:rPr>
                <w:lang w:eastAsia="zh-CN"/>
              </w:rPr>
              <w:t>**</w:t>
            </w:r>
          </w:p>
        </w:tc>
        <w:tc>
          <w:tcPr>
            <w:tcW w:w="1843" w:type="dxa"/>
            <w:vAlign w:val="center"/>
          </w:tcPr>
          <w:p w:rsidR="00C7127A" w:rsidRPr="00340914" w:rsidRDefault="00C7127A"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C7127A" w:rsidRPr="00340914" w:rsidRDefault="00C7127A" w:rsidP="0084465E">
            <w:pPr>
              <w:pStyle w:val="TAC"/>
              <w:rPr>
                <w:lang w:eastAsia="en-US"/>
              </w:rPr>
            </w:pPr>
            <w:r w:rsidRPr="00340914">
              <w:rPr>
                <w:lang w:eastAsia="en-US"/>
              </w:rPr>
              <w:t>CW carrier</w:t>
            </w:r>
          </w:p>
        </w:tc>
      </w:tr>
      <w:tr w:rsidR="00340914" w:rsidRPr="00340914">
        <w:trPr>
          <w:jc w:val="center"/>
        </w:trPr>
        <w:tc>
          <w:tcPr>
            <w:tcW w:w="2460" w:type="dxa"/>
          </w:tcPr>
          <w:p w:rsidR="0051059E" w:rsidRPr="00340914" w:rsidRDefault="0051059E" w:rsidP="0084465E">
            <w:pPr>
              <w:pStyle w:val="TAL"/>
              <w:rPr>
                <w:rFonts w:cs="v5.0.0"/>
                <w:lang w:val="sv-SE"/>
              </w:rPr>
            </w:pPr>
            <w:r w:rsidRPr="00340914">
              <w:rPr>
                <w:rFonts w:cs="v5.0.0" w:hint="eastAsia"/>
                <w:lang w:eastAsia="zh-CN"/>
              </w:rPr>
              <w:t>MR</w:t>
            </w:r>
            <w:r w:rsidRPr="00340914">
              <w:t xml:space="preserve"> E-UTRA Band 30</w:t>
            </w:r>
            <w:r w:rsidR="002004A7" w:rsidRPr="00340914">
              <w:t xml:space="preserve"> or NR Band n30</w:t>
            </w:r>
          </w:p>
        </w:tc>
        <w:tc>
          <w:tcPr>
            <w:tcW w:w="1611" w:type="dxa"/>
            <w:vAlign w:val="center"/>
          </w:tcPr>
          <w:p w:rsidR="0051059E" w:rsidRPr="00340914" w:rsidRDefault="0051059E" w:rsidP="0084465E">
            <w:pPr>
              <w:pStyle w:val="TAC"/>
            </w:pPr>
            <w:r w:rsidRPr="00340914">
              <w:t>2350 – 2360</w:t>
            </w:r>
          </w:p>
        </w:tc>
        <w:tc>
          <w:tcPr>
            <w:tcW w:w="1277" w:type="dxa"/>
            <w:vAlign w:val="center"/>
          </w:tcPr>
          <w:p w:rsidR="0051059E" w:rsidRPr="00340914" w:rsidRDefault="0051059E" w:rsidP="0084465E">
            <w:pPr>
              <w:pStyle w:val="TAC"/>
              <w:rPr>
                <w:lang w:val="sv-SE"/>
              </w:rPr>
            </w:pPr>
            <w:r w:rsidRPr="00340914">
              <w:t>+8</w:t>
            </w:r>
            <w:r w:rsidR="0084465E" w:rsidRPr="00340914">
              <w:rPr>
                <w:lang w:eastAsia="zh-CN"/>
              </w:rPr>
              <w:t>**</w:t>
            </w:r>
          </w:p>
        </w:tc>
        <w:tc>
          <w:tcPr>
            <w:tcW w:w="1843" w:type="dxa"/>
            <w:vAlign w:val="center"/>
          </w:tcPr>
          <w:p w:rsidR="0051059E" w:rsidRPr="00340914" w:rsidRDefault="0051059E" w:rsidP="0084465E">
            <w:pPr>
              <w:pStyle w:val="TAC"/>
            </w:pPr>
            <w:r w:rsidRPr="00340914">
              <w:t>P</w:t>
            </w:r>
            <w:r w:rsidRPr="00340914">
              <w:rPr>
                <w:vertAlign w:val="subscript"/>
              </w:rPr>
              <w:t>REFSENS</w:t>
            </w:r>
            <w:r w:rsidRPr="00340914">
              <w:t xml:space="preserve"> + 6dB*</w:t>
            </w:r>
          </w:p>
        </w:tc>
        <w:tc>
          <w:tcPr>
            <w:tcW w:w="1132" w:type="dxa"/>
            <w:vAlign w:val="center"/>
          </w:tcPr>
          <w:p w:rsidR="0051059E" w:rsidRPr="00340914" w:rsidRDefault="0051059E" w:rsidP="0084465E">
            <w:pPr>
              <w:pStyle w:val="TAC"/>
            </w:pPr>
            <w:r w:rsidRPr="00340914">
              <w:t>CW carrier</w:t>
            </w:r>
          </w:p>
        </w:tc>
      </w:tr>
      <w:tr w:rsidR="00340914" w:rsidRPr="00340914">
        <w:trPr>
          <w:jc w:val="center"/>
        </w:trPr>
        <w:tc>
          <w:tcPr>
            <w:tcW w:w="2460" w:type="dxa"/>
          </w:tcPr>
          <w:p w:rsidR="003F0267" w:rsidRPr="00340914" w:rsidRDefault="003F0267"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31</w:t>
            </w:r>
          </w:p>
        </w:tc>
        <w:tc>
          <w:tcPr>
            <w:tcW w:w="1611" w:type="dxa"/>
            <w:vAlign w:val="center"/>
          </w:tcPr>
          <w:p w:rsidR="003F0267" w:rsidRPr="00340914" w:rsidRDefault="003F0267" w:rsidP="0084465E">
            <w:pPr>
              <w:pStyle w:val="TAC"/>
              <w:rPr>
                <w:lang w:eastAsia="zh-CN"/>
              </w:rPr>
            </w:pPr>
            <w:r w:rsidRPr="00340914">
              <w:rPr>
                <w:rFonts w:hint="eastAsia"/>
                <w:lang w:eastAsia="zh-CN"/>
              </w:rPr>
              <w:t>462.5</w:t>
            </w:r>
            <w:r w:rsidRPr="00340914">
              <w:rPr>
                <w:lang w:eastAsia="en-US"/>
              </w:rPr>
              <w:t xml:space="preserve"> – </w:t>
            </w:r>
            <w:r w:rsidRPr="00340914">
              <w:rPr>
                <w:rFonts w:hint="eastAsia"/>
                <w:lang w:eastAsia="zh-CN"/>
              </w:rPr>
              <w:t>467.5</w:t>
            </w:r>
          </w:p>
        </w:tc>
        <w:tc>
          <w:tcPr>
            <w:tcW w:w="1277" w:type="dxa"/>
            <w:vAlign w:val="center"/>
          </w:tcPr>
          <w:p w:rsidR="003F0267" w:rsidRPr="00340914" w:rsidRDefault="003F0267" w:rsidP="0084465E">
            <w:pPr>
              <w:pStyle w:val="TAC"/>
              <w:rPr>
                <w:lang w:eastAsia="en-US"/>
              </w:rPr>
            </w:pPr>
            <w:r w:rsidRPr="00340914">
              <w:rPr>
                <w:lang w:eastAsia="en-US"/>
              </w:rPr>
              <w:t>+8</w:t>
            </w:r>
            <w:r w:rsidR="0084465E" w:rsidRPr="00340914">
              <w:rPr>
                <w:lang w:eastAsia="zh-CN"/>
              </w:rPr>
              <w:t>**</w:t>
            </w:r>
          </w:p>
        </w:tc>
        <w:tc>
          <w:tcPr>
            <w:tcW w:w="1843" w:type="dxa"/>
            <w:vAlign w:val="center"/>
          </w:tcPr>
          <w:p w:rsidR="003F0267" w:rsidRPr="00340914" w:rsidRDefault="003F0267" w:rsidP="0084465E">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3F0267" w:rsidRPr="00340914" w:rsidRDefault="003F0267" w:rsidP="0084465E">
            <w:pPr>
              <w:pStyle w:val="TAC"/>
              <w:rPr>
                <w:lang w:eastAsia="en-US"/>
              </w:rPr>
            </w:pPr>
            <w:r w:rsidRPr="00340914">
              <w:rPr>
                <w:lang w:eastAsia="en-US"/>
              </w:rPr>
              <w:t>CW carrier</w:t>
            </w:r>
          </w:p>
        </w:tc>
      </w:tr>
      <w:tr w:rsidR="00340914" w:rsidRPr="00340914" w:rsidTr="00E11102">
        <w:trPr>
          <w:jc w:val="center"/>
        </w:trPr>
        <w:tc>
          <w:tcPr>
            <w:tcW w:w="2460" w:type="dxa"/>
          </w:tcPr>
          <w:p w:rsidR="00390E7A" w:rsidRPr="00340914" w:rsidRDefault="00390E7A" w:rsidP="0084465E">
            <w:pPr>
              <w:pStyle w:val="TAL"/>
              <w:rPr>
                <w:rFonts w:cs="v5.0.0"/>
                <w:lang w:eastAsia="ja-JP"/>
              </w:rPr>
            </w:pPr>
            <w:r w:rsidRPr="00340914">
              <w:rPr>
                <w:rFonts w:cs="v5.0.0" w:hint="eastAsia"/>
                <w:lang w:eastAsia="ja-JP"/>
              </w:rPr>
              <w:t>MR</w:t>
            </w:r>
            <w:r w:rsidRPr="00340914">
              <w:rPr>
                <w:rFonts w:cs="v5.0.0"/>
                <w:lang w:eastAsia="en-GB"/>
              </w:rPr>
              <w:t xml:space="preserve"> </w:t>
            </w:r>
            <w:r w:rsidRPr="00340914">
              <w:rPr>
                <w:lang w:val="sv-SE" w:eastAsia="en-GB"/>
              </w:rPr>
              <w:t>UTRA FDD Band XXXII or</w:t>
            </w:r>
            <w:r w:rsidRPr="00340914">
              <w:rPr>
                <w:rFonts w:cs="v5.0.0"/>
                <w:lang w:eastAsia="en-GB"/>
              </w:rPr>
              <w:t xml:space="preserve"> E-UTRA Band </w:t>
            </w:r>
            <w:r w:rsidRPr="00340914">
              <w:rPr>
                <w:rFonts w:cs="v5.0.0" w:hint="eastAsia"/>
                <w:lang w:eastAsia="zh-CN"/>
              </w:rPr>
              <w:t>3</w:t>
            </w:r>
            <w:r w:rsidRPr="00340914">
              <w:rPr>
                <w:rFonts w:cs="v5.0.0" w:hint="eastAsia"/>
                <w:lang w:eastAsia="ja-JP"/>
              </w:rPr>
              <w:t>2</w:t>
            </w:r>
          </w:p>
        </w:tc>
        <w:tc>
          <w:tcPr>
            <w:tcW w:w="1611" w:type="dxa"/>
            <w:vAlign w:val="center"/>
          </w:tcPr>
          <w:p w:rsidR="00390E7A" w:rsidRPr="00340914" w:rsidRDefault="00390E7A" w:rsidP="0084465E">
            <w:pPr>
              <w:pStyle w:val="TAC"/>
              <w:rPr>
                <w:lang w:eastAsia="zh-CN"/>
              </w:rPr>
            </w:pPr>
            <w:r w:rsidRPr="00340914">
              <w:rPr>
                <w:lang w:eastAsia="en-GB"/>
              </w:rPr>
              <w:t>1</w:t>
            </w:r>
            <w:r w:rsidRPr="00340914">
              <w:rPr>
                <w:rFonts w:hint="eastAsia"/>
                <w:lang w:eastAsia="ja-JP"/>
              </w:rPr>
              <w:t>452</w:t>
            </w:r>
            <w:r w:rsidRPr="00340914">
              <w:rPr>
                <w:lang w:eastAsia="en-GB"/>
              </w:rPr>
              <w:t>-1</w:t>
            </w:r>
            <w:r w:rsidRPr="00340914">
              <w:rPr>
                <w:rFonts w:hint="eastAsia"/>
                <w:lang w:eastAsia="ja-JP"/>
              </w:rPr>
              <w:t>496</w:t>
            </w:r>
            <w:r w:rsidRPr="00340914">
              <w:rPr>
                <w:lang w:eastAsia="ja-JP"/>
              </w:rPr>
              <w:t xml:space="preserve"> (NOTE 3)</w:t>
            </w:r>
          </w:p>
        </w:tc>
        <w:tc>
          <w:tcPr>
            <w:tcW w:w="1277" w:type="dxa"/>
            <w:vAlign w:val="center"/>
          </w:tcPr>
          <w:p w:rsidR="00390E7A" w:rsidRPr="00340914" w:rsidRDefault="00390E7A" w:rsidP="0084465E">
            <w:pPr>
              <w:pStyle w:val="TAC"/>
              <w:rPr>
                <w:lang w:eastAsia="ja-JP"/>
              </w:rPr>
            </w:pPr>
            <w:r w:rsidRPr="00340914">
              <w:rPr>
                <w:lang w:eastAsia="en-GB"/>
              </w:rPr>
              <w:t>+</w:t>
            </w:r>
            <w:r w:rsidRPr="00340914">
              <w:rPr>
                <w:rFonts w:hint="eastAsia"/>
                <w:lang w:eastAsia="ja-JP"/>
              </w:rPr>
              <w:t>8</w:t>
            </w:r>
            <w:r w:rsidR="0084465E" w:rsidRPr="00340914">
              <w:rPr>
                <w:lang w:eastAsia="zh-CN"/>
              </w:rPr>
              <w:t>**</w:t>
            </w:r>
          </w:p>
        </w:tc>
        <w:tc>
          <w:tcPr>
            <w:tcW w:w="1843" w:type="dxa"/>
            <w:vAlign w:val="center"/>
          </w:tcPr>
          <w:p w:rsidR="00390E7A" w:rsidRPr="00340914" w:rsidRDefault="00390E7A" w:rsidP="0084465E">
            <w:pPr>
              <w:pStyle w:val="TAC"/>
              <w:rPr>
                <w:lang w:eastAsia="en-GB"/>
              </w:rPr>
            </w:pPr>
            <w:r w:rsidRPr="00340914">
              <w:rPr>
                <w:lang w:eastAsia="en-GB"/>
              </w:rPr>
              <w:t>P</w:t>
            </w:r>
            <w:r w:rsidRPr="00340914">
              <w:rPr>
                <w:vertAlign w:val="subscript"/>
                <w:lang w:eastAsia="en-GB"/>
              </w:rPr>
              <w:t>REFSENS</w:t>
            </w:r>
            <w:r w:rsidRPr="00340914">
              <w:rPr>
                <w:lang w:eastAsia="en-GB"/>
              </w:rPr>
              <w:t xml:space="preserve"> + 6dB*</w:t>
            </w:r>
          </w:p>
        </w:tc>
        <w:tc>
          <w:tcPr>
            <w:tcW w:w="1132" w:type="dxa"/>
            <w:vAlign w:val="center"/>
          </w:tcPr>
          <w:p w:rsidR="00390E7A" w:rsidRPr="00340914" w:rsidRDefault="00390E7A" w:rsidP="0084465E">
            <w:pPr>
              <w:pStyle w:val="TAC"/>
              <w:rPr>
                <w:lang w:eastAsia="en-GB"/>
              </w:rPr>
            </w:pPr>
            <w:r w:rsidRPr="00340914">
              <w:rPr>
                <w:lang w:eastAsia="en-GB"/>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33</w:t>
            </w:r>
          </w:p>
        </w:tc>
        <w:tc>
          <w:tcPr>
            <w:tcW w:w="1611" w:type="dxa"/>
            <w:vAlign w:val="center"/>
          </w:tcPr>
          <w:p w:rsidR="00430561" w:rsidRPr="00340914" w:rsidRDefault="00430561" w:rsidP="0084465E">
            <w:pPr>
              <w:pStyle w:val="TAC"/>
              <w:rPr>
                <w:lang w:eastAsia="en-US"/>
              </w:rPr>
            </w:pPr>
            <w:r w:rsidRPr="00340914">
              <w:rPr>
                <w:lang w:eastAsia="en-US"/>
              </w:rPr>
              <w:t>1900</w:t>
            </w:r>
            <w:r w:rsidR="00C7127A" w:rsidRPr="00340914">
              <w:rPr>
                <w:lang w:eastAsia="en-US"/>
              </w:rPr>
              <w:t xml:space="preserve"> – </w:t>
            </w:r>
            <w:r w:rsidRPr="00340914">
              <w:rPr>
                <w:lang w:eastAsia="en-US"/>
              </w:rPr>
              <w:t>1920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34</w:t>
            </w:r>
            <w:r w:rsidR="00F65284" w:rsidRPr="00340914">
              <w:t xml:space="preserve"> or NR band n34</w:t>
            </w:r>
          </w:p>
        </w:tc>
        <w:tc>
          <w:tcPr>
            <w:tcW w:w="1611" w:type="dxa"/>
            <w:vAlign w:val="center"/>
          </w:tcPr>
          <w:p w:rsidR="00430561" w:rsidRPr="00340914" w:rsidRDefault="00430561" w:rsidP="0084465E">
            <w:pPr>
              <w:pStyle w:val="TAC"/>
              <w:rPr>
                <w:lang w:eastAsia="en-US"/>
              </w:rPr>
            </w:pPr>
            <w:r w:rsidRPr="00340914">
              <w:rPr>
                <w:lang w:eastAsia="en-US"/>
              </w:rPr>
              <w:t>2010</w:t>
            </w:r>
            <w:r w:rsidR="00C7127A" w:rsidRPr="00340914">
              <w:rPr>
                <w:lang w:eastAsia="en-US"/>
              </w:rPr>
              <w:t xml:space="preserve"> – </w:t>
            </w:r>
            <w:r w:rsidRPr="00340914">
              <w:rPr>
                <w:lang w:eastAsia="en-US"/>
              </w:rPr>
              <w:t>2025</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35</w:t>
            </w:r>
          </w:p>
        </w:tc>
        <w:tc>
          <w:tcPr>
            <w:tcW w:w="1611" w:type="dxa"/>
            <w:vAlign w:val="center"/>
          </w:tcPr>
          <w:p w:rsidR="00430561" w:rsidRPr="00340914" w:rsidRDefault="00430561" w:rsidP="0084465E">
            <w:pPr>
              <w:pStyle w:val="TAC"/>
              <w:rPr>
                <w:lang w:eastAsia="en-US"/>
              </w:rPr>
            </w:pPr>
            <w:r w:rsidRPr="00340914">
              <w:rPr>
                <w:lang w:eastAsia="en-US"/>
              </w:rPr>
              <w:t>1850</w:t>
            </w:r>
            <w:r w:rsidR="00C7127A" w:rsidRPr="00340914">
              <w:rPr>
                <w:lang w:eastAsia="en-US"/>
              </w:rPr>
              <w:t xml:space="preserve"> – </w:t>
            </w:r>
            <w:r w:rsidRPr="00340914">
              <w:rPr>
                <w:lang w:eastAsia="en-US"/>
              </w:rPr>
              <w:t>1910</w:t>
            </w:r>
          </w:p>
          <w:p w:rsidR="00430561" w:rsidRPr="00340914" w:rsidRDefault="00430561" w:rsidP="0084465E">
            <w:pPr>
              <w:pStyle w:val="TAC"/>
              <w:rPr>
                <w:lang w:eastAsia="en-US"/>
              </w:rPr>
            </w:pP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36</w:t>
            </w:r>
          </w:p>
        </w:tc>
        <w:tc>
          <w:tcPr>
            <w:tcW w:w="1611" w:type="dxa"/>
            <w:vAlign w:val="center"/>
          </w:tcPr>
          <w:p w:rsidR="00430561" w:rsidRPr="00340914" w:rsidRDefault="00430561" w:rsidP="0084465E">
            <w:pPr>
              <w:pStyle w:val="TAC"/>
              <w:rPr>
                <w:lang w:eastAsia="en-US"/>
              </w:rPr>
            </w:pPr>
            <w:r w:rsidRPr="00340914">
              <w:rPr>
                <w:lang w:eastAsia="en-US"/>
              </w:rPr>
              <w:t>1930</w:t>
            </w:r>
            <w:r w:rsidR="00C7127A" w:rsidRPr="00340914">
              <w:rPr>
                <w:lang w:eastAsia="en-US"/>
              </w:rPr>
              <w:t xml:space="preserve"> – </w:t>
            </w:r>
            <w:r w:rsidRPr="00340914">
              <w:rPr>
                <w:lang w:eastAsia="en-US"/>
              </w:rPr>
              <w:t>1990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37</w:t>
            </w:r>
          </w:p>
        </w:tc>
        <w:tc>
          <w:tcPr>
            <w:tcW w:w="1611" w:type="dxa"/>
            <w:vAlign w:val="center"/>
          </w:tcPr>
          <w:p w:rsidR="00430561" w:rsidRPr="00340914" w:rsidRDefault="00430561" w:rsidP="0084465E">
            <w:pPr>
              <w:pStyle w:val="TAC"/>
              <w:rPr>
                <w:lang w:eastAsia="en-US"/>
              </w:rPr>
            </w:pPr>
            <w:r w:rsidRPr="00340914">
              <w:rPr>
                <w:lang w:eastAsia="en-US"/>
              </w:rPr>
              <w:t>1910</w:t>
            </w:r>
            <w:r w:rsidR="00C7127A" w:rsidRPr="00340914">
              <w:rPr>
                <w:lang w:eastAsia="en-US"/>
              </w:rPr>
              <w:t xml:space="preserve"> – </w:t>
            </w:r>
            <w:r w:rsidRPr="00340914">
              <w:rPr>
                <w:lang w:eastAsia="en-US"/>
              </w:rPr>
              <w:t>1930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38</w:t>
            </w:r>
            <w:r w:rsidR="00C81C7E" w:rsidRPr="00340914">
              <w:rPr>
                <w:lang w:val="en-US"/>
              </w:rPr>
              <w:t xml:space="preserve"> or NR band n38</w:t>
            </w:r>
          </w:p>
        </w:tc>
        <w:tc>
          <w:tcPr>
            <w:tcW w:w="1611" w:type="dxa"/>
            <w:vAlign w:val="center"/>
          </w:tcPr>
          <w:p w:rsidR="00430561" w:rsidRPr="00340914" w:rsidRDefault="00430561" w:rsidP="0084465E">
            <w:pPr>
              <w:pStyle w:val="TAC"/>
              <w:rPr>
                <w:lang w:eastAsia="en-US"/>
              </w:rPr>
            </w:pPr>
            <w:r w:rsidRPr="00340914">
              <w:rPr>
                <w:lang w:eastAsia="en-US"/>
              </w:rPr>
              <w:t>2570</w:t>
            </w:r>
            <w:r w:rsidR="00C7127A" w:rsidRPr="00340914">
              <w:rPr>
                <w:lang w:eastAsia="en-US"/>
              </w:rPr>
              <w:t xml:space="preserve"> – </w:t>
            </w:r>
            <w:r w:rsidRPr="00340914">
              <w:rPr>
                <w:lang w:eastAsia="en-US"/>
              </w:rPr>
              <w:t>2620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39</w:t>
            </w:r>
            <w:r w:rsidR="00C81C7E" w:rsidRPr="00340914">
              <w:rPr>
                <w:lang w:val="en-US"/>
              </w:rPr>
              <w:t xml:space="preserve"> or NR band n39</w:t>
            </w:r>
          </w:p>
        </w:tc>
        <w:tc>
          <w:tcPr>
            <w:tcW w:w="1611" w:type="dxa"/>
            <w:vAlign w:val="center"/>
          </w:tcPr>
          <w:p w:rsidR="00430561" w:rsidRPr="00340914" w:rsidRDefault="00430561" w:rsidP="0084465E">
            <w:pPr>
              <w:pStyle w:val="TAC"/>
              <w:rPr>
                <w:lang w:eastAsia="en-US"/>
              </w:rPr>
            </w:pPr>
            <w:r w:rsidRPr="00340914">
              <w:rPr>
                <w:lang w:eastAsia="en-US"/>
              </w:rPr>
              <w:t>1880</w:t>
            </w:r>
            <w:r w:rsidR="00C7127A" w:rsidRPr="00340914">
              <w:rPr>
                <w:lang w:eastAsia="en-US"/>
              </w:rPr>
              <w:t xml:space="preserve"> – </w:t>
            </w:r>
            <w:r w:rsidRPr="00340914">
              <w:rPr>
                <w:lang w:eastAsia="en-US"/>
              </w:rPr>
              <w:t>1920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val="sv-SE" w:eastAsia="en-US"/>
              </w:rPr>
            </w:pPr>
            <w:r w:rsidRPr="00340914">
              <w:rPr>
                <w:rFonts w:cs="v5.0.0"/>
                <w:lang w:val="sv-SE" w:eastAsia="en-US"/>
              </w:rPr>
              <w:t>MR</w:t>
            </w:r>
            <w:r w:rsidRPr="00340914">
              <w:rPr>
                <w:lang w:val="sv-SE" w:eastAsia="en-US"/>
              </w:rPr>
              <w:t xml:space="preserve"> E-UTRA Band 40</w:t>
            </w:r>
            <w:r w:rsidR="00C81C7E" w:rsidRPr="00340914">
              <w:rPr>
                <w:lang w:val="en-US"/>
              </w:rPr>
              <w:t xml:space="preserve"> or NR band n40</w:t>
            </w:r>
          </w:p>
        </w:tc>
        <w:tc>
          <w:tcPr>
            <w:tcW w:w="1611" w:type="dxa"/>
            <w:vAlign w:val="center"/>
          </w:tcPr>
          <w:p w:rsidR="00430561" w:rsidRPr="00340914" w:rsidRDefault="00430561" w:rsidP="0084465E">
            <w:pPr>
              <w:pStyle w:val="TAC"/>
              <w:rPr>
                <w:lang w:eastAsia="en-US"/>
              </w:rPr>
            </w:pPr>
            <w:r w:rsidRPr="00340914">
              <w:rPr>
                <w:lang w:eastAsia="en-US"/>
              </w:rPr>
              <w:t>2300</w:t>
            </w:r>
            <w:r w:rsidR="00C7127A" w:rsidRPr="00340914">
              <w:rPr>
                <w:lang w:eastAsia="en-US"/>
              </w:rPr>
              <w:t xml:space="preserve"> – </w:t>
            </w:r>
            <w:r w:rsidRPr="00340914">
              <w:rPr>
                <w:lang w:eastAsia="en-US"/>
              </w:rPr>
              <w:t>2400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rFonts w:cs="v5.0.0"/>
                <w:lang w:eastAsia="en-US"/>
              </w:rPr>
            </w:pPr>
            <w:r w:rsidRPr="00340914">
              <w:rPr>
                <w:rFonts w:cs="v5.0.0"/>
                <w:lang w:eastAsia="en-US"/>
              </w:rPr>
              <w:t>MR</w:t>
            </w:r>
            <w:r w:rsidRPr="00340914">
              <w:rPr>
                <w:lang w:eastAsia="en-US"/>
              </w:rPr>
              <w:t xml:space="preserve"> E-UTRA Band 41</w:t>
            </w:r>
            <w:r w:rsidR="00C81C7E" w:rsidRPr="00340914">
              <w:t xml:space="preserve"> or NR band n41</w:t>
            </w:r>
          </w:p>
        </w:tc>
        <w:tc>
          <w:tcPr>
            <w:tcW w:w="1611" w:type="dxa"/>
            <w:vAlign w:val="center"/>
          </w:tcPr>
          <w:p w:rsidR="00430561" w:rsidRPr="00340914" w:rsidRDefault="00430561" w:rsidP="0084465E">
            <w:pPr>
              <w:pStyle w:val="TAC"/>
              <w:rPr>
                <w:lang w:eastAsia="en-US"/>
              </w:rPr>
            </w:pPr>
            <w:r w:rsidRPr="00340914">
              <w:rPr>
                <w:lang w:eastAsia="en-US"/>
              </w:rPr>
              <w:t xml:space="preserve">2496 </w:t>
            </w:r>
            <w:r w:rsidR="00C7127A" w:rsidRPr="00340914">
              <w:rPr>
                <w:lang w:eastAsia="en-US"/>
              </w:rPr>
              <w:t>–</w:t>
            </w:r>
            <w:r w:rsidRPr="00340914">
              <w:rPr>
                <w:lang w:eastAsia="en-US"/>
              </w:rPr>
              <w:t xml:space="preserve"> 2690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42</w:t>
            </w:r>
          </w:p>
        </w:tc>
        <w:tc>
          <w:tcPr>
            <w:tcW w:w="1611" w:type="dxa"/>
            <w:vAlign w:val="center"/>
          </w:tcPr>
          <w:p w:rsidR="00430561" w:rsidRPr="00340914" w:rsidRDefault="00430561" w:rsidP="0084465E">
            <w:pPr>
              <w:pStyle w:val="TAC"/>
              <w:rPr>
                <w:lang w:eastAsia="en-US"/>
              </w:rPr>
            </w:pPr>
            <w:r w:rsidRPr="00340914">
              <w:rPr>
                <w:lang w:eastAsia="en-US"/>
              </w:rPr>
              <w:t>3400</w:t>
            </w:r>
            <w:r w:rsidR="00C7127A" w:rsidRPr="00340914">
              <w:rPr>
                <w:lang w:eastAsia="en-US"/>
              </w:rPr>
              <w:t xml:space="preserve"> – </w:t>
            </w:r>
            <w:r w:rsidRPr="00340914">
              <w:rPr>
                <w:lang w:eastAsia="en-US"/>
              </w:rPr>
              <w:t>3600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en-US"/>
              </w:rPr>
            </w:pPr>
            <w:r w:rsidRPr="00340914">
              <w:rPr>
                <w:rFonts w:cs="v5.0.0"/>
                <w:lang w:eastAsia="en-US"/>
              </w:rPr>
              <w:t>MR</w:t>
            </w:r>
            <w:r w:rsidRPr="00340914">
              <w:rPr>
                <w:lang w:eastAsia="en-US"/>
              </w:rPr>
              <w:t xml:space="preserve"> E-UTRA Band 43</w:t>
            </w:r>
          </w:p>
        </w:tc>
        <w:tc>
          <w:tcPr>
            <w:tcW w:w="1611" w:type="dxa"/>
            <w:vAlign w:val="center"/>
          </w:tcPr>
          <w:p w:rsidR="00430561" w:rsidRPr="00340914" w:rsidRDefault="00430561" w:rsidP="0084465E">
            <w:pPr>
              <w:pStyle w:val="TAC"/>
              <w:rPr>
                <w:lang w:eastAsia="en-US"/>
              </w:rPr>
            </w:pPr>
            <w:r w:rsidRPr="00340914">
              <w:rPr>
                <w:lang w:eastAsia="en-US"/>
              </w:rPr>
              <w:t>3600</w:t>
            </w:r>
            <w:r w:rsidR="00C7127A" w:rsidRPr="00340914">
              <w:rPr>
                <w:lang w:eastAsia="en-US"/>
              </w:rPr>
              <w:t xml:space="preserve"> – </w:t>
            </w:r>
            <w:r w:rsidRPr="00340914">
              <w:rPr>
                <w:lang w:eastAsia="en-US"/>
              </w:rPr>
              <w:t>3800</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trPr>
          <w:jc w:val="center"/>
        </w:trPr>
        <w:tc>
          <w:tcPr>
            <w:tcW w:w="2460" w:type="dxa"/>
          </w:tcPr>
          <w:p w:rsidR="00430561" w:rsidRPr="00340914" w:rsidRDefault="00430561" w:rsidP="0084465E">
            <w:pPr>
              <w:pStyle w:val="TAL"/>
              <w:rPr>
                <w:lang w:eastAsia="zh-CN"/>
              </w:rPr>
            </w:pPr>
            <w:r w:rsidRPr="00340914">
              <w:rPr>
                <w:rFonts w:cs="v5.0.0"/>
                <w:lang w:eastAsia="en-US"/>
              </w:rPr>
              <w:t>MR</w:t>
            </w:r>
            <w:r w:rsidRPr="00340914">
              <w:rPr>
                <w:lang w:eastAsia="en-US"/>
              </w:rPr>
              <w:t xml:space="preserve"> E-UTRA Band 4</w:t>
            </w:r>
            <w:r w:rsidRPr="00340914">
              <w:rPr>
                <w:rFonts w:hint="eastAsia"/>
                <w:lang w:eastAsia="zh-CN"/>
              </w:rPr>
              <w:t>4</w:t>
            </w:r>
          </w:p>
        </w:tc>
        <w:tc>
          <w:tcPr>
            <w:tcW w:w="1611" w:type="dxa"/>
            <w:vAlign w:val="center"/>
          </w:tcPr>
          <w:p w:rsidR="00430561" w:rsidRPr="00340914" w:rsidRDefault="00430561" w:rsidP="0084465E">
            <w:pPr>
              <w:pStyle w:val="TAC"/>
              <w:rPr>
                <w:lang w:eastAsia="zh-CN"/>
              </w:rPr>
            </w:pPr>
            <w:r w:rsidRPr="00340914">
              <w:rPr>
                <w:rFonts w:hint="eastAsia"/>
                <w:lang w:eastAsia="zh-CN"/>
              </w:rPr>
              <w:t>703</w:t>
            </w:r>
            <w:r w:rsidR="00C7127A" w:rsidRPr="00340914">
              <w:rPr>
                <w:lang w:eastAsia="zh-CN"/>
              </w:rPr>
              <w:t xml:space="preserve"> </w:t>
            </w:r>
            <w:r w:rsidR="00C7127A" w:rsidRPr="00340914">
              <w:rPr>
                <w:lang w:eastAsia="en-US"/>
              </w:rPr>
              <w:t xml:space="preserve">– </w:t>
            </w:r>
            <w:r w:rsidRPr="00340914">
              <w:rPr>
                <w:rFonts w:hint="eastAsia"/>
                <w:lang w:eastAsia="zh-CN"/>
              </w:rPr>
              <w:t>803</w:t>
            </w:r>
          </w:p>
        </w:tc>
        <w:tc>
          <w:tcPr>
            <w:tcW w:w="1277" w:type="dxa"/>
            <w:vAlign w:val="center"/>
          </w:tcPr>
          <w:p w:rsidR="00430561" w:rsidRPr="00340914" w:rsidRDefault="00430561" w:rsidP="0084465E">
            <w:pPr>
              <w:pStyle w:val="TAC"/>
              <w:rPr>
                <w:lang w:eastAsia="en-US"/>
              </w:rPr>
            </w:pPr>
            <w:r w:rsidRPr="00340914">
              <w:rPr>
                <w:lang w:eastAsia="en-US"/>
              </w:rPr>
              <w:t>+8</w:t>
            </w:r>
            <w:r w:rsidR="0084465E" w:rsidRPr="00340914">
              <w:rPr>
                <w:lang w:eastAsia="zh-CN"/>
              </w:rPr>
              <w:t>**</w:t>
            </w:r>
          </w:p>
        </w:tc>
        <w:tc>
          <w:tcPr>
            <w:tcW w:w="1843" w:type="dxa"/>
            <w:vAlign w:val="center"/>
          </w:tcPr>
          <w:p w:rsidR="00430561" w:rsidRPr="00340914" w:rsidRDefault="0043056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430561" w:rsidRPr="00340914" w:rsidRDefault="00430561" w:rsidP="0084465E">
            <w:pPr>
              <w:pStyle w:val="TAC"/>
              <w:rPr>
                <w:lang w:eastAsia="en-US"/>
              </w:rPr>
            </w:pPr>
            <w:r w:rsidRPr="00340914">
              <w:rPr>
                <w:lang w:eastAsia="en-US"/>
              </w:rPr>
              <w:t>CW carrier</w:t>
            </w:r>
          </w:p>
        </w:tc>
      </w:tr>
      <w:tr w:rsidR="00340914" w:rsidRPr="00340914" w:rsidTr="000C50A5">
        <w:trPr>
          <w:jc w:val="center"/>
        </w:trPr>
        <w:tc>
          <w:tcPr>
            <w:tcW w:w="2460" w:type="dxa"/>
          </w:tcPr>
          <w:p w:rsidR="00665CBF" w:rsidRPr="00340914" w:rsidRDefault="00665CBF" w:rsidP="0084465E">
            <w:pPr>
              <w:pStyle w:val="TAL"/>
              <w:rPr>
                <w:rFonts w:cs="v5.0.0"/>
                <w:szCs w:val="18"/>
              </w:rPr>
            </w:pPr>
            <w:r w:rsidRPr="00340914">
              <w:rPr>
                <w:rFonts w:cs="v5.0.0"/>
                <w:szCs w:val="18"/>
              </w:rPr>
              <w:t>MR</w:t>
            </w:r>
            <w:r w:rsidRPr="00340914">
              <w:rPr>
                <w:szCs w:val="18"/>
              </w:rPr>
              <w:t xml:space="preserve"> E-UTRA Band 4</w:t>
            </w:r>
            <w:r w:rsidRPr="00340914">
              <w:rPr>
                <w:rFonts w:hint="eastAsia"/>
                <w:szCs w:val="18"/>
                <w:lang w:eastAsia="zh-CN"/>
              </w:rPr>
              <w:t>5</w:t>
            </w:r>
          </w:p>
        </w:tc>
        <w:tc>
          <w:tcPr>
            <w:tcW w:w="1611" w:type="dxa"/>
            <w:vAlign w:val="center"/>
          </w:tcPr>
          <w:p w:rsidR="00665CBF" w:rsidRPr="00340914" w:rsidRDefault="00665CBF" w:rsidP="0084465E">
            <w:pPr>
              <w:pStyle w:val="TAC"/>
              <w:rPr>
                <w:szCs w:val="18"/>
                <w:lang w:eastAsia="zh-CN"/>
              </w:rPr>
            </w:pPr>
            <w:r w:rsidRPr="00340914">
              <w:rPr>
                <w:rFonts w:hint="eastAsia"/>
                <w:szCs w:val="18"/>
                <w:lang w:eastAsia="zh-CN"/>
              </w:rPr>
              <w:t>1447</w:t>
            </w:r>
            <w:r w:rsidRPr="00340914">
              <w:rPr>
                <w:szCs w:val="18"/>
                <w:lang w:eastAsia="zh-CN"/>
              </w:rPr>
              <w:t xml:space="preserve"> </w:t>
            </w:r>
            <w:r w:rsidRPr="00340914">
              <w:rPr>
                <w:szCs w:val="18"/>
              </w:rPr>
              <w:t xml:space="preserve">– </w:t>
            </w:r>
            <w:r w:rsidRPr="00340914">
              <w:rPr>
                <w:rFonts w:hint="eastAsia"/>
                <w:szCs w:val="18"/>
                <w:lang w:eastAsia="zh-CN"/>
              </w:rPr>
              <w:t>1467</w:t>
            </w:r>
          </w:p>
        </w:tc>
        <w:tc>
          <w:tcPr>
            <w:tcW w:w="1277" w:type="dxa"/>
            <w:vAlign w:val="center"/>
          </w:tcPr>
          <w:p w:rsidR="00665CBF" w:rsidRPr="00340914" w:rsidRDefault="00665CBF" w:rsidP="0084465E">
            <w:pPr>
              <w:pStyle w:val="TAC"/>
              <w:rPr>
                <w:szCs w:val="18"/>
              </w:rPr>
            </w:pPr>
            <w:r w:rsidRPr="00340914">
              <w:rPr>
                <w:szCs w:val="18"/>
              </w:rPr>
              <w:t>+8</w:t>
            </w:r>
            <w:r w:rsidR="0084465E" w:rsidRPr="00340914">
              <w:rPr>
                <w:lang w:eastAsia="zh-CN"/>
              </w:rPr>
              <w:t>**</w:t>
            </w:r>
          </w:p>
        </w:tc>
        <w:tc>
          <w:tcPr>
            <w:tcW w:w="1843" w:type="dxa"/>
            <w:vAlign w:val="center"/>
          </w:tcPr>
          <w:p w:rsidR="00665CBF" w:rsidRPr="00340914" w:rsidRDefault="00665CBF" w:rsidP="0084465E">
            <w:pPr>
              <w:pStyle w:val="TAC"/>
              <w:rPr>
                <w:szCs w:val="18"/>
              </w:rPr>
            </w:pPr>
            <w:r w:rsidRPr="00340914">
              <w:rPr>
                <w:szCs w:val="18"/>
              </w:rPr>
              <w:t>P</w:t>
            </w:r>
            <w:r w:rsidRPr="00340914">
              <w:rPr>
                <w:szCs w:val="18"/>
                <w:vertAlign w:val="subscript"/>
              </w:rPr>
              <w:t>REFSENS</w:t>
            </w:r>
            <w:r w:rsidRPr="00340914" w:rsidDel="00E01BA4">
              <w:rPr>
                <w:szCs w:val="18"/>
              </w:rPr>
              <w:t xml:space="preserve"> </w:t>
            </w:r>
            <w:r w:rsidRPr="00340914">
              <w:rPr>
                <w:szCs w:val="18"/>
              </w:rPr>
              <w:t>+ 6dB*</w:t>
            </w:r>
          </w:p>
        </w:tc>
        <w:tc>
          <w:tcPr>
            <w:tcW w:w="1132" w:type="dxa"/>
            <w:vAlign w:val="center"/>
          </w:tcPr>
          <w:p w:rsidR="00665CBF" w:rsidRPr="00340914" w:rsidRDefault="00665CBF" w:rsidP="0084465E">
            <w:pPr>
              <w:pStyle w:val="TAC"/>
              <w:rPr>
                <w:szCs w:val="18"/>
              </w:rPr>
            </w:pPr>
            <w:r w:rsidRPr="00340914">
              <w:rPr>
                <w:szCs w:val="18"/>
              </w:rPr>
              <w:t>CW carrier</w:t>
            </w:r>
          </w:p>
        </w:tc>
      </w:tr>
      <w:tr w:rsidR="00340914" w:rsidRPr="00340914" w:rsidTr="008572A4">
        <w:trPr>
          <w:jc w:val="center"/>
        </w:trPr>
        <w:tc>
          <w:tcPr>
            <w:tcW w:w="2460" w:type="dxa"/>
          </w:tcPr>
          <w:p w:rsidR="00D90EE1" w:rsidRPr="00340914" w:rsidRDefault="00D90EE1" w:rsidP="0084465E">
            <w:pPr>
              <w:pStyle w:val="TAL"/>
              <w:rPr>
                <w:rFonts w:cs="v5.0.0"/>
                <w:lang w:eastAsia="zh-CN"/>
              </w:rPr>
            </w:pPr>
            <w:r w:rsidRPr="00340914">
              <w:rPr>
                <w:rFonts w:cs="v5.0.0" w:hint="eastAsia"/>
                <w:lang w:eastAsia="zh-CN"/>
              </w:rPr>
              <w:t>MR</w:t>
            </w:r>
            <w:r w:rsidRPr="00340914">
              <w:rPr>
                <w:lang w:eastAsia="en-US"/>
              </w:rPr>
              <w:t xml:space="preserve"> E-UTRA Band </w:t>
            </w:r>
            <w:r w:rsidRPr="00340914">
              <w:rPr>
                <w:rFonts w:hint="eastAsia"/>
                <w:lang w:eastAsia="zh-CN"/>
              </w:rPr>
              <w:t>46</w:t>
            </w:r>
          </w:p>
        </w:tc>
        <w:tc>
          <w:tcPr>
            <w:tcW w:w="1611" w:type="dxa"/>
            <w:vAlign w:val="center"/>
          </w:tcPr>
          <w:p w:rsidR="00D90EE1" w:rsidRPr="00340914" w:rsidRDefault="00D90EE1" w:rsidP="0084465E">
            <w:pPr>
              <w:pStyle w:val="TAC"/>
              <w:rPr>
                <w:lang w:eastAsia="zh-CN"/>
              </w:rPr>
            </w:pPr>
            <w:r w:rsidRPr="00340914">
              <w:rPr>
                <w:rFonts w:hint="eastAsia"/>
                <w:lang w:eastAsia="zh-CN"/>
              </w:rPr>
              <w:t xml:space="preserve">5150 </w:t>
            </w:r>
            <w:r w:rsidRPr="00340914">
              <w:rPr>
                <w:lang w:eastAsia="en-US"/>
              </w:rPr>
              <w:t>–</w:t>
            </w:r>
            <w:r w:rsidRPr="00340914">
              <w:rPr>
                <w:rFonts w:hint="eastAsia"/>
                <w:lang w:eastAsia="zh-CN"/>
              </w:rPr>
              <w:t xml:space="preserve"> 5925</w:t>
            </w:r>
          </w:p>
        </w:tc>
        <w:tc>
          <w:tcPr>
            <w:tcW w:w="1277" w:type="dxa"/>
            <w:vAlign w:val="center"/>
          </w:tcPr>
          <w:p w:rsidR="00D90EE1" w:rsidRPr="00340914" w:rsidRDefault="00D90EE1" w:rsidP="0084465E">
            <w:pPr>
              <w:pStyle w:val="TAC"/>
              <w:rPr>
                <w:lang w:eastAsia="zh-CN"/>
              </w:rPr>
            </w:pPr>
            <w:r w:rsidRPr="00340914">
              <w:rPr>
                <w:rFonts w:hint="eastAsia"/>
                <w:lang w:eastAsia="zh-CN"/>
              </w:rPr>
              <w:t>+8</w:t>
            </w:r>
            <w:r w:rsidR="0084465E" w:rsidRPr="00340914">
              <w:rPr>
                <w:lang w:eastAsia="zh-CN"/>
              </w:rPr>
              <w:t>**</w:t>
            </w:r>
          </w:p>
        </w:tc>
        <w:tc>
          <w:tcPr>
            <w:tcW w:w="1843" w:type="dxa"/>
            <w:vAlign w:val="center"/>
          </w:tcPr>
          <w:p w:rsidR="00D90EE1" w:rsidRPr="00340914" w:rsidRDefault="00D90EE1" w:rsidP="0084465E">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D90EE1" w:rsidRPr="00340914" w:rsidRDefault="00D90EE1" w:rsidP="0084465E">
            <w:pPr>
              <w:pStyle w:val="TAC"/>
              <w:rPr>
                <w:lang w:eastAsia="en-US"/>
              </w:rPr>
            </w:pPr>
            <w:r w:rsidRPr="00340914">
              <w:rPr>
                <w:lang w:eastAsia="en-US"/>
              </w:rPr>
              <w:t>CW carrier</w:t>
            </w:r>
          </w:p>
        </w:tc>
      </w:tr>
      <w:tr w:rsidR="00340914" w:rsidRPr="00340914" w:rsidTr="00D14A41">
        <w:trPr>
          <w:jc w:val="center"/>
        </w:trPr>
        <w:tc>
          <w:tcPr>
            <w:tcW w:w="2460" w:type="dxa"/>
          </w:tcPr>
          <w:p w:rsidR="00402411" w:rsidRPr="00340914" w:rsidRDefault="00402411" w:rsidP="0084465E">
            <w:pPr>
              <w:pStyle w:val="TAL"/>
              <w:rPr>
                <w:rFonts w:cs="v5.0.0"/>
                <w:lang w:eastAsia="zh-CN"/>
              </w:rPr>
            </w:pPr>
            <w:r w:rsidRPr="00340914">
              <w:rPr>
                <w:rFonts w:cs="v5.0.0"/>
                <w:lang w:val="en-US" w:eastAsia="ja-JP"/>
              </w:rPr>
              <w:t>MR</w:t>
            </w:r>
            <w:r w:rsidRPr="00340914">
              <w:rPr>
                <w:lang w:eastAsia="ja-JP"/>
              </w:rPr>
              <w:t xml:space="preserve"> E-UTRA Band 4</w:t>
            </w:r>
            <w:r w:rsidRPr="00340914">
              <w:rPr>
                <w:lang w:val="en-US" w:eastAsia="ja-JP"/>
              </w:rPr>
              <w:t>8</w:t>
            </w:r>
            <w:r w:rsidR="004108D1" w:rsidRPr="00340914">
              <w:rPr>
                <w:rFonts w:eastAsia="DengXian" w:cs="v5.0.0"/>
                <w:lang w:val="sv-SE"/>
              </w:rPr>
              <w:t xml:space="preserve"> or NR Band n48</w:t>
            </w:r>
          </w:p>
        </w:tc>
        <w:tc>
          <w:tcPr>
            <w:tcW w:w="1611" w:type="dxa"/>
            <w:vAlign w:val="center"/>
          </w:tcPr>
          <w:p w:rsidR="00402411" w:rsidRPr="00340914" w:rsidRDefault="00402411" w:rsidP="0084465E">
            <w:pPr>
              <w:pStyle w:val="TAC"/>
              <w:rPr>
                <w:lang w:eastAsia="zh-CN"/>
              </w:rPr>
            </w:pPr>
            <w:r w:rsidRPr="00340914">
              <w:rPr>
                <w:lang w:eastAsia="ja-JP"/>
              </w:rPr>
              <w:t>3</w:t>
            </w:r>
            <w:r w:rsidRPr="00340914">
              <w:rPr>
                <w:lang w:val="en-US" w:eastAsia="ja-JP"/>
              </w:rPr>
              <w:t>55</w:t>
            </w:r>
            <w:r w:rsidRPr="00340914">
              <w:rPr>
                <w:lang w:eastAsia="ja-JP"/>
              </w:rPr>
              <w:t>0-3</w:t>
            </w:r>
            <w:r w:rsidRPr="00340914">
              <w:rPr>
                <w:lang w:val="en-US" w:eastAsia="ja-JP"/>
              </w:rPr>
              <w:t>7</w:t>
            </w:r>
            <w:r w:rsidRPr="00340914">
              <w:rPr>
                <w:lang w:eastAsia="ja-JP"/>
              </w:rPr>
              <w:t>00</w:t>
            </w:r>
          </w:p>
        </w:tc>
        <w:tc>
          <w:tcPr>
            <w:tcW w:w="1277" w:type="dxa"/>
            <w:vAlign w:val="center"/>
          </w:tcPr>
          <w:p w:rsidR="00402411" w:rsidRPr="00340914" w:rsidRDefault="00402411" w:rsidP="0084465E">
            <w:pPr>
              <w:pStyle w:val="TAC"/>
              <w:rPr>
                <w:lang w:eastAsia="zh-CN"/>
              </w:rPr>
            </w:pPr>
            <w:r w:rsidRPr="00340914">
              <w:rPr>
                <w:lang w:val="en-US" w:eastAsia="ja-JP"/>
              </w:rPr>
              <w:t>+8</w:t>
            </w:r>
            <w:r w:rsidR="0084465E" w:rsidRPr="00340914">
              <w:rPr>
                <w:lang w:eastAsia="zh-CN"/>
              </w:rPr>
              <w:t>**</w:t>
            </w:r>
          </w:p>
        </w:tc>
        <w:tc>
          <w:tcPr>
            <w:tcW w:w="1843" w:type="dxa"/>
            <w:vAlign w:val="center"/>
          </w:tcPr>
          <w:p w:rsidR="00402411" w:rsidRPr="00340914" w:rsidRDefault="00402411" w:rsidP="0084465E">
            <w:pPr>
              <w:pStyle w:val="TAC"/>
              <w:rPr>
                <w:lang w:eastAsia="en-US"/>
              </w:rPr>
            </w:pPr>
            <w:r w:rsidRPr="00340914">
              <w:rPr>
                <w:lang w:eastAsia="ja-JP"/>
              </w:rPr>
              <w:t>P</w:t>
            </w:r>
            <w:r w:rsidRPr="00340914">
              <w:rPr>
                <w:vertAlign w:val="subscript"/>
                <w:lang w:eastAsia="ja-JP"/>
              </w:rPr>
              <w:t>REFSENS</w:t>
            </w:r>
            <w:r w:rsidRPr="00340914" w:rsidDel="00E01BA4">
              <w:rPr>
                <w:lang w:eastAsia="ja-JP"/>
              </w:rPr>
              <w:t xml:space="preserve"> </w:t>
            </w:r>
            <w:r w:rsidRPr="00340914">
              <w:rPr>
                <w:lang w:eastAsia="ja-JP"/>
              </w:rPr>
              <w:t>+ 6dB*</w:t>
            </w:r>
          </w:p>
        </w:tc>
        <w:tc>
          <w:tcPr>
            <w:tcW w:w="1132" w:type="dxa"/>
            <w:vAlign w:val="center"/>
          </w:tcPr>
          <w:p w:rsidR="00402411" w:rsidRPr="00340914" w:rsidRDefault="00402411" w:rsidP="0084465E">
            <w:pPr>
              <w:pStyle w:val="TAC"/>
              <w:rPr>
                <w:lang w:eastAsia="en-US"/>
              </w:rPr>
            </w:pPr>
            <w:r w:rsidRPr="00340914">
              <w:rPr>
                <w:lang w:eastAsia="ja-JP"/>
              </w:rPr>
              <w:t>CW carrier</w:t>
            </w:r>
          </w:p>
        </w:tc>
      </w:tr>
      <w:tr w:rsidR="00340914" w:rsidRPr="00340914" w:rsidTr="009737B9">
        <w:trPr>
          <w:jc w:val="center"/>
        </w:trPr>
        <w:tc>
          <w:tcPr>
            <w:tcW w:w="2460" w:type="dxa"/>
          </w:tcPr>
          <w:p w:rsidR="00881072" w:rsidRPr="00340914" w:rsidRDefault="00881072" w:rsidP="0084465E">
            <w:pPr>
              <w:pStyle w:val="TAL"/>
              <w:rPr>
                <w:rFonts w:cs="v5.0.0"/>
              </w:rPr>
            </w:pPr>
            <w:r w:rsidRPr="00340914">
              <w:rPr>
                <w:rFonts w:cs="v5.0.0"/>
              </w:rPr>
              <w:t>MR</w:t>
            </w:r>
            <w:r w:rsidRPr="00340914">
              <w:t xml:space="preserve"> E-UTRA Band 50</w:t>
            </w:r>
            <w:r w:rsidR="00C81C7E" w:rsidRPr="00340914">
              <w:t xml:space="preserve"> or NR band n50</w:t>
            </w:r>
          </w:p>
        </w:tc>
        <w:tc>
          <w:tcPr>
            <w:tcW w:w="1611" w:type="dxa"/>
            <w:vAlign w:val="center"/>
          </w:tcPr>
          <w:p w:rsidR="00881072" w:rsidRPr="00340914" w:rsidRDefault="00881072" w:rsidP="0084465E">
            <w:pPr>
              <w:pStyle w:val="TAC"/>
            </w:pPr>
            <w:r w:rsidRPr="00340914">
              <w:t>1432 – 1517</w:t>
            </w:r>
          </w:p>
        </w:tc>
        <w:tc>
          <w:tcPr>
            <w:tcW w:w="1277" w:type="dxa"/>
            <w:vAlign w:val="center"/>
          </w:tcPr>
          <w:p w:rsidR="00881072" w:rsidRPr="00340914" w:rsidRDefault="00881072" w:rsidP="0084465E">
            <w:pPr>
              <w:pStyle w:val="TAC"/>
            </w:pPr>
            <w:r w:rsidRPr="00340914">
              <w:t>+8</w:t>
            </w:r>
            <w:r w:rsidR="0084465E" w:rsidRPr="00340914">
              <w:rPr>
                <w:lang w:eastAsia="zh-CN"/>
              </w:rPr>
              <w:t>**</w:t>
            </w:r>
          </w:p>
        </w:tc>
        <w:tc>
          <w:tcPr>
            <w:tcW w:w="1843" w:type="dxa"/>
            <w:vAlign w:val="center"/>
          </w:tcPr>
          <w:p w:rsidR="00881072" w:rsidRPr="00340914" w:rsidRDefault="00881072" w:rsidP="0084465E">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881072" w:rsidRPr="00340914" w:rsidRDefault="00881072" w:rsidP="0084465E">
            <w:pPr>
              <w:pStyle w:val="TAC"/>
            </w:pPr>
            <w:r w:rsidRPr="00340914">
              <w:t>CW carrier</w:t>
            </w:r>
          </w:p>
        </w:tc>
      </w:tr>
      <w:tr w:rsidR="00340914" w:rsidRPr="00340914" w:rsidTr="0071263C">
        <w:trPr>
          <w:jc w:val="center"/>
        </w:trPr>
        <w:tc>
          <w:tcPr>
            <w:tcW w:w="2460" w:type="dxa"/>
          </w:tcPr>
          <w:p w:rsidR="0088119E" w:rsidRPr="00340914" w:rsidRDefault="0088119E" w:rsidP="0071263C">
            <w:pPr>
              <w:pStyle w:val="TAL"/>
              <w:rPr>
                <w:rFonts w:cs="Arial"/>
              </w:rPr>
            </w:pPr>
            <w:r w:rsidRPr="00340914">
              <w:rPr>
                <w:rFonts w:cs="v5.0.0"/>
              </w:rPr>
              <w:t>MR</w:t>
            </w:r>
            <w:r w:rsidRPr="00340914">
              <w:rPr>
                <w:rFonts w:cs="Arial"/>
              </w:rPr>
              <w:t xml:space="preserve"> E-UTRA Band 52</w:t>
            </w:r>
          </w:p>
        </w:tc>
        <w:tc>
          <w:tcPr>
            <w:tcW w:w="1611" w:type="dxa"/>
            <w:vAlign w:val="center"/>
          </w:tcPr>
          <w:p w:rsidR="0088119E" w:rsidRPr="00340914" w:rsidRDefault="0088119E" w:rsidP="0071263C">
            <w:pPr>
              <w:pStyle w:val="TAC"/>
              <w:rPr>
                <w:rFonts w:cs="Arial"/>
              </w:rPr>
            </w:pPr>
            <w:r w:rsidRPr="00340914">
              <w:rPr>
                <w:rFonts w:cs="Arial"/>
              </w:rPr>
              <w:t>3300 – 3400</w:t>
            </w:r>
          </w:p>
        </w:tc>
        <w:tc>
          <w:tcPr>
            <w:tcW w:w="1277" w:type="dxa"/>
            <w:vAlign w:val="center"/>
          </w:tcPr>
          <w:p w:rsidR="0088119E" w:rsidRPr="00340914" w:rsidRDefault="0088119E" w:rsidP="0071263C">
            <w:pPr>
              <w:pStyle w:val="TAC"/>
              <w:rPr>
                <w:rFonts w:cs="Arial"/>
              </w:rPr>
            </w:pPr>
            <w:r w:rsidRPr="00340914">
              <w:rPr>
                <w:rFonts w:cs="Arial"/>
              </w:rPr>
              <w:t>+8**</w:t>
            </w:r>
          </w:p>
        </w:tc>
        <w:tc>
          <w:tcPr>
            <w:tcW w:w="1843" w:type="dxa"/>
            <w:vAlign w:val="center"/>
          </w:tcPr>
          <w:p w:rsidR="0088119E" w:rsidRPr="00340914" w:rsidRDefault="0088119E" w:rsidP="0071263C">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88119E" w:rsidRPr="00340914" w:rsidRDefault="0088119E" w:rsidP="0071263C">
            <w:pPr>
              <w:pStyle w:val="TAC"/>
              <w:rPr>
                <w:rFonts w:cs="Arial"/>
              </w:rPr>
            </w:pPr>
            <w:r w:rsidRPr="00340914">
              <w:rPr>
                <w:rFonts w:cs="Arial"/>
              </w:rPr>
              <w:t>CW carrier</w:t>
            </w:r>
          </w:p>
        </w:tc>
      </w:tr>
      <w:tr w:rsidR="00340914" w:rsidRPr="00340914" w:rsidTr="0071263C">
        <w:trPr>
          <w:jc w:val="center"/>
        </w:trPr>
        <w:tc>
          <w:tcPr>
            <w:tcW w:w="2460" w:type="dxa"/>
          </w:tcPr>
          <w:p w:rsidR="002A109D" w:rsidRPr="00340914" w:rsidRDefault="002A109D" w:rsidP="002A109D">
            <w:pPr>
              <w:pStyle w:val="TAL"/>
              <w:rPr>
                <w:rFonts w:cs="v5.0.0"/>
              </w:rPr>
            </w:pPr>
            <w:r w:rsidRPr="00340914">
              <w:rPr>
                <w:rFonts w:cs="Arial"/>
                <w:lang w:eastAsia="zh-CN"/>
              </w:rPr>
              <w:t xml:space="preserve">MR </w:t>
            </w:r>
            <w:r w:rsidRPr="00340914">
              <w:rPr>
                <w:rFonts w:cs="Arial"/>
              </w:rPr>
              <w:t>E-UTRA Band 53</w:t>
            </w:r>
          </w:p>
        </w:tc>
        <w:tc>
          <w:tcPr>
            <w:tcW w:w="1611" w:type="dxa"/>
            <w:vAlign w:val="center"/>
          </w:tcPr>
          <w:p w:rsidR="002A109D" w:rsidRPr="00340914" w:rsidRDefault="002A109D" w:rsidP="002A109D">
            <w:pPr>
              <w:pStyle w:val="TAC"/>
              <w:rPr>
                <w:rFonts w:cs="Arial"/>
              </w:rPr>
            </w:pPr>
            <w:r w:rsidRPr="00340914">
              <w:rPr>
                <w:rFonts w:cs="Arial"/>
              </w:rPr>
              <w:t>2483.5 - 2495</w:t>
            </w:r>
          </w:p>
        </w:tc>
        <w:tc>
          <w:tcPr>
            <w:tcW w:w="1277" w:type="dxa"/>
            <w:vAlign w:val="center"/>
          </w:tcPr>
          <w:p w:rsidR="002A109D" w:rsidRPr="00340914" w:rsidRDefault="002A109D" w:rsidP="002A109D">
            <w:pPr>
              <w:pStyle w:val="TAC"/>
              <w:rPr>
                <w:rFonts w:cs="Arial"/>
              </w:rPr>
            </w:pPr>
            <w:r w:rsidRPr="00340914">
              <w:rPr>
                <w:rFonts w:cs="Arial"/>
              </w:rPr>
              <w:t>+8**</w:t>
            </w:r>
          </w:p>
        </w:tc>
        <w:tc>
          <w:tcPr>
            <w:tcW w:w="1843" w:type="dxa"/>
            <w:vAlign w:val="center"/>
          </w:tcPr>
          <w:p w:rsidR="002A109D" w:rsidRPr="00340914" w:rsidRDefault="002A109D" w:rsidP="002A109D">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rPr>
                <w:rFonts w:cs="Arial"/>
              </w:rPr>
            </w:pPr>
            <w:r w:rsidRPr="00340914">
              <w:rPr>
                <w:rFonts w:cs="Arial"/>
              </w:rPr>
              <w:t>CW carrier</w:t>
            </w:r>
          </w:p>
        </w:tc>
      </w:tr>
      <w:tr w:rsidR="00340914" w:rsidRPr="00340914" w:rsidTr="00822223">
        <w:trPr>
          <w:jc w:val="center"/>
        </w:trPr>
        <w:tc>
          <w:tcPr>
            <w:tcW w:w="2460" w:type="dxa"/>
          </w:tcPr>
          <w:p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w:t>
            </w:r>
            <w:r w:rsidRPr="00340914">
              <w:rPr>
                <w:rFonts w:hint="eastAsia"/>
                <w:lang w:eastAsia="ja-JP"/>
              </w:rPr>
              <w:t>65</w:t>
            </w:r>
            <w:r w:rsidR="003E7BD6" w:rsidRPr="00340914">
              <w:rPr>
                <w:rFonts w:eastAsia="DengXian" w:cs="v5.0.0"/>
                <w:lang w:val="sv-SE"/>
              </w:rPr>
              <w:t xml:space="preserve"> or NR Band n65</w:t>
            </w:r>
          </w:p>
        </w:tc>
        <w:tc>
          <w:tcPr>
            <w:tcW w:w="1611" w:type="dxa"/>
            <w:vAlign w:val="center"/>
          </w:tcPr>
          <w:p w:rsidR="002A109D" w:rsidRPr="00340914" w:rsidRDefault="002A109D" w:rsidP="002A109D">
            <w:pPr>
              <w:pStyle w:val="TAC"/>
              <w:rPr>
                <w:lang w:eastAsia="zh-CN"/>
              </w:rPr>
            </w:pPr>
            <w:r w:rsidRPr="00340914">
              <w:rPr>
                <w:lang w:eastAsia="en-US"/>
              </w:rPr>
              <w:t>2110 – 2</w:t>
            </w:r>
            <w:r w:rsidRPr="00340914">
              <w:rPr>
                <w:rFonts w:hint="eastAsia"/>
                <w:lang w:eastAsia="ja-JP"/>
              </w:rPr>
              <w:t>20</w:t>
            </w:r>
            <w:r w:rsidRPr="00340914">
              <w:rPr>
                <w:lang w:eastAsia="en-US"/>
              </w:rPr>
              <w:t>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4D416F">
        <w:trPr>
          <w:jc w:val="center"/>
        </w:trPr>
        <w:tc>
          <w:tcPr>
            <w:tcW w:w="2460" w:type="dxa"/>
          </w:tcPr>
          <w:p w:rsidR="002A109D" w:rsidRPr="00340914" w:rsidRDefault="002A109D" w:rsidP="002A109D">
            <w:pPr>
              <w:pStyle w:val="TAL"/>
              <w:rPr>
                <w:rFonts w:cs="v5.0.0"/>
                <w:lang w:eastAsia="en-US"/>
              </w:rPr>
            </w:pPr>
            <w:r w:rsidRPr="00340914">
              <w:rPr>
                <w:rFonts w:cs="v5.0.0"/>
                <w:lang w:eastAsia="en-US"/>
              </w:rPr>
              <w:t>MR</w:t>
            </w:r>
            <w:r w:rsidRPr="00340914">
              <w:rPr>
                <w:lang w:eastAsia="en-US"/>
              </w:rPr>
              <w:t xml:space="preserve"> E-UTRA Band 66</w:t>
            </w:r>
            <w:r w:rsidRPr="00340914">
              <w:t xml:space="preserve"> or NR band n66</w:t>
            </w:r>
          </w:p>
        </w:tc>
        <w:tc>
          <w:tcPr>
            <w:tcW w:w="1611" w:type="dxa"/>
            <w:vAlign w:val="center"/>
          </w:tcPr>
          <w:p w:rsidR="002A109D" w:rsidRPr="00340914" w:rsidRDefault="002A109D" w:rsidP="002A109D">
            <w:pPr>
              <w:pStyle w:val="TAC"/>
              <w:rPr>
                <w:lang w:eastAsia="zh-CN"/>
              </w:rPr>
            </w:pPr>
            <w:r w:rsidRPr="00340914">
              <w:rPr>
                <w:lang w:eastAsia="en-US"/>
              </w:rPr>
              <w:t>2110 – 2200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eastAsia="en-US"/>
              </w:rPr>
              <w:t>MR E-UTRA Band 67</w:t>
            </w:r>
          </w:p>
        </w:tc>
        <w:tc>
          <w:tcPr>
            <w:tcW w:w="1611" w:type="dxa"/>
            <w:vAlign w:val="center"/>
          </w:tcPr>
          <w:p w:rsidR="002A109D" w:rsidRPr="00340914" w:rsidRDefault="002A109D" w:rsidP="002A109D">
            <w:pPr>
              <w:pStyle w:val="TAC"/>
              <w:rPr>
                <w:lang w:eastAsia="zh-CN"/>
              </w:rPr>
            </w:pPr>
            <w:r w:rsidRPr="00340914">
              <w:rPr>
                <w:lang w:eastAsia="en-US"/>
              </w:rPr>
              <w:t>738-758</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Pr>
                <w:lang w:eastAsia="en-US"/>
              </w:rPr>
              <w:t xml:space="preserve"> + 6dB*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203CCA">
        <w:trPr>
          <w:jc w:val="center"/>
        </w:trPr>
        <w:tc>
          <w:tcPr>
            <w:tcW w:w="2460" w:type="dxa"/>
          </w:tcPr>
          <w:p w:rsidR="002A109D" w:rsidRPr="00340914" w:rsidRDefault="002A109D" w:rsidP="002A109D">
            <w:pPr>
              <w:pStyle w:val="TAL"/>
              <w:rPr>
                <w:rFonts w:cs="v5.0.0"/>
                <w:lang w:eastAsia="en-US"/>
              </w:rPr>
            </w:pPr>
            <w:r w:rsidRPr="00340914">
              <w:rPr>
                <w:rFonts w:cs="v5.0.0"/>
                <w:lang w:val="sv-SE" w:eastAsia="en-US"/>
              </w:rPr>
              <w:t>MR</w:t>
            </w:r>
            <w:r w:rsidRPr="00340914">
              <w:rPr>
                <w:lang w:val="sv-SE" w:eastAsia="en-US"/>
              </w:rPr>
              <w:t xml:space="preserve"> E-UTRA Band 68</w:t>
            </w:r>
          </w:p>
        </w:tc>
        <w:tc>
          <w:tcPr>
            <w:tcW w:w="1611" w:type="dxa"/>
            <w:vAlign w:val="center"/>
          </w:tcPr>
          <w:p w:rsidR="002A109D" w:rsidRPr="00340914" w:rsidRDefault="002A109D" w:rsidP="002A109D">
            <w:pPr>
              <w:pStyle w:val="TAC"/>
              <w:rPr>
                <w:lang w:eastAsia="en-US"/>
              </w:rPr>
            </w:pPr>
            <w:r w:rsidRPr="00340914">
              <w:rPr>
                <w:lang w:eastAsia="en-US"/>
              </w:rPr>
              <w:t>753-783</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397426">
        <w:trPr>
          <w:jc w:val="center"/>
        </w:trPr>
        <w:tc>
          <w:tcPr>
            <w:tcW w:w="2460" w:type="dxa"/>
          </w:tcPr>
          <w:p w:rsidR="002A109D" w:rsidRPr="00340914" w:rsidRDefault="002A109D" w:rsidP="002A109D">
            <w:pPr>
              <w:pStyle w:val="TAL"/>
              <w:rPr>
                <w:rFonts w:cs="v5.0.0"/>
                <w:lang w:val="sv-SE" w:eastAsia="en-US"/>
              </w:rPr>
            </w:pPr>
            <w:r w:rsidRPr="00340914">
              <w:rPr>
                <w:lang w:val="sv-SE" w:eastAsia="zh-CN"/>
              </w:rPr>
              <w:t>MR</w:t>
            </w:r>
            <w:r w:rsidRPr="00340914">
              <w:rPr>
                <w:lang w:val="sv-SE" w:eastAsia="en-US"/>
              </w:rPr>
              <w:t xml:space="preserve"> E-UTRA Band 69</w:t>
            </w:r>
          </w:p>
        </w:tc>
        <w:tc>
          <w:tcPr>
            <w:tcW w:w="1611" w:type="dxa"/>
            <w:vAlign w:val="center"/>
          </w:tcPr>
          <w:p w:rsidR="002A109D" w:rsidRPr="00340914" w:rsidRDefault="002A109D" w:rsidP="002A109D">
            <w:pPr>
              <w:pStyle w:val="TAC"/>
              <w:rPr>
                <w:lang w:eastAsia="en-US"/>
              </w:rPr>
            </w:pPr>
            <w:r w:rsidRPr="00340914">
              <w:rPr>
                <w:lang w:eastAsia="en-US"/>
              </w:rPr>
              <w:t>2570-2620</w:t>
            </w:r>
          </w:p>
        </w:tc>
        <w:tc>
          <w:tcPr>
            <w:tcW w:w="1277" w:type="dxa"/>
            <w:vAlign w:val="center"/>
          </w:tcPr>
          <w:p w:rsidR="002A109D" w:rsidRPr="00340914" w:rsidRDefault="002A109D" w:rsidP="002A109D">
            <w:pPr>
              <w:pStyle w:val="TAC"/>
              <w:rPr>
                <w:lang w:eastAsia="en-US"/>
              </w:rPr>
            </w:pPr>
            <w:r w:rsidRPr="00340914">
              <w:rPr>
                <w:lang w:eastAsia="zh-CN"/>
              </w:rPr>
              <w:t>+8**</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627C45">
        <w:trPr>
          <w:jc w:val="center"/>
        </w:trPr>
        <w:tc>
          <w:tcPr>
            <w:tcW w:w="2460" w:type="dxa"/>
          </w:tcPr>
          <w:p w:rsidR="002A109D" w:rsidRPr="00340914" w:rsidRDefault="002A109D" w:rsidP="002A109D">
            <w:pPr>
              <w:pStyle w:val="TAL"/>
              <w:rPr>
                <w:rFonts w:cs="v5.0.0"/>
                <w:lang w:val="sv-SE" w:eastAsia="en-US"/>
              </w:rPr>
            </w:pPr>
            <w:r w:rsidRPr="00340914">
              <w:rPr>
                <w:rFonts w:cs="v5.0.0"/>
                <w:lang w:eastAsia="en-US"/>
              </w:rPr>
              <w:t>MR</w:t>
            </w:r>
            <w:r w:rsidRPr="00340914">
              <w:rPr>
                <w:lang w:eastAsia="en-US"/>
              </w:rPr>
              <w:t xml:space="preserve"> E-UTRA Band 70</w:t>
            </w:r>
            <w:r w:rsidRPr="00340914">
              <w:t xml:space="preserve"> or NR band n70</w:t>
            </w:r>
          </w:p>
        </w:tc>
        <w:tc>
          <w:tcPr>
            <w:tcW w:w="1611" w:type="dxa"/>
            <w:vAlign w:val="center"/>
          </w:tcPr>
          <w:p w:rsidR="002A109D" w:rsidRPr="00340914" w:rsidRDefault="002A109D" w:rsidP="002A109D">
            <w:pPr>
              <w:pStyle w:val="TAC"/>
              <w:rPr>
                <w:lang w:eastAsia="en-US"/>
              </w:rPr>
            </w:pPr>
            <w:r w:rsidRPr="00340914">
              <w:rPr>
                <w:lang w:eastAsia="en-US"/>
              </w:rPr>
              <w:t>1995 – 2020</w:t>
            </w:r>
          </w:p>
        </w:tc>
        <w:tc>
          <w:tcPr>
            <w:tcW w:w="1277" w:type="dxa"/>
            <w:vAlign w:val="center"/>
          </w:tcPr>
          <w:p w:rsidR="002A109D" w:rsidRPr="00340914" w:rsidRDefault="002A109D" w:rsidP="002A109D">
            <w:pPr>
              <w:pStyle w:val="TAC"/>
              <w:rPr>
                <w:lang w:eastAsia="en-US"/>
              </w:rPr>
            </w:pPr>
            <w:r w:rsidRPr="00340914">
              <w:rPr>
                <w:lang w:eastAsia="en-US"/>
              </w:rPr>
              <w:t>+8</w:t>
            </w:r>
            <w:r w:rsidRPr="00340914">
              <w:rPr>
                <w:lang w:eastAsia="zh-CN"/>
              </w:rPr>
              <w:t>**</w:t>
            </w:r>
          </w:p>
        </w:tc>
        <w:tc>
          <w:tcPr>
            <w:tcW w:w="1843" w:type="dxa"/>
            <w:vAlign w:val="center"/>
          </w:tcPr>
          <w:p w:rsidR="002A109D" w:rsidRPr="00340914" w:rsidRDefault="002A109D" w:rsidP="002A109D">
            <w:pPr>
              <w:pStyle w:val="TAC"/>
              <w:rPr>
                <w:lang w:eastAsia="en-US"/>
              </w:rPr>
            </w:pPr>
            <w:r w:rsidRPr="00340914">
              <w:rPr>
                <w:lang w:eastAsia="en-US"/>
              </w:rPr>
              <w:t>P</w:t>
            </w:r>
            <w:r w:rsidRPr="00340914">
              <w:rPr>
                <w:vertAlign w:val="subscript"/>
                <w:lang w:eastAsia="en-US"/>
              </w:rPr>
              <w:t>REFSENS</w:t>
            </w:r>
            <w:r w:rsidRPr="00340914" w:rsidDel="00E01BA4">
              <w:rPr>
                <w:lang w:eastAsia="en-US"/>
              </w:rPr>
              <w:t xml:space="preserve"> </w:t>
            </w:r>
            <w:r w:rsidRPr="00340914">
              <w:rPr>
                <w:lang w:eastAsia="en-US"/>
              </w:rPr>
              <w:t>+ 6dB*</w:t>
            </w:r>
          </w:p>
        </w:tc>
        <w:tc>
          <w:tcPr>
            <w:tcW w:w="1132" w:type="dxa"/>
            <w:vAlign w:val="center"/>
          </w:tcPr>
          <w:p w:rsidR="002A109D" w:rsidRPr="00340914" w:rsidRDefault="002A109D" w:rsidP="002A109D">
            <w:pPr>
              <w:pStyle w:val="TAC"/>
              <w:rPr>
                <w:lang w:eastAsia="en-US"/>
              </w:rPr>
            </w:pPr>
            <w:r w:rsidRPr="00340914">
              <w:rPr>
                <w:lang w:eastAsia="en-US"/>
              </w:rPr>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lang w:val="sv-SE"/>
              </w:rPr>
              <w:t xml:space="preserve"> E-UTRA Band 71</w:t>
            </w:r>
            <w:r w:rsidRPr="00340914">
              <w:rPr>
                <w:lang w:val="en-US"/>
              </w:rPr>
              <w:t xml:space="preserve"> or NR band n71</w:t>
            </w:r>
          </w:p>
        </w:tc>
        <w:tc>
          <w:tcPr>
            <w:tcW w:w="1611" w:type="dxa"/>
            <w:vAlign w:val="center"/>
          </w:tcPr>
          <w:p w:rsidR="002A109D" w:rsidRPr="00340914" w:rsidRDefault="002A109D" w:rsidP="002A109D">
            <w:pPr>
              <w:pStyle w:val="TAC"/>
            </w:pPr>
            <w:r w:rsidRPr="00340914">
              <w:t xml:space="preserve">617 – 652 </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lang w:val="sv-SE"/>
              </w:rPr>
              <w:t xml:space="preserve"> E-UTRA Band </w:t>
            </w:r>
            <w:r w:rsidRPr="00340914">
              <w:rPr>
                <w:lang w:val="en-US"/>
              </w:rPr>
              <w:t>72</w:t>
            </w:r>
          </w:p>
        </w:tc>
        <w:tc>
          <w:tcPr>
            <w:tcW w:w="1611" w:type="dxa"/>
            <w:vAlign w:val="center"/>
          </w:tcPr>
          <w:p w:rsidR="002A109D" w:rsidRPr="00340914" w:rsidRDefault="002A109D" w:rsidP="002A109D">
            <w:pPr>
              <w:pStyle w:val="TAC"/>
            </w:pPr>
            <w:r w:rsidRPr="00340914">
              <w:rPr>
                <w:lang w:val="en-US"/>
              </w:rPr>
              <w:t>4</w:t>
            </w:r>
            <w:r w:rsidRPr="00340914">
              <w:t xml:space="preserve">61 – </w:t>
            </w:r>
            <w:r w:rsidRPr="00340914">
              <w:rPr>
                <w:lang w:val="en-US"/>
              </w:rPr>
              <w:t>46</w:t>
            </w:r>
            <w:r w:rsidRPr="00340914">
              <w:t>6</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B727A">
        <w:trPr>
          <w:jc w:val="center"/>
        </w:trPr>
        <w:tc>
          <w:tcPr>
            <w:tcW w:w="2460" w:type="dxa"/>
          </w:tcPr>
          <w:p w:rsidR="002A109D" w:rsidRPr="00340914" w:rsidRDefault="002A109D" w:rsidP="002A109D">
            <w:pPr>
              <w:pStyle w:val="TAL"/>
              <w:rPr>
                <w:rFonts w:cs="v5.0.0"/>
                <w:lang w:val="sv-SE"/>
              </w:rPr>
            </w:pPr>
            <w:r w:rsidRPr="00340914">
              <w:rPr>
                <w:rFonts w:cs="v5.0.0"/>
                <w:lang w:val="sv-SE"/>
              </w:rPr>
              <w:t>MR</w:t>
            </w:r>
            <w:r w:rsidRPr="00340914">
              <w:rPr>
                <w:lang w:val="sv-SE"/>
              </w:rPr>
              <w:t xml:space="preserve"> E-UTRA Band </w:t>
            </w:r>
            <w:r w:rsidRPr="00340914">
              <w:rPr>
                <w:lang w:val="en-US"/>
              </w:rPr>
              <w:t>73</w:t>
            </w:r>
          </w:p>
        </w:tc>
        <w:tc>
          <w:tcPr>
            <w:tcW w:w="1611" w:type="dxa"/>
            <w:vAlign w:val="center"/>
          </w:tcPr>
          <w:p w:rsidR="002A109D" w:rsidRPr="00340914" w:rsidRDefault="002A109D" w:rsidP="002A109D">
            <w:pPr>
              <w:pStyle w:val="TAC"/>
              <w:rPr>
                <w:lang w:val="en-US"/>
              </w:rPr>
            </w:pPr>
            <w:r w:rsidRPr="00340914">
              <w:rPr>
                <w:lang w:val="en-US"/>
              </w:rPr>
              <w:t>4</w:t>
            </w:r>
            <w:r w:rsidRPr="00340914">
              <w:t>6</w:t>
            </w:r>
            <w:r w:rsidRPr="00340914">
              <w:rPr>
                <w:lang w:val="en-US"/>
              </w:rPr>
              <w:t>0</w:t>
            </w:r>
            <w:r w:rsidRPr="00340914">
              <w:t xml:space="preserve"> – </w:t>
            </w:r>
            <w:r w:rsidRPr="00340914">
              <w:rPr>
                <w:lang w:val="en-US"/>
              </w:rPr>
              <w:t>465</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t xml:space="preserve"> + 6dB*</w:t>
            </w:r>
          </w:p>
        </w:tc>
        <w:tc>
          <w:tcPr>
            <w:tcW w:w="1132" w:type="dxa"/>
            <w:vAlign w:val="center"/>
          </w:tcPr>
          <w:p w:rsidR="002A109D" w:rsidRPr="00340914" w:rsidRDefault="002A109D" w:rsidP="002A109D">
            <w:pPr>
              <w:pStyle w:val="TAC"/>
            </w:pPr>
            <w:r w:rsidRPr="00340914">
              <w:t>CW carrier</w:t>
            </w:r>
          </w:p>
        </w:tc>
      </w:tr>
      <w:tr w:rsidR="00340914" w:rsidRPr="00340914" w:rsidTr="00D84B08">
        <w:trPr>
          <w:jc w:val="center"/>
        </w:trPr>
        <w:tc>
          <w:tcPr>
            <w:tcW w:w="2460" w:type="dxa"/>
          </w:tcPr>
          <w:p w:rsidR="002A109D" w:rsidRPr="00340914" w:rsidRDefault="002A109D" w:rsidP="002A109D">
            <w:pPr>
              <w:pStyle w:val="TAL"/>
              <w:rPr>
                <w:rFonts w:cs="v5.0.0"/>
              </w:rPr>
            </w:pPr>
            <w:r w:rsidRPr="00340914">
              <w:rPr>
                <w:rFonts w:cs="v5.0.0" w:hint="eastAsia"/>
                <w:lang w:val="sv-SE" w:eastAsia="ja-JP"/>
              </w:rPr>
              <w:t>MR E-UTRA Band 74</w:t>
            </w:r>
            <w:r w:rsidRPr="00340914">
              <w:rPr>
                <w:rFonts w:cs="v5.0.0"/>
                <w:lang w:val="en-US" w:eastAsia="ja-JP"/>
              </w:rPr>
              <w:t xml:space="preserve"> or NR band n74</w:t>
            </w:r>
          </w:p>
        </w:tc>
        <w:tc>
          <w:tcPr>
            <w:tcW w:w="1611" w:type="dxa"/>
            <w:vAlign w:val="center"/>
          </w:tcPr>
          <w:p w:rsidR="002A109D" w:rsidRPr="00340914" w:rsidRDefault="002A109D" w:rsidP="002A109D">
            <w:pPr>
              <w:pStyle w:val="TAC"/>
            </w:pPr>
            <w:r w:rsidRPr="00340914">
              <w:rPr>
                <w:rFonts w:hint="eastAsia"/>
                <w:lang w:eastAsia="ja-JP"/>
              </w:rPr>
              <w:t>1475 - 1518</w:t>
            </w:r>
          </w:p>
        </w:tc>
        <w:tc>
          <w:tcPr>
            <w:tcW w:w="1277" w:type="dxa"/>
            <w:vAlign w:val="center"/>
          </w:tcPr>
          <w:p w:rsidR="002A109D" w:rsidRPr="00340914" w:rsidRDefault="002A109D" w:rsidP="002A109D">
            <w:pPr>
              <w:pStyle w:val="TAC"/>
            </w:pPr>
            <w:r w:rsidRPr="00340914">
              <w:rPr>
                <w:rFonts w:hint="eastAsia"/>
                <w:lang w:eastAsia="ja-JP"/>
              </w:rPr>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w:t>
            </w:r>
            <w:r w:rsidRPr="00340914">
              <w:t xml:space="preserve"> E-UTRA Band 75 or NR band n75</w:t>
            </w:r>
          </w:p>
        </w:tc>
        <w:tc>
          <w:tcPr>
            <w:tcW w:w="1611" w:type="dxa"/>
            <w:vAlign w:val="center"/>
          </w:tcPr>
          <w:p w:rsidR="002A109D" w:rsidRPr="00340914" w:rsidRDefault="002A109D" w:rsidP="002A109D">
            <w:pPr>
              <w:pStyle w:val="TAC"/>
            </w:pPr>
            <w:r w:rsidRPr="00340914">
              <w:t>1432 – 1517</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 NR band n77</w:t>
            </w:r>
          </w:p>
        </w:tc>
        <w:tc>
          <w:tcPr>
            <w:tcW w:w="1611" w:type="dxa"/>
            <w:vAlign w:val="center"/>
          </w:tcPr>
          <w:p w:rsidR="002A109D" w:rsidRPr="00340914" w:rsidRDefault="002A109D" w:rsidP="002A109D">
            <w:pPr>
              <w:pStyle w:val="TAC"/>
            </w:pPr>
            <w:r w:rsidRPr="00340914">
              <w:t>3300-4200</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rPr>
              <w:t>MR NR band n78</w:t>
            </w:r>
          </w:p>
        </w:tc>
        <w:tc>
          <w:tcPr>
            <w:tcW w:w="1611" w:type="dxa"/>
            <w:vAlign w:val="center"/>
          </w:tcPr>
          <w:p w:rsidR="002A109D" w:rsidRPr="00340914" w:rsidRDefault="002A109D" w:rsidP="002A109D">
            <w:pPr>
              <w:pStyle w:val="TAC"/>
            </w:pPr>
            <w:r w:rsidRPr="00340914">
              <w:t>3300-3800</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t>P</w:t>
            </w:r>
            <w:r w:rsidRPr="00340914">
              <w:rPr>
                <w:vertAlign w:val="subscript"/>
              </w:rPr>
              <w:t>REFSENS</w:t>
            </w:r>
            <w:r w:rsidRPr="00340914" w:rsidDel="00E01BA4">
              <w:t xml:space="preserve"> </w:t>
            </w:r>
            <w:r w:rsidRPr="00340914">
              <w:t>+ 6dB*</w:t>
            </w:r>
          </w:p>
        </w:tc>
        <w:tc>
          <w:tcPr>
            <w:tcW w:w="1132" w:type="dxa"/>
            <w:vAlign w:val="center"/>
          </w:tcPr>
          <w:p w:rsidR="002A109D" w:rsidRPr="00340914" w:rsidRDefault="002A109D" w:rsidP="002A109D">
            <w:pPr>
              <w:pStyle w:val="TAC"/>
            </w:pPr>
            <w:r w:rsidRPr="00340914">
              <w:t>CW carrier</w:t>
            </w:r>
          </w:p>
        </w:tc>
      </w:tr>
      <w:tr w:rsidR="00340914" w:rsidRPr="00340914" w:rsidTr="00D6667C">
        <w:trPr>
          <w:jc w:val="center"/>
        </w:trPr>
        <w:tc>
          <w:tcPr>
            <w:tcW w:w="2460" w:type="dxa"/>
          </w:tcPr>
          <w:p w:rsidR="002A109D" w:rsidRPr="00340914" w:rsidRDefault="002A109D" w:rsidP="002A109D">
            <w:pPr>
              <w:pStyle w:val="TAL"/>
              <w:rPr>
                <w:rFonts w:cs="v5.0.0"/>
              </w:rPr>
            </w:pPr>
            <w:r w:rsidRPr="00340914">
              <w:rPr>
                <w:rFonts w:cs="v5.0.0"/>
                <w:lang w:val="sv-SE"/>
              </w:rPr>
              <w:t>MR NR band n79</w:t>
            </w:r>
          </w:p>
        </w:tc>
        <w:tc>
          <w:tcPr>
            <w:tcW w:w="1611" w:type="dxa"/>
            <w:vAlign w:val="center"/>
          </w:tcPr>
          <w:p w:rsidR="002A109D" w:rsidRPr="00340914" w:rsidRDefault="002A109D" w:rsidP="002A109D">
            <w:pPr>
              <w:pStyle w:val="TAC"/>
            </w:pPr>
            <w:r w:rsidRPr="00340914">
              <w:rPr>
                <w:rFonts w:cs="Arial"/>
              </w:rPr>
              <w:t>4400-5000</w:t>
            </w:r>
          </w:p>
        </w:tc>
        <w:tc>
          <w:tcPr>
            <w:tcW w:w="1277" w:type="dxa"/>
            <w:vAlign w:val="center"/>
          </w:tcPr>
          <w:p w:rsidR="002A109D" w:rsidRPr="00340914" w:rsidRDefault="002A109D" w:rsidP="002A109D">
            <w:pPr>
              <w:pStyle w:val="TAC"/>
            </w:pPr>
            <w:r w:rsidRPr="00340914">
              <w:rPr>
                <w:rFonts w:cs="Arial"/>
              </w:rPr>
              <w:t>+8</w:t>
            </w:r>
            <w:r w:rsidRPr="00340914">
              <w:rPr>
                <w:rFonts w:cs="Arial"/>
                <w:szCs w:val="18"/>
                <w:lang w:eastAsia="ja-JP"/>
              </w:rPr>
              <w:t>**</w:t>
            </w:r>
          </w:p>
        </w:tc>
        <w:tc>
          <w:tcPr>
            <w:tcW w:w="1843" w:type="dxa"/>
            <w:vAlign w:val="center"/>
          </w:tcPr>
          <w:p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pPr>
            <w:r w:rsidRPr="00340914">
              <w:rPr>
                <w:rFonts w:cs="Arial"/>
              </w:rPr>
              <w:t>CW carrier</w:t>
            </w:r>
          </w:p>
        </w:tc>
      </w:tr>
      <w:tr w:rsidR="00340914" w:rsidRPr="00340914" w:rsidTr="006C34C5">
        <w:trPr>
          <w:jc w:val="center"/>
        </w:trPr>
        <w:tc>
          <w:tcPr>
            <w:tcW w:w="2460" w:type="dxa"/>
          </w:tcPr>
          <w:p w:rsidR="002A109D" w:rsidRPr="00340914" w:rsidRDefault="002A109D" w:rsidP="002A109D">
            <w:pPr>
              <w:pStyle w:val="TAL"/>
              <w:rPr>
                <w:rFonts w:cs="v5.0.0"/>
              </w:rPr>
            </w:pPr>
            <w:r w:rsidRPr="00340914">
              <w:rPr>
                <w:rFonts w:cs="v5.0.0"/>
                <w:lang w:val="sv-SE"/>
              </w:rPr>
              <w:t>MR</w:t>
            </w:r>
            <w:r w:rsidRPr="00340914">
              <w:rPr>
                <w:rFonts w:cs="Arial"/>
                <w:lang w:val="sv-SE"/>
              </w:rPr>
              <w:t xml:space="preserve"> E-UTRA Band 85</w:t>
            </w:r>
          </w:p>
        </w:tc>
        <w:tc>
          <w:tcPr>
            <w:tcW w:w="1611" w:type="dxa"/>
            <w:vAlign w:val="center"/>
          </w:tcPr>
          <w:p w:rsidR="002A109D" w:rsidRPr="00340914" w:rsidRDefault="002A109D" w:rsidP="002A109D">
            <w:pPr>
              <w:pStyle w:val="TAC"/>
            </w:pPr>
            <w:r w:rsidRPr="00340914">
              <w:rPr>
                <w:rFonts w:cs="Arial"/>
              </w:rPr>
              <w:t>728 - 746</w:t>
            </w:r>
          </w:p>
        </w:tc>
        <w:tc>
          <w:tcPr>
            <w:tcW w:w="1277" w:type="dxa"/>
            <w:vAlign w:val="center"/>
          </w:tcPr>
          <w:p w:rsidR="002A109D" w:rsidRPr="00340914" w:rsidRDefault="002A109D" w:rsidP="002A109D">
            <w:pPr>
              <w:pStyle w:val="TAC"/>
            </w:pPr>
            <w:r w:rsidRPr="00340914">
              <w:t>+8</w:t>
            </w:r>
            <w:r w:rsidRPr="00340914">
              <w:rPr>
                <w:lang w:eastAsia="zh-CN"/>
              </w:rPr>
              <w:t>**</w:t>
            </w:r>
          </w:p>
        </w:tc>
        <w:tc>
          <w:tcPr>
            <w:tcW w:w="1843" w:type="dxa"/>
            <w:vAlign w:val="center"/>
          </w:tcPr>
          <w:p w:rsidR="002A109D" w:rsidRPr="00340914" w:rsidRDefault="002A109D" w:rsidP="002A109D">
            <w:pPr>
              <w:pStyle w:val="TAC"/>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2A109D" w:rsidRPr="00340914" w:rsidRDefault="002A109D" w:rsidP="002A109D">
            <w:pPr>
              <w:pStyle w:val="TAC"/>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8</w:t>
            </w:r>
            <w:r w:rsidRPr="00340914">
              <w:rPr>
                <w:lang w:val="en-US"/>
              </w:rPr>
              <w:t>7</w:t>
            </w:r>
          </w:p>
        </w:tc>
        <w:tc>
          <w:tcPr>
            <w:tcW w:w="1611" w:type="dxa"/>
            <w:vAlign w:val="center"/>
          </w:tcPr>
          <w:p w:rsidR="00BE7121" w:rsidRPr="00340914" w:rsidRDefault="00BE7121" w:rsidP="00BE7121">
            <w:pPr>
              <w:pStyle w:val="TAC"/>
              <w:rPr>
                <w:rFonts w:cs="Arial"/>
              </w:rPr>
            </w:pPr>
            <w:r w:rsidRPr="00340914">
              <w:rPr>
                <w:lang w:val="en-US"/>
              </w:rPr>
              <w:t>420</w:t>
            </w:r>
            <w:r w:rsidRPr="00340914">
              <w:t xml:space="preserve"> – </w:t>
            </w:r>
            <w:r w:rsidRPr="00340914">
              <w:rPr>
                <w:lang w:val="en-US"/>
              </w:rPr>
              <w:t>425</w:t>
            </w:r>
            <w:r w:rsidRPr="00340914">
              <w:t xml:space="preserve"> </w:t>
            </w:r>
          </w:p>
        </w:tc>
        <w:tc>
          <w:tcPr>
            <w:tcW w:w="1277" w:type="dxa"/>
            <w:vAlign w:val="center"/>
          </w:tcPr>
          <w:p w:rsidR="00BE7121" w:rsidRPr="00340914" w:rsidRDefault="00BE7121" w:rsidP="00BE7121">
            <w:pPr>
              <w:pStyle w:val="TAC"/>
            </w:pPr>
            <w:r w:rsidRPr="00340914">
              <w:rPr>
                <w:rFonts w:cs="Arial"/>
              </w:rPr>
              <w:t>+8</w:t>
            </w:r>
            <w:r w:rsidRPr="00340914">
              <w:rPr>
                <w:rFonts w:cs="Arial"/>
                <w:lang w:val="en-US"/>
              </w:rPr>
              <w:t>**</w:t>
            </w:r>
          </w:p>
        </w:tc>
        <w:tc>
          <w:tcPr>
            <w:tcW w:w="1843" w:type="dxa"/>
            <w:vAlign w:val="center"/>
          </w:tcPr>
          <w:p w:rsidR="00BE7121" w:rsidRPr="00340914" w:rsidRDefault="00BE7121" w:rsidP="00BE7121">
            <w:pPr>
              <w:pStyle w:val="TAC"/>
              <w:rPr>
                <w:rFonts w:cs="Arial"/>
              </w:rPr>
            </w:pPr>
            <w:r w:rsidRPr="00340914">
              <w:rPr>
                <w:rFonts w:cs="Arial"/>
              </w:rPr>
              <w:t>P</w:t>
            </w:r>
            <w:r w:rsidRPr="00340914">
              <w:rPr>
                <w:rFonts w:cs="Arial"/>
                <w:vertAlign w:val="subscript"/>
              </w:rPr>
              <w:t>REFSENS</w:t>
            </w:r>
            <w:r w:rsidRPr="00340914" w:rsidDel="00E01BA4">
              <w:rPr>
                <w:rFonts w:cs="Arial"/>
              </w:rPr>
              <w:t xml:space="preserve"> </w:t>
            </w:r>
            <w:r w:rsidRPr="00340914">
              <w:rPr>
                <w:rFonts w:cs="Arial"/>
              </w:rPr>
              <w:t>+ 6dB*</w:t>
            </w:r>
          </w:p>
        </w:tc>
        <w:tc>
          <w:tcPr>
            <w:tcW w:w="1132" w:type="dxa"/>
            <w:vAlign w:val="center"/>
          </w:tcPr>
          <w:p w:rsidR="00BE7121" w:rsidRPr="00340914" w:rsidRDefault="00BE7121" w:rsidP="00BE7121">
            <w:pPr>
              <w:pStyle w:val="TAC"/>
              <w:rPr>
                <w:rFonts w:cs="Arial"/>
              </w:rPr>
            </w:pPr>
            <w:r w:rsidRPr="00340914">
              <w:rPr>
                <w:rFonts w:cs="Arial"/>
              </w:rPr>
              <w:t>CW carrier</w:t>
            </w:r>
          </w:p>
        </w:tc>
      </w:tr>
      <w:tr w:rsidR="00340914" w:rsidRPr="00340914" w:rsidTr="006C34C5">
        <w:trPr>
          <w:jc w:val="center"/>
        </w:trPr>
        <w:tc>
          <w:tcPr>
            <w:tcW w:w="2460" w:type="dxa"/>
          </w:tcPr>
          <w:p w:rsidR="00BE7121" w:rsidRPr="00340914" w:rsidRDefault="00BE7121" w:rsidP="00BE7121">
            <w:pPr>
              <w:pStyle w:val="TAL"/>
              <w:rPr>
                <w:rFonts w:cs="v5.0.0"/>
                <w:lang w:val="sv-SE"/>
              </w:rPr>
            </w:pPr>
            <w:r w:rsidRPr="00340914">
              <w:rPr>
                <w:rFonts w:cs="v5.0.0"/>
                <w:lang w:val="sv-SE"/>
              </w:rPr>
              <w:t>MR</w:t>
            </w:r>
            <w:r w:rsidRPr="00340914">
              <w:rPr>
                <w:lang w:val="sv-SE"/>
              </w:rPr>
              <w:t xml:space="preserve"> E-UTRA Band </w:t>
            </w:r>
            <w:r w:rsidRPr="00340914">
              <w:rPr>
                <w:lang w:val="en-US"/>
              </w:rPr>
              <w:t>88</w:t>
            </w:r>
          </w:p>
        </w:tc>
        <w:tc>
          <w:tcPr>
            <w:tcW w:w="1611" w:type="dxa"/>
            <w:vAlign w:val="center"/>
          </w:tcPr>
          <w:p w:rsidR="00BE7121" w:rsidRPr="00340914" w:rsidRDefault="00BE7121" w:rsidP="00BE7121">
            <w:pPr>
              <w:pStyle w:val="TAC"/>
              <w:rPr>
                <w:rFonts w:cs="Arial"/>
              </w:rPr>
            </w:pPr>
            <w:r w:rsidRPr="00340914">
              <w:rPr>
                <w:lang w:val="en-US"/>
              </w:rPr>
              <w:t>4</w:t>
            </w:r>
            <w:r w:rsidRPr="00340914">
              <w:t xml:space="preserve">22 – </w:t>
            </w:r>
            <w:r w:rsidRPr="00340914">
              <w:rPr>
                <w:lang w:val="en-US"/>
              </w:rPr>
              <w:t>427</w:t>
            </w:r>
            <w:r w:rsidRPr="00340914">
              <w:t xml:space="preserve"> </w:t>
            </w:r>
          </w:p>
        </w:tc>
        <w:tc>
          <w:tcPr>
            <w:tcW w:w="1277" w:type="dxa"/>
            <w:vAlign w:val="center"/>
          </w:tcPr>
          <w:p w:rsidR="00BE7121" w:rsidRPr="00340914" w:rsidRDefault="00BE7121" w:rsidP="00BE7121">
            <w:pPr>
              <w:pStyle w:val="TAC"/>
            </w:pPr>
            <w:r w:rsidRPr="00340914">
              <w:t>+8**</w:t>
            </w:r>
          </w:p>
        </w:tc>
        <w:tc>
          <w:tcPr>
            <w:tcW w:w="1843" w:type="dxa"/>
            <w:vAlign w:val="center"/>
          </w:tcPr>
          <w:p w:rsidR="00BE7121" w:rsidRPr="00340914" w:rsidRDefault="00BE7121" w:rsidP="00BE7121">
            <w:pPr>
              <w:pStyle w:val="TAC"/>
              <w:rPr>
                <w:rFonts w:cs="Arial"/>
              </w:rPr>
            </w:pPr>
            <w:r w:rsidRPr="00340914">
              <w:t>P</w:t>
            </w:r>
            <w:r w:rsidRPr="00340914">
              <w:rPr>
                <w:vertAlign w:val="subscript"/>
              </w:rPr>
              <w:t>REFSENS</w:t>
            </w:r>
            <w:r w:rsidRPr="00340914">
              <w:t xml:space="preserve"> + 6dB*</w:t>
            </w:r>
          </w:p>
        </w:tc>
        <w:tc>
          <w:tcPr>
            <w:tcW w:w="1132" w:type="dxa"/>
            <w:vAlign w:val="center"/>
          </w:tcPr>
          <w:p w:rsidR="00BE7121" w:rsidRPr="00340914" w:rsidRDefault="00BE7121" w:rsidP="00BE7121">
            <w:pPr>
              <w:pStyle w:val="TAC"/>
              <w:rPr>
                <w:rFonts w:cs="Arial"/>
              </w:rPr>
            </w:pPr>
            <w:r w:rsidRPr="00340914">
              <w:t>CW carrier</w:t>
            </w:r>
          </w:p>
        </w:tc>
      </w:tr>
      <w:tr w:rsidR="00340914"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sidDel="002B5177">
              <w:rPr>
                <w:rFonts w:cs="Arial"/>
                <w:lang w:eastAsia="en-US"/>
              </w:rPr>
              <w:t xml:space="preserve"> </w:t>
            </w:r>
            <w:r w:rsidRPr="00340914">
              <w:rPr>
                <w:rFonts w:cs="Arial"/>
                <w:lang w:eastAsia="en-US"/>
              </w:rPr>
              <w:t>depends on the channel bandwidth as specified in Table 7.2.1-4.</w:t>
            </w:r>
          </w:p>
          <w:p w:rsidR="00BE7121" w:rsidRPr="00340914" w:rsidRDefault="00BE7121" w:rsidP="00BE7121">
            <w:pPr>
              <w:pStyle w:val="TAN"/>
              <w:rPr>
                <w:rFonts w:cs="Arial"/>
                <w:lang w:eastAsia="en-US"/>
              </w:rPr>
            </w:pPr>
            <w:r w:rsidRPr="00340914">
              <w:rPr>
                <w:szCs w:val="18"/>
                <w:lang w:eastAsia="ja-JP"/>
              </w:rPr>
              <w:t>Note**:</w:t>
            </w:r>
            <w:r w:rsidRPr="00340914">
              <w:rPr>
                <w:szCs w:val="18"/>
                <w:lang w:eastAsia="ja-JP"/>
              </w:rPr>
              <w:tab/>
              <w:t>For NB-IoT, 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r w:rsidR="00BE7121" w:rsidRPr="00340914">
        <w:trPr>
          <w:jc w:val="center"/>
        </w:trPr>
        <w:tc>
          <w:tcPr>
            <w:tcW w:w="8323" w:type="dxa"/>
            <w:gridSpan w:val="5"/>
          </w:tcPr>
          <w:p w:rsidR="00BE7121" w:rsidRPr="00340914" w:rsidRDefault="00BE7121" w:rsidP="00BE7121">
            <w:pPr>
              <w:pStyle w:val="TAN"/>
              <w:rPr>
                <w:rFonts w:cs="Arial"/>
                <w:lang w:eastAsia="en-US"/>
              </w:rPr>
            </w:pPr>
            <w:r w:rsidRPr="00340914">
              <w:rPr>
                <w:rFonts w:cs="Arial"/>
                <w:lang w:eastAsia="en-US"/>
              </w:rPr>
              <w:t>NOTE 1:</w:t>
            </w:r>
            <w:r w:rsidRPr="00340914">
              <w:rPr>
                <w:rFonts w:cs="Arial"/>
                <w:lang w:eastAsia="en-US"/>
              </w:rPr>
              <w:tab/>
              <w:t xml:space="preserve">Except for a BS operating in Band 13, these requirements do not apply when the interfering signal falls within any of the supported uplink operating band or in the 10 MHz </w:t>
            </w:r>
            <w:r w:rsidRPr="00340914">
              <w:rPr>
                <w:rFonts w:cs="Arial"/>
                <w:lang w:eastAsia="en-US"/>
              </w:rPr>
              <w:lastRenderedPageBreak/>
              <w:t>immediately outside any of the supported uplink operating band.</w:t>
            </w:r>
            <w:r w:rsidRPr="00340914">
              <w:rPr>
                <w:rFonts w:cs="Arial"/>
                <w:lang w:eastAsia="en-US"/>
              </w:rPr>
              <w:br/>
              <w:t>For a BS operating in band 13 the requirements do not apply when the interfering signal falls within the frequency range 768-797 MHz.</w:t>
            </w:r>
          </w:p>
          <w:p w:rsidR="00BE7121" w:rsidRPr="00340914" w:rsidRDefault="00BE7121" w:rsidP="00BE7121">
            <w:pPr>
              <w:pStyle w:val="TAN"/>
              <w:rPr>
                <w:rFonts w:cs="Arial"/>
                <w:lang w:eastAsia="en-US"/>
              </w:rPr>
            </w:pPr>
            <w:r w:rsidRPr="00340914">
              <w:rPr>
                <w:rFonts w:cs="Arial"/>
                <w:lang w:eastAsia="en-US"/>
              </w:rPr>
              <w:t>NOTE 2:</w:t>
            </w:r>
            <w:r w:rsidRPr="00340914">
              <w:rPr>
                <w:rFonts w:cs="Arial"/>
                <w:lang w:eastAsia="en-US"/>
              </w:rPr>
              <w:tab/>
              <w:t>Some combinations of bands may not be possible to co-site based on the requirements above. The current state-of-the-art technology does not allow a single generic solution for co-location of UTRA TDD or E-UTRA TDD with E-UTRA FDD on adjacent frequencies for 30dB BS-BS minimum coupling loss.  However, there are certain site-engineering solutions that can be used. These techniques are addressed in TR 25.942 [8].</w:t>
            </w:r>
          </w:p>
          <w:p w:rsidR="00BE7121" w:rsidRPr="00340914" w:rsidRDefault="00BE7121" w:rsidP="00BE7121">
            <w:pPr>
              <w:pStyle w:val="TAN"/>
              <w:rPr>
                <w:rFonts w:cs="Arial"/>
                <w:lang w:eastAsia="en-GB"/>
              </w:rPr>
            </w:pPr>
            <w:r w:rsidRPr="00340914">
              <w:rPr>
                <w:rFonts w:cs="Arial"/>
                <w:lang w:eastAsia="en-GB"/>
              </w:rPr>
              <w:t xml:space="preserve">NOTE </w:t>
            </w:r>
            <w:r w:rsidRPr="00340914">
              <w:rPr>
                <w:rFonts w:cs="Arial" w:hint="eastAsia"/>
                <w:lang w:eastAsia="ja-JP"/>
              </w:rPr>
              <w:t>3</w:t>
            </w:r>
            <w:r w:rsidRPr="00340914">
              <w:rPr>
                <w:rFonts w:cs="Arial"/>
                <w:lang w:eastAsia="en-GB"/>
              </w:rPr>
              <w:t>:</w:t>
            </w:r>
            <w:r w:rsidRPr="00340914">
              <w:rPr>
                <w:rFonts w:cs="Arial"/>
                <w:lang w:eastAsia="en-GB"/>
              </w:rPr>
              <w:tab/>
              <w:t>For a BS operating in band 11, 21</w:t>
            </w:r>
            <w:r w:rsidRPr="00340914">
              <w:rPr>
                <w:rFonts w:cs="Arial" w:hint="eastAsia"/>
                <w:lang w:eastAsia="ja-JP"/>
              </w:rPr>
              <w:t xml:space="preserve"> or 74</w:t>
            </w:r>
            <w:r w:rsidRPr="00340914">
              <w:rPr>
                <w:rFonts w:cs="Arial"/>
                <w:lang w:eastAsia="en-GB"/>
              </w:rPr>
              <w:t xml:space="preserve">, the requirement </w:t>
            </w:r>
            <w:r w:rsidRPr="00340914">
              <w:rPr>
                <w:rFonts w:cs="Arial" w:hint="eastAsia"/>
                <w:lang w:eastAsia="ja-JP"/>
              </w:rPr>
              <w:t xml:space="preserve">for co-location </w:t>
            </w:r>
            <w:r w:rsidRPr="00340914">
              <w:rPr>
                <w:rFonts w:cs="Arial"/>
                <w:lang w:eastAsia="ja-JP"/>
              </w:rPr>
              <w:t>with</w:t>
            </w:r>
            <w:r w:rsidRPr="00340914">
              <w:rPr>
                <w:rFonts w:cs="Arial" w:hint="eastAsia"/>
                <w:lang w:eastAsia="ja-JP"/>
              </w:rPr>
              <w:t xml:space="preserve"> Band 32 </w:t>
            </w:r>
            <w:r w:rsidRPr="00340914">
              <w:rPr>
                <w:rFonts w:cs="Arial"/>
                <w:lang w:eastAsia="en-GB"/>
              </w:rPr>
              <w:t>applies for interfering signal within the frequency range 1475.9-1495.9 MHz.</w:t>
            </w:r>
          </w:p>
          <w:p w:rsidR="00BE7121" w:rsidRPr="00340914" w:rsidRDefault="00BE7121" w:rsidP="00BE7121">
            <w:pPr>
              <w:pStyle w:val="TAN"/>
              <w:rPr>
                <w:rFonts w:cs="Arial"/>
                <w:lang w:eastAsia="en-US"/>
              </w:rPr>
            </w:pPr>
            <w:r w:rsidRPr="00340914">
              <w:rPr>
                <w:rFonts w:cs="Arial"/>
                <w:lang w:eastAsia="en-US"/>
              </w:rPr>
              <w:t>NOTE 4:</w:t>
            </w:r>
            <w:r w:rsidRPr="00340914">
              <w:rPr>
                <w:rFonts w:cs="Arial"/>
                <w:lang w:eastAsia="en-US"/>
              </w:rPr>
              <w:tab/>
              <w:t>Co-located TDD base stations that are synchronized and using the same or adjacent operating band can receive without special co-location requirements. For unsynchronized base stations</w:t>
            </w:r>
            <w:r w:rsidRPr="00340914">
              <w:rPr>
                <w:rFonts w:cs="Arial" w:hint="eastAsia"/>
                <w:lang w:eastAsia="zh-CN"/>
              </w:rPr>
              <w:t xml:space="preserve"> (except in Band 46)</w:t>
            </w:r>
            <w:r w:rsidRPr="00340914">
              <w:rPr>
                <w:rFonts w:cs="Arial"/>
                <w:lang w:eastAsia="en-US"/>
              </w:rPr>
              <w:t>, special co-location requirements may apply that are not covered by the 3GPP specifications.</w:t>
            </w:r>
          </w:p>
        </w:tc>
      </w:tr>
    </w:tbl>
    <w:p w:rsidR="00430561" w:rsidRPr="00340914" w:rsidRDefault="00430561" w:rsidP="00F74F42"/>
    <w:p w:rsidR="00F74F42" w:rsidRPr="00340914" w:rsidRDefault="00F74F42" w:rsidP="00D903BE">
      <w:pPr>
        <w:pStyle w:val="Heading3"/>
      </w:pPr>
      <w:bookmarkStart w:id="115" w:name="_Toc20997816"/>
      <w:r w:rsidRPr="00340914">
        <w:t>7.6.3</w:t>
      </w:r>
      <w:r w:rsidRPr="00340914">
        <w:tab/>
        <w:t>Additional requirement (regional)</w:t>
      </w:r>
      <w:bookmarkEnd w:id="115"/>
    </w:p>
    <w:p w:rsidR="00861A8B" w:rsidRPr="00340914" w:rsidRDefault="00F74F42" w:rsidP="00861A8B">
      <w:r w:rsidRPr="00340914">
        <w:t xml:space="preserve">For the Public Safety LTE BS in Korea from </w:t>
      </w:r>
      <w:r w:rsidRPr="00340914">
        <w:rPr>
          <w:rFonts w:hint="eastAsia"/>
        </w:rPr>
        <w:t>718</w:t>
      </w:r>
      <w:r w:rsidRPr="00340914">
        <w:t xml:space="preserve"> to </w:t>
      </w:r>
      <w:r w:rsidRPr="00340914">
        <w:rPr>
          <w:rFonts w:hint="eastAsia"/>
        </w:rPr>
        <w:t>728</w:t>
      </w:r>
      <w:r w:rsidRPr="00340914">
        <w:t xml:space="preserve"> MHz in band 28, the wanted and the interfering signal coupled to the BS antenna input are specified in Tables G-2.2, G-2.3, G-2.4 and G-2.5 for the blocking requirements. The reference measurement channel for the wanted signal is A.1-3 for 10 MHz channel bandwidth and further specified in Annex A.</w:t>
      </w:r>
    </w:p>
    <w:p w:rsidR="00C015D5" w:rsidRPr="00340914" w:rsidRDefault="00861A8B" w:rsidP="00D903BE">
      <w:pPr>
        <w:pStyle w:val="Heading2"/>
      </w:pPr>
      <w:bookmarkStart w:id="116" w:name="_Toc20997817"/>
      <w:r w:rsidRPr="00340914">
        <w:t>7.7</w:t>
      </w:r>
      <w:r w:rsidRPr="00340914">
        <w:tab/>
      </w:r>
      <w:r w:rsidR="00C015D5" w:rsidRPr="00340914">
        <w:t>Receiver spurious emissions</w:t>
      </w:r>
      <w:bookmarkEnd w:id="116"/>
    </w:p>
    <w:p w:rsidR="00467AEA" w:rsidRPr="00340914" w:rsidRDefault="00467AEA" w:rsidP="00467AEA">
      <w:r w:rsidRPr="00340914">
        <w:rPr>
          <w:rFonts w:eastAsia="??"/>
        </w:rPr>
        <w:t xml:space="preserve">The spurious emissions power is the power of emissions generated or amplified in a receiver that appear at the BS receiver antenna connector. </w:t>
      </w:r>
      <w:r w:rsidRPr="00340914">
        <w:t>The requirements apply to all BS with separate RX and TX antenna ports. In this case for FDD BS the test shall be performed when both TX and RX are on, with the TX port terminated.</w:t>
      </w:r>
    </w:p>
    <w:p w:rsidR="00467AEA" w:rsidRPr="00340914" w:rsidRDefault="00467AEA" w:rsidP="00467AEA">
      <w:r w:rsidRPr="00340914">
        <w:t>For TDD BS with common RX and TX antenna port the requirement applies during the Transmitter OFF period.</w:t>
      </w:r>
      <w:r w:rsidR="00206ED1" w:rsidRPr="00340914">
        <w:t xml:space="preserve"> </w:t>
      </w:r>
      <w:r w:rsidRPr="00340914">
        <w:t>For FDD BS with common RX and TX antenna port the transmitter spurious emission as specified in clause 6.6.4 is valid.</w:t>
      </w:r>
    </w:p>
    <w:p w:rsidR="00991AC6" w:rsidRPr="00340914" w:rsidRDefault="006C664D" w:rsidP="00991AC6">
      <w:r w:rsidRPr="00340914">
        <w:t>For BS capable of multi-band operation where multiple bands are mapped on separate antenna connectors, the single-band requirements apply and the excluded frequency range is only applicable for the operating band supported on each antenna connector.</w:t>
      </w:r>
    </w:p>
    <w:p w:rsidR="006C664D" w:rsidRPr="00340914" w:rsidRDefault="00991AC6" w:rsidP="00991AC6">
      <w:r w:rsidRPr="00340914">
        <w:rPr>
          <w:rFonts w:cs="v4.2.0"/>
        </w:rPr>
        <w:t xml:space="preserve">The requirements shall apply to BS that supports </w:t>
      </w:r>
      <w:r w:rsidRPr="00340914">
        <w:rPr>
          <w:rFonts w:cs="v5.0.0"/>
        </w:rPr>
        <w:t>E-UTRA or  E-UTRA with NB-IoT</w:t>
      </w:r>
      <w:r w:rsidRPr="00340914">
        <w:rPr>
          <w:rFonts w:cs="v5.0.0" w:hint="eastAsia"/>
          <w:lang w:eastAsia="zh-CN"/>
        </w:rPr>
        <w:t xml:space="preserve"> in-band/guard band </w:t>
      </w:r>
      <w:r w:rsidRPr="00340914">
        <w:rPr>
          <w:rFonts w:cs="v5.0.0"/>
          <w:lang w:eastAsia="zh-CN"/>
        </w:rPr>
        <w:t>operation</w:t>
      </w:r>
      <w:r w:rsidRPr="00340914">
        <w:rPr>
          <w:rFonts w:cs="v5.0.0" w:hint="eastAsia"/>
          <w:lang w:eastAsia="zh-CN"/>
        </w:rPr>
        <w:t xml:space="preserve"> or NB-IoT standalone operation</w:t>
      </w:r>
      <w:r w:rsidRPr="00340914">
        <w:rPr>
          <w:rFonts w:cs="v5.0.0"/>
        </w:rPr>
        <w:t>.</w:t>
      </w:r>
    </w:p>
    <w:p w:rsidR="00C015D5" w:rsidRPr="00340914" w:rsidRDefault="00C015D5" w:rsidP="00D903BE">
      <w:pPr>
        <w:pStyle w:val="Heading3"/>
      </w:pPr>
      <w:bookmarkStart w:id="117" w:name="_Toc20997818"/>
      <w:r w:rsidRPr="00340914">
        <w:t>7.7.1</w:t>
      </w:r>
      <w:r w:rsidRPr="00340914">
        <w:tab/>
        <w:t>Minimum requirement</w:t>
      </w:r>
      <w:bookmarkEnd w:id="117"/>
    </w:p>
    <w:p w:rsidR="00C015D5" w:rsidRPr="00340914" w:rsidRDefault="00C015D5" w:rsidP="00C015D5">
      <w:pPr>
        <w:rPr>
          <w:rFonts w:eastAsia="??"/>
        </w:rPr>
      </w:pPr>
      <w:r w:rsidRPr="00340914">
        <w:t>The power of any spurious emission shall not exceed the levels in Table 7.7.1-1:</w:t>
      </w:r>
    </w:p>
    <w:p w:rsidR="00C015D5" w:rsidRPr="00340914" w:rsidRDefault="00C015D5" w:rsidP="0088119E">
      <w:pPr>
        <w:pStyle w:val="TH"/>
      </w:pPr>
      <w:r w:rsidRPr="00340914">
        <w:lastRenderedPageBreak/>
        <w:t>Table 7.7.1-1: General spurious emission minimum requirement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40"/>
        <w:gridCol w:w="1276"/>
        <w:gridCol w:w="1701"/>
        <w:gridCol w:w="3231"/>
      </w:tblGrid>
      <w:tr w:rsidR="00340914" w:rsidRPr="00340914">
        <w:trPr>
          <w:jc w:val="center"/>
        </w:trPr>
        <w:tc>
          <w:tcPr>
            <w:tcW w:w="2240" w:type="dxa"/>
          </w:tcPr>
          <w:p w:rsidR="00C015D5" w:rsidRPr="00340914" w:rsidRDefault="00206ED1" w:rsidP="00C015D5">
            <w:pPr>
              <w:pStyle w:val="TAH"/>
              <w:rPr>
                <w:rFonts w:cs="Arial"/>
                <w:lang w:eastAsia="en-US"/>
              </w:rPr>
            </w:pPr>
            <w:r w:rsidRPr="00340914">
              <w:rPr>
                <w:rFonts w:cs="Arial"/>
                <w:lang w:eastAsia="en-US"/>
              </w:rPr>
              <w:t>Frequency range</w:t>
            </w:r>
          </w:p>
        </w:tc>
        <w:tc>
          <w:tcPr>
            <w:tcW w:w="1276" w:type="dxa"/>
          </w:tcPr>
          <w:p w:rsidR="00C015D5" w:rsidRPr="00340914" w:rsidRDefault="00C015D5" w:rsidP="00C015D5">
            <w:pPr>
              <w:pStyle w:val="TAH"/>
              <w:rPr>
                <w:rFonts w:cs="Arial"/>
                <w:lang w:eastAsia="en-US"/>
              </w:rPr>
            </w:pPr>
            <w:r w:rsidRPr="00340914">
              <w:rPr>
                <w:rFonts w:cs="Arial"/>
                <w:lang w:eastAsia="en-US"/>
              </w:rPr>
              <w:t>Maximum level</w:t>
            </w:r>
          </w:p>
        </w:tc>
        <w:tc>
          <w:tcPr>
            <w:tcW w:w="1701" w:type="dxa"/>
          </w:tcPr>
          <w:p w:rsidR="00C015D5" w:rsidRPr="00340914" w:rsidRDefault="00C015D5" w:rsidP="00C015D5">
            <w:pPr>
              <w:pStyle w:val="TAH"/>
              <w:rPr>
                <w:rFonts w:cs="Arial"/>
                <w:lang w:eastAsia="en-US"/>
              </w:rPr>
            </w:pPr>
            <w:r w:rsidRPr="00340914">
              <w:rPr>
                <w:rFonts w:cs="Arial"/>
                <w:lang w:eastAsia="en-US"/>
              </w:rPr>
              <w:t>Measurement Bandwidth</w:t>
            </w:r>
          </w:p>
        </w:tc>
        <w:tc>
          <w:tcPr>
            <w:tcW w:w="3231" w:type="dxa"/>
          </w:tcPr>
          <w:p w:rsidR="00C015D5" w:rsidRPr="00340914" w:rsidRDefault="00C015D5" w:rsidP="00C015D5">
            <w:pPr>
              <w:pStyle w:val="TAH"/>
              <w:rPr>
                <w:rFonts w:cs="Arial"/>
                <w:lang w:eastAsia="en-US"/>
              </w:rPr>
            </w:pPr>
            <w:r w:rsidRPr="00340914">
              <w:rPr>
                <w:rFonts w:cs="Arial"/>
                <w:lang w:eastAsia="en-US"/>
              </w:rPr>
              <w:t>Note</w:t>
            </w:r>
          </w:p>
        </w:tc>
      </w:tr>
      <w:tr w:rsidR="00340914" w:rsidRPr="00340914">
        <w:trPr>
          <w:jc w:val="center"/>
        </w:trPr>
        <w:tc>
          <w:tcPr>
            <w:tcW w:w="2240" w:type="dxa"/>
          </w:tcPr>
          <w:p w:rsidR="00C015D5" w:rsidRPr="00340914" w:rsidRDefault="00C015D5" w:rsidP="00C015D5">
            <w:pPr>
              <w:pStyle w:val="TAC"/>
              <w:rPr>
                <w:rFonts w:cs="Arial"/>
                <w:lang w:eastAsia="en-US"/>
              </w:rPr>
            </w:pPr>
            <w:r w:rsidRPr="00340914">
              <w:rPr>
                <w:rFonts w:cs="Arial"/>
                <w:lang w:eastAsia="en-US"/>
              </w:rPr>
              <w:t xml:space="preserve">30MHz </w:t>
            </w:r>
            <w:r w:rsidRPr="00340914">
              <w:rPr>
                <w:rFonts w:cs="Arial"/>
                <w:lang w:eastAsia="en-US"/>
              </w:rPr>
              <w:noBreakHyphen/>
              <w:t xml:space="preserve"> 1 GHz</w:t>
            </w:r>
          </w:p>
        </w:tc>
        <w:tc>
          <w:tcPr>
            <w:tcW w:w="1276" w:type="dxa"/>
          </w:tcPr>
          <w:p w:rsidR="00C015D5" w:rsidRPr="00340914" w:rsidRDefault="00C015D5" w:rsidP="00C015D5">
            <w:pPr>
              <w:pStyle w:val="TAC"/>
              <w:rPr>
                <w:rFonts w:cs="Arial"/>
                <w:lang w:eastAsia="en-US"/>
              </w:rPr>
            </w:pPr>
            <w:r w:rsidRPr="00340914">
              <w:rPr>
                <w:rFonts w:cs="Arial"/>
                <w:lang w:eastAsia="en-US"/>
              </w:rPr>
              <w:t>-57 dBm</w:t>
            </w:r>
          </w:p>
        </w:tc>
        <w:tc>
          <w:tcPr>
            <w:tcW w:w="1701" w:type="dxa"/>
          </w:tcPr>
          <w:p w:rsidR="00C015D5" w:rsidRPr="00340914" w:rsidRDefault="00C015D5" w:rsidP="00C015D5">
            <w:pPr>
              <w:pStyle w:val="TAC"/>
              <w:rPr>
                <w:rFonts w:cs="Arial"/>
                <w:lang w:eastAsia="en-US"/>
              </w:rPr>
            </w:pPr>
            <w:r w:rsidRPr="00340914">
              <w:rPr>
                <w:rFonts w:cs="Arial"/>
                <w:lang w:eastAsia="en-US"/>
              </w:rPr>
              <w:t xml:space="preserve">100 kHz </w:t>
            </w:r>
          </w:p>
        </w:tc>
        <w:tc>
          <w:tcPr>
            <w:tcW w:w="3231" w:type="dxa"/>
          </w:tcPr>
          <w:p w:rsidR="00C015D5" w:rsidRPr="00340914" w:rsidRDefault="00C015D5" w:rsidP="00C015D5">
            <w:pPr>
              <w:pStyle w:val="TAL"/>
              <w:rPr>
                <w:rFonts w:cs="Arial"/>
                <w:lang w:eastAsia="en-US"/>
              </w:rPr>
            </w:pPr>
          </w:p>
        </w:tc>
      </w:tr>
      <w:tr w:rsidR="00340914" w:rsidRPr="00340914">
        <w:trPr>
          <w:jc w:val="center"/>
        </w:trPr>
        <w:tc>
          <w:tcPr>
            <w:tcW w:w="2240" w:type="dxa"/>
          </w:tcPr>
          <w:p w:rsidR="00C015D5" w:rsidRPr="00340914" w:rsidRDefault="00C015D5" w:rsidP="00C015D5">
            <w:pPr>
              <w:pStyle w:val="TAC"/>
              <w:rPr>
                <w:rFonts w:cs="Arial"/>
                <w:lang w:eastAsia="en-US"/>
              </w:rPr>
            </w:pPr>
            <w:r w:rsidRPr="00340914">
              <w:rPr>
                <w:rFonts w:cs="Arial"/>
                <w:lang w:eastAsia="en-US"/>
              </w:rPr>
              <w:t xml:space="preserve">1 GHz </w:t>
            </w:r>
            <w:r w:rsidR="008C0613" w:rsidRPr="00340914">
              <w:rPr>
                <w:rFonts w:cs="Arial"/>
                <w:lang w:eastAsia="en-US"/>
              </w:rPr>
              <w:t>–</w:t>
            </w:r>
            <w:r w:rsidRPr="00340914">
              <w:rPr>
                <w:rFonts w:cs="Arial"/>
                <w:lang w:eastAsia="en-US"/>
              </w:rPr>
              <w:t xml:space="preserve"> 12.75 GHz</w:t>
            </w:r>
          </w:p>
        </w:tc>
        <w:tc>
          <w:tcPr>
            <w:tcW w:w="1276" w:type="dxa"/>
          </w:tcPr>
          <w:p w:rsidR="00C015D5" w:rsidRPr="00340914" w:rsidRDefault="00C015D5" w:rsidP="00C015D5">
            <w:pPr>
              <w:pStyle w:val="TAC"/>
              <w:rPr>
                <w:rFonts w:cs="Arial"/>
                <w:lang w:eastAsia="en-US"/>
              </w:rPr>
            </w:pPr>
            <w:r w:rsidRPr="00340914">
              <w:rPr>
                <w:rFonts w:cs="Arial"/>
                <w:lang w:eastAsia="en-US"/>
              </w:rPr>
              <w:t>-47 dBm</w:t>
            </w:r>
          </w:p>
        </w:tc>
        <w:tc>
          <w:tcPr>
            <w:tcW w:w="1701" w:type="dxa"/>
          </w:tcPr>
          <w:p w:rsidR="00C015D5" w:rsidRPr="00340914" w:rsidRDefault="00C015D5" w:rsidP="00C015D5">
            <w:pPr>
              <w:pStyle w:val="TAC"/>
              <w:rPr>
                <w:rFonts w:cs="Arial"/>
                <w:lang w:eastAsia="en-US"/>
              </w:rPr>
            </w:pPr>
            <w:r w:rsidRPr="00340914">
              <w:rPr>
                <w:rFonts w:cs="Arial"/>
                <w:lang w:eastAsia="en-US"/>
              </w:rPr>
              <w:t>1 MHz</w:t>
            </w:r>
          </w:p>
        </w:tc>
        <w:tc>
          <w:tcPr>
            <w:tcW w:w="3231" w:type="dxa"/>
          </w:tcPr>
          <w:p w:rsidR="00C015D5" w:rsidRPr="00340914" w:rsidRDefault="00C015D5" w:rsidP="00C015D5">
            <w:pPr>
              <w:pStyle w:val="TAL"/>
              <w:rPr>
                <w:rFonts w:cs="Arial"/>
                <w:lang w:eastAsia="en-US"/>
              </w:rPr>
            </w:pPr>
          </w:p>
        </w:tc>
      </w:tr>
      <w:tr w:rsidR="00340914" w:rsidRPr="00340914">
        <w:trPr>
          <w:jc w:val="center"/>
        </w:trPr>
        <w:tc>
          <w:tcPr>
            <w:tcW w:w="2240" w:type="dxa"/>
          </w:tcPr>
          <w:p w:rsidR="00311C7C" w:rsidRPr="00340914" w:rsidRDefault="00311C7C" w:rsidP="00C015D5">
            <w:pPr>
              <w:pStyle w:val="TAC"/>
              <w:rPr>
                <w:rFonts w:cs="Arial"/>
                <w:lang w:eastAsia="en-US"/>
              </w:rPr>
            </w:pPr>
            <w:r w:rsidRPr="00340914">
              <w:rPr>
                <w:rFonts w:cs="Arial"/>
                <w:lang w:eastAsia="en-US"/>
              </w:rPr>
              <w:t xml:space="preserve">12.75 GHz </w:t>
            </w:r>
            <w:r w:rsidRPr="00340914">
              <w:rPr>
                <w:rFonts w:cs="Arial"/>
                <w:lang w:eastAsia="en-US"/>
              </w:rPr>
              <w:noBreakHyphen/>
              <w:t xml:space="preserve"> </w:t>
            </w:r>
            <w:r w:rsidR="008C0613" w:rsidRPr="00340914">
              <w:rPr>
                <w:rFonts w:cs="Arial"/>
                <w:noProof/>
                <w:lang w:eastAsia="en-US"/>
              </w:rPr>
              <w:t>5</w:t>
            </w:r>
            <w:r w:rsidR="008C0613" w:rsidRPr="00340914">
              <w:rPr>
                <w:rFonts w:cs="Arial"/>
                <w:noProof/>
                <w:vertAlign w:val="superscript"/>
                <w:lang w:eastAsia="en-US"/>
              </w:rPr>
              <w:t>th</w:t>
            </w:r>
            <w:r w:rsidR="008C0613" w:rsidRPr="00340914">
              <w:rPr>
                <w:rFonts w:cs="Arial"/>
                <w:noProof/>
                <w:lang w:eastAsia="en-US"/>
              </w:rPr>
              <w:t xml:space="preserve"> harmonic of the upper  frequency edge of the UL operating band in GHz</w:t>
            </w:r>
          </w:p>
        </w:tc>
        <w:tc>
          <w:tcPr>
            <w:tcW w:w="1276" w:type="dxa"/>
          </w:tcPr>
          <w:p w:rsidR="00311C7C" w:rsidRPr="00340914" w:rsidRDefault="00311C7C" w:rsidP="00C015D5">
            <w:pPr>
              <w:pStyle w:val="TAC"/>
              <w:rPr>
                <w:rFonts w:cs="Arial"/>
                <w:lang w:eastAsia="en-US"/>
              </w:rPr>
            </w:pPr>
            <w:r w:rsidRPr="00340914">
              <w:rPr>
                <w:rFonts w:cs="Arial"/>
                <w:lang w:eastAsia="en-US"/>
              </w:rPr>
              <w:t>-47 dBm</w:t>
            </w:r>
          </w:p>
        </w:tc>
        <w:tc>
          <w:tcPr>
            <w:tcW w:w="1701" w:type="dxa"/>
          </w:tcPr>
          <w:p w:rsidR="00311C7C" w:rsidRPr="00340914" w:rsidRDefault="00311C7C" w:rsidP="00C015D5">
            <w:pPr>
              <w:pStyle w:val="TAC"/>
              <w:rPr>
                <w:rFonts w:cs="Arial"/>
                <w:lang w:eastAsia="en-US"/>
              </w:rPr>
            </w:pPr>
            <w:r w:rsidRPr="00340914">
              <w:rPr>
                <w:rFonts w:cs="Arial"/>
                <w:lang w:eastAsia="en-US"/>
              </w:rPr>
              <w:t>1 MHz</w:t>
            </w:r>
          </w:p>
        </w:tc>
        <w:tc>
          <w:tcPr>
            <w:tcW w:w="3231" w:type="dxa"/>
          </w:tcPr>
          <w:p w:rsidR="00311C7C" w:rsidRPr="00340914" w:rsidRDefault="00311C7C" w:rsidP="00AB6A51">
            <w:pPr>
              <w:pStyle w:val="TAL"/>
              <w:rPr>
                <w:rFonts w:cs="Arial"/>
                <w:lang w:eastAsia="en-US"/>
              </w:rPr>
            </w:pPr>
            <w:r w:rsidRPr="00340914">
              <w:rPr>
                <w:rFonts w:cs="Arial"/>
                <w:lang w:eastAsia="en-US"/>
              </w:rPr>
              <w:t xml:space="preserve">Applies only for Bands </w:t>
            </w:r>
            <w:r w:rsidR="00680E4E" w:rsidRPr="00340914">
              <w:rPr>
                <w:rFonts w:cs="Arial"/>
                <w:lang w:eastAsia="en-US"/>
              </w:rPr>
              <w:t xml:space="preserve">22, </w:t>
            </w:r>
            <w:r w:rsidRPr="00340914">
              <w:rPr>
                <w:rFonts w:cs="Arial"/>
                <w:lang w:eastAsia="en-US"/>
              </w:rPr>
              <w:t>42</w:t>
            </w:r>
            <w:r w:rsidR="00402411" w:rsidRPr="00340914">
              <w:rPr>
                <w:rFonts w:cs="Arial"/>
                <w:lang w:eastAsia="en-US"/>
              </w:rPr>
              <w:t>,</w:t>
            </w:r>
            <w:r w:rsidRPr="00340914">
              <w:rPr>
                <w:rFonts w:cs="Arial"/>
                <w:lang w:eastAsia="en-US"/>
              </w:rPr>
              <w:t xml:space="preserve"> 43</w:t>
            </w:r>
            <w:r w:rsidR="00AB6A51" w:rsidRPr="00340914">
              <w:rPr>
                <w:rFonts w:cs="Arial"/>
                <w:lang w:eastAsia="en-US"/>
              </w:rPr>
              <w:t>,</w:t>
            </w:r>
            <w:r w:rsidR="00402411" w:rsidRPr="00340914">
              <w:rPr>
                <w:rFonts w:cs="Arial"/>
                <w:lang w:eastAsia="en-US"/>
              </w:rPr>
              <w:t xml:space="preserve"> 48</w:t>
            </w:r>
            <w:r w:rsidR="00AB6A51" w:rsidRPr="00340914">
              <w:rPr>
                <w:rFonts w:cs="Arial"/>
              </w:rPr>
              <w:t xml:space="preserve"> or 49</w:t>
            </w:r>
            <w:r w:rsidRPr="00340914">
              <w:rPr>
                <w:rFonts w:cs="Arial"/>
                <w:lang w:eastAsia="en-US"/>
              </w:rPr>
              <w:t>.</w:t>
            </w:r>
          </w:p>
        </w:tc>
      </w:tr>
      <w:tr w:rsidR="00340914" w:rsidRPr="00340914" w:rsidTr="00612A58">
        <w:trPr>
          <w:jc w:val="center"/>
        </w:trPr>
        <w:tc>
          <w:tcPr>
            <w:tcW w:w="2240" w:type="dxa"/>
          </w:tcPr>
          <w:p w:rsidR="00504DCE" w:rsidRPr="00340914" w:rsidRDefault="00504DCE" w:rsidP="00612A58">
            <w:pPr>
              <w:pStyle w:val="TAC"/>
              <w:rPr>
                <w:rFonts w:cs="Arial"/>
              </w:rPr>
            </w:pPr>
            <w:r w:rsidRPr="00340914">
              <w:rPr>
                <w:rFonts w:cs="Arial"/>
              </w:rPr>
              <w:t xml:space="preserve">12.75 GHz </w:t>
            </w:r>
            <w:r w:rsidRPr="00340914">
              <w:rPr>
                <w:rFonts w:cs="Arial"/>
              </w:rPr>
              <w:noBreakHyphen/>
              <w:t xml:space="preserve"> </w:t>
            </w:r>
            <w:r w:rsidRPr="00340914">
              <w:rPr>
                <w:rFonts w:cs="Arial" w:hint="eastAsia"/>
                <w:noProof/>
                <w:lang w:eastAsia="zh-CN"/>
              </w:rPr>
              <w:t>26</w:t>
            </w:r>
            <w:r w:rsidRPr="00340914">
              <w:rPr>
                <w:rFonts w:cs="Arial"/>
                <w:noProof/>
              </w:rPr>
              <w:t xml:space="preserve"> GHz</w:t>
            </w:r>
          </w:p>
        </w:tc>
        <w:tc>
          <w:tcPr>
            <w:tcW w:w="1276" w:type="dxa"/>
          </w:tcPr>
          <w:p w:rsidR="00504DCE" w:rsidRPr="00340914" w:rsidRDefault="00504DCE" w:rsidP="00612A58">
            <w:pPr>
              <w:pStyle w:val="TAC"/>
              <w:rPr>
                <w:rFonts w:cs="Arial"/>
              </w:rPr>
            </w:pPr>
            <w:r w:rsidRPr="00340914">
              <w:rPr>
                <w:rFonts w:cs="Arial"/>
              </w:rPr>
              <w:t>-47 dBm</w:t>
            </w:r>
          </w:p>
        </w:tc>
        <w:tc>
          <w:tcPr>
            <w:tcW w:w="1701" w:type="dxa"/>
          </w:tcPr>
          <w:p w:rsidR="00504DCE" w:rsidRPr="00340914" w:rsidRDefault="00504DCE" w:rsidP="00612A58">
            <w:pPr>
              <w:pStyle w:val="TAC"/>
              <w:rPr>
                <w:rFonts w:cs="Arial"/>
              </w:rPr>
            </w:pPr>
            <w:r w:rsidRPr="00340914">
              <w:rPr>
                <w:rFonts w:cs="Arial"/>
              </w:rPr>
              <w:t>1 MHz</w:t>
            </w:r>
          </w:p>
        </w:tc>
        <w:tc>
          <w:tcPr>
            <w:tcW w:w="3231" w:type="dxa"/>
          </w:tcPr>
          <w:p w:rsidR="00504DCE" w:rsidRPr="00340914" w:rsidRDefault="00504DCE" w:rsidP="00612A58">
            <w:pPr>
              <w:pStyle w:val="TAL"/>
              <w:rPr>
                <w:rFonts w:cs="Arial"/>
              </w:rPr>
            </w:pPr>
            <w:r w:rsidRPr="00340914">
              <w:rPr>
                <w:rFonts w:cs="Arial"/>
              </w:rPr>
              <w:t>Applies only for Band 46</w:t>
            </w:r>
          </w:p>
        </w:tc>
      </w:tr>
      <w:tr w:rsidR="00C015D5" w:rsidRPr="00340914">
        <w:trPr>
          <w:jc w:val="center"/>
        </w:trPr>
        <w:tc>
          <w:tcPr>
            <w:tcW w:w="8448" w:type="dxa"/>
            <w:gridSpan w:val="4"/>
          </w:tcPr>
          <w:p w:rsidR="00C015D5" w:rsidRPr="00340914" w:rsidRDefault="00C015D5" w:rsidP="008C0613">
            <w:pPr>
              <w:pStyle w:val="TAN"/>
              <w:rPr>
                <w:rFonts w:eastAsia="??" w:cs="Arial"/>
                <w:lang w:eastAsia="en-US"/>
              </w:rPr>
            </w:pPr>
            <w:r w:rsidRPr="00340914">
              <w:rPr>
                <w:rFonts w:eastAsia="??" w:cs="Arial"/>
                <w:lang w:eastAsia="en-US"/>
              </w:rPr>
              <w:t>NOTE:</w:t>
            </w:r>
            <w:r w:rsidRPr="00340914">
              <w:rPr>
                <w:rFonts w:eastAsia="??" w:cs="Arial"/>
                <w:lang w:eastAsia="en-US"/>
              </w:rPr>
              <w:tab/>
              <w:t>The frequency range</w:t>
            </w:r>
            <w:r w:rsidRPr="00340914">
              <w:rPr>
                <w:rFonts w:cs="Arial"/>
                <w:lang w:eastAsia="en-US"/>
              </w:rPr>
              <w:t xml:space="preserve"> between 2.5 * BW</w:t>
            </w:r>
            <w:r w:rsidRPr="00340914">
              <w:rPr>
                <w:rFonts w:cs="Arial"/>
                <w:vertAlign w:val="subscript"/>
                <w:lang w:eastAsia="en-US"/>
              </w:rPr>
              <w:t>Channel</w:t>
            </w:r>
            <w:r w:rsidRPr="00340914">
              <w:rPr>
                <w:rFonts w:cs="Arial"/>
                <w:lang w:eastAsia="en-US"/>
              </w:rPr>
              <w:t xml:space="preserve"> below the first carrier frequency and 2.5 * BW</w:t>
            </w:r>
            <w:r w:rsidRPr="00340914">
              <w:rPr>
                <w:rFonts w:cs="Arial"/>
                <w:vertAlign w:val="subscript"/>
                <w:lang w:eastAsia="en-US"/>
              </w:rPr>
              <w:t>Channel</w:t>
            </w:r>
            <w:r w:rsidRPr="00340914">
              <w:rPr>
                <w:rFonts w:cs="Arial"/>
                <w:lang w:eastAsia="en-US"/>
              </w:rPr>
              <w:t xml:space="preserve"> above the last carrier frequency transmitted by the BS, where BW</w:t>
            </w:r>
            <w:r w:rsidRPr="00340914">
              <w:rPr>
                <w:rFonts w:cs="Arial"/>
                <w:vertAlign w:val="subscript"/>
                <w:lang w:eastAsia="en-US"/>
              </w:rPr>
              <w:t>Channel</w:t>
            </w:r>
            <w:r w:rsidRPr="00340914">
              <w:rPr>
                <w:rFonts w:cs="Arial"/>
                <w:lang w:eastAsia="en-US"/>
              </w:rPr>
              <w:t xml:space="preserve"> is the channel bandwidth according to Table 5.</w:t>
            </w:r>
            <w:r w:rsidR="0082431D" w:rsidRPr="00340914">
              <w:rPr>
                <w:rFonts w:cs="Arial"/>
                <w:lang w:eastAsia="en-US"/>
              </w:rPr>
              <w:t>6</w:t>
            </w:r>
            <w:r w:rsidRPr="00340914">
              <w:rPr>
                <w:rFonts w:cs="Arial"/>
                <w:lang w:eastAsia="en-US"/>
              </w:rPr>
              <w:noBreakHyphen/>
              <w:t>1, may be excluded from the requirement. However, f</w:t>
            </w:r>
            <w:r w:rsidRPr="00340914">
              <w:rPr>
                <w:rFonts w:eastAsia="??" w:cs="Arial"/>
                <w:lang w:eastAsia="en-US"/>
              </w:rPr>
              <w:t>requencies that are more than 10 MHz below the lowest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 </w:t>
            </w:r>
            <w:r w:rsidR="006C664D" w:rsidRPr="00340914">
              <w:rPr>
                <w:rFonts w:eastAsia="??" w:cs="Arial"/>
                <w:lang w:eastAsia="en-US"/>
              </w:rPr>
              <w:t xml:space="preserve">supported </w:t>
            </w:r>
            <w:r w:rsidR="00206ED1" w:rsidRPr="00340914">
              <w:rPr>
                <w:rFonts w:eastAsia="??" w:cs="Arial"/>
                <w:lang w:eastAsia="en-US"/>
              </w:rPr>
              <w:t xml:space="preserve">downlink </w:t>
            </w:r>
            <w:r w:rsidRPr="00340914">
              <w:rPr>
                <w:rFonts w:eastAsia="??" w:cs="Arial"/>
                <w:lang w:eastAsia="en-US"/>
              </w:rPr>
              <w:t>operating band or more than 10 MHz above the highest frequency of</w:t>
            </w:r>
            <w:r w:rsidR="006C664D" w:rsidRPr="00340914">
              <w:rPr>
                <w:rFonts w:cs="Arial"/>
                <w:lang w:eastAsia="en-US"/>
              </w:rPr>
              <w:t xml:space="preserve"> </w:t>
            </w:r>
            <w:r w:rsidR="006C664D" w:rsidRPr="00340914">
              <w:rPr>
                <w:rFonts w:eastAsia="??" w:cs="Arial"/>
                <w:lang w:eastAsia="en-US"/>
              </w:rPr>
              <w:t>any of</w:t>
            </w:r>
            <w:r w:rsidRPr="00340914">
              <w:rPr>
                <w:rFonts w:eastAsia="??" w:cs="Arial"/>
                <w:lang w:eastAsia="en-US"/>
              </w:rPr>
              <w:t xml:space="preserve"> the BS</w:t>
            </w:r>
            <w:r w:rsidR="006C664D" w:rsidRPr="00340914">
              <w:rPr>
                <w:rFonts w:eastAsia="??" w:cs="Arial"/>
                <w:lang w:eastAsia="en-US"/>
              </w:rPr>
              <w:t xml:space="preserve"> supported</w:t>
            </w:r>
            <w:r w:rsidRPr="00340914">
              <w:rPr>
                <w:rFonts w:eastAsia="??" w:cs="Arial"/>
                <w:lang w:eastAsia="en-US"/>
              </w:rPr>
              <w:t xml:space="preserve"> </w:t>
            </w:r>
            <w:r w:rsidR="00206ED1" w:rsidRPr="00340914">
              <w:rPr>
                <w:rFonts w:eastAsia="??" w:cs="Arial"/>
                <w:lang w:eastAsia="en-US"/>
              </w:rPr>
              <w:t>downlink</w:t>
            </w:r>
            <w:r w:rsidRPr="00340914">
              <w:rPr>
                <w:rFonts w:eastAsia="??" w:cs="Arial"/>
                <w:lang w:eastAsia="en-US"/>
              </w:rPr>
              <w:t xml:space="preserve"> operating band shall not be excluded from the requirement.</w:t>
            </w:r>
            <w:r w:rsidR="006C664D" w:rsidRPr="00340914">
              <w:rPr>
                <w:rFonts w:eastAsia="??" w:cs="Arial"/>
                <w:lang w:eastAsia="en-US"/>
              </w:rPr>
              <w:t xml:space="preserve"> For BS capable of multiband operation, the exclusion applies for all supported operating bands.</w:t>
            </w:r>
            <w:r w:rsidR="006E5545" w:rsidRPr="00340914">
              <w:rPr>
                <w:rFonts w:cs="v3.8.0"/>
                <w:lang w:eastAsia="en-US"/>
              </w:rPr>
              <w:t xml:space="preserve"> For BS capable of multi-band operation</w:t>
            </w:r>
            <w:r w:rsidR="006E5545" w:rsidRPr="00340914">
              <w:rPr>
                <w:rFonts w:cs="Arial"/>
                <w:lang w:eastAsia="en-US"/>
              </w:rPr>
              <w:t xml:space="preserve"> where multiple bands are mapped on separate antenna connectors, the single-band requirements apply and the excluded frequency range is only applicable for the operating band supported on each antenna connector.</w:t>
            </w:r>
          </w:p>
        </w:tc>
      </w:tr>
    </w:tbl>
    <w:p w:rsidR="00C015D5" w:rsidRPr="00340914" w:rsidRDefault="00C015D5" w:rsidP="00C015D5"/>
    <w:p w:rsidR="00C015D5" w:rsidRPr="00340914" w:rsidRDefault="00C015D5" w:rsidP="00C015D5">
      <w:pPr>
        <w:rPr>
          <w:rFonts w:cs="v5.0.0"/>
        </w:rPr>
      </w:pPr>
      <w:r w:rsidRPr="00340914">
        <w:t xml:space="preserve">In addition </w:t>
      </w:r>
      <w:r w:rsidRPr="00340914">
        <w:rPr>
          <w:rFonts w:cs="v5.0.0"/>
        </w:rPr>
        <w:t>to the requirements in Table 7.7.1-1</w:t>
      </w:r>
      <w:r w:rsidRPr="00340914">
        <w:t xml:space="preserve">, the power of any spurious emission shall not exceed the levels specified for Protection of the E-UTRA FDD BS receiver of own or different BS in </w:t>
      </w:r>
      <w:r w:rsidR="00206ED1" w:rsidRPr="00340914">
        <w:t>subc</w:t>
      </w:r>
      <w:r w:rsidRPr="00340914">
        <w:t xml:space="preserve">lause 6.6.4.2 and for Co-existence with other systems in the same geographical area in </w:t>
      </w:r>
      <w:r w:rsidR="00206ED1" w:rsidRPr="00340914">
        <w:t>subc</w:t>
      </w:r>
      <w:r w:rsidRPr="00340914">
        <w:t xml:space="preserve">lause 6.6.4.3. </w:t>
      </w:r>
      <w:r w:rsidRPr="00340914">
        <w:rPr>
          <w:rFonts w:cs="v5.0.0"/>
        </w:rPr>
        <w:t>In addition, the co-existence requirements for co-located base stations specified in subclause 6.6.4.4 may also be applied.</w:t>
      </w:r>
    </w:p>
    <w:p w:rsidR="00C015D5" w:rsidRPr="00340914" w:rsidRDefault="00C015D5" w:rsidP="00D903BE">
      <w:pPr>
        <w:pStyle w:val="Heading2"/>
      </w:pPr>
      <w:bookmarkStart w:id="118" w:name="_Toc20997819"/>
      <w:r w:rsidRPr="00340914">
        <w:t>7.8</w:t>
      </w:r>
      <w:r w:rsidRPr="00340914">
        <w:tab/>
        <w:t>Receiver intermodulation</w:t>
      </w:r>
      <w:bookmarkEnd w:id="118"/>
    </w:p>
    <w:p w:rsidR="00C015D5" w:rsidRPr="00340914" w:rsidRDefault="00C015D5" w:rsidP="00C015D5">
      <w:pPr>
        <w:rPr>
          <w:rFonts w:cs="v5.0.0"/>
        </w:rPr>
      </w:pPr>
      <w:r w:rsidRPr="00340914">
        <w:rPr>
          <w:rFonts w:cs="v5.0.0"/>
        </w:rPr>
        <w:t xml:space="preserve">Third and higher order mixing of the two interfering RF signals can produce an interfering signal in the band of the desired channel. </w:t>
      </w:r>
      <w:r w:rsidRPr="00340914">
        <w:t xml:space="preserve"> Intermodulation response rejection is a measure of the capability of the receiver to receive a wanted signal on its assigned channel frequency in the presence of two interfering signals which have a specific frequency relationship to the wanted signal. </w:t>
      </w:r>
      <w:r w:rsidRPr="00340914">
        <w:rPr>
          <w:rFonts w:eastAsia="MS PGothic"/>
        </w:rPr>
        <w:t xml:space="preserve">Interfering signals shall be a CW signal and </w:t>
      </w:r>
      <w:r w:rsidRPr="00340914">
        <w:rPr>
          <w:rFonts w:eastAsia="MS PGothic" w:cs="v4.2.0"/>
        </w:rPr>
        <w:t xml:space="preserve">an </w:t>
      </w:r>
      <w:r w:rsidRPr="00340914">
        <w:rPr>
          <w:rFonts w:eastAsia="MS PGothic"/>
        </w:rPr>
        <w:t>E-UTRA signal as specified in Annex C</w:t>
      </w:r>
      <w:r w:rsidRPr="00340914">
        <w:rPr>
          <w:rFonts w:eastAsia="MS PGothic" w:cs="v4.2.0"/>
        </w:rPr>
        <w:t>.</w:t>
      </w:r>
    </w:p>
    <w:p w:rsidR="00C015D5" w:rsidRPr="00340914" w:rsidRDefault="00C015D5" w:rsidP="00D903BE">
      <w:pPr>
        <w:pStyle w:val="Heading3"/>
      </w:pPr>
      <w:bookmarkStart w:id="119" w:name="_Toc20997820"/>
      <w:r w:rsidRPr="00340914">
        <w:t>7.8.1</w:t>
      </w:r>
      <w:r w:rsidRPr="00340914">
        <w:tab/>
        <w:t>Minimum requirement</w:t>
      </w:r>
      <w:bookmarkEnd w:id="119"/>
    </w:p>
    <w:p w:rsidR="00991AC6" w:rsidRPr="00340914" w:rsidRDefault="00991AC6" w:rsidP="0084465E">
      <w:pPr>
        <w:rPr>
          <w:rFonts w:eastAsia="Osaka"/>
        </w:rPr>
      </w:pPr>
      <w:r w:rsidRPr="00340914">
        <w:t>For E-UTRA, t</w:t>
      </w:r>
      <w:r w:rsidR="00C015D5" w:rsidRPr="00340914">
        <w:t>he throughput</w:t>
      </w:r>
      <w:r w:rsidR="00C015D5" w:rsidRPr="00340914">
        <w:rPr>
          <w:vertAlign w:val="subscript"/>
        </w:rPr>
        <w:t xml:space="preserve"> </w:t>
      </w:r>
      <w:r w:rsidR="00C015D5" w:rsidRPr="00340914">
        <w:t>shall be ≥ 95% of the maximum throughput</w:t>
      </w:r>
      <w:r w:rsidR="00C015D5" w:rsidRPr="00340914" w:rsidDel="00BE584A">
        <w:t xml:space="preserve"> </w:t>
      </w:r>
      <w:r w:rsidR="00C015D5" w:rsidRPr="00340914">
        <w:t>of the reference measurement channel, with a wanted signal at the assigned channel frequency and two interfering signals coupled to the BS antenna input, with the conditions specified in Tables 7.8.1-1 and 7.8.1-2 for intermodulation performance and in Table</w:t>
      </w:r>
      <w:r w:rsidR="00430561" w:rsidRPr="00340914">
        <w:t>s</w:t>
      </w:r>
      <w:r w:rsidR="00C015D5" w:rsidRPr="00340914">
        <w:t xml:space="preserve"> 7.8.1-3</w:t>
      </w:r>
      <w:r w:rsidR="004B6E5D" w:rsidRPr="00340914">
        <w:t xml:space="preserve">, </w:t>
      </w:r>
      <w:r w:rsidR="004B6E5D" w:rsidRPr="00340914">
        <w:rPr>
          <w:lang w:eastAsia="zh-CN"/>
        </w:rPr>
        <w:t>7.8.1-4</w:t>
      </w:r>
      <w:r w:rsidR="00430561" w:rsidRPr="00340914">
        <w:rPr>
          <w:lang w:eastAsia="zh-CN"/>
        </w:rPr>
        <w:t>,</w:t>
      </w:r>
      <w:r w:rsidR="00A751B6" w:rsidRPr="00340914">
        <w:rPr>
          <w:lang w:eastAsia="zh-CN"/>
        </w:rPr>
        <w:t xml:space="preserve"> 7.8.1-5</w:t>
      </w:r>
      <w:r w:rsidR="007C7C86" w:rsidRPr="00340914">
        <w:rPr>
          <w:rFonts w:hint="eastAsia"/>
          <w:lang w:eastAsia="zh-CN"/>
        </w:rPr>
        <w:t xml:space="preserve"> and 7.8.1-6</w:t>
      </w:r>
      <w:r w:rsidR="004B6E5D" w:rsidRPr="00340914">
        <w:rPr>
          <w:lang w:eastAsia="zh-CN"/>
        </w:rPr>
        <w:t xml:space="preserve"> </w:t>
      </w:r>
      <w:r w:rsidR="00C015D5" w:rsidRPr="00340914">
        <w:t>for narrowband intermodulation performance.</w:t>
      </w:r>
      <w:r w:rsidR="00504DCE" w:rsidRPr="00340914">
        <w:rPr>
          <w:rFonts w:hint="eastAsia"/>
          <w:lang w:eastAsia="zh-CN"/>
        </w:rPr>
        <w:t xml:space="preserve"> Narrowband intermodulation requirements are not applied for Band 46.</w:t>
      </w:r>
      <w:r w:rsidR="00C015D5" w:rsidRPr="00340914">
        <w:t xml:space="preserve"> </w:t>
      </w:r>
      <w:r w:rsidR="00C015D5" w:rsidRPr="00340914">
        <w:rPr>
          <w:rFonts w:eastAsia="Osaka"/>
        </w:rPr>
        <w:t>The reference measurement channel for the wanted signal is identified in Table 7.2.1-1</w:t>
      </w:r>
      <w:r w:rsidR="0027191B" w:rsidRPr="00340914">
        <w:rPr>
          <w:lang w:eastAsia="zh-CN"/>
        </w:rPr>
        <w:t>, Table 7.2.1-2</w:t>
      </w:r>
      <w:r w:rsidR="007C7C86" w:rsidRPr="00340914">
        <w:rPr>
          <w:rFonts w:ascii="SimSun" w:hAnsi="SimSun"/>
          <w:lang w:eastAsia="zh-CN"/>
        </w:rPr>
        <w:t>,</w:t>
      </w:r>
      <w:r w:rsidR="00A751B6" w:rsidRPr="00340914">
        <w:rPr>
          <w:lang w:eastAsia="zh-CN"/>
        </w:rPr>
        <w:t xml:space="preserve"> Table 7.2.1-3</w:t>
      </w:r>
      <w:r w:rsidR="007C7C86" w:rsidRPr="00340914">
        <w:rPr>
          <w:rFonts w:hint="eastAsia"/>
          <w:lang w:eastAsia="zh-CN"/>
        </w:rPr>
        <w:t xml:space="preserve"> and Table 7.2.1-4</w:t>
      </w:r>
      <w:r w:rsidR="00A751B6" w:rsidRPr="00340914">
        <w:rPr>
          <w:lang w:eastAsia="zh-CN"/>
        </w:rPr>
        <w:t xml:space="preserve"> </w:t>
      </w:r>
      <w:r w:rsidR="004B6E5D" w:rsidRPr="00340914">
        <w:rPr>
          <w:lang w:eastAsia="zh-CN"/>
        </w:rPr>
        <w:t>f</w:t>
      </w:r>
      <w:r w:rsidR="00C015D5" w:rsidRPr="00340914">
        <w:rPr>
          <w:rFonts w:eastAsia="Osaka"/>
        </w:rPr>
        <w:t>or each channel bandwidth and further specified in Annex A.</w:t>
      </w:r>
    </w:p>
    <w:p w:rsidR="00991AC6" w:rsidRPr="00340914" w:rsidRDefault="00991AC6" w:rsidP="0084465E">
      <w:pPr>
        <w:rPr>
          <w:rFonts w:eastAsia="Osaka"/>
        </w:rPr>
      </w:pPr>
      <w:r w:rsidRPr="00340914">
        <w:rPr>
          <w:rFonts w:hint="eastAsia"/>
          <w:lang w:eastAsia="zh-CN"/>
        </w:rPr>
        <w:t>For NB-IoT in-band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a</w:t>
      </w:r>
      <w:r w:rsidRPr="00340914">
        <w:t xml:space="preserve"> and 7.8.1-2 for intermodulation performance and in Tables 7.8.1-3</w:t>
      </w:r>
      <w:r w:rsidRPr="00340914">
        <w:rPr>
          <w:rFonts w:hint="eastAsia"/>
          <w:lang w:eastAsia="zh-CN"/>
        </w:rPr>
        <w:t>a</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a</w:t>
      </w:r>
      <w:r w:rsidR="0084465E" w:rsidRPr="00340914">
        <w:rPr>
          <w:rFonts w:cs="v5.0.0"/>
          <w:lang w:eastAsia="zh-CN"/>
        </w:rPr>
        <w:t xml:space="preserve">, </w:t>
      </w:r>
      <w:r w:rsidR="0084465E" w:rsidRPr="00340914">
        <w:rPr>
          <w:rFonts w:cs="v5.0.0"/>
        </w:rPr>
        <w:t>7.8.1-5</w:t>
      </w:r>
      <w:r w:rsidR="0084465E" w:rsidRPr="00340914">
        <w:rPr>
          <w:rFonts w:cs="v5.0.0" w:hint="eastAsia"/>
          <w:lang w:eastAsia="zh-CN"/>
        </w:rPr>
        <w:t>a</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a</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w:t>
      </w:r>
      <w:r w:rsidR="0084465E" w:rsidRPr="00340914">
        <w:rPr>
          <w:lang w:eastAsia="zh-CN"/>
        </w:rPr>
        <w:t>c</w:t>
      </w:r>
      <w:r w:rsidRPr="00340914">
        <w:rPr>
          <w:rFonts w:hint="eastAsia"/>
          <w:lang w:eastAsia="zh-CN"/>
        </w:rPr>
        <w:t xml:space="preserve"> </w:t>
      </w:r>
      <w:r w:rsidRPr="00340914">
        <w:rPr>
          <w:rFonts w:eastAsia="Osaka"/>
        </w:rPr>
        <w:t>and further specified in Annex A.</w:t>
      </w:r>
    </w:p>
    <w:p w:rsidR="00991AC6" w:rsidRPr="00340914" w:rsidRDefault="00991AC6" w:rsidP="0084465E">
      <w:pPr>
        <w:rPr>
          <w:rFonts w:eastAsia="Osaka"/>
        </w:rPr>
      </w:pPr>
      <w:r w:rsidRPr="00340914">
        <w:rPr>
          <w:rFonts w:hint="eastAsia"/>
          <w:lang w:eastAsia="zh-CN"/>
        </w:rPr>
        <w:t>For NB-IoT guard band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b</w:t>
      </w:r>
      <w:r w:rsidRPr="00340914">
        <w:t xml:space="preserve"> and 7.8.1-2 for intermodulation performance and in Tables 7.8.1-3</w:t>
      </w:r>
      <w:r w:rsidRPr="00340914">
        <w:rPr>
          <w:rFonts w:hint="eastAsia"/>
          <w:lang w:eastAsia="zh-CN"/>
        </w:rPr>
        <w:t>b</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b</w:t>
      </w:r>
      <w:r w:rsidR="0084465E" w:rsidRPr="00340914">
        <w:rPr>
          <w:rFonts w:cs="v5.0.0"/>
          <w:lang w:eastAsia="zh-CN"/>
        </w:rPr>
        <w:t xml:space="preserve">, </w:t>
      </w:r>
      <w:r w:rsidR="0084465E" w:rsidRPr="00340914">
        <w:rPr>
          <w:rFonts w:cs="v5.0.0"/>
        </w:rPr>
        <w:t>7.8.1-5b</w:t>
      </w:r>
      <w:r w:rsidR="0084465E" w:rsidRPr="00340914">
        <w:rPr>
          <w:rFonts w:cs="v5.0.0"/>
          <w:lang w:eastAsia="zh-CN"/>
        </w:rPr>
        <w:t xml:space="preserve"> and </w:t>
      </w:r>
      <w:r w:rsidR="0084465E" w:rsidRPr="00340914">
        <w:rPr>
          <w:rFonts w:cs="v5.0.0"/>
        </w:rPr>
        <w:t>7.8.1-6b</w:t>
      </w:r>
      <w:r w:rsidRPr="00340914">
        <w:rPr>
          <w:lang w:eastAsia="zh-CN"/>
        </w:rPr>
        <w:t xml:space="preserve"> </w:t>
      </w:r>
      <w:r w:rsidRPr="00340914">
        <w:t xml:space="preserve">for narrowband intermodulation performance. </w:t>
      </w:r>
      <w:r w:rsidRPr="00340914">
        <w:rPr>
          <w:rFonts w:eastAsia="Osaka"/>
        </w:rPr>
        <w:t>The reference 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a,</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b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rsidR="00211045" w:rsidRPr="00340914" w:rsidRDefault="00991AC6" w:rsidP="0084465E">
      <w:pPr>
        <w:rPr>
          <w:lang w:eastAsia="zh-CN"/>
        </w:rPr>
      </w:pPr>
      <w:r w:rsidRPr="00340914">
        <w:rPr>
          <w:rFonts w:hint="eastAsia"/>
          <w:lang w:eastAsia="zh-CN"/>
        </w:rPr>
        <w:t>For NB-IoT standalone operation, t</w:t>
      </w:r>
      <w:r w:rsidRPr="00340914">
        <w:t>he throughput</w:t>
      </w:r>
      <w:r w:rsidRPr="00340914">
        <w:rPr>
          <w:vertAlign w:val="subscript"/>
        </w:rPr>
        <w:t xml:space="preserve"> </w:t>
      </w:r>
      <w:r w:rsidRPr="00340914">
        <w:t>shall be ≥ 95% of the maximum throughput</w:t>
      </w:r>
      <w:r w:rsidRPr="00340914" w:rsidDel="00BE584A">
        <w:t xml:space="preserve"> </w:t>
      </w:r>
      <w:r w:rsidRPr="00340914">
        <w:t>of the reference measurement channel, with a wanted signal at the assigned channel frequency and two interfering signals coupled to the BS antenna input, with the conditions specified in Tables 7.8.1-1</w:t>
      </w:r>
      <w:r w:rsidRPr="00340914">
        <w:rPr>
          <w:rFonts w:hint="eastAsia"/>
          <w:lang w:eastAsia="zh-CN"/>
        </w:rPr>
        <w:t>c</w:t>
      </w:r>
      <w:r w:rsidRPr="00340914">
        <w:t xml:space="preserve"> and 7.8.1-2</w:t>
      </w:r>
      <w:r w:rsidRPr="00340914">
        <w:rPr>
          <w:rFonts w:hint="eastAsia"/>
          <w:lang w:eastAsia="zh-CN"/>
        </w:rPr>
        <w:t>a</w:t>
      </w:r>
      <w:r w:rsidRPr="00340914">
        <w:t xml:space="preserve"> for intermodulation performance and in Tables 7.8.1-3</w:t>
      </w:r>
      <w:r w:rsidRPr="00340914">
        <w:rPr>
          <w:rFonts w:hint="eastAsia"/>
          <w:lang w:eastAsia="zh-CN"/>
        </w:rPr>
        <w:t>c</w:t>
      </w:r>
      <w:r w:rsidR="0084465E" w:rsidRPr="00340914">
        <w:rPr>
          <w:rFonts w:cs="v5.0.0"/>
          <w:lang w:eastAsia="zh-CN"/>
        </w:rPr>
        <w:t xml:space="preserve">, </w:t>
      </w:r>
      <w:r w:rsidR="0084465E" w:rsidRPr="00340914">
        <w:rPr>
          <w:rFonts w:cs="v5.0.0"/>
        </w:rPr>
        <w:t>7.8.1-4</w:t>
      </w:r>
      <w:r w:rsidR="0084465E" w:rsidRPr="00340914">
        <w:rPr>
          <w:rFonts w:cs="v5.0.0" w:hint="eastAsia"/>
          <w:lang w:eastAsia="zh-CN"/>
        </w:rPr>
        <w:t>c</w:t>
      </w:r>
      <w:r w:rsidR="0084465E" w:rsidRPr="00340914">
        <w:rPr>
          <w:rFonts w:cs="v5.0.0"/>
          <w:lang w:eastAsia="zh-CN"/>
        </w:rPr>
        <w:t xml:space="preserve">, </w:t>
      </w:r>
      <w:r w:rsidR="0084465E" w:rsidRPr="00340914">
        <w:rPr>
          <w:rFonts w:cs="v5.0.0"/>
        </w:rPr>
        <w:t>7.8.1-5c</w:t>
      </w:r>
      <w:r w:rsidR="0084465E" w:rsidRPr="00340914">
        <w:rPr>
          <w:rFonts w:cs="v5.0.0"/>
          <w:lang w:eastAsia="zh-CN"/>
        </w:rPr>
        <w:t xml:space="preserve"> and </w:t>
      </w:r>
      <w:r w:rsidR="0084465E" w:rsidRPr="00340914">
        <w:rPr>
          <w:rFonts w:cs="v5.0.0"/>
        </w:rPr>
        <w:t>7.8.1-6</w:t>
      </w:r>
      <w:r w:rsidR="0084465E" w:rsidRPr="00340914">
        <w:rPr>
          <w:rFonts w:cs="v5.0.0" w:hint="eastAsia"/>
          <w:lang w:eastAsia="zh-CN"/>
        </w:rPr>
        <w:t>c</w:t>
      </w:r>
      <w:r w:rsidRPr="00340914">
        <w:rPr>
          <w:lang w:eastAsia="zh-CN"/>
        </w:rPr>
        <w:t xml:space="preserve"> </w:t>
      </w:r>
      <w:r w:rsidRPr="00340914">
        <w:t xml:space="preserve">for narrowband intermodulation performance. </w:t>
      </w:r>
      <w:r w:rsidRPr="00340914">
        <w:rPr>
          <w:rFonts w:eastAsia="Osaka"/>
        </w:rPr>
        <w:t xml:space="preserve">The reference </w:t>
      </w:r>
      <w:r w:rsidRPr="00340914">
        <w:rPr>
          <w:rFonts w:eastAsia="Osaka"/>
        </w:rPr>
        <w:lastRenderedPageBreak/>
        <w:t>measurement channel for the wanted signal is identified in Table</w:t>
      </w:r>
      <w:r w:rsidR="0084465E" w:rsidRPr="00340914">
        <w:rPr>
          <w:rFonts w:eastAsia="Osaka"/>
        </w:rPr>
        <w:t>s</w:t>
      </w:r>
      <w:r w:rsidRPr="00340914">
        <w:rPr>
          <w:rFonts w:eastAsia="Osaka"/>
        </w:rPr>
        <w:t> 7.2.1-</w:t>
      </w:r>
      <w:r w:rsidRPr="00340914">
        <w:rPr>
          <w:rFonts w:hint="eastAsia"/>
          <w:lang w:eastAsia="zh-CN"/>
        </w:rPr>
        <w:t>5</w:t>
      </w:r>
      <w:r w:rsidR="0084465E" w:rsidRPr="00340914">
        <w:rPr>
          <w:lang w:eastAsia="zh-CN"/>
        </w:rPr>
        <w:t>,</w:t>
      </w:r>
      <w:r w:rsidR="0084465E" w:rsidRPr="00340914">
        <w:rPr>
          <w:rFonts w:eastAsia="Osaka"/>
        </w:rPr>
        <w:t xml:space="preserve"> 7.2.1-</w:t>
      </w:r>
      <w:r w:rsidR="0084465E" w:rsidRPr="00340914">
        <w:rPr>
          <w:rFonts w:hint="eastAsia"/>
          <w:lang w:eastAsia="zh-CN"/>
        </w:rPr>
        <w:t>5</w:t>
      </w:r>
      <w:r w:rsidR="0084465E" w:rsidRPr="00340914">
        <w:rPr>
          <w:lang w:eastAsia="zh-CN"/>
        </w:rPr>
        <w:t xml:space="preserve">a and </w:t>
      </w:r>
      <w:r w:rsidR="0084465E" w:rsidRPr="00340914">
        <w:rPr>
          <w:rFonts w:eastAsia="Osaka"/>
        </w:rPr>
        <w:t>7.2.1-</w:t>
      </w:r>
      <w:r w:rsidR="0084465E" w:rsidRPr="00340914">
        <w:rPr>
          <w:rFonts w:hint="eastAsia"/>
          <w:lang w:eastAsia="zh-CN"/>
        </w:rPr>
        <w:t>5c</w:t>
      </w:r>
      <w:r w:rsidRPr="00340914">
        <w:rPr>
          <w:rFonts w:hint="eastAsia"/>
          <w:lang w:eastAsia="zh-CN"/>
        </w:rPr>
        <w:t xml:space="preserve"> </w:t>
      </w:r>
      <w:r w:rsidRPr="00340914">
        <w:rPr>
          <w:rFonts w:eastAsia="Osaka"/>
        </w:rPr>
        <w:t>and further specified in Annex A.</w:t>
      </w:r>
    </w:p>
    <w:p w:rsidR="00C015D5" w:rsidRPr="00340914" w:rsidRDefault="00211045" w:rsidP="0084465E">
      <w:pPr>
        <w:rPr>
          <w:rFonts w:eastAsia="Osaka"/>
        </w:rPr>
      </w:pPr>
      <w:r w:rsidRPr="00340914">
        <w:rPr>
          <w:rFonts w:eastAsia="Osaka"/>
        </w:rPr>
        <w:t xml:space="preserve">The receiver intermodulation requirement is applicable outside the </w:t>
      </w:r>
      <w:r w:rsidR="00A20F9E" w:rsidRPr="00340914">
        <w:rPr>
          <w:rFonts w:hint="eastAsia"/>
          <w:lang w:eastAsia="zh-CN"/>
        </w:rPr>
        <w:t xml:space="preserve">Base Station </w:t>
      </w:r>
      <w:r w:rsidRPr="00340914">
        <w:rPr>
          <w:rFonts w:eastAsia="Osaka"/>
        </w:rPr>
        <w:t xml:space="preserve">RF </w:t>
      </w:r>
      <w:r w:rsidR="00E85E60" w:rsidRPr="00340914">
        <w:rPr>
          <w:rFonts w:eastAsia="Osaka"/>
        </w:rPr>
        <w:t>B</w:t>
      </w:r>
      <w:r w:rsidRPr="00340914">
        <w:rPr>
          <w:rFonts w:eastAsia="Osaka"/>
        </w:rPr>
        <w:t>andwidth</w:t>
      </w:r>
      <w:r w:rsidR="00A20F9E" w:rsidRPr="00340914">
        <w:rPr>
          <w:rFonts w:hint="eastAsia"/>
          <w:lang w:eastAsia="zh-CN"/>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00A20F9E" w:rsidRPr="00340914">
        <w:rPr>
          <w:rFonts w:hint="eastAsia"/>
          <w:lang w:eastAsia="zh-CN"/>
        </w:rPr>
        <w:t>edges</w:t>
      </w:r>
      <w:r w:rsidRPr="00340914">
        <w:rPr>
          <w:rFonts w:eastAsia="Osaka"/>
        </w:rPr>
        <w:t xml:space="preserve">. The interfering signal offset is defined relative to the </w:t>
      </w:r>
      <w:r w:rsidR="00AD2A32" w:rsidRPr="00340914">
        <w:rPr>
          <w:rFonts w:eastAsia="Osaka"/>
        </w:rPr>
        <w:t xml:space="preserve">Base Station RF </w:t>
      </w:r>
      <w:r w:rsidR="00E85E60" w:rsidRPr="00340914">
        <w:rPr>
          <w:rFonts w:eastAsia="Osaka"/>
        </w:rPr>
        <w:t>B</w:t>
      </w:r>
      <w:r w:rsidR="00AD2A32" w:rsidRPr="00340914">
        <w:rPr>
          <w:rFonts w:eastAsia="Osaka"/>
        </w:rPr>
        <w:t>andwidth edges</w:t>
      </w:r>
      <w:r w:rsidRPr="00340914">
        <w:rPr>
          <w:rFonts w:eastAsia="Osaka"/>
        </w:rPr>
        <w:t xml:space="preserve"> </w:t>
      </w:r>
      <w:r w:rsidR="006E5545" w:rsidRPr="00340914">
        <w:rPr>
          <w:lang w:eastAsia="zh-CN"/>
        </w:rPr>
        <w:t xml:space="preserve">or </w:t>
      </w:r>
      <w:r w:rsidR="00E85E60" w:rsidRPr="00340914">
        <w:rPr>
          <w:lang w:eastAsia="zh-CN"/>
        </w:rPr>
        <w:t>R</w:t>
      </w:r>
      <w:r w:rsidR="006E5545" w:rsidRPr="00340914">
        <w:rPr>
          <w:lang w:eastAsia="zh-CN"/>
        </w:rPr>
        <w:t xml:space="preserve">adio </w:t>
      </w:r>
      <w:r w:rsidR="00E85E60" w:rsidRPr="00340914">
        <w:rPr>
          <w:lang w:eastAsia="zh-CN"/>
        </w:rPr>
        <w:t>B</w:t>
      </w:r>
      <w:r w:rsidR="006E5545" w:rsidRPr="00340914">
        <w:rPr>
          <w:lang w:eastAsia="zh-CN"/>
        </w:rPr>
        <w:t xml:space="preserve">andwidth </w:t>
      </w:r>
      <w:r w:rsidRPr="00340914">
        <w:rPr>
          <w:rFonts w:eastAsia="Osaka"/>
        </w:rPr>
        <w:t>edge</w:t>
      </w:r>
      <w:r w:rsidR="00AD2A32" w:rsidRPr="00340914">
        <w:rPr>
          <w:rFonts w:eastAsia="Osaka"/>
        </w:rPr>
        <w:t>s</w:t>
      </w:r>
      <w:r w:rsidRPr="00340914">
        <w:rPr>
          <w:rFonts w:eastAsia="Osaka"/>
        </w:rPr>
        <w:t>.</w:t>
      </w:r>
    </w:p>
    <w:p w:rsidR="00D150F0" w:rsidRPr="00340914" w:rsidRDefault="00D150F0" w:rsidP="0084465E">
      <w:r w:rsidRPr="00340914">
        <w:t>For a BS operating in non-contiguous spectrum</w:t>
      </w:r>
      <w:r w:rsidR="006C664D" w:rsidRPr="00340914">
        <w:t xml:space="preserve"> within any operating band</w:t>
      </w:r>
      <w:r w:rsidRPr="00340914">
        <w:t>, the narrowband intermodulation requirement applies in addition inside any sub-block gap in case the sub-block gap is at least as wide as</w:t>
      </w:r>
      <w:r w:rsidR="00211045" w:rsidRPr="00340914">
        <w:t xml:space="preserve"> the channel bandwidth of</w:t>
      </w:r>
      <w:r w:rsidRPr="00340914">
        <w:t xml:space="preserve"> the E-UTRA interfering signal in Table 7.8.1-</w:t>
      </w:r>
      <w:r w:rsidR="002069F5" w:rsidRPr="00340914">
        <w:t>3</w:t>
      </w:r>
      <w:r w:rsidRPr="00340914">
        <w:t>. The interfering signal offset is defined relative to the sub-block edges inside the sub-block gap.</w:t>
      </w:r>
    </w:p>
    <w:p w:rsidR="006C664D" w:rsidRPr="00340914" w:rsidRDefault="006C664D" w:rsidP="0084465E">
      <w:r w:rsidRPr="00340914">
        <w:t xml:space="preserve">For a BS capable of multi-band operation, the intermodulation requirement applies in addition inside any </w:t>
      </w:r>
      <w:r w:rsidR="00E85E60" w:rsidRPr="00340914">
        <w:t>I</w:t>
      </w:r>
      <w:r w:rsidRPr="00340914">
        <w:t xml:space="preserve">nter RF </w:t>
      </w:r>
      <w:r w:rsidR="00E85E60" w:rsidRPr="00340914">
        <w:t>B</w:t>
      </w:r>
      <w:r w:rsidRPr="00340914">
        <w:t xml:space="preserve">andwidth gap, in case the gap size is at least twice as wide as the E-UTRA interfering signal centre frequency offset from the </w:t>
      </w:r>
      <w:r w:rsidR="00E85E60" w:rsidRPr="00340914">
        <w:t xml:space="preserve">Base Station </w:t>
      </w:r>
      <w:r w:rsidRPr="00340914">
        <w:t xml:space="preserve">RF </w:t>
      </w:r>
      <w:r w:rsidR="00E85E60" w:rsidRPr="00340914">
        <w:t>B</w:t>
      </w:r>
      <w:r w:rsidRPr="00340914">
        <w:t>andwidth edge.</w:t>
      </w:r>
    </w:p>
    <w:p w:rsidR="006C664D" w:rsidRPr="00340914" w:rsidRDefault="006C664D" w:rsidP="0084465E">
      <w:r w:rsidRPr="00340914">
        <w:t xml:space="preserve">For a BS capable of multi-band operation, the narrowband intermodulation requirement applies in addition inside any </w:t>
      </w:r>
      <w:r w:rsidR="00E85E60" w:rsidRPr="00340914">
        <w:t>I</w:t>
      </w:r>
      <w:r w:rsidRPr="00340914">
        <w:t xml:space="preserve">nter RF </w:t>
      </w:r>
      <w:r w:rsidR="00E85E60" w:rsidRPr="00340914">
        <w:t>B</w:t>
      </w:r>
      <w:r w:rsidRPr="00340914">
        <w:t>andwidth gap in case the gap size is at least as wide as the E-UTRA interfering signal in Tables 7.8.1-3</w:t>
      </w:r>
      <w:r w:rsidR="006E5545" w:rsidRPr="00340914">
        <w:t>, 7.8.1-4</w:t>
      </w:r>
      <w:r w:rsidRPr="00340914">
        <w:t xml:space="preserve"> and 7.8.1-</w:t>
      </w:r>
      <w:r w:rsidR="006E5545" w:rsidRPr="00340914">
        <w:t>6</w:t>
      </w:r>
      <w:r w:rsidRPr="00340914">
        <w:t xml:space="preserve">. The interfering signal offset is defined relative to the </w:t>
      </w:r>
      <w:r w:rsidR="00E85E60" w:rsidRPr="00340914">
        <w:t xml:space="preserve">Base Station </w:t>
      </w:r>
      <w:r w:rsidRPr="00340914">
        <w:t xml:space="preserve">RF </w:t>
      </w:r>
      <w:r w:rsidR="00E85E60" w:rsidRPr="00340914">
        <w:t>B</w:t>
      </w:r>
      <w:r w:rsidRPr="00340914">
        <w:t xml:space="preserve">andwidth edges inside the </w:t>
      </w:r>
      <w:r w:rsidR="00E85E60" w:rsidRPr="00340914">
        <w:t>I</w:t>
      </w:r>
      <w:r w:rsidRPr="00340914">
        <w:t xml:space="preserve">nter RF </w:t>
      </w:r>
      <w:r w:rsidR="00E85E60" w:rsidRPr="00340914">
        <w:t>B</w:t>
      </w:r>
      <w:r w:rsidRPr="00340914">
        <w:t>andwidth gap.</w:t>
      </w:r>
    </w:p>
    <w:p w:rsidR="00C015D5" w:rsidRPr="00340914" w:rsidRDefault="00C015D5" w:rsidP="00346EDC">
      <w:pPr>
        <w:pStyle w:val="TH"/>
      </w:pPr>
      <w:r w:rsidRPr="00340914">
        <w:rPr>
          <w:rFonts w:eastAsia="Osaka"/>
        </w:rPr>
        <w:t xml:space="preserve">Table 7.8.1-1: </w:t>
      </w:r>
      <w:r w:rsidRPr="00340914">
        <w:t>Intermodulation performance requirement</w:t>
      </w:r>
      <w:r w:rsidR="00991AC6" w:rsidRPr="00340914">
        <w:rPr>
          <w:lang w:val="en-US"/>
        </w:rPr>
        <w:t xml:space="preserve"> for E-UTRA</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trPr>
          <w:jc w:val="center"/>
        </w:trPr>
        <w:tc>
          <w:tcPr>
            <w:tcW w:w="2049" w:type="dxa"/>
            <w:vAlign w:val="center"/>
          </w:tcPr>
          <w:p w:rsidR="007C7C86" w:rsidRPr="00340914" w:rsidRDefault="007C7C86" w:rsidP="00CC3B6D">
            <w:pPr>
              <w:pStyle w:val="TAH"/>
              <w:rPr>
                <w:rFonts w:cs="Arial"/>
                <w:lang w:eastAsia="en-US"/>
              </w:rPr>
            </w:pPr>
            <w:r w:rsidRPr="00340914">
              <w:rPr>
                <w:rFonts w:cs="Arial"/>
                <w:lang w:eastAsia="zh-CN"/>
              </w:rPr>
              <w:t>BS type</w:t>
            </w:r>
          </w:p>
        </w:tc>
        <w:tc>
          <w:tcPr>
            <w:tcW w:w="1995" w:type="dxa"/>
            <w:vAlign w:val="center"/>
          </w:tcPr>
          <w:p w:rsidR="007C7C86" w:rsidRPr="00340914" w:rsidRDefault="007C7C86" w:rsidP="00CC3B6D">
            <w:pPr>
              <w:pStyle w:val="TAH"/>
              <w:rPr>
                <w:rFonts w:cs="Arial"/>
                <w:lang w:eastAsia="en-US"/>
              </w:rPr>
            </w:pPr>
            <w:r w:rsidRPr="00340914">
              <w:rPr>
                <w:rFonts w:cs="Arial"/>
                <w:lang w:eastAsia="en-US"/>
              </w:rPr>
              <w:t>Wanted signal mean power [dBm]</w:t>
            </w:r>
          </w:p>
        </w:tc>
        <w:tc>
          <w:tcPr>
            <w:tcW w:w="1985" w:type="dxa"/>
            <w:vAlign w:val="center"/>
          </w:tcPr>
          <w:p w:rsidR="007C7C86" w:rsidRPr="00340914" w:rsidRDefault="007C7C86" w:rsidP="00CC3B6D">
            <w:pPr>
              <w:pStyle w:val="TAH"/>
              <w:rPr>
                <w:rFonts w:cs="Arial"/>
                <w:lang w:eastAsia="en-US"/>
              </w:rPr>
            </w:pPr>
            <w:r w:rsidRPr="00340914">
              <w:rPr>
                <w:rFonts w:cs="Arial"/>
                <w:lang w:eastAsia="en-US"/>
              </w:rPr>
              <w:t>Interfering signal mean power [dBm]</w:t>
            </w:r>
          </w:p>
        </w:tc>
        <w:tc>
          <w:tcPr>
            <w:tcW w:w="2628" w:type="dxa"/>
            <w:vAlign w:val="center"/>
          </w:tcPr>
          <w:p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trPr>
          <w:jc w:val="center"/>
        </w:trPr>
        <w:tc>
          <w:tcPr>
            <w:tcW w:w="2049" w:type="dxa"/>
            <w:vAlign w:val="center"/>
          </w:tcPr>
          <w:p w:rsidR="007C7C86" w:rsidRPr="00340914" w:rsidRDefault="007C7C86" w:rsidP="00CC3B6D">
            <w:pPr>
              <w:pStyle w:val="TAC"/>
              <w:rPr>
                <w:rFonts w:cs="Arial"/>
                <w:lang w:eastAsia="en-US"/>
              </w:rPr>
            </w:pPr>
            <w:r w:rsidRPr="00340914">
              <w:rPr>
                <w:rFonts w:cs="Arial"/>
                <w:lang w:eastAsia="zh-CN"/>
              </w:rPr>
              <w:t>Wide Area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rsidR="007C7C86" w:rsidRPr="00340914" w:rsidRDefault="007C7C86" w:rsidP="00CC3B6D">
            <w:pPr>
              <w:pStyle w:val="TAC"/>
              <w:rPr>
                <w:rFonts w:cs="Arial"/>
                <w:lang w:eastAsia="en-US"/>
              </w:rPr>
            </w:pPr>
            <w:r w:rsidRPr="00340914">
              <w:rPr>
                <w:rFonts w:cs="Arial"/>
                <w:lang w:eastAsia="en-US"/>
              </w:rPr>
              <w:t>-52</w:t>
            </w:r>
          </w:p>
        </w:tc>
        <w:tc>
          <w:tcPr>
            <w:tcW w:w="2628" w:type="dxa"/>
            <w:vMerge w:val="restart"/>
            <w:shd w:val="clear" w:color="auto" w:fill="auto"/>
            <w:vAlign w:val="center"/>
          </w:tcPr>
          <w:p w:rsidR="007C7C86" w:rsidRPr="00340914" w:rsidRDefault="007C7C86" w:rsidP="00CC3B6D">
            <w:pPr>
              <w:pStyle w:val="TAC"/>
              <w:rPr>
                <w:rFonts w:cs="Arial"/>
                <w:lang w:eastAsia="en-US"/>
              </w:rPr>
            </w:pPr>
            <w:r w:rsidRPr="00340914">
              <w:rPr>
                <w:rFonts w:cs="Arial"/>
                <w:lang w:eastAsia="en-US"/>
              </w:rPr>
              <w:t>See Table 7.8.1-2</w:t>
            </w:r>
          </w:p>
        </w:tc>
      </w:tr>
      <w:tr w:rsidR="00340914" w:rsidRPr="00340914">
        <w:trPr>
          <w:jc w:val="center"/>
        </w:trPr>
        <w:tc>
          <w:tcPr>
            <w:tcW w:w="2049" w:type="dxa"/>
            <w:vAlign w:val="center"/>
          </w:tcPr>
          <w:p w:rsidR="007C7C86" w:rsidRPr="00340914" w:rsidRDefault="007C7C86" w:rsidP="00CC3B6D">
            <w:pPr>
              <w:pStyle w:val="TAC"/>
              <w:rPr>
                <w:rFonts w:cs="Arial"/>
                <w:lang w:eastAsia="zh-CN"/>
              </w:rPr>
            </w:pPr>
            <w:r w:rsidRPr="00340914">
              <w:rPr>
                <w:rFonts w:cs="Arial" w:hint="eastAsia"/>
                <w:lang w:eastAsia="zh-CN"/>
              </w:rPr>
              <w:t>Medium Range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+ 6dB**</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-47</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340914" w:rsidRPr="00340914">
        <w:trPr>
          <w:jc w:val="center"/>
        </w:trPr>
        <w:tc>
          <w:tcPr>
            <w:tcW w:w="2049" w:type="dxa"/>
            <w:vAlign w:val="center"/>
          </w:tcPr>
          <w:p w:rsidR="007C7C86" w:rsidRPr="00340914" w:rsidRDefault="007C7C86" w:rsidP="00CC3B6D">
            <w:pPr>
              <w:pStyle w:val="TAC"/>
              <w:rPr>
                <w:rFonts w:cs="Arial"/>
                <w:lang w:eastAsia="zh-CN"/>
              </w:rPr>
            </w:pPr>
            <w:r w:rsidRPr="00340914">
              <w:rPr>
                <w:rFonts w:cs="Arial"/>
                <w:lang w:eastAsia="zh-CN"/>
              </w:rPr>
              <w:t>Local Area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6</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-44</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340914" w:rsidRPr="00340914">
        <w:trPr>
          <w:jc w:val="center"/>
        </w:trPr>
        <w:tc>
          <w:tcPr>
            <w:tcW w:w="2049" w:type="dxa"/>
            <w:vAlign w:val="center"/>
          </w:tcPr>
          <w:p w:rsidR="007C7C86" w:rsidRPr="00340914" w:rsidRDefault="007C7C86" w:rsidP="00CC3B6D">
            <w:pPr>
              <w:pStyle w:val="TAC"/>
              <w:rPr>
                <w:rFonts w:cs="Arial"/>
                <w:lang w:eastAsia="en-US"/>
              </w:rPr>
            </w:pPr>
            <w:r w:rsidRPr="00340914">
              <w:rPr>
                <w:rFonts w:cs="Arial"/>
                <w:lang w:eastAsia="zh-CN"/>
              </w:rPr>
              <w:t>Home BS</w:t>
            </w:r>
          </w:p>
        </w:tc>
        <w:tc>
          <w:tcPr>
            <w:tcW w:w="1995" w:type="dxa"/>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 </w:t>
            </w:r>
            <w:r w:rsidRPr="00340914">
              <w:rPr>
                <w:rFonts w:cs="Arial"/>
                <w:lang w:eastAsia="zh-CN"/>
              </w:rPr>
              <w:t>14</w:t>
            </w:r>
            <w:r w:rsidRPr="00340914">
              <w:rPr>
                <w:rFonts w:cs="Arial"/>
                <w:lang w:eastAsia="en-US"/>
              </w:rPr>
              <w:t>dB*</w:t>
            </w:r>
            <w:r w:rsidRPr="00340914">
              <w:rPr>
                <w:rFonts w:cs="Arial"/>
                <w:lang w:eastAsia="zh-CN"/>
              </w:rPr>
              <w:t>**</w:t>
            </w:r>
            <w:r w:rsidRPr="00340914">
              <w:rPr>
                <w:rFonts w:cs="Arial" w:hint="eastAsia"/>
                <w:lang w:eastAsia="zh-CN"/>
              </w:rPr>
              <w:t>*</w:t>
            </w:r>
          </w:p>
        </w:tc>
        <w:tc>
          <w:tcPr>
            <w:tcW w:w="1985" w:type="dxa"/>
            <w:vAlign w:val="center"/>
          </w:tcPr>
          <w:p w:rsidR="007C7C86" w:rsidRPr="00340914" w:rsidRDefault="007C7C86" w:rsidP="00CC3B6D">
            <w:pPr>
              <w:pStyle w:val="TAC"/>
              <w:rPr>
                <w:rFonts w:cs="Arial"/>
                <w:lang w:eastAsia="en-US"/>
              </w:rPr>
            </w:pPr>
            <w:r w:rsidRPr="00340914">
              <w:rPr>
                <w:rFonts w:cs="Arial"/>
                <w:lang w:eastAsia="zh-CN"/>
              </w:rPr>
              <w:t>-36</w:t>
            </w:r>
          </w:p>
        </w:tc>
        <w:tc>
          <w:tcPr>
            <w:tcW w:w="2628" w:type="dxa"/>
            <w:vMerge/>
            <w:shd w:val="clear" w:color="auto" w:fill="auto"/>
            <w:vAlign w:val="center"/>
          </w:tcPr>
          <w:p w:rsidR="007C7C86" w:rsidRPr="00340914" w:rsidRDefault="007C7C86" w:rsidP="00CC3B6D">
            <w:pPr>
              <w:pStyle w:val="TAC"/>
              <w:rPr>
                <w:rFonts w:cs="Arial"/>
                <w:lang w:eastAsia="en-US"/>
              </w:rPr>
            </w:pPr>
          </w:p>
        </w:tc>
      </w:tr>
      <w:tr w:rsidR="007C7C86" w:rsidRPr="00340914">
        <w:trPr>
          <w:jc w:val="center"/>
        </w:trPr>
        <w:tc>
          <w:tcPr>
            <w:tcW w:w="8657" w:type="dxa"/>
            <w:gridSpan w:val="4"/>
            <w:vAlign w:val="center"/>
          </w:tcPr>
          <w:p w:rsidR="007C7C86" w:rsidRPr="00340914" w:rsidRDefault="007C7C86" w:rsidP="00A20F9E">
            <w:pPr>
              <w:pStyle w:val="TAN"/>
              <w:rPr>
                <w:rFonts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7.2.1-1.</w:t>
            </w:r>
          </w:p>
          <w:p w:rsidR="007C7C86" w:rsidRPr="00340914" w:rsidRDefault="007C7C86" w:rsidP="00A20F9E">
            <w:pPr>
              <w:pStyle w:val="TAN"/>
              <w:rPr>
                <w:rFonts w:eastAsia="SimSun" w:cs="v5.0.0"/>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 7.2.1-4.</w:t>
            </w:r>
          </w:p>
          <w:p w:rsidR="007C7C86" w:rsidRPr="00340914" w:rsidRDefault="007C7C86" w:rsidP="00A20F9E">
            <w:pPr>
              <w:pStyle w:val="TAN"/>
              <w:rPr>
                <w:rFonts w:eastAsia="SimSun" w:cs="Arial"/>
                <w:lang w:eastAsia="zh-CN"/>
              </w:rPr>
            </w:pPr>
            <w:r w:rsidRPr="00340914">
              <w:rPr>
                <w:rFonts w:cs="Arial"/>
                <w:lang w:eastAsia="zh-CN"/>
              </w:rPr>
              <w:t>Note***</w:t>
            </w:r>
            <w:r w:rsidR="00CC734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Arial"/>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Arial"/>
                  <w:lang w:eastAsia="en-US"/>
                </w:rPr>
                <w:t>7.2.1</w:t>
              </w:r>
            </w:smartTag>
            <w:r w:rsidRPr="00340914">
              <w:rPr>
                <w:rFonts w:eastAsia="Osaka" w:cs="Arial"/>
                <w:lang w:eastAsia="en-US"/>
              </w:rPr>
              <w:t>-</w:t>
            </w:r>
            <w:r w:rsidRPr="00340914">
              <w:rPr>
                <w:rFonts w:cs="Arial"/>
                <w:lang w:eastAsia="zh-CN"/>
              </w:rPr>
              <w:t>2</w:t>
            </w:r>
            <w:r w:rsidRPr="00340914">
              <w:rPr>
                <w:rFonts w:eastAsia="Osaka" w:cs="Arial"/>
                <w:lang w:eastAsia="en-US"/>
              </w:rPr>
              <w:t>.</w:t>
            </w:r>
          </w:p>
          <w:p w:rsidR="007C7C86" w:rsidRPr="00340914" w:rsidRDefault="007C7C86" w:rsidP="00A20F9E">
            <w:pPr>
              <w:pStyle w:val="TAN"/>
              <w:rPr>
                <w:rFonts w:cs="Arial"/>
                <w:lang w:eastAsia="en-US"/>
              </w:rPr>
            </w:pPr>
            <w:r w:rsidRPr="00340914">
              <w:rPr>
                <w:rFonts w:cs="Arial"/>
                <w:lang w:eastAsia="en-US"/>
              </w:rPr>
              <w:t>Note</w:t>
            </w:r>
            <w:r w:rsidR="00A20F9E" w:rsidRPr="00340914">
              <w:rPr>
                <w:rFonts w:cs="Arial"/>
                <w:lang w:eastAsia="en-US"/>
              </w:rPr>
              <w:t>****</w:t>
            </w:r>
            <w:r w:rsidR="00A20F9E" w:rsidRPr="00340914">
              <w:rPr>
                <w:rFonts w:cs="Arial"/>
                <w:lang w:eastAsia="zh-CN"/>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SimSun" w:cs="Arial"/>
                <w:lang w:eastAsia="en-US"/>
              </w:rPr>
              <w:t>Table </w:t>
            </w:r>
            <w:smartTag w:uri="urn:schemas-microsoft-com:office:smarttags" w:element="chsdate">
              <w:smartTagPr>
                <w:attr w:name="Year" w:val="1899"/>
                <w:attr w:name="Month" w:val="12"/>
                <w:attr w:name="Day" w:val="30"/>
                <w:attr w:name="IsLunarDate" w:val="False"/>
                <w:attr w:name="IsROCDate" w:val="False"/>
              </w:smartTagPr>
              <w:r w:rsidRPr="00340914">
                <w:rPr>
                  <w:rFonts w:eastAsia="SimSun" w:cs="Arial"/>
                  <w:lang w:eastAsia="en-US"/>
                </w:rPr>
                <w:t>7.2</w:t>
              </w:r>
              <w:r w:rsidRPr="00340914">
                <w:rPr>
                  <w:rFonts w:cs="Arial"/>
                  <w:lang w:eastAsia="en-US"/>
                </w:rPr>
                <w:t>.1</w:t>
              </w:r>
            </w:smartTag>
            <w:r w:rsidRPr="00340914">
              <w:rPr>
                <w:rFonts w:cs="Arial"/>
                <w:lang w:eastAsia="en-US"/>
              </w:rPr>
              <w:t>-3</w:t>
            </w:r>
            <w:r w:rsidRPr="00340914">
              <w:rPr>
                <w:rFonts w:eastAsia="SimSun" w:cs="Arial"/>
                <w:lang w:eastAsia="en-US"/>
              </w:rPr>
              <w:t>.</w:t>
            </w:r>
          </w:p>
        </w:tc>
      </w:tr>
    </w:tbl>
    <w:p w:rsidR="00991AC6" w:rsidRPr="00340914" w:rsidRDefault="00991AC6" w:rsidP="00991AC6">
      <w:pPr>
        <w:rPr>
          <w:lang w:eastAsia="zh-CN"/>
        </w:rPr>
      </w:pPr>
    </w:p>
    <w:p w:rsidR="00991AC6" w:rsidRPr="00340914" w:rsidRDefault="00991AC6" w:rsidP="00346EDC">
      <w:pPr>
        <w:pStyle w:val="TH"/>
        <w:rPr>
          <w:rFonts w:eastAsia="Osaka"/>
        </w:rPr>
      </w:pPr>
      <w:r w:rsidRPr="00340914">
        <w:rPr>
          <w:rFonts w:eastAsia="Osaka"/>
        </w:rPr>
        <w:t>Ta</w:t>
      </w:r>
      <w:r w:rsidRPr="00340914">
        <w:t>ble 7.</w:t>
      </w:r>
      <w:r w:rsidRPr="00340914">
        <w:rPr>
          <w:rFonts w:hint="eastAsia"/>
          <w:lang w:eastAsia="zh-CN"/>
        </w:rPr>
        <w:t>8</w:t>
      </w:r>
      <w:r w:rsidRPr="00340914">
        <w:t>.1-1a: Intermodulation performance requirement</w:t>
      </w:r>
      <w:r w:rsidRPr="00340914">
        <w:rPr>
          <w:rFonts w:hint="eastAsia"/>
          <w:lang w:eastAsia="zh-CN"/>
        </w:rPr>
        <w:t xml:space="preserve"> for</w:t>
      </w:r>
      <w:r w:rsidRPr="00340914">
        <w:t xml:space="preserve"> E-UTRA with NB-IoT in-band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rsidTr="00991AC6">
        <w:trPr>
          <w:jc w:val="center"/>
        </w:trPr>
        <w:tc>
          <w:tcPr>
            <w:tcW w:w="2049" w:type="dxa"/>
          </w:tcPr>
          <w:p w:rsidR="00991AC6" w:rsidRPr="00340914" w:rsidRDefault="00991AC6" w:rsidP="00991AC6">
            <w:pPr>
              <w:pStyle w:val="TAH"/>
              <w:rPr>
                <w:rFonts w:cs="Arial"/>
                <w:lang w:eastAsia="ja-JP"/>
              </w:rPr>
            </w:pPr>
            <w:r w:rsidRPr="00340914">
              <w:rPr>
                <w:rFonts w:cs="Arial"/>
                <w:lang w:eastAsia="zh-CN"/>
              </w:rPr>
              <w:t>BS type</w:t>
            </w:r>
          </w:p>
        </w:tc>
        <w:tc>
          <w:tcPr>
            <w:tcW w:w="1995"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 xml:space="preserve">Medium </w:t>
            </w:r>
            <w:r w:rsidR="00346EDC" w:rsidRPr="00340914">
              <w:rPr>
                <w:rFonts w:cs="Arial"/>
                <w:lang w:eastAsia="zh-CN"/>
              </w:rPr>
              <w:t>Range</w:t>
            </w:r>
            <w:r w:rsidRPr="00340914">
              <w:rPr>
                <w:rFonts w:cs="Arial"/>
                <w:lang w:eastAsia="zh-CN"/>
              </w:rPr>
              <w:t xml:space="preserv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292449">
        <w:trPr>
          <w:jc w:val="center"/>
        </w:trPr>
        <w:tc>
          <w:tcPr>
            <w:tcW w:w="8657" w:type="dxa"/>
            <w:gridSpan w:val="4"/>
            <w:vAlign w:val="center"/>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991AC6" w:rsidRPr="00340914" w:rsidRDefault="00991AC6" w:rsidP="00991AC6"/>
    <w:p w:rsidR="00991AC6" w:rsidRPr="00340914" w:rsidRDefault="00991AC6" w:rsidP="00991AC6">
      <w:pPr>
        <w:pStyle w:val="TH"/>
        <w:rPr>
          <w:rFonts w:eastAsia="Osaka"/>
        </w:rPr>
      </w:pPr>
      <w:r w:rsidRPr="00340914">
        <w:rPr>
          <w:rFonts w:eastAsia="Osaka"/>
        </w:rPr>
        <w:t>Table 7.</w:t>
      </w:r>
      <w:r w:rsidRPr="00340914">
        <w:rPr>
          <w:rFonts w:hint="eastAsia"/>
          <w:lang w:eastAsia="zh-CN"/>
        </w:rPr>
        <w:t>8</w:t>
      </w:r>
      <w:r w:rsidRPr="00340914">
        <w:rPr>
          <w:rFonts w:eastAsia="Osaka"/>
        </w:rPr>
        <w:t xml:space="preserve">.1-1b: </w:t>
      </w:r>
      <w:r w:rsidRPr="00340914">
        <w:rPr>
          <w:rFonts w:cs="v5.0.0"/>
        </w:rPr>
        <w:t>Intermodulation performance requirement</w:t>
      </w:r>
      <w:r w:rsidRPr="00340914">
        <w:rPr>
          <w:rFonts w:cs="v5.0.0" w:hint="eastAsia"/>
          <w:lang w:eastAsia="zh-CN"/>
        </w:rPr>
        <w:t xml:space="preserve"> for</w:t>
      </w:r>
      <w:r w:rsidRPr="00340914">
        <w:rPr>
          <w:rFonts w:eastAsia="Osaka"/>
        </w:rPr>
        <w:t xml:space="preserve"> </w:t>
      </w:r>
      <w:r w:rsidRPr="00340914">
        <w:rPr>
          <w:rFonts w:cs="v5.0.0"/>
        </w:rPr>
        <w:t>E-UTRA with NB-IoT guard band operation BS</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340914" w:rsidRPr="00340914" w:rsidTr="00991AC6">
        <w:trPr>
          <w:jc w:val="center"/>
        </w:trPr>
        <w:tc>
          <w:tcPr>
            <w:tcW w:w="2049" w:type="dxa"/>
          </w:tcPr>
          <w:p w:rsidR="00991AC6" w:rsidRPr="00340914" w:rsidRDefault="00991AC6" w:rsidP="00991AC6">
            <w:pPr>
              <w:pStyle w:val="TAH"/>
              <w:rPr>
                <w:rFonts w:cs="Arial"/>
                <w:lang w:eastAsia="ja-JP"/>
              </w:rPr>
            </w:pPr>
            <w:r w:rsidRPr="00340914">
              <w:rPr>
                <w:rFonts w:cs="Arial"/>
                <w:lang w:eastAsia="zh-CN"/>
              </w:rPr>
              <w:t>BS type</w:t>
            </w:r>
          </w:p>
        </w:tc>
        <w:tc>
          <w:tcPr>
            <w:tcW w:w="1995"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985"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628"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ja-JP"/>
              </w:rPr>
            </w:pPr>
            <w:r w:rsidRPr="00340914">
              <w:rPr>
                <w:rFonts w:cs="Arial"/>
                <w:lang w:eastAsia="zh-CN"/>
              </w:rPr>
              <w:t>Wide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-52</w:t>
            </w:r>
          </w:p>
        </w:tc>
        <w:tc>
          <w:tcPr>
            <w:tcW w:w="2628"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7.8.1-2</w:t>
            </w: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Medium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Local Area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292449">
        <w:trPr>
          <w:jc w:val="center"/>
        </w:trPr>
        <w:tc>
          <w:tcPr>
            <w:tcW w:w="2049" w:type="dxa"/>
            <w:vAlign w:val="center"/>
          </w:tcPr>
          <w:p w:rsidR="0084465E" w:rsidRPr="00340914" w:rsidRDefault="0084465E" w:rsidP="00292449">
            <w:pPr>
              <w:pStyle w:val="TAC"/>
              <w:rPr>
                <w:rFonts w:cs="Arial"/>
                <w:lang w:eastAsia="zh-CN"/>
              </w:rPr>
            </w:pPr>
            <w:r w:rsidRPr="00340914">
              <w:rPr>
                <w:rFonts w:cs="Arial"/>
                <w:lang w:eastAsia="zh-CN"/>
              </w:rPr>
              <w:t>Home BS</w:t>
            </w:r>
          </w:p>
        </w:tc>
        <w:tc>
          <w:tcPr>
            <w:tcW w:w="1995"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985"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628"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292449">
        <w:trPr>
          <w:jc w:val="center"/>
        </w:trPr>
        <w:tc>
          <w:tcPr>
            <w:tcW w:w="8657" w:type="dxa"/>
            <w:gridSpan w:val="4"/>
            <w:vAlign w:val="center"/>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991AC6" w:rsidRPr="00340914" w:rsidRDefault="00991AC6" w:rsidP="00991AC6"/>
    <w:p w:rsidR="00991AC6" w:rsidRPr="00340914" w:rsidRDefault="00991AC6" w:rsidP="00346EDC">
      <w:pPr>
        <w:pStyle w:val="TH"/>
        <w:rPr>
          <w:rFonts w:eastAsia="Osaka"/>
        </w:rPr>
      </w:pPr>
      <w:r w:rsidRPr="00340914">
        <w:rPr>
          <w:rFonts w:eastAsia="Osaka"/>
        </w:rPr>
        <w:lastRenderedPageBreak/>
        <w:t>T</w:t>
      </w:r>
      <w:r w:rsidRPr="00340914">
        <w:t>able 7.</w:t>
      </w:r>
      <w:r w:rsidRPr="00340914">
        <w:rPr>
          <w:rFonts w:hint="eastAsia"/>
          <w:lang w:eastAsia="zh-CN"/>
        </w:rPr>
        <w:t>8</w:t>
      </w:r>
      <w:r w:rsidRPr="00340914">
        <w:t>.1-1c: Intermodulation performance requirement</w:t>
      </w:r>
      <w:r w:rsidRPr="00340914">
        <w:rPr>
          <w:rFonts w:hint="eastAsia"/>
          <w:lang w:eastAsia="zh-CN"/>
        </w:rPr>
        <w:t xml:space="preserve"> for</w:t>
      </w:r>
      <w:r w:rsidRPr="00340914">
        <w:rPr>
          <w:rFonts w:eastAsia="Osaka"/>
        </w:rPr>
        <w:t xml:space="preserve">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7"/>
        <w:gridCol w:w="1467"/>
        <w:gridCol w:w="1732"/>
        <w:gridCol w:w="1370"/>
        <w:gridCol w:w="2203"/>
      </w:tblGrid>
      <w:tr w:rsidR="00340914" w:rsidRPr="00340914" w:rsidTr="0084465E">
        <w:trPr>
          <w:jc w:val="center"/>
        </w:trPr>
        <w:tc>
          <w:tcPr>
            <w:tcW w:w="1437" w:type="dxa"/>
          </w:tcPr>
          <w:p w:rsidR="00991AC6" w:rsidRPr="00340914" w:rsidRDefault="00991AC6" w:rsidP="00991AC6">
            <w:pPr>
              <w:pStyle w:val="TAH"/>
              <w:rPr>
                <w:rFonts w:cs="Arial"/>
                <w:lang w:val="it-IT" w:eastAsia="ja-JP"/>
              </w:rPr>
            </w:pPr>
          </w:p>
        </w:tc>
        <w:tc>
          <w:tcPr>
            <w:tcW w:w="1467" w:type="dxa"/>
            <w:shd w:val="clear" w:color="auto" w:fill="auto"/>
          </w:tcPr>
          <w:p w:rsidR="00991AC6" w:rsidRPr="00340914" w:rsidRDefault="00991AC6" w:rsidP="00991AC6">
            <w:pPr>
              <w:pStyle w:val="TAH"/>
              <w:rPr>
                <w:rFonts w:cs="Arial"/>
                <w:lang w:val="it-IT" w:eastAsia="ja-JP"/>
              </w:rPr>
            </w:pPr>
            <w:r w:rsidRPr="00340914">
              <w:rPr>
                <w:rFonts w:cs="Arial"/>
                <w:lang w:val="it-IT" w:eastAsia="ja-JP"/>
              </w:rPr>
              <w:t>NB-IoT</w:t>
            </w:r>
          </w:p>
          <w:p w:rsidR="00991AC6" w:rsidRPr="00340914" w:rsidRDefault="00991AC6" w:rsidP="00991AC6">
            <w:pPr>
              <w:pStyle w:val="TAH"/>
              <w:rPr>
                <w:rFonts w:cs="Arial"/>
                <w:lang w:val="it-IT" w:eastAsia="ja-JP"/>
              </w:rPr>
            </w:pPr>
            <w:r w:rsidRPr="00340914">
              <w:rPr>
                <w:rFonts w:cs="Arial"/>
                <w:lang w:val="it-IT" w:eastAsia="ja-JP"/>
              </w:rPr>
              <w:t xml:space="preserve">channel bandwidth </w:t>
            </w:r>
            <w:r w:rsidRPr="00340914">
              <w:rPr>
                <w:rFonts w:cs="Arial"/>
                <w:lang w:eastAsia="ja-JP"/>
              </w:rPr>
              <w:t xml:space="preserve">of the lowest/highest carrier received </w:t>
            </w:r>
            <w:r w:rsidRPr="00340914">
              <w:rPr>
                <w:rFonts w:cs="Arial"/>
                <w:lang w:val="it-IT" w:eastAsia="ja-JP"/>
              </w:rPr>
              <w:t>[kHz]</w:t>
            </w:r>
          </w:p>
        </w:tc>
        <w:tc>
          <w:tcPr>
            <w:tcW w:w="1732" w:type="dxa"/>
          </w:tcPr>
          <w:p w:rsidR="00991AC6" w:rsidRPr="00340914" w:rsidRDefault="00991AC6" w:rsidP="00991AC6">
            <w:pPr>
              <w:pStyle w:val="TAH"/>
              <w:rPr>
                <w:rFonts w:cs="Arial"/>
                <w:lang w:eastAsia="ja-JP"/>
              </w:rPr>
            </w:pPr>
            <w:r w:rsidRPr="00340914">
              <w:rPr>
                <w:rFonts w:cs="Arial"/>
                <w:lang w:eastAsia="ja-JP"/>
              </w:rPr>
              <w:t>Wanted signal mean power [dBm]</w:t>
            </w:r>
          </w:p>
        </w:tc>
        <w:tc>
          <w:tcPr>
            <w:tcW w:w="1370" w:type="dxa"/>
          </w:tcPr>
          <w:p w:rsidR="00991AC6" w:rsidRPr="00340914" w:rsidRDefault="00991AC6" w:rsidP="00991AC6">
            <w:pPr>
              <w:pStyle w:val="TAH"/>
              <w:rPr>
                <w:rFonts w:cs="Arial"/>
                <w:lang w:eastAsia="ja-JP"/>
              </w:rPr>
            </w:pPr>
            <w:r w:rsidRPr="00340914">
              <w:rPr>
                <w:rFonts w:cs="Arial"/>
                <w:lang w:eastAsia="ja-JP"/>
              </w:rPr>
              <w:t>Interfering signal mean power [dBm]</w:t>
            </w:r>
          </w:p>
        </w:tc>
        <w:tc>
          <w:tcPr>
            <w:tcW w:w="2203" w:type="dxa"/>
          </w:tcPr>
          <w:p w:rsidR="00991AC6" w:rsidRPr="00340914" w:rsidRDefault="00991AC6" w:rsidP="00991AC6">
            <w:pPr>
              <w:pStyle w:val="TAH"/>
              <w:rPr>
                <w:rFonts w:cs="Arial"/>
                <w:lang w:eastAsia="ja-JP"/>
              </w:rPr>
            </w:pPr>
            <w:r w:rsidRPr="00340914">
              <w:rPr>
                <w:rFonts w:cs="Arial"/>
                <w:lang w:eastAsia="ja-JP"/>
              </w:rPr>
              <w:t>Type of interfering signal</w:t>
            </w:r>
          </w:p>
        </w:tc>
      </w:tr>
      <w:tr w:rsidR="00340914" w:rsidRPr="00340914" w:rsidTr="0084465E">
        <w:trPr>
          <w:jc w:val="center"/>
        </w:trPr>
        <w:tc>
          <w:tcPr>
            <w:tcW w:w="1437" w:type="dxa"/>
          </w:tcPr>
          <w:p w:rsidR="0084465E" w:rsidRPr="00340914" w:rsidRDefault="0084465E" w:rsidP="00292449">
            <w:pPr>
              <w:pStyle w:val="TAC"/>
              <w:rPr>
                <w:rFonts w:cs="Arial"/>
                <w:lang w:eastAsia="ja-JP"/>
              </w:rPr>
            </w:pPr>
            <w:r w:rsidRPr="00340914">
              <w:rPr>
                <w:rFonts w:cs="Arial"/>
                <w:lang w:eastAsia="ja-JP"/>
              </w:rPr>
              <w:t>Wide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6E4AFD">
              <w:rPr>
                <w:rFonts w:cs="Arial"/>
                <w:lang w:eastAsia="ja-JP"/>
              </w:rPr>
              <w:t xml:space="preserve"> </w:t>
            </w:r>
            <w:r w:rsidRPr="00340914">
              <w:rPr>
                <w:rFonts w:cs="Arial"/>
                <w:lang w:eastAsia="ja-JP"/>
              </w:rPr>
              <w:t xml:space="preserve">+ </w:t>
            </w:r>
            <w:r w:rsidRPr="00340914">
              <w:rPr>
                <w:rFonts w:cs="Arial" w:hint="eastAsia"/>
                <w:lang w:eastAsia="zh-CN"/>
              </w:rPr>
              <w:t>6</w:t>
            </w:r>
            <w:r w:rsidRPr="00340914">
              <w:rPr>
                <w:rFonts w:cs="Arial"/>
                <w:lang w:eastAsia="ja-JP"/>
              </w:rPr>
              <w:t xml:space="preserve"> dB*</w:t>
            </w:r>
          </w:p>
        </w:tc>
        <w:tc>
          <w:tcPr>
            <w:tcW w:w="1370" w:type="dxa"/>
            <w:vAlign w:val="center"/>
          </w:tcPr>
          <w:p w:rsidR="0084465E" w:rsidRPr="00340914" w:rsidRDefault="0084465E" w:rsidP="00292449">
            <w:pPr>
              <w:pStyle w:val="TAC"/>
              <w:rPr>
                <w:rFonts w:cs="Arial"/>
                <w:lang w:eastAsia="zh-CN"/>
              </w:rPr>
            </w:pPr>
            <w:r w:rsidRPr="00340914">
              <w:rPr>
                <w:rFonts w:cs="Arial"/>
                <w:lang w:eastAsia="ja-JP"/>
              </w:rPr>
              <w:t>-</w:t>
            </w:r>
            <w:r w:rsidRPr="00340914">
              <w:rPr>
                <w:rFonts w:cs="Arial" w:hint="eastAsia"/>
                <w:lang w:eastAsia="zh-CN"/>
              </w:rPr>
              <w:t>52</w:t>
            </w:r>
          </w:p>
        </w:tc>
        <w:tc>
          <w:tcPr>
            <w:tcW w:w="2203" w:type="dxa"/>
            <w:vMerge w:val="restart"/>
            <w:shd w:val="clear" w:color="auto" w:fill="auto"/>
            <w:vAlign w:val="center"/>
          </w:tcPr>
          <w:p w:rsidR="0084465E" w:rsidRPr="00340914" w:rsidRDefault="0084465E" w:rsidP="00292449">
            <w:pPr>
              <w:pStyle w:val="TAC"/>
              <w:rPr>
                <w:rFonts w:cs="Arial"/>
                <w:lang w:eastAsia="ja-JP"/>
              </w:rPr>
            </w:pPr>
            <w:r w:rsidRPr="00340914">
              <w:rPr>
                <w:rFonts w:cs="Arial"/>
                <w:lang w:eastAsia="ja-JP"/>
              </w:rPr>
              <w:t>See Table 7.</w:t>
            </w:r>
            <w:r w:rsidRPr="00340914">
              <w:rPr>
                <w:rFonts w:cs="Arial" w:hint="eastAsia"/>
                <w:lang w:eastAsia="zh-CN"/>
              </w:rPr>
              <w:t>8</w:t>
            </w:r>
            <w:r w:rsidRPr="00340914">
              <w:rPr>
                <w:rFonts w:cs="Arial"/>
                <w:lang w:eastAsia="ja-JP"/>
              </w:rPr>
              <w:t>.1-2a</w:t>
            </w: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Medium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-47</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Local Area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+ 6dB****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-44</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340914" w:rsidRPr="00340914" w:rsidTr="0084465E">
        <w:trPr>
          <w:jc w:val="center"/>
        </w:trPr>
        <w:tc>
          <w:tcPr>
            <w:tcW w:w="1437" w:type="dxa"/>
            <w:vAlign w:val="center"/>
          </w:tcPr>
          <w:p w:rsidR="0084465E" w:rsidRPr="00340914" w:rsidRDefault="0084465E" w:rsidP="00292449">
            <w:pPr>
              <w:pStyle w:val="TAC"/>
              <w:rPr>
                <w:rFonts w:cs="Arial"/>
                <w:lang w:eastAsia="ja-JP"/>
              </w:rPr>
            </w:pPr>
            <w:r w:rsidRPr="00340914">
              <w:rPr>
                <w:rFonts w:cs="Arial"/>
                <w:lang w:eastAsia="zh-CN"/>
              </w:rPr>
              <w:t>Home BS</w:t>
            </w:r>
          </w:p>
        </w:tc>
        <w:tc>
          <w:tcPr>
            <w:tcW w:w="1467" w:type="dxa"/>
            <w:vAlign w:val="center"/>
          </w:tcPr>
          <w:p w:rsidR="0084465E" w:rsidRPr="00340914" w:rsidRDefault="0084465E" w:rsidP="00292449">
            <w:pPr>
              <w:pStyle w:val="TAC"/>
              <w:rPr>
                <w:rFonts w:cs="Arial"/>
                <w:lang w:eastAsia="ja-JP"/>
              </w:rPr>
            </w:pPr>
            <w:r w:rsidRPr="00340914">
              <w:rPr>
                <w:rFonts w:cs="Arial"/>
                <w:lang w:eastAsia="ja-JP"/>
              </w:rPr>
              <w:t>200</w:t>
            </w:r>
          </w:p>
        </w:tc>
        <w:tc>
          <w:tcPr>
            <w:tcW w:w="1732" w:type="dxa"/>
            <w:vAlign w:val="center"/>
          </w:tcPr>
          <w:p w:rsidR="0084465E" w:rsidRPr="00340914" w:rsidRDefault="0084465E"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+ 14dB****</w:t>
            </w:r>
          </w:p>
        </w:tc>
        <w:tc>
          <w:tcPr>
            <w:tcW w:w="1370" w:type="dxa"/>
            <w:vAlign w:val="center"/>
          </w:tcPr>
          <w:p w:rsidR="0084465E" w:rsidRPr="00340914" w:rsidRDefault="0084465E" w:rsidP="00292449">
            <w:pPr>
              <w:pStyle w:val="TAC"/>
              <w:rPr>
                <w:rFonts w:cs="Arial"/>
                <w:lang w:eastAsia="ja-JP"/>
              </w:rPr>
            </w:pPr>
            <w:r w:rsidRPr="00340914">
              <w:rPr>
                <w:rFonts w:cs="Arial"/>
                <w:lang w:eastAsia="ja-JP"/>
              </w:rPr>
              <w:t>-36</w:t>
            </w:r>
          </w:p>
        </w:tc>
        <w:tc>
          <w:tcPr>
            <w:tcW w:w="2203" w:type="dxa"/>
            <w:vMerge/>
            <w:shd w:val="clear" w:color="auto" w:fill="auto"/>
            <w:vAlign w:val="center"/>
          </w:tcPr>
          <w:p w:rsidR="0084465E" w:rsidRPr="00340914" w:rsidRDefault="0084465E" w:rsidP="00292449">
            <w:pPr>
              <w:pStyle w:val="TAC"/>
              <w:rPr>
                <w:rFonts w:cs="Arial"/>
                <w:lang w:eastAsia="ja-JP"/>
              </w:rPr>
            </w:pPr>
          </w:p>
        </w:tc>
      </w:tr>
      <w:tr w:rsidR="0084465E" w:rsidRPr="00340914" w:rsidTr="0084465E">
        <w:trPr>
          <w:jc w:val="center"/>
        </w:trPr>
        <w:tc>
          <w:tcPr>
            <w:tcW w:w="8209" w:type="dxa"/>
            <w:gridSpan w:val="5"/>
          </w:tcPr>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c</w:t>
            </w:r>
            <w:r w:rsidRPr="00340914">
              <w:rPr>
                <w:rFonts w:eastAsia="Osaka" w:cs="v5.0.0"/>
                <w:lang w:eastAsia="ja-JP"/>
              </w:rPr>
              <w:t>.</w:t>
            </w:r>
          </w:p>
          <w:p w:rsidR="0084465E" w:rsidRPr="00340914" w:rsidRDefault="0084465E" w:rsidP="0084465E">
            <w:pPr>
              <w:pStyle w:val="TAN"/>
              <w:rPr>
                <w:rFonts w:eastAsia="Osaka" w:cs="v5.0.0"/>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r w:rsidR="00346EDC" w:rsidRPr="00340914">
              <w:rPr>
                <w:rFonts w:eastAsia="Osaka" w:cs="v5.0.0"/>
                <w:lang w:eastAsia="ja-JP"/>
              </w:rPr>
              <w:t>a</w:t>
            </w:r>
            <w:r w:rsidRPr="00340914">
              <w:rPr>
                <w:rFonts w:eastAsia="Osaka" w:cs="v5.0.0"/>
                <w:lang w:eastAsia="ja-JP"/>
              </w:rPr>
              <w:t>.</w:t>
            </w:r>
          </w:p>
          <w:p w:rsidR="0084465E" w:rsidRPr="00340914" w:rsidRDefault="0084465E" w:rsidP="0084465E">
            <w:pPr>
              <w:pStyle w:val="TAN"/>
              <w:rPr>
                <w:rFonts w:cs="Arial"/>
                <w:lang w:eastAsia="ja-JP"/>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7.2.1-5b.</w:t>
            </w:r>
          </w:p>
        </w:tc>
      </w:tr>
    </w:tbl>
    <w:p w:rsidR="00C015D5" w:rsidRPr="00340914" w:rsidRDefault="00C015D5" w:rsidP="00C015D5"/>
    <w:p w:rsidR="00C015D5" w:rsidRPr="00340914" w:rsidRDefault="00C015D5" w:rsidP="00C015D5">
      <w:pPr>
        <w:pStyle w:val="TH"/>
      </w:pPr>
      <w:r w:rsidRPr="00340914">
        <w:rPr>
          <w:rFonts w:eastAsia="Osaka"/>
        </w:rPr>
        <w:t xml:space="preserve">Table 7.8.1-2: Interfering signal for </w:t>
      </w:r>
      <w:r w:rsidRPr="00340914">
        <w:t>Intermodulation performance requirement</w:t>
      </w:r>
      <w:r w:rsidR="00991AC6" w:rsidRPr="00340914">
        <w:rPr>
          <w:lang w:val="en-US"/>
        </w:rPr>
        <w:t xml:space="preserve"> </w:t>
      </w:r>
      <w:r w:rsidR="00991AC6" w:rsidRPr="00340914">
        <w:t xml:space="preserve">for </w:t>
      </w:r>
      <w:r w:rsidR="00991AC6" w:rsidRPr="00340914">
        <w:rPr>
          <w:rFonts w:cs="v5.0.0"/>
        </w:rPr>
        <w:t>E-UTRA or E-UTRA with NB-IoT in-band</w:t>
      </w:r>
      <w:r w:rsidR="00991AC6" w:rsidRPr="00340914">
        <w:rPr>
          <w:rFonts w:cs="v5.0.0" w:hint="eastAsia"/>
          <w:lang w:eastAsia="zh-CN"/>
        </w:rPr>
        <w:t>/</w:t>
      </w:r>
      <w:r w:rsidR="00991AC6" w:rsidRPr="00340914">
        <w:rPr>
          <w:rFonts w:cs="v5.0.0"/>
        </w:rPr>
        <w:t>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rsidTr="00504DCE">
        <w:trPr>
          <w:jc w:val="center"/>
        </w:trPr>
        <w:tc>
          <w:tcPr>
            <w:tcW w:w="146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 xml:space="preserve">Interfering signal centre frequency offset from the </w:t>
            </w:r>
            <w:r w:rsidR="00B10CC8" w:rsidRPr="00340914">
              <w:rPr>
                <w:rFonts w:eastAsia="SimSun" w:cs="Arial"/>
                <w:lang w:eastAsia="en-US"/>
              </w:rPr>
              <w:t>lower</w:t>
            </w:r>
            <w:r w:rsidR="00E85E60" w:rsidRPr="00340914">
              <w:rPr>
                <w:rFonts w:eastAsia="SimSun" w:cs="Arial"/>
                <w:lang w:eastAsia="en-US"/>
              </w:rPr>
              <w:t>/</w:t>
            </w:r>
            <w:r w:rsidR="00D150F0" w:rsidRPr="00340914">
              <w:rPr>
                <w:rFonts w:eastAsia="SimSun"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 [MHz]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3</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4.5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3</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687C35" w:rsidRPr="00340914">
              <w:t>(Note</w:t>
            </w:r>
            <w:r w:rsidR="00687C35" w:rsidRPr="00340914">
              <w:rPr>
                <w:rFonts w:hint="eastAsia"/>
              </w:rPr>
              <w:t xml:space="preserve"> </w:t>
            </w:r>
            <w:r w:rsidR="00687C35" w:rsidRPr="00340914">
              <w:rPr>
                <w:rFonts w:hint="eastAsia"/>
                <w:lang w:eastAsia="zh-CN"/>
              </w:rPr>
              <w:t>3</w:t>
            </w:r>
            <w:r w:rsidR="00687C35" w:rsidRPr="00340914">
              <w:rPr>
                <w:rFonts w:hint="eastAsia"/>
              </w:rPr>
              <w:t>)</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5</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10</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37</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w:t>
            </w:r>
            <w:r w:rsidR="00AA515A"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15</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p>
        </w:tc>
      </w:tr>
      <w:tr w:rsidR="00340914" w:rsidRPr="00340914" w:rsidTr="00504DCE">
        <w:trPr>
          <w:jc w:val="center"/>
        </w:trPr>
        <w:tc>
          <w:tcPr>
            <w:tcW w:w="1467" w:type="dxa"/>
            <w:vMerge w:val="restart"/>
            <w:vAlign w:val="center"/>
          </w:tcPr>
          <w:p w:rsidR="00C015D5" w:rsidRPr="00340914" w:rsidRDefault="00C015D5" w:rsidP="009C7470">
            <w:pPr>
              <w:pStyle w:val="TAC"/>
              <w:rPr>
                <w:rFonts w:cs="Arial"/>
                <w:lang w:eastAsia="en-US"/>
              </w:rPr>
            </w:pPr>
            <w:r w:rsidRPr="00340914">
              <w:rPr>
                <w:rFonts w:cs="Arial"/>
                <w:lang w:eastAsia="en-US"/>
              </w:rPr>
              <w:t>20</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12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rsidTr="00504DCE">
        <w:trPr>
          <w:jc w:val="center"/>
        </w:trPr>
        <w:tc>
          <w:tcPr>
            <w:tcW w:w="1467"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w:t>
            </w:r>
            <w:r w:rsidR="00AA515A" w:rsidRPr="00340914">
              <w:rPr>
                <w:rFonts w:cs="Arial"/>
                <w:lang w:eastAsia="en-US"/>
              </w:rPr>
              <w:t>7</w:t>
            </w:r>
            <w:r w:rsidR="00C015D5" w:rsidRPr="00340914">
              <w:rPr>
                <w:rFonts w:cs="Arial"/>
                <w:lang w:eastAsia="en-US"/>
              </w:rPr>
              <w:t>.</w:t>
            </w:r>
            <w:r w:rsidR="00AA515A"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rPr>
            </w:pPr>
            <w:r w:rsidRPr="00340914">
              <w:rPr>
                <w:rFonts w:cs="Arial"/>
                <w:lang w:eastAsia="en-US"/>
              </w:rPr>
              <w:t>5</w:t>
            </w:r>
            <w:r w:rsidR="00504DCE" w:rsidRPr="00340914">
              <w:rPr>
                <w:rFonts w:cs="Arial" w:hint="eastAsia"/>
              </w:rPr>
              <w:t xml:space="preserve"> </w:t>
            </w:r>
            <w:r w:rsidRPr="00340914">
              <w:rPr>
                <w:rFonts w:cs="Arial"/>
                <w:lang w:eastAsia="en-US"/>
              </w:rPr>
              <w:t>MHz E-UTRA signal</w:t>
            </w:r>
            <w:r w:rsidR="00346EDC" w:rsidRPr="00340914">
              <w:rPr>
                <w:rFonts w:cs="Arial"/>
                <w:lang w:eastAsia="en-US"/>
              </w:rPr>
              <w:t xml:space="preserve"> </w:t>
            </w:r>
            <w:r w:rsidR="00BD1007" w:rsidRPr="00340914">
              <w:rPr>
                <w:rFonts w:cs="Arial"/>
                <w:lang w:eastAsia="en-US"/>
              </w:rPr>
              <w:t>(Note</w:t>
            </w:r>
            <w:r w:rsidR="00BD1007" w:rsidRPr="00340914">
              <w:rPr>
                <w:rFonts w:cs="Arial" w:hint="eastAsia"/>
              </w:rPr>
              <w:t xml:space="preserve"> </w:t>
            </w:r>
            <w:r w:rsidR="00BD1007" w:rsidRPr="00340914">
              <w:rPr>
                <w:rFonts w:cs="Arial"/>
                <w:lang w:eastAsia="en-US"/>
              </w:rPr>
              <w:t>1</w:t>
            </w:r>
            <w:r w:rsidR="00BD1007" w:rsidRPr="00340914">
              <w:rPr>
                <w:rFonts w:cs="Arial" w:hint="eastAsia"/>
              </w:rPr>
              <w:t>)</w:t>
            </w:r>
          </w:p>
        </w:tc>
      </w:tr>
      <w:tr w:rsidR="00340914" w:rsidRPr="00340914" w:rsidTr="00612A58">
        <w:trPr>
          <w:jc w:val="center"/>
        </w:trPr>
        <w:tc>
          <w:tcPr>
            <w:tcW w:w="1467" w:type="dxa"/>
            <w:vMerge w:val="restart"/>
            <w:vAlign w:val="center"/>
          </w:tcPr>
          <w:p w:rsidR="00504DCE" w:rsidRPr="00340914" w:rsidRDefault="00504DCE" w:rsidP="00504DCE">
            <w:pPr>
              <w:pStyle w:val="TAC"/>
            </w:pPr>
            <w:r w:rsidRPr="00340914">
              <w:t>20</w:t>
            </w:r>
          </w:p>
        </w:tc>
        <w:tc>
          <w:tcPr>
            <w:tcW w:w="1907" w:type="dxa"/>
            <w:vAlign w:val="center"/>
          </w:tcPr>
          <w:p w:rsidR="00504DCE" w:rsidRPr="00340914" w:rsidRDefault="00504DCE" w:rsidP="00504DCE">
            <w:pPr>
              <w:pStyle w:val="TAC"/>
            </w:pPr>
            <w:r w:rsidRPr="00340914">
              <w:t>±7.125</w:t>
            </w:r>
          </w:p>
        </w:tc>
        <w:tc>
          <w:tcPr>
            <w:tcW w:w="2503" w:type="dxa"/>
            <w:shd w:val="clear" w:color="auto" w:fill="auto"/>
            <w:vAlign w:val="center"/>
          </w:tcPr>
          <w:p w:rsidR="00504DCE" w:rsidRPr="00340914" w:rsidRDefault="00504DCE" w:rsidP="00504DCE">
            <w:pPr>
              <w:pStyle w:val="TAC"/>
            </w:pPr>
            <w:r w:rsidRPr="00340914">
              <w:t>CW</w:t>
            </w:r>
          </w:p>
        </w:tc>
      </w:tr>
      <w:tr w:rsidR="00340914" w:rsidRPr="00340914" w:rsidTr="00612A58">
        <w:trPr>
          <w:trHeight w:val="118"/>
          <w:jc w:val="center"/>
        </w:trPr>
        <w:tc>
          <w:tcPr>
            <w:tcW w:w="1467" w:type="dxa"/>
            <w:vMerge/>
            <w:vAlign w:val="center"/>
          </w:tcPr>
          <w:p w:rsidR="00504DCE" w:rsidRPr="00340914" w:rsidRDefault="00504DCE" w:rsidP="00504DCE">
            <w:pPr>
              <w:pStyle w:val="TAC"/>
            </w:pPr>
          </w:p>
        </w:tc>
        <w:tc>
          <w:tcPr>
            <w:tcW w:w="1907" w:type="dxa"/>
            <w:vAlign w:val="center"/>
          </w:tcPr>
          <w:p w:rsidR="00504DCE" w:rsidRPr="00340914" w:rsidRDefault="00504DCE" w:rsidP="00504DCE">
            <w:pPr>
              <w:pStyle w:val="TAC"/>
              <w:rPr>
                <w:lang w:eastAsia="zh-CN"/>
              </w:rPr>
            </w:pPr>
            <w:r w:rsidRPr="00340914">
              <w:rPr>
                <w:lang w:eastAsia="zh-CN"/>
              </w:rPr>
              <w:t>±</w:t>
            </w:r>
            <w:r w:rsidRPr="00340914">
              <w:rPr>
                <w:rFonts w:hint="eastAsia"/>
                <w:lang w:eastAsia="zh-CN"/>
              </w:rPr>
              <w:t>24</w:t>
            </w:r>
          </w:p>
        </w:tc>
        <w:tc>
          <w:tcPr>
            <w:tcW w:w="2503" w:type="dxa"/>
            <w:shd w:val="clear" w:color="auto" w:fill="auto"/>
            <w:vAlign w:val="center"/>
          </w:tcPr>
          <w:p w:rsidR="00504DCE" w:rsidRPr="00340914" w:rsidRDefault="00504DCE" w:rsidP="00504DCE">
            <w:pPr>
              <w:pStyle w:val="TAC"/>
            </w:pPr>
            <w:r w:rsidRPr="00340914">
              <w:rPr>
                <w:rFonts w:hint="eastAsia"/>
                <w:lang w:eastAsia="zh-CN"/>
              </w:rPr>
              <w:t>20</w:t>
            </w:r>
            <w:r w:rsidRPr="00340914">
              <w:rPr>
                <w:lang w:eastAsia="zh-CN"/>
              </w:rPr>
              <w:t xml:space="preserve"> </w:t>
            </w:r>
            <w:r w:rsidRPr="00340914">
              <w:t>MHz E-UTRA signal</w:t>
            </w:r>
            <w:r w:rsidR="00346EDC" w:rsidRPr="00340914">
              <w:t xml:space="preserve"> </w:t>
            </w:r>
            <w:r w:rsidR="00BD1007" w:rsidRPr="00340914">
              <w:t>(Note</w:t>
            </w:r>
            <w:r w:rsidR="00BD1007" w:rsidRPr="00340914">
              <w:rPr>
                <w:rFonts w:hint="eastAsia"/>
              </w:rPr>
              <w:t xml:space="preserve"> 2)</w:t>
            </w:r>
          </w:p>
        </w:tc>
      </w:tr>
      <w:tr w:rsidR="00504DCE" w:rsidRPr="00340914" w:rsidTr="00612A58">
        <w:trPr>
          <w:trHeight w:val="118"/>
          <w:jc w:val="center"/>
        </w:trPr>
        <w:tc>
          <w:tcPr>
            <w:tcW w:w="5877" w:type="dxa"/>
            <w:gridSpan w:val="3"/>
            <w:vAlign w:val="center"/>
          </w:tcPr>
          <w:p w:rsidR="00504DCE" w:rsidRPr="00340914" w:rsidRDefault="00504DCE" w:rsidP="00612A58">
            <w:pPr>
              <w:pStyle w:val="TAN"/>
              <w:rPr>
                <w:rFonts w:eastAsia="Osaka" w:cs="v5.0.0"/>
              </w:rPr>
            </w:pPr>
            <w:r w:rsidRPr="00340914">
              <w:rPr>
                <w:rFonts w:cs="Arial"/>
              </w:rPr>
              <w:t>Note</w:t>
            </w:r>
            <w:r w:rsidRPr="00340914">
              <w:rPr>
                <w:rFonts w:cs="Arial" w:hint="eastAsia"/>
              </w:rPr>
              <w:t xml:space="preserve"> 1</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not</w:t>
            </w:r>
            <w:r w:rsidRPr="00340914">
              <w:rPr>
                <w:rFonts w:cs="Arial" w:hint="eastAsia"/>
                <w:lang w:eastAsia="zh-CN"/>
              </w:rPr>
              <w:t xml:space="preserve"> applie</w:t>
            </w:r>
            <w:r w:rsidRPr="00340914">
              <w:rPr>
                <w:rFonts w:cs="Arial"/>
                <w:lang w:eastAsia="zh-CN"/>
              </w:rPr>
              <w:t>d</w:t>
            </w:r>
            <w:r w:rsidRPr="00340914">
              <w:rPr>
                <w:rFonts w:cs="Arial" w:hint="eastAsia"/>
                <w:lang w:eastAsia="zh-CN"/>
              </w:rPr>
              <w:t xml:space="preserve"> for Band 46</w:t>
            </w:r>
            <w:r w:rsidRPr="00340914">
              <w:rPr>
                <w:rFonts w:eastAsia="Osaka" w:cs="v5.0.0"/>
              </w:rPr>
              <w:t>.</w:t>
            </w:r>
          </w:p>
          <w:p w:rsidR="00504DCE" w:rsidRPr="00340914" w:rsidRDefault="00504DCE" w:rsidP="00612A58">
            <w:pPr>
              <w:pStyle w:val="TAN"/>
              <w:rPr>
                <w:rFonts w:cs="Arial"/>
                <w:lang w:eastAsia="zh-CN"/>
              </w:rPr>
            </w:pPr>
            <w:r w:rsidRPr="00340914">
              <w:rPr>
                <w:rFonts w:cs="Arial"/>
              </w:rPr>
              <w:t>Note</w:t>
            </w:r>
            <w:r w:rsidRPr="00340914">
              <w:rPr>
                <w:rFonts w:cs="Arial" w:hint="eastAsia"/>
              </w:rPr>
              <w:t xml:space="preserve"> 2</w:t>
            </w:r>
            <w:r w:rsidRPr="00340914">
              <w:rPr>
                <w:rFonts w:cs="Arial"/>
              </w:rPr>
              <w:t>:</w:t>
            </w:r>
            <w:r w:rsidRPr="00340914">
              <w:rPr>
                <w:rFonts w:cs="Arial"/>
              </w:rPr>
              <w:tab/>
            </w:r>
            <w:r w:rsidRPr="00340914">
              <w:rPr>
                <w:rFonts w:cs="Arial" w:hint="eastAsia"/>
                <w:lang w:eastAsia="zh-CN"/>
              </w:rPr>
              <w:t xml:space="preserve">This type of interfering signal is </w:t>
            </w:r>
            <w:r w:rsidRPr="00340914">
              <w:rPr>
                <w:rFonts w:cs="Arial"/>
                <w:lang w:eastAsia="zh-CN"/>
              </w:rPr>
              <w:t>only</w:t>
            </w:r>
            <w:r w:rsidRPr="00340914">
              <w:rPr>
                <w:rFonts w:cs="Arial" w:hint="eastAsia"/>
                <w:lang w:eastAsia="zh-CN"/>
              </w:rPr>
              <w:t xml:space="preserve"> applied for Band 46.</w:t>
            </w:r>
          </w:p>
          <w:p w:rsidR="00687C35" w:rsidRPr="00340914" w:rsidRDefault="00687C35" w:rsidP="00687C35">
            <w:pPr>
              <w:pStyle w:val="TAN"/>
              <w:rPr>
                <w:rFonts w:cs="v5.0.0"/>
                <w:lang w:eastAsia="zh-CN"/>
              </w:rPr>
            </w:pPr>
            <w:r w:rsidRPr="00340914">
              <w:rPr>
                <w:rFonts w:cs="Arial"/>
                <w:lang w:eastAsia="ja-JP"/>
              </w:rPr>
              <w:t>Note</w:t>
            </w:r>
            <w:r w:rsidRPr="00340914">
              <w:rPr>
                <w:rFonts w:cs="Arial" w:hint="eastAsia"/>
                <w:lang w:eastAsia="zh-CN"/>
              </w:rPr>
              <w:t xml:space="preserve"> 3</w:t>
            </w:r>
            <w:r w:rsidRPr="00340914">
              <w:rPr>
                <w:rFonts w:cs="Arial"/>
                <w:lang w:eastAsia="ja-JP"/>
              </w:rPr>
              <w:t>:</w:t>
            </w:r>
            <w:r w:rsidRPr="00340914">
              <w:rPr>
                <w:rFonts w:cs="Arial"/>
                <w:lang w:eastAsia="ja-JP"/>
              </w:rPr>
              <w:tab/>
            </w:r>
            <w:r w:rsidRPr="00340914">
              <w:rPr>
                <w:rFonts w:cs="Arial" w:hint="eastAsia"/>
                <w:lang w:eastAsia="zh-CN"/>
              </w:rPr>
              <w:t>3</w:t>
            </w:r>
            <w:r w:rsidRPr="00340914">
              <w:rPr>
                <w:rFonts w:cs="Arial"/>
                <w:lang w:eastAsia="ja-JP"/>
              </w:rPr>
              <w:t xml:space="preserve"> MHz channel bandwidth is not applicable to </w:t>
            </w:r>
            <w:r w:rsidRPr="00340914">
              <w:rPr>
                <w:rFonts w:cs="Arial" w:hint="eastAsia"/>
                <w:lang w:eastAsia="zh-CN"/>
              </w:rPr>
              <w:t xml:space="preserve">guard band </w:t>
            </w:r>
            <w:r w:rsidRPr="00340914">
              <w:rPr>
                <w:rFonts w:cs="Arial"/>
                <w:lang w:eastAsia="ja-JP"/>
              </w:rPr>
              <w:t>operation.</w:t>
            </w:r>
          </w:p>
        </w:tc>
      </w:tr>
    </w:tbl>
    <w:p w:rsidR="00991AC6" w:rsidRPr="00340914" w:rsidRDefault="00991AC6" w:rsidP="00991AC6"/>
    <w:p w:rsidR="00991AC6" w:rsidRPr="00340914" w:rsidRDefault="00991AC6" w:rsidP="00346EDC">
      <w:pPr>
        <w:pStyle w:val="TH"/>
      </w:pPr>
      <w:r w:rsidRPr="00340914">
        <w:rPr>
          <w:rFonts w:eastAsia="Osaka"/>
        </w:rPr>
        <w:t>Table 7.8.1-2</w:t>
      </w:r>
      <w:r w:rsidRPr="00340914">
        <w:rPr>
          <w:rFonts w:hint="eastAsia"/>
          <w:lang w:eastAsia="zh-CN"/>
        </w:rPr>
        <w:t>a</w:t>
      </w:r>
      <w:r w:rsidRPr="00340914">
        <w:rPr>
          <w:rFonts w:eastAsia="Osaka"/>
        </w:rPr>
        <w:t xml:space="preserve">: Interfering signal for </w:t>
      </w:r>
      <w:r w:rsidRPr="00340914">
        <w:t xml:space="preserve">Intermodulation performance requirement for </w:t>
      </w:r>
      <w:r w:rsidRPr="00340914">
        <w:rPr>
          <w:rFonts w:cs="v5.0.0"/>
        </w:rPr>
        <w:t xml:space="preserve">NB-IoT </w:t>
      </w:r>
      <w:r w:rsidRPr="00340914">
        <w:rPr>
          <w:rFonts w:cs="v5.0.0" w:hint="eastAsia"/>
          <w:lang w:eastAsia="zh-CN"/>
        </w:rPr>
        <w:t>standalone</w:t>
      </w:r>
      <w:r w:rsidRPr="00340914">
        <w:rPr>
          <w:rFonts w:cs="v5.0.0"/>
        </w:rPr>
        <w:t xml:space="preserve">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1907"/>
        <w:gridCol w:w="2503"/>
      </w:tblGrid>
      <w:tr w:rsidR="00340914" w:rsidRPr="00340914" w:rsidTr="00292449">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1907" w:type="dxa"/>
            <w:vAlign w:val="center"/>
          </w:tcPr>
          <w:p w:rsidR="00991AC6" w:rsidRPr="00340914" w:rsidRDefault="00991AC6" w:rsidP="00292449">
            <w:pPr>
              <w:pStyle w:val="TAH"/>
              <w:rPr>
                <w:rFonts w:cs="Arial"/>
                <w:lang w:eastAsia="ja-JP"/>
              </w:rPr>
            </w:pPr>
            <w:r w:rsidRPr="00340914">
              <w:rPr>
                <w:rFonts w:cs="Arial"/>
                <w:lang w:eastAsia="ja-JP"/>
              </w:rPr>
              <w:t>Interfering signal centre frequency offset from the lower/upper Base Station RF Bandwidth edge [MHz]</w:t>
            </w:r>
          </w:p>
        </w:tc>
        <w:tc>
          <w:tcPr>
            <w:tcW w:w="2503"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7" w:type="dxa"/>
            <w:vMerge w:val="restart"/>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1907"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7.575</w:t>
            </w:r>
          </w:p>
        </w:tc>
        <w:tc>
          <w:tcPr>
            <w:tcW w:w="2503"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991AC6" w:rsidRPr="00340914" w:rsidTr="00292449">
        <w:trPr>
          <w:jc w:val="center"/>
        </w:trPr>
        <w:tc>
          <w:tcPr>
            <w:tcW w:w="1467" w:type="dxa"/>
            <w:vMerge/>
            <w:vAlign w:val="center"/>
          </w:tcPr>
          <w:p w:rsidR="00991AC6" w:rsidRPr="00340914" w:rsidRDefault="00991AC6" w:rsidP="00292449">
            <w:pPr>
              <w:pStyle w:val="TAC"/>
              <w:rPr>
                <w:rFonts w:cs="Arial"/>
                <w:lang w:eastAsia="ja-JP"/>
              </w:rPr>
            </w:pPr>
          </w:p>
        </w:tc>
        <w:tc>
          <w:tcPr>
            <w:tcW w:w="1907"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17.5</w:t>
            </w:r>
          </w:p>
        </w:tc>
        <w:tc>
          <w:tcPr>
            <w:tcW w:w="2503" w:type="dxa"/>
            <w:shd w:val="clear" w:color="auto" w:fill="auto"/>
            <w:vAlign w:val="center"/>
          </w:tcPr>
          <w:p w:rsidR="00991AC6" w:rsidRPr="00340914" w:rsidRDefault="00991AC6" w:rsidP="00292449">
            <w:pPr>
              <w:pStyle w:val="TAC"/>
              <w:rPr>
                <w:rFonts w:cs="Arial"/>
                <w:lang w:eastAsia="ja-JP"/>
              </w:rPr>
            </w:pPr>
            <w:r w:rsidRPr="00340914">
              <w:rPr>
                <w:rFonts w:cs="Arial" w:hint="eastAsia"/>
                <w:lang w:eastAsia="zh-CN"/>
              </w:rPr>
              <w:t xml:space="preserve">5 </w:t>
            </w:r>
            <w:r w:rsidRPr="00340914">
              <w:rPr>
                <w:rFonts w:cs="Arial"/>
                <w:lang w:eastAsia="ja-JP"/>
              </w:rPr>
              <w:t>MHz E-UTRA signal</w:t>
            </w:r>
          </w:p>
        </w:tc>
      </w:tr>
    </w:tbl>
    <w:p w:rsidR="00991AC6" w:rsidRPr="00340914" w:rsidRDefault="00991AC6" w:rsidP="00C015D5"/>
    <w:p w:rsidR="00C015D5" w:rsidRPr="00340914" w:rsidRDefault="00C015D5" w:rsidP="00346EDC">
      <w:pPr>
        <w:pStyle w:val="TH"/>
      </w:pPr>
      <w:r w:rsidRPr="00340914">
        <w:lastRenderedPageBreak/>
        <w:t>Table 7.8.1-3: Narrowband intermodulation performance requirement</w:t>
      </w:r>
      <w:r w:rsidR="00A751B6" w:rsidRPr="00340914">
        <w:rPr>
          <w:lang w:eastAsia="zh-CN"/>
        </w:rPr>
        <w:t xml:space="preserve"> for Wide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trPr>
          <w:jc w:val="center"/>
        </w:trPr>
        <w:tc>
          <w:tcPr>
            <w:tcW w:w="1117" w:type="dxa"/>
            <w:shd w:val="clear" w:color="auto" w:fill="auto"/>
            <w:vAlign w:val="center"/>
          </w:tcPr>
          <w:p w:rsidR="00C015D5" w:rsidRPr="00340914" w:rsidRDefault="00C015D5" w:rsidP="009C7470">
            <w:pPr>
              <w:pStyle w:val="TAH"/>
              <w:rPr>
                <w:rFonts w:cs="Arial"/>
                <w:lang w:eastAsia="en-US"/>
              </w:rPr>
            </w:pPr>
            <w:r w:rsidRPr="00340914">
              <w:rPr>
                <w:rFonts w:cs="Arial"/>
                <w:lang w:eastAsia="en-US"/>
              </w:rPr>
              <w:t>E-UTRA</w:t>
            </w:r>
          </w:p>
          <w:p w:rsidR="00C015D5" w:rsidRPr="00340914" w:rsidRDefault="00C015D5" w:rsidP="009C7470">
            <w:pPr>
              <w:pStyle w:val="TAH"/>
              <w:rPr>
                <w:rFonts w:cs="Arial"/>
                <w:lang w:eastAsia="en-US"/>
              </w:rPr>
            </w:pPr>
            <w:r w:rsidRPr="00340914">
              <w:rPr>
                <w:rFonts w:cs="Arial"/>
                <w:lang w:eastAsia="en-US"/>
              </w:rPr>
              <w:t>channel bandwidth</w:t>
            </w:r>
            <w:r w:rsidR="00B10CC8" w:rsidRPr="00340914">
              <w:rPr>
                <w:rFonts w:cs="Arial"/>
                <w:lang w:eastAsia="en-US"/>
              </w:rPr>
              <w:t xml:space="preserve"> </w:t>
            </w:r>
            <w:r w:rsidR="00B10CC8" w:rsidRPr="00340914">
              <w:rPr>
                <w:rFonts w:eastAsia="SimSun" w:cs="Arial"/>
                <w:lang w:eastAsia="en-US"/>
              </w:rPr>
              <w:t>of the lowest</w:t>
            </w:r>
            <w:r w:rsidR="00E85E60" w:rsidRPr="00340914">
              <w:rPr>
                <w:rFonts w:eastAsia="SimSun" w:cs="Arial"/>
                <w:lang w:eastAsia="en-US"/>
              </w:rPr>
              <w:t>/</w:t>
            </w:r>
            <w:r w:rsidR="00B10CC8" w:rsidRPr="00340914">
              <w:rPr>
                <w:rFonts w:eastAsia="SimSun" w:cs="Arial"/>
                <w:lang w:eastAsia="en-US"/>
              </w:rPr>
              <w:t>highest carrier received</w:t>
            </w:r>
            <w:r w:rsidRPr="00340914">
              <w:rPr>
                <w:rFonts w:cs="Arial"/>
                <w:lang w:eastAsia="en-US"/>
              </w:rPr>
              <w:t xml:space="preserve"> [MHz]</w:t>
            </w:r>
          </w:p>
        </w:tc>
        <w:tc>
          <w:tcPr>
            <w:tcW w:w="2315" w:type="dxa"/>
            <w:vAlign w:val="center"/>
          </w:tcPr>
          <w:p w:rsidR="00C015D5" w:rsidRPr="00340914" w:rsidRDefault="00C015D5" w:rsidP="009C7470">
            <w:pPr>
              <w:pStyle w:val="TAH"/>
              <w:rPr>
                <w:rFonts w:cs="Arial"/>
                <w:lang w:eastAsia="en-US"/>
              </w:rPr>
            </w:pPr>
            <w:r w:rsidRPr="00340914">
              <w:rPr>
                <w:rFonts w:cs="Arial"/>
                <w:lang w:eastAsia="en-US"/>
              </w:rPr>
              <w:t>Wanted signal mean power [dBm]</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Interfering signal mean power [dBm]</w:t>
            </w:r>
          </w:p>
        </w:tc>
        <w:tc>
          <w:tcPr>
            <w:tcW w:w="1907" w:type="dxa"/>
            <w:vAlign w:val="center"/>
          </w:tcPr>
          <w:p w:rsidR="00C015D5" w:rsidRPr="00340914" w:rsidRDefault="00C015D5" w:rsidP="009C7470">
            <w:pPr>
              <w:pStyle w:val="TAH"/>
              <w:rPr>
                <w:rFonts w:cs="Arial"/>
                <w:lang w:eastAsia="en-US"/>
              </w:rPr>
            </w:pPr>
            <w:r w:rsidRPr="00340914">
              <w:rPr>
                <w:rFonts w:cs="Arial"/>
                <w:lang w:eastAsia="en-US"/>
              </w:rPr>
              <w:t xml:space="preserve"> Interfering RB centre frequency offset from the </w:t>
            </w:r>
            <w:r w:rsidR="00B10CC8" w:rsidRPr="00340914">
              <w:rPr>
                <w:rFonts w:cs="Arial"/>
                <w:lang w:eastAsia="en-US"/>
              </w:rPr>
              <w:t>lower</w:t>
            </w:r>
            <w:r w:rsidR="00E85E60" w:rsidRPr="00340914">
              <w:rPr>
                <w:rFonts w:cs="Arial"/>
                <w:lang w:eastAsia="en-US"/>
              </w:rPr>
              <w:t>/</w:t>
            </w:r>
            <w:r w:rsidR="00D150F0"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 xml:space="preserve">edge </w:t>
            </w:r>
            <w:r w:rsidR="00D150F0" w:rsidRPr="00340914">
              <w:rPr>
                <w:rFonts w:cs="Arial"/>
                <w:lang w:eastAsia="en-US"/>
              </w:rPr>
              <w:t xml:space="preserve">or sub-block edge inside a sub-block gap </w:t>
            </w:r>
            <w:r w:rsidRPr="00340914">
              <w:rPr>
                <w:rFonts w:cs="Arial"/>
                <w:lang w:eastAsia="en-US"/>
              </w:rPr>
              <w:t>[kHz]</w:t>
            </w:r>
          </w:p>
        </w:tc>
        <w:tc>
          <w:tcPr>
            <w:tcW w:w="2503" w:type="dxa"/>
            <w:vAlign w:val="center"/>
          </w:tcPr>
          <w:p w:rsidR="00C015D5" w:rsidRPr="00340914" w:rsidRDefault="00C015D5"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1.4</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790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3</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27</w:t>
            </w:r>
            <w:r w:rsidR="00AA515A"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7</w:t>
            </w:r>
            <w:r w:rsidR="00AA515A" w:rsidRPr="00340914">
              <w:rPr>
                <w:rFonts w:cs="Arial"/>
                <w:lang w:eastAsia="en-US"/>
              </w:rPr>
              <w:t>8</w:t>
            </w:r>
            <w:r w:rsidR="00C015D5"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5</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CA0384" w:rsidP="009C7470">
            <w:pPr>
              <w:pStyle w:val="TAC"/>
              <w:rPr>
                <w:rFonts w:cs="Arial"/>
                <w:lang w:eastAsia="en-US"/>
              </w:rPr>
            </w:pPr>
            <w:r w:rsidRPr="00340914">
              <w:rPr>
                <w:rFonts w:cs="Arial"/>
                <w:lang w:eastAsia="en-US"/>
              </w:rPr>
              <w:t>±</w:t>
            </w:r>
            <w:r w:rsidR="00C015D5" w:rsidRPr="00340914">
              <w:rPr>
                <w:rFonts w:cs="Arial"/>
                <w:lang w:eastAsia="en-US"/>
              </w:rPr>
              <w:t>360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1060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10</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AA515A" w:rsidRPr="00340914">
              <w:rPr>
                <w:rFonts w:cs="Arial"/>
                <w:lang w:eastAsia="en-US"/>
              </w:rPr>
              <w:t>32</w:t>
            </w:r>
            <w:r w:rsidR="00C015D5" w:rsidRPr="00340914">
              <w:rPr>
                <w:rFonts w:cs="Arial"/>
                <w:lang w:eastAsia="en-US"/>
              </w:rPr>
              <w:t>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12</w:t>
            </w:r>
            <w:r w:rsidR="00AA515A" w:rsidRPr="00340914">
              <w:rPr>
                <w:rFonts w:cs="Arial"/>
                <w:lang w:eastAsia="en-US"/>
              </w:rPr>
              <w:t>4</w:t>
            </w:r>
            <w:r w:rsidR="00C015D5" w:rsidRPr="00340914">
              <w:rPr>
                <w:rFonts w:cs="Arial"/>
                <w:lang w:eastAsia="en-US"/>
              </w:rPr>
              <w:t>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15</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380</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1600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C015D5" w:rsidRPr="00340914" w:rsidRDefault="00C015D5" w:rsidP="009C7470">
            <w:pPr>
              <w:pStyle w:val="TAC"/>
              <w:rPr>
                <w:rFonts w:cs="Arial"/>
                <w:lang w:eastAsia="en-US"/>
              </w:rPr>
            </w:pPr>
            <w:r w:rsidRPr="00340914">
              <w:rPr>
                <w:rFonts w:cs="Arial"/>
                <w:lang w:eastAsia="en-US"/>
              </w:rPr>
              <w:t>20</w:t>
            </w:r>
          </w:p>
        </w:tc>
        <w:tc>
          <w:tcPr>
            <w:tcW w:w="2315" w:type="dxa"/>
            <w:vMerge w:val="restart"/>
            <w:vAlign w:val="center"/>
          </w:tcPr>
          <w:p w:rsidR="00C015D5" w:rsidRPr="00340914" w:rsidRDefault="00C015D5"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C015D5" w:rsidRPr="00340914" w:rsidRDefault="00C015D5" w:rsidP="009C7470">
            <w:pPr>
              <w:pStyle w:val="TAC"/>
              <w:rPr>
                <w:rFonts w:cs="Arial"/>
                <w:lang w:eastAsia="en-US"/>
              </w:rPr>
            </w:pPr>
            <w:r w:rsidRPr="00340914">
              <w:rPr>
                <w:rFonts w:cs="Arial"/>
                <w:lang w:eastAsia="en-US"/>
              </w:rPr>
              <w:t>(***)</w:t>
            </w: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345</w:t>
            </w:r>
          </w:p>
        </w:tc>
        <w:tc>
          <w:tcPr>
            <w:tcW w:w="2503" w:type="dxa"/>
            <w:shd w:val="clear" w:color="auto" w:fill="auto"/>
            <w:vAlign w:val="center"/>
          </w:tcPr>
          <w:p w:rsidR="00C015D5" w:rsidRPr="00340914" w:rsidRDefault="00C015D5"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C015D5" w:rsidRPr="00340914" w:rsidRDefault="00C015D5" w:rsidP="009C7470">
            <w:pPr>
              <w:pStyle w:val="TAC"/>
              <w:rPr>
                <w:rFonts w:cs="Arial"/>
                <w:lang w:eastAsia="en-US"/>
              </w:rPr>
            </w:pPr>
          </w:p>
        </w:tc>
        <w:tc>
          <w:tcPr>
            <w:tcW w:w="2315" w:type="dxa"/>
            <w:vMerge/>
            <w:vAlign w:val="center"/>
          </w:tcPr>
          <w:p w:rsidR="00C015D5" w:rsidRPr="00340914" w:rsidRDefault="00C015D5" w:rsidP="009C7470">
            <w:pPr>
              <w:pStyle w:val="TAC"/>
              <w:rPr>
                <w:rFonts w:cs="Arial"/>
                <w:lang w:eastAsia="en-US"/>
              </w:rPr>
            </w:pPr>
          </w:p>
        </w:tc>
        <w:tc>
          <w:tcPr>
            <w:tcW w:w="1907" w:type="dxa"/>
            <w:vAlign w:val="center"/>
          </w:tcPr>
          <w:p w:rsidR="00C015D5" w:rsidRPr="00340914" w:rsidRDefault="00C015D5" w:rsidP="009C7470">
            <w:pPr>
              <w:pStyle w:val="TAC"/>
              <w:rPr>
                <w:rFonts w:cs="Arial"/>
                <w:lang w:eastAsia="en-US"/>
              </w:rPr>
            </w:pPr>
            <w:r w:rsidRPr="00340914">
              <w:rPr>
                <w:rFonts w:cs="Arial"/>
                <w:lang w:eastAsia="en-US"/>
              </w:rPr>
              <w:t>-52</w:t>
            </w:r>
          </w:p>
        </w:tc>
        <w:tc>
          <w:tcPr>
            <w:tcW w:w="1907" w:type="dxa"/>
            <w:vAlign w:val="center"/>
          </w:tcPr>
          <w:p w:rsidR="00C015D5" w:rsidRPr="00340914" w:rsidRDefault="00B10CC8" w:rsidP="009C7470">
            <w:pPr>
              <w:pStyle w:val="TAC"/>
              <w:rPr>
                <w:rFonts w:cs="Arial"/>
                <w:lang w:eastAsia="en-US"/>
              </w:rPr>
            </w:pPr>
            <w:r w:rsidRPr="00340914">
              <w:rPr>
                <w:rFonts w:cs="Arial"/>
                <w:lang w:eastAsia="en-US"/>
              </w:rPr>
              <w:t>±</w:t>
            </w:r>
            <w:r w:rsidR="00C015D5" w:rsidRPr="00340914">
              <w:rPr>
                <w:rFonts w:cs="Arial"/>
                <w:lang w:eastAsia="en-US"/>
              </w:rPr>
              <w:t>1780</w:t>
            </w:r>
          </w:p>
        </w:tc>
        <w:tc>
          <w:tcPr>
            <w:tcW w:w="2503" w:type="dxa"/>
            <w:shd w:val="clear" w:color="auto" w:fill="auto"/>
            <w:vAlign w:val="center"/>
          </w:tcPr>
          <w:p w:rsidR="00C015D5" w:rsidRPr="00340914" w:rsidRDefault="00C015D5" w:rsidP="009C7470">
            <w:pPr>
              <w:pStyle w:val="TAC"/>
              <w:rPr>
                <w:rFonts w:cs="Arial"/>
                <w:lang w:val="sv-SE" w:eastAsia="en-US"/>
              </w:rPr>
            </w:pPr>
            <w:r w:rsidRPr="00340914">
              <w:rPr>
                <w:rFonts w:cs="Arial"/>
                <w:lang w:val="sv-SE" w:eastAsia="en-US"/>
              </w:rPr>
              <w:t>5MHz E-UTRA signal, 1 RB**</w:t>
            </w:r>
          </w:p>
        </w:tc>
      </w:tr>
      <w:tr w:rsidR="00C015D5" w:rsidRPr="00340914">
        <w:trPr>
          <w:jc w:val="center"/>
        </w:trPr>
        <w:tc>
          <w:tcPr>
            <w:tcW w:w="9749" w:type="dxa"/>
            <w:gridSpan w:val="5"/>
            <w:vAlign w:val="center"/>
          </w:tcPr>
          <w:p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7.2.1-1.</w:t>
            </w:r>
          </w:p>
          <w:p w:rsidR="00C015D5" w:rsidRPr="00340914" w:rsidRDefault="00C015D5"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B10CC8" w:rsidRPr="00340914">
              <w:rPr>
                <w:rFonts w:cs="Arial"/>
                <w:lang w:eastAsia="en-US"/>
              </w:rPr>
              <w:t>lower</w:t>
            </w:r>
            <w:r w:rsidR="00E85E60" w:rsidRPr="00340914">
              <w:rPr>
                <w:rFonts w:cs="Arial"/>
                <w:lang w:eastAsia="en-US"/>
              </w:rPr>
              <w:t>/</w:t>
            </w:r>
            <w:r w:rsidR="002069F5" w:rsidRPr="00340914">
              <w:rPr>
                <w:rFonts w:cs="Arial"/>
                <w:lang w:eastAsia="en-US"/>
              </w:rPr>
              <w:t>upper</w:t>
            </w:r>
            <w:r w:rsidR="00B10CC8" w:rsidRPr="00340914">
              <w:rPr>
                <w:rFonts w:cs="Arial"/>
                <w:lang w:eastAsia="en-US"/>
              </w:rPr>
              <w:t xml:space="preserve"> </w:t>
            </w:r>
            <w:r w:rsidR="00E85E60" w:rsidRPr="00340914">
              <w:rPr>
                <w:rFonts w:cs="Arial"/>
                <w:lang w:eastAsia="en-US"/>
              </w:rPr>
              <w:t xml:space="preserve">Base Station RF Bandwidth </w:t>
            </w:r>
            <w:r w:rsidR="00B10CC8" w:rsidRPr="00340914">
              <w:rPr>
                <w:rFonts w:cs="Arial"/>
                <w:lang w:eastAsia="en-US"/>
              </w:rPr>
              <w:t>edge.</w:t>
            </w:r>
          </w:p>
          <w:p w:rsidR="00C015D5" w:rsidRPr="00340914" w:rsidRDefault="00C015D5" w:rsidP="009C7470">
            <w:pPr>
              <w:pStyle w:val="TAN"/>
              <w:rPr>
                <w:rFonts w:cs="Arial"/>
                <w:lang w:eastAsia="en-US"/>
              </w:rPr>
            </w:pPr>
            <w:r w:rsidRPr="00340914">
              <w:rPr>
                <w:rFonts w:cs="Arial"/>
                <w:lang w:eastAsia="en-US"/>
              </w:rPr>
              <w:t>Note***:    This requirement shall apply only for a FRC A1-3 mapped to the frequency range at the channel edge adjacent to the interfering signals</w:t>
            </w:r>
          </w:p>
        </w:tc>
      </w:tr>
    </w:tbl>
    <w:p w:rsidR="00991AC6" w:rsidRPr="00340914" w:rsidRDefault="00991AC6" w:rsidP="00991AC6">
      <w:pPr>
        <w:rPr>
          <w:lang w:eastAsia="zh-CN"/>
        </w:rPr>
      </w:pPr>
    </w:p>
    <w:p w:rsidR="00991AC6" w:rsidRPr="00340914" w:rsidRDefault="00991AC6" w:rsidP="00991AC6">
      <w:pPr>
        <w:pStyle w:val="TH"/>
        <w:rPr>
          <w:rFonts w:cs="v5.0.0"/>
          <w:lang w:eastAsia="zh-CN"/>
        </w:rPr>
      </w:pPr>
      <w:r w:rsidRPr="00340914">
        <w:rPr>
          <w:rFonts w:eastAsia="Osaka"/>
        </w:rPr>
        <w:lastRenderedPageBreak/>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a: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3</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±270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3.0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rsidTr="00687C35">
        <w:trPr>
          <w:jc w:val="center"/>
        </w:trPr>
        <w:tc>
          <w:tcPr>
            <w:tcW w:w="9857"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991AC6" w:rsidRPr="00340914" w:rsidRDefault="00991AC6" w:rsidP="00022876">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00022876" w:rsidRPr="00340914">
              <w:rPr>
                <w:rFonts w:cs="Arial"/>
                <w:lang w:eastAsia="zh-CN"/>
              </w:rPr>
              <w:t>in-</w:t>
            </w:r>
            <w:r w:rsidRPr="00340914">
              <w:rPr>
                <w:rFonts w:cs="Arial" w:hint="eastAsia"/>
                <w:lang w:eastAsia="zh-CN"/>
              </w:rPr>
              <w:t>band operation.</w:t>
            </w:r>
          </w:p>
          <w:p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991AC6">
      <w:pPr>
        <w:rPr>
          <w:lang w:eastAsia="zh-CN"/>
        </w:rPr>
      </w:pPr>
    </w:p>
    <w:p w:rsidR="00991AC6" w:rsidRPr="00340914" w:rsidRDefault="00991AC6" w:rsidP="00991AC6">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Wide Area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687C35">
        <w:trPr>
          <w:jc w:val="center"/>
        </w:trPr>
        <w:tc>
          <w:tcPr>
            <w:tcW w:w="1467" w:type="dxa"/>
            <w:shd w:val="clear" w:color="auto" w:fill="auto"/>
            <w:vAlign w:val="center"/>
          </w:tcPr>
          <w:p w:rsidR="00991AC6" w:rsidRPr="00340914" w:rsidRDefault="00991AC6" w:rsidP="00292449">
            <w:pPr>
              <w:pStyle w:val="TAH"/>
              <w:rPr>
                <w:rFonts w:cs="Arial"/>
                <w:lang w:eastAsia="ja-JP"/>
              </w:rPr>
            </w:pPr>
            <w:r w:rsidRPr="00340914">
              <w:rPr>
                <w:rFonts w:cs="Arial"/>
                <w:lang w:eastAsia="ja-JP"/>
              </w:rPr>
              <w:t>E-UTRA</w:t>
            </w:r>
          </w:p>
          <w:p w:rsidR="00991AC6" w:rsidRPr="00340914" w:rsidRDefault="00991AC6" w:rsidP="00292449">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2"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5</w:t>
            </w:r>
          </w:p>
        </w:tc>
        <w:tc>
          <w:tcPr>
            <w:tcW w:w="2235" w:type="dxa"/>
            <w:vMerge w:val="restart"/>
            <w:vAlign w:val="center"/>
          </w:tcPr>
          <w:p w:rsidR="00991AC6" w:rsidRPr="00340914" w:rsidRDefault="00991AC6" w:rsidP="00DC29D5">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±360****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±1060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±325****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±1240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 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15</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±380****</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±1600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340914" w:rsidRPr="00340914" w:rsidTr="00687C35">
        <w:trPr>
          <w:jc w:val="center"/>
        </w:trPr>
        <w:tc>
          <w:tcPr>
            <w:tcW w:w="1467" w:type="dxa"/>
            <w:vMerge w:val="restart"/>
            <w:vAlign w:val="center"/>
          </w:tcPr>
          <w:p w:rsidR="00991AC6" w:rsidRPr="00340914" w:rsidRDefault="00991AC6" w:rsidP="00292449">
            <w:pPr>
              <w:pStyle w:val="TAC"/>
              <w:rPr>
                <w:rFonts w:cs="Arial"/>
                <w:lang w:eastAsia="ja-JP"/>
              </w:rPr>
            </w:pPr>
            <w:r w:rsidRPr="00340914">
              <w:rPr>
                <w:rFonts w:cs="Arial"/>
                <w:lang w:eastAsia="ja-JP"/>
              </w:rPr>
              <w:t>20</w:t>
            </w:r>
          </w:p>
        </w:tc>
        <w:tc>
          <w:tcPr>
            <w:tcW w:w="2235"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991AC6" w:rsidRPr="00340914" w:rsidRDefault="00991AC6" w:rsidP="00292449">
            <w:pPr>
              <w:pStyle w:val="TAC"/>
              <w:rPr>
                <w:rFonts w:cs="Arial"/>
                <w:lang w:eastAsia="ja-JP"/>
              </w:rPr>
            </w:pPr>
            <w:r w:rsidRPr="00340914">
              <w:rPr>
                <w:rFonts w:cs="Arial"/>
                <w:lang w:eastAsia="ja-JP"/>
              </w:rPr>
              <w:t>(***)</w:t>
            </w: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±345****</w:t>
            </w:r>
          </w:p>
        </w:tc>
        <w:tc>
          <w:tcPr>
            <w:tcW w:w="2424"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687C35">
        <w:trPr>
          <w:jc w:val="center"/>
        </w:trPr>
        <w:tc>
          <w:tcPr>
            <w:tcW w:w="1467" w:type="dxa"/>
            <w:vMerge/>
            <w:vAlign w:val="center"/>
          </w:tcPr>
          <w:p w:rsidR="00991AC6" w:rsidRPr="00340914" w:rsidRDefault="00991AC6" w:rsidP="00292449">
            <w:pPr>
              <w:pStyle w:val="TAC"/>
              <w:rPr>
                <w:rFonts w:cs="Arial"/>
                <w:lang w:eastAsia="ja-JP"/>
              </w:rPr>
            </w:pPr>
          </w:p>
        </w:tc>
        <w:tc>
          <w:tcPr>
            <w:tcW w:w="2235" w:type="dxa"/>
            <w:vMerge/>
            <w:vAlign w:val="center"/>
          </w:tcPr>
          <w:p w:rsidR="00991AC6" w:rsidRPr="00340914" w:rsidRDefault="00991AC6" w:rsidP="00292449">
            <w:pPr>
              <w:pStyle w:val="TAC"/>
              <w:rPr>
                <w:rFonts w:cs="Arial"/>
                <w:lang w:eastAsia="ja-JP"/>
              </w:rPr>
            </w:pPr>
          </w:p>
        </w:tc>
        <w:tc>
          <w:tcPr>
            <w:tcW w:w="1862"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ja-JP"/>
              </w:rPr>
            </w:pPr>
            <w:r w:rsidRPr="00340914">
              <w:rPr>
                <w:rFonts w:cs="Arial"/>
                <w:lang w:eastAsia="ja-JP"/>
              </w:rPr>
              <w:t>±1780</w:t>
            </w:r>
          </w:p>
        </w:tc>
        <w:tc>
          <w:tcPr>
            <w:tcW w:w="2424" w:type="dxa"/>
            <w:shd w:val="clear" w:color="auto" w:fill="auto"/>
            <w:vAlign w:val="center"/>
          </w:tcPr>
          <w:p w:rsidR="00991AC6" w:rsidRPr="00340914" w:rsidRDefault="00991AC6" w:rsidP="00292449">
            <w:pPr>
              <w:pStyle w:val="TAC"/>
              <w:rPr>
                <w:rFonts w:cs="Arial"/>
                <w:lang w:val="sv-SE" w:eastAsia="ja-JP"/>
              </w:rPr>
            </w:pPr>
            <w:r w:rsidRPr="00340914">
              <w:rPr>
                <w:rFonts w:cs="Arial"/>
                <w:lang w:val="sv-SE" w:eastAsia="ja-JP"/>
              </w:rPr>
              <w:t>5MHz E-UTRA signal, 1 RB**</w:t>
            </w:r>
          </w:p>
        </w:tc>
      </w:tr>
      <w:tr w:rsidR="00991AC6" w:rsidRPr="00340914" w:rsidTr="00687C35">
        <w:trPr>
          <w:jc w:val="center"/>
        </w:trPr>
        <w:tc>
          <w:tcPr>
            <w:tcW w:w="9857"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991AC6" w:rsidRPr="00340914" w:rsidRDefault="00991AC6" w:rsidP="00292449">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991AC6" w:rsidRPr="00340914" w:rsidRDefault="00991AC6" w:rsidP="00292449">
            <w:pPr>
              <w:pStyle w:val="TAN"/>
              <w:rPr>
                <w:rFonts w:cs="Arial"/>
                <w:lang w:eastAsia="zh-CN"/>
              </w:rPr>
            </w:pPr>
            <w:r w:rsidRPr="00340914">
              <w:rPr>
                <w:rFonts w:cs="Arial"/>
                <w:lang w:eastAsia="ja-JP"/>
              </w:rPr>
              <w:t>Note***</w:t>
            </w:r>
            <w:r w:rsidR="00022876" w:rsidRPr="00340914">
              <w:rPr>
                <w:rFonts w:cs="Arial"/>
                <w:lang w:eastAsia="ja-JP"/>
              </w:rPr>
              <w:t>*</w:t>
            </w:r>
            <w:r w:rsidRPr="00340914">
              <w:rPr>
                <w:rFonts w:cs="Arial"/>
                <w:lang w:eastAsia="ja-JP"/>
              </w:rPr>
              <w:t>:</w:t>
            </w:r>
            <w:r w:rsidRPr="00340914">
              <w:rPr>
                <w:rFonts w:cs="Arial"/>
                <w:lang w:eastAsia="ja-JP"/>
              </w:rPr>
              <w:tab/>
              <w:t>Th</w:t>
            </w:r>
            <w:r w:rsidRPr="00340914">
              <w:rPr>
                <w:rFonts w:cs="Arial" w:hint="eastAsia"/>
                <w:lang w:eastAsia="zh-CN"/>
              </w:rPr>
              <w:t xml:space="preserve">e frequency offset </w:t>
            </w:r>
            <w:r w:rsidR="00022876" w:rsidRPr="00340914">
              <w:rPr>
                <w:rFonts w:cs="Arial" w:hint="eastAsia"/>
                <w:lang w:eastAsia="zh-CN"/>
              </w:rPr>
              <w:t>sh</w:t>
            </w:r>
            <w:r w:rsidR="00022876"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687C35" w:rsidRPr="00340914" w:rsidRDefault="00687C35" w:rsidP="00687C35">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991AC6"/>
    <w:p w:rsidR="00991AC6" w:rsidRPr="00340914" w:rsidRDefault="00991AC6" w:rsidP="00346EDC">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3</w:t>
      </w:r>
      <w:r w:rsidRPr="00340914">
        <w:rPr>
          <w:rFonts w:eastAsia="Osaka"/>
        </w:rPr>
        <w:t xml:space="preserve">c: </w:t>
      </w:r>
      <w:r w:rsidRPr="00340914">
        <w:t>Narrowband intermodulation performance requirement</w:t>
      </w:r>
      <w:r w:rsidRPr="00340914">
        <w:rPr>
          <w:lang w:eastAsia="zh-CN"/>
        </w:rPr>
        <w:t xml:space="preserve"> for Wide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292449">
        <w:trPr>
          <w:jc w:val="center"/>
        </w:trPr>
        <w:tc>
          <w:tcPr>
            <w:tcW w:w="1468" w:type="dxa"/>
            <w:shd w:val="clear" w:color="auto" w:fill="auto"/>
            <w:vAlign w:val="center"/>
          </w:tcPr>
          <w:p w:rsidR="00991AC6" w:rsidRPr="00340914" w:rsidRDefault="00991AC6" w:rsidP="00292449">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991AC6" w:rsidRPr="00340914" w:rsidRDefault="00991AC6" w:rsidP="00292449">
            <w:pPr>
              <w:pStyle w:val="TAH"/>
              <w:rPr>
                <w:rFonts w:cs="Arial"/>
                <w:lang w:eastAsia="ja-JP"/>
              </w:rPr>
            </w:pPr>
            <w:r w:rsidRPr="00340914">
              <w:rPr>
                <w:rFonts w:cs="Arial"/>
                <w:lang w:eastAsia="ja-JP"/>
              </w:rPr>
              <w:t>Wanted signal mean power [dBm]</w:t>
            </w:r>
          </w:p>
        </w:tc>
        <w:tc>
          <w:tcPr>
            <w:tcW w:w="1861" w:type="dxa"/>
            <w:vAlign w:val="center"/>
          </w:tcPr>
          <w:p w:rsidR="00991AC6" w:rsidRPr="00340914" w:rsidRDefault="00991AC6" w:rsidP="00292449">
            <w:pPr>
              <w:pStyle w:val="TAH"/>
              <w:rPr>
                <w:rFonts w:cs="Arial"/>
                <w:lang w:eastAsia="ja-JP"/>
              </w:rPr>
            </w:pPr>
            <w:r w:rsidRPr="00340914">
              <w:rPr>
                <w:rFonts w:cs="Arial"/>
                <w:lang w:eastAsia="ja-JP"/>
              </w:rPr>
              <w:t>Interfering signal mean power [dBm]</w:t>
            </w:r>
          </w:p>
        </w:tc>
        <w:tc>
          <w:tcPr>
            <w:tcW w:w="1869" w:type="dxa"/>
            <w:vAlign w:val="center"/>
          </w:tcPr>
          <w:p w:rsidR="00991AC6" w:rsidRPr="00340914" w:rsidRDefault="00991AC6" w:rsidP="00292449">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991AC6" w:rsidRPr="00340914" w:rsidRDefault="00991AC6" w:rsidP="00292449">
            <w:pPr>
              <w:pStyle w:val="TAH"/>
              <w:rPr>
                <w:rFonts w:cs="Arial"/>
                <w:lang w:eastAsia="ja-JP"/>
              </w:rPr>
            </w:pPr>
            <w:r w:rsidRPr="00340914">
              <w:rPr>
                <w:rFonts w:cs="Arial"/>
                <w:lang w:eastAsia="ja-JP"/>
              </w:rPr>
              <w:t>Type of interfering signal</w:t>
            </w:r>
          </w:p>
        </w:tc>
      </w:tr>
      <w:tr w:rsidR="00340914" w:rsidRPr="00340914" w:rsidTr="00292449">
        <w:trPr>
          <w:jc w:val="center"/>
        </w:trPr>
        <w:tc>
          <w:tcPr>
            <w:tcW w:w="1468" w:type="dxa"/>
            <w:vMerge w:val="restart"/>
            <w:vAlign w:val="center"/>
          </w:tcPr>
          <w:p w:rsidR="00991AC6" w:rsidRPr="00340914" w:rsidRDefault="00991AC6" w:rsidP="00292449">
            <w:pPr>
              <w:pStyle w:val="TAC"/>
              <w:rPr>
                <w:rFonts w:cs="Arial"/>
                <w:lang w:eastAsia="zh-CN"/>
              </w:rPr>
            </w:pPr>
            <w:r w:rsidRPr="00340914">
              <w:rPr>
                <w:rFonts w:cs="Arial" w:hint="eastAsia"/>
                <w:lang w:eastAsia="zh-CN"/>
              </w:rPr>
              <w:t>0.2</w:t>
            </w:r>
          </w:p>
        </w:tc>
        <w:tc>
          <w:tcPr>
            <w:tcW w:w="2234" w:type="dxa"/>
            <w:vMerge w:val="restart"/>
            <w:vAlign w:val="center"/>
          </w:tcPr>
          <w:p w:rsidR="00991AC6" w:rsidRPr="00340914" w:rsidRDefault="00991AC6" w:rsidP="00292449">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292449">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991AC6" w:rsidRPr="00340914" w:rsidRDefault="00991AC6" w:rsidP="00292449">
            <w:pPr>
              <w:pStyle w:val="TAC"/>
              <w:rPr>
                <w:rFonts w:cs="Arial"/>
                <w:lang w:eastAsia="ja-JP"/>
              </w:rPr>
            </w:pPr>
            <w:r w:rsidRPr="00340914">
              <w:rPr>
                <w:rFonts w:cs="Arial"/>
                <w:lang w:eastAsia="ja-JP"/>
              </w:rPr>
              <w:t>CW</w:t>
            </w:r>
          </w:p>
        </w:tc>
      </w:tr>
      <w:tr w:rsidR="00340914" w:rsidRPr="00340914" w:rsidTr="00292449">
        <w:trPr>
          <w:jc w:val="center"/>
        </w:trPr>
        <w:tc>
          <w:tcPr>
            <w:tcW w:w="1468" w:type="dxa"/>
            <w:vMerge/>
            <w:vAlign w:val="center"/>
          </w:tcPr>
          <w:p w:rsidR="00991AC6" w:rsidRPr="00340914" w:rsidRDefault="00991AC6" w:rsidP="00292449">
            <w:pPr>
              <w:pStyle w:val="TAC"/>
              <w:rPr>
                <w:rFonts w:cs="Arial"/>
                <w:lang w:eastAsia="ja-JP"/>
              </w:rPr>
            </w:pPr>
          </w:p>
        </w:tc>
        <w:tc>
          <w:tcPr>
            <w:tcW w:w="2234" w:type="dxa"/>
            <w:vMerge/>
            <w:vAlign w:val="center"/>
          </w:tcPr>
          <w:p w:rsidR="00991AC6" w:rsidRPr="00340914" w:rsidRDefault="00991AC6" w:rsidP="00292449">
            <w:pPr>
              <w:pStyle w:val="TAC"/>
              <w:rPr>
                <w:rFonts w:cs="Arial"/>
                <w:lang w:eastAsia="ja-JP"/>
              </w:rPr>
            </w:pPr>
          </w:p>
        </w:tc>
        <w:tc>
          <w:tcPr>
            <w:tcW w:w="1861" w:type="dxa"/>
            <w:vAlign w:val="center"/>
          </w:tcPr>
          <w:p w:rsidR="00991AC6" w:rsidRPr="00340914" w:rsidRDefault="00991AC6" w:rsidP="00292449">
            <w:pPr>
              <w:pStyle w:val="TAC"/>
              <w:rPr>
                <w:rFonts w:cs="Arial"/>
                <w:lang w:eastAsia="ja-JP"/>
              </w:rPr>
            </w:pPr>
            <w:r w:rsidRPr="00340914">
              <w:rPr>
                <w:rFonts w:cs="Arial"/>
                <w:lang w:eastAsia="ja-JP"/>
              </w:rPr>
              <w:t>-52</w:t>
            </w:r>
          </w:p>
        </w:tc>
        <w:tc>
          <w:tcPr>
            <w:tcW w:w="1869" w:type="dxa"/>
            <w:vAlign w:val="center"/>
          </w:tcPr>
          <w:p w:rsidR="00991AC6" w:rsidRPr="00340914" w:rsidRDefault="00991AC6" w:rsidP="00DC29D5">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991AC6" w:rsidRPr="00340914" w:rsidRDefault="00991AC6" w:rsidP="00292449">
            <w:pPr>
              <w:pStyle w:val="TAC"/>
              <w:rPr>
                <w:rFonts w:cs="Arial"/>
                <w:lang w:val="sv-SE" w:eastAsia="zh-CN"/>
              </w:rPr>
            </w:pPr>
            <w:r w:rsidRPr="00340914">
              <w:rPr>
                <w:rFonts w:cs="Arial"/>
                <w:lang w:val="sv-SE" w:eastAsia="ja-JP"/>
              </w:rPr>
              <w:t>5MHz E-UTRA signal, 1 RB**</w:t>
            </w:r>
          </w:p>
        </w:tc>
      </w:tr>
      <w:tr w:rsidR="00991AC6" w:rsidRPr="00340914" w:rsidTr="00292449">
        <w:trPr>
          <w:jc w:val="center"/>
        </w:trPr>
        <w:tc>
          <w:tcPr>
            <w:tcW w:w="9855" w:type="dxa"/>
            <w:gridSpan w:val="5"/>
            <w:vAlign w:val="center"/>
          </w:tcPr>
          <w:p w:rsidR="00991AC6" w:rsidRPr="00340914" w:rsidRDefault="00991AC6" w:rsidP="00292449">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w:t>
            </w:r>
          </w:p>
          <w:p w:rsidR="00991AC6" w:rsidRPr="00340914" w:rsidRDefault="00991AC6" w:rsidP="00292449">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687C35" w:rsidRPr="00340914" w:rsidRDefault="00687C35" w:rsidP="00687C35">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991AC6" w:rsidRPr="00340914" w:rsidRDefault="00991AC6" w:rsidP="00A751B6">
      <w:pPr>
        <w:rPr>
          <w:lang w:eastAsia="zh-CN"/>
        </w:rPr>
      </w:pPr>
    </w:p>
    <w:p w:rsidR="004B6E5D" w:rsidRPr="00340914" w:rsidRDefault="004B6E5D" w:rsidP="00346EDC">
      <w:pPr>
        <w:pStyle w:val="TH"/>
        <w:rPr>
          <w:lang w:eastAsia="zh-CN"/>
        </w:rPr>
      </w:pPr>
      <w:r w:rsidRPr="00340914">
        <w:t xml:space="preserve">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7.8</w:t>
        </w:r>
        <w:r w:rsidRPr="00340914">
          <w:t>.1</w:t>
        </w:r>
      </w:smartTag>
      <w:r w:rsidRPr="00340914">
        <w:t>-</w:t>
      </w:r>
      <w:r w:rsidRPr="00340914">
        <w:rPr>
          <w:lang w:eastAsia="zh-CN"/>
        </w:rPr>
        <w:t>4</w:t>
      </w:r>
      <w:r w:rsidRPr="00340914">
        <w:t>: Narrowband intermodulation performance requirement</w:t>
      </w:r>
      <w:r w:rsidRPr="00340914">
        <w:rPr>
          <w:lang w:eastAsia="zh-CN"/>
        </w:rPr>
        <w:t xml:space="preserve"> for Local Area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84465E">
        <w:trPr>
          <w:jc w:val="center"/>
        </w:trPr>
        <w:tc>
          <w:tcPr>
            <w:tcW w:w="1467" w:type="dxa"/>
            <w:shd w:val="clear" w:color="auto" w:fill="auto"/>
            <w:vAlign w:val="center"/>
          </w:tcPr>
          <w:p w:rsidR="004B6E5D" w:rsidRPr="00340914" w:rsidRDefault="004B6E5D" w:rsidP="009C7470">
            <w:pPr>
              <w:pStyle w:val="TAH"/>
              <w:rPr>
                <w:rFonts w:cs="Arial"/>
                <w:lang w:eastAsia="en-US"/>
              </w:rPr>
            </w:pPr>
            <w:r w:rsidRPr="00340914">
              <w:rPr>
                <w:rFonts w:cs="Arial"/>
                <w:lang w:eastAsia="en-US"/>
              </w:rPr>
              <w:t>E-UTRA</w:t>
            </w:r>
          </w:p>
          <w:p w:rsidR="004B6E5D" w:rsidRPr="00340914" w:rsidRDefault="004B6E5D" w:rsidP="009C7470">
            <w:pPr>
              <w:pStyle w:val="TAH"/>
              <w:rPr>
                <w:rFonts w:cs="Arial"/>
                <w:lang w:eastAsia="en-US"/>
              </w:rPr>
            </w:pPr>
            <w:r w:rsidRPr="00340914">
              <w:rPr>
                <w:rFonts w:cs="Arial"/>
                <w:lang w:eastAsia="en-US"/>
              </w:rPr>
              <w:t xml:space="preserve">channel bandwidth </w:t>
            </w:r>
            <w:r w:rsidR="001C0697" w:rsidRPr="00340914">
              <w:rPr>
                <w:rFonts w:cs="Arial"/>
                <w:lang w:eastAsia="en-US"/>
              </w:rPr>
              <w:t>of the lowest</w:t>
            </w:r>
            <w:r w:rsidR="00E85E60" w:rsidRPr="00340914">
              <w:rPr>
                <w:rFonts w:cs="Arial"/>
                <w:lang w:eastAsia="en-US"/>
              </w:rPr>
              <w:t>/</w:t>
            </w:r>
            <w:r w:rsidR="001C0697" w:rsidRPr="00340914">
              <w:rPr>
                <w:rFonts w:cs="Arial"/>
                <w:lang w:eastAsia="en-US"/>
              </w:rPr>
              <w:t xml:space="preserve">highest carrier received </w:t>
            </w:r>
            <w:r w:rsidRPr="00340914">
              <w:rPr>
                <w:rFonts w:cs="Arial"/>
                <w:lang w:eastAsia="en-US"/>
              </w:rPr>
              <w:t>[MHz]</w:t>
            </w:r>
          </w:p>
        </w:tc>
        <w:tc>
          <w:tcPr>
            <w:tcW w:w="2235" w:type="dxa"/>
            <w:vAlign w:val="center"/>
          </w:tcPr>
          <w:p w:rsidR="004B6E5D" w:rsidRPr="00340914" w:rsidRDefault="004B6E5D" w:rsidP="009C7470">
            <w:pPr>
              <w:pStyle w:val="TAH"/>
              <w:rPr>
                <w:rFonts w:cs="Arial"/>
                <w:lang w:eastAsia="en-US"/>
              </w:rPr>
            </w:pPr>
            <w:r w:rsidRPr="00340914">
              <w:rPr>
                <w:rFonts w:cs="Arial"/>
                <w:lang w:eastAsia="en-US"/>
              </w:rPr>
              <w:t>Wanted signal mean power [dBm]</w:t>
            </w:r>
          </w:p>
        </w:tc>
        <w:tc>
          <w:tcPr>
            <w:tcW w:w="1862" w:type="dxa"/>
            <w:vAlign w:val="center"/>
          </w:tcPr>
          <w:p w:rsidR="004B6E5D" w:rsidRPr="00340914" w:rsidRDefault="004B6E5D" w:rsidP="009C7470">
            <w:pPr>
              <w:pStyle w:val="TAH"/>
              <w:rPr>
                <w:rFonts w:cs="Arial"/>
                <w:lang w:eastAsia="en-US"/>
              </w:rPr>
            </w:pPr>
            <w:r w:rsidRPr="00340914">
              <w:rPr>
                <w:rFonts w:cs="Arial"/>
                <w:lang w:eastAsia="en-US"/>
              </w:rPr>
              <w:t>Interfering signal mean power [dBm]</w:t>
            </w:r>
          </w:p>
        </w:tc>
        <w:tc>
          <w:tcPr>
            <w:tcW w:w="1869" w:type="dxa"/>
            <w:vAlign w:val="center"/>
          </w:tcPr>
          <w:p w:rsidR="004B6E5D" w:rsidRPr="00340914" w:rsidRDefault="00580B0D" w:rsidP="009C7470">
            <w:pPr>
              <w:pStyle w:val="TAH"/>
              <w:rPr>
                <w:rFonts w:cs="Arial"/>
                <w:lang w:eastAsia="en-US"/>
              </w:rPr>
            </w:pPr>
            <w:r w:rsidRPr="00340914">
              <w:rPr>
                <w:rFonts w:cs="Arial"/>
                <w:lang w:eastAsia="en-US"/>
              </w:rPr>
              <w:t>Interfering RB centre frequency offset from the lower</w:t>
            </w:r>
            <w:r w:rsidR="00E85E60" w:rsidRPr="00340914">
              <w:rPr>
                <w:rFonts w:cs="Arial"/>
                <w:lang w:eastAsia="en-US"/>
              </w:rPr>
              <w:t>/</w:t>
            </w:r>
            <w:r w:rsidRPr="00340914">
              <w:rPr>
                <w:rFonts w:cs="Arial"/>
                <w:lang w:eastAsia="en-US"/>
              </w:rPr>
              <w:t xml:space="preserve">upper </w:t>
            </w:r>
            <w:r w:rsidR="00E85E60" w:rsidRPr="00340914">
              <w:rPr>
                <w:rFonts w:cs="Arial"/>
                <w:lang w:eastAsia="en-US"/>
              </w:rPr>
              <w:t xml:space="preserve">Base Station RF Bandwidth </w:t>
            </w:r>
            <w:r w:rsidRPr="00340914">
              <w:rPr>
                <w:rFonts w:cs="Arial"/>
                <w:lang w:eastAsia="en-US"/>
              </w:rPr>
              <w:t>edge or sub-block edge inside a sub-block [kHz]</w:t>
            </w:r>
          </w:p>
        </w:tc>
        <w:tc>
          <w:tcPr>
            <w:tcW w:w="2424" w:type="dxa"/>
            <w:vAlign w:val="center"/>
          </w:tcPr>
          <w:p w:rsidR="004B6E5D" w:rsidRPr="00340914" w:rsidRDefault="004B6E5D" w:rsidP="009C7470">
            <w:pPr>
              <w:pStyle w:val="TAH"/>
              <w:rPr>
                <w:rFonts w:cs="Arial"/>
                <w:lang w:eastAsia="en-US"/>
              </w:rPr>
            </w:pPr>
            <w:r w:rsidRPr="00340914">
              <w:rPr>
                <w:rFonts w:cs="Arial"/>
                <w:lang w:eastAsia="en-US"/>
              </w:rPr>
              <w:t>Type of interfering signal</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1.4</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790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1.4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3</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27</w:t>
            </w:r>
            <w:r w:rsidR="00AA515A"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7</w:t>
            </w:r>
            <w:r w:rsidR="00AA515A" w:rsidRPr="00340914">
              <w:rPr>
                <w:rFonts w:cs="Arial"/>
                <w:lang w:eastAsia="en-US"/>
              </w:rPr>
              <w:t>8</w:t>
            </w:r>
            <w:r w:rsidR="004B6E5D"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3.0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5</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360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1060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10</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AA515A" w:rsidRPr="00340914">
              <w:rPr>
                <w:rFonts w:cs="Arial"/>
                <w:lang w:eastAsia="en-US"/>
              </w:rPr>
              <w:t>32</w:t>
            </w:r>
            <w:r w:rsidR="004B6E5D" w:rsidRPr="00340914">
              <w:rPr>
                <w:rFonts w:cs="Arial"/>
                <w:lang w:eastAsia="en-US"/>
              </w:rPr>
              <w:t>5</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12</w:t>
            </w:r>
            <w:r w:rsidR="00AA515A" w:rsidRPr="00340914">
              <w:rPr>
                <w:rFonts w:cs="Arial"/>
                <w:lang w:eastAsia="en-US"/>
              </w:rPr>
              <w:t>4</w:t>
            </w:r>
            <w:r w:rsidR="004B6E5D" w:rsidRPr="00340914">
              <w:rPr>
                <w:rFonts w:cs="Arial"/>
                <w:lang w:eastAsia="en-US"/>
              </w:rPr>
              <w:t>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 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15</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380</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1600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340914" w:rsidRPr="00340914" w:rsidTr="0084465E">
        <w:trPr>
          <w:jc w:val="center"/>
        </w:trPr>
        <w:tc>
          <w:tcPr>
            <w:tcW w:w="1467" w:type="dxa"/>
            <w:vMerge w:val="restart"/>
            <w:vAlign w:val="center"/>
          </w:tcPr>
          <w:p w:rsidR="004B6E5D" w:rsidRPr="00340914" w:rsidRDefault="004B6E5D" w:rsidP="009C7470">
            <w:pPr>
              <w:pStyle w:val="TAC"/>
              <w:rPr>
                <w:rFonts w:cs="Arial"/>
                <w:lang w:eastAsia="en-US"/>
              </w:rPr>
            </w:pPr>
            <w:r w:rsidRPr="00340914">
              <w:rPr>
                <w:rFonts w:cs="Arial"/>
                <w:lang w:eastAsia="en-US"/>
              </w:rPr>
              <w:t>20</w:t>
            </w:r>
          </w:p>
        </w:tc>
        <w:tc>
          <w:tcPr>
            <w:tcW w:w="2235" w:type="dxa"/>
            <w:vMerge w:val="restart"/>
            <w:vAlign w:val="center"/>
          </w:tcPr>
          <w:p w:rsidR="004B6E5D" w:rsidRPr="00340914" w:rsidRDefault="004B6E5D"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4B6E5D" w:rsidRPr="00340914" w:rsidRDefault="004B6E5D" w:rsidP="009C7470">
            <w:pPr>
              <w:pStyle w:val="TAC"/>
              <w:rPr>
                <w:rFonts w:cs="Arial"/>
                <w:lang w:eastAsia="en-US"/>
              </w:rPr>
            </w:pPr>
            <w:r w:rsidRPr="00340914">
              <w:rPr>
                <w:rFonts w:cs="Arial"/>
                <w:lang w:eastAsia="en-US"/>
              </w:rPr>
              <w:t>(***)</w:t>
            </w: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345</w:t>
            </w:r>
          </w:p>
        </w:tc>
        <w:tc>
          <w:tcPr>
            <w:tcW w:w="2424" w:type="dxa"/>
            <w:shd w:val="clear" w:color="auto" w:fill="auto"/>
            <w:vAlign w:val="center"/>
          </w:tcPr>
          <w:p w:rsidR="004B6E5D" w:rsidRPr="00340914" w:rsidRDefault="004B6E5D" w:rsidP="009C7470">
            <w:pPr>
              <w:pStyle w:val="TAC"/>
              <w:rPr>
                <w:rFonts w:cs="Arial"/>
                <w:lang w:eastAsia="en-US"/>
              </w:rPr>
            </w:pPr>
            <w:r w:rsidRPr="00340914">
              <w:rPr>
                <w:rFonts w:cs="Arial"/>
                <w:lang w:eastAsia="en-US"/>
              </w:rPr>
              <w:t>CW</w:t>
            </w:r>
          </w:p>
        </w:tc>
      </w:tr>
      <w:tr w:rsidR="00340914" w:rsidRPr="00340914" w:rsidTr="0084465E">
        <w:trPr>
          <w:jc w:val="center"/>
        </w:trPr>
        <w:tc>
          <w:tcPr>
            <w:tcW w:w="1467" w:type="dxa"/>
            <w:vMerge/>
            <w:vAlign w:val="center"/>
          </w:tcPr>
          <w:p w:rsidR="004B6E5D" w:rsidRPr="00340914" w:rsidRDefault="004B6E5D" w:rsidP="009C7470">
            <w:pPr>
              <w:pStyle w:val="TAC"/>
              <w:rPr>
                <w:rFonts w:cs="Arial"/>
                <w:lang w:eastAsia="en-US"/>
              </w:rPr>
            </w:pPr>
          </w:p>
        </w:tc>
        <w:tc>
          <w:tcPr>
            <w:tcW w:w="2235" w:type="dxa"/>
            <w:vMerge/>
            <w:vAlign w:val="center"/>
          </w:tcPr>
          <w:p w:rsidR="004B6E5D" w:rsidRPr="00340914" w:rsidRDefault="004B6E5D" w:rsidP="009C7470">
            <w:pPr>
              <w:pStyle w:val="TAC"/>
              <w:rPr>
                <w:rFonts w:cs="Arial"/>
                <w:lang w:eastAsia="en-US"/>
              </w:rPr>
            </w:pPr>
          </w:p>
        </w:tc>
        <w:tc>
          <w:tcPr>
            <w:tcW w:w="1862" w:type="dxa"/>
            <w:vAlign w:val="center"/>
          </w:tcPr>
          <w:p w:rsidR="004B6E5D" w:rsidRPr="00340914" w:rsidRDefault="004B6E5D" w:rsidP="009C7470">
            <w:pPr>
              <w:pStyle w:val="TAC"/>
              <w:rPr>
                <w:rFonts w:cs="Arial"/>
                <w:lang w:eastAsia="zh-CN"/>
              </w:rPr>
            </w:pPr>
            <w:r w:rsidRPr="00340914">
              <w:rPr>
                <w:rFonts w:cs="Arial"/>
                <w:lang w:eastAsia="en-US"/>
              </w:rPr>
              <w:t>-</w:t>
            </w:r>
            <w:r w:rsidRPr="00340914">
              <w:rPr>
                <w:rFonts w:cs="Arial"/>
                <w:lang w:eastAsia="zh-CN"/>
              </w:rPr>
              <w:t>44</w:t>
            </w:r>
          </w:p>
        </w:tc>
        <w:tc>
          <w:tcPr>
            <w:tcW w:w="1869" w:type="dxa"/>
            <w:vAlign w:val="center"/>
          </w:tcPr>
          <w:p w:rsidR="004B6E5D" w:rsidRPr="00340914" w:rsidRDefault="00580B0D" w:rsidP="009C7470">
            <w:pPr>
              <w:pStyle w:val="TAC"/>
              <w:rPr>
                <w:rFonts w:cs="Arial"/>
                <w:lang w:eastAsia="en-US"/>
              </w:rPr>
            </w:pPr>
            <w:r w:rsidRPr="00340914">
              <w:rPr>
                <w:rFonts w:cs="Arial"/>
                <w:lang w:eastAsia="en-US"/>
              </w:rPr>
              <w:t>±</w:t>
            </w:r>
            <w:r w:rsidR="004B6E5D" w:rsidRPr="00340914">
              <w:rPr>
                <w:rFonts w:cs="Arial"/>
                <w:lang w:eastAsia="en-US"/>
              </w:rPr>
              <w:t>1780</w:t>
            </w:r>
          </w:p>
        </w:tc>
        <w:tc>
          <w:tcPr>
            <w:tcW w:w="2424" w:type="dxa"/>
            <w:shd w:val="clear" w:color="auto" w:fill="auto"/>
            <w:vAlign w:val="center"/>
          </w:tcPr>
          <w:p w:rsidR="004B6E5D" w:rsidRPr="00340914" w:rsidRDefault="004B6E5D" w:rsidP="009C7470">
            <w:pPr>
              <w:pStyle w:val="TAC"/>
              <w:rPr>
                <w:rFonts w:cs="Arial"/>
                <w:lang w:val="sv-SE" w:eastAsia="en-US"/>
              </w:rPr>
            </w:pPr>
            <w:r w:rsidRPr="00340914">
              <w:rPr>
                <w:rFonts w:cs="Arial"/>
                <w:lang w:val="sv-SE" w:eastAsia="en-US"/>
              </w:rPr>
              <w:t>5MHz E-UTRA signal, 1 RB**</w:t>
            </w:r>
          </w:p>
        </w:tc>
      </w:tr>
      <w:tr w:rsidR="004B6E5D" w:rsidRPr="00340914" w:rsidTr="0084465E">
        <w:trPr>
          <w:jc w:val="center"/>
        </w:trPr>
        <w:tc>
          <w:tcPr>
            <w:tcW w:w="9857" w:type="dxa"/>
            <w:gridSpan w:val="5"/>
            <w:vAlign w:val="center"/>
          </w:tcPr>
          <w:p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w:t>
            </w:r>
            <w:r w:rsidRPr="00340914">
              <w:rPr>
                <w:rFonts w:cs="v5.0.0"/>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340914">
                <w:rPr>
                  <w:rFonts w:cs="v5.0.0"/>
                  <w:lang w:eastAsia="zh-CN"/>
                </w:rPr>
                <w:t>7.2.1</w:t>
              </w:r>
            </w:smartTag>
            <w:r w:rsidRPr="00340914">
              <w:rPr>
                <w:rFonts w:eastAsia="Osaka" w:cs="v5.0.0"/>
                <w:lang w:eastAsia="en-US"/>
              </w:rPr>
              <w:t>-</w:t>
            </w:r>
            <w:r w:rsidRPr="00340914">
              <w:rPr>
                <w:rFonts w:cs="v5.0.0"/>
                <w:lang w:eastAsia="zh-CN"/>
              </w:rPr>
              <w:t>2</w:t>
            </w:r>
            <w:r w:rsidRPr="00340914">
              <w:rPr>
                <w:rFonts w:eastAsia="Osaka" w:cs="v5.0.0"/>
                <w:lang w:eastAsia="en-US"/>
              </w:rPr>
              <w:t>.</w:t>
            </w:r>
          </w:p>
          <w:p w:rsidR="004B6E5D" w:rsidRPr="00340914" w:rsidRDefault="004B6E5D" w:rsidP="009C7470">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w:t>
            </w:r>
            <w:r w:rsidR="00AA515A" w:rsidRPr="00340914">
              <w:rPr>
                <w:rFonts w:cs="Arial"/>
                <w:lang w:eastAsia="en-US"/>
              </w:rPr>
              <w:t xml:space="preserve">, the channel bandwidth of the interfering signal is located adjacently to the </w:t>
            </w:r>
            <w:r w:rsidR="00293F54" w:rsidRPr="00340914">
              <w:rPr>
                <w:rFonts w:cs="Arial"/>
                <w:lang w:eastAsia="en-US"/>
              </w:rPr>
              <w:t>lower</w:t>
            </w:r>
            <w:r w:rsidR="00E85E60" w:rsidRPr="00340914">
              <w:rPr>
                <w:rFonts w:cs="Arial"/>
                <w:lang w:eastAsia="en-US"/>
              </w:rPr>
              <w:t>/</w:t>
            </w:r>
            <w:r w:rsidR="00293F54" w:rsidRPr="00340914">
              <w:rPr>
                <w:rFonts w:cs="Arial"/>
                <w:lang w:eastAsia="en-US"/>
              </w:rPr>
              <w:t xml:space="preserve">upper </w:t>
            </w:r>
            <w:r w:rsidR="00E85E60" w:rsidRPr="00340914">
              <w:rPr>
                <w:rFonts w:cs="Arial"/>
                <w:lang w:eastAsia="en-US"/>
              </w:rPr>
              <w:t xml:space="preserve">Base Station RF Bandwidth </w:t>
            </w:r>
            <w:r w:rsidR="00293F54" w:rsidRPr="00340914">
              <w:rPr>
                <w:rFonts w:cs="Arial"/>
                <w:lang w:eastAsia="en-US"/>
              </w:rPr>
              <w:t>edge</w:t>
            </w:r>
            <w:r w:rsidRPr="00340914">
              <w:rPr>
                <w:rFonts w:cs="Arial"/>
                <w:lang w:eastAsia="en-US"/>
              </w:rPr>
              <w:t>.</w:t>
            </w:r>
          </w:p>
          <w:p w:rsidR="004B6E5D" w:rsidRPr="00340914" w:rsidRDefault="004B6E5D" w:rsidP="009C7470">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rsidR="0084465E" w:rsidRPr="00340914" w:rsidRDefault="0084465E" w:rsidP="0084465E">
      <w:pPr>
        <w:rPr>
          <w:rFonts w:eastAsia="Osaka"/>
        </w:rPr>
      </w:pPr>
    </w:p>
    <w:p w:rsidR="0084465E" w:rsidRPr="00340914" w:rsidRDefault="0084465E" w:rsidP="00346EDC">
      <w:pPr>
        <w:pStyle w:val="TH"/>
        <w:rPr>
          <w:lang w:eastAsia="zh-CN"/>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a: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84465E" w:rsidRPr="00340914" w:rsidRDefault="0084465E" w:rsidP="003C402D">
            <w:pPr>
              <w:pStyle w:val="TAH"/>
              <w:rPr>
                <w:rFonts w:cs="Arial"/>
                <w:lang w:eastAsia="ja-JP"/>
              </w:rPr>
            </w:pPr>
            <w:r w:rsidRPr="00340914">
              <w:rPr>
                <w:rFonts w:cs="Arial"/>
                <w:lang w:eastAsia="ja-JP"/>
              </w:rPr>
              <w:t>E-UTRA</w:t>
            </w:r>
          </w:p>
          <w:p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3</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±270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rsidTr="003C402D">
        <w:trPr>
          <w:jc w:val="center"/>
        </w:trPr>
        <w:tc>
          <w:tcPr>
            <w:tcW w:w="9857"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40914" w:rsidRDefault="0084465E" w:rsidP="0084465E">
      <w:pPr>
        <w:rPr>
          <w:lang w:eastAsia="zh-CN"/>
        </w:rPr>
      </w:pPr>
    </w:p>
    <w:p w:rsidR="0084465E" w:rsidRPr="00340914" w:rsidRDefault="0084465E" w:rsidP="0084465E">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4</w:t>
      </w:r>
      <w:r w:rsidRPr="00340914">
        <w:rPr>
          <w:rFonts w:eastAsia="Osaka"/>
        </w:rPr>
        <w:t xml:space="preserve">b: </w:t>
      </w:r>
      <w:r w:rsidRPr="00340914">
        <w:t>Narrowband intermodulation performance requirement</w:t>
      </w:r>
      <w:r w:rsidRPr="00340914">
        <w:rPr>
          <w:lang w:eastAsia="zh-CN"/>
        </w:rPr>
        <w:t xml:space="preserve"> for Local Area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84465E" w:rsidRPr="00340914" w:rsidRDefault="0084465E" w:rsidP="003C402D">
            <w:pPr>
              <w:pStyle w:val="TAH"/>
              <w:rPr>
                <w:rFonts w:cs="Arial"/>
                <w:lang w:eastAsia="ja-JP"/>
              </w:rPr>
            </w:pPr>
            <w:r w:rsidRPr="00340914">
              <w:rPr>
                <w:rFonts w:cs="Arial"/>
                <w:lang w:eastAsia="ja-JP"/>
              </w:rPr>
              <w:t>E-UTRA</w:t>
            </w:r>
          </w:p>
          <w:p w:rsidR="0084465E" w:rsidRPr="00340914" w:rsidRDefault="0084465E"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2"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±360****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±1060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±325****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±1240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15</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±380****</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±1600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84465E" w:rsidRPr="00340914" w:rsidRDefault="0084465E" w:rsidP="003C402D">
            <w:pPr>
              <w:pStyle w:val="TAC"/>
              <w:rPr>
                <w:rFonts w:cs="Arial"/>
                <w:lang w:eastAsia="ja-JP"/>
              </w:rPr>
            </w:pPr>
            <w:r w:rsidRPr="00340914">
              <w:rPr>
                <w:rFonts w:cs="Arial"/>
                <w:lang w:eastAsia="ja-JP"/>
              </w:rPr>
              <w:t>20</w:t>
            </w:r>
          </w:p>
        </w:tc>
        <w:tc>
          <w:tcPr>
            <w:tcW w:w="2235"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84465E" w:rsidRPr="00340914" w:rsidRDefault="0084465E" w:rsidP="003C402D">
            <w:pPr>
              <w:pStyle w:val="TAC"/>
              <w:rPr>
                <w:rFonts w:cs="Arial"/>
                <w:lang w:eastAsia="ja-JP"/>
              </w:rPr>
            </w:pPr>
            <w:r w:rsidRPr="00340914">
              <w:rPr>
                <w:rFonts w:cs="Arial"/>
                <w:lang w:eastAsia="ja-JP"/>
              </w:rPr>
              <w:t>(***)</w:t>
            </w: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±345****</w:t>
            </w:r>
          </w:p>
        </w:tc>
        <w:tc>
          <w:tcPr>
            <w:tcW w:w="2424"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84465E" w:rsidRPr="00340914" w:rsidRDefault="0084465E" w:rsidP="003C402D">
            <w:pPr>
              <w:pStyle w:val="TAC"/>
              <w:rPr>
                <w:rFonts w:cs="Arial"/>
                <w:lang w:eastAsia="ja-JP"/>
              </w:rPr>
            </w:pPr>
          </w:p>
        </w:tc>
        <w:tc>
          <w:tcPr>
            <w:tcW w:w="2235" w:type="dxa"/>
            <w:vMerge/>
            <w:vAlign w:val="center"/>
          </w:tcPr>
          <w:p w:rsidR="0084465E" w:rsidRPr="00340914" w:rsidRDefault="0084465E" w:rsidP="003C402D">
            <w:pPr>
              <w:pStyle w:val="TAC"/>
              <w:rPr>
                <w:rFonts w:cs="Arial"/>
                <w:lang w:eastAsia="ja-JP"/>
              </w:rPr>
            </w:pPr>
          </w:p>
        </w:tc>
        <w:tc>
          <w:tcPr>
            <w:tcW w:w="1862"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ja-JP"/>
              </w:rPr>
            </w:pPr>
            <w:r w:rsidRPr="00340914">
              <w:rPr>
                <w:rFonts w:cs="Arial"/>
                <w:lang w:eastAsia="ja-JP"/>
              </w:rPr>
              <w:t>±1780</w:t>
            </w:r>
          </w:p>
        </w:tc>
        <w:tc>
          <w:tcPr>
            <w:tcW w:w="2424" w:type="dxa"/>
            <w:shd w:val="clear" w:color="auto" w:fill="auto"/>
            <w:vAlign w:val="center"/>
          </w:tcPr>
          <w:p w:rsidR="0084465E" w:rsidRPr="00340914" w:rsidRDefault="0084465E" w:rsidP="003C402D">
            <w:pPr>
              <w:pStyle w:val="TAC"/>
              <w:rPr>
                <w:rFonts w:cs="Arial"/>
                <w:lang w:val="sv-SE" w:eastAsia="ja-JP"/>
              </w:rPr>
            </w:pPr>
            <w:r w:rsidRPr="00340914">
              <w:rPr>
                <w:rFonts w:cs="Arial"/>
                <w:lang w:val="sv-SE" w:eastAsia="ja-JP"/>
              </w:rPr>
              <w:t>5MHz E-UTRA signal, 1 RB**</w:t>
            </w:r>
          </w:p>
        </w:tc>
      </w:tr>
      <w:tr w:rsidR="0084465E" w:rsidRPr="00340914" w:rsidTr="003C402D">
        <w:trPr>
          <w:jc w:val="center"/>
        </w:trPr>
        <w:tc>
          <w:tcPr>
            <w:tcW w:w="9857"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84465E" w:rsidRPr="00340914" w:rsidRDefault="0084465E"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84465E" w:rsidRPr="00340914" w:rsidRDefault="0084465E"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84465E" w:rsidRPr="00340914" w:rsidRDefault="0084465E" w:rsidP="0084465E"/>
    <w:p w:rsidR="0084465E" w:rsidRPr="00340914" w:rsidRDefault="0084465E"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4</w:t>
      </w:r>
      <w:r w:rsidRPr="00340914">
        <w:rPr>
          <w:rFonts w:eastAsia="Osaka"/>
        </w:rPr>
        <w:t xml:space="preserve">c: </w:t>
      </w:r>
      <w:r w:rsidRPr="00340914">
        <w:t>Narrowband intermodulation performance requirement</w:t>
      </w:r>
      <w:r w:rsidRPr="00340914">
        <w:rPr>
          <w:lang w:eastAsia="zh-CN"/>
        </w:rPr>
        <w:t xml:space="preserve"> for Local Area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84465E" w:rsidRPr="00340914" w:rsidRDefault="0084465E"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84465E" w:rsidRPr="00340914" w:rsidRDefault="0084465E" w:rsidP="003C402D">
            <w:pPr>
              <w:pStyle w:val="TAH"/>
              <w:rPr>
                <w:rFonts w:cs="Arial"/>
                <w:lang w:eastAsia="ja-JP"/>
              </w:rPr>
            </w:pPr>
            <w:r w:rsidRPr="00340914">
              <w:rPr>
                <w:rFonts w:cs="Arial"/>
                <w:lang w:eastAsia="ja-JP"/>
              </w:rPr>
              <w:t>Wanted signal mean power [dBm]</w:t>
            </w:r>
          </w:p>
        </w:tc>
        <w:tc>
          <w:tcPr>
            <w:tcW w:w="1861" w:type="dxa"/>
            <w:vAlign w:val="center"/>
          </w:tcPr>
          <w:p w:rsidR="0084465E" w:rsidRPr="00340914" w:rsidRDefault="0084465E" w:rsidP="003C402D">
            <w:pPr>
              <w:pStyle w:val="TAH"/>
              <w:rPr>
                <w:rFonts w:cs="Arial"/>
                <w:lang w:eastAsia="ja-JP"/>
              </w:rPr>
            </w:pPr>
            <w:r w:rsidRPr="00340914">
              <w:rPr>
                <w:rFonts w:cs="Arial"/>
                <w:lang w:eastAsia="ja-JP"/>
              </w:rPr>
              <w:t>Interfering signal mean power [dBm]</w:t>
            </w:r>
          </w:p>
        </w:tc>
        <w:tc>
          <w:tcPr>
            <w:tcW w:w="1869" w:type="dxa"/>
            <w:vAlign w:val="center"/>
          </w:tcPr>
          <w:p w:rsidR="0084465E" w:rsidRPr="00340914" w:rsidRDefault="0084465E"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84465E" w:rsidRPr="00340914" w:rsidRDefault="0084465E"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84465E" w:rsidRPr="00340914" w:rsidRDefault="0084465E" w:rsidP="003C402D">
            <w:pPr>
              <w:pStyle w:val="TAC"/>
              <w:rPr>
                <w:rFonts w:cs="Arial"/>
                <w:lang w:eastAsia="zh-CN"/>
              </w:rPr>
            </w:pPr>
            <w:r w:rsidRPr="00340914">
              <w:rPr>
                <w:rFonts w:cs="Arial" w:hint="eastAsia"/>
                <w:lang w:eastAsia="zh-CN"/>
              </w:rPr>
              <w:t>0.2</w:t>
            </w:r>
          </w:p>
        </w:tc>
        <w:tc>
          <w:tcPr>
            <w:tcW w:w="2234" w:type="dxa"/>
            <w:vMerge w:val="restart"/>
            <w:vAlign w:val="center"/>
          </w:tcPr>
          <w:p w:rsidR="0084465E" w:rsidRPr="00340914" w:rsidRDefault="0084465E"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84465E" w:rsidRPr="00340914" w:rsidRDefault="0084465E"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84465E" w:rsidRPr="00340914" w:rsidRDefault="0084465E" w:rsidP="003C402D">
            <w:pPr>
              <w:pStyle w:val="TAC"/>
              <w:rPr>
                <w:rFonts w:cs="Arial"/>
                <w:lang w:eastAsia="ja-JP"/>
              </w:rPr>
            </w:pPr>
          </w:p>
        </w:tc>
        <w:tc>
          <w:tcPr>
            <w:tcW w:w="2234" w:type="dxa"/>
            <w:vMerge/>
            <w:vAlign w:val="center"/>
          </w:tcPr>
          <w:p w:rsidR="0084465E" w:rsidRPr="00340914" w:rsidRDefault="0084465E" w:rsidP="003C402D">
            <w:pPr>
              <w:pStyle w:val="TAC"/>
              <w:rPr>
                <w:rFonts w:cs="Arial"/>
                <w:lang w:eastAsia="ja-JP"/>
              </w:rPr>
            </w:pPr>
          </w:p>
        </w:tc>
        <w:tc>
          <w:tcPr>
            <w:tcW w:w="1861" w:type="dxa"/>
            <w:vAlign w:val="center"/>
          </w:tcPr>
          <w:p w:rsidR="0084465E" w:rsidRPr="00340914" w:rsidRDefault="0084465E" w:rsidP="003C402D">
            <w:pPr>
              <w:pStyle w:val="TAC"/>
              <w:rPr>
                <w:rFonts w:cs="Arial"/>
                <w:lang w:eastAsia="ja-JP"/>
              </w:rPr>
            </w:pPr>
            <w:r w:rsidRPr="00340914">
              <w:rPr>
                <w:rFonts w:cs="Arial"/>
                <w:lang w:eastAsia="ja-JP"/>
              </w:rPr>
              <w:t>-44</w:t>
            </w:r>
          </w:p>
        </w:tc>
        <w:tc>
          <w:tcPr>
            <w:tcW w:w="1869" w:type="dxa"/>
            <w:vAlign w:val="center"/>
          </w:tcPr>
          <w:p w:rsidR="0084465E" w:rsidRPr="00340914" w:rsidRDefault="0084465E"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84465E" w:rsidRPr="00340914" w:rsidRDefault="0084465E" w:rsidP="003C402D">
            <w:pPr>
              <w:pStyle w:val="TAC"/>
              <w:rPr>
                <w:rFonts w:cs="Arial"/>
                <w:lang w:val="sv-SE" w:eastAsia="zh-CN"/>
              </w:rPr>
            </w:pPr>
            <w:r w:rsidRPr="00340914">
              <w:rPr>
                <w:rFonts w:cs="Arial"/>
                <w:lang w:val="sv-SE" w:eastAsia="ja-JP"/>
              </w:rPr>
              <w:t>5MHz E-UTRA signal, 1 RB**</w:t>
            </w:r>
          </w:p>
        </w:tc>
      </w:tr>
      <w:tr w:rsidR="0084465E" w:rsidRPr="00340914" w:rsidTr="003C402D">
        <w:trPr>
          <w:jc w:val="center"/>
        </w:trPr>
        <w:tc>
          <w:tcPr>
            <w:tcW w:w="9855" w:type="dxa"/>
            <w:gridSpan w:val="5"/>
            <w:vAlign w:val="center"/>
          </w:tcPr>
          <w:p w:rsidR="0084465E" w:rsidRPr="00340914" w:rsidRDefault="0084465E"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7.2.1-5a.</w:t>
            </w:r>
          </w:p>
          <w:p w:rsidR="0084465E" w:rsidRPr="00340914" w:rsidRDefault="0084465E"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84465E" w:rsidRPr="00340914" w:rsidRDefault="0084465E"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4B6E5D" w:rsidRPr="00340914" w:rsidRDefault="004B6E5D" w:rsidP="00A751B6">
      <w:pPr>
        <w:rPr>
          <w:lang w:eastAsia="zh-CN"/>
        </w:rPr>
      </w:pPr>
    </w:p>
    <w:p w:rsidR="00A751B6" w:rsidRPr="00340914" w:rsidRDefault="00A751B6" w:rsidP="00346EDC">
      <w:pPr>
        <w:pStyle w:val="TH"/>
        <w:rPr>
          <w:lang w:eastAsia="zh-CN"/>
        </w:rPr>
      </w:pPr>
      <w:r w:rsidRPr="00340914">
        <w:t xml:space="preserve">Table </w:t>
      </w:r>
      <w:smartTag w:uri="urn:schemas-microsoft-com:office:smarttags" w:element="chsdate">
        <w:smartTagPr>
          <w:attr w:name="Year" w:val="1899"/>
          <w:attr w:name="Month" w:val="12"/>
          <w:attr w:name="Day" w:val="30"/>
          <w:attr w:name="IsLunarDate" w:val="False"/>
          <w:attr w:name="IsROCDate" w:val="False"/>
        </w:smartTagPr>
        <w:r w:rsidRPr="00340914">
          <w:t>7.8.1</w:t>
        </w:r>
      </w:smartTag>
      <w:r w:rsidRPr="00340914">
        <w:t>-</w:t>
      </w:r>
      <w:r w:rsidRPr="00340914">
        <w:rPr>
          <w:lang w:eastAsia="zh-CN"/>
        </w:rPr>
        <w:t>5</w:t>
      </w:r>
      <w:r w:rsidRPr="00340914">
        <w:t>: Narrowband intermodulation performance requirement</w:t>
      </w:r>
      <w:r w:rsidRPr="00340914">
        <w:rPr>
          <w:lang w:eastAsia="zh-CN"/>
        </w:rPr>
        <w:t xml:space="preserve"> for Home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17"/>
        <w:gridCol w:w="2315"/>
        <w:gridCol w:w="1907"/>
        <w:gridCol w:w="1907"/>
        <w:gridCol w:w="2503"/>
      </w:tblGrid>
      <w:tr w:rsidR="00340914" w:rsidRPr="00340914">
        <w:trPr>
          <w:jc w:val="center"/>
        </w:trPr>
        <w:tc>
          <w:tcPr>
            <w:tcW w:w="1117" w:type="dxa"/>
            <w:shd w:val="clear" w:color="auto" w:fill="auto"/>
            <w:vAlign w:val="center"/>
          </w:tcPr>
          <w:p w:rsidR="00A751B6" w:rsidRPr="00340914" w:rsidRDefault="00A751B6" w:rsidP="009C7470">
            <w:pPr>
              <w:pStyle w:val="TAH"/>
              <w:rPr>
                <w:rFonts w:cs="Arial"/>
                <w:lang w:val="it-IT" w:eastAsia="en-US"/>
              </w:rPr>
            </w:pPr>
            <w:r w:rsidRPr="00340914">
              <w:rPr>
                <w:rFonts w:cs="Arial"/>
                <w:lang w:val="it-IT" w:eastAsia="en-US"/>
              </w:rPr>
              <w:t>E-UTRA</w:t>
            </w:r>
          </w:p>
          <w:p w:rsidR="00A751B6" w:rsidRPr="00340914" w:rsidRDefault="00A751B6" w:rsidP="009C7470">
            <w:pPr>
              <w:pStyle w:val="TAH"/>
              <w:rPr>
                <w:rFonts w:cs="Arial"/>
                <w:lang w:val="it-IT" w:eastAsia="en-US"/>
              </w:rPr>
            </w:pPr>
            <w:r w:rsidRPr="00340914">
              <w:rPr>
                <w:rFonts w:cs="Arial"/>
                <w:lang w:val="it-IT" w:eastAsia="en-US"/>
              </w:rPr>
              <w:t>channel bandwidth [MHz]</w:t>
            </w:r>
          </w:p>
        </w:tc>
        <w:tc>
          <w:tcPr>
            <w:tcW w:w="2315" w:type="dxa"/>
            <w:vAlign w:val="center"/>
          </w:tcPr>
          <w:p w:rsidR="00A751B6" w:rsidRPr="00340914" w:rsidRDefault="00A751B6" w:rsidP="009C7470">
            <w:pPr>
              <w:pStyle w:val="TAH"/>
              <w:rPr>
                <w:rFonts w:cs="Arial"/>
                <w:lang w:eastAsia="en-US"/>
              </w:rPr>
            </w:pPr>
            <w:r w:rsidRPr="00340914">
              <w:rPr>
                <w:rFonts w:cs="Arial"/>
                <w:lang w:eastAsia="en-US"/>
              </w:rPr>
              <w:t>Wanted signal mean power [dBm]</w:t>
            </w:r>
          </w:p>
        </w:tc>
        <w:tc>
          <w:tcPr>
            <w:tcW w:w="1907" w:type="dxa"/>
            <w:vAlign w:val="center"/>
          </w:tcPr>
          <w:p w:rsidR="00A751B6" w:rsidRPr="00340914" w:rsidRDefault="00A751B6" w:rsidP="009C7470">
            <w:pPr>
              <w:pStyle w:val="TAH"/>
              <w:rPr>
                <w:rFonts w:cs="Arial"/>
                <w:lang w:eastAsia="en-US"/>
              </w:rPr>
            </w:pPr>
            <w:r w:rsidRPr="00340914">
              <w:rPr>
                <w:rFonts w:cs="Arial"/>
                <w:lang w:eastAsia="en-US"/>
              </w:rPr>
              <w:t>Interfering signal mean power [dBm]</w:t>
            </w:r>
          </w:p>
        </w:tc>
        <w:tc>
          <w:tcPr>
            <w:tcW w:w="1907" w:type="dxa"/>
            <w:vAlign w:val="center"/>
          </w:tcPr>
          <w:p w:rsidR="00A751B6" w:rsidRPr="00340914" w:rsidRDefault="00A751B6" w:rsidP="009C7470">
            <w:pPr>
              <w:pStyle w:val="TAH"/>
              <w:rPr>
                <w:rFonts w:cs="Arial"/>
                <w:lang w:eastAsia="en-US"/>
              </w:rPr>
            </w:pPr>
            <w:r w:rsidRPr="00340914">
              <w:rPr>
                <w:rFonts w:cs="Arial"/>
                <w:lang w:eastAsia="en-US"/>
              </w:rPr>
              <w:t>Interfering RB centre frequency offset from the channel edge of the wanted signal [kHz]</w:t>
            </w:r>
          </w:p>
        </w:tc>
        <w:tc>
          <w:tcPr>
            <w:tcW w:w="2503" w:type="dxa"/>
            <w:vAlign w:val="center"/>
          </w:tcPr>
          <w:p w:rsidR="00A751B6" w:rsidRPr="00340914" w:rsidRDefault="00A751B6" w:rsidP="009C7470">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1.4</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270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790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3</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27</w:t>
            </w:r>
            <w:r w:rsidR="00AA515A"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7</w:t>
            </w:r>
            <w:r w:rsidR="00AA515A" w:rsidRPr="00340914">
              <w:rPr>
                <w:rFonts w:cs="Arial"/>
                <w:lang w:eastAsia="en-US"/>
              </w:rPr>
              <w:t>8</w:t>
            </w:r>
            <w:r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5</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360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1060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10</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A515A" w:rsidP="009C7470">
            <w:pPr>
              <w:pStyle w:val="TAC"/>
              <w:rPr>
                <w:rFonts w:cs="Arial"/>
                <w:lang w:eastAsia="en-US"/>
              </w:rPr>
            </w:pPr>
            <w:r w:rsidRPr="00340914">
              <w:rPr>
                <w:rFonts w:cs="Arial"/>
                <w:lang w:eastAsia="en-US"/>
              </w:rPr>
              <w:t>32</w:t>
            </w:r>
            <w:r w:rsidR="00A751B6" w:rsidRPr="00340914">
              <w:rPr>
                <w:rFonts w:cs="Arial"/>
                <w:lang w:eastAsia="en-US"/>
              </w:rPr>
              <w:t>5</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12</w:t>
            </w:r>
            <w:r w:rsidR="00AA515A" w:rsidRPr="00340914">
              <w:rPr>
                <w:rFonts w:cs="Arial"/>
                <w:lang w:eastAsia="en-US"/>
              </w:rPr>
              <w:t>4</w:t>
            </w:r>
            <w:r w:rsidRPr="00340914">
              <w:rPr>
                <w:rFonts w:cs="Arial"/>
                <w:lang w:eastAsia="en-US"/>
              </w:rPr>
              <w:t>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15</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380</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1600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A751B6" w:rsidRPr="00340914" w:rsidRDefault="00A751B6" w:rsidP="009C7470">
            <w:pPr>
              <w:pStyle w:val="TAC"/>
              <w:rPr>
                <w:rFonts w:cs="Arial"/>
                <w:lang w:eastAsia="en-US"/>
              </w:rPr>
            </w:pPr>
            <w:r w:rsidRPr="00340914">
              <w:rPr>
                <w:rFonts w:cs="Arial"/>
                <w:lang w:eastAsia="en-US"/>
              </w:rPr>
              <w:t>20</w:t>
            </w:r>
          </w:p>
        </w:tc>
        <w:tc>
          <w:tcPr>
            <w:tcW w:w="2315" w:type="dxa"/>
            <w:vMerge w:val="restart"/>
            <w:vAlign w:val="center"/>
          </w:tcPr>
          <w:p w:rsidR="00A751B6" w:rsidRPr="00340914" w:rsidRDefault="00A751B6" w:rsidP="009C7470">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14</w:t>
            </w:r>
            <w:r w:rsidRPr="00340914">
              <w:rPr>
                <w:rFonts w:cs="Arial"/>
                <w:lang w:eastAsia="en-US"/>
              </w:rPr>
              <w:t>dB*</w:t>
            </w:r>
          </w:p>
          <w:p w:rsidR="00A751B6" w:rsidRPr="00340914" w:rsidRDefault="00A751B6" w:rsidP="009C7470">
            <w:pPr>
              <w:pStyle w:val="TAC"/>
              <w:rPr>
                <w:rFonts w:cs="Arial"/>
                <w:lang w:eastAsia="en-US"/>
              </w:rPr>
            </w:pPr>
            <w:r w:rsidRPr="00340914">
              <w:rPr>
                <w:rFonts w:cs="Arial"/>
                <w:lang w:eastAsia="en-US"/>
              </w:rPr>
              <w:t>(***)</w:t>
            </w: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345</w:t>
            </w:r>
          </w:p>
        </w:tc>
        <w:tc>
          <w:tcPr>
            <w:tcW w:w="2503" w:type="dxa"/>
            <w:shd w:val="clear" w:color="auto" w:fill="auto"/>
            <w:vAlign w:val="center"/>
          </w:tcPr>
          <w:p w:rsidR="00A751B6" w:rsidRPr="00340914" w:rsidRDefault="00A751B6" w:rsidP="009C7470">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A751B6" w:rsidRPr="00340914" w:rsidRDefault="00A751B6" w:rsidP="009C7470">
            <w:pPr>
              <w:pStyle w:val="TAC"/>
              <w:rPr>
                <w:rFonts w:cs="Arial"/>
                <w:lang w:eastAsia="en-US"/>
              </w:rPr>
            </w:pPr>
          </w:p>
        </w:tc>
        <w:tc>
          <w:tcPr>
            <w:tcW w:w="2315" w:type="dxa"/>
            <w:vMerge/>
            <w:vAlign w:val="center"/>
          </w:tcPr>
          <w:p w:rsidR="00A751B6" w:rsidRPr="00340914" w:rsidRDefault="00A751B6" w:rsidP="009C7470">
            <w:pPr>
              <w:pStyle w:val="TAC"/>
              <w:rPr>
                <w:rFonts w:cs="Arial"/>
                <w:lang w:eastAsia="en-US"/>
              </w:rPr>
            </w:pPr>
          </w:p>
        </w:tc>
        <w:tc>
          <w:tcPr>
            <w:tcW w:w="1907" w:type="dxa"/>
            <w:vAlign w:val="center"/>
          </w:tcPr>
          <w:p w:rsidR="00A751B6" w:rsidRPr="00340914" w:rsidRDefault="00A751B6" w:rsidP="009C7470">
            <w:pPr>
              <w:pStyle w:val="TAC"/>
              <w:rPr>
                <w:rFonts w:cs="Arial"/>
                <w:lang w:eastAsia="en-US"/>
              </w:rPr>
            </w:pPr>
            <w:r w:rsidRPr="00340914">
              <w:rPr>
                <w:rFonts w:cs="Arial"/>
                <w:lang w:eastAsia="zh-CN"/>
              </w:rPr>
              <w:t>-36</w:t>
            </w:r>
          </w:p>
        </w:tc>
        <w:tc>
          <w:tcPr>
            <w:tcW w:w="1907" w:type="dxa"/>
            <w:vAlign w:val="center"/>
          </w:tcPr>
          <w:p w:rsidR="00A751B6" w:rsidRPr="00340914" w:rsidRDefault="00A751B6" w:rsidP="009C7470">
            <w:pPr>
              <w:pStyle w:val="TAC"/>
              <w:rPr>
                <w:rFonts w:cs="Arial"/>
                <w:lang w:eastAsia="en-US"/>
              </w:rPr>
            </w:pPr>
            <w:r w:rsidRPr="00340914">
              <w:rPr>
                <w:rFonts w:cs="Arial"/>
                <w:lang w:eastAsia="en-US"/>
              </w:rPr>
              <w:t>1780</w:t>
            </w:r>
          </w:p>
        </w:tc>
        <w:tc>
          <w:tcPr>
            <w:tcW w:w="2503" w:type="dxa"/>
            <w:shd w:val="clear" w:color="auto" w:fill="auto"/>
            <w:vAlign w:val="center"/>
          </w:tcPr>
          <w:p w:rsidR="00A751B6" w:rsidRPr="00340914" w:rsidRDefault="00A751B6" w:rsidP="009C7470">
            <w:pPr>
              <w:pStyle w:val="TAC"/>
              <w:rPr>
                <w:rFonts w:cs="Arial"/>
                <w:lang w:val="sv-SE" w:eastAsia="en-US"/>
              </w:rPr>
            </w:pPr>
            <w:r w:rsidRPr="00340914">
              <w:rPr>
                <w:rFonts w:cs="Arial"/>
                <w:lang w:val="sv-SE" w:eastAsia="en-US"/>
              </w:rPr>
              <w:t>5MHz E-UTRA signal, 1 RB**</w:t>
            </w:r>
          </w:p>
        </w:tc>
      </w:tr>
      <w:tr w:rsidR="00A751B6" w:rsidRPr="00340914">
        <w:trPr>
          <w:jc w:val="center"/>
        </w:trPr>
        <w:tc>
          <w:tcPr>
            <w:tcW w:w="9749" w:type="dxa"/>
            <w:gridSpan w:val="5"/>
            <w:vAlign w:val="center"/>
          </w:tcPr>
          <w:p w:rsidR="00A751B6" w:rsidRPr="00340914" w:rsidRDefault="00A751B6" w:rsidP="009C7470">
            <w:pPr>
              <w:pStyle w:val="TAN"/>
              <w:rPr>
                <w:rFonts w:cs="Arial"/>
                <w:lang w:eastAsia="zh-CN"/>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w:t>
            </w:r>
            <w:smartTag w:uri="urn:schemas-microsoft-com:office:smarttags" w:element="chsdate">
              <w:smartTagPr>
                <w:attr w:name="IsROCDate" w:val="False"/>
                <w:attr w:name="IsLunarDate" w:val="False"/>
                <w:attr w:name="Day" w:val="30"/>
                <w:attr w:name="Month" w:val="12"/>
                <w:attr w:name="Year" w:val="1899"/>
              </w:smartTagPr>
              <w:r w:rsidRPr="00340914">
                <w:rPr>
                  <w:rFonts w:eastAsia="Osaka" w:cs="v5.0.0"/>
                  <w:lang w:eastAsia="en-US"/>
                </w:rPr>
                <w:t>7.2.</w:t>
              </w:r>
              <w:r w:rsidRPr="00340914">
                <w:rPr>
                  <w:rFonts w:eastAsia="Osaka" w:cs="Arial"/>
                  <w:lang w:eastAsia="en-US"/>
                </w:rPr>
                <w:t>1</w:t>
              </w:r>
            </w:smartTag>
            <w:r w:rsidRPr="00340914">
              <w:rPr>
                <w:rFonts w:cs="Arial"/>
                <w:lang w:eastAsia="en-US"/>
              </w:rPr>
              <w:t>-</w:t>
            </w:r>
            <w:r w:rsidRPr="00340914">
              <w:rPr>
                <w:rFonts w:cs="Arial"/>
                <w:lang w:eastAsia="zh-CN"/>
              </w:rPr>
              <w:t>3</w:t>
            </w:r>
            <w:r w:rsidRPr="00340914">
              <w:rPr>
                <w:rFonts w:eastAsia="Osaka" w:cs="Arial"/>
                <w:lang w:eastAsia="en-US"/>
              </w:rPr>
              <w:t>.</w:t>
            </w:r>
          </w:p>
          <w:p w:rsidR="00A751B6" w:rsidRPr="00340914" w:rsidRDefault="00A751B6" w:rsidP="009C7470">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Interfering signal consisting of one resource block positioned at the stated offset</w:t>
            </w:r>
            <w:r w:rsidR="00AA515A" w:rsidRPr="00340914">
              <w:rPr>
                <w:rFonts w:cs="Arial"/>
                <w:lang w:eastAsia="en-US"/>
              </w:rPr>
              <w:t xml:space="preserve">, the channel bandwidth of the interfering signal is located adjacently to the channel </w:t>
            </w:r>
            <w:r w:rsidR="00AD2A32" w:rsidRPr="00340914">
              <w:rPr>
                <w:rFonts w:cs="Arial"/>
                <w:lang w:eastAsia="en-US"/>
              </w:rPr>
              <w:t xml:space="preserve">edge </w:t>
            </w:r>
            <w:r w:rsidR="00AA515A" w:rsidRPr="00340914">
              <w:rPr>
                <w:rFonts w:cs="Arial"/>
                <w:lang w:eastAsia="en-US"/>
              </w:rPr>
              <w:t>of the wanted signal</w:t>
            </w:r>
            <w:r w:rsidRPr="00340914">
              <w:rPr>
                <w:rFonts w:cs="Arial"/>
                <w:lang w:eastAsia="en-US"/>
              </w:rPr>
              <w:t>.</w:t>
            </w:r>
          </w:p>
          <w:p w:rsidR="00A751B6" w:rsidRPr="00340914" w:rsidRDefault="00A751B6" w:rsidP="009C7470">
            <w:pPr>
              <w:pStyle w:val="TAN"/>
              <w:rPr>
                <w:rFonts w:cs="Arial"/>
                <w:lang w:eastAsia="zh-CN"/>
              </w:rPr>
            </w:pPr>
            <w:r w:rsidRPr="00340914">
              <w:rPr>
                <w:rFonts w:cs="Arial"/>
                <w:lang w:eastAsia="en-US"/>
              </w:rPr>
              <w:t>Note***:    This requirement shall apply only for a FRC A1-3 mapped to the frequency range at the channel edge adjacent to the interfering signals</w:t>
            </w:r>
            <w:r w:rsidRPr="00340914">
              <w:rPr>
                <w:rFonts w:cs="Arial"/>
                <w:lang w:eastAsia="zh-CN"/>
              </w:rPr>
              <w:t>.</w:t>
            </w:r>
          </w:p>
        </w:tc>
      </w:tr>
    </w:tbl>
    <w:p w:rsidR="0021063F" w:rsidRPr="00340914" w:rsidRDefault="0021063F" w:rsidP="0021063F">
      <w:pPr>
        <w:rPr>
          <w:rFonts w:eastAsia="Osaka"/>
        </w:rPr>
      </w:pPr>
    </w:p>
    <w:p w:rsidR="0021063F" w:rsidRPr="00340914" w:rsidRDefault="0021063F" w:rsidP="0021063F">
      <w:pPr>
        <w:pStyle w:val="TH"/>
        <w:rPr>
          <w:rFonts w:cs="v5.0.0"/>
          <w:lang w:eastAsia="zh-CN"/>
        </w:rPr>
      </w:pPr>
      <w:r w:rsidRPr="00340914">
        <w:rPr>
          <w:rFonts w:eastAsia="Osaka"/>
        </w:rPr>
        <w:t>Table 7.</w:t>
      </w:r>
      <w:r w:rsidRPr="00340914">
        <w:rPr>
          <w:rFonts w:hint="eastAsia"/>
          <w:lang w:eastAsia="zh-CN"/>
        </w:rPr>
        <w:t>8</w:t>
      </w:r>
      <w:r w:rsidRPr="00340914">
        <w:rPr>
          <w:rFonts w:eastAsia="Osaka"/>
        </w:rPr>
        <w:t xml:space="preserve">.1-5a: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Pr>
        <w:rPr>
          <w:lang w:eastAsia="zh-CN"/>
        </w:rPr>
      </w:pPr>
    </w:p>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b: </w:t>
      </w:r>
      <w:r w:rsidRPr="00340914">
        <w:rPr>
          <w:rFonts w:cs="v5.0.0"/>
        </w:rPr>
        <w:t>Narrowband intermodulation performance requirement</w:t>
      </w:r>
      <w:r w:rsidRPr="00340914">
        <w:rPr>
          <w:rFonts w:cs="v5.0.0"/>
          <w:lang w:eastAsia="zh-CN"/>
        </w:rPr>
        <w:t xml:space="preserve"> for Home BS</w:t>
      </w:r>
      <w:r w:rsidRPr="00340914">
        <w:rPr>
          <w:rFonts w:cs="v5.0.0" w:hint="eastAsia"/>
          <w:lang w:eastAsia="zh-CN"/>
        </w:rPr>
        <w:t xml:space="preserve"> for E-UTRA</w:t>
      </w:r>
      <w:r w:rsidRPr="00340914">
        <w:rPr>
          <w:rFonts w:cs="v5.0.0"/>
        </w:rPr>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zh-CN"/>
              </w:rPr>
              <w:t>-36</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5</w:t>
      </w:r>
      <w:r w:rsidRPr="00340914">
        <w:rPr>
          <w:rFonts w:eastAsia="Osaka"/>
        </w:rPr>
        <w:t xml:space="preserve">c: </w:t>
      </w:r>
      <w:r w:rsidRPr="00340914">
        <w:t>Narrowband intermodulation performance requirement</w:t>
      </w:r>
      <w:r w:rsidRPr="00340914">
        <w:rPr>
          <w:lang w:eastAsia="zh-CN"/>
        </w:rPr>
        <w:t xml:space="preserve"> for Home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3C402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+ 14dB*</w:t>
            </w:r>
          </w:p>
        </w:tc>
        <w:tc>
          <w:tcPr>
            <w:tcW w:w="1861" w:type="dxa"/>
            <w:vAlign w:val="center"/>
          </w:tcPr>
          <w:p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21063F" w:rsidRPr="00340914" w:rsidRDefault="0021063F" w:rsidP="003C402D">
            <w:pPr>
              <w:pStyle w:val="TAC"/>
              <w:rPr>
                <w:rFonts w:cs="Arial"/>
                <w:lang w:eastAsia="ja-JP"/>
              </w:rPr>
            </w:pPr>
          </w:p>
        </w:tc>
        <w:tc>
          <w:tcPr>
            <w:tcW w:w="2234" w:type="dxa"/>
            <w:vMerge/>
            <w:vAlign w:val="center"/>
          </w:tcPr>
          <w:p w:rsidR="0021063F" w:rsidRPr="00340914" w:rsidRDefault="0021063F" w:rsidP="003C402D">
            <w:pPr>
              <w:pStyle w:val="TAC"/>
              <w:rPr>
                <w:rFonts w:cs="Arial"/>
                <w:lang w:eastAsia="ja-JP"/>
              </w:rPr>
            </w:pPr>
          </w:p>
        </w:tc>
        <w:tc>
          <w:tcPr>
            <w:tcW w:w="1861" w:type="dxa"/>
            <w:vAlign w:val="center"/>
          </w:tcPr>
          <w:p w:rsidR="0021063F" w:rsidRPr="00340914" w:rsidRDefault="0021063F" w:rsidP="003C402D">
            <w:pPr>
              <w:pStyle w:val="TAC"/>
              <w:rPr>
                <w:rFonts w:cs="Arial"/>
                <w:lang w:eastAsia="ja-JP"/>
              </w:rPr>
            </w:pPr>
            <w:r w:rsidRPr="00340914">
              <w:rPr>
                <w:rFonts w:cs="Arial"/>
                <w:lang w:eastAsia="ja-JP"/>
              </w:rPr>
              <w:t>-36</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rsidTr="003C402D">
        <w:trPr>
          <w:jc w:val="center"/>
        </w:trPr>
        <w:tc>
          <w:tcPr>
            <w:tcW w:w="9855"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C015D5" w:rsidRPr="00340914" w:rsidRDefault="00C015D5" w:rsidP="00C015D5"/>
    <w:p w:rsidR="007C7C86" w:rsidRPr="00340914" w:rsidRDefault="007C7C86" w:rsidP="0063590D">
      <w:pPr>
        <w:pStyle w:val="TH"/>
      </w:pPr>
      <w:r w:rsidRPr="00340914">
        <w:t>Table 7.8.1-6: Narrowband intermodulation performance requirement for Medium Range BS</w:t>
      </w:r>
      <w:r w:rsidR="00991AC6" w:rsidRPr="00340914">
        <w:rPr>
          <w:lang w:val="en-US" w:eastAsia="zh-CN"/>
        </w:rPr>
        <w:t xml:space="preserve"> for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4"/>
        <w:gridCol w:w="1861"/>
        <w:gridCol w:w="1872"/>
        <w:gridCol w:w="2423"/>
      </w:tblGrid>
      <w:tr w:rsidR="00340914" w:rsidRPr="00340914">
        <w:trPr>
          <w:jc w:val="center"/>
        </w:trPr>
        <w:tc>
          <w:tcPr>
            <w:tcW w:w="1117" w:type="dxa"/>
            <w:shd w:val="clear" w:color="auto" w:fill="auto"/>
            <w:vAlign w:val="center"/>
          </w:tcPr>
          <w:p w:rsidR="007C7C86" w:rsidRPr="00340914" w:rsidRDefault="007C7C86" w:rsidP="00CC3B6D">
            <w:pPr>
              <w:pStyle w:val="TAH"/>
              <w:rPr>
                <w:rFonts w:cs="Arial"/>
                <w:lang w:eastAsia="en-US"/>
              </w:rPr>
            </w:pPr>
            <w:r w:rsidRPr="00340914">
              <w:rPr>
                <w:rFonts w:cs="Arial"/>
                <w:lang w:eastAsia="en-US"/>
              </w:rPr>
              <w:t>E-UTRA</w:t>
            </w:r>
          </w:p>
          <w:p w:rsidR="007C7C86" w:rsidRPr="00340914" w:rsidRDefault="007C7C86" w:rsidP="00CC3B6D">
            <w:pPr>
              <w:pStyle w:val="TAH"/>
              <w:rPr>
                <w:rFonts w:cs="Arial"/>
                <w:lang w:eastAsia="en-US"/>
              </w:rPr>
            </w:pPr>
            <w:r w:rsidRPr="00340914">
              <w:rPr>
                <w:rFonts w:cs="Arial"/>
                <w:lang w:eastAsia="en-US"/>
              </w:rPr>
              <w:t>channel bandwidth of the lowest</w:t>
            </w:r>
            <w:r w:rsidR="00E85E60" w:rsidRPr="00340914">
              <w:rPr>
                <w:rFonts w:cs="Arial"/>
                <w:lang w:eastAsia="en-US"/>
              </w:rPr>
              <w:t>/</w:t>
            </w:r>
            <w:r w:rsidRPr="00340914">
              <w:rPr>
                <w:rFonts w:cs="Arial"/>
                <w:lang w:eastAsia="en-US"/>
              </w:rPr>
              <w:t>highest carrier received [MHz]</w:t>
            </w:r>
          </w:p>
        </w:tc>
        <w:tc>
          <w:tcPr>
            <w:tcW w:w="2315" w:type="dxa"/>
            <w:vAlign w:val="center"/>
          </w:tcPr>
          <w:p w:rsidR="007C7C86" w:rsidRPr="00340914" w:rsidRDefault="007C7C86" w:rsidP="00CC3B6D">
            <w:pPr>
              <w:pStyle w:val="TAH"/>
              <w:rPr>
                <w:rFonts w:cs="Arial"/>
                <w:lang w:eastAsia="en-US"/>
              </w:rPr>
            </w:pPr>
            <w:r w:rsidRPr="00340914">
              <w:rPr>
                <w:rFonts w:cs="Arial"/>
                <w:lang w:eastAsia="en-US"/>
              </w:rPr>
              <w:t>Wanted signal mean power [dBm]</w:t>
            </w:r>
          </w:p>
        </w:tc>
        <w:tc>
          <w:tcPr>
            <w:tcW w:w="1907" w:type="dxa"/>
            <w:vAlign w:val="center"/>
          </w:tcPr>
          <w:p w:rsidR="007C7C86" w:rsidRPr="00340914" w:rsidRDefault="007C7C86" w:rsidP="00CC3B6D">
            <w:pPr>
              <w:pStyle w:val="TAH"/>
              <w:rPr>
                <w:rFonts w:cs="Arial"/>
                <w:lang w:eastAsia="en-US"/>
              </w:rPr>
            </w:pPr>
            <w:r w:rsidRPr="00340914">
              <w:rPr>
                <w:rFonts w:cs="Arial"/>
                <w:lang w:eastAsia="en-US"/>
              </w:rPr>
              <w:t>Interfering signal mean power [dBm]</w:t>
            </w:r>
          </w:p>
        </w:tc>
        <w:tc>
          <w:tcPr>
            <w:tcW w:w="1907" w:type="dxa"/>
            <w:vAlign w:val="center"/>
          </w:tcPr>
          <w:p w:rsidR="007C7C86" w:rsidRPr="00340914" w:rsidRDefault="007C7C86" w:rsidP="00CC3B6D">
            <w:pPr>
              <w:pStyle w:val="TAH"/>
              <w:rPr>
                <w:rFonts w:cs="Arial"/>
                <w:lang w:eastAsia="en-US"/>
              </w:rPr>
            </w:pPr>
            <w:r w:rsidRPr="00340914">
              <w:rPr>
                <w:rFonts w:cs="Arial"/>
                <w:lang w:eastAsia="en-US"/>
              </w:rPr>
              <w:t xml:space="preserve"> Interfering RB centre frequency offset </w:t>
            </w:r>
            <w:r w:rsidRPr="00340914">
              <w:rPr>
                <w:rFonts w:cs="Arial" w:hint="eastAsia"/>
                <w:lang w:eastAsia="zh-CN"/>
              </w:rPr>
              <w:t>to</w:t>
            </w:r>
            <w:r w:rsidRPr="00340914">
              <w:rPr>
                <w:rFonts w:cs="Arial"/>
                <w:lang w:eastAsia="en-US"/>
              </w:rPr>
              <w:t xml:space="preserve"> the lower</w:t>
            </w:r>
            <w:r w:rsidR="00E85E60" w:rsidRPr="00340914">
              <w:rPr>
                <w:rFonts w:cs="Arial"/>
                <w:lang w:eastAsia="en-US"/>
              </w:rPr>
              <w:t>/</w:t>
            </w:r>
            <w:r w:rsidRPr="00340914">
              <w:rPr>
                <w:rFonts w:cs="Arial"/>
                <w:lang w:eastAsia="en-US"/>
              </w:rPr>
              <w:t xml:space="preserve">higher </w:t>
            </w:r>
            <w:r w:rsidR="00E85E60" w:rsidRPr="00340914">
              <w:rPr>
                <w:rFonts w:cs="Arial"/>
                <w:lang w:eastAsia="en-US"/>
              </w:rPr>
              <w:t xml:space="preserve">Base Station RF Bandwidth </w:t>
            </w:r>
            <w:r w:rsidRPr="00340914">
              <w:rPr>
                <w:rFonts w:cs="Arial"/>
                <w:lang w:eastAsia="en-US"/>
              </w:rPr>
              <w:t xml:space="preserve">edge </w:t>
            </w:r>
            <w:r w:rsidRPr="00340914">
              <w:rPr>
                <w:rFonts w:cs="Arial" w:hint="eastAsia"/>
                <w:lang w:eastAsia="zh-CN"/>
              </w:rPr>
              <w:t xml:space="preserve">or sub-block edge inside a sub-block gap </w:t>
            </w:r>
            <w:r w:rsidRPr="00340914">
              <w:rPr>
                <w:rFonts w:cs="Arial"/>
                <w:lang w:eastAsia="en-US"/>
              </w:rPr>
              <w:t>[kHz]</w:t>
            </w:r>
          </w:p>
        </w:tc>
        <w:tc>
          <w:tcPr>
            <w:tcW w:w="2503" w:type="dxa"/>
            <w:vAlign w:val="center"/>
          </w:tcPr>
          <w:p w:rsidR="007C7C86" w:rsidRPr="00340914" w:rsidRDefault="007C7C86" w:rsidP="00CC3B6D">
            <w:pPr>
              <w:pStyle w:val="TAH"/>
              <w:rPr>
                <w:rFonts w:cs="Arial"/>
                <w:lang w:eastAsia="en-US"/>
              </w:rPr>
            </w:pPr>
            <w:r w:rsidRPr="00340914">
              <w:rPr>
                <w:rFonts w:cs="Arial"/>
                <w:lang w:eastAsia="en-US"/>
              </w:rPr>
              <w:t>Type of interfering signal</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1.4</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±790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1.4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3</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±270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±780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3.0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5</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±360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±1060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10</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±325</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±1240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 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15</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±380</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±1600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340914" w:rsidRPr="00340914">
        <w:trPr>
          <w:jc w:val="center"/>
        </w:trPr>
        <w:tc>
          <w:tcPr>
            <w:tcW w:w="1117" w:type="dxa"/>
            <w:vMerge w:val="restart"/>
            <w:vAlign w:val="center"/>
          </w:tcPr>
          <w:p w:rsidR="007C7C86" w:rsidRPr="00340914" w:rsidRDefault="007C7C86" w:rsidP="00CC3B6D">
            <w:pPr>
              <w:pStyle w:val="TAC"/>
              <w:rPr>
                <w:rFonts w:cs="Arial"/>
                <w:lang w:eastAsia="en-US"/>
              </w:rPr>
            </w:pPr>
            <w:r w:rsidRPr="00340914">
              <w:rPr>
                <w:rFonts w:cs="Arial"/>
                <w:lang w:eastAsia="en-US"/>
              </w:rPr>
              <w:t>20</w:t>
            </w:r>
          </w:p>
        </w:tc>
        <w:tc>
          <w:tcPr>
            <w:tcW w:w="2315" w:type="dxa"/>
            <w:vMerge w:val="restart"/>
            <w:vAlign w:val="center"/>
          </w:tcPr>
          <w:p w:rsidR="007C7C86" w:rsidRPr="00340914" w:rsidRDefault="007C7C86" w:rsidP="00CC3B6D">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p w:rsidR="007C7C86" w:rsidRPr="00340914" w:rsidRDefault="007C7C86" w:rsidP="00CC3B6D">
            <w:pPr>
              <w:pStyle w:val="TAC"/>
              <w:rPr>
                <w:rFonts w:cs="Arial"/>
                <w:lang w:eastAsia="en-US"/>
              </w:rPr>
            </w:pPr>
            <w:r w:rsidRPr="00340914">
              <w:rPr>
                <w:rFonts w:cs="Arial"/>
                <w:lang w:eastAsia="en-US"/>
              </w:rPr>
              <w:t>(***)</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±345</w:t>
            </w:r>
          </w:p>
        </w:tc>
        <w:tc>
          <w:tcPr>
            <w:tcW w:w="2503" w:type="dxa"/>
            <w:shd w:val="clear" w:color="auto" w:fill="auto"/>
            <w:vAlign w:val="center"/>
          </w:tcPr>
          <w:p w:rsidR="007C7C86" w:rsidRPr="00340914" w:rsidRDefault="007C7C86" w:rsidP="00CC3B6D">
            <w:pPr>
              <w:pStyle w:val="TAC"/>
              <w:rPr>
                <w:rFonts w:cs="Arial"/>
                <w:lang w:eastAsia="en-US"/>
              </w:rPr>
            </w:pPr>
            <w:r w:rsidRPr="00340914">
              <w:rPr>
                <w:rFonts w:cs="Arial"/>
                <w:lang w:eastAsia="en-US"/>
              </w:rPr>
              <w:t>CW</w:t>
            </w:r>
          </w:p>
        </w:tc>
      </w:tr>
      <w:tr w:rsidR="00340914" w:rsidRPr="00340914">
        <w:trPr>
          <w:jc w:val="center"/>
        </w:trPr>
        <w:tc>
          <w:tcPr>
            <w:tcW w:w="1117" w:type="dxa"/>
            <w:vMerge/>
            <w:vAlign w:val="center"/>
          </w:tcPr>
          <w:p w:rsidR="007C7C86" w:rsidRPr="00340914" w:rsidRDefault="007C7C86" w:rsidP="00CC3B6D">
            <w:pPr>
              <w:pStyle w:val="TAC"/>
              <w:rPr>
                <w:rFonts w:cs="Arial"/>
                <w:lang w:eastAsia="en-US"/>
              </w:rPr>
            </w:pPr>
          </w:p>
        </w:tc>
        <w:tc>
          <w:tcPr>
            <w:tcW w:w="2315" w:type="dxa"/>
            <w:vMerge/>
            <w:vAlign w:val="center"/>
          </w:tcPr>
          <w:p w:rsidR="007C7C86" w:rsidRPr="00340914" w:rsidRDefault="007C7C86" w:rsidP="00CC3B6D">
            <w:pPr>
              <w:pStyle w:val="TAC"/>
              <w:rPr>
                <w:rFonts w:cs="Arial"/>
                <w:lang w:eastAsia="en-US"/>
              </w:rPr>
            </w:pPr>
          </w:p>
        </w:tc>
        <w:tc>
          <w:tcPr>
            <w:tcW w:w="1907" w:type="dxa"/>
            <w:vAlign w:val="center"/>
          </w:tcPr>
          <w:p w:rsidR="007C7C86" w:rsidRPr="00340914" w:rsidRDefault="007C7C86" w:rsidP="00CC3B6D">
            <w:pPr>
              <w:pStyle w:val="TAC"/>
              <w:rPr>
                <w:rFonts w:cs="Arial"/>
                <w:lang w:eastAsia="en-US"/>
              </w:rPr>
            </w:pPr>
            <w:r w:rsidRPr="00340914">
              <w:rPr>
                <w:rFonts w:cs="Arial"/>
                <w:lang w:eastAsia="en-US"/>
              </w:rPr>
              <w:t>−47</w:t>
            </w:r>
          </w:p>
        </w:tc>
        <w:tc>
          <w:tcPr>
            <w:tcW w:w="1907" w:type="dxa"/>
            <w:vAlign w:val="center"/>
          </w:tcPr>
          <w:p w:rsidR="007C7C86" w:rsidRPr="00340914" w:rsidRDefault="007C7C86" w:rsidP="00CC3B6D">
            <w:pPr>
              <w:pStyle w:val="TAC"/>
              <w:rPr>
                <w:rFonts w:cs="Arial"/>
                <w:lang w:eastAsia="en-US"/>
              </w:rPr>
            </w:pPr>
            <w:r w:rsidRPr="00340914">
              <w:rPr>
                <w:rFonts w:cs="Arial"/>
                <w:lang w:eastAsia="en-US"/>
              </w:rPr>
              <w:t>±1780</w:t>
            </w:r>
          </w:p>
        </w:tc>
        <w:tc>
          <w:tcPr>
            <w:tcW w:w="2503" w:type="dxa"/>
            <w:shd w:val="clear" w:color="auto" w:fill="auto"/>
            <w:vAlign w:val="center"/>
          </w:tcPr>
          <w:p w:rsidR="007C7C86" w:rsidRPr="00340914" w:rsidRDefault="007C7C86" w:rsidP="00CC3B6D">
            <w:pPr>
              <w:pStyle w:val="TAC"/>
              <w:rPr>
                <w:rFonts w:cs="Arial"/>
                <w:lang w:val="sv-SE" w:eastAsia="en-US"/>
              </w:rPr>
            </w:pPr>
            <w:r w:rsidRPr="00340914">
              <w:rPr>
                <w:rFonts w:cs="Arial"/>
                <w:lang w:val="sv-SE" w:eastAsia="en-US"/>
              </w:rPr>
              <w:t>5MHz E-UTRA signal, 1 RB**</w:t>
            </w:r>
          </w:p>
        </w:tc>
      </w:tr>
      <w:tr w:rsidR="007C7C86" w:rsidRPr="00340914">
        <w:trPr>
          <w:jc w:val="center"/>
        </w:trPr>
        <w:tc>
          <w:tcPr>
            <w:tcW w:w="9749" w:type="dxa"/>
            <w:gridSpan w:val="5"/>
            <w:vAlign w:val="center"/>
          </w:tcPr>
          <w:p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P</w:t>
            </w:r>
            <w:r w:rsidRPr="00340914">
              <w:rPr>
                <w:rFonts w:cs="Arial"/>
                <w:vertAlign w:val="subscript"/>
                <w:lang w:eastAsia="en-US"/>
              </w:rPr>
              <w:t>REFSENS</w:t>
            </w:r>
            <w:r w:rsidRPr="00340914">
              <w:rPr>
                <w:rFonts w:cs="Arial"/>
                <w:lang w:eastAsia="en-US"/>
              </w:rPr>
              <w:t xml:space="preserve"> is related to the channel bandwidth as specified in </w:t>
            </w:r>
            <w:r w:rsidRPr="00340914">
              <w:rPr>
                <w:rFonts w:eastAsia="Osaka" w:cs="v5.0.0"/>
                <w:lang w:eastAsia="en-US"/>
              </w:rPr>
              <w:t>Table 7.2.1-4.</w:t>
            </w:r>
          </w:p>
          <w:p w:rsidR="007C7C86" w:rsidRPr="00340914" w:rsidRDefault="007C7C86" w:rsidP="00CC3B6D">
            <w:pPr>
              <w:pStyle w:val="TAN"/>
              <w:rPr>
                <w:rFonts w:cs="Arial"/>
                <w:lang w:eastAsia="en-US"/>
              </w:rPr>
            </w:pPr>
            <w:r w:rsidRPr="00340914">
              <w:rPr>
                <w:rFonts w:cs="Arial"/>
                <w:lang w:eastAsia="en-US"/>
              </w:rPr>
              <w:t>Note**:</w:t>
            </w:r>
            <w:r w:rsidRPr="00340914">
              <w:rPr>
                <w:rFonts w:cs="Arial"/>
                <w:lang w:eastAsia="en-US"/>
              </w:rPr>
              <w:tab/>
              <w:t>Interfering signal consisting of one resource block positioned at the stated offset, the channel bandwidth of the interfering signal is located adjacently to the lower</w:t>
            </w:r>
            <w:r w:rsidR="00E85E60" w:rsidRPr="00340914">
              <w:rPr>
                <w:rFonts w:cs="Arial"/>
                <w:lang w:eastAsia="en-US"/>
              </w:rPr>
              <w:t>/</w:t>
            </w:r>
            <w:r w:rsidR="00C7127A" w:rsidRPr="00340914">
              <w:rPr>
                <w:rFonts w:cs="Arial"/>
                <w:lang w:eastAsia="en-US"/>
              </w:rPr>
              <w:t>upper</w:t>
            </w:r>
            <w:r w:rsidRPr="00340914">
              <w:rPr>
                <w:rFonts w:cs="Arial"/>
                <w:lang w:eastAsia="en-US"/>
              </w:rPr>
              <w:t xml:space="preserve"> </w:t>
            </w:r>
            <w:r w:rsidR="00E85E60" w:rsidRPr="00340914">
              <w:rPr>
                <w:rFonts w:cs="Arial"/>
                <w:lang w:eastAsia="en-US"/>
              </w:rPr>
              <w:t xml:space="preserve">Base Station RF Bandwidth </w:t>
            </w:r>
            <w:r w:rsidRPr="00340914">
              <w:rPr>
                <w:rFonts w:cs="Arial"/>
                <w:lang w:eastAsia="en-US"/>
              </w:rPr>
              <w:t>edge.</w:t>
            </w:r>
          </w:p>
          <w:p w:rsidR="007C7C86" w:rsidRPr="00340914" w:rsidRDefault="007C7C86" w:rsidP="00CC3B6D">
            <w:pPr>
              <w:pStyle w:val="TAN"/>
              <w:rPr>
                <w:rFonts w:cs="Arial"/>
                <w:lang w:eastAsia="en-US"/>
              </w:rPr>
            </w:pPr>
            <w:r w:rsidRPr="00340914">
              <w:rPr>
                <w:rFonts w:cs="Arial"/>
                <w:lang w:eastAsia="en-US"/>
              </w:rPr>
              <w:t>Note***:</w:t>
            </w:r>
            <w:r w:rsidR="00E85E60" w:rsidRPr="00340914">
              <w:rPr>
                <w:rFonts w:cs="Arial"/>
                <w:lang w:eastAsia="en-US"/>
              </w:rPr>
              <w:tab/>
            </w:r>
            <w:r w:rsidRPr="00340914">
              <w:rPr>
                <w:rFonts w:cs="Arial"/>
                <w:lang w:eastAsia="en-US"/>
              </w:rPr>
              <w:t>This requirement shall apply only for a FRC A1-3 mapped to the frequency range at the channel edge adjacent to the interfering signals</w:t>
            </w:r>
            <w:r w:rsidR="00E85E60" w:rsidRPr="00340914">
              <w:rPr>
                <w:rFonts w:cs="Arial"/>
                <w:lang w:eastAsia="en-US"/>
              </w:rPr>
              <w:t>.</w:t>
            </w:r>
          </w:p>
        </w:tc>
      </w:tr>
    </w:tbl>
    <w:p w:rsidR="0021063F" w:rsidRPr="00340914" w:rsidRDefault="0021063F" w:rsidP="0021063F">
      <w:pPr>
        <w:rPr>
          <w:rFonts w:eastAsia="Osaka"/>
        </w:rPr>
      </w:pPr>
    </w:p>
    <w:p w:rsidR="0021063F" w:rsidRPr="00340914" w:rsidRDefault="0021063F" w:rsidP="0063590D">
      <w:pPr>
        <w:pStyle w:val="TH"/>
        <w:rPr>
          <w:lang w:eastAsia="zh-CN"/>
        </w:rPr>
      </w:pPr>
      <w:r w:rsidRPr="00340914">
        <w:rPr>
          <w:rFonts w:eastAsia="Osaka"/>
        </w:rPr>
        <w:t>Table 7.</w:t>
      </w:r>
      <w:r w:rsidRPr="00340914">
        <w:rPr>
          <w:rFonts w:hint="eastAsia"/>
          <w:lang w:eastAsia="zh-CN"/>
        </w:rPr>
        <w:t>8</w:t>
      </w:r>
      <w:r w:rsidRPr="00340914">
        <w:rPr>
          <w:rFonts w:eastAsia="Osaka"/>
        </w:rPr>
        <w:t xml:space="preserve">.1-6a: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in-band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3</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±270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3.0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w:t>
            </w:r>
            <w:r w:rsidRPr="00340914">
              <w:rPr>
                <w:rFonts w:cs="Arial"/>
                <w:lang w:eastAsia="zh-CN"/>
              </w:rPr>
              <w:t>in-</w:t>
            </w:r>
            <w:r w:rsidRPr="00340914">
              <w:rPr>
                <w:rFonts w:cs="Arial" w:hint="eastAsia"/>
                <w:lang w:eastAsia="zh-CN"/>
              </w:rPr>
              <w:t>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Pr>
        <w:rPr>
          <w:lang w:eastAsia="zh-CN"/>
        </w:rPr>
      </w:pPr>
    </w:p>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lang w:eastAsia="zh-CN"/>
        </w:rPr>
        <w:t>6</w:t>
      </w:r>
      <w:r w:rsidRPr="00340914">
        <w:rPr>
          <w:rFonts w:eastAsia="Osaka"/>
        </w:rPr>
        <w:t xml:space="preserve">b: </w:t>
      </w:r>
      <w:r w:rsidRPr="00340914">
        <w:t>Narrowband intermodulation performance requirement</w:t>
      </w:r>
      <w:r w:rsidRPr="00340914">
        <w:rPr>
          <w:lang w:eastAsia="zh-CN"/>
        </w:rPr>
        <w:t xml:space="preserve"> for Medium Range BS</w:t>
      </w:r>
      <w:r w:rsidRPr="00340914">
        <w:rPr>
          <w:rFonts w:hint="eastAsia"/>
          <w:lang w:eastAsia="zh-CN"/>
        </w:rPr>
        <w:t xml:space="preserve"> for E-UTRA</w:t>
      </w:r>
      <w:r w:rsidRPr="00340914">
        <w:t xml:space="preserve"> with NB-IoT guard band operation 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7"/>
        <w:gridCol w:w="2235"/>
        <w:gridCol w:w="1862"/>
        <w:gridCol w:w="1869"/>
        <w:gridCol w:w="2424"/>
      </w:tblGrid>
      <w:tr w:rsidR="00340914" w:rsidRPr="00340914" w:rsidTr="003C402D">
        <w:trPr>
          <w:jc w:val="center"/>
        </w:trPr>
        <w:tc>
          <w:tcPr>
            <w:tcW w:w="1467" w:type="dxa"/>
            <w:shd w:val="clear" w:color="auto" w:fill="auto"/>
            <w:vAlign w:val="center"/>
          </w:tcPr>
          <w:p w:rsidR="0021063F" w:rsidRPr="00340914" w:rsidRDefault="0021063F" w:rsidP="003C402D">
            <w:pPr>
              <w:pStyle w:val="TAH"/>
              <w:rPr>
                <w:rFonts w:cs="Arial"/>
                <w:lang w:eastAsia="ja-JP"/>
              </w:rPr>
            </w:pPr>
            <w:r w:rsidRPr="00340914">
              <w:rPr>
                <w:rFonts w:cs="Arial"/>
                <w:lang w:eastAsia="ja-JP"/>
              </w:rPr>
              <w:t>E-UTRA</w:t>
            </w:r>
          </w:p>
          <w:p w:rsidR="0021063F" w:rsidRPr="00340914" w:rsidRDefault="0021063F" w:rsidP="003C402D">
            <w:pPr>
              <w:pStyle w:val="TAH"/>
              <w:rPr>
                <w:rFonts w:cs="Arial"/>
                <w:lang w:eastAsia="ja-JP"/>
              </w:rPr>
            </w:pPr>
            <w:r w:rsidRPr="00340914">
              <w:rPr>
                <w:rFonts w:cs="Arial"/>
                <w:lang w:eastAsia="ja-JP"/>
              </w:rPr>
              <w:t>channel bandwidth of the lowest/highest carrier received [MHz]</w:t>
            </w:r>
          </w:p>
        </w:tc>
        <w:tc>
          <w:tcPr>
            <w:tcW w:w="2235"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2"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4"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±360****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±1060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±325****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±1240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 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15</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±380****</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±1600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340914" w:rsidRPr="00340914" w:rsidTr="003C402D">
        <w:trPr>
          <w:jc w:val="center"/>
        </w:trPr>
        <w:tc>
          <w:tcPr>
            <w:tcW w:w="1467" w:type="dxa"/>
            <w:vMerge w:val="restart"/>
            <w:vAlign w:val="center"/>
          </w:tcPr>
          <w:p w:rsidR="0021063F" w:rsidRPr="00340914" w:rsidRDefault="0021063F" w:rsidP="003C402D">
            <w:pPr>
              <w:pStyle w:val="TAC"/>
              <w:rPr>
                <w:rFonts w:cs="Arial"/>
                <w:lang w:eastAsia="ja-JP"/>
              </w:rPr>
            </w:pPr>
            <w:r w:rsidRPr="00340914">
              <w:rPr>
                <w:rFonts w:cs="Arial"/>
                <w:lang w:eastAsia="ja-JP"/>
              </w:rPr>
              <w:t>20</w:t>
            </w:r>
          </w:p>
        </w:tc>
        <w:tc>
          <w:tcPr>
            <w:tcW w:w="2235"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p w:rsidR="0021063F" w:rsidRPr="00340914" w:rsidRDefault="0021063F" w:rsidP="003C402D">
            <w:pPr>
              <w:pStyle w:val="TAC"/>
              <w:rPr>
                <w:rFonts w:cs="Arial"/>
                <w:lang w:eastAsia="ja-JP"/>
              </w:rPr>
            </w:pPr>
            <w:r w:rsidRPr="00340914">
              <w:rPr>
                <w:rFonts w:cs="Arial"/>
                <w:lang w:eastAsia="ja-JP"/>
              </w:rPr>
              <w:t>(***)</w:t>
            </w: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±345****</w:t>
            </w:r>
          </w:p>
        </w:tc>
        <w:tc>
          <w:tcPr>
            <w:tcW w:w="2424"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7" w:type="dxa"/>
            <w:vMerge/>
            <w:vAlign w:val="center"/>
          </w:tcPr>
          <w:p w:rsidR="0021063F" w:rsidRPr="00340914" w:rsidRDefault="0021063F" w:rsidP="003C402D">
            <w:pPr>
              <w:pStyle w:val="TAC"/>
              <w:rPr>
                <w:rFonts w:cs="Arial"/>
                <w:lang w:eastAsia="ja-JP"/>
              </w:rPr>
            </w:pPr>
          </w:p>
        </w:tc>
        <w:tc>
          <w:tcPr>
            <w:tcW w:w="2235" w:type="dxa"/>
            <w:vMerge/>
            <w:vAlign w:val="center"/>
          </w:tcPr>
          <w:p w:rsidR="0021063F" w:rsidRPr="00340914" w:rsidRDefault="0021063F" w:rsidP="003C402D">
            <w:pPr>
              <w:pStyle w:val="TAC"/>
              <w:rPr>
                <w:rFonts w:cs="Arial"/>
                <w:lang w:eastAsia="ja-JP"/>
              </w:rPr>
            </w:pPr>
          </w:p>
        </w:tc>
        <w:tc>
          <w:tcPr>
            <w:tcW w:w="1862"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ja-JP"/>
              </w:rPr>
            </w:pPr>
            <w:r w:rsidRPr="00340914">
              <w:rPr>
                <w:rFonts w:cs="Arial"/>
                <w:lang w:eastAsia="ja-JP"/>
              </w:rPr>
              <w:t>±1780</w:t>
            </w:r>
          </w:p>
        </w:tc>
        <w:tc>
          <w:tcPr>
            <w:tcW w:w="2424" w:type="dxa"/>
            <w:shd w:val="clear" w:color="auto" w:fill="auto"/>
            <w:vAlign w:val="center"/>
          </w:tcPr>
          <w:p w:rsidR="0021063F" w:rsidRPr="00340914" w:rsidRDefault="0021063F" w:rsidP="003C402D">
            <w:pPr>
              <w:pStyle w:val="TAC"/>
              <w:rPr>
                <w:rFonts w:cs="Arial"/>
                <w:lang w:val="sv-SE" w:eastAsia="ja-JP"/>
              </w:rPr>
            </w:pPr>
            <w:r w:rsidRPr="00340914">
              <w:rPr>
                <w:rFonts w:cs="Arial"/>
                <w:lang w:val="sv-SE" w:eastAsia="ja-JP"/>
              </w:rPr>
              <w:t>5MHz E-UTRA signal, 1 RB**</w:t>
            </w:r>
          </w:p>
        </w:tc>
      </w:tr>
      <w:tr w:rsidR="0021063F" w:rsidRPr="00340914" w:rsidTr="003C402D">
        <w:trPr>
          <w:jc w:val="center"/>
        </w:trPr>
        <w:tc>
          <w:tcPr>
            <w:tcW w:w="9857"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This requirement shall apply only for a FRC A1-3 mapped to the frequency range at the channel edge adjacent to the interfering signals.</w:t>
            </w:r>
          </w:p>
          <w:p w:rsidR="0021063F" w:rsidRPr="00340914" w:rsidRDefault="0021063F" w:rsidP="003C402D">
            <w:pPr>
              <w:pStyle w:val="TAN"/>
              <w:rPr>
                <w:rFonts w:cs="Arial"/>
                <w:lang w:eastAsia="zh-CN"/>
              </w:rPr>
            </w:pPr>
            <w:r w:rsidRPr="00340914">
              <w:rPr>
                <w:rFonts w:cs="Arial"/>
                <w:lang w:eastAsia="ja-JP"/>
              </w:rPr>
              <w:t>Note****:</w:t>
            </w:r>
            <w:r w:rsidRPr="00340914">
              <w:rPr>
                <w:rFonts w:cs="Arial"/>
                <w:lang w:eastAsia="ja-JP"/>
              </w:rPr>
              <w:tab/>
              <w:t>Th</w:t>
            </w:r>
            <w:r w:rsidRPr="00340914">
              <w:rPr>
                <w:rFonts w:cs="Arial" w:hint="eastAsia"/>
                <w:lang w:eastAsia="zh-CN"/>
              </w:rPr>
              <w:t>e frequency offset sh</w:t>
            </w:r>
            <w:r w:rsidRPr="00340914">
              <w:rPr>
                <w:rFonts w:cs="Arial"/>
                <w:lang w:eastAsia="zh-CN"/>
              </w:rPr>
              <w:t>all</w:t>
            </w:r>
            <w:r w:rsidRPr="00340914">
              <w:rPr>
                <w:rFonts w:cs="Arial" w:hint="eastAsia"/>
                <w:lang w:eastAsia="zh-CN"/>
              </w:rPr>
              <w:t xml:space="preserve"> be adjusted to </w:t>
            </w:r>
            <w:r w:rsidRPr="00340914">
              <w:rPr>
                <w:rFonts w:cs="Arial"/>
                <w:lang w:eastAsia="zh-CN"/>
              </w:rPr>
              <w:t>accommodate</w:t>
            </w:r>
            <w:r w:rsidRPr="00340914">
              <w:rPr>
                <w:rFonts w:cs="Arial" w:hint="eastAsia"/>
                <w:lang w:eastAsia="zh-CN"/>
              </w:rPr>
              <w:t xml:space="preserve"> the IMD product to fall in the NB-IoT RB for NB-IoT guard band operation.</w:t>
            </w:r>
          </w:p>
          <w:p w:rsidR="0021063F" w:rsidRPr="00340914" w:rsidRDefault="0021063F" w:rsidP="003C402D">
            <w:pPr>
              <w:pStyle w:val="TAN"/>
              <w:rPr>
                <w:rFonts w:cs="Arial"/>
                <w:lang w:eastAsia="zh-CN"/>
              </w:rPr>
            </w:pPr>
            <w:r w:rsidRPr="00340914">
              <w:rPr>
                <w:rFonts w:cs="Arial"/>
                <w:szCs w:val="18"/>
              </w:rPr>
              <w:t>Note</w:t>
            </w:r>
            <w:r w:rsidRPr="00340914">
              <w:rPr>
                <w:rFonts w:cs="Arial"/>
                <w:lang w:eastAsia="ja-JP"/>
              </w:rPr>
              <w:t>*****</w:t>
            </w:r>
            <w:r w:rsidRPr="00340914">
              <w:rPr>
                <w:rFonts w:cs="Arial"/>
                <w:szCs w:val="18"/>
              </w:rPr>
              <w:t>:</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21063F"/>
    <w:p w:rsidR="0021063F" w:rsidRPr="00340914" w:rsidRDefault="0021063F" w:rsidP="0021063F">
      <w:pPr>
        <w:pStyle w:val="TH"/>
        <w:rPr>
          <w:rFonts w:eastAsia="Osaka"/>
        </w:rPr>
      </w:pPr>
      <w:r w:rsidRPr="00340914">
        <w:rPr>
          <w:rFonts w:eastAsia="Osaka"/>
        </w:rPr>
        <w:t>Table 7.</w:t>
      </w:r>
      <w:r w:rsidRPr="00340914">
        <w:rPr>
          <w:rFonts w:hint="eastAsia"/>
          <w:lang w:eastAsia="zh-CN"/>
        </w:rPr>
        <w:t>8</w:t>
      </w:r>
      <w:r w:rsidRPr="00340914">
        <w:rPr>
          <w:rFonts w:eastAsia="Osaka"/>
        </w:rPr>
        <w:t>.1-</w:t>
      </w:r>
      <w:r w:rsidRPr="00340914">
        <w:rPr>
          <w:rFonts w:hint="eastAsia"/>
          <w:lang w:eastAsia="zh-CN"/>
        </w:rPr>
        <w:t>6</w:t>
      </w:r>
      <w:r w:rsidRPr="00340914">
        <w:rPr>
          <w:rFonts w:eastAsia="Osaka"/>
        </w:rPr>
        <w:t xml:space="preserve">c: </w:t>
      </w:r>
      <w:r w:rsidRPr="00340914">
        <w:t>Narrowband intermodulation performance requirement</w:t>
      </w:r>
      <w:r w:rsidRPr="00340914">
        <w:rPr>
          <w:lang w:eastAsia="zh-CN"/>
        </w:rPr>
        <w:t xml:space="preserve"> for Medium Range BS</w:t>
      </w:r>
      <w:r w:rsidRPr="00340914">
        <w:rPr>
          <w:rFonts w:hint="eastAsia"/>
          <w:lang w:eastAsia="zh-CN"/>
        </w:rPr>
        <w:t xml:space="preserve"> </w:t>
      </w:r>
      <w:r w:rsidRPr="00340914">
        <w:rPr>
          <w:rFonts w:eastAsia="Osaka"/>
        </w:rPr>
        <w:t xml:space="preserve">for </w:t>
      </w:r>
      <w:r w:rsidRPr="00340914">
        <w:t>NB-IoT standalone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68"/>
        <w:gridCol w:w="2234"/>
        <w:gridCol w:w="1861"/>
        <w:gridCol w:w="1869"/>
        <w:gridCol w:w="2423"/>
      </w:tblGrid>
      <w:tr w:rsidR="00340914" w:rsidRPr="00340914" w:rsidTr="003C402D">
        <w:trPr>
          <w:jc w:val="center"/>
        </w:trPr>
        <w:tc>
          <w:tcPr>
            <w:tcW w:w="1468" w:type="dxa"/>
            <w:shd w:val="clear" w:color="auto" w:fill="auto"/>
            <w:vAlign w:val="center"/>
          </w:tcPr>
          <w:p w:rsidR="0021063F" w:rsidRPr="00340914" w:rsidRDefault="0021063F" w:rsidP="003C402D">
            <w:pPr>
              <w:pStyle w:val="TAH"/>
              <w:rPr>
                <w:rFonts w:cs="Arial"/>
                <w:lang w:eastAsia="ja-JP"/>
              </w:rPr>
            </w:pPr>
            <w:r w:rsidRPr="00340914">
              <w:rPr>
                <w:rFonts w:cs="Arial" w:hint="eastAsia"/>
                <w:lang w:eastAsia="zh-CN"/>
              </w:rPr>
              <w:t>C</w:t>
            </w:r>
            <w:r w:rsidRPr="00340914">
              <w:rPr>
                <w:rFonts w:cs="Arial"/>
                <w:lang w:eastAsia="ja-JP"/>
              </w:rPr>
              <w:t>hannel bandwidth of the lowest/highest carrier received [MHz]</w:t>
            </w:r>
          </w:p>
        </w:tc>
        <w:tc>
          <w:tcPr>
            <w:tcW w:w="2234" w:type="dxa"/>
            <w:vAlign w:val="center"/>
          </w:tcPr>
          <w:p w:rsidR="0021063F" w:rsidRPr="00340914" w:rsidRDefault="0021063F" w:rsidP="003C402D">
            <w:pPr>
              <w:pStyle w:val="TAH"/>
              <w:rPr>
                <w:rFonts w:cs="Arial"/>
                <w:lang w:eastAsia="ja-JP"/>
              </w:rPr>
            </w:pPr>
            <w:r w:rsidRPr="00340914">
              <w:rPr>
                <w:rFonts w:cs="Arial"/>
                <w:lang w:eastAsia="ja-JP"/>
              </w:rPr>
              <w:t>Wanted signal mean power [dBm]</w:t>
            </w:r>
          </w:p>
        </w:tc>
        <w:tc>
          <w:tcPr>
            <w:tcW w:w="1861" w:type="dxa"/>
            <w:vAlign w:val="center"/>
          </w:tcPr>
          <w:p w:rsidR="0021063F" w:rsidRPr="00340914" w:rsidRDefault="0021063F" w:rsidP="003C402D">
            <w:pPr>
              <w:pStyle w:val="TAH"/>
              <w:rPr>
                <w:rFonts w:cs="Arial"/>
                <w:lang w:eastAsia="ja-JP"/>
              </w:rPr>
            </w:pPr>
            <w:r w:rsidRPr="00340914">
              <w:rPr>
                <w:rFonts w:cs="Arial"/>
                <w:lang w:eastAsia="ja-JP"/>
              </w:rPr>
              <w:t>Interfering signal mean power [dBm]</w:t>
            </w:r>
          </w:p>
        </w:tc>
        <w:tc>
          <w:tcPr>
            <w:tcW w:w="1869" w:type="dxa"/>
            <w:vAlign w:val="center"/>
          </w:tcPr>
          <w:p w:rsidR="0021063F" w:rsidRPr="00340914" w:rsidRDefault="0021063F" w:rsidP="0063590D">
            <w:pPr>
              <w:pStyle w:val="TAH"/>
              <w:rPr>
                <w:rFonts w:cs="Arial"/>
                <w:lang w:eastAsia="ja-JP"/>
              </w:rPr>
            </w:pPr>
            <w:r w:rsidRPr="00340914">
              <w:rPr>
                <w:rFonts w:cs="Arial"/>
                <w:lang w:eastAsia="ja-JP"/>
              </w:rPr>
              <w:t>Interfering RB centre frequency offset from the lower/upper Base Station RF Bandwidth edge or sub-block edge inside a sub-block gap [kHz]</w:t>
            </w:r>
          </w:p>
        </w:tc>
        <w:tc>
          <w:tcPr>
            <w:tcW w:w="2423" w:type="dxa"/>
            <w:vAlign w:val="center"/>
          </w:tcPr>
          <w:p w:rsidR="0021063F" w:rsidRPr="00340914" w:rsidRDefault="0021063F" w:rsidP="003C402D">
            <w:pPr>
              <w:pStyle w:val="TAH"/>
              <w:rPr>
                <w:rFonts w:cs="Arial"/>
                <w:lang w:eastAsia="ja-JP"/>
              </w:rPr>
            </w:pPr>
            <w:r w:rsidRPr="00340914">
              <w:rPr>
                <w:rFonts w:cs="Arial"/>
                <w:lang w:eastAsia="ja-JP"/>
              </w:rPr>
              <w:t>Type of interfering signal</w:t>
            </w:r>
          </w:p>
        </w:tc>
      </w:tr>
      <w:tr w:rsidR="00340914" w:rsidRPr="00340914" w:rsidTr="003C402D">
        <w:trPr>
          <w:jc w:val="center"/>
        </w:trPr>
        <w:tc>
          <w:tcPr>
            <w:tcW w:w="1468" w:type="dxa"/>
            <w:vMerge w:val="restart"/>
            <w:vAlign w:val="center"/>
          </w:tcPr>
          <w:p w:rsidR="0021063F" w:rsidRPr="00340914" w:rsidRDefault="0021063F" w:rsidP="003C402D">
            <w:pPr>
              <w:pStyle w:val="TAC"/>
              <w:rPr>
                <w:rFonts w:cs="Arial"/>
                <w:lang w:eastAsia="zh-CN"/>
              </w:rPr>
            </w:pPr>
            <w:r w:rsidRPr="00340914">
              <w:rPr>
                <w:rFonts w:cs="Arial" w:hint="eastAsia"/>
                <w:lang w:eastAsia="zh-CN"/>
              </w:rPr>
              <w:t>0.2</w:t>
            </w:r>
          </w:p>
        </w:tc>
        <w:tc>
          <w:tcPr>
            <w:tcW w:w="2234" w:type="dxa"/>
            <w:vMerge w:val="restart"/>
            <w:vAlign w:val="center"/>
          </w:tcPr>
          <w:p w:rsidR="0021063F" w:rsidRPr="00340914" w:rsidRDefault="0021063F" w:rsidP="003C402D">
            <w:pPr>
              <w:pStyle w:val="TAC"/>
              <w:rPr>
                <w:rFonts w:cs="Arial"/>
                <w:lang w:eastAsia="ja-JP"/>
              </w:rPr>
            </w:pPr>
            <w:r w:rsidRPr="00340914">
              <w:rPr>
                <w:rFonts w:cs="Arial"/>
                <w:lang w:eastAsia="ja-JP"/>
              </w:rPr>
              <w:t>P</w:t>
            </w:r>
            <w:r w:rsidRPr="00340914">
              <w:rPr>
                <w:rFonts w:cs="Arial"/>
                <w:vertAlign w:val="subscript"/>
                <w:lang w:eastAsia="ja-JP"/>
              </w:rPr>
              <w:t>REFSENS</w:t>
            </w:r>
            <w:r w:rsidRPr="00340914">
              <w:rPr>
                <w:rFonts w:cs="Arial"/>
                <w:lang w:eastAsia="ja-JP"/>
              </w:rPr>
              <w:t xml:space="preserve"> + 6dB*</w:t>
            </w:r>
          </w:p>
        </w:tc>
        <w:tc>
          <w:tcPr>
            <w:tcW w:w="1861"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340</w:t>
            </w:r>
          </w:p>
        </w:tc>
        <w:tc>
          <w:tcPr>
            <w:tcW w:w="2423" w:type="dxa"/>
            <w:shd w:val="clear" w:color="auto" w:fill="auto"/>
            <w:vAlign w:val="center"/>
          </w:tcPr>
          <w:p w:rsidR="0021063F" w:rsidRPr="00340914" w:rsidRDefault="0021063F" w:rsidP="003C402D">
            <w:pPr>
              <w:pStyle w:val="TAC"/>
              <w:rPr>
                <w:rFonts w:cs="Arial"/>
                <w:lang w:eastAsia="ja-JP"/>
              </w:rPr>
            </w:pPr>
            <w:r w:rsidRPr="00340914">
              <w:rPr>
                <w:rFonts w:cs="Arial"/>
                <w:lang w:eastAsia="ja-JP"/>
              </w:rPr>
              <w:t>CW</w:t>
            </w:r>
          </w:p>
        </w:tc>
      </w:tr>
      <w:tr w:rsidR="00340914" w:rsidRPr="00340914" w:rsidTr="003C402D">
        <w:trPr>
          <w:jc w:val="center"/>
        </w:trPr>
        <w:tc>
          <w:tcPr>
            <w:tcW w:w="1468" w:type="dxa"/>
            <w:vMerge/>
            <w:vAlign w:val="center"/>
          </w:tcPr>
          <w:p w:rsidR="0021063F" w:rsidRPr="00340914" w:rsidRDefault="0021063F" w:rsidP="003C402D">
            <w:pPr>
              <w:pStyle w:val="TAC"/>
              <w:rPr>
                <w:rFonts w:cs="Arial"/>
                <w:lang w:eastAsia="ja-JP"/>
              </w:rPr>
            </w:pPr>
          </w:p>
        </w:tc>
        <w:tc>
          <w:tcPr>
            <w:tcW w:w="2234" w:type="dxa"/>
            <w:vMerge/>
            <w:vAlign w:val="center"/>
          </w:tcPr>
          <w:p w:rsidR="0021063F" w:rsidRPr="00340914" w:rsidRDefault="0021063F" w:rsidP="003C402D">
            <w:pPr>
              <w:pStyle w:val="TAC"/>
              <w:rPr>
                <w:rFonts w:cs="Arial"/>
                <w:lang w:eastAsia="ja-JP"/>
              </w:rPr>
            </w:pPr>
          </w:p>
        </w:tc>
        <w:tc>
          <w:tcPr>
            <w:tcW w:w="1861" w:type="dxa"/>
            <w:vAlign w:val="center"/>
          </w:tcPr>
          <w:p w:rsidR="0021063F" w:rsidRPr="00340914" w:rsidRDefault="0021063F" w:rsidP="003C402D">
            <w:pPr>
              <w:pStyle w:val="TAC"/>
              <w:rPr>
                <w:rFonts w:cs="Arial"/>
                <w:lang w:eastAsia="ja-JP"/>
              </w:rPr>
            </w:pPr>
            <w:r w:rsidRPr="00340914">
              <w:rPr>
                <w:rFonts w:cs="Arial"/>
                <w:lang w:eastAsia="ja-JP"/>
              </w:rPr>
              <w:t>-47</w:t>
            </w:r>
          </w:p>
        </w:tc>
        <w:tc>
          <w:tcPr>
            <w:tcW w:w="1869" w:type="dxa"/>
            <w:vAlign w:val="center"/>
          </w:tcPr>
          <w:p w:rsidR="0021063F" w:rsidRPr="00340914" w:rsidRDefault="0021063F" w:rsidP="003C402D">
            <w:pPr>
              <w:pStyle w:val="TAC"/>
              <w:rPr>
                <w:rFonts w:cs="Arial"/>
                <w:lang w:eastAsia="zh-CN"/>
              </w:rPr>
            </w:pPr>
            <w:r w:rsidRPr="00340914">
              <w:rPr>
                <w:rFonts w:cs="Arial"/>
                <w:lang w:eastAsia="ja-JP"/>
              </w:rPr>
              <w:t>±</w:t>
            </w:r>
            <w:r w:rsidRPr="00340914">
              <w:rPr>
                <w:rFonts w:cs="Arial" w:hint="eastAsia"/>
                <w:lang w:eastAsia="zh-CN"/>
              </w:rPr>
              <w:t>880</w:t>
            </w:r>
          </w:p>
        </w:tc>
        <w:tc>
          <w:tcPr>
            <w:tcW w:w="2423" w:type="dxa"/>
            <w:shd w:val="clear" w:color="auto" w:fill="auto"/>
            <w:vAlign w:val="center"/>
          </w:tcPr>
          <w:p w:rsidR="0021063F" w:rsidRPr="00340914" w:rsidRDefault="0021063F" w:rsidP="003C402D">
            <w:pPr>
              <w:pStyle w:val="TAC"/>
              <w:rPr>
                <w:rFonts w:cs="Arial"/>
                <w:lang w:val="sv-SE" w:eastAsia="zh-CN"/>
              </w:rPr>
            </w:pPr>
            <w:r w:rsidRPr="00340914">
              <w:rPr>
                <w:rFonts w:cs="Arial"/>
                <w:lang w:val="sv-SE" w:eastAsia="ja-JP"/>
              </w:rPr>
              <w:t>5MHz E-UTRA signal, 1 RB**</w:t>
            </w:r>
          </w:p>
        </w:tc>
      </w:tr>
      <w:tr w:rsidR="0021063F" w:rsidRPr="00340914" w:rsidTr="003C402D">
        <w:trPr>
          <w:jc w:val="center"/>
        </w:trPr>
        <w:tc>
          <w:tcPr>
            <w:tcW w:w="9855" w:type="dxa"/>
            <w:gridSpan w:val="5"/>
            <w:vAlign w:val="center"/>
          </w:tcPr>
          <w:p w:rsidR="0021063F" w:rsidRPr="00340914" w:rsidRDefault="0021063F" w:rsidP="003C402D">
            <w:pPr>
              <w:pStyle w:val="TAN"/>
              <w:rPr>
                <w:rFonts w:cs="v5.0.0"/>
                <w:lang w:eastAsia="zh-CN"/>
              </w:rPr>
            </w:pPr>
            <w:r w:rsidRPr="00340914">
              <w:rPr>
                <w:rFonts w:cs="Arial"/>
                <w:lang w:eastAsia="ja-JP"/>
              </w:rPr>
              <w:t>Note*:</w:t>
            </w:r>
            <w:r w:rsidRPr="00340914">
              <w:rPr>
                <w:rFonts w:cs="Arial"/>
                <w:lang w:eastAsia="ja-JP"/>
              </w:rPr>
              <w:tab/>
              <w:t>P</w:t>
            </w:r>
            <w:r w:rsidRPr="00340914">
              <w:rPr>
                <w:rFonts w:cs="Arial"/>
                <w:vertAlign w:val="subscript"/>
                <w:lang w:eastAsia="ja-JP"/>
              </w:rPr>
              <w:t>REFSENS</w:t>
            </w:r>
            <w:r w:rsidRPr="00340914" w:rsidDel="00A31D92">
              <w:rPr>
                <w:rFonts w:cs="Arial"/>
                <w:lang w:eastAsia="ja-JP"/>
              </w:rPr>
              <w:t xml:space="preserve"> </w:t>
            </w:r>
            <w:r w:rsidRPr="00340914">
              <w:rPr>
                <w:rFonts w:cs="Arial"/>
                <w:lang w:eastAsia="ja-JP"/>
              </w:rPr>
              <w:t xml:space="preserve">depends on the sub-carrier spacing as specified in </w:t>
            </w:r>
            <w:r w:rsidRPr="00340914">
              <w:rPr>
                <w:rFonts w:eastAsia="Osaka" w:cs="v5.0.0"/>
                <w:lang w:eastAsia="ja-JP"/>
              </w:rPr>
              <w:t>Table 7.2.1-5c.</w:t>
            </w:r>
          </w:p>
          <w:p w:rsidR="0021063F" w:rsidRPr="00340914" w:rsidRDefault="0021063F" w:rsidP="003C402D">
            <w:pPr>
              <w:pStyle w:val="TAN"/>
              <w:rPr>
                <w:rFonts w:cs="Arial"/>
                <w:lang w:eastAsia="ja-JP"/>
              </w:rPr>
            </w:pPr>
            <w:r w:rsidRPr="00340914">
              <w:rPr>
                <w:rFonts w:cs="Arial"/>
                <w:lang w:eastAsia="ja-JP"/>
              </w:rPr>
              <w:t>Note**:</w:t>
            </w:r>
            <w:r w:rsidRPr="00340914">
              <w:rPr>
                <w:rFonts w:cs="Arial"/>
                <w:lang w:eastAsia="ja-JP"/>
              </w:rPr>
              <w:tab/>
              <w:t>Interfering signal consisting of one resource block positioned at the stated offset, the channel bandwidth of the interfering signal is located adjacently to the lower/upper Base Station RF Bandwidth edge.</w:t>
            </w:r>
          </w:p>
          <w:p w:rsidR="0021063F" w:rsidRPr="00340914" w:rsidRDefault="0021063F" w:rsidP="003C402D">
            <w:pPr>
              <w:pStyle w:val="TAN"/>
              <w:rPr>
                <w:rFonts w:cs="Arial"/>
                <w:lang w:eastAsia="zh-CN"/>
              </w:rPr>
            </w:pPr>
            <w:r w:rsidRPr="00340914">
              <w:rPr>
                <w:rFonts w:cs="Arial"/>
                <w:szCs w:val="18"/>
              </w:rPr>
              <w:t>Note***:</w:t>
            </w:r>
            <w:r w:rsidRPr="00340914">
              <w:rPr>
                <w:rFonts w:cs="Arial"/>
                <w:szCs w:val="18"/>
              </w:rPr>
              <w:tab/>
              <w:t>If a BS RF receiver fails the test of the requirement, the test shall be performed with the CW interfering signal frequency shifted away from the wanted signal by 180 kHz and the E-UTRA interfering signal frequency shifted away from the wanted signal by 360 kHz. If the BS RF receiver still fails the test after the frequency shift, then the BS RF receiver shall be deemed to fail the requirement.</w:t>
            </w:r>
          </w:p>
        </w:tc>
      </w:tr>
    </w:tbl>
    <w:p w:rsidR="0021063F" w:rsidRPr="00340914" w:rsidRDefault="0021063F" w:rsidP="00C015D5"/>
    <w:p w:rsidR="00C015D5" w:rsidRPr="00340914" w:rsidRDefault="00C015D5" w:rsidP="00C015D5">
      <w:pPr>
        <w:pStyle w:val="Heading1"/>
      </w:pPr>
      <w:bookmarkStart w:id="120" w:name="_Toc20997821"/>
      <w:r w:rsidRPr="00340914">
        <w:t>8</w:t>
      </w:r>
      <w:r w:rsidRPr="00340914">
        <w:tab/>
        <w:t>Performance requirement</w:t>
      </w:r>
      <w:bookmarkEnd w:id="120"/>
    </w:p>
    <w:p w:rsidR="00C015D5" w:rsidRPr="00340914" w:rsidRDefault="00C015D5" w:rsidP="00D903BE">
      <w:pPr>
        <w:pStyle w:val="Heading2"/>
      </w:pPr>
      <w:bookmarkStart w:id="121" w:name="_Toc20997822"/>
      <w:r w:rsidRPr="00340914">
        <w:t>8.1</w:t>
      </w:r>
      <w:r w:rsidRPr="00340914">
        <w:tab/>
        <w:t>General</w:t>
      </w:r>
      <w:bookmarkEnd w:id="121"/>
    </w:p>
    <w:p w:rsidR="00A9666C" w:rsidRPr="00340914" w:rsidRDefault="00C015D5" w:rsidP="00C015D5">
      <w:r w:rsidRPr="00340914">
        <w:t xml:space="preserve">Performance requirements for the BS are specified for the </w:t>
      </w:r>
      <w:r w:rsidR="0021639F" w:rsidRPr="00340914">
        <w:t>fixed reference</w:t>
      </w:r>
      <w:r w:rsidRPr="00340914">
        <w:t xml:space="preserve"> channels defined in Annex A and the propagation conditions in Annex B. The requirements only apply to those </w:t>
      </w:r>
      <w:r w:rsidR="0021639F" w:rsidRPr="00340914">
        <w:t>FRCs</w:t>
      </w:r>
      <w:r w:rsidRPr="00340914">
        <w:t xml:space="preserve"> that are supported by the base station.</w:t>
      </w:r>
    </w:p>
    <w:p w:rsidR="002C5D00" w:rsidRPr="00340914" w:rsidRDefault="00B10CC8" w:rsidP="00C015D5">
      <w:r w:rsidRPr="00340914">
        <w:t>Unless stated otherwise, performance requirements apply for a single carrier only. Performance requirements for a BS supporting carrier aggregation are defined in terms of single carrier requirements.</w:t>
      </w:r>
      <w:r w:rsidR="007E0339" w:rsidRPr="00340914">
        <w:t xml:space="preserve"> For FDD operation the requirements in clause 8 shall be met with the transmitter</w:t>
      </w:r>
      <w:r w:rsidR="00795EF0" w:rsidRPr="00340914">
        <w:t>(s)</w:t>
      </w:r>
      <w:r w:rsidR="007E0339" w:rsidRPr="00340914">
        <w:t xml:space="preserve"> on.</w:t>
      </w:r>
    </w:p>
    <w:p w:rsidR="007E0339" w:rsidRPr="00340914" w:rsidRDefault="007E0339" w:rsidP="007E0339">
      <w:pPr>
        <w:pStyle w:val="NO"/>
      </w:pPr>
      <w:r w:rsidRPr="00340914">
        <w:t>NOTE:</w:t>
      </w:r>
      <w:r w:rsidRPr="00340914">
        <w:tab/>
        <w:t>In normal operating conditions the BS in FDD operation is configured to transmit and receive at the same time. The transmitter may be off for some of the tests as specifed in 36.141 [4].</w:t>
      </w:r>
    </w:p>
    <w:p w:rsidR="00C015D5" w:rsidRPr="00340914" w:rsidRDefault="00C015D5" w:rsidP="00C015D5">
      <w:r w:rsidRPr="00340914">
        <w:t xml:space="preserve">The SNR used in this </w:t>
      </w:r>
      <w:r w:rsidR="0021639F" w:rsidRPr="00340914">
        <w:t>clause</w:t>
      </w:r>
      <w:r w:rsidRPr="00340914">
        <w:t xml:space="preserve"> is </w:t>
      </w:r>
      <w:r w:rsidR="00D65E75" w:rsidRPr="00340914">
        <w:rPr>
          <w:rFonts w:hint="eastAsia"/>
          <w:lang w:eastAsia="zh-CN"/>
        </w:rPr>
        <w:t xml:space="preserve">specified based on a single carrier and </w:t>
      </w:r>
      <w:r w:rsidRPr="00340914">
        <w:t>defined as:</w:t>
      </w:r>
    </w:p>
    <w:p w:rsidR="00C015D5" w:rsidRPr="00340914" w:rsidRDefault="00C015D5" w:rsidP="0088119E">
      <w:pPr>
        <w:pStyle w:val="B1"/>
      </w:pPr>
      <w:r w:rsidRPr="00340914">
        <w:t>SNR = S / N</w:t>
      </w:r>
    </w:p>
    <w:p w:rsidR="00C015D5" w:rsidRPr="00340914" w:rsidRDefault="00C015D5" w:rsidP="00C015D5">
      <w:r w:rsidRPr="00340914">
        <w:t>Where:</w:t>
      </w:r>
    </w:p>
    <w:p w:rsidR="00C015D5" w:rsidRPr="00340914" w:rsidRDefault="00C015D5" w:rsidP="00C015D5">
      <w:pPr>
        <w:tabs>
          <w:tab w:val="left" w:pos="709"/>
        </w:tabs>
        <w:ind w:firstLine="284"/>
      </w:pPr>
      <w:r w:rsidRPr="00340914">
        <w:t>S</w:t>
      </w:r>
      <w:r w:rsidR="00CC734E" w:rsidRPr="00340914">
        <w:tab/>
      </w:r>
      <w:r w:rsidRPr="00340914">
        <w:t>is the total signal energy in the subframe on a single antenna port.</w:t>
      </w:r>
    </w:p>
    <w:p w:rsidR="00EA787A" w:rsidRPr="00340914" w:rsidRDefault="00C015D5" w:rsidP="00EA787A">
      <w:pPr>
        <w:ind w:left="709" w:hanging="425"/>
        <w:rPr>
          <w:lang w:eastAsia="zh-CN"/>
        </w:rPr>
      </w:pPr>
      <w:r w:rsidRPr="00340914">
        <w:t>N</w:t>
      </w:r>
      <w:r w:rsidRPr="00340914">
        <w:tab/>
        <w:t xml:space="preserve">is the noise energy in a bandwidth corresponding to the </w:t>
      </w:r>
      <w:r w:rsidR="00561CF2" w:rsidRPr="00340914">
        <w:t xml:space="preserve">transmission </w:t>
      </w:r>
      <w:r w:rsidRPr="00340914">
        <w:t>bandwidth over the duration of a subframe.</w:t>
      </w:r>
    </w:p>
    <w:p w:rsidR="00EA787A" w:rsidRPr="00340914" w:rsidRDefault="00EA787A" w:rsidP="00EA787A">
      <w:r w:rsidRPr="00340914">
        <w:t>For enhanced performance requirements type</w:t>
      </w:r>
      <w:r w:rsidRPr="00340914">
        <w:rPr>
          <w:rFonts w:hint="eastAsia"/>
          <w:lang w:eastAsia="zh-CN"/>
        </w:rPr>
        <w:t xml:space="preserve"> A</w:t>
      </w:r>
      <w:r w:rsidR="006A36F3" w:rsidRPr="00340914">
        <w:rPr>
          <w:rFonts w:hint="eastAsia"/>
          <w:lang w:eastAsia="zh-CN"/>
        </w:rPr>
        <w:t xml:space="preserve"> and type B</w:t>
      </w:r>
      <w:r w:rsidRPr="00340914">
        <w:t>, the SINR used in this clause is specified based on a single carrier and defined as:</w:t>
      </w:r>
    </w:p>
    <w:p w:rsidR="00EA787A" w:rsidRPr="00340914" w:rsidRDefault="00EA787A" w:rsidP="00EA787A">
      <w:pPr>
        <w:ind w:left="284" w:firstLine="284"/>
        <w:rPr>
          <w:lang w:eastAsia="zh-CN"/>
        </w:rPr>
      </w:pPr>
      <w:r w:rsidRPr="00340914">
        <w:rPr>
          <w:position w:val="-10"/>
        </w:rPr>
        <w:object w:dxaOrig="1160" w:dyaOrig="320">
          <v:shape id="_x0000_i1088" type="#_x0000_t75" style="width:57.6pt;height:14.4pt" o:ole="">
            <v:imagedata r:id="rId133" o:title=""/>
          </v:shape>
          <o:OLEObject Type="Embed" ProgID="Equation.DSMT4" ShapeID="_x0000_i1088" DrawAspect="Content" ObjectID="_1631614842" r:id="rId134"/>
        </w:object>
      </w:r>
    </w:p>
    <w:p w:rsidR="00EA787A" w:rsidRPr="00340914" w:rsidRDefault="00EA787A" w:rsidP="00EA787A">
      <w:r w:rsidRPr="00340914">
        <w:t>Where:</w:t>
      </w:r>
    </w:p>
    <w:p w:rsidR="00EA787A" w:rsidRPr="00340914" w:rsidRDefault="00EA787A" w:rsidP="00EA787A">
      <w:pPr>
        <w:tabs>
          <w:tab w:val="left" w:pos="709"/>
        </w:tabs>
        <w:ind w:firstLine="284"/>
      </w:pPr>
      <w:r w:rsidRPr="00340914">
        <w:rPr>
          <w:position w:val="-6"/>
        </w:rPr>
        <w:object w:dxaOrig="200" w:dyaOrig="260">
          <v:shape id="_x0000_i1089" type="#_x0000_t75" style="width:7.5pt;height:14.4pt" o:ole="">
            <v:imagedata r:id="rId135" o:title=""/>
          </v:shape>
          <o:OLEObject Type="Embed" ProgID="Equation.DSMT4" ShapeID="_x0000_i1089" DrawAspect="Content" ObjectID="_1631614843" r:id="rId136"/>
        </w:object>
      </w:r>
      <w:r w:rsidR="00CC734E" w:rsidRPr="00340914">
        <w:tab/>
      </w:r>
      <w:r w:rsidRPr="00340914">
        <w:t xml:space="preserve">is the total signal energy </w:t>
      </w:r>
      <w:r w:rsidR="006A36F3" w:rsidRPr="00340914">
        <w:t xml:space="preserve">of one intra-cell UE </w:t>
      </w:r>
      <w:r w:rsidRPr="00340914">
        <w:t>in the subframe on a single antenna port.</w:t>
      </w:r>
    </w:p>
    <w:p w:rsidR="00C015D5" w:rsidRPr="00340914" w:rsidRDefault="00EA787A" w:rsidP="00C015D5">
      <w:pPr>
        <w:ind w:left="709" w:hanging="425"/>
        <w:rPr>
          <w:rFonts w:cs="v5.0.0"/>
          <w:lang w:eastAsia="zh-CN"/>
        </w:rPr>
      </w:pPr>
      <w:r w:rsidRPr="00340914">
        <w:rPr>
          <w:position w:val="-6"/>
        </w:rPr>
        <w:object w:dxaOrig="300" w:dyaOrig="260">
          <v:shape id="_x0000_i1090" type="#_x0000_t75" style="width:14.4pt;height:14.4pt" o:ole="">
            <v:imagedata r:id="rId137" o:title=""/>
          </v:shape>
          <o:OLEObject Type="Embed" ProgID="Equation.DSMT4" ShapeID="_x0000_i1090" DrawAspect="Content" ObjectID="_1631614844" r:id="rId138"/>
        </w:object>
      </w:r>
      <w:r w:rsidRPr="00340914">
        <w:tab/>
        <w:t xml:space="preserve">is </w:t>
      </w:r>
      <w:r w:rsidRPr="00340914">
        <w:rPr>
          <w:rFonts w:hint="eastAsia"/>
          <w:lang w:eastAsia="zh-CN"/>
        </w:rPr>
        <w:t xml:space="preserve">the summation of the received energy of the </w:t>
      </w:r>
      <w:r w:rsidRPr="00340914">
        <w:t xml:space="preserve">strongest </w:t>
      </w:r>
      <w:r w:rsidR="006A36F3" w:rsidRPr="00340914">
        <w:t xml:space="preserve">inter-cell </w:t>
      </w:r>
      <w:r w:rsidRPr="00340914">
        <w:rPr>
          <w:rFonts w:hint="eastAsia"/>
          <w:lang w:eastAsia="zh-CN"/>
        </w:rPr>
        <w:t xml:space="preserve">interferers </w:t>
      </w:r>
      <w:r w:rsidRPr="00340914">
        <w:t xml:space="preserve">explicitly defined in a test procedure plus </w:t>
      </w:r>
      <w:r w:rsidRPr="00340914">
        <w:rPr>
          <w:rFonts w:hint="eastAsia"/>
          <w:lang w:eastAsia="zh-CN"/>
        </w:rPr>
        <w:t>the</w:t>
      </w:r>
      <w:r w:rsidRPr="00340914">
        <w:rPr>
          <w:rFonts w:hint="eastAsia"/>
          <w:i/>
          <w:lang w:eastAsia="zh-CN"/>
        </w:rPr>
        <w:t xml:space="preserve"> </w:t>
      </w:r>
      <w:r w:rsidRPr="00340914">
        <w:rPr>
          <w:rFonts w:hint="eastAsia"/>
          <w:lang w:eastAsia="zh-CN"/>
        </w:rPr>
        <w:t xml:space="preserve">white noise energy </w:t>
      </w:r>
      <w:r w:rsidRPr="00340914">
        <w:rPr>
          <w:rFonts w:hint="eastAsia"/>
          <w:i/>
          <w:lang w:eastAsia="zh-CN"/>
        </w:rPr>
        <w:t>N</w:t>
      </w:r>
      <w:r w:rsidRPr="00340914">
        <w:rPr>
          <w:rFonts w:hint="eastAsia"/>
          <w:lang w:eastAsia="zh-CN"/>
        </w:rPr>
        <w:t xml:space="preserve">, </w:t>
      </w:r>
      <w:r w:rsidRPr="00340914">
        <w:t>in a bandwidth corresponding to the transmission bandwidth over the duration of a subframe</w:t>
      </w:r>
      <w:r w:rsidRPr="00340914">
        <w:rPr>
          <w:rFonts w:hint="eastAsia"/>
          <w:lang w:eastAsia="zh-CN"/>
        </w:rPr>
        <w:t xml:space="preserve"> </w:t>
      </w:r>
      <w:r w:rsidRPr="00340914">
        <w:t>on a single antenna port.</w:t>
      </w:r>
      <w:r w:rsidRPr="00340914">
        <w:rPr>
          <w:rFonts w:hint="eastAsia"/>
          <w:lang w:eastAsia="zh-CN"/>
        </w:rPr>
        <w:t xml:space="preserve"> </w:t>
      </w:r>
      <w:r w:rsidRPr="00340914">
        <w:rPr>
          <w:rFonts w:eastAsia="?? ??" w:cs="v5.0.0"/>
        </w:rPr>
        <w:t xml:space="preserve">The respective </w:t>
      </w:r>
      <w:r w:rsidRPr="00340914">
        <w:rPr>
          <w:rFonts w:cs="v5.0.0" w:hint="eastAsia"/>
          <w:lang w:eastAsia="zh-CN"/>
        </w:rPr>
        <w:t>energy</w:t>
      </w:r>
      <w:r w:rsidRPr="00340914">
        <w:rPr>
          <w:rFonts w:eastAsia="?? ??" w:cs="v5.0.0"/>
        </w:rPr>
        <w:t xml:space="preserve"> of each </w:t>
      </w:r>
      <w:r w:rsidR="006A36F3" w:rsidRPr="00340914">
        <w:rPr>
          <w:rFonts w:cs="v5.0.0" w:hint="eastAsia"/>
          <w:lang w:eastAsia="zh-CN"/>
        </w:rPr>
        <w:t xml:space="preserve">inter-cell </w:t>
      </w:r>
      <w:r w:rsidRPr="00340914">
        <w:rPr>
          <w:rFonts w:cs="v5.0.0" w:hint="eastAsia"/>
          <w:lang w:eastAsia="zh-CN"/>
        </w:rPr>
        <w:t>interferer</w:t>
      </w:r>
      <w:r w:rsidRPr="00340914">
        <w:rPr>
          <w:rFonts w:eastAsia="?? ??" w:cs="v5.0.0"/>
        </w:rPr>
        <w:t xml:space="preserve"> relative to </w:t>
      </w:r>
      <w:r w:rsidRPr="00340914">
        <w:rPr>
          <w:position w:val="-6"/>
        </w:rPr>
        <w:object w:dxaOrig="300" w:dyaOrig="260">
          <v:shape id="_x0000_i1091" type="#_x0000_t75" style="width:14.4pt;height:14.4pt" o:ole="">
            <v:imagedata r:id="rId137" o:title=""/>
          </v:shape>
          <o:OLEObject Type="Embed" ProgID="Equation.DSMT4" ShapeID="_x0000_i1091" DrawAspect="Content" ObjectID="_1631614845" r:id="rId139"/>
        </w:object>
      </w:r>
      <w:r w:rsidRPr="00340914">
        <w:rPr>
          <w:rFonts w:eastAsia="?? ??" w:cs="v5.0.0"/>
        </w:rPr>
        <w:t xml:space="preserve"> is defined by its associated DIP value.</w:t>
      </w:r>
    </w:p>
    <w:p w:rsidR="00C015D5" w:rsidRPr="00340914" w:rsidRDefault="00C015D5" w:rsidP="00D903BE">
      <w:pPr>
        <w:pStyle w:val="Heading2"/>
      </w:pPr>
      <w:bookmarkStart w:id="122" w:name="_Toc20997823"/>
      <w:r w:rsidRPr="00340914">
        <w:t>8.2</w:t>
      </w:r>
      <w:r w:rsidRPr="00340914">
        <w:tab/>
        <w:t>Performance requirements for PUSCH</w:t>
      </w:r>
      <w:bookmarkEnd w:id="122"/>
    </w:p>
    <w:p w:rsidR="00C015D5" w:rsidRPr="00340914" w:rsidRDefault="00C015D5" w:rsidP="00D903BE">
      <w:pPr>
        <w:pStyle w:val="Heading3"/>
      </w:pPr>
      <w:bookmarkStart w:id="123" w:name="_Toc20997824"/>
      <w:r w:rsidRPr="00340914">
        <w:t>8.2.1</w:t>
      </w:r>
      <w:r w:rsidRPr="00340914">
        <w:tab/>
      </w:r>
      <w:r w:rsidR="00A9666C" w:rsidRPr="00340914">
        <w:t xml:space="preserve">Requirements in multipath fading </w:t>
      </w:r>
      <w:r w:rsidR="00966496" w:rsidRPr="00340914">
        <w:t xml:space="preserve">propagation </w:t>
      </w:r>
      <w:r w:rsidR="00A9666C" w:rsidRPr="00340914">
        <w:t>conditions</w:t>
      </w:r>
      <w:bookmarkEnd w:id="123"/>
    </w:p>
    <w:p w:rsidR="00C015D5" w:rsidRPr="00340914" w:rsidRDefault="00C015D5" w:rsidP="00C015D5">
      <w:r w:rsidRPr="00340914">
        <w:t>The performance requirement of PUSCH is determined by a minimum required throughput for a given SNR. The required throughput is expressed as a fraction of maximum throughput for the FRCs listed in Annex A. The performance requirements assume HARQ retransmissions.</w:t>
      </w:r>
      <w:r w:rsidR="00DD16E0" w:rsidRPr="00340914">
        <w:t xml:space="preserve"> For 2Tx test the HARQ retransmissions for two codewords are independent.</w:t>
      </w:r>
      <w:r w:rsidR="00423E32" w:rsidRPr="00340914">
        <w:t xml:space="preserve"> </w:t>
      </w:r>
      <w:r w:rsidR="00423E32" w:rsidRPr="00340914">
        <w:rPr>
          <w:rFonts w:eastAsia="Malgun Gothic"/>
          <w:lang w:val="en-US" w:eastAsia="ja-JP"/>
        </w:rPr>
        <w:t>The requirements defined based on FRC in Annex A.17 apply to the BS supporting PUSCH with 256QAM.</w:t>
      </w:r>
      <w:r w:rsidR="009C12C2" w:rsidRPr="00340914">
        <w:rPr>
          <w:rFonts w:eastAsia="Malgun Gothic"/>
          <w:lang w:val="en-US" w:eastAsia="ja-JP"/>
        </w:rPr>
        <w:t xml:space="preserve"> </w:t>
      </w:r>
      <w:bookmarkStart w:id="124" w:name="OLE_LINK32"/>
      <w:bookmarkStart w:id="125" w:name="OLE_LINK33"/>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8 </w:t>
      </w:r>
      <w:r w:rsidR="009C12C2" w:rsidRPr="00340914">
        <w:rPr>
          <w:rFonts w:eastAsia="Malgun Gothic"/>
          <w:lang w:val="en-US" w:eastAsia="ja-JP"/>
        </w:rPr>
        <w:t xml:space="preserve">apply to the BS supporting PUSCH </w:t>
      </w:r>
      <w:r w:rsidR="009C12C2" w:rsidRPr="00340914">
        <w:rPr>
          <w:rFonts w:eastAsia="Malgun Gothic" w:hint="eastAsia"/>
          <w:lang w:val="en-US" w:eastAsia="zh-CN"/>
        </w:rPr>
        <w:t>transmission in UpPTS</w:t>
      </w:r>
      <w:r w:rsidR="009C12C2" w:rsidRPr="00340914">
        <w:rPr>
          <w:rFonts w:eastAsia="Malgun Gothic"/>
          <w:lang w:val="en-US" w:eastAsia="ja-JP"/>
        </w:rPr>
        <w:t>.</w:t>
      </w:r>
      <w:bookmarkEnd w:id="124"/>
      <w:bookmarkEnd w:id="125"/>
      <w:r w:rsidR="009C12C2" w:rsidRPr="00340914">
        <w:rPr>
          <w:rFonts w:eastAsia="Malgun Gothic" w:hint="eastAsia"/>
          <w:lang w:val="en-US" w:eastAsia="zh-CN"/>
        </w:rPr>
        <w:t xml:space="preserve"> </w:t>
      </w:r>
      <w:r w:rsidR="009C12C2" w:rsidRPr="00340914">
        <w:rPr>
          <w:rFonts w:eastAsia="Malgun Gothic"/>
          <w:lang w:val="en-US" w:eastAsia="ja-JP"/>
        </w:rPr>
        <w:t>The requirements defined based on FRC in Annex A.1</w:t>
      </w:r>
      <w:r w:rsidR="009C12C2" w:rsidRPr="00340914">
        <w:rPr>
          <w:rFonts w:eastAsia="Malgun Gothic" w:hint="eastAsia"/>
          <w:lang w:val="en-US" w:eastAsia="zh-CN"/>
        </w:rPr>
        <w:t xml:space="preserve">9 </w:t>
      </w:r>
      <w:r w:rsidR="009C12C2" w:rsidRPr="00340914">
        <w:rPr>
          <w:rFonts w:eastAsia="Malgun Gothic"/>
          <w:lang w:val="en-US" w:eastAsia="ja-JP"/>
        </w:rPr>
        <w:t xml:space="preserve">apply to the BS supporting </w:t>
      </w:r>
      <w:r w:rsidR="009C12C2" w:rsidRPr="00340914">
        <w:rPr>
          <w:rFonts w:eastAsia="Malgun Gothic" w:hint="eastAsia"/>
          <w:lang w:val="en-US" w:eastAsia="zh-CN"/>
        </w:rPr>
        <w:t xml:space="preserve">both </w:t>
      </w:r>
      <w:r w:rsidR="009C12C2" w:rsidRPr="00340914">
        <w:rPr>
          <w:rFonts w:eastAsia="Malgun Gothic"/>
          <w:lang w:val="en-US" w:eastAsia="ja-JP"/>
        </w:rPr>
        <w:t xml:space="preserve">PUSCH </w:t>
      </w:r>
      <w:r w:rsidR="009C12C2" w:rsidRPr="00340914">
        <w:rPr>
          <w:rFonts w:eastAsia="Malgun Gothic" w:hint="eastAsia"/>
          <w:lang w:val="en-US" w:eastAsia="zh-CN"/>
        </w:rPr>
        <w:t>transmission in UpPTS and PUSCH with 256QAM</w:t>
      </w:r>
      <w:r w:rsidR="009C12C2" w:rsidRPr="00340914">
        <w:rPr>
          <w:rFonts w:eastAsia="Malgun Gothic"/>
          <w:lang w:val="en-US" w:eastAsia="ja-JP"/>
        </w:rPr>
        <w:t>.</w:t>
      </w:r>
      <w:r w:rsidR="009C12C2" w:rsidRPr="00340914">
        <w:rPr>
          <w:rFonts w:eastAsia="Malgun Gothic" w:hint="eastAsia"/>
          <w:lang w:val="en-US" w:eastAsia="zh-CN"/>
        </w:rPr>
        <w:t xml:space="preserve"> </w:t>
      </w:r>
      <w:r w:rsidR="009C12C2" w:rsidRPr="00340914">
        <w:rPr>
          <w:lang w:eastAsia="zh-CN"/>
        </w:rPr>
        <w:t>F</w:t>
      </w:r>
      <w:r w:rsidR="009C12C2" w:rsidRPr="00340914">
        <w:rPr>
          <w:rFonts w:hint="eastAsia"/>
          <w:lang w:eastAsia="zh-CN"/>
        </w:rPr>
        <w:t xml:space="preserve">or PUSCH transmission in UpPTS, the special subframe configuration is 10 </w:t>
      </w:r>
      <w:r w:rsidR="009C12C2" w:rsidRPr="00340914">
        <w:rPr>
          <w:lang w:eastAsia="zh-CN"/>
        </w:rPr>
        <w:t>as specified in 36.21</w:t>
      </w:r>
      <w:r w:rsidR="009C12C2" w:rsidRPr="00340914">
        <w:rPr>
          <w:rFonts w:hint="eastAsia"/>
          <w:lang w:eastAsia="zh-CN"/>
        </w:rPr>
        <w:t>1</w:t>
      </w:r>
      <w:r w:rsidR="009C12C2" w:rsidRPr="00340914">
        <w:rPr>
          <w:lang w:eastAsia="zh-CN"/>
        </w:rPr>
        <w:t xml:space="preserve"> [1</w:t>
      </w:r>
      <w:r w:rsidR="009C12C2" w:rsidRPr="00340914">
        <w:rPr>
          <w:rFonts w:hint="eastAsia"/>
          <w:lang w:eastAsia="zh-CN"/>
        </w:rPr>
        <w:t>0</w:t>
      </w:r>
      <w:r w:rsidR="009C12C2" w:rsidRPr="00340914">
        <w:rPr>
          <w:lang w:eastAsia="zh-CN"/>
        </w:rPr>
        <w:t xml:space="preserve">] </w:t>
      </w:r>
      <w:r w:rsidR="009C12C2" w:rsidRPr="00340914">
        <w:rPr>
          <w:rFonts w:hint="eastAsia"/>
          <w:lang w:eastAsia="zh-CN"/>
        </w:rPr>
        <w:t>Table</w:t>
      </w:r>
      <w:r w:rsidR="009C12C2" w:rsidRPr="00340914">
        <w:rPr>
          <w:lang w:eastAsia="zh-CN"/>
        </w:rPr>
        <w:t xml:space="preserve"> </w:t>
      </w:r>
      <w:r w:rsidR="009C12C2" w:rsidRPr="00340914">
        <w:rPr>
          <w:rFonts w:hint="eastAsia"/>
          <w:lang w:eastAsia="zh-CN"/>
        </w:rPr>
        <w:t xml:space="preserve">4.2-1, </w:t>
      </w:r>
      <w:r w:rsidR="009C12C2" w:rsidRPr="00340914">
        <w:rPr>
          <w:rFonts w:eastAsia="Malgun Gothic"/>
          <w:lang w:val="en-US" w:eastAsia="zh-CN"/>
        </w:rPr>
        <w:t>and during the test only special subframe is scheduled.</w:t>
      </w:r>
    </w:p>
    <w:p w:rsidR="00C015D5" w:rsidRPr="00340914" w:rsidRDefault="00C015D5" w:rsidP="0088119E">
      <w:pPr>
        <w:pStyle w:val="TH"/>
      </w:pPr>
      <w:bookmarkStart w:id="126" w:name="OLE_LINK3"/>
      <w:bookmarkStart w:id="127" w:name="OLE_LINK4"/>
      <w:r w:rsidRPr="00340914">
        <w:t>Table 8.2.1-1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trPr>
          <w:jc w:val="center"/>
        </w:trPr>
        <w:tc>
          <w:tcPr>
            <w:tcW w:w="4503" w:type="dxa"/>
          </w:tcPr>
          <w:p w:rsidR="00C015D5" w:rsidRPr="00340914" w:rsidRDefault="00C015D5" w:rsidP="00C015D5">
            <w:pPr>
              <w:pStyle w:val="TAH"/>
              <w:rPr>
                <w:rFonts w:cs="Arial"/>
                <w:lang w:eastAsia="en-US"/>
              </w:rPr>
            </w:pPr>
            <w:r w:rsidRPr="00340914">
              <w:rPr>
                <w:rFonts w:cs="Arial"/>
                <w:lang w:eastAsia="en-US"/>
              </w:rPr>
              <w:t>Parameter</w:t>
            </w:r>
          </w:p>
        </w:tc>
        <w:tc>
          <w:tcPr>
            <w:tcW w:w="3118" w:type="dxa"/>
          </w:tcPr>
          <w:p w:rsidR="00C015D5" w:rsidRPr="00340914" w:rsidRDefault="00C015D5" w:rsidP="00C015D5">
            <w:pPr>
              <w:pStyle w:val="TAH"/>
              <w:rPr>
                <w:rFonts w:cs="Arial"/>
                <w:lang w:eastAsia="en-US"/>
              </w:rPr>
            </w:pPr>
            <w:r w:rsidRPr="00340914">
              <w:rPr>
                <w:rFonts w:cs="Arial"/>
                <w:lang w:eastAsia="en-US"/>
              </w:rPr>
              <w:t>Value</w:t>
            </w:r>
          </w:p>
        </w:tc>
      </w:tr>
      <w:tr w:rsidR="00340914"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Maximum number of HARQ transmissions</w:t>
            </w:r>
          </w:p>
        </w:tc>
        <w:tc>
          <w:tcPr>
            <w:tcW w:w="3118" w:type="dxa"/>
          </w:tcPr>
          <w:p w:rsidR="00C015D5" w:rsidRPr="00340914" w:rsidRDefault="00C015D5" w:rsidP="00C015D5">
            <w:pPr>
              <w:pStyle w:val="TAC"/>
              <w:rPr>
                <w:rFonts w:cs="Arial"/>
                <w:lang w:eastAsia="en-US"/>
              </w:rPr>
            </w:pPr>
            <w:r w:rsidRPr="00340914">
              <w:rPr>
                <w:rFonts w:cs="Arial"/>
                <w:lang w:eastAsia="en-US"/>
              </w:rPr>
              <w:t>4</w:t>
            </w:r>
          </w:p>
        </w:tc>
      </w:tr>
      <w:tr w:rsidR="00340914"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RV sequence</w:t>
            </w:r>
          </w:p>
        </w:tc>
        <w:tc>
          <w:tcPr>
            <w:tcW w:w="3118" w:type="dxa"/>
          </w:tcPr>
          <w:p w:rsidR="00C015D5" w:rsidRPr="00340914" w:rsidRDefault="00C015D5" w:rsidP="00C015D5">
            <w:pPr>
              <w:pStyle w:val="TAC"/>
              <w:rPr>
                <w:rFonts w:cs="Arial"/>
                <w:lang w:eastAsia="en-US"/>
              </w:rPr>
            </w:pPr>
            <w:r w:rsidRPr="00340914">
              <w:rPr>
                <w:rFonts w:cs="Arial"/>
                <w:lang w:eastAsia="en-US"/>
              </w:rPr>
              <w:t>0, 2, 3, 1, 0, 2, 3, 1</w:t>
            </w:r>
          </w:p>
        </w:tc>
      </w:tr>
      <w:tr w:rsidR="00C015D5" w:rsidRPr="00340914">
        <w:trPr>
          <w:jc w:val="center"/>
        </w:trPr>
        <w:tc>
          <w:tcPr>
            <w:tcW w:w="4503" w:type="dxa"/>
          </w:tcPr>
          <w:p w:rsidR="00C015D5" w:rsidRPr="00340914" w:rsidRDefault="00C015D5" w:rsidP="00C015D5">
            <w:pPr>
              <w:pStyle w:val="TAC"/>
              <w:rPr>
                <w:rFonts w:cs="Arial"/>
                <w:lang w:eastAsia="en-US"/>
              </w:rPr>
            </w:pPr>
            <w:r w:rsidRPr="00340914">
              <w:rPr>
                <w:rFonts w:cs="Arial"/>
                <w:lang w:eastAsia="en-US"/>
              </w:rPr>
              <w:t>Uplink</w:t>
            </w:r>
            <w:r w:rsidRPr="00340914">
              <w:rPr>
                <w:rFonts w:cs="Arial"/>
                <w:lang w:eastAsia="zh-CN"/>
              </w:rPr>
              <w:t>-</w:t>
            </w:r>
            <w:r w:rsidRPr="00340914">
              <w:rPr>
                <w:rFonts w:cs="Arial"/>
                <w:lang w:eastAsia="en-US"/>
              </w:rPr>
              <w:t>downlink allocation for TDD</w:t>
            </w:r>
          </w:p>
        </w:tc>
        <w:tc>
          <w:tcPr>
            <w:tcW w:w="3118" w:type="dxa"/>
          </w:tcPr>
          <w:p w:rsidR="00C015D5" w:rsidRPr="00340914" w:rsidRDefault="00C015D5" w:rsidP="00C015D5">
            <w:pPr>
              <w:pStyle w:val="TAC"/>
              <w:rPr>
                <w:rFonts w:cs="Arial"/>
                <w:lang w:eastAsia="en-US"/>
              </w:rPr>
            </w:pPr>
            <w:r w:rsidRPr="00340914">
              <w:rPr>
                <w:rFonts w:cs="Arial"/>
                <w:lang w:eastAsia="en-US"/>
              </w:rPr>
              <w:t>Configuration 1 (2:2)</w:t>
            </w:r>
          </w:p>
        </w:tc>
      </w:tr>
    </w:tbl>
    <w:p w:rsidR="00C015D5" w:rsidRPr="00340914" w:rsidRDefault="00C015D5" w:rsidP="00C015D5">
      <w:pPr>
        <w:pStyle w:val="TH"/>
      </w:pPr>
    </w:p>
    <w:p w:rsidR="0021639F" w:rsidRPr="00340914" w:rsidRDefault="0021639F" w:rsidP="0021639F">
      <w:pPr>
        <w:pStyle w:val="Heading4"/>
      </w:pPr>
      <w:bookmarkStart w:id="128" w:name="_Toc20997825"/>
      <w:r w:rsidRPr="00340914">
        <w:t>8.2.1.1</w:t>
      </w:r>
      <w:r w:rsidRPr="00340914">
        <w:tab/>
        <w:t>Minimum requirements</w:t>
      </w:r>
      <w:bookmarkEnd w:id="128"/>
    </w:p>
    <w:p w:rsidR="0021639F" w:rsidRPr="00340914" w:rsidRDefault="0021639F" w:rsidP="0021639F">
      <w:r w:rsidRPr="00340914">
        <w:t>The throughput shall be equal to or larger than the fraction of maximum throughput stated in the tables 8.2.1.1-1 to 8.2.1.1-6 at the given SNR</w:t>
      </w:r>
      <w:r w:rsidR="0040782C" w:rsidRPr="00340914">
        <w:rPr>
          <w:lang w:eastAsia="zh-CN"/>
        </w:rPr>
        <w:t xml:space="preserve"> for 1Tx and in tables 8.2.1.1-7 to 8.2.1.1-12 for 2Tx </w:t>
      </w:r>
      <w:r w:rsidR="00A20F9E" w:rsidRPr="00340914">
        <w:rPr>
          <w:rFonts w:hint="eastAsia"/>
          <w:lang w:eastAsia="zh-CN"/>
        </w:rPr>
        <w:t>two layer spatial multiplexing transmission</w:t>
      </w:r>
      <w:r w:rsidRPr="00340914">
        <w:t>.</w:t>
      </w:r>
    </w:p>
    <w:p w:rsidR="0021639F" w:rsidRPr="00340914" w:rsidRDefault="0021639F" w:rsidP="00C56A8A"/>
    <w:bookmarkEnd w:id="126"/>
    <w:bookmarkEnd w:id="127"/>
    <w:p w:rsidR="00C015D5" w:rsidRPr="00340914" w:rsidRDefault="00C015D5" w:rsidP="0088119E">
      <w:pPr>
        <w:pStyle w:val="TH"/>
      </w:pPr>
      <w:r w:rsidRPr="00340914">
        <w:t>Table 8.2.1</w:t>
      </w:r>
      <w:r w:rsidR="0021639F" w:rsidRPr="00340914">
        <w:t>.1</w:t>
      </w:r>
      <w:r w:rsidRPr="00340914">
        <w:t>-</w:t>
      </w:r>
      <w:r w:rsidR="0021639F" w:rsidRPr="00340914">
        <w:t>1</w:t>
      </w:r>
      <w:r w:rsidRPr="00340914">
        <w:t xml:space="preserve"> Minimum requirements for PUSCH, 1.4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trPr>
          <w:jc w:val="center"/>
        </w:trPr>
        <w:tc>
          <w:tcPr>
            <w:tcW w:w="1526"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rsidR="00D45B1C" w:rsidRPr="00340914" w:rsidRDefault="00D45B1C" w:rsidP="00D45B1C">
            <w:pPr>
              <w:pStyle w:val="TAH"/>
              <w:rPr>
                <w:rFonts w:cs="Arial"/>
                <w:lang w:eastAsia="en-US"/>
              </w:rPr>
            </w:pPr>
            <w:r w:rsidRPr="00340914">
              <w:rPr>
                <w:rFonts w:cs="Arial"/>
                <w:lang w:eastAsia="en-US"/>
              </w:rPr>
              <w:t>Cyclic prefix</w:t>
            </w:r>
          </w:p>
        </w:tc>
        <w:tc>
          <w:tcPr>
            <w:tcW w:w="1418"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526" w:type="dxa"/>
            <w:vMerge w:val="restart"/>
          </w:tcPr>
          <w:p w:rsidR="009C12C2" w:rsidRPr="00340914" w:rsidRDefault="009C12C2" w:rsidP="00D45B1C">
            <w:pPr>
              <w:pStyle w:val="TAC"/>
              <w:rPr>
                <w:rFonts w:cs="Arial"/>
                <w:lang w:eastAsia="zh-CN"/>
              </w:rPr>
            </w:pPr>
            <w:r w:rsidRPr="00340914">
              <w:rPr>
                <w:rFonts w:cs="Arial"/>
                <w:lang w:eastAsia="zh-CN"/>
              </w:rPr>
              <w:t>1</w:t>
            </w:r>
          </w:p>
        </w:tc>
        <w:tc>
          <w:tcPr>
            <w:tcW w:w="1526" w:type="dxa"/>
            <w:vMerge w:val="restart"/>
          </w:tcPr>
          <w:p w:rsidR="009C12C2" w:rsidRPr="00340914" w:rsidRDefault="009C12C2" w:rsidP="00D45B1C">
            <w:pPr>
              <w:pStyle w:val="TAC"/>
              <w:rPr>
                <w:rFonts w:cs="Arial"/>
                <w:lang w:eastAsia="en-US"/>
              </w:rPr>
            </w:pPr>
            <w:r w:rsidRPr="00340914">
              <w:rPr>
                <w:rFonts w:cs="Arial"/>
                <w:lang w:eastAsia="en-US"/>
              </w:rPr>
              <w:t>2</w:t>
            </w:r>
          </w:p>
        </w:tc>
        <w:tc>
          <w:tcPr>
            <w:tcW w:w="1417" w:type="dxa"/>
            <w:vMerge w:val="restart"/>
          </w:tcPr>
          <w:p w:rsidR="009C12C2" w:rsidRPr="00340914" w:rsidRDefault="009C12C2" w:rsidP="00D45B1C">
            <w:pPr>
              <w:pStyle w:val="TAL"/>
              <w:rPr>
                <w:rFonts w:cs="Arial"/>
                <w:lang w:eastAsia="en-US"/>
              </w:rPr>
            </w:pPr>
            <w:r w:rsidRPr="00340914">
              <w:rPr>
                <w:rFonts w:cs="Arial"/>
                <w:lang w:eastAsia="en-US"/>
              </w:rPr>
              <w:t>Normal</w:t>
            </w: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EPA 5Hz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-4.1</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0.1</w:t>
            </w:r>
            <w:r w:rsidRPr="00340914" w:rsidDel="008708A4">
              <w:rPr>
                <w:rFonts w:cs="Arial"/>
                <w:lang w:eastAsia="en-US"/>
              </w:rPr>
              <w:t xml:space="preserve"> </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A4-3</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10.6</w:t>
            </w:r>
            <w:r w:rsidRPr="00340914" w:rsidDel="008708A4">
              <w:rPr>
                <w:rFonts w:cs="Arial"/>
                <w:lang w:eastAsia="en-US"/>
              </w:rPr>
              <w:t xml:space="preserve"> </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A5-2</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17.7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A17-1</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E56D06">
            <w:pPr>
              <w:pStyle w:val="TAC"/>
              <w:rPr>
                <w:rFonts w:cs="Arial"/>
                <w:lang w:eastAsia="en-US"/>
              </w:rPr>
            </w:pPr>
            <w:r w:rsidRPr="00340914">
              <w:rPr>
                <w:rFonts w:cs="Arial"/>
                <w:lang w:eastAsia="en-US"/>
              </w:rPr>
              <w:t>21.4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C12C2" w:rsidRPr="00340914" w:rsidRDefault="009C12C2" w:rsidP="00D45B1C">
            <w:pPr>
              <w:pStyle w:val="TAC"/>
              <w:rPr>
                <w:rFonts w:cs="Arial"/>
                <w:lang w:eastAsia="en-US"/>
              </w:rPr>
            </w:pPr>
            <w:r w:rsidRPr="00340914">
              <w:rPr>
                <w:rFonts w:cs="Arial"/>
              </w:rPr>
              <w:t>70%</w:t>
            </w:r>
          </w:p>
        </w:tc>
        <w:tc>
          <w:tcPr>
            <w:tcW w:w="1276" w:type="dxa"/>
          </w:tcPr>
          <w:p w:rsidR="009C12C2" w:rsidRPr="00340914" w:rsidDel="00E56D06" w:rsidRDefault="009C12C2" w:rsidP="00E56D06">
            <w:pPr>
              <w:pStyle w:val="TAC"/>
              <w:rPr>
                <w:rFonts w:cs="Arial"/>
                <w:lang w:eastAsia="en-US"/>
              </w:rPr>
            </w:pPr>
            <w:r w:rsidRPr="00340914">
              <w:rPr>
                <w:rFonts w:cs="Arial" w:hint="eastAsia"/>
                <w:lang w:eastAsia="zh-CN"/>
              </w:rPr>
              <w:t>[7.4]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C12C2" w:rsidRPr="00340914" w:rsidRDefault="009C12C2" w:rsidP="00D45B1C">
            <w:pPr>
              <w:pStyle w:val="TAC"/>
              <w:rPr>
                <w:rFonts w:cs="Arial"/>
                <w:lang w:eastAsia="en-US"/>
              </w:rPr>
            </w:pPr>
            <w:r w:rsidRPr="00340914">
              <w:rPr>
                <w:rFonts w:cs="Arial"/>
              </w:rPr>
              <w:t>70%</w:t>
            </w:r>
          </w:p>
        </w:tc>
        <w:tc>
          <w:tcPr>
            <w:tcW w:w="1276" w:type="dxa"/>
          </w:tcPr>
          <w:p w:rsidR="009C12C2" w:rsidRPr="00340914" w:rsidDel="00E56D06" w:rsidRDefault="009C12C2" w:rsidP="00E56D06">
            <w:pPr>
              <w:pStyle w:val="TAC"/>
              <w:rPr>
                <w:rFonts w:cs="Arial"/>
                <w:lang w:eastAsia="en-US"/>
              </w:rPr>
            </w:pPr>
            <w:r w:rsidRPr="00340914">
              <w:rPr>
                <w:rFonts w:cs="Arial" w:hint="eastAsia"/>
                <w:lang w:eastAsia="zh-CN"/>
              </w:rPr>
              <w:t>[18.1]</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EVA 5Hz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1.8</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11.3</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tcPr>
          <w:p w:rsidR="009C12C2" w:rsidRPr="00340914" w:rsidRDefault="009C12C2" w:rsidP="00D45B1C">
            <w:pPr>
              <w:pStyle w:val="TAC"/>
              <w:rPr>
                <w:rFonts w:cs="Arial"/>
                <w:lang w:eastAsia="en-US"/>
              </w:rPr>
            </w:pPr>
            <w:r w:rsidRPr="00340914">
              <w:rPr>
                <w:rFonts w:cs="Arial"/>
                <w:lang w:eastAsia="en-US"/>
              </w:rPr>
              <w:t>A5-1</w:t>
            </w: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18.6</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EVA 70Hz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-3.9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0.7</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A4-3</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4.0</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11.9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A3-1</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-2.2</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2.9</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val="restart"/>
          </w:tcPr>
          <w:p w:rsidR="009C12C2" w:rsidRPr="00340914" w:rsidRDefault="009C12C2" w:rsidP="00D45B1C">
            <w:pPr>
              <w:pStyle w:val="TAL"/>
              <w:rPr>
                <w:rFonts w:cs="Arial"/>
                <w:lang w:eastAsia="en-US"/>
              </w:rPr>
            </w:pPr>
            <w:r w:rsidRPr="00340914">
              <w:rPr>
                <w:rFonts w:cs="Arial"/>
                <w:lang w:eastAsia="en-US"/>
              </w:rPr>
              <w:t>Extended</w:t>
            </w:r>
          </w:p>
        </w:tc>
        <w:tc>
          <w:tcPr>
            <w:tcW w:w="1418" w:type="dxa"/>
            <w:vMerge w:val="restart"/>
          </w:tcPr>
          <w:p w:rsidR="009C12C2" w:rsidRPr="00340914" w:rsidRDefault="009C12C2"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C12C2" w:rsidRPr="00340914" w:rsidRDefault="009C12C2" w:rsidP="00D45B1C">
            <w:pPr>
              <w:pStyle w:val="TAC"/>
              <w:rPr>
                <w:rFonts w:cs="Arial"/>
                <w:lang w:eastAsia="en-US"/>
              </w:rPr>
            </w:pPr>
            <w:r w:rsidRPr="00340914">
              <w:rPr>
                <w:rFonts w:cs="Arial"/>
                <w:lang w:eastAsia="en-US"/>
              </w:rPr>
              <w:t>A4-2</w:t>
            </w:r>
          </w:p>
        </w:tc>
        <w:tc>
          <w:tcPr>
            <w:tcW w:w="1275" w:type="dxa"/>
          </w:tcPr>
          <w:p w:rsidR="009C12C2" w:rsidRPr="00340914" w:rsidRDefault="009C12C2" w:rsidP="00D45B1C">
            <w:pPr>
              <w:pStyle w:val="TAC"/>
              <w:rPr>
                <w:rFonts w:cs="Arial"/>
                <w:lang w:eastAsia="en-US"/>
              </w:rPr>
            </w:pPr>
            <w:r w:rsidRPr="00340914">
              <w:rPr>
                <w:rFonts w:cs="Arial"/>
                <w:lang w:eastAsia="en-US"/>
              </w:rPr>
              <w:t>30%</w:t>
            </w:r>
          </w:p>
        </w:tc>
        <w:tc>
          <w:tcPr>
            <w:tcW w:w="1276" w:type="dxa"/>
          </w:tcPr>
          <w:p w:rsidR="009C12C2" w:rsidRPr="00340914" w:rsidRDefault="009C12C2"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C12C2" w:rsidRPr="00340914" w:rsidRDefault="009C12C2" w:rsidP="00D45B1C">
            <w:pPr>
              <w:pStyle w:val="TAC"/>
              <w:rPr>
                <w:rFonts w:cs="Arial"/>
                <w:lang w:eastAsia="en-US"/>
              </w:rPr>
            </w:pPr>
          </w:p>
        </w:tc>
        <w:tc>
          <w:tcPr>
            <w:tcW w:w="1526" w:type="dxa"/>
            <w:vMerge/>
          </w:tcPr>
          <w:p w:rsidR="009C12C2" w:rsidRPr="00340914" w:rsidRDefault="009C12C2" w:rsidP="00D45B1C">
            <w:pPr>
              <w:pStyle w:val="TAC"/>
              <w:rPr>
                <w:rFonts w:cs="Arial"/>
                <w:lang w:eastAsia="en-US"/>
              </w:rPr>
            </w:pPr>
          </w:p>
        </w:tc>
        <w:tc>
          <w:tcPr>
            <w:tcW w:w="1417" w:type="dxa"/>
            <w:vMerge/>
          </w:tcPr>
          <w:p w:rsidR="009C12C2" w:rsidRPr="00340914" w:rsidRDefault="009C12C2" w:rsidP="00D45B1C">
            <w:pPr>
              <w:pStyle w:val="TAL"/>
              <w:rPr>
                <w:rFonts w:cs="Arial"/>
                <w:lang w:eastAsia="en-US"/>
              </w:rPr>
            </w:pPr>
          </w:p>
        </w:tc>
        <w:tc>
          <w:tcPr>
            <w:tcW w:w="1418" w:type="dxa"/>
            <w:vMerge/>
          </w:tcPr>
          <w:p w:rsidR="009C12C2" w:rsidRPr="00340914" w:rsidRDefault="009C12C2" w:rsidP="00D45B1C">
            <w:pPr>
              <w:pStyle w:val="TAL"/>
              <w:rPr>
                <w:rFonts w:cs="Arial"/>
                <w:lang w:eastAsia="en-US"/>
              </w:rPr>
            </w:pPr>
          </w:p>
        </w:tc>
        <w:tc>
          <w:tcPr>
            <w:tcW w:w="1276" w:type="dxa"/>
            <w:vMerge/>
          </w:tcPr>
          <w:p w:rsidR="009C12C2" w:rsidRPr="00340914" w:rsidRDefault="009C12C2" w:rsidP="00D45B1C">
            <w:pPr>
              <w:pStyle w:val="TAC"/>
              <w:rPr>
                <w:rFonts w:cs="Arial"/>
                <w:lang w:eastAsia="en-US"/>
              </w:rPr>
            </w:pPr>
          </w:p>
        </w:tc>
        <w:tc>
          <w:tcPr>
            <w:tcW w:w="1275" w:type="dxa"/>
          </w:tcPr>
          <w:p w:rsidR="009C12C2" w:rsidRPr="00340914" w:rsidRDefault="009C12C2" w:rsidP="00D45B1C">
            <w:pPr>
              <w:pStyle w:val="TAC"/>
              <w:rPr>
                <w:rFonts w:cs="Arial"/>
                <w:lang w:eastAsia="en-US"/>
              </w:rPr>
            </w:pPr>
            <w:r w:rsidRPr="00340914">
              <w:rPr>
                <w:rFonts w:cs="Arial"/>
                <w:lang w:eastAsia="en-US"/>
              </w:rPr>
              <w:t>70%</w:t>
            </w:r>
          </w:p>
        </w:tc>
        <w:tc>
          <w:tcPr>
            <w:tcW w:w="1276" w:type="dxa"/>
          </w:tcPr>
          <w:p w:rsidR="009C12C2" w:rsidRPr="00340914" w:rsidRDefault="009C12C2" w:rsidP="00D45B1C">
            <w:pPr>
              <w:pStyle w:val="TAC"/>
              <w:rPr>
                <w:rFonts w:cs="Arial"/>
                <w:lang w:eastAsia="en-US"/>
              </w:rPr>
            </w:pPr>
            <w:r w:rsidRPr="00340914">
              <w:rPr>
                <w:rFonts w:cs="Arial"/>
                <w:lang w:eastAsia="en-US"/>
              </w:rPr>
              <w:t>13.5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val="restart"/>
          </w:tcPr>
          <w:p w:rsidR="00934849" w:rsidRPr="00340914" w:rsidRDefault="00934849" w:rsidP="00D45B1C">
            <w:pPr>
              <w:pStyle w:val="TAC"/>
              <w:rPr>
                <w:rFonts w:cs="Arial"/>
                <w:lang w:eastAsia="en-US"/>
              </w:rPr>
            </w:pPr>
            <w:r w:rsidRPr="00340914">
              <w:rPr>
                <w:rFonts w:cs="Arial"/>
                <w:lang w:eastAsia="en-US"/>
              </w:rPr>
              <w:t>4</w:t>
            </w: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-6.6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-3.1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A4-3</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7.1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A5-2</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14.4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A17-1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18.2</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[4.1]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[14.7]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-5.0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7.8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15.4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-6.3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w:t>
            </w:r>
            <w:r w:rsidRPr="00340914">
              <w:rPr>
                <w:rFonts w:cs="Arial"/>
                <w:lang w:eastAsia="zh-CN"/>
              </w:rPr>
              <w:t>3</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0.8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8.3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zh-CN"/>
              </w:rPr>
              <w:t>-0.9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hint="eastAsia"/>
                <w:lang w:eastAsia="zh-CN"/>
              </w:rPr>
              <w:t>6.1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1.6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val="restart"/>
          </w:tcPr>
          <w:p w:rsidR="00934849" w:rsidRPr="00340914" w:rsidRDefault="00934849" w:rsidP="00A06BCC">
            <w:pPr>
              <w:pStyle w:val="TAC"/>
              <w:rPr>
                <w:rFonts w:cs="Arial"/>
                <w:lang w:eastAsia="en-US"/>
              </w:rPr>
            </w:pPr>
            <w:r w:rsidRPr="00340914">
              <w:rPr>
                <w:rFonts w:cs="Arial" w:hint="eastAsia"/>
                <w:lang w:eastAsia="zh-CN"/>
              </w:rPr>
              <w:t>8</w:t>
            </w:r>
          </w:p>
        </w:tc>
        <w:tc>
          <w:tcPr>
            <w:tcW w:w="1417" w:type="dxa"/>
            <w:vMerge w:val="restart"/>
          </w:tcPr>
          <w:p w:rsidR="00934849" w:rsidRPr="00340914" w:rsidRDefault="00934849" w:rsidP="00A06BCC">
            <w:pPr>
              <w:pStyle w:val="TAL"/>
              <w:rPr>
                <w:rFonts w:cs="Arial"/>
                <w:lang w:eastAsia="en-US"/>
              </w:rPr>
            </w:pPr>
            <w:r w:rsidRPr="00340914">
              <w:rPr>
                <w:rFonts w:cs="Arial" w:hint="eastAsia"/>
                <w:lang w:eastAsia="zh-CN"/>
              </w:rPr>
              <w:t>Normal</w:t>
            </w: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bookmarkStart w:id="129" w:name="OLE_LINK168"/>
            <w:bookmarkStart w:id="130" w:name="OLE_LINK169"/>
            <w:r w:rsidRPr="00340914">
              <w:rPr>
                <w:rFonts w:cs="Arial"/>
                <w:lang w:eastAsia="en-US"/>
              </w:rPr>
              <w:t>-9.4</w:t>
            </w:r>
            <w:bookmarkEnd w:id="129"/>
            <w:bookmarkEnd w:id="130"/>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-6.4</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A4-3</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4.0</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A5-2</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10.9</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A17-1</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15.1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-1</w:t>
            </w:r>
          </w:p>
        </w:tc>
        <w:tc>
          <w:tcPr>
            <w:tcW w:w="1275" w:type="dxa"/>
          </w:tcPr>
          <w:p w:rsidR="00934849" w:rsidRPr="00340914" w:rsidRDefault="00934849" w:rsidP="00A06BC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-1</w:t>
            </w:r>
          </w:p>
        </w:tc>
        <w:tc>
          <w:tcPr>
            <w:tcW w:w="1275" w:type="dxa"/>
          </w:tcPr>
          <w:p w:rsidR="00934849" w:rsidRPr="00340914" w:rsidRDefault="00934849" w:rsidP="00A06BC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[11.6]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-7.2</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-1.7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tcPr>
          <w:p w:rsidR="00934849" w:rsidRPr="00340914" w:rsidRDefault="00934849" w:rsidP="00A06BCC">
            <w:pPr>
              <w:pStyle w:val="TAC"/>
              <w:rPr>
                <w:rFonts w:cs="Arial"/>
                <w:lang w:eastAsia="en-US"/>
              </w:rPr>
            </w:pPr>
            <w:r w:rsidRPr="00340914">
              <w:rPr>
                <w:rFonts w:cs="Arial"/>
                <w:lang w:eastAsia="en-US"/>
              </w:rPr>
              <w:t>A5-1</w:t>
            </w: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11.7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-9.0</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-5.8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w:t>
            </w:r>
            <w:r w:rsidRPr="00340914">
              <w:rPr>
                <w:rFonts w:cs="Arial"/>
                <w:lang w:eastAsia="zh-CN"/>
              </w:rPr>
              <w:t>3</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-2.5</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4.8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-6.8</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-3.6</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-6.7</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-3.3</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val="restart"/>
          </w:tcPr>
          <w:p w:rsidR="00934849" w:rsidRPr="00340914" w:rsidRDefault="00934849" w:rsidP="00A06BCC">
            <w:pPr>
              <w:pStyle w:val="TAL"/>
              <w:rPr>
                <w:rFonts w:cs="Arial"/>
                <w:lang w:eastAsia="en-US"/>
              </w:rPr>
            </w:pPr>
            <w:r w:rsidRPr="00340914">
              <w:rPr>
                <w:rFonts w:cs="Arial" w:hint="eastAsia"/>
                <w:lang w:eastAsia="zh-CN"/>
              </w:rPr>
              <w:t>Extended</w:t>
            </w:r>
          </w:p>
        </w:tc>
        <w:tc>
          <w:tcPr>
            <w:tcW w:w="1418"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A06BCC">
            <w:pPr>
              <w:pStyle w:val="TAC"/>
              <w:rPr>
                <w:rFonts w:cs="Arial"/>
                <w:lang w:eastAsia="en-US"/>
              </w:rPr>
            </w:pPr>
            <w:r w:rsidRPr="00340914">
              <w:rPr>
                <w:rFonts w:cs="Arial"/>
                <w:lang w:eastAsia="en-US"/>
              </w:rPr>
              <w:t>A4-2</w:t>
            </w:r>
          </w:p>
        </w:tc>
        <w:tc>
          <w:tcPr>
            <w:tcW w:w="1275" w:type="dxa"/>
          </w:tcPr>
          <w:p w:rsidR="00934849" w:rsidRPr="00340914" w:rsidRDefault="00934849" w:rsidP="00A06BCC">
            <w:pPr>
              <w:pStyle w:val="TAC"/>
              <w:rPr>
                <w:rFonts w:cs="Arial"/>
                <w:lang w:eastAsia="en-US"/>
              </w:rPr>
            </w:pPr>
            <w:r w:rsidRPr="00340914">
              <w:rPr>
                <w:rFonts w:cs="Arial"/>
                <w:lang w:eastAsia="en-US"/>
              </w:rPr>
              <w:t>30%</w:t>
            </w:r>
          </w:p>
        </w:tc>
        <w:tc>
          <w:tcPr>
            <w:tcW w:w="1276" w:type="dxa"/>
          </w:tcPr>
          <w:p w:rsidR="00934849" w:rsidRPr="00340914" w:rsidRDefault="00934849" w:rsidP="00A06BCC">
            <w:pPr>
              <w:pStyle w:val="TAC"/>
              <w:rPr>
                <w:rFonts w:cs="Arial"/>
                <w:lang w:eastAsia="en-US"/>
              </w:rPr>
            </w:pPr>
            <w:r w:rsidRPr="00340914">
              <w:rPr>
                <w:rFonts w:cs="Arial"/>
                <w:lang w:eastAsia="en-US"/>
              </w:rPr>
              <w:t>-1.1</w:t>
            </w:r>
          </w:p>
        </w:tc>
      </w:tr>
      <w:tr w:rsidR="00340914" w:rsidRPr="00340914" w:rsidTr="00A06BCC">
        <w:trPr>
          <w:jc w:val="center"/>
        </w:trPr>
        <w:tc>
          <w:tcPr>
            <w:tcW w:w="1526" w:type="dxa"/>
            <w:vMerge/>
          </w:tcPr>
          <w:p w:rsidR="00934849" w:rsidRPr="00340914" w:rsidRDefault="00934849" w:rsidP="00A06BCC">
            <w:pPr>
              <w:pStyle w:val="TAC"/>
              <w:rPr>
                <w:rFonts w:cs="Arial"/>
                <w:lang w:eastAsia="en-US"/>
              </w:rPr>
            </w:pPr>
          </w:p>
        </w:tc>
        <w:tc>
          <w:tcPr>
            <w:tcW w:w="1526" w:type="dxa"/>
            <w:vMerge/>
          </w:tcPr>
          <w:p w:rsidR="00934849" w:rsidRPr="00340914" w:rsidRDefault="00934849" w:rsidP="00A06BCC">
            <w:pPr>
              <w:pStyle w:val="TAC"/>
              <w:rPr>
                <w:rFonts w:cs="Arial"/>
                <w:lang w:eastAsia="en-US"/>
              </w:rPr>
            </w:pPr>
          </w:p>
        </w:tc>
        <w:tc>
          <w:tcPr>
            <w:tcW w:w="1417" w:type="dxa"/>
            <w:vMerge/>
          </w:tcPr>
          <w:p w:rsidR="00934849" w:rsidRPr="00340914" w:rsidRDefault="00934849" w:rsidP="00A06BCC">
            <w:pPr>
              <w:pStyle w:val="TAL"/>
              <w:rPr>
                <w:rFonts w:cs="Arial"/>
                <w:lang w:eastAsia="en-US"/>
              </w:rPr>
            </w:pPr>
          </w:p>
        </w:tc>
        <w:tc>
          <w:tcPr>
            <w:tcW w:w="1418" w:type="dxa"/>
            <w:vMerge/>
          </w:tcPr>
          <w:p w:rsidR="00934849" w:rsidRPr="00340914" w:rsidRDefault="00934849" w:rsidP="00A06BCC">
            <w:pPr>
              <w:pStyle w:val="TAL"/>
              <w:rPr>
                <w:rFonts w:cs="Arial"/>
                <w:lang w:eastAsia="en-US"/>
              </w:rPr>
            </w:pPr>
          </w:p>
        </w:tc>
        <w:tc>
          <w:tcPr>
            <w:tcW w:w="1276" w:type="dxa"/>
            <w:vMerge/>
          </w:tcPr>
          <w:p w:rsidR="00934849" w:rsidRPr="00340914" w:rsidRDefault="00934849" w:rsidP="00A06BCC">
            <w:pPr>
              <w:pStyle w:val="TAC"/>
              <w:rPr>
                <w:rFonts w:cs="Arial"/>
                <w:lang w:eastAsia="en-US"/>
              </w:rPr>
            </w:pPr>
          </w:p>
        </w:tc>
        <w:tc>
          <w:tcPr>
            <w:tcW w:w="1275" w:type="dxa"/>
          </w:tcPr>
          <w:p w:rsidR="00934849" w:rsidRPr="00340914" w:rsidRDefault="00934849" w:rsidP="00A06BCC">
            <w:pPr>
              <w:pStyle w:val="TAC"/>
              <w:rPr>
                <w:rFonts w:cs="Arial"/>
                <w:lang w:eastAsia="en-US"/>
              </w:rPr>
            </w:pPr>
            <w:r w:rsidRPr="00340914">
              <w:rPr>
                <w:rFonts w:cs="Arial"/>
                <w:lang w:eastAsia="en-US"/>
              </w:rPr>
              <w:t>70%</w:t>
            </w:r>
          </w:p>
        </w:tc>
        <w:tc>
          <w:tcPr>
            <w:tcW w:w="1276" w:type="dxa"/>
          </w:tcPr>
          <w:p w:rsidR="00934849" w:rsidRPr="00340914" w:rsidRDefault="00934849" w:rsidP="00A06BCC">
            <w:pPr>
              <w:pStyle w:val="TAC"/>
              <w:rPr>
                <w:rFonts w:cs="Arial"/>
                <w:lang w:eastAsia="en-US"/>
              </w:rPr>
            </w:pPr>
            <w:r w:rsidRPr="00340914">
              <w:rPr>
                <w:rFonts w:cs="Arial"/>
                <w:lang w:eastAsia="en-US"/>
              </w:rPr>
              <w:t>6.4</w:t>
            </w:r>
          </w:p>
        </w:tc>
      </w:tr>
      <w:tr w:rsidR="00934849" w:rsidRPr="00340914">
        <w:trPr>
          <w:jc w:val="center"/>
        </w:trPr>
        <w:tc>
          <w:tcPr>
            <w:tcW w:w="9714" w:type="dxa"/>
            <w:gridSpan w:val="7"/>
          </w:tcPr>
          <w:p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t>Table 8.2.1</w:t>
      </w:r>
      <w:r w:rsidR="0021639F" w:rsidRPr="00340914">
        <w:t>.1</w:t>
      </w:r>
      <w:r w:rsidRPr="00340914">
        <w:t>-</w:t>
      </w:r>
      <w:r w:rsidR="0021639F" w:rsidRPr="00340914">
        <w:t>2</w:t>
      </w:r>
      <w:r w:rsidRPr="00340914">
        <w:t xml:space="preserve"> Minimum requirements for PUSCH, 3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r w:rsidRPr="00340914">
              <w:rPr>
                <w:rFonts w:cs="Arial"/>
                <w:lang w:eastAsia="en-US"/>
              </w:rPr>
              <w:br/>
              <w:t>[dB]</w:t>
            </w:r>
          </w:p>
        </w:tc>
      </w:tr>
      <w:tr w:rsidR="00340914" w:rsidRPr="00340914">
        <w:trPr>
          <w:jc w:val="center"/>
        </w:trPr>
        <w:tc>
          <w:tcPr>
            <w:tcW w:w="1421" w:type="dxa"/>
            <w:vMerge w:val="restart"/>
          </w:tcPr>
          <w:p w:rsidR="00934849" w:rsidRPr="00340914" w:rsidRDefault="00934849" w:rsidP="00D45B1C">
            <w:pPr>
              <w:pStyle w:val="TAC"/>
              <w:rPr>
                <w:rFonts w:cs="Arial"/>
                <w:lang w:eastAsia="zh-CN"/>
              </w:rPr>
            </w:pPr>
            <w:r w:rsidRPr="00340914">
              <w:rPr>
                <w:rFonts w:cs="Arial"/>
                <w:lang w:eastAsia="zh-CN"/>
              </w:rPr>
              <w:t>1</w:t>
            </w:r>
          </w:p>
        </w:tc>
        <w:tc>
          <w:tcPr>
            <w:tcW w:w="1484" w:type="dxa"/>
            <w:vMerge w:val="restart"/>
          </w:tcPr>
          <w:p w:rsidR="00934849" w:rsidRPr="00340914" w:rsidRDefault="00934849" w:rsidP="00D45B1C">
            <w:pPr>
              <w:pStyle w:val="TAC"/>
              <w:rPr>
                <w:rFonts w:cs="Arial"/>
                <w:lang w:eastAsia="en-US"/>
              </w:rPr>
            </w:pPr>
            <w:r w:rsidRPr="00340914">
              <w:rPr>
                <w:rFonts w:cs="Arial"/>
                <w:lang w:eastAsia="en-US"/>
              </w:rPr>
              <w:t>2</w:t>
            </w: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10.9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A5-3</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A17-2</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22.0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[7.4]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[17.9]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11.5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A5-1</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12.5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13.5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val="restart"/>
          </w:tcPr>
          <w:p w:rsidR="00934849" w:rsidRPr="00340914" w:rsidRDefault="00934849" w:rsidP="00D45B1C">
            <w:pPr>
              <w:pStyle w:val="TAC"/>
              <w:rPr>
                <w:rFonts w:cs="Arial"/>
                <w:lang w:eastAsia="en-US"/>
              </w:rPr>
            </w:pPr>
            <w:r w:rsidRPr="00340914">
              <w:rPr>
                <w:rFonts w:cs="Arial"/>
                <w:lang w:eastAsia="en-US"/>
              </w:rPr>
              <w:t>4</w:t>
            </w: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-3.4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7.7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A5-3</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14.4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A17-2</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[14.0]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-1.3</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7.8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tcPr>
          <w:p w:rsidR="00934849" w:rsidRPr="00340914" w:rsidRDefault="00934849" w:rsidP="00D45B1C">
            <w:pPr>
              <w:pStyle w:val="TAC"/>
              <w:rPr>
                <w:rFonts w:cs="Arial"/>
                <w:lang w:eastAsia="en-US"/>
              </w:rPr>
            </w:pPr>
            <w:r w:rsidRPr="00340914">
              <w:rPr>
                <w:rFonts w:cs="Arial"/>
                <w:lang w:eastAsia="en-US"/>
              </w:rPr>
              <w:t>A5-1</w:t>
            </w: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15.4</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A3-3</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-6.5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A4-4</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8.7</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-0.9</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zh-CN"/>
              </w:rPr>
              <w:t>-1.1</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hint="eastAsia"/>
                <w:lang w:eastAsia="zh-CN"/>
              </w:rPr>
              <w:t>5.8</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701" w:type="dxa"/>
          </w:tcPr>
          <w:p w:rsidR="00934849" w:rsidRPr="00340914" w:rsidRDefault="00934849" w:rsidP="00D45B1C">
            <w:pPr>
              <w:pStyle w:val="TAC"/>
              <w:rPr>
                <w:rFonts w:cs="Arial"/>
                <w:lang w:eastAsia="en-US"/>
              </w:rPr>
            </w:pPr>
            <w:r w:rsidRPr="00340914">
              <w:rPr>
                <w:rFonts w:cs="Arial"/>
                <w:lang w:eastAsia="en-US"/>
              </w:rPr>
              <w:t>30%</w:t>
            </w:r>
          </w:p>
        </w:tc>
        <w:tc>
          <w:tcPr>
            <w:tcW w:w="1221" w:type="dxa"/>
          </w:tcPr>
          <w:p w:rsidR="00934849" w:rsidRPr="00340914" w:rsidRDefault="00934849" w:rsidP="00D45B1C">
            <w:pPr>
              <w:pStyle w:val="TAC"/>
              <w:rPr>
                <w:rFonts w:cs="Arial"/>
                <w:lang w:eastAsia="en-US"/>
              </w:rPr>
            </w:pPr>
            <w:r w:rsidRPr="00340914">
              <w:rPr>
                <w:rFonts w:cs="Arial"/>
                <w:lang w:eastAsia="en-US"/>
              </w:rPr>
              <w:t>1.5</w:t>
            </w:r>
          </w:p>
        </w:tc>
      </w:tr>
      <w:tr w:rsidR="00340914" w:rsidRPr="00340914">
        <w:trPr>
          <w:jc w:val="center"/>
        </w:trPr>
        <w:tc>
          <w:tcPr>
            <w:tcW w:w="1421" w:type="dxa"/>
            <w:vMerge/>
          </w:tcPr>
          <w:p w:rsidR="00934849" w:rsidRPr="00340914" w:rsidRDefault="00934849" w:rsidP="00D45B1C">
            <w:pPr>
              <w:pStyle w:val="TAC"/>
              <w:rPr>
                <w:rFonts w:cs="Arial"/>
                <w:lang w:eastAsia="en-US"/>
              </w:rPr>
            </w:pPr>
          </w:p>
        </w:tc>
        <w:tc>
          <w:tcPr>
            <w:tcW w:w="1484" w:type="dxa"/>
            <w:vMerge/>
          </w:tcPr>
          <w:p w:rsidR="00934849" w:rsidRPr="00340914" w:rsidRDefault="00934849" w:rsidP="00D45B1C">
            <w:pPr>
              <w:pStyle w:val="TAC"/>
              <w:rPr>
                <w:rFonts w:cs="Arial"/>
                <w:lang w:eastAsia="en-US"/>
              </w:rPr>
            </w:pPr>
          </w:p>
        </w:tc>
        <w:tc>
          <w:tcPr>
            <w:tcW w:w="1381" w:type="dxa"/>
            <w:vMerge/>
          </w:tcPr>
          <w:p w:rsidR="00934849" w:rsidRPr="00340914" w:rsidRDefault="00934849" w:rsidP="00D45B1C">
            <w:pPr>
              <w:pStyle w:val="TAL"/>
              <w:rPr>
                <w:rFonts w:cs="Arial"/>
                <w:lang w:eastAsia="en-US"/>
              </w:rPr>
            </w:pPr>
          </w:p>
        </w:tc>
        <w:tc>
          <w:tcPr>
            <w:tcW w:w="1406" w:type="dxa"/>
            <w:vMerge/>
          </w:tcPr>
          <w:p w:rsidR="00934849" w:rsidRPr="00340914" w:rsidRDefault="00934849" w:rsidP="00D45B1C">
            <w:pPr>
              <w:pStyle w:val="TAL"/>
              <w:rPr>
                <w:rFonts w:cs="Arial"/>
                <w:lang w:eastAsia="en-US"/>
              </w:rPr>
            </w:pPr>
          </w:p>
        </w:tc>
        <w:tc>
          <w:tcPr>
            <w:tcW w:w="1240" w:type="dxa"/>
            <w:vMerge/>
          </w:tcPr>
          <w:p w:rsidR="00934849" w:rsidRPr="00340914" w:rsidRDefault="00934849" w:rsidP="00D45B1C">
            <w:pPr>
              <w:pStyle w:val="TAC"/>
              <w:rPr>
                <w:rFonts w:cs="Arial"/>
                <w:lang w:eastAsia="en-US"/>
              </w:rPr>
            </w:pPr>
          </w:p>
        </w:tc>
        <w:tc>
          <w:tcPr>
            <w:tcW w:w="1701" w:type="dxa"/>
          </w:tcPr>
          <w:p w:rsidR="00934849" w:rsidRPr="00340914" w:rsidRDefault="00934849" w:rsidP="00D45B1C">
            <w:pPr>
              <w:pStyle w:val="TAC"/>
              <w:rPr>
                <w:rFonts w:cs="Arial"/>
                <w:lang w:eastAsia="en-US"/>
              </w:rPr>
            </w:pPr>
            <w:r w:rsidRPr="00340914">
              <w:rPr>
                <w:rFonts w:cs="Arial"/>
                <w:lang w:eastAsia="en-US"/>
              </w:rPr>
              <w:t>70%</w:t>
            </w:r>
          </w:p>
        </w:tc>
        <w:tc>
          <w:tcPr>
            <w:tcW w:w="1221" w:type="dxa"/>
          </w:tcPr>
          <w:p w:rsidR="00934849" w:rsidRPr="00340914" w:rsidRDefault="00934849" w:rsidP="00D45B1C">
            <w:pPr>
              <w:pStyle w:val="TAC"/>
              <w:rPr>
                <w:rFonts w:cs="Arial"/>
                <w:lang w:eastAsia="en-US"/>
              </w:rPr>
            </w:pPr>
            <w:r w:rsidRPr="00340914">
              <w:rPr>
                <w:rFonts w:cs="Arial"/>
                <w:lang w:eastAsia="en-US"/>
              </w:rPr>
              <w:t>9.9</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val="restart"/>
          </w:tcPr>
          <w:p w:rsidR="00934849" w:rsidRPr="00340914" w:rsidRDefault="00934849" w:rsidP="00A06BCC">
            <w:pPr>
              <w:pStyle w:val="TAC"/>
              <w:rPr>
                <w:rFonts w:cs="Arial"/>
                <w:lang w:eastAsia="en-US"/>
              </w:rPr>
            </w:pPr>
            <w:r w:rsidRPr="00340914">
              <w:rPr>
                <w:rFonts w:cs="Arial" w:hint="eastAsia"/>
                <w:lang w:eastAsia="zh-CN"/>
              </w:rPr>
              <w:t>8</w:t>
            </w:r>
          </w:p>
        </w:tc>
        <w:tc>
          <w:tcPr>
            <w:tcW w:w="1381" w:type="dxa"/>
            <w:vMerge w:val="restart"/>
          </w:tcPr>
          <w:p w:rsidR="00934849" w:rsidRPr="00340914" w:rsidRDefault="00934849" w:rsidP="00A06BCC">
            <w:pPr>
              <w:pStyle w:val="TAL"/>
              <w:rPr>
                <w:rFonts w:cs="Arial"/>
                <w:lang w:eastAsia="en-US"/>
              </w:rPr>
            </w:pPr>
            <w:r w:rsidRPr="00340914">
              <w:rPr>
                <w:rFonts w:cs="Arial"/>
                <w:lang w:eastAsia="en-US"/>
              </w:rPr>
              <w:t>Normal</w:t>
            </w: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EPA 5Hz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A3-3</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-9.6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-6.6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A4-4</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A5-3</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11.1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A17-2</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E56D06">
            <w:pPr>
              <w:pStyle w:val="TAC"/>
              <w:rPr>
                <w:rFonts w:cs="Arial"/>
                <w:lang w:eastAsia="en-US"/>
              </w:rPr>
            </w:pPr>
            <w:r w:rsidRPr="00340914">
              <w:rPr>
                <w:rFonts w:cs="Arial"/>
                <w:lang w:eastAsia="en-US"/>
              </w:rPr>
              <w:t>15.6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2</w:t>
            </w:r>
          </w:p>
        </w:tc>
        <w:tc>
          <w:tcPr>
            <w:tcW w:w="1701" w:type="dxa"/>
          </w:tcPr>
          <w:p w:rsidR="00934849" w:rsidRPr="00340914" w:rsidRDefault="00934849" w:rsidP="00A06BC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2</w:t>
            </w:r>
          </w:p>
        </w:tc>
        <w:tc>
          <w:tcPr>
            <w:tcW w:w="1701" w:type="dxa"/>
          </w:tcPr>
          <w:p w:rsidR="00934849" w:rsidRPr="00340914" w:rsidRDefault="00934849" w:rsidP="00A06BCC">
            <w:pPr>
              <w:pStyle w:val="TAC"/>
              <w:rPr>
                <w:rFonts w:cs="Arial"/>
                <w:lang w:eastAsia="en-US"/>
              </w:rPr>
            </w:pPr>
            <w:r w:rsidRPr="00340914">
              <w:rPr>
                <w:rFonts w:cs="Arial"/>
              </w:rPr>
              <w:t>70%</w:t>
            </w:r>
          </w:p>
        </w:tc>
        <w:tc>
          <w:tcPr>
            <w:tcW w:w="1221" w:type="dxa"/>
          </w:tcPr>
          <w:p w:rsidR="00934849" w:rsidRPr="00340914" w:rsidDel="00E56D06" w:rsidRDefault="00934849" w:rsidP="00E56D06">
            <w:pPr>
              <w:pStyle w:val="TAC"/>
              <w:rPr>
                <w:rFonts w:cs="Arial"/>
                <w:lang w:eastAsia="en-US"/>
              </w:rPr>
            </w:pPr>
            <w:r w:rsidRPr="00340914">
              <w:rPr>
                <w:rFonts w:cs="Arial" w:hint="eastAsia"/>
                <w:lang w:eastAsia="zh-CN"/>
              </w:rPr>
              <w:t>[11.0]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EVA 5Hz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-7.1</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-1.6</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tcPr>
          <w:p w:rsidR="00934849" w:rsidRPr="00340914" w:rsidRDefault="00934849" w:rsidP="00A06BCC">
            <w:pPr>
              <w:pStyle w:val="TAC"/>
              <w:rPr>
                <w:rFonts w:cs="Arial"/>
                <w:lang w:eastAsia="en-US"/>
              </w:rPr>
            </w:pPr>
            <w:r w:rsidRPr="00340914">
              <w:rPr>
                <w:rFonts w:cs="Arial"/>
                <w:lang w:eastAsia="en-US"/>
              </w:rPr>
              <w:t>A5-1</w:t>
            </w: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11.7</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EVA 70Hz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A3-3</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-9.3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-5.9</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A4-4</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-2.8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4.8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-3.7</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A3-1</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val="restart"/>
          </w:tcPr>
          <w:p w:rsidR="00934849" w:rsidRPr="00340914" w:rsidRDefault="00934849" w:rsidP="00A06BCC">
            <w:pPr>
              <w:pStyle w:val="TAL"/>
              <w:rPr>
                <w:rFonts w:cs="Arial"/>
                <w:lang w:eastAsia="en-US"/>
              </w:rPr>
            </w:pPr>
            <w:r w:rsidRPr="00340914">
              <w:rPr>
                <w:rFonts w:cs="Arial"/>
                <w:lang w:eastAsia="en-US"/>
              </w:rPr>
              <w:t>Extended</w:t>
            </w:r>
          </w:p>
        </w:tc>
        <w:tc>
          <w:tcPr>
            <w:tcW w:w="1406" w:type="dxa"/>
            <w:vMerge w:val="restart"/>
          </w:tcPr>
          <w:p w:rsidR="00934849" w:rsidRPr="00340914" w:rsidRDefault="00934849"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934849" w:rsidRPr="00340914" w:rsidRDefault="00934849" w:rsidP="00A06BCC">
            <w:pPr>
              <w:pStyle w:val="TAC"/>
              <w:rPr>
                <w:rFonts w:cs="Arial"/>
                <w:lang w:eastAsia="en-US"/>
              </w:rPr>
            </w:pPr>
            <w:r w:rsidRPr="00340914">
              <w:rPr>
                <w:rFonts w:cs="Arial"/>
                <w:lang w:eastAsia="en-US"/>
              </w:rPr>
              <w:t>A4-2</w:t>
            </w:r>
          </w:p>
        </w:tc>
        <w:tc>
          <w:tcPr>
            <w:tcW w:w="1701" w:type="dxa"/>
          </w:tcPr>
          <w:p w:rsidR="00934849" w:rsidRPr="00340914" w:rsidRDefault="00934849" w:rsidP="00A06BCC">
            <w:pPr>
              <w:pStyle w:val="TAC"/>
              <w:rPr>
                <w:rFonts w:cs="Arial"/>
                <w:lang w:eastAsia="en-US"/>
              </w:rPr>
            </w:pPr>
            <w:r w:rsidRPr="00340914">
              <w:rPr>
                <w:rFonts w:cs="Arial"/>
                <w:lang w:eastAsia="en-US"/>
              </w:rPr>
              <w:t>30%</w:t>
            </w:r>
          </w:p>
        </w:tc>
        <w:tc>
          <w:tcPr>
            <w:tcW w:w="1221" w:type="dxa"/>
          </w:tcPr>
          <w:p w:rsidR="00934849" w:rsidRPr="00340914" w:rsidRDefault="00934849" w:rsidP="00A06BCC">
            <w:pPr>
              <w:pStyle w:val="TAC"/>
              <w:rPr>
                <w:rFonts w:cs="Arial"/>
                <w:lang w:eastAsia="en-US"/>
              </w:rPr>
            </w:pPr>
            <w:r w:rsidRPr="00340914">
              <w:rPr>
                <w:rFonts w:cs="Arial"/>
                <w:lang w:eastAsia="en-US"/>
              </w:rPr>
              <w:t>-1.2</w:t>
            </w:r>
          </w:p>
        </w:tc>
      </w:tr>
      <w:tr w:rsidR="00340914" w:rsidRPr="00340914" w:rsidTr="00A06BCC">
        <w:trPr>
          <w:jc w:val="center"/>
        </w:trPr>
        <w:tc>
          <w:tcPr>
            <w:tcW w:w="1421" w:type="dxa"/>
            <w:vMerge/>
          </w:tcPr>
          <w:p w:rsidR="00934849" w:rsidRPr="00340914" w:rsidRDefault="00934849" w:rsidP="00A06BCC">
            <w:pPr>
              <w:pStyle w:val="TAC"/>
              <w:rPr>
                <w:rFonts w:cs="Arial"/>
                <w:lang w:eastAsia="en-US"/>
              </w:rPr>
            </w:pPr>
          </w:p>
        </w:tc>
        <w:tc>
          <w:tcPr>
            <w:tcW w:w="1484" w:type="dxa"/>
            <w:vMerge/>
          </w:tcPr>
          <w:p w:rsidR="00934849" w:rsidRPr="00340914" w:rsidRDefault="00934849" w:rsidP="00A06BCC">
            <w:pPr>
              <w:pStyle w:val="TAC"/>
              <w:rPr>
                <w:rFonts w:cs="Arial"/>
                <w:lang w:eastAsia="en-US"/>
              </w:rPr>
            </w:pPr>
          </w:p>
        </w:tc>
        <w:tc>
          <w:tcPr>
            <w:tcW w:w="1381" w:type="dxa"/>
            <w:vMerge/>
          </w:tcPr>
          <w:p w:rsidR="00934849" w:rsidRPr="00340914" w:rsidRDefault="00934849" w:rsidP="00A06BCC">
            <w:pPr>
              <w:pStyle w:val="TAL"/>
              <w:rPr>
                <w:rFonts w:cs="Arial"/>
                <w:lang w:eastAsia="en-US"/>
              </w:rPr>
            </w:pPr>
          </w:p>
        </w:tc>
        <w:tc>
          <w:tcPr>
            <w:tcW w:w="1406" w:type="dxa"/>
            <w:vMerge/>
          </w:tcPr>
          <w:p w:rsidR="00934849" w:rsidRPr="00340914" w:rsidRDefault="00934849" w:rsidP="00A06BCC">
            <w:pPr>
              <w:pStyle w:val="TAL"/>
              <w:rPr>
                <w:rFonts w:cs="Arial"/>
                <w:lang w:eastAsia="en-US"/>
              </w:rPr>
            </w:pPr>
          </w:p>
        </w:tc>
        <w:tc>
          <w:tcPr>
            <w:tcW w:w="1240" w:type="dxa"/>
            <w:vMerge/>
          </w:tcPr>
          <w:p w:rsidR="00934849" w:rsidRPr="00340914" w:rsidRDefault="00934849" w:rsidP="00A06BCC">
            <w:pPr>
              <w:pStyle w:val="TAC"/>
              <w:rPr>
                <w:rFonts w:cs="Arial"/>
                <w:lang w:eastAsia="en-US"/>
              </w:rPr>
            </w:pPr>
          </w:p>
        </w:tc>
        <w:tc>
          <w:tcPr>
            <w:tcW w:w="1701" w:type="dxa"/>
          </w:tcPr>
          <w:p w:rsidR="00934849" w:rsidRPr="00340914" w:rsidRDefault="00934849" w:rsidP="00A06BCC">
            <w:pPr>
              <w:pStyle w:val="TAC"/>
              <w:rPr>
                <w:rFonts w:cs="Arial"/>
                <w:lang w:eastAsia="en-US"/>
              </w:rPr>
            </w:pPr>
            <w:r w:rsidRPr="00340914">
              <w:rPr>
                <w:rFonts w:cs="Arial"/>
                <w:lang w:eastAsia="en-US"/>
              </w:rPr>
              <w:t>70%</w:t>
            </w:r>
          </w:p>
        </w:tc>
        <w:tc>
          <w:tcPr>
            <w:tcW w:w="1221" w:type="dxa"/>
          </w:tcPr>
          <w:p w:rsidR="00934849" w:rsidRPr="00340914" w:rsidRDefault="00934849" w:rsidP="00A06BCC">
            <w:pPr>
              <w:pStyle w:val="TAC"/>
              <w:rPr>
                <w:rFonts w:cs="Arial"/>
                <w:lang w:eastAsia="en-US"/>
              </w:rPr>
            </w:pPr>
            <w:r w:rsidRPr="00340914">
              <w:rPr>
                <w:rFonts w:cs="Arial"/>
                <w:lang w:eastAsia="en-US"/>
              </w:rPr>
              <w:t>6.5</w:t>
            </w:r>
          </w:p>
        </w:tc>
      </w:tr>
      <w:tr w:rsidR="00934849" w:rsidRPr="00340914">
        <w:trPr>
          <w:jc w:val="center"/>
        </w:trPr>
        <w:tc>
          <w:tcPr>
            <w:tcW w:w="9854" w:type="dxa"/>
            <w:gridSpan w:val="7"/>
          </w:tcPr>
          <w:p w:rsidR="00934849" w:rsidRPr="00340914" w:rsidRDefault="00934849" w:rsidP="00D45B1C">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934849" w:rsidRPr="00340914" w:rsidRDefault="00934849"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56A8A"/>
    <w:p w:rsidR="00C015D5" w:rsidRPr="00340914" w:rsidRDefault="00C015D5" w:rsidP="0088119E">
      <w:pPr>
        <w:pStyle w:val="TH"/>
      </w:pPr>
      <w:r w:rsidRPr="00340914">
        <w:t>Table 8.2.1</w:t>
      </w:r>
      <w:r w:rsidR="0021639F" w:rsidRPr="00340914">
        <w:t>.1</w:t>
      </w:r>
      <w:r w:rsidRPr="00340914">
        <w:t>-</w:t>
      </w:r>
      <w:r w:rsidR="0021639F" w:rsidRPr="00340914">
        <w:t>3</w:t>
      </w:r>
      <w:r w:rsidRPr="00340914">
        <w:t xml:space="preserve"> Minimum requirements for PUSCH, 5 MHz Channel Bandwidth</w:t>
      </w:r>
      <w:r w:rsidR="0040782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trPr>
          <w:jc w:val="center"/>
        </w:trPr>
        <w:tc>
          <w:tcPr>
            <w:tcW w:w="1526"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26"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417" w:type="dxa"/>
          </w:tcPr>
          <w:p w:rsidR="00D45B1C" w:rsidRPr="00340914" w:rsidRDefault="00D45B1C" w:rsidP="00D45B1C">
            <w:pPr>
              <w:pStyle w:val="TAH"/>
              <w:rPr>
                <w:rFonts w:cs="Arial"/>
                <w:lang w:eastAsia="en-US"/>
              </w:rPr>
            </w:pPr>
            <w:r w:rsidRPr="00340914">
              <w:rPr>
                <w:rFonts w:cs="Arial"/>
                <w:lang w:eastAsia="en-US"/>
              </w:rPr>
              <w:t>Cyclic prefix</w:t>
            </w:r>
          </w:p>
        </w:tc>
        <w:tc>
          <w:tcPr>
            <w:tcW w:w="1418"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76"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275"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76"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526" w:type="dxa"/>
            <w:vMerge w:val="restart"/>
          </w:tcPr>
          <w:p w:rsidR="00934849" w:rsidRPr="00340914" w:rsidRDefault="00934849" w:rsidP="00D45B1C">
            <w:pPr>
              <w:pStyle w:val="TAC"/>
              <w:rPr>
                <w:rFonts w:cs="Arial"/>
                <w:lang w:eastAsia="zh-CN"/>
              </w:rPr>
            </w:pPr>
            <w:r w:rsidRPr="00340914">
              <w:rPr>
                <w:rFonts w:cs="Arial"/>
                <w:lang w:eastAsia="zh-CN"/>
              </w:rPr>
              <w:t>1</w:t>
            </w:r>
          </w:p>
        </w:tc>
        <w:tc>
          <w:tcPr>
            <w:tcW w:w="1526" w:type="dxa"/>
            <w:vMerge w:val="restart"/>
          </w:tcPr>
          <w:p w:rsidR="00934849" w:rsidRPr="00340914" w:rsidRDefault="00934849" w:rsidP="00D45B1C">
            <w:pPr>
              <w:pStyle w:val="TAC"/>
              <w:rPr>
                <w:rFonts w:cs="Arial"/>
                <w:lang w:eastAsia="en-US"/>
              </w:rPr>
            </w:pPr>
            <w:r w:rsidRPr="00340914">
              <w:rPr>
                <w:rFonts w:cs="Arial"/>
                <w:lang w:eastAsia="en-US"/>
              </w:rPr>
              <w:t>2</w:t>
            </w: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Normal</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EPA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A3-4</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A4-5</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10.4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A5-4</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18.0</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A17-3</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E56D06">
            <w:pPr>
              <w:pStyle w:val="TAC"/>
              <w:rPr>
                <w:rFonts w:cs="Arial"/>
                <w:lang w:eastAsia="en-US"/>
              </w:rPr>
            </w:pPr>
            <w:r w:rsidRPr="00340914">
              <w:rPr>
                <w:rFonts w:cs="Arial"/>
                <w:lang w:eastAsia="en-US"/>
              </w:rPr>
              <w:t>21.9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[8.3]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934849" w:rsidRPr="00340914" w:rsidRDefault="00934849" w:rsidP="00D45B1C">
            <w:pPr>
              <w:pStyle w:val="TAC"/>
              <w:rPr>
                <w:rFonts w:cs="Arial"/>
                <w:lang w:eastAsia="en-US"/>
              </w:rPr>
            </w:pPr>
            <w:r w:rsidRPr="00340914">
              <w:rPr>
                <w:rFonts w:cs="Arial"/>
              </w:rPr>
              <w:t>70%</w:t>
            </w:r>
          </w:p>
        </w:tc>
        <w:tc>
          <w:tcPr>
            <w:tcW w:w="1276" w:type="dxa"/>
          </w:tcPr>
          <w:p w:rsidR="00934849" w:rsidRPr="00340914" w:rsidDel="00E56D06" w:rsidRDefault="00934849" w:rsidP="00E56D06">
            <w:pPr>
              <w:pStyle w:val="TAC"/>
              <w:rPr>
                <w:rFonts w:cs="Arial"/>
                <w:lang w:eastAsia="en-US"/>
              </w:rPr>
            </w:pPr>
            <w:r w:rsidRPr="00340914">
              <w:rPr>
                <w:rFonts w:cs="Arial" w:hint="eastAsia"/>
                <w:lang w:eastAsia="zh-CN"/>
              </w:rPr>
              <w:t>[19.4]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5Hz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-2.7</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11.5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tcPr>
          <w:p w:rsidR="00934849" w:rsidRPr="00340914" w:rsidRDefault="00934849" w:rsidP="00D45B1C">
            <w:pPr>
              <w:pStyle w:val="TAC"/>
              <w:rPr>
                <w:rFonts w:cs="Arial"/>
                <w:lang w:eastAsia="en-US"/>
              </w:rPr>
            </w:pPr>
            <w:r w:rsidRPr="00340914">
              <w:rPr>
                <w:rFonts w:cs="Arial"/>
                <w:lang w:eastAsia="en-US"/>
              </w:rPr>
              <w:t>A5-1</w:t>
            </w: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18.6</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EVA 70Hz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A3-4</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-0.1</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A4-5</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12.3</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-2.5</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2.4</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A3-1</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-2.2</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2.9</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val="restart"/>
          </w:tcPr>
          <w:p w:rsidR="00934849" w:rsidRPr="00340914" w:rsidRDefault="00934849" w:rsidP="00D45B1C">
            <w:pPr>
              <w:pStyle w:val="TAL"/>
              <w:rPr>
                <w:rFonts w:cs="Arial"/>
                <w:lang w:eastAsia="en-US"/>
              </w:rPr>
            </w:pPr>
            <w:r w:rsidRPr="00340914">
              <w:rPr>
                <w:rFonts w:cs="Arial"/>
                <w:lang w:eastAsia="en-US"/>
              </w:rPr>
              <w:t>Extended</w:t>
            </w:r>
          </w:p>
        </w:tc>
        <w:tc>
          <w:tcPr>
            <w:tcW w:w="1418" w:type="dxa"/>
            <w:vMerge w:val="restart"/>
          </w:tcPr>
          <w:p w:rsidR="00934849" w:rsidRPr="00340914" w:rsidRDefault="00934849"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934849" w:rsidRPr="00340914" w:rsidRDefault="00934849" w:rsidP="00D45B1C">
            <w:pPr>
              <w:pStyle w:val="TAC"/>
              <w:rPr>
                <w:rFonts w:cs="Arial"/>
                <w:lang w:eastAsia="en-US"/>
              </w:rPr>
            </w:pPr>
            <w:r w:rsidRPr="00340914">
              <w:rPr>
                <w:rFonts w:cs="Arial"/>
                <w:lang w:eastAsia="en-US"/>
              </w:rPr>
              <w:t>A4-2</w:t>
            </w:r>
          </w:p>
        </w:tc>
        <w:tc>
          <w:tcPr>
            <w:tcW w:w="1275" w:type="dxa"/>
          </w:tcPr>
          <w:p w:rsidR="00934849" w:rsidRPr="00340914" w:rsidRDefault="00934849" w:rsidP="00D45B1C">
            <w:pPr>
              <w:pStyle w:val="TAC"/>
              <w:rPr>
                <w:rFonts w:cs="Arial"/>
                <w:lang w:eastAsia="en-US"/>
              </w:rPr>
            </w:pPr>
            <w:r w:rsidRPr="00340914">
              <w:rPr>
                <w:rFonts w:cs="Arial"/>
                <w:lang w:eastAsia="en-US"/>
              </w:rPr>
              <w:t>30%</w:t>
            </w:r>
          </w:p>
        </w:tc>
        <w:tc>
          <w:tcPr>
            <w:tcW w:w="1276" w:type="dxa"/>
          </w:tcPr>
          <w:p w:rsidR="00934849" w:rsidRPr="00340914" w:rsidRDefault="00934849"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934849" w:rsidRPr="00340914" w:rsidRDefault="00934849" w:rsidP="00D45B1C">
            <w:pPr>
              <w:pStyle w:val="TAC"/>
              <w:rPr>
                <w:rFonts w:cs="Arial"/>
                <w:lang w:eastAsia="en-US"/>
              </w:rPr>
            </w:pPr>
          </w:p>
        </w:tc>
        <w:tc>
          <w:tcPr>
            <w:tcW w:w="1526" w:type="dxa"/>
            <w:vMerge/>
          </w:tcPr>
          <w:p w:rsidR="00934849" w:rsidRPr="00340914" w:rsidRDefault="00934849" w:rsidP="00D45B1C">
            <w:pPr>
              <w:pStyle w:val="TAC"/>
              <w:rPr>
                <w:rFonts w:cs="Arial"/>
                <w:lang w:eastAsia="en-US"/>
              </w:rPr>
            </w:pPr>
          </w:p>
        </w:tc>
        <w:tc>
          <w:tcPr>
            <w:tcW w:w="1417" w:type="dxa"/>
            <w:vMerge/>
          </w:tcPr>
          <w:p w:rsidR="00934849" w:rsidRPr="00340914" w:rsidRDefault="00934849" w:rsidP="00D45B1C">
            <w:pPr>
              <w:pStyle w:val="TAL"/>
              <w:rPr>
                <w:rFonts w:cs="Arial"/>
                <w:lang w:eastAsia="en-US"/>
              </w:rPr>
            </w:pPr>
          </w:p>
        </w:tc>
        <w:tc>
          <w:tcPr>
            <w:tcW w:w="1418" w:type="dxa"/>
            <w:vMerge/>
          </w:tcPr>
          <w:p w:rsidR="00934849" w:rsidRPr="00340914" w:rsidRDefault="00934849" w:rsidP="00D45B1C">
            <w:pPr>
              <w:pStyle w:val="TAL"/>
              <w:rPr>
                <w:rFonts w:cs="Arial"/>
                <w:lang w:eastAsia="en-US"/>
              </w:rPr>
            </w:pPr>
          </w:p>
        </w:tc>
        <w:tc>
          <w:tcPr>
            <w:tcW w:w="1276" w:type="dxa"/>
            <w:vMerge/>
          </w:tcPr>
          <w:p w:rsidR="00934849" w:rsidRPr="00340914" w:rsidRDefault="00934849" w:rsidP="00D45B1C">
            <w:pPr>
              <w:pStyle w:val="TAC"/>
              <w:rPr>
                <w:rFonts w:cs="Arial"/>
                <w:lang w:eastAsia="en-US"/>
              </w:rPr>
            </w:pPr>
          </w:p>
        </w:tc>
        <w:tc>
          <w:tcPr>
            <w:tcW w:w="1275" w:type="dxa"/>
          </w:tcPr>
          <w:p w:rsidR="00934849" w:rsidRPr="00340914" w:rsidRDefault="00934849" w:rsidP="00D45B1C">
            <w:pPr>
              <w:pStyle w:val="TAC"/>
              <w:rPr>
                <w:rFonts w:cs="Arial"/>
                <w:lang w:eastAsia="en-US"/>
              </w:rPr>
            </w:pPr>
            <w:r w:rsidRPr="00340914">
              <w:rPr>
                <w:rFonts w:cs="Arial"/>
                <w:lang w:eastAsia="en-US"/>
              </w:rPr>
              <w:t>70%</w:t>
            </w:r>
          </w:p>
        </w:tc>
        <w:tc>
          <w:tcPr>
            <w:tcW w:w="1276" w:type="dxa"/>
          </w:tcPr>
          <w:p w:rsidR="00934849" w:rsidRPr="00340914" w:rsidRDefault="00934849" w:rsidP="00D45B1C">
            <w:pPr>
              <w:pStyle w:val="TAC"/>
              <w:rPr>
                <w:rFonts w:cs="Arial"/>
                <w:lang w:eastAsia="en-US"/>
              </w:rPr>
            </w:pPr>
            <w:r w:rsidRPr="00340914">
              <w:rPr>
                <w:rFonts w:cs="Arial"/>
                <w:lang w:eastAsia="en-US"/>
              </w:rPr>
              <w:t>13.5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val="restart"/>
          </w:tcPr>
          <w:p w:rsidR="00572488" w:rsidRPr="00340914" w:rsidRDefault="00572488" w:rsidP="00D45B1C">
            <w:pPr>
              <w:pStyle w:val="TAC"/>
              <w:rPr>
                <w:rFonts w:cs="Arial"/>
                <w:lang w:eastAsia="en-US"/>
              </w:rPr>
            </w:pPr>
            <w:r w:rsidRPr="00340914">
              <w:rPr>
                <w:rFonts w:cs="Arial"/>
                <w:lang w:eastAsia="en-US"/>
              </w:rPr>
              <w:t>4</w:t>
            </w:r>
          </w:p>
        </w:tc>
        <w:tc>
          <w:tcPr>
            <w:tcW w:w="1417"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A3-4</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-7.1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-3.8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A4-5</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7.6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A5-4</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14.4</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A17-3</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E56D06">
            <w:pPr>
              <w:pStyle w:val="TAC"/>
              <w:rPr>
                <w:rFonts w:cs="Arial"/>
                <w:lang w:eastAsia="en-US"/>
              </w:rPr>
            </w:pPr>
            <w:r w:rsidRPr="00340914">
              <w:rPr>
                <w:rFonts w:cs="Arial"/>
                <w:lang w:eastAsia="en-US"/>
              </w:rPr>
              <w:t>18.5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[5.1]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-5.1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-1.4</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7.9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tcPr>
          <w:p w:rsidR="00572488" w:rsidRPr="00340914" w:rsidRDefault="00572488" w:rsidP="00D45B1C">
            <w:pPr>
              <w:pStyle w:val="TAC"/>
              <w:rPr>
                <w:rFonts w:cs="Arial"/>
                <w:lang w:eastAsia="en-US"/>
              </w:rPr>
            </w:pPr>
            <w:r w:rsidRPr="00340914">
              <w:rPr>
                <w:rFonts w:cs="Arial"/>
                <w:lang w:eastAsia="en-US"/>
              </w:rPr>
              <w:t>A5-1</w:t>
            </w: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15.5</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A3-4</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-6.9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-3.3</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A4-5</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8.3</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-0.9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-4.6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-0.6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val="restart"/>
          </w:tcPr>
          <w:p w:rsidR="00572488" w:rsidRPr="00340914" w:rsidRDefault="00572488" w:rsidP="005D5879">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p>
          <w:p w:rsidR="00572488" w:rsidRPr="00340914" w:rsidRDefault="00572488" w:rsidP="00D45B1C">
            <w:pPr>
              <w:pStyle w:val="TAL"/>
              <w:rPr>
                <w:rFonts w:cs="Arial"/>
                <w:lang w:eastAsia="en-US"/>
              </w:rPr>
            </w:pPr>
            <w:r w:rsidRPr="00340914">
              <w:rPr>
                <w:rFonts w:cs="Arial"/>
                <w:lang w:eastAsia="en-US"/>
              </w:rPr>
              <w:t>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3</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zh-CN"/>
              </w:rPr>
              <w:t>-0.9</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1</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18"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275" w:type="dxa"/>
          </w:tcPr>
          <w:p w:rsidR="00572488" w:rsidRPr="00340914" w:rsidRDefault="00572488" w:rsidP="00D45B1C">
            <w:pPr>
              <w:pStyle w:val="TAC"/>
              <w:rPr>
                <w:rFonts w:cs="Arial"/>
                <w:lang w:eastAsia="en-US"/>
              </w:rPr>
            </w:pPr>
            <w:r w:rsidRPr="00340914">
              <w:rPr>
                <w:rFonts w:cs="Arial"/>
                <w:lang w:eastAsia="en-US"/>
              </w:rPr>
              <w:t>30%</w:t>
            </w:r>
          </w:p>
        </w:tc>
        <w:tc>
          <w:tcPr>
            <w:tcW w:w="1276" w:type="dxa"/>
          </w:tcPr>
          <w:p w:rsidR="00572488" w:rsidRPr="00340914" w:rsidRDefault="00572488" w:rsidP="00D45B1C">
            <w:pPr>
              <w:pStyle w:val="TAC"/>
              <w:rPr>
                <w:rFonts w:cs="Arial"/>
                <w:lang w:eastAsia="en-US"/>
              </w:rPr>
            </w:pPr>
            <w:r w:rsidRPr="00340914">
              <w:rPr>
                <w:rFonts w:cs="Arial"/>
                <w:lang w:eastAsia="en-US"/>
              </w:rPr>
              <w:t>1.6</w:t>
            </w:r>
          </w:p>
        </w:tc>
      </w:tr>
      <w:tr w:rsidR="00340914" w:rsidRPr="00340914">
        <w:trPr>
          <w:jc w:val="center"/>
        </w:trPr>
        <w:tc>
          <w:tcPr>
            <w:tcW w:w="1526" w:type="dxa"/>
            <w:vMerge/>
          </w:tcPr>
          <w:p w:rsidR="00572488" w:rsidRPr="00340914" w:rsidRDefault="00572488" w:rsidP="00D45B1C">
            <w:pPr>
              <w:pStyle w:val="TAC"/>
              <w:rPr>
                <w:rFonts w:cs="Arial"/>
                <w:lang w:eastAsia="en-US"/>
              </w:rPr>
            </w:pPr>
          </w:p>
        </w:tc>
        <w:tc>
          <w:tcPr>
            <w:tcW w:w="1526" w:type="dxa"/>
            <w:vMerge/>
          </w:tcPr>
          <w:p w:rsidR="00572488" w:rsidRPr="00340914" w:rsidRDefault="00572488" w:rsidP="00D45B1C">
            <w:pPr>
              <w:pStyle w:val="TAC"/>
              <w:rPr>
                <w:rFonts w:cs="Arial"/>
                <w:lang w:eastAsia="en-US"/>
              </w:rPr>
            </w:pPr>
          </w:p>
        </w:tc>
        <w:tc>
          <w:tcPr>
            <w:tcW w:w="1417" w:type="dxa"/>
            <w:vMerge/>
          </w:tcPr>
          <w:p w:rsidR="00572488" w:rsidRPr="00340914" w:rsidRDefault="00572488" w:rsidP="00D45B1C">
            <w:pPr>
              <w:pStyle w:val="TAL"/>
              <w:rPr>
                <w:rFonts w:cs="Arial"/>
                <w:lang w:eastAsia="en-US"/>
              </w:rPr>
            </w:pPr>
          </w:p>
        </w:tc>
        <w:tc>
          <w:tcPr>
            <w:tcW w:w="1418" w:type="dxa"/>
            <w:vMerge/>
          </w:tcPr>
          <w:p w:rsidR="00572488" w:rsidRPr="00340914" w:rsidRDefault="00572488" w:rsidP="00D45B1C">
            <w:pPr>
              <w:pStyle w:val="TAL"/>
              <w:rPr>
                <w:rFonts w:cs="Arial"/>
                <w:lang w:eastAsia="en-US"/>
              </w:rPr>
            </w:pPr>
          </w:p>
        </w:tc>
        <w:tc>
          <w:tcPr>
            <w:tcW w:w="1276" w:type="dxa"/>
            <w:vMerge/>
          </w:tcPr>
          <w:p w:rsidR="00572488" w:rsidRPr="00340914" w:rsidRDefault="00572488" w:rsidP="00D45B1C">
            <w:pPr>
              <w:pStyle w:val="TAC"/>
              <w:rPr>
                <w:rFonts w:cs="Arial"/>
                <w:lang w:eastAsia="en-US"/>
              </w:rPr>
            </w:pPr>
          </w:p>
        </w:tc>
        <w:tc>
          <w:tcPr>
            <w:tcW w:w="1275" w:type="dxa"/>
          </w:tcPr>
          <w:p w:rsidR="00572488" w:rsidRPr="00340914" w:rsidRDefault="00572488" w:rsidP="00D45B1C">
            <w:pPr>
              <w:pStyle w:val="TAC"/>
              <w:rPr>
                <w:rFonts w:cs="Arial"/>
                <w:lang w:eastAsia="en-US"/>
              </w:rPr>
            </w:pPr>
            <w:r w:rsidRPr="00340914">
              <w:rPr>
                <w:rFonts w:cs="Arial"/>
                <w:lang w:eastAsia="en-US"/>
              </w:rPr>
              <w:t>70%</w:t>
            </w:r>
          </w:p>
        </w:tc>
        <w:tc>
          <w:tcPr>
            <w:tcW w:w="1276" w:type="dxa"/>
          </w:tcPr>
          <w:p w:rsidR="00572488" w:rsidRPr="00340914" w:rsidRDefault="00572488" w:rsidP="00D45B1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val="restart"/>
          </w:tcPr>
          <w:p w:rsidR="00572488" w:rsidRPr="00340914" w:rsidRDefault="00572488" w:rsidP="00A06BCC">
            <w:pPr>
              <w:pStyle w:val="TAC"/>
              <w:rPr>
                <w:rFonts w:cs="Arial"/>
                <w:lang w:eastAsia="en-US"/>
              </w:rPr>
            </w:pPr>
            <w:r w:rsidRPr="00340914">
              <w:rPr>
                <w:rFonts w:cs="Arial" w:hint="eastAsia"/>
                <w:lang w:eastAsia="zh-CN"/>
              </w:rPr>
              <w:t>8</w:t>
            </w:r>
          </w:p>
        </w:tc>
        <w:tc>
          <w:tcPr>
            <w:tcW w:w="1417" w:type="dxa"/>
            <w:vMerge w:val="restart"/>
          </w:tcPr>
          <w:p w:rsidR="00572488" w:rsidRPr="00340914" w:rsidRDefault="00572488" w:rsidP="00A06BCC">
            <w:pPr>
              <w:pStyle w:val="TAL"/>
              <w:rPr>
                <w:rFonts w:cs="Arial"/>
                <w:lang w:eastAsia="en-US"/>
              </w:rPr>
            </w:pPr>
            <w:r w:rsidRPr="00340914">
              <w:rPr>
                <w:rFonts w:cs="Arial"/>
                <w:lang w:eastAsia="en-US"/>
              </w:rPr>
              <w:t>Normal</w:t>
            </w: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EPA 5Hz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A3-4</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-10.1</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-7.2</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A4-5</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4.0</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A5-4</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11.3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A17-3</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E56D06">
            <w:pPr>
              <w:pStyle w:val="TAC"/>
              <w:rPr>
                <w:rFonts w:cs="Arial"/>
                <w:lang w:eastAsia="en-US"/>
              </w:rPr>
            </w:pPr>
            <w:r w:rsidRPr="00340914">
              <w:rPr>
                <w:rFonts w:cs="Arial"/>
                <w:lang w:eastAsia="en-US"/>
              </w:rPr>
              <w:t>15.3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3</w:t>
            </w:r>
          </w:p>
        </w:tc>
        <w:tc>
          <w:tcPr>
            <w:tcW w:w="1275" w:type="dxa"/>
          </w:tcPr>
          <w:p w:rsidR="00572488" w:rsidRPr="00340914" w:rsidRDefault="00572488" w:rsidP="00A06BC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[2.0]</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3</w:t>
            </w:r>
          </w:p>
        </w:tc>
        <w:tc>
          <w:tcPr>
            <w:tcW w:w="1275" w:type="dxa"/>
          </w:tcPr>
          <w:p w:rsidR="00572488" w:rsidRPr="00340914" w:rsidRDefault="00572488" w:rsidP="00A06BCC">
            <w:pPr>
              <w:pStyle w:val="TAC"/>
              <w:rPr>
                <w:rFonts w:cs="Arial"/>
                <w:lang w:eastAsia="en-US"/>
              </w:rPr>
            </w:pPr>
            <w:r w:rsidRPr="00340914">
              <w:rPr>
                <w:rFonts w:cs="Arial"/>
              </w:rPr>
              <w:t>70%</w:t>
            </w:r>
          </w:p>
        </w:tc>
        <w:tc>
          <w:tcPr>
            <w:tcW w:w="1276" w:type="dxa"/>
          </w:tcPr>
          <w:p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EVA 5Hz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-7.1</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4.4</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tcPr>
          <w:p w:rsidR="00572488" w:rsidRPr="00340914" w:rsidRDefault="00572488" w:rsidP="00A06BCC">
            <w:pPr>
              <w:pStyle w:val="TAC"/>
              <w:rPr>
                <w:rFonts w:cs="Arial"/>
                <w:lang w:eastAsia="en-US"/>
              </w:rPr>
            </w:pPr>
            <w:r w:rsidRPr="00340914">
              <w:rPr>
                <w:rFonts w:cs="Arial"/>
                <w:lang w:eastAsia="en-US"/>
              </w:rPr>
              <w:t>A5-1</w:t>
            </w: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11.7</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EVA 70Hz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A3-4</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-9.9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-6.7</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A4-5</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-2.5</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4.6</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-3.4</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-3.3</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val="restart"/>
          </w:tcPr>
          <w:p w:rsidR="00572488" w:rsidRPr="00340914" w:rsidRDefault="00572488" w:rsidP="00A06BCC">
            <w:pPr>
              <w:pStyle w:val="TAL"/>
              <w:rPr>
                <w:rFonts w:cs="Arial"/>
                <w:lang w:eastAsia="en-US"/>
              </w:rPr>
            </w:pPr>
            <w:r w:rsidRPr="00340914">
              <w:rPr>
                <w:rFonts w:cs="Arial"/>
                <w:lang w:eastAsia="en-US"/>
              </w:rPr>
              <w:t>Extended</w:t>
            </w:r>
          </w:p>
        </w:tc>
        <w:tc>
          <w:tcPr>
            <w:tcW w:w="1418"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76" w:type="dxa"/>
            <w:vMerge w:val="restart"/>
          </w:tcPr>
          <w:p w:rsidR="00572488" w:rsidRPr="00340914" w:rsidRDefault="00572488" w:rsidP="00A06BCC">
            <w:pPr>
              <w:pStyle w:val="TAC"/>
              <w:rPr>
                <w:rFonts w:cs="Arial"/>
                <w:lang w:eastAsia="en-US"/>
              </w:rPr>
            </w:pPr>
            <w:r w:rsidRPr="00340914">
              <w:rPr>
                <w:rFonts w:cs="Arial"/>
                <w:lang w:eastAsia="en-US"/>
              </w:rPr>
              <w:t>A4-2</w:t>
            </w:r>
          </w:p>
        </w:tc>
        <w:tc>
          <w:tcPr>
            <w:tcW w:w="1275" w:type="dxa"/>
          </w:tcPr>
          <w:p w:rsidR="00572488" w:rsidRPr="00340914" w:rsidRDefault="00572488" w:rsidP="00A06BCC">
            <w:pPr>
              <w:pStyle w:val="TAC"/>
              <w:rPr>
                <w:rFonts w:cs="Arial"/>
                <w:lang w:eastAsia="en-US"/>
              </w:rPr>
            </w:pPr>
            <w:r w:rsidRPr="00340914">
              <w:rPr>
                <w:rFonts w:cs="Arial"/>
                <w:lang w:eastAsia="en-US"/>
              </w:rPr>
              <w:t>30%</w:t>
            </w:r>
          </w:p>
        </w:tc>
        <w:tc>
          <w:tcPr>
            <w:tcW w:w="1276" w:type="dxa"/>
          </w:tcPr>
          <w:p w:rsidR="00572488" w:rsidRPr="00340914" w:rsidRDefault="00572488" w:rsidP="00A06BCC">
            <w:pPr>
              <w:pStyle w:val="TAC"/>
              <w:rPr>
                <w:rFonts w:cs="Arial"/>
                <w:lang w:eastAsia="en-US"/>
              </w:rPr>
            </w:pPr>
            <w:r w:rsidRPr="00340914">
              <w:rPr>
                <w:rFonts w:cs="Arial"/>
                <w:lang w:eastAsia="en-US"/>
              </w:rPr>
              <w:t>-1.2</w:t>
            </w:r>
          </w:p>
        </w:tc>
      </w:tr>
      <w:tr w:rsidR="00340914" w:rsidRPr="00340914" w:rsidTr="00A06BCC">
        <w:trPr>
          <w:jc w:val="center"/>
        </w:trPr>
        <w:tc>
          <w:tcPr>
            <w:tcW w:w="1526" w:type="dxa"/>
            <w:vMerge/>
          </w:tcPr>
          <w:p w:rsidR="00572488" w:rsidRPr="00340914" w:rsidRDefault="00572488" w:rsidP="00A06BCC">
            <w:pPr>
              <w:pStyle w:val="TAC"/>
              <w:rPr>
                <w:rFonts w:cs="Arial"/>
                <w:lang w:eastAsia="en-US"/>
              </w:rPr>
            </w:pPr>
          </w:p>
        </w:tc>
        <w:tc>
          <w:tcPr>
            <w:tcW w:w="1526" w:type="dxa"/>
            <w:vMerge/>
          </w:tcPr>
          <w:p w:rsidR="00572488" w:rsidRPr="00340914" w:rsidRDefault="00572488" w:rsidP="00A06BCC">
            <w:pPr>
              <w:pStyle w:val="TAC"/>
              <w:rPr>
                <w:rFonts w:cs="Arial"/>
                <w:lang w:eastAsia="en-US"/>
              </w:rPr>
            </w:pPr>
          </w:p>
        </w:tc>
        <w:tc>
          <w:tcPr>
            <w:tcW w:w="1417" w:type="dxa"/>
            <w:vMerge/>
          </w:tcPr>
          <w:p w:rsidR="00572488" w:rsidRPr="00340914" w:rsidRDefault="00572488" w:rsidP="00A06BCC">
            <w:pPr>
              <w:pStyle w:val="TAL"/>
              <w:rPr>
                <w:rFonts w:cs="Arial"/>
                <w:lang w:eastAsia="en-US"/>
              </w:rPr>
            </w:pPr>
          </w:p>
        </w:tc>
        <w:tc>
          <w:tcPr>
            <w:tcW w:w="1418" w:type="dxa"/>
            <w:vMerge/>
          </w:tcPr>
          <w:p w:rsidR="00572488" w:rsidRPr="00340914" w:rsidRDefault="00572488" w:rsidP="00A06BCC">
            <w:pPr>
              <w:pStyle w:val="TAL"/>
              <w:rPr>
                <w:rFonts w:cs="Arial"/>
                <w:lang w:eastAsia="en-US"/>
              </w:rPr>
            </w:pPr>
          </w:p>
        </w:tc>
        <w:tc>
          <w:tcPr>
            <w:tcW w:w="1276" w:type="dxa"/>
            <w:vMerge/>
          </w:tcPr>
          <w:p w:rsidR="00572488" w:rsidRPr="00340914" w:rsidRDefault="00572488" w:rsidP="00A06BCC">
            <w:pPr>
              <w:pStyle w:val="TAC"/>
              <w:rPr>
                <w:rFonts w:cs="Arial"/>
                <w:lang w:eastAsia="en-US"/>
              </w:rPr>
            </w:pPr>
          </w:p>
        </w:tc>
        <w:tc>
          <w:tcPr>
            <w:tcW w:w="1275" w:type="dxa"/>
          </w:tcPr>
          <w:p w:rsidR="00572488" w:rsidRPr="00340914" w:rsidRDefault="00572488" w:rsidP="00A06BCC">
            <w:pPr>
              <w:pStyle w:val="TAC"/>
              <w:rPr>
                <w:rFonts w:cs="Arial"/>
                <w:lang w:eastAsia="en-US"/>
              </w:rPr>
            </w:pPr>
            <w:r w:rsidRPr="00340914">
              <w:rPr>
                <w:rFonts w:cs="Arial"/>
                <w:lang w:eastAsia="en-US"/>
              </w:rPr>
              <w:t>70%</w:t>
            </w:r>
          </w:p>
        </w:tc>
        <w:tc>
          <w:tcPr>
            <w:tcW w:w="1276" w:type="dxa"/>
          </w:tcPr>
          <w:p w:rsidR="00572488" w:rsidRPr="00340914" w:rsidRDefault="00572488" w:rsidP="00A06BCC">
            <w:pPr>
              <w:pStyle w:val="TAC"/>
              <w:rPr>
                <w:rFonts w:cs="Arial"/>
                <w:lang w:eastAsia="en-US"/>
              </w:rPr>
            </w:pPr>
            <w:r w:rsidRPr="00340914">
              <w:rPr>
                <w:rFonts w:cs="Arial"/>
                <w:lang w:eastAsia="en-US"/>
              </w:rPr>
              <w:t>6.4</w:t>
            </w:r>
          </w:p>
        </w:tc>
      </w:tr>
      <w:tr w:rsidR="00572488" w:rsidRPr="00340914">
        <w:trPr>
          <w:jc w:val="center"/>
        </w:trPr>
        <w:tc>
          <w:tcPr>
            <w:tcW w:w="9714" w:type="dxa"/>
            <w:gridSpan w:val="7"/>
          </w:tcPr>
          <w:p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t>Table 8.2.1</w:t>
      </w:r>
      <w:r w:rsidR="0021639F" w:rsidRPr="00340914">
        <w:t>.1-4</w:t>
      </w:r>
      <w:r w:rsidRPr="00340914">
        <w:t xml:space="preserve"> Minimum requirements for PUSCH, 10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10.8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A17-4</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22.6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[8.5]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[19.5]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-4.1</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0.1</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13.6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4</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-3.5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7.5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14.7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A17-4</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19.2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[5.3]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[15.8]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15.5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A3-5</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-6.7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8.0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4</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zh-CN"/>
              </w:rPr>
            </w:pPr>
            <w:r w:rsidRPr="00340914">
              <w:rPr>
                <w:rFonts w:cs="Arial"/>
                <w:lang w:eastAsia="zh-CN"/>
              </w:rPr>
              <w:t>-1.0</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hint="eastAsia"/>
                <w:lang w:eastAsia="zh-CN"/>
              </w:rPr>
              <w:t>6.</w:t>
            </w:r>
            <w:r w:rsidRPr="00340914">
              <w:rPr>
                <w:rFonts w:cs="Arial"/>
                <w:lang w:eastAsia="zh-CN"/>
              </w:rPr>
              <w:t>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1.7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10.3</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val="restart"/>
          </w:tcPr>
          <w:p w:rsidR="00572488" w:rsidRPr="00340914" w:rsidRDefault="00572488" w:rsidP="00A06BCC">
            <w:pPr>
              <w:pStyle w:val="TAC"/>
              <w:rPr>
                <w:rFonts w:cs="Arial"/>
                <w:lang w:eastAsia="en-US"/>
              </w:rPr>
            </w:pPr>
            <w:r w:rsidRPr="00340914">
              <w:rPr>
                <w:rFonts w:cs="Arial" w:hint="eastAsia"/>
                <w:lang w:eastAsia="zh-CN"/>
              </w:rPr>
              <w:t>8</w:t>
            </w:r>
          </w:p>
        </w:tc>
        <w:tc>
          <w:tcPr>
            <w:tcW w:w="1381" w:type="dxa"/>
            <w:vMerge w:val="restart"/>
          </w:tcPr>
          <w:p w:rsidR="00572488" w:rsidRPr="00340914" w:rsidRDefault="00572488" w:rsidP="00A06BC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A3-5</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-9.8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A4-6</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4.2</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A5-5</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11.5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A17-4</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15.9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4</w:t>
            </w:r>
          </w:p>
        </w:tc>
        <w:tc>
          <w:tcPr>
            <w:tcW w:w="1701" w:type="dxa"/>
          </w:tcPr>
          <w:p w:rsidR="00572488" w:rsidRPr="00340914" w:rsidRDefault="00572488" w:rsidP="00A06BC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[2.1]</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4</w:t>
            </w:r>
          </w:p>
        </w:tc>
        <w:tc>
          <w:tcPr>
            <w:tcW w:w="1701" w:type="dxa"/>
          </w:tcPr>
          <w:p w:rsidR="00572488" w:rsidRPr="00340914" w:rsidRDefault="00572488" w:rsidP="00A06BC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[12.5]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4.5</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tcPr>
          <w:p w:rsidR="00572488" w:rsidRPr="00340914" w:rsidRDefault="00572488" w:rsidP="00A06BCC">
            <w:pPr>
              <w:pStyle w:val="TAC"/>
              <w:rPr>
                <w:rFonts w:cs="Arial"/>
                <w:lang w:eastAsia="en-US"/>
              </w:rPr>
            </w:pPr>
            <w:r w:rsidRPr="00340914">
              <w:rPr>
                <w:rFonts w:cs="Arial"/>
                <w:lang w:eastAsia="en-US"/>
              </w:rPr>
              <w:t>A5-1</w:t>
            </w: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11.9</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A3-5</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-6.2</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A4-6</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-2.6</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4.7</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-3.6</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A3-1</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val="restart"/>
          </w:tcPr>
          <w:p w:rsidR="00572488" w:rsidRPr="00340914" w:rsidRDefault="00572488" w:rsidP="00A06BC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A06BCC">
            <w:pPr>
              <w:pStyle w:val="TAC"/>
              <w:rPr>
                <w:rFonts w:cs="Arial"/>
                <w:lang w:eastAsia="en-US"/>
              </w:rPr>
            </w:pPr>
            <w:r w:rsidRPr="00340914">
              <w:rPr>
                <w:rFonts w:cs="Arial"/>
                <w:lang w:eastAsia="en-US"/>
              </w:rPr>
              <w:t>A4-2</w:t>
            </w:r>
          </w:p>
        </w:tc>
        <w:tc>
          <w:tcPr>
            <w:tcW w:w="1701" w:type="dxa"/>
          </w:tcPr>
          <w:p w:rsidR="00572488" w:rsidRPr="00340914" w:rsidRDefault="00572488" w:rsidP="00A06BCC">
            <w:pPr>
              <w:pStyle w:val="TAC"/>
              <w:rPr>
                <w:rFonts w:cs="Arial"/>
                <w:lang w:eastAsia="en-US"/>
              </w:rPr>
            </w:pPr>
            <w:r w:rsidRPr="00340914">
              <w:rPr>
                <w:rFonts w:cs="Arial"/>
                <w:lang w:eastAsia="en-US"/>
              </w:rPr>
              <w:t>30%</w:t>
            </w:r>
          </w:p>
        </w:tc>
        <w:tc>
          <w:tcPr>
            <w:tcW w:w="1221" w:type="dxa"/>
          </w:tcPr>
          <w:p w:rsidR="00572488" w:rsidRPr="00340914" w:rsidRDefault="00572488" w:rsidP="00A06BCC">
            <w:pPr>
              <w:pStyle w:val="TAC"/>
              <w:rPr>
                <w:rFonts w:cs="Arial"/>
                <w:lang w:eastAsia="en-US"/>
              </w:rPr>
            </w:pPr>
            <w:r w:rsidRPr="00340914">
              <w:rPr>
                <w:rFonts w:cs="Arial"/>
                <w:lang w:eastAsia="en-US"/>
              </w:rPr>
              <w:t>-1.1</w:t>
            </w:r>
          </w:p>
        </w:tc>
      </w:tr>
      <w:tr w:rsidR="00340914" w:rsidRPr="00340914" w:rsidTr="00A06BCC">
        <w:trPr>
          <w:jc w:val="center"/>
        </w:trPr>
        <w:tc>
          <w:tcPr>
            <w:tcW w:w="1421" w:type="dxa"/>
            <w:vMerge/>
          </w:tcPr>
          <w:p w:rsidR="00572488" w:rsidRPr="00340914" w:rsidRDefault="00572488" w:rsidP="00A06BCC">
            <w:pPr>
              <w:pStyle w:val="TAC"/>
              <w:rPr>
                <w:rFonts w:cs="Arial"/>
                <w:lang w:eastAsia="en-US"/>
              </w:rPr>
            </w:pPr>
          </w:p>
        </w:tc>
        <w:tc>
          <w:tcPr>
            <w:tcW w:w="1484" w:type="dxa"/>
            <w:vMerge/>
          </w:tcPr>
          <w:p w:rsidR="00572488" w:rsidRPr="00340914" w:rsidRDefault="00572488" w:rsidP="00A06BCC">
            <w:pPr>
              <w:pStyle w:val="TAC"/>
              <w:rPr>
                <w:rFonts w:cs="Arial"/>
                <w:lang w:eastAsia="en-US"/>
              </w:rPr>
            </w:pPr>
          </w:p>
        </w:tc>
        <w:tc>
          <w:tcPr>
            <w:tcW w:w="1381" w:type="dxa"/>
            <w:vMerge/>
          </w:tcPr>
          <w:p w:rsidR="00572488" w:rsidRPr="00340914" w:rsidRDefault="00572488" w:rsidP="00A06BCC">
            <w:pPr>
              <w:pStyle w:val="TAL"/>
              <w:rPr>
                <w:rFonts w:cs="Arial"/>
                <w:lang w:eastAsia="en-US"/>
              </w:rPr>
            </w:pPr>
          </w:p>
        </w:tc>
        <w:tc>
          <w:tcPr>
            <w:tcW w:w="1406" w:type="dxa"/>
            <w:vMerge/>
          </w:tcPr>
          <w:p w:rsidR="00572488" w:rsidRPr="00340914" w:rsidRDefault="00572488" w:rsidP="00A06BCC">
            <w:pPr>
              <w:pStyle w:val="TAL"/>
              <w:rPr>
                <w:rFonts w:cs="Arial"/>
                <w:lang w:eastAsia="en-US"/>
              </w:rPr>
            </w:pPr>
          </w:p>
        </w:tc>
        <w:tc>
          <w:tcPr>
            <w:tcW w:w="1240" w:type="dxa"/>
            <w:vMerge/>
          </w:tcPr>
          <w:p w:rsidR="00572488" w:rsidRPr="00340914" w:rsidRDefault="00572488" w:rsidP="00A06BCC">
            <w:pPr>
              <w:pStyle w:val="TAC"/>
              <w:rPr>
                <w:rFonts w:cs="Arial"/>
                <w:lang w:eastAsia="en-US"/>
              </w:rPr>
            </w:pPr>
          </w:p>
        </w:tc>
        <w:tc>
          <w:tcPr>
            <w:tcW w:w="1701" w:type="dxa"/>
          </w:tcPr>
          <w:p w:rsidR="00572488" w:rsidRPr="00340914" w:rsidRDefault="00572488" w:rsidP="00A06BCC">
            <w:pPr>
              <w:pStyle w:val="TAC"/>
              <w:rPr>
                <w:rFonts w:cs="Arial"/>
                <w:lang w:eastAsia="en-US"/>
              </w:rPr>
            </w:pPr>
            <w:r w:rsidRPr="00340914">
              <w:rPr>
                <w:rFonts w:cs="Arial"/>
                <w:lang w:eastAsia="en-US"/>
              </w:rPr>
              <w:t>70%</w:t>
            </w:r>
          </w:p>
        </w:tc>
        <w:tc>
          <w:tcPr>
            <w:tcW w:w="1221" w:type="dxa"/>
          </w:tcPr>
          <w:p w:rsidR="00572488" w:rsidRPr="00340914" w:rsidRDefault="00572488" w:rsidP="00A06BCC">
            <w:pPr>
              <w:pStyle w:val="TAC"/>
              <w:rPr>
                <w:rFonts w:cs="Arial"/>
                <w:lang w:eastAsia="en-US"/>
              </w:rPr>
            </w:pPr>
            <w:r w:rsidRPr="00340914">
              <w:rPr>
                <w:rFonts w:cs="Arial"/>
                <w:lang w:eastAsia="en-US"/>
              </w:rPr>
              <w:t>6.5</w:t>
            </w:r>
          </w:p>
        </w:tc>
      </w:tr>
      <w:tr w:rsidR="00572488" w:rsidRPr="00340914">
        <w:trPr>
          <w:jc w:val="center"/>
        </w:trPr>
        <w:tc>
          <w:tcPr>
            <w:tcW w:w="9854" w:type="dxa"/>
            <w:gridSpan w:val="7"/>
          </w:tcPr>
          <w:p w:rsidR="00572488" w:rsidRPr="00340914" w:rsidRDefault="00572488"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572488" w:rsidRPr="00340914" w:rsidRDefault="00572488"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t>Table 8.2.1</w:t>
      </w:r>
      <w:r w:rsidR="0021639F" w:rsidRPr="00340914">
        <w:t>.1</w:t>
      </w:r>
      <w:r w:rsidRPr="00340914">
        <w:t>-</w:t>
      </w:r>
      <w:r w:rsidR="0021639F" w:rsidRPr="00340914">
        <w:t>5</w:t>
      </w:r>
      <w:r w:rsidRPr="00340914">
        <w:t xml:space="preserve"> Minimum requirements for PUSCH, 15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572488" w:rsidRPr="00340914" w:rsidRDefault="00572488" w:rsidP="00D45B1C">
            <w:pPr>
              <w:pStyle w:val="TAC"/>
              <w:rPr>
                <w:rFonts w:cs="Arial"/>
                <w:lang w:eastAsia="zh-CN"/>
              </w:rPr>
            </w:pPr>
            <w:r w:rsidRPr="00340914">
              <w:rPr>
                <w:rFonts w:cs="Arial"/>
                <w:lang w:eastAsia="zh-CN"/>
              </w:rPr>
              <w:t>1</w:t>
            </w:r>
          </w:p>
        </w:tc>
        <w:tc>
          <w:tcPr>
            <w:tcW w:w="1484" w:type="dxa"/>
            <w:vMerge w:val="restart"/>
          </w:tcPr>
          <w:p w:rsidR="00572488" w:rsidRPr="00340914" w:rsidRDefault="00572488" w:rsidP="00D45B1C">
            <w:pPr>
              <w:pStyle w:val="TAC"/>
              <w:rPr>
                <w:rFonts w:cs="Arial"/>
                <w:lang w:eastAsia="en-US"/>
              </w:rPr>
            </w:pPr>
            <w:r w:rsidRPr="00340914">
              <w:rPr>
                <w:rFonts w:cs="Arial"/>
                <w:lang w:eastAsia="en-US"/>
              </w:rPr>
              <w:t>2</w:t>
            </w: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Normal</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EPA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A4-7</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A5-6</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F34A91" w:rsidP="00D45B1C">
            <w:pPr>
              <w:pStyle w:val="TAC"/>
              <w:rPr>
                <w:rFonts w:cs="Arial"/>
                <w:lang w:eastAsia="en-US"/>
              </w:rPr>
            </w:pPr>
            <w:r w:rsidRPr="00340914">
              <w:rPr>
                <w:rFonts w:cs="Arial" w:hint="eastAsia"/>
                <w:lang w:eastAsia="zh-CN"/>
              </w:rPr>
              <w:t>A17-5</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E56D06">
            <w:pPr>
              <w:pStyle w:val="TAC"/>
              <w:rPr>
                <w:rFonts w:cs="Arial"/>
                <w:lang w:eastAsia="en-US"/>
              </w:rPr>
            </w:pPr>
            <w:r w:rsidRPr="00340914">
              <w:rPr>
                <w:rFonts w:cs="Arial"/>
                <w:lang w:eastAsia="en-US"/>
              </w:rPr>
              <w:t>22.8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[9.4]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572488" w:rsidRPr="00340914" w:rsidRDefault="00572488" w:rsidP="00D45B1C">
            <w:pPr>
              <w:pStyle w:val="TAC"/>
              <w:rPr>
                <w:rFonts w:cs="Arial"/>
                <w:lang w:eastAsia="en-US"/>
              </w:rPr>
            </w:pPr>
            <w:r w:rsidRPr="00340914">
              <w:rPr>
                <w:rFonts w:cs="Arial"/>
              </w:rPr>
              <w:t>70%</w:t>
            </w:r>
          </w:p>
        </w:tc>
        <w:tc>
          <w:tcPr>
            <w:tcW w:w="1221" w:type="dxa"/>
          </w:tcPr>
          <w:p w:rsidR="00572488" w:rsidRPr="00340914" w:rsidDel="00E56D06" w:rsidRDefault="00572488" w:rsidP="00E56D06">
            <w:pPr>
              <w:pStyle w:val="TAC"/>
              <w:rPr>
                <w:rFonts w:cs="Arial"/>
                <w:lang w:eastAsia="en-US"/>
              </w:rPr>
            </w:pPr>
            <w:r w:rsidRPr="00340914">
              <w:rPr>
                <w:rFonts w:cs="Arial" w:hint="eastAsia"/>
                <w:lang w:eastAsia="zh-CN"/>
              </w:rPr>
              <w:t>[21.4]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5Hz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11.4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tcPr>
          <w:p w:rsidR="00572488" w:rsidRPr="00340914" w:rsidRDefault="00572488" w:rsidP="00D45B1C">
            <w:pPr>
              <w:pStyle w:val="TAC"/>
              <w:rPr>
                <w:rFonts w:cs="Arial"/>
                <w:lang w:eastAsia="en-US"/>
              </w:rPr>
            </w:pPr>
            <w:r w:rsidRPr="00340914">
              <w:rPr>
                <w:rFonts w:cs="Arial"/>
                <w:lang w:eastAsia="en-US"/>
              </w:rPr>
              <w:t>A5-1</w:t>
            </w: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EVA 70Hz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A3-6</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-0.3</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A4-7</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-2.5</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2.4</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A3-1</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-2.2</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val="restart"/>
          </w:tcPr>
          <w:p w:rsidR="00572488" w:rsidRPr="00340914" w:rsidRDefault="00572488" w:rsidP="00D45B1C">
            <w:pPr>
              <w:pStyle w:val="TAL"/>
              <w:rPr>
                <w:rFonts w:cs="Arial"/>
                <w:lang w:eastAsia="en-US"/>
              </w:rPr>
            </w:pPr>
            <w:r w:rsidRPr="00340914">
              <w:rPr>
                <w:rFonts w:cs="Arial"/>
                <w:lang w:eastAsia="en-US"/>
              </w:rPr>
              <w:t>Extended</w:t>
            </w:r>
          </w:p>
        </w:tc>
        <w:tc>
          <w:tcPr>
            <w:tcW w:w="1406" w:type="dxa"/>
            <w:vMerge w:val="restart"/>
          </w:tcPr>
          <w:p w:rsidR="00572488" w:rsidRPr="00340914" w:rsidRDefault="00572488"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572488" w:rsidRPr="00340914" w:rsidRDefault="00572488" w:rsidP="00D45B1C">
            <w:pPr>
              <w:pStyle w:val="TAC"/>
              <w:rPr>
                <w:rFonts w:cs="Arial"/>
                <w:lang w:eastAsia="en-US"/>
              </w:rPr>
            </w:pPr>
            <w:r w:rsidRPr="00340914">
              <w:rPr>
                <w:rFonts w:cs="Arial"/>
                <w:lang w:eastAsia="en-US"/>
              </w:rPr>
              <w:t>A4-2</w:t>
            </w:r>
          </w:p>
        </w:tc>
        <w:tc>
          <w:tcPr>
            <w:tcW w:w="1701" w:type="dxa"/>
          </w:tcPr>
          <w:p w:rsidR="00572488" w:rsidRPr="00340914" w:rsidRDefault="00572488" w:rsidP="00D45B1C">
            <w:pPr>
              <w:pStyle w:val="TAC"/>
              <w:rPr>
                <w:rFonts w:cs="Arial"/>
                <w:lang w:eastAsia="en-US"/>
              </w:rPr>
            </w:pPr>
            <w:r w:rsidRPr="00340914">
              <w:rPr>
                <w:rFonts w:cs="Arial"/>
                <w:lang w:eastAsia="en-US"/>
              </w:rPr>
              <w:t>30%</w:t>
            </w:r>
          </w:p>
        </w:tc>
        <w:tc>
          <w:tcPr>
            <w:tcW w:w="1221" w:type="dxa"/>
          </w:tcPr>
          <w:p w:rsidR="00572488" w:rsidRPr="00340914" w:rsidRDefault="00572488" w:rsidP="00D45B1C">
            <w:pPr>
              <w:pStyle w:val="TAC"/>
              <w:rPr>
                <w:rFonts w:cs="Arial"/>
                <w:lang w:eastAsia="en-US"/>
              </w:rPr>
            </w:pPr>
            <w:r w:rsidRPr="00340914">
              <w:rPr>
                <w:rFonts w:cs="Arial"/>
                <w:lang w:eastAsia="en-US"/>
              </w:rPr>
              <w:t>4.9</w:t>
            </w:r>
          </w:p>
        </w:tc>
      </w:tr>
      <w:tr w:rsidR="00340914" w:rsidRPr="00340914">
        <w:trPr>
          <w:jc w:val="center"/>
        </w:trPr>
        <w:tc>
          <w:tcPr>
            <w:tcW w:w="1421" w:type="dxa"/>
            <w:vMerge/>
          </w:tcPr>
          <w:p w:rsidR="00572488" w:rsidRPr="00340914" w:rsidRDefault="00572488" w:rsidP="00D45B1C">
            <w:pPr>
              <w:pStyle w:val="TAC"/>
              <w:rPr>
                <w:rFonts w:cs="Arial"/>
                <w:lang w:eastAsia="en-US"/>
              </w:rPr>
            </w:pPr>
          </w:p>
        </w:tc>
        <w:tc>
          <w:tcPr>
            <w:tcW w:w="1484" w:type="dxa"/>
            <w:vMerge/>
          </w:tcPr>
          <w:p w:rsidR="00572488" w:rsidRPr="00340914" w:rsidRDefault="00572488" w:rsidP="00D45B1C">
            <w:pPr>
              <w:pStyle w:val="TAC"/>
              <w:rPr>
                <w:rFonts w:cs="Arial"/>
                <w:lang w:eastAsia="en-US"/>
              </w:rPr>
            </w:pPr>
          </w:p>
        </w:tc>
        <w:tc>
          <w:tcPr>
            <w:tcW w:w="1381" w:type="dxa"/>
            <w:vMerge/>
          </w:tcPr>
          <w:p w:rsidR="00572488" w:rsidRPr="00340914" w:rsidRDefault="00572488" w:rsidP="00D45B1C">
            <w:pPr>
              <w:pStyle w:val="TAL"/>
              <w:rPr>
                <w:rFonts w:cs="Arial"/>
                <w:lang w:eastAsia="en-US"/>
              </w:rPr>
            </w:pPr>
          </w:p>
        </w:tc>
        <w:tc>
          <w:tcPr>
            <w:tcW w:w="1406" w:type="dxa"/>
            <w:vMerge/>
          </w:tcPr>
          <w:p w:rsidR="00572488" w:rsidRPr="00340914" w:rsidRDefault="00572488" w:rsidP="00D45B1C">
            <w:pPr>
              <w:pStyle w:val="TAL"/>
              <w:rPr>
                <w:rFonts w:cs="Arial"/>
                <w:lang w:eastAsia="en-US"/>
              </w:rPr>
            </w:pPr>
          </w:p>
        </w:tc>
        <w:tc>
          <w:tcPr>
            <w:tcW w:w="1240" w:type="dxa"/>
            <w:vMerge/>
          </w:tcPr>
          <w:p w:rsidR="00572488" w:rsidRPr="00340914" w:rsidRDefault="00572488" w:rsidP="00D45B1C">
            <w:pPr>
              <w:pStyle w:val="TAC"/>
              <w:rPr>
                <w:rFonts w:cs="Arial"/>
                <w:lang w:eastAsia="en-US"/>
              </w:rPr>
            </w:pPr>
          </w:p>
        </w:tc>
        <w:tc>
          <w:tcPr>
            <w:tcW w:w="1701" w:type="dxa"/>
          </w:tcPr>
          <w:p w:rsidR="00572488" w:rsidRPr="00340914" w:rsidRDefault="00572488" w:rsidP="00D45B1C">
            <w:pPr>
              <w:pStyle w:val="TAC"/>
              <w:rPr>
                <w:rFonts w:cs="Arial"/>
                <w:lang w:eastAsia="en-US"/>
              </w:rPr>
            </w:pPr>
            <w:r w:rsidRPr="00340914">
              <w:rPr>
                <w:rFonts w:cs="Arial"/>
                <w:lang w:eastAsia="en-US"/>
              </w:rPr>
              <w:t>70%</w:t>
            </w:r>
          </w:p>
        </w:tc>
        <w:tc>
          <w:tcPr>
            <w:tcW w:w="1221" w:type="dxa"/>
          </w:tcPr>
          <w:p w:rsidR="00572488" w:rsidRPr="00340914" w:rsidRDefault="00572488" w:rsidP="00D45B1C">
            <w:pPr>
              <w:pStyle w:val="TAC"/>
              <w:rPr>
                <w:rFonts w:cs="Arial"/>
                <w:lang w:eastAsia="en-US"/>
              </w:rPr>
            </w:pPr>
            <w:r w:rsidRPr="00340914">
              <w:rPr>
                <w:rFonts w:cs="Arial"/>
                <w:lang w:eastAsia="en-US"/>
              </w:rPr>
              <w:t>13.6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-7.2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A17-5</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18.9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[5.9]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[17.1]</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-5.0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-7.0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8.5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-0.6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5</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zh-CN"/>
              </w:rPr>
              <w:t>-0.9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10.1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val="restart"/>
          </w:tcPr>
          <w:p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A3-6</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-10.4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-7.3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A4-7</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A5-6</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11.8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hint="eastAsia"/>
                <w:lang w:eastAsia="zh-CN"/>
              </w:rPr>
              <w:t>A17-5</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15.5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5</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[2.8]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5</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[13.8]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4.4</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A5-1</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A3-6</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-10.1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-2.5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5.0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A4-2</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6.7</w:t>
            </w:r>
          </w:p>
        </w:tc>
      </w:tr>
      <w:tr w:rsidR="00F34A91" w:rsidRPr="00340914">
        <w:trPr>
          <w:jc w:val="center"/>
        </w:trPr>
        <w:tc>
          <w:tcPr>
            <w:tcW w:w="9854" w:type="dxa"/>
            <w:gridSpan w:val="7"/>
          </w:tcPr>
          <w:p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F34A91" w:rsidRPr="00340914" w:rsidRDefault="00F34A91" w:rsidP="00B5650E">
            <w:pPr>
              <w:pStyle w:val="TAN"/>
              <w:rPr>
                <w:rFonts w:cs="Arial"/>
                <w:lang w:eastAsia="en-US"/>
              </w:rPr>
            </w:pPr>
            <w:r w:rsidRPr="00340914">
              <w:rPr>
                <w:rFonts w:cs="Arial"/>
                <w:lang w:eastAsia="zh-CN"/>
              </w:rPr>
              <w:t>Note**: Not applicable for Local Area BS and Home BS, and only applicable for BS supporting ETU600.</w:t>
            </w:r>
          </w:p>
        </w:tc>
      </w:tr>
    </w:tbl>
    <w:p w:rsidR="00C015D5" w:rsidRPr="00340914" w:rsidRDefault="00C015D5" w:rsidP="00C015D5"/>
    <w:p w:rsidR="00C015D5" w:rsidRPr="00340914" w:rsidRDefault="00C015D5" w:rsidP="0088119E">
      <w:pPr>
        <w:pStyle w:val="TH"/>
      </w:pPr>
      <w:r w:rsidRPr="00340914">
        <w:t>Table 8.2.1</w:t>
      </w:r>
      <w:r w:rsidR="0021639F" w:rsidRPr="00340914">
        <w:t>.1</w:t>
      </w:r>
      <w:r w:rsidRPr="00340914">
        <w:t>-</w:t>
      </w:r>
      <w:r w:rsidR="0021639F" w:rsidRPr="00340914">
        <w:t>6</w:t>
      </w:r>
      <w:r w:rsidRPr="00340914">
        <w:t xml:space="preserve"> Minimum requirements for PUSCH, 20 MHz Channel Bandwidth</w:t>
      </w:r>
      <w:r w:rsidR="00D45B1C"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1"/>
        <w:gridCol w:w="1484"/>
        <w:gridCol w:w="1381"/>
        <w:gridCol w:w="1406"/>
        <w:gridCol w:w="1240"/>
        <w:gridCol w:w="1701"/>
        <w:gridCol w:w="1221"/>
      </w:tblGrid>
      <w:tr w:rsidR="00340914" w:rsidRPr="00340914">
        <w:trPr>
          <w:jc w:val="center"/>
        </w:trPr>
        <w:tc>
          <w:tcPr>
            <w:tcW w:w="1421"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84" w:type="dxa"/>
          </w:tcPr>
          <w:p w:rsidR="00D45B1C" w:rsidRPr="00340914" w:rsidRDefault="00D45B1C" w:rsidP="00D45B1C">
            <w:pPr>
              <w:pStyle w:val="TAH"/>
              <w:rPr>
                <w:rFonts w:cs="Arial"/>
                <w:lang w:eastAsia="en-US"/>
              </w:rPr>
            </w:pPr>
            <w:r w:rsidRPr="00340914">
              <w:rPr>
                <w:rFonts w:cs="Arial"/>
                <w:lang w:eastAsia="en-US"/>
              </w:rPr>
              <w:t>Number of RX antennas</w:t>
            </w:r>
          </w:p>
        </w:tc>
        <w:tc>
          <w:tcPr>
            <w:tcW w:w="1381" w:type="dxa"/>
          </w:tcPr>
          <w:p w:rsidR="00D45B1C" w:rsidRPr="00340914" w:rsidRDefault="00D45B1C" w:rsidP="00D45B1C">
            <w:pPr>
              <w:pStyle w:val="TAH"/>
              <w:rPr>
                <w:rFonts w:cs="Arial"/>
                <w:lang w:eastAsia="en-US"/>
              </w:rPr>
            </w:pPr>
            <w:r w:rsidRPr="00340914">
              <w:rPr>
                <w:rFonts w:cs="Arial"/>
                <w:lang w:eastAsia="en-US"/>
              </w:rPr>
              <w:t>Cyclic prefix</w:t>
            </w:r>
          </w:p>
        </w:tc>
        <w:tc>
          <w:tcPr>
            <w:tcW w:w="1406" w:type="dxa"/>
          </w:tcPr>
          <w:p w:rsidR="00D45B1C" w:rsidRPr="00340914" w:rsidRDefault="00D45B1C" w:rsidP="00D45B1C">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40" w:type="dxa"/>
          </w:tcPr>
          <w:p w:rsidR="00D45B1C" w:rsidRPr="00340914" w:rsidRDefault="00D45B1C" w:rsidP="00D45B1C">
            <w:pPr>
              <w:pStyle w:val="TAH"/>
              <w:rPr>
                <w:rFonts w:cs="Arial"/>
                <w:lang w:eastAsia="en-US"/>
              </w:rPr>
            </w:pPr>
            <w:r w:rsidRPr="00340914">
              <w:rPr>
                <w:rFonts w:cs="Arial"/>
                <w:lang w:eastAsia="en-US"/>
              </w:rPr>
              <w:t>FRC</w:t>
            </w:r>
            <w:r w:rsidRPr="00340914">
              <w:rPr>
                <w:rFonts w:cs="Arial"/>
                <w:lang w:eastAsia="en-US"/>
              </w:rPr>
              <w:br/>
              <w:t>(Annex A)</w:t>
            </w:r>
          </w:p>
        </w:tc>
        <w:tc>
          <w:tcPr>
            <w:tcW w:w="1701" w:type="dxa"/>
          </w:tcPr>
          <w:p w:rsidR="00D45B1C" w:rsidRPr="00340914" w:rsidRDefault="00D45B1C" w:rsidP="00D45B1C">
            <w:pPr>
              <w:pStyle w:val="TAH"/>
              <w:rPr>
                <w:rFonts w:cs="Arial"/>
                <w:lang w:eastAsia="en-US"/>
              </w:rPr>
            </w:pPr>
            <w:r w:rsidRPr="00340914">
              <w:rPr>
                <w:rFonts w:cs="Arial"/>
                <w:lang w:eastAsia="en-US"/>
              </w:rPr>
              <w:t>Fraction of maximum throughput</w:t>
            </w:r>
          </w:p>
        </w:tc>
        <w:tc>
          <w:tcPr>
            <w:tcW w:w="1221" w:type="dxa"/>
          </w:tcPr>
          <w:p w:rsidR="00D45B1C" w:rsidRPr="00340914" w:rsidRDefault="00D45B1C" w:rsidP="00D45B1C">
            <w:pPr>
              <w:pStyle w:val="TAH"/>
              <w:rPr>
                <w:rFonts w:cs="Arial"/>
                <w:lang w:eastAsia="en-US"/>
              </w:rPr>
            </w:pPr>
            <w:r w:rsidRPr="00340914">
              <w:rPr>
                <w:rFonts w:cs="Arial"/>
                <w:lang w:eastAsia="en-US"/>
              </w:rPr>
              <w:t>SNR</w:t>
            </w:r>
          </w:p>
          <w:p w:rsidR="00D45B1C" w:rsidRPr="00340914" w:rsidRDefault="00D45B1C" w:rsidP="00D45B1C">
            <w:pPr>
              <w:pStyle w:val="TAH"/>
              <w:rPr>
                <w:rFonts w:cs="Arial"/>
                <w:lang w:eastAsia="en-US"/>
              </w:rPr>
            </w:pPr>
            <w:r w:rsidRPr="00340914">
              <w:rPr>
                <w:rFonts w:cs="Arial"/>
                <w:lang w:eastAsia="en-US"/>
              </w:rPr>
              <w:t>[dB]</w:t>
            </w:r>
          </w:p>
        </w:tc>
      </w:tr>
      <w:tr w:rsidR="00340914" w:rsidRPr="00340914">
        <w:trPr>
          <w:jc w:val="center"/>
        </w:trPr>
        <w:tc>
          <w:tcPr>
            <w:tcW w:w="1421" w:type="dxa"/>
            <w:vMerge w:val="restart"/>
          </w:tcPr>
          <w:p w:rsidR="00F34A91" w:rsidRPr="00340914" w:rsidRDefault="00F34A91" w:rsidP="00D45B1C">
            <w:pPr>
              <w:pStyle w:val="TAC"/>
              <w:rPr>
                <w:rFonts w:cs="Arial"/>
                <w:lang w:eastAsia="zh-CN"/>
              </w:rPr>
            </w:pPr>
            <w:r w:rsidRPr="00340914">
              <w:rPr>
                <w:rFonts w:cs="Arial"/>
                <w:lang w:eastAsia="zh-CN"/>
              </w:rPr>
              <w:t>1</w:t>
            </w: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2</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-4.2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19.7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23.7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[9.3]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[21.0]</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1.8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4.3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11.5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18.7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-4.1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0.2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4.2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13.0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-2.1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2.9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13.6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val="restart"/>
          </w:tcPr>
          <w:p w:rsidR="00F34A91" w:rsidRPr="00340914" w:rsidRDefault="00F34A91" w:rsidP="00D45B1C">
            <w:pPr>
              <w:pStyle w:val="TAC"/>
              <w:rPr>
                <w:rFonts w:cs="Arial"/>
                <w:lang w:eastAsia="en-US"/>
              </w:rPr>
            </w:pPr>
            <w:r w:rsidRPr="00340914">
              <w:rPr>
                <w:rFonts w:cs="Arial"/>
                <w:lang w:eastAsia="en-US"/>
              </w:rPr>
              <w:t>4</w:t>
            </w: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-6.8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-3.5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7.5</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A5-7</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hint="eastAsia"/>
                <w:lang w:eastAsia="zh-CN"/>
              </w:rPr>
              <w:t>A17-6</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E56D06">
            <w:pPr>
              <w:pStyle w:val="TAC"/>
              <w:rPr>
                <w:rFonts w:cs="Arial"/>
                <w:lang w:eastAsia="en-US"/>
              </w:rPr>
            </w:pPr>
            <w:r w:rsidRPr="00340914">
              <w:rPr>
                <w:rFonts w:cs="Arial"/>
                <w:lang w:eastAsia="en-US"/>
              </w:rPr>
              <w:t>19.8</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[5.7]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rPr>
              <w:t>70%</w:t>
            </w:r>
          </w:p>
        </w:tc>
        <w:tc>
          <w:tcPr>
            <w:tcW w:w="1221" w:type="dxa"/>
          </w:tcPr>
          <w:p w:rsidR="00F34A91" w:rsidRPr="00340914" w:rsidDel="00E56D06" w:rsidRDefault="00F34A91" w:rsidP="00E56D06">
            <w:pPr>
              <w:pStyle w:val="TAC"/>
              <w:rPr>
                <w:rFonts w:cs="Arial"/>
                <w:lang w:eastAsia="en-US"/>
              </w:rPr>
            </w:pPr>
            <w:r w:rsidRPr="00340914">
              <w:rPr>
                <w:rFonts w:cs="Arial" w:hint="eastAsia"/>
                <w:lang w:eastAsia="zh-CN"/>
              </w:rPr>
              <w:t>[16.6]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-5.1</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-1.3</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1.2</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7.9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tcPr>
          <w:p w:rsidR="00F34A91" w:rsidRPr="00340914" w:rsidRDefault="00F34A91" w:rsidP="00D45B1C">
            <w:pPr>
              <w:pStyle w:val="TAC"/>
              <w:rPr>
                <w:rFonts w:cs="Arial"/>
                <w:lang w:eastAsia="en-US"/>
              </w:rPr>
            </w:pPr>
            <w:r w:rsidRPr="00340914">
              <w:rPr>
                <w:rFonts w:cs="Arial"/>
                <w:lang w:eastAsia="en-US"/>
              </w:rPr>
              <w:t>A5-1</w:t>
            </w: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15.6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A3-7</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-6.7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-2.9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A4-8</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0.7</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8.6</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-4.4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-0.9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A3-1</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-4.6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-0.7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 xml:space="preserve">ETU </w:t>
            </w:r>
            <w:r w:rsidRPr="00340914">
              <w:rPr>
                <w:rFonts w:cs="Arial" w:hint="eastAsia"/>
                <w:lang w:eastAsia="zh-CN"/>
              </w:rPr>
              <w:t>6</w:t>
            </w:r>
            <w:r w:rsidRPr="00340914">
              <w:rPr>
                <w:rFonts w:cs="Arial"/>
                <w:lang w:eastAsia="en-US"/>
              </w:rPr>
              <w:t>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w:t>
            </w:r>
            <w:r w:rsidRPr="00340914">
              <w:rPr>
                <w:rFonts w:cs="Arial"/>
                <w:lang w:eastAsia="zh-CN"/>
              </w:rPr>
              <w:t>13</w:t>
            </w:r>
            <w:r w:rsidRPr="00340914">
              <w:rPr>
                <w:rFonts w:cs="Arial"/>
                <w:lang w:eastAsia="en-US"/>
              </w:rPr>
              <w:t>-</w:t>
            </w:r>
            <w:r w:rsidRPr="00340914">
              <w:rPr>
                <w:rFonts w:cs="Arial" w:hint="eastAsia"/>
                <w:lang w:eastAsia="zh-CN"/>
              </w:rPr>
              <w:t>6</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zh-CN"/>
              </w:rPr>
              <w:t>-0.9</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hint="eastAsia"/>
                <w:lang w:eastAsia="zh-CN"/>
              </w:rPr>
              <w:t>6.</w:t>
            </w:r>
            <w:r w:rsidRPr="00340914">
              <w:rPr>
                <w:rFonts w:cs="Arial"/>
                <w:lang w:eastAsia="zh-CN"/>
              </w:rPr>
              <w:t>4</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val="restart"/>
          </w:tcPr>
          <w:p w:rsidR="00F34A91" w:rsidRPr="00340914" w:rsidRDefault="00F34A91" w:rsidP="00D45B1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D45B1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D45B1C">
            <w:pPr>
              <w:pStyle w:val="TAC"/>
              <w:rPr>
                <w:rFonts w:cs="Arial"/>
                <w:lang w:eastAsia="en-US"/>
              </w:rPr>
            </w:pPr>
            <w:r w:rsidRPr="00340914">
              <w:rPr>
                <w:rFonts w:cs="Arial"/>
                <w:lang w:eastAsia="en-US"/>
              </w:rPr>
              <w:t>A4-2</w:t>
            </w:r>
          </w:p>
        </w:tc>
        <w:tc>
          <w:tcPr>
            <w:tcW w:w="1701" w:type="dxa"/>
          </w:tcPr>
          <w:p w:rsidR="00F34A91" w:rsidRPr="00340914" w:rsidRDefault="00F34A91" w:rsidP="00D45B1C">
            <w:pPr>
              <w:pStyle w:val="TAC"/>
              <w:rPr>
                <w:rFonts w:cs="Arial"/>
                <w:lang w:eastAsia="en-US"/>
              </w:rPr>
            </w:pPr>
            <w:r w:rsidRPr="00340914">
              <w:rPr>
                <w:rFonts w:cs="Arial"/>
                <w:lang w:eastAsia="en-US"/>
              </w:rPr>
              <w:t>30%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1.6 </w:t>
            </w:r>
          </w:p>
        </w:tc>
      </w:tr>
      <w:tr w:rsidR="00340914" w:rsidRPr="00340914">
        <w:trPr>
          <w:jc w:val="center"/>
        </w:trPr>
        <w:tc>
          <w:tcPr>
            <w:tcW w:w="1421" w:type="dxa"/>
            <w:vMerge/>
          </w:tcPr>
          <w:p w:rsidR="00F34A91" w:rsidRPr="00340914" w:rsidRDefault="00F34A91" w:rsidP="00D45B1C">
            <w:pPr>
              <w:pStyle w:val="TAC"/>
              <w:rPr>
                <w:rFonts w:cs="Arial"/>
                <w:lang w:eastAsia="en-US"/>
              </w:rPr>
            </w:pPr>
          </w:p>
        </w:tc>
        <w:tc>
          <w:tcPr>
            <w:tcW w:w="1484" w:type="dxa"/>
            <w:vMerge/>
          </w:tcPr>
          <w:p w:rsidR="00F34A91" w:rsidRPr="00340914" w:rsidRDefault="00F34A91" w:rsidP="00D45B1C">
            <w:pPr>
              <w:pStyle w:val="TAC"/>
              <w:rPr>
                <w:rFonts w:cs="Arial"/>
                <w:lang w:eastAsia="en-US"/>
              </w:rPr>
            </w:pPr>
          </w:p>
        </w:tc>
        <w:tc>
          <w:tcPr>
            <w:tcW w:w="1381" w:type="dxa"/>
            <w:vMerge/>
          </w:tcPr>
          <w:p w:rsidR="00F34A91" w:rsidRPr="00340914" w:rsidRDefault="00F34A91" w:rsidP="00D45B1C">
            <w:pPr>
              <w:pStyle w:val="TAL"/>
              <w:rPr>
                <w:rFonts w:cs="Arial"/>
                <w:lang w:eastAsia="en-US"/>
              </w:rPr>
            </w:pPr>
          </w:p>
        </w:tc>
        <w:tc>
          <w:tcPr>
            <w:tcW w:w="1406" w:type="dxa"/>
            <w:vMerge/>
          </w:tcPr>
          <w:p w:rsidR="00F34A91" w:rsidRPr="00340914" w:rsidRDefault="00F34A91" w:rsidP="00D45B1C">
            <w:pPr>
              <w:pStyle w:val="TAL"/>
              <w:rPr>
                <w:rFonts w:cs="Arial"/>
                <w:lang w:eastAsia="en-US"/>
              </w:rPr>
            </w:pPr>
          </w:p>
        </w:tc>
        <w:tc>
          <w:tcPr>
            <w:tcW w:w="1240" w:type="dxa"/>
            <w:vMerge/>
          </w:tcPr>
          <w:p w:rsidR="00F34A91" w:rsidRPr="00340914" w:rsidRDefault="00F34A91" w:rsidP="00D45B1C">
            <w:pPr>
              <w:pStyle w:val="TAC"/>
              <w:rPr>
                <w:rFonts w:cs="Arial"/>
                <w:lang w:eastAsia="en-US"/>
              </w:rPr>
            </w:pPr>
          </w:p>
        </w:tc>
        <w:tc>
          <w:tcPr>
            <w:tcW w:w="1701" w:type="dxa"/>
          </w:tcPr>
          <w:p w:rsidR="00F34A91" w:rsidRPr="00340914" w:rsidRDefault="00F34A91" w:rsidP="00D45B1C">
            <w:pPr>
              <w:pStyle w:val="TAC"/>
              <w:rPr>
                <w:rFonts w:cs="Arial"/>
                <w:lang w:eastAsia="en-US"/>
              </w:rPr>
            </w:pPr>
            <w:r w:rsidRPr="00340914">
              <w:rPr>
                <w:rFonts w:cs="Arial"/>
                <w:lang w:eastAsia="en-US"/>
              </w:rPr>
              <w:t>70%</w:t>
            </w:r>
          </w:p>
        </w:tc>
        <w:tc>
          <w:tcPr>
            <w:tcW w:w="1221" w:type="dxa"/>
          </w:tcPr>
          <w:p w:rsidR="00F34A91" w:rsidRPr="00340914" w:rsidRDefault="00F34A91" w:rsidP="00D45B1C">
            <w:pPr>
              <w:pStyle w:val="TAC"/>
              <w:rPr>
                <w:rFonts w:cs="Arial"/>
                <w:lang w:eastAsia="en-US"/>
              </w:rPr>
            </w:pPr>
            <w:r w:rsidRPr="00340914">
              <w:rPr>
                <w:rFonts w:cs="Arial"/>
                <w:lang w:eastAsia="en-US"/>
              </w:rPr>
              <w:t xml:space="preserve">10.0 </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val="restart"/>
          </w:tcPr>
          <w:p w:rsidR="00F34A91" w:rsidRPr="00340914" w:rsidRDefault="00F34A91" w:rsidP="00A06BCC">
            <w:pPr>
              <w:pStyle w:val="TAC"/>
              <w:rPr>
                <w:rFonts w:cs="Arial"/>
                <w:lang w:eastAsia="en-US"/>
              </w:rPr>
            </w:pPr>
            <w:r w:rsidRPr="00340914">
              <w:rPr>
                <w:rFonts w:cs="Arial" w:hint="eastAsia"/>
                <w:lang w:eastAsia="zh-CN"/>
              </w:rPr>
              <w:t>8</w:t>
            </w: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Normal</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EPA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A4-8</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A5-7</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12.5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hint="eastAsia"/>
                <w:lang w:eastAsia="zh-CN"/>
              </w:rPr>
              <w:t>A17-6</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16.3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8</w:t>
            </w:r>
            <w:r w:rsidRPr="00340914">
              <w:rPr>
                <w:rFonts w:cs="Arial"/>
              </w:rPr>
              <w:t>-</w:t>
            </w:r>
            <w:r w:rsidRPr="00340914">
              <w:rPr>
                <w:rFonts w:cs="Arial" w:hint="eastAsia"/>
                <w:lang w:eastAsia="zh-CN"/>
              </w:rPr>
              <w:t>6</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A06BCC">
            <w:pPr>
              <w:pStyle w:val="TAC"/>
              <w:rPr>
                <w:rFonts w:cs="Arial"/>
                <w:lang w:eastAsia="en-US"/>
              </w:rPr>
            </w:pPr>
            <w:r w:rsidRPr="00340914">
              <w:rPr>
                <w:rFonts w:cs="Arial" w:hint="eastAsia"/>
                <w:lang w:eastAsia="zh-CN"/>
              </w:rPr>
              <w:t>[2.6]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zh-CN"/>
              </w:rPr>
            </w:pPr>
            <w:r w:rsidRPr="00340914">
              <w:rPr>
                <w:rFonts w:cs="Arial"/>
              </w:rPr>
              <w:t>A1</w:t>
            </w:r>
            <w:r w:rsidRPr="00340914">
              <w:rPr>
                <w:rFonts w:cs="Arial" w:hint="eastAsia"/>
                <w:lang w:eastAsia="zh-CN"/>
              </w:rPr>
              <w:t>9</w:t>
            </w:r>
            <w:r w:rsidRPr="00340914">
              <w:rPr>
                <w:rFonts w:cs="Arial"/>
              </w:rPr>
              <w:t>-</w:t>
            </w:r>
            <w:r w:rsidRPr="00340914">
              <w:rPr>
                <w:rFonts w:cs="Arial" w:hint="eastAsia"/>
                <w:lang w:eastAsia="zh-CN"/>
              </w:rPr>
              <w:t>6</w:t>
            </w:r>
          </w:p>
        </w:tc>
        <w:tc>
          <w:tcPr>
            <w:tcW w:w="1701" w:type="dxa"/>
          </w:tcPr>
          <w:p w:rsidR="00F34A91" w:rsidRPr="00340914" w:rsidRDefault="00F34A91" w:rsidP="00A06BCC">
            <w:pPr>
              <w:pStyle w:val="TAC"/>
              <w:rPr>
                <w:rFonts w:cs="Arial"/>
                <w:lang w:eastAsia="en-US"/>
              </w:rPr>
            </w:pPr>
            <w:r w:rsidRPr="00340914">
              <w:rPr>
                <w:rFonts w:cs="Arial"/>
              </w:rPr>
              <w:t>70%</w:t>
            </w:r>
          </w:p>
        </w:tc>
        <w:tc>
          <w:tcPr>
            <w:tcW w:w="1221" w:type="dxa"/>
          </w:tcPr>
          <w:p w:rsidR="00F34A91" w:rsidRPr="00340914" w:rsidDel="00E56D06" w:rsidRDefault="00F34A91" w:rsidP="00A06BCC">
            <w:pPr>
              <w:pStyle w:val="TAC"/>
              <w:rPr>
                <w:rFonts w:cs="Arial"/>
                <w:lang w:eastAsia="en-US"/>
              </w:rPr>
            </w:pPr>
            <w:r w:rsidRPr="00340914">
              <w:rPr>
                <w:rFonts w:cs="Arial" w:hint="eastAsia"/>
                <w:lang w:eastAsia="zh-CN"/>
              </w:rPr>
              <w:t>[13.2]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5Hz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-7.0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4.6</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tcPr>
          <w:p w:rsidR="00F34A91" w:rsidRPr="00340914" w:rsidRDefault="00F34A91" w:rsidP="00A06BCC">
            <w:pPr>
              <w:pStyle w:val="TAC"/>
              <w:rPr>
                <w:rFonts w:cs="Arial"/>
                <w:lang w:eastAsia="en-US"/>
              </w:rPr>
            </w:pPr>
            <w:r w:rsidRPr="00340914">
              <w:rPr>
                <w:rFonts w:cs="Arial"/>
                <w:lang w:eastAsia="en-US"/>
              </w:rPr>
              <w:t>A5-1</w:t>
            </w: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12.0</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EVA 70Hz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A3-7</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-9.7</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-6.1</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A4-8</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-2.2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4.9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-6.9</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-3.5</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300Hz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A3-1</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-6.8</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-3.3</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val="restart"/>
          </w:tcPr>
          <w:p w:rsidR="00F34A91" w:rsidRPr="00340914" w:rsidRDefault="00F34A91" w:rsidP="00A06BCC">
            <w:pPr>
              <w:pStyle w:val="TAL"/>
              <w:rPr>
                <w:rFonts w:cs="Arial"/>
                <w:lang w:eastAsia="en-US"/>
              </w:rPr>
            </w:pPr>
            <w:r w:rsidRPr="00340914">
              <w:rPr>
                <w:rFonts w:cs="Arial"/>
                <w:lang w:eastAsia="en-US"/>
              </w:rPr>
              <w:t>Extended</w:t>
            </w:r>
          </w:p>
        </w:tc>
        <w:tc>
          <w:tcPr>
            <w:tcW w:w="1406" w:type="dxa"/>
            <w:vMerge w:val="restart"/>
          </w:tcPr>
          <w:p w:rsidR="00F34A91" w:rsidRPr="00340914" w:rsidRDefault="00F34A91" w:rsidP="00A06BCC">
            <w:pPr>
              <w:pStyle w:val="TAL"/>
              <w:rPr>
                <w:rFonts w:cs="Arial"/>
                <w:lang w:eastAsia="en-US"/>
              </w:rPr>
            </w:pPr>
            <w:r w:rsidRPr="00340914">
              <w:rPr>
                <w:rFonts w:cs="Arial"/>
                <w:lang w:eastAsia="en-US"/>
              </w:rPr>
              <w:t>ETU 70Hz</w:t>
            </w:r>
            <w:r w:rsidRPr="00340914">
              <w:rPr>
                <w:rFonts w:cs="Arial"/>
                <w:lang w:eastAsia="zh-CN"/>
              </w:rPr>
              <w:t>*</w:t>
            </w:r>
            <w:r w:rsidRPr="00340914">
              <w:rPr>
                <w:rFonts w:cs="Arial"/>
                <w:lang w:eastAsia="en-US"/>
              </w:rPr>
              <w:t xml:space="preserve"> Low</w:t>
            </w:r>
          </w:p>
        </w:tc>
        <w:tc>
          <w:tcPr>
            <w:tcW w:w="1240" w:type="dxa"/>
            <w:vMerge w:val="restart"/>
          </w:tcPr>
          <w:p w:rsidR="00F34A91" w:rsidRPr="00340914" w:rsidRDefault="00F34A91" w:rsidP="00A06BCC">
            <w:pPr>
              <w:pStyle w:val="TAC"/>
              <w:rPr>
                <w:rFonts w:cs="Arial"/>
                <w:lang w:eastAsia="en-US"/>
              </w:rPr>
            </w:pPr>
            <w:r w:rsidRPr="00340914">
              <w:rPr>
                <w:rFonts w:cs="Arial"/>
                <w:lang w:eastAsia="en-US"/>
              </w:rPr>
              <w:t>A4-2</w:t>
            </w:r>
          </w:p>
        </w:tc>
        <w:tc>
          <w:tcPr>
            <w:tcW w:w="1701" w:type="dxa"/>
          </w:tcPr>
          <w:p w:rsidR="00F34A91" w:rsidRPr="00340914" w:rsidRDefault="00F34A91" w:rsidP="00A06BCC">
            <w:pPr>
              <w:pStyle w:val="TAC"/>
              <w:rPr>
                <w:rFonts w:cs="Arial"/>
                <w:lang w:eastAsia="en-US"/>
              </w:rPr>
            </w:pPr>
            <w:r w:rsidRPr="00340914">
              <w:rPr>
                <w:rFonts w:cs="Arial"/>
                <w:lang w:eastAsia="en-US"/>
              </w:rPr>
              <w:t>30%</w:t>
            </w:r>
          </w:p>
        </w:tc>
        <w:tc>
          <w:tcPr>
            <w:tcW w:w="1221" w:type="dxa"/>
          </w:tcPr>
          <w:p w:rsidR="00F34A91" w:rsidRPr="00340914" w:rsidRDefault="00F34A91" w:rsidP="00A06BCC">
            <w:pPr>
              <w:pStyle w:val="TAC"/>
              <w:rPr>
                <w:rFonts w:cs="Arial"/>
                <w:lang w:eastAsia="en-US"/>
              </w:rPr>
            </w:pPr>
            <w:r w:rsidRPr="00340914">
              <w:rPr>
                <w:rFonts w:cs="Arial"/>
                <w:lang w:eastAsia="en-US"/>
              </w:rPr>
              <w:t>-1.2</w:t>
            </w:r>
          </w:p>
        </w:tc>
      </w:tr>
      <w:tr w:rsidR="00340914" w:rsidRPr="00340914" w:rsidTr="00A06BCC">
        <w:trPr>
          <w:jc w:val="center"/>
        </w:trPr>
        <w:tc>
          <w:tcPr>
            <w:tcW w:w="1421" w:type="dxa"/>
            <w:vMerge/>
          </w:tcPr>
          <w:p w:rsidR="00F34A91" w:rsidRPr="00340914" w:rsidRDefault="00F34A91" w:rsidP="00A06BCC">
            <w:pPr>
              <w:pStyle w:val="TAC"/>
              <w:rPr>
                <w:rFonts w:cs="Arial"/>
                <w:lang w:eastAsia="en-US"/>
              </w:rPr>
            </w:pPr>
          </w:p>
        </w:tc>
        <w:tc>
          <w:tcPr>
            <w:tcW w:w="1484" w:type="dxa"/>
            <w:vMerge/>
          </w:tcPr>
          <w:p w:rsidR="00F34A91" w:rsidRPr="00340914" w:rsidRDefault="00F34A91" w:rsidP="00A06BCC">
            <w:pPr>
              <w:pStyle w:val="TAC"/>
              <w:rPr>
                <w:rFonts w:cs="Arial"/>
                <w:lang w:eastAsia="en-US"/>
              </w:rPr>
            </w:pPr>
          </w:p>
        </w:tc>
        <w:tc>
          <w:tcPr>
            <w:tcW w:w="1381" w:type="dxa"/>
            <w:vMerge/>
          </w:tcPr>
          <w:p w:rsidR="00F34A91" w:rsidRPr="00340914" w:rsidRDefault="00F34A91" w:rsidP="00A06BCC">
            <w:pPr>
              <w:pStyle w:val="TAL"/>
              <w:rPr>
                <w:rFonts w:cs="Arial"/>
                <w:lang w:eastAsia="en-US"/>
              </w:rPr>
            </w:pPr>
          </w:p>
        </w:tc>
        <w:tc>
          <w:tcPr>
            <w:tcW w:w="1406" w:type="dxa"/>
            <w:vMerge/>
          </w:tcPr>
          <w:p w:rsidR="00F34A91" w:rsidRPr="00340914" w:rsidRDefault="00F34A91" w:rsidP="00A06BCC">
            <w:pPr>
              <w:pStyle w:val="TAL"/>
              <w:rPr>
                <w:rFonts w:cs="Arial"/>
                <w:lang w:eastAsia="en-US"/>
              </w:rPr>
            </w:pPr>
          </w:p>
        </w:tc>
        <w:tc>
          <w:tcPr>
            <w:tcW w:w="1240" w:type="dxa"/>
            <w:vMerge/>
          </w:tcPr>
          <w:p w:rsidR="00F34A91" w:rsidRPr="00340914" w:rsidRDefault="00F34A91" w:rsidP="00A06BCC">
            <w:pPr>
              <w:pStyle w:val="TAC"/>
              <w:rPr>
                <w:rFonts w:cs="Arial"/>
                <w:lang w:eastAsia="en-US"/>
              </w:rPr>
            </w:pPr>
          </w:p>
        </w:tc>
        <w:tc>
          <w:tcPr>
            <w:tcW w:w="1701" w:type="dxa"/>
          </w:tcPr>
          <w:p w:rsidR="00F34A91" w:rsidRPr="00340914" w:rsidRDefault="00F34A91" w:rsidP="00A06BCC">
            <w:pPr>
              <w:pStyle w:val="TAC"/>
              <w:rPr>
                <w:rFonts w:cs="Arial"/>
                <w:lang w:eastAsia="en-US"/>
              </w:rPr>
            </w:pPr>
            <w:r w:rsidRPr="00340914">
              <w:rPr>
                <w:rFonts w:cs="Arial"/>
                <w:lang w:eastAsia="en-US"/>
              </w:rPr>
              <w:t>70%</w:t>
            </w:r>
          </w:p>
        </w:tc>
        <w:tc>
          <w:tcPr>
            <w:tcW w:w="1221" w:type="dxa"/>
          </w:tcPr>
          <w:p w:rsidR="00F34A91" w:rsidRPr="00340914" w:rsidRDefault="00F34A91" w:rsidP="00A06BCC">
            <w:pPr>
              <w:pStyle w:val="TAC"/>
              <w:rPr>
                <w:rFonts w:cs="Arial"/>
                <w:lang w:eastAsia="en-US"/>
              </w:rPr>
            </w:pPr>
            <w:r w:rsidRPr="00340914">
              <w:rPr>
                <w:rFonts w:cs="Arial"/>
                <w:lang w:eastAsia="en-US"/>
              </w:rPr>
              <w:t>6.5</w:t>
            </w:r>
          </w:p>
        </w:tc>
      </w:tr>
      <w:tr w:rsidR="00F34A91" w:rsidRPr="00340914">
        <w:trPr>
          <w:jc w:val="center"/>
        </w:trPr>
        <w:tc>
          <w:tcPr>
            <w:tcW w:w="9854" w:type="dxa"/>
            <w:gridSpan w:val="7"/>
          </w:tcPr>
          <w:p w:rsidR="00F34A91" w:rsidRPr="00340914" w:rsidRDefault="00F34A91" w:rsidP="00B5650E">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p w:rsidR="00F34A91" w:rsidRPr="00340914" w:rsidRDefault="00F34A91" w:rsidP="00B5650E">
            <w:pPr>
              <w:pStyle w:val="TAN"/>
              <w:rPr>
                <w:rFonts w:cs="Arial"/>
                <w:lang w:eastAsia="en-US"/>
              </w:rPr>
            </w:pPr>
            <w:r w:rsidRPr="00340914">
              <w:rPr>
                <w:rFonts w:cs="Arial"/>
                <w:lang w:eastAsia="zh-CN"/>
              </w:rPr>
              <w:t>Note**:</w:t>
            </w:r>
            <w:r w:rsidRPr="00340914">
              <w:rPr>
                <w:rFonts w:cs="Arial"/>
                <w:lang w:eastAsia="zh-CN"/>
              </w:rPr>
              <w:tab/>
              <w:t>Not applicable for Local Area BS and Home BS, and only applicable for BS supporting ETU600.</w:t>
            </w:r>
          </w:p>
        </w:tc>
      </w:tr>
    </w:tbl>
    <w:p w:rsidR="00636FC4" w:rsidRPr="00340914" w:rsidRDefault="00636FC4" w:rsidP="00C015D5"/>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7</w:t>
      </w:r>
      <w:r w:rsidRPr="00340914">
        <w:t xml:space="preserve"> Minimum requirements for PUSCH, 1.4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90"/>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4.6</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17.70</w:t>
            </w:r>
          </w:p>
        </w:tc>
      </w:tr>
      <w:tr w:rsidR="00340914" w:rsidRPr="00340914">
        <w:trPr>
          <w:trHeight w:val="167"/>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-0.1</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b/>
                <w:shd w:val="pct15" w:color="auto" w:fill="FFFFFF"/>
                <w:lang w:eastAsia="en-US"/>
              </w:rPr>
            </w:pPr>
            <w:r w:rsidRPr="00340914">
              <w:rPr>
                <w:rFonts w:cs="Arial"/>
                <w:lang w:eastAsia="zh-CN"/>
              </w:rPr>
              <w:t>11.9</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 </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A3-2</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-3.0</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7.5</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8</w:t>
      </w:r>
      <w:r w:rsidRPr="00340914">
        <w:t xml:space="preserve"> Minimum requirements for PUSCH, </w:t>
      </w:r>
      <w:r w:rsidRPr="00340914">
        <w:rPr>
          <w:lang w:eastAsia="zh-CN"/>
        </w:rPr>
        <w:t>3</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53"/>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17.6</w:t>
            </w:r>
          </w:p>
        </w:tc>
      </w:tr>
      <w:tr w:rsidR="00340914" w:rsidRPr="00340914">
        <w:trPr>
          <w:trHeight w:val="145"/>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0.3</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11.8</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A3-3</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-3.1</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7.6</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9</w:t>
      </w:r>
      <w:r w:rsidRPr="00340914">
        <w:t xml:space="preserve"> Minimum requirements for PUSCH, </w:t>
      </w:r>
      <w:r w:rsidRPr="00340914">
        <w:rPr>
          <w:lang w:eastAsia="zh-CN"/>
        </w:rPr>
        <w:t>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216"/>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3.7</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18.2</w:t>
            </w:r>
          </w:p>
        </w:tc>
      </w:tr>
      <w:tr w:rsidR="00340914" w:rsidRPr="00340914">
        <w:trPr>
          <w:trHeight w:val="202"/>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-0.5</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11.9</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A3-4</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-3.9</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7.6</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10</w:t>
      </w:r>
      <w:r w:rsidRPr="00340914">
        <w:t xml:space="preserve"> Minimum requirements for PUSCH, </w:t>
      </w:r>
      <w:r w:rsidRPr="00340914">
        <w:rPr>
          <w:lang w:eastAsia="zh-CN"/>
        </w:rPr>
        <w:t>10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37"/>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b/>
                <w:shd w:val="pct15" w:color="auto" w:fill="FFFFFF"/>
                <w:lang w:eastAsia="zh-CN"/>
              </w:rPr>
            </w:pPr>
            <w:r w:rsidRPr="00340914">
              <w:rPr>
                <w:rFonts w:cs="Arial"/>
                <w:lang w:eastAsia="zh-CN"/>
              </w:rPr>
              <w:t>4.2</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18.6</w:t>
            </w:r>
          </w:p>
        </w:tc>
      </w:tr>
      <w:tr w:rsidR="00340914" w:rsidRPr="00340914">
        <w:trPr>
          <w:trHeight w:val="143"/>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0.2</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en-US"/>
              </w:rPr>
              <w:t>12.0</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A3-5</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-3.3</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A4-6</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en-US"/>
              </w:rPr>
            </w:pPr>
            <w:r w:rsidRPr="00340914">
              <w:rPr>
                <w:rFonts w:cs="Arial"/>
                <w:lang w:eastAsia="en-US"/>
              </w:rPr>
              <w:t>7.9</w:t>
            </w:r>
          </w:p>
        </w:tc>
      </w:tr>
    </w:tbl>
    <w:p w:rsidR="00D45B1C" w:rsidRPr="00340914" w:rsidRDefault="00D45B1C" w:rsidP="00D45B1C">
      <w:pPr>
        <w:rPr>
          <w:kern w:val="2"/>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11</w:t>
      </w:r>
      <w:r w:rsidRPr="00340914">
        <w:t xml:space="preserve"> Minimum requirements for PUSCH, </w:t>
      </w:r>
      <w:r w:rsidRPr="00340914">
        <w:rPr>
          <w:lang w:eastAsia="zh-CN"/>
        </w:rPr>
        <w:t>15</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9"/>
        <w:gridCol w:w="1047"/>
        <w:gridCol w:w="7"/>
        <w:gridCol w:w="919"/>
        <w:gridCol w:w="1559"/>
        <w:gridCol w:w="1087"/>
        <w:gridCol w:w="1217"/>
        <w:gridCol w:w="912"/>
      </w:tblGrid>
      <w:tr w:rsidR="00340914" w:rsidRPr="00340914">
        <w:trPr>
          <w:jc w:val="center"/>
        </w:trPr>
        <w:tc>
          <w:tcPr>
            <w:tcW w:w="1019"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gridSpan w:val="2"/>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19"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87"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17"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12"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53"/>
          <w:jc w:val="center"/>
        </w:trPr>
        <w:tc>
          <w:tcPr>
            <w:tcW w:w="1019"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rsidR="00A06BCC" w:rsidRPr="00340914" w:rsidRDefault="00A06BCC" w:rsidP="00D45B1C">
            <w:pPr>
              <w:pStyle w:val="TAC"/>
              <w:snapToGrid w:val="0"/>
              <w:rPr>
                <w:rFonts w:cs="Arial"/>
                <w:shd w:val="pct15" w:color="auto" w:fill="FFFFFF"/>
                <w:lang w:eastAsia="zh-CN"/>
              </w:rPr>
            </w:pPr>
            <w:r w:rsidRPr="00340914">
              <w:rPr>
                <w:rFonts w:cs="Arial"/>
                <w:lang w:eastAsia="zh-CN"/>
              </w:rPr>
              <w:t>3.7</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shd w:val="pct15" w:color="auto" w:fill="FFFFFF"/>
                <w:lang w:eastAsia="en-US"/>
              </w:rPr>
            </w:pPr>
            <w:r w:rsidRPr="00340914">
              <w:rPr>
                <w:rFonts w:cs="Arial"/>
                <w:lang w:eastAsia="zh-CN"/>
              </w:rPr>
              <w:t>19.4</w:t>
            </w:r>
          </w:p>
        </w:tc>
      </w:tr>
      <w:tr w:rsidR="00340914" w:rsidRPr="00340914">
        <w:trPr>
          <w:trHeight w:val="145"/>
          <w:jc w:val="center"/>
        </w:trPr>
        <w:tc>
          <w:tcPr>
            <w:tcW w:w="1019" w:type="dxa"/>
            <w:vMerge/>
          </w:tcPr>
          <w:p w:rsidR="00A06BCC" w:rsidRPr="00340914" w:rsidRDefault="00A06BCC" w:rsidP="00D45B1C">
            <w:pPr>
              <w:pStyle w:val="TAC"/>
              <w:snapToGrid w:val="0"/>
              <w:rPr>
                <w:rFonts w:cs="Arial"/>
                <w:lang w:eastAsia="en-US"/>
              </w:rPr>
            </w:pP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-0.2</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26" w:type="dxa"/>
            <w:gridSpan w:val="2"/>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87" w:type="dxa"/>
          </w:tcPr>
          <w:p w:rsidR="00A06BCC" w:rsidRPr="00340914" w:rsidRDefault="00A06BCC" w:rsidP="00D45B1C">
            <w:pPr>
              <w:pStyle w:val="TAC"/>
              <w:snapToGrid w:val="0"/>
              <w:rPr>
                <w:rFonts w:cs="Arial"/>
                <w:lang w:eastAsia="zh-CN"/>
              </w:rPr>
            </w:pPr>
            <w:r w:rsidRPr="00340914">
              <w:rPr>
                <w:rFonts w:cs="Arial"/>
                <w:lang w:eastAsia="zh-CN"/>
              </w:rPr>
              <w:t>A3-6</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-3.8</w:t>
            </w:r>
          </w:p>
        </w:tc>
      </w:tr>
      <w:tr w:rsidR="00A06BCC" w:rsidRPr="00340914">
        <w:trPr>
          <w:jc w:val="center"/>
        </w:trPr>
        <w:tc>
          <w:tcPr>
            <w:tcW w:w="1019" w:type="dxa"/>
            <w:vMerge/>
          </w:tcPr>
          <w:p w:rsidR="00A06BCC" w:rsidRPr="00340914" w:rsidRDefault="00A06BCC" w:rsidP="00D45B1C">
            <w:pPr>
              <w:pStyle w:val="TAC"/>
              <w:snapToGrid w:val="0"/>
              <w:rPr>
                <w:rFonts w:cs="Arial"/>
                <w:lang w:eastAsia="en-US"/>
              </w:rPr>
            </w:pPr>
          </w:p>
        </w:tc>
        <w:tc>
          <w:tcPr>
            <w:tcW w:w="1047" w:type="dxa"/>
            <w:vMerge/>
          </w:tcPr>
          <w:p w:rsidR="00A06BCC" w:rsidRPr="00340914" w:rsidRDefault="00A06BCC" w:rsidP="00D45B1C">
            <w:pPr>
              <w:pStyle w:val="TAC"/>
              <w:snapToGrid w:val="0"/>
              <w:rPr>
                <w:rFonts w:cs="Arial"/>
                <w:lang w:eastAsia="en-US"/>
              </w:rPr>
            </w:pPr>
          </w:p>
        </w:tc>
        <w:tc>
          <w:tcPr>
            <w:tcW w:w="926" w:type="dxa"/>
            <w:gridSpan w:val="2"/>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87" w:type="dxa"/>
          </w:tcPr>
          <w:p w:rsidR="00A06BCC" w:rsidRPr="00340914" w:rsidRDefault="00A06BCC" w:rsidP="00D45B1C">
            <w:pPr>
              <w:pStyle w:val="TAC"/>
              <w:snapToGrid w:val="0"/>
              <w:rPr>
                <w:rFonts w:cs="Arial"/>
                <w:lang w:eastAsia="zh-CN"/>
              </w:rPr>
            </w:pPr>
            <w:r w:rsidRPr="00340914">
              <w:rPr>
                <w:rFonts w:cs="Arial"/>
                <w:lang w:eastAsia="zh-CN"/>
              </w:rPr>
              <w:t>A4-7</w:t>
            </w:r>
          </w:p>
        </w:tc>
        <w:tc>
          <w:tcPr>
            <w:tcW w:w="1217"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12" w:type="dxa"/>
          </w:tcPr>
          <w:p w:rsidR="00A06BCC" w:rsidRPr="00340914" w:rsidRDefault="00A06BCC" w:rsidP="00D45B1C">
            <w:pPr>
              <w:pStyle w:val="TAC"/>
              <w:snapToGrid w:val="0"/>
              <w:rPr>
                <w:rFonts w:cs="Arial"/>
                <w:lang w:eastAsia="zh-CN"/>
              </w:rPr>
            </w:pPr>
            <w:r w:rsidRPr="00340914">
              <w:rPr>
                <w:rFonts w:cs="Arial"/>
                <w:lang w:eastAsia="zh-CN"/>
              </w:rPr>
              <w:t>8.3</w:t>
            </w:r>
          </w:p>
        </w:tc>
      </w:tr>
    </w:tbl>
    <w:p w:rsidR="00D45B1C" w:rsidRPr="00340914" w:rsidRDefault="00D45B1C" w:rsidP="00D45B1C">
      <w:pPr>
        <w:pStyle w:val="TH"/>
        <w:rPr>
          <w:lang w:eastAsia="zh-CN"/>
        </w:rPr>
      </w:pPr>
    </w:p>
    <w:p w:rsidR="00D45B1C" w:rsidRPr="00340914" w:rsidRDefault="00D45B1C" w:rsidP="0088119E">
      <w:pPr>
        <w:pStyle w:val="TH"/>
        <w:rPr>
          <w:lang w:eastAsia="zh-CN"/>
        </w:rPr>
      </w:pPr>
      <w:r w:rsidRPr="00340914">
        <w:t>Table 8.2.1.</w:t>
      </w:r>
      <w:r w:rsidRPr="00340914">
        <w:rPr>
          <w:lang w:eastAsia="zh-CN"/>
        </w:rPr>
        <w:t>1</w:t>
      </w:r>
      <w:r w:rsidRPr="00340914">
        <w:t>-</w:t>
      </w:r>
      <w:r w:rsidRPr="00340914">
        <w:rPr>
          <w:lang w:eastAsia="zh-CN"/>
        </w:rPr>
        <w:t>12</w:t>
      </w:r>
      <w:r w:rsidRPr="00340914">
        <w:t xml:space="preserve"> Minimum requirements for PUSCH, </w:t>
      </w:r>
      <w:r w:rsidRPr="00340914">
        <w:rPr>
          <w:lang w:eastAsia="zh-CN"/>
        </w:rPr>
        <w:t>20</w:t>
      </w:r>
      <w:r w:rsidRPr="00340914">
        <w:t xml:space="preserve"> MHz Channel Bandwidth</w:t>
      </w:r>
      <w:r w:rsidRPr="00340914">
        <w:rPr>
          <w:lang w:eastAsia="zh-CN"/>
        </w:rPr>
        <w:t>, 2Tx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4"/>
        <w:gridCol w:w="907"/>
        <w:gridCol w:w="1559"/>
        <w:gridCol w:w="1065"/>
        <w:gridCol w:w="1220"/>
        <w:gridCol w:w="907"/>
      </w:tblGrid>
      <w:tr w:rsidR="00340914" w:rsidRPr="00340914">
        <w:trPr>
          <w:jc w:val="center"/>
        </w:trPr>
        <w:tc>
          <w:tcPr>
            <w:tcW w:w="1007" w:type="dxa"/>
          </w:tcPr>
          <w:p w:rsidR="00D45B1C" w:rsidRPr="00340914" w:rsidRDefault="00D45B1C" w:rsidP="00D45B1C">
            <w:pPr>
              <w:pStyle w:val="TAH"/>
              <w:snapToGrid w:val="0"/>
              <w:rPr>
                <w:rFonts w:cs="Arial"/>
                <w:lang w:eastAsia="en-US"/>
              </w:rPr>
            </w:pPr>
            <w:r w:rsidRPr="00340914">
              <w:rPr>
                <w:rFonts w:cs="Arial"/>
                <w:lang w:eastAsia="en-US"/>
              </w:rPr>
              <w:t>Number of TX antennas</w:t>
            </w:r>
          </w:p>
        </w:tc>
        <w:tc>
          <w:tcPr>
            <w:tcW w:w="1054" w:type="dxa"/>
          </w:tcPr>
          <w:p w:rsidR="00D45B1C" w:rsidRPr="00340914" w:rsidRDefault="00D45B1C" w:rsidP="00D45B1C">
            <w:pPr>
              <w:pStyle w:val="TAH"/>
              <w:snapToGrid w:val="0"/>
              <w:rPr>
                <w:rFonts w:cs="Arial"/>
                <w:lang w:eastAsia="en-US"/>
              </w:rPr>
            </w:pPr>
            <w:r w:rsidRPr="00340914">
              <w:rPr>
                <w:rFonts w:cs="Arial"/>
                <w:lang w:eastAsia="en-US"/>
              </w:rPr>
              <w:t>Number of RX antennas</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Cyclic prefix</w:t>
            </w:r>
          </w:p>
        </w:tc>
        <w:tc>
          <w:tcPr>
            <w:tcW w:w="1559" w:type="dxa"/>
          </w:tcPr>
          <w:p w:rsidR="00D45B1C" w:rsidRPr="00340914" w:rsidRDefault="00D45B1C" w:rsidP="00D45B1C">
            <w:pPr>
              <w:pStyle w:val="TAH"/>
              <w:snapToGrid w:val="0"/>
              <w:rPr>
                <w:rFonts w:cs="Arial"/>
                <w:lang w:val="fr-FR" w:eastAsia="en-US"/>
              </w:rPr>
            </w:pPr>
            <w:r w:rsidRPr="00340914">
              <w:rPr>
                <w:rFonts w:cs="Arial"/>
                <w:lang w:val="fr-FR" w:eastAsia="en-US"/>
              </w:rPr>
              <w:t xml:space="preserve">Propagation conditions 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w:t>
            </w:r>
          </w:p>
          <w:p w:rsidR="00D45B1C" w:rsidRPr="00340914" w:rsidRDefault="00D45B1C" w:rsidP="00D45B1C">
            <w:pPr>
              <w:pStyle w:val="TAH"/>
              <w:snapToGrid w:val="0"/>
              <w:rPr>
                <w:rFonts w:cs="Arial"/>
                <w:lang w:val="fr-FR" w:eastAsia="en-US"/>
              </w:rPr>
            </w:pPr>
            <w:r w:rsidRPr="00340914">
              <w:rPr>
                <w:rFonts w:cs="Arial"/>
                <w:lang w:val="fr-FR" w:eastAsia="en-US"/>
              </w:rPr>
              <w:t>(Annex B)</w:t>
            </w:r>
          </w:p>
        </w:tc>
        <w:tc>
          <w:tcPr>
            <w:tcW w:w="1065" w:type="dxa"/>
          </w:tcPr>
          <w:p w:rsidR="00D45B1C" w:rsidRPr="00340914" w:rsidRDefault="00D45B1C" w:rsidP="00D45B1C">
            <w:pPr>
              <w:pStyle w:val="TAH"/>
              <w:snapToGrid w:val="0"/>
              <w:rPr>
                <w:rFonts w:cs="Arial"/>
                <w:lang w:eastAsia="en-US"/>
              </w:rPr>
            </w:pPr>
            <w:r w:rsidRPr="00340914">
              <w:rPr>
                <w:rFonts w:cs="Arial"/>
                <w:lang w:eastAsia="en-US"/>
              </w:rPr>
              <w:t>FRC</w:t>
            </w:r>
            <w:r w:rsidRPr="00340914">
              <w:rPr>
                <w:rFonts w:cs="Arial"/>
                <w:lang w:eastAsia="en-US"/>
              </w:rPr>
              <w:br/>
              <w:t>(Annex A)</w:t>
            </w:r>
          </w:p>
        </w:tc>
        <w:tc>
          <w:tcPr>
            <w:tcW w:w="1220" w:type="dxa"/>
          </w:tcPr>
          <w:p w:rsidR="00D45B1C" w:rsidRPr="00340914" w:rsidRDefault="00D45B1C" w:rsidP="00D45B1C">
            <w:pPr>
              <w:pStyle w:val="TAH"/>
              <w:snapToGrid w:val="0"/>
              <w:rPr>
                <w:rFonts w:cs="Arial"/>
                <w:lang w:eastAsia="en-US"/>
              </w:rPr>
            </w:pPr>
            <w:r w:rsidRPr="00340914">
              <w:rPr>
                <w:rFonts w:cs="Arial"/>
                <w:lang w:eastAsia="en-US"/>
              </w:rPr>
              <w:t>Fraction of  maximum throughput</w:t>
            </w:r>
          </w:p>
        </w:tc>
        <w:tc>
          <w:tcPr>
            <w:tcW w:w="907" w:type="dxa"/>
          </w:tcPr>
          <w:p w:rsidR="00D45B1C" w:rsidRPr="00340914" w:rsidRDefault="00D45B1C" w:rsidP="00D45B1C">
            <w:pPr>
              <w:pStyle w:val="TAH"/>
              <w:snapToGrid w:val="0"/>
              <w:rPr>
                <w:rFonts w:cs="Arial"/>
                <w:lang w:eastAsia="en-US"/>
              </w:rPr>
            </w:pPr>
            <w:r w:rsidRPr="00340914">
              <w:rPr>
                <w:rFonts w:cs="Arial"/>
                <w:lang w:eastAsia="en-US"/>
              </w:rPr>
              <w:t>SNR</w:t>
            </w:r>
          </w:p>
          <w:p w:rsidR="00D45B1C" w:rsidRPr="00340914" w:rsidRDefault="00D45B1C" w:rsidP="00D45B1C">
            <w:pPr>
              <w:pStyle w:val="TAH"/>
              <w:snapToGrid w:val="0"/>
              <w:rPr>
                <w:rFonts w:cs="Arial"/>
                <w:lang w:eastAsia="en-US"/>
              </w:rPr>
            </w:pPr>
            <w:r w:rsidRPr="00340914">
              <w:rPr>
                <w:rFonts w:cs="Arial"/>
                <w:lang w:eastAsia="en-US"/>
              </w:rPr>
              <w:t>[dB]</w:t>
            </w:r>
          </w:p>
        </w:tc>
      </w:tr>
      <w:tr w:rsidR="00340914" w:rsidRPr="00340914">
        <w:trPr>
          <w:trHeight w:val="167"/>
          <w:jc w:val="center"/>
        </w:trPr>
        <w:tc>
          <w:tcPr>
            <w:tcW w:w="1007" w:type="dxa"/>
            <w:vMerge w:val="restart"/>
          </w:tcPr>
          <w:p w:rsidR="00A06BCC" w:rsidRPr="00340914" w:rsidRDefault="00A06BCC" w:rsidP="00D45B1C">
            <w:pPr>
              <w:pStyle w:val="TAC"/>
              <w:snapToGrid w:val="0"/>
              <w:rPr>
                <w:rFonts w:cs="Arial"/>
                <w:lang w:eastAsia="zh-CN"/>
              </w:rPr>
            </w:pPr>
            <w:r w:rsidRPr="00340914">
              <w:rPr>
                <w:rFonts w:cs="Arial"/>
                <w:lang w:eastAsia="zh-CN"/>
              </w:rPr>
              <w:t>2</w:t>
            </w: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2</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4.4</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19.7</w:t>
            </w:r>
          </w:p>
        </w:tc>
      </w:tr>
      <w:tr w:rsidR="00340914" w:rsidRPr="00340914">
        <w:trPr>
          <w:trHeight w:val="159"/>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4</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zh-CN"/>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zh-CN"/>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0.5</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12.7</w:t>
            </w:r>
          </w:p>
        </w:tc>
      </w:tr>
      <w:tr w:rsidR="00340914"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val="restart"/>
          </w:tcPr>
          <w:p w:rsidR="00A06BCC" w:rsidRPr="00340914" w:rsidRDefault="00A06BCC" w:rsidP="00D45B1C">
            <w:pPr>
              <w:pStyle w:val="TAC"/>
              <w:snapToGrid w:val="0"/>
              <w:rPr>
                <w:rFonts w:cs="Arial"/>
                <w:lang w:eastAsia="en-US"/>
              </w:rPr>
            </w:pPr>
            <w:r w:rsidRPr="00340914">
              <w:rPr>
                <w:rFonts w:cs="Arial"/>
                <w:lang w:eastAsia="en-US"/>
              </w:rPr>
              <w:t>8</w:t>
            </w:r>
          </w:p>
        </w:tc>
        <w:tc>
          <w:tcPr>
            <w:tcW w:w="907" w:type="dxa"/>
            <w:vMerge w:val="restart"/>
          </w:tcPr>
          <w:p w:rsidR="00A06BCC" w:rsidRPr="00340914" w:rsidRDefault="00A06BCC" w:rsidP="00D45B1C">
            <w:pPr>
              <w:pStyle w:val="TAL"/>
              <w:snapToGrid w:val="0"/>
              <w:rPr>
                <w:rFonts w:cs="Arial"/>
                <w:lang w:eastAsia="en-US"/>
              </w:rPr>
            </w:pPr>
            <w:r w:rsidRPr="00340914">
              <w:rPr>
                <w:rFonts w:cs="Arial"/>
                <w:lang w:eastAsia="en-US"/>
              </w:rPr>
              <w:t>Normal</w:t>
            </w:r>
          </w:p>
        </w:tc>
        <w:tc>
          <w:tcPr>
            <w:tcW w:w="1559" w:type="dxa"/>
            <w:vMerge w:val="restart"/>
          </w:tcPr>
          <w:p w:rsidR="00A06BCC" w:rsidRPr="00340914" w:rsidRDefault="00A06BCC" w:rsidP="00D45B1C">
            <w:pPr>
              <w:pStyle w:val="TAL"/>
              <w:snapToGrid w:val="0"/>
              <w:rPr>
                <w:rFonts w:cs="Arial"/>
                <w:lang w:eastAsia="en-US"/>
              </w:rPr>
            </w:pPr>
            <w:r w:rsidRPr="00340914">
              <w:rPr>
                <w:rFonts w:cs="Arial"/>
                <w:lang w:eastAsia="en-US"/>
              </w:rPr>
              <w:t>EPA 5Hz</w:t>
            </w:r>
            <w:r w:rsidRPr="00340914">
              <w:rPr>
                <w:rFonts w:cs="Arial"/>
                <w:lang w:eastAsia="zh-CN"/>
              </w:rPr>
              <w:t xml:space="preserve"> Low</w:t>
            </w:r>
          </w:p>
        </w:tc>
        <w:tc>
          <w:tcPr>
            <w:tcW w:w="1065" w:type="dxa"/>
          </w:tcPr>
          <w:p w:rsidR="00A06BCC" w:rsidRPr="00340914" w:rsidRDefault="00A06BCC" w:rsidP="00D45B1C">
            <w:pPr>
              <w:pStyle w:val="TAC"/>
              <w:snapToGrid w:val="0"/>
              <w:rPr>
                <w:rFonts w:cs="Arial"/>
                <w:lang w:eastAsia="zh-CN"/>
              </w:rPr>
            </w:pPr>
            <w:r w:rsidRPr="00340914">
              <w:rPr>
                <w:rFonts w:cs="Arial"/>
                <w:lang w:eastAsia="zh-CN"/>
              </w:rPr>
              <w:t>A3-7</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-3.4</w:t>
            </w:r>
          </w:p>
        </w:tc>
      </w:tr>
      <w:tr w:rsidR="00A06BCC" w:rsidRPr="00340914">
        <w:trPr>
          <w:jc w:val="center"/>
        </w:trPr>
        <w:tc>
          <w:tcPr>
            <w:tcW w:w="1007" w:type="dxa"/>
            <w:vMerge/>
          </w:tcPr>
          <w:p w:rsidR="00A06BCC" w:rsidRPr="00340914" w:rsidRDefault="00A06BCC" w:rsidP="00D45B1C">
            <w:pPr>
              <w:pStyle w:val="TAC"/>
              <w:snapToGrid w:val="0"/>
              <w:rPr>
                <w:rFonts w:cs="Arial"/>
                <w:lang w:eastAsia="en-US"/>
              </w:rPr>
            </w:pPr>
          </w:p>
        </w:tc>
        <w:tc>
          <w:tcPr>
            <w:tcW w:w="1054" w:type="dxa"/>
            <w:vMerge/>
          </w:tcPr>
          <w:p w:rsidR="00A06BCC" w:rsidRPr="00340914" w:rsidRDefault="00A06BCC" w:rsidP="00D45B1C">
            <w:pPr>
              <w:pStyle w:val="TAC"/>
              <w:snapToGrid w:val="0"/>
              <w:rPr>
                <w:rFonts w:cs="Arial"/>
                <w:lang w:eastAsia="en-US"/>
              </w:rPr>
            </w:pPr>
          </w:p>
        </w:tc>
        <w:tc>
          <w:tcPr>
            <w:tcW w:w="907" w:type="dxa"/>
            <w:vMerge/>
          </w:tcPr>
          <w:p w:rsidR="00A06BCC" w:rsidRPr="00340914" w:rsidRDefault="00A06BCC" w:rsidP="00D45B1C">
            <w:pPr>
              <w:pStyle w:val="TAL"/>
              <w:snapToGrid w:val="0"/>
              <w:rPr>
                <w:rFonts w:cs="Arial"/>
                <w:lang w:eastAsia="en-US"/>
              </w:rPr>
            </w:pPr>
          </w:p>
        </w:tc>
        <w:tc>
          <w:tcPr>
            <w:tcW w:w="1559" w:type="dxa"/>
            <w:vMerge/>
          </w:tcPr>
          <w:p w:rsidR="00A06BCC" w:rsidRPr="00340914" w:rsidRDefault="00A06BCC" w:rsidP="00D45B1C">
            <w:pPr>
              <w:pStyle w:val="TAL"/>
              <w:snapToGrid w:val="0"/>
              <w:rPr>
                <w:rFonts w:cs="Arial"/>
                <w:lang w:eastAsia="en-US"/>
              </w:rPr>
            </w:pPr>
          </w:p>
        </w:tc>
        <w:tc>
          <w:tcPr>
            <w:tcW w:w="1065" w:type="dxa"/>
          </w:tcPr>
          <w:p w:rsidR="00A06BCC" w:rsidRPr="00340914" w:rsidRDefault="00A06BCC" w:rsidP="00D45B1C">
            <w:pPr>
              <w:pStyle w:val="TAC"/>
              <w:snapToGrid w:val="0"/>
              <w:rPr>
                <w:rFonts w:cs="Arial"/>
                <w:lang w:eastAsia="zh-CN"/>
              </w:rPr>
            </w:pPr>
            <w:r w:rsidRPr="00340914">
              <w:rPr>
                <w:rFonts w:cs="Arial"/>
                <w:lang w:eastAsia="zh-CN"/>
              </w:rPr>
              <w:t>A4-8</w:t>
            </w:r>
          </w:p>
        </w:tc>
        <w:tc>
          <w:tcPr>
            <w:tcW w:w="1220" w:type="dxa"/>
          </w:tcPr>
          <w:p w:rsidR="00A06BCC" w:rsidRPr="00340914" w:rsidRDefault="00A06BCC" w:rsidP="00D45B1C">
            <w:pPr>
              <w:pStyle w:val="TAC"/>
              <w:snapToGrid w:val="0"/>
              <w:rPr>
                <w:rFonts w:cs="Arial"/>
                <w:lang w:eastAsia="en-US"/>
              </w:rPr>
            </w:pPr>
            <w:r w:rsidRPr="00340914">
              <w:rPr>
                <w:rFonts w:cs="Arial"/>
                <w:lang w:eastAsia="en-US"/>
              </w:rPr>
              <w:t>70%</w:t>
            </w:r>
          </w:p>
        </w:tc>
        <w:tc>
          <w:tcPr>
            <w:tcW w:w="907" w:type="dxa"/>
          </w:tcPr>
          <w:p w:rsidR="00A06BCC" w:rsidRPr="00340914" w:rsidRDefault="00A06BCC" w:rsidP="00D45B1C">
            <w:pPr>
              <w:pStyle w:val="TAC"/>
              <w:snapToGrid w:val="0"/>
              <w:rPr>
                <w:rFonts w:cs="Arial"/>
                <w:lang w:eastAsia="zh-CN"/>
              </w:rPr>
            </w:pPr>
            <w:r w:rsidRPr="00340914">
              <w:rPr>
                <w:rFonts w:cs="Arial"/>
                <w:lang w:eastAsia="zh-CN"/>
              </w:rPr>
              <w:t>8.3</w:t>
            </w:r>
          </w:p>
        </w:tc>
      </w:tr>
    </w:tbl>
    <w:p w:rsidR="00D45B1C" w:rsidRPr="00340914" w:rsidRDefault="00D45B1C" w:rsidP="00C015D5"/>
    <w:p w:rsidR="009E7F3B" w:rsidRPr="00340914" w:rsidRDefault="009E7F3B" w:rsidP="00D903BE">
      <w:pPr>
        <w:pStyle w:val="Heading3"/>
      </w:pPr>
      <w:bookmarkStart w:id="131" w:name="_Toc20997826"/>
      <w:r w:rsidRPr="00340914">
        <w:t>8.2.2</w:t>
      </w:r>
      <w:r w:rsidRPr="00340914">
        <w:tab/>
        <w:t xml:space="preserve">Requirements for UL timing </w:t>
      </w:r>
      <w:r w:rsidR="00966496" w:rsidRPr="00340914">
        <w:t>adjustment</w:t>
      </w:r>
      <w:bookmarkEnd w:id="131"/>
    </w:p>
    <w:p w:rsidR="00A45E25" w:rsidRPr="00340914" w:rsidRDefault="00A45E25" w:rsidP="00A45E25">
      <w:r w:rsidRPr="00340914">
        <w:t>The performance requirement of UL timing adjustment is determined by a minimum required throughput for the moving UE at given SNR. The performance requirements assume HARQ retransmissions. The performance requirements for UL timing adjustment scenario 2 defined in Annex B.4 are optional.</w:t>
      </w:r>
    </w:p>
    <w:p w:rsidR="00ED1204" w:rsidRPr="00340914" w:rsidRDefault="00ED1204" w:rsidP="00ED1204">
      <w:pPr>
        <w:rPr>
          <w:noProof/>
        </w:rPr>
      </w:pPr>
      <w:r w:rsidRPr="00340914">
        <w:rPr>
          <w:rFonts w:eastAsia="?? ??"/>
          <w:noProof/>
        </w:rPr>
        <w:t xml:space="preserve">In the tests for UL timing adjustment, two signals are configured, one being transmitted by a moving UE and the other being transmitted by a stationary UE. </w:t>
      </w:r>
      <w:r w:rsidRPr="00340914">
        <w:rPr>
          <w:rFonts w:eastAsia="Batang"/>
          <w:noProof/>
        </w:rPr>
        <w:t xml:space="preserve">The transmission of SRS from UE is optional. </w:t>
      </w:r>
      <w:r w:rsidRPr="00340914">
        <w:rPr>
          <w:rFonts w:eastAsia="?? ??"/>
          <w:noProof/>
        </w:rPr>
        <w:t xml:space="preserve">FRC parameters in </w:t>
      </w:r>
      <w:r w:rsidRPr="00340914">
        <w:rPr>
          <w:noProof/>
        </w:rPr>
        <w:t xml:space="preserve">Table A.7-1 and </w:t>
      </w:r>
      <w:r w:rsidRPr="00340914">
        <w:rPr>
          <w:rFonts w:eastAsia="?? ??"/>
          <w:noProof/>
        </w:rPr>
        <w:t>Table A.</w:t>
      </w:r>
      <w:r w:rsidRPr="00340914">
        <w:rPr>
          <w:noProof/>
        </w:rPr>
        <w:t>8</w:t>
      </w:r>
      <w:r w:rsidRPr="00340914">
        <w:rPr>
          <w:rFonts w:eastAsia="?? ??"/>
          <w:noProof/>
        </w:rPr>
        <w:t>-1 are applied for both UEs. The received power for both UEs is the same. The resource blocks allocated for both UEs are consecutive.</w:t>
      </w:r>
      <w:r w:rsidRPr="00340914">
        <w:rPr>
          <w:noProof/>
        </w:rPr>
        <w:t xml:space="preserve"> In Scenario 2, Doppler shift is not taken into account.</w:t>
      </w:r>
    </w:p>
    <w:p w:rsidR="00D66553" w:rsidRPr="00340914" w:rsidRDefault="00D66553" w:rsidP="00D66553">
      <w:pPr>
        <w:rPr>
          <w:lang w:eastAsia="zh-CN"/>
        </w:rPr>
      </w:pPr>
      <w:r w:rsidRPr="00340914">
        <w:rPr>
          <w:lang w:eastAsia="zh-CN"/>
        </w:rPr>
        <w:t xml:space="preserve">This requirement shall not be applied </w:t>
      </w:r>
      <w:r w:rsidR="00CE5603" w:rsidRPr="00340914">
        <w:rPr>
          <w:lang w:eastAsia="zh-CN"/>
        </w:rPr>
        <w:t xml:space="preserve">to </w:t>
      </w:r>
      <w:r w:rsidR="00B43BC9" w:rsidRPr="00340914">
        <w:rPr>
          <w:lang w:eastAsia="zh-CN"/>
        </w:rPr>
        <w:t xml:space="preserve">Local Area BS and </w:t>
      </w:r>
      <w:r w:rsidR="00CE5603" w:rsidRPr="00340914">
        <w:rPr>
          <w:lang w:eastAsia="zh-CN"/>
        </w:rPr>
        <w:t>Home BS</w:t>
      </w:r>
      <w:r w:rsidRPr="00340914">
        <w:rPr>
          <w:lang w:eastAsia="zh-CN"/>
        </w:rPr>
        <w:t>.</w:t>
      </w:r>
    </w:p>
    <w:p w:rsidR="009E7F3B" w:rsidRPr="00340914" w:rsidRDefault="009E7F3B" w:rsidP="0088119E">
      <w:pPr>
        <w:pStyle w:val="TH"/>
      </w:pPr>
      <w:r w:rsidRPr="00340914">
        <w:t>Table 8.2.2-1 Test parameters for testing UL timing</w:t>
      </w:r>
      <w:r w:rsidR="00966496" w:rsidRPr="00340914">
        <w:t xml:space="preserve"> adjustment</w:t>
      </w:r>
    </w:p>
    <w:tbl>
      <w:tblPr>
        <w:tblW w:w="0" w:type="auto"/>
        <w:jc w:val="center"/>
        <w:tblCellMar>
          <w:top w:w="15" w:type="dxa"/>
          <w:left w:w="15" w:type="dxa"/>
          <w:bottom w:w="15" w:type="dxa"/>
          <w:right w:w="15" w:type="dxa"/>
        </w:tblCellMar>
        <w:tblLook w:val="0000" w:firstRow="0" w:lastRow="0" w:firstColumn="0" w:lastColumn="0" w:noHBand="0" w:noVBand="0"/>
      </w:tblPr>
      <w:tblGrid>
        <w:gridCol w:w="4503"/>
        <w:gridCol w:w="3118"/>
      </w:tblGrid>
      <w:tr w:rsidR="00340914" w:rsidRPr="00340914">
        <w:trPr>
          <w:jc w:val="center"/>
        </w:trPr>
        <w:tc>
          <w:tcPr>
            <w:tcW w:w="450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H"/>
              <w:rPr>
                <w:rFonts w:cs="Arial"/>
                <w:lang w:eastAsia="en-US"/>
              </w:rPr>
            </w:pPr>
            <w:r w:rsidRPr="00340914">
              <w:rPr>
                <w:rFonts w:cs="Arial"/>
                <w:lang w:eastAsia="en-US"/>
              </w:rPr>
              <w:t>Parameter</w:t>
            </w:r>
          </w:p>
        </w:tc>
        <w:tc>
          <w:tcPr>
            <w:tcW w:w="311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H"/>
              <w:rPr>
                <w:rFonts w:cs="Arial"/>
                <w:lang w:eastAsia="en-US"/>
              </w:rPr>
            </w:pPr>
            <w:r w:rsidRPr="00340914">
              <w:rPr>
                <w:rFonts w:cs="Arial"/>
                <w:lang w:eastAsia="en-US"/>
              </w:rPr>
              <w:t>Value</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Maximum number of HARQ transmissions</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4</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RV sequence</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0, 2, 3, 1, 0, 2, 3, 1</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Uplink-downlink allocation for TDD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Configuration 1 (2:2)</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Subframes in which PUSCH is transmitted</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For FDD: subframe #0, #2, #4, #6, and #8 in radio frames</w:t>
            </w:r>
          </w:p>
          <w:p w:rsidR="00D7140D" w:rsidRPr="00340914" w:rsidRDefault="00D7140D" w:rsidP="00D7140D">
            <w:pPr>
              <w:pStyle w:val="TAL"/>
              <w:rPr>
                <w:rFonts w:cs="Arial"/>
                <w:lang w:eastAsia="en-US"/>
              </w:rPr>
            </w:pPr>
          </w:p>
          <w:p w:rsidR="00D7140D" w:rsidRPr="00340914" w:rsidRDefault="00D7140D" w:rsidP="00D7140D">
            <w:pPr>
              <w:pStyle w:val="TAL"/>
              <w:rPr>
                <w:rFonts w:cs="Arial"/>
                <w:lang w:eastAsia="en-US"/>
              </w:rPr>
            </w:pPr>
            <w:r w:rsidRPr="00340914">
              <w:rPr>
                <w:rFonts w:cs="Arial"/>
                <w:lang w:eastAsia="en-US"/>
              </w:rPr>
              <w:t>For TDD: subframe #2, #3, #7 and #8 in radio frames</w:t>
            </w:r>
          </w:p>
        </w:tc>
      </w:tr>
      <w:tr w:rsidR="00340914" w:rsidRPr="00340914">
        <w:trPr>
          <w:jc w:val="center"/>
        </w:trPr>
        <w:tc>
          <w:tcPr>
            <w:tcW w:w="450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A45E25" w:rsidRPr="00340914" w:rsidRDefault="00D7140D" w:rsidP="00D7140D">
            <w:pPr>
              <w:pStyle w:val="TAL"/>
              <w:rPr>
                <w:rFonts w:cs="Arial"/>
                <w:lang w:eastAsia="en-US"/>
              </w:rPr>
            </w:pPr>
            <w:r w:rsidRPr="00340914">
              <w:rPr>
                <w:rFonts w:cs="Arial"/>
                <w:lang w:eastAsia="en-US"/>
              </w:rPr>
              <w:t>Subframes in which sounding RS is transmitted</w:t>
            </w:r>
          </w:p>
          <w:p w:rsidR="00D7140D" w:rsidRPr="00340914" w:rsidRDefault="00D7140D" w:rsidP="00D7140D">
            <w:pPr>
              <w:pStyle w:val="TAL"/>
              <w:rPr>
                <w:rFonts w:cs="Arial"/>
                <w:lang w:eastAsia="en-US"/>
              </w:rPr>
            </w:pPr>
            <w:r w:rsidRPr="00340914">
              <w:rPr>
                <w:rFonts w:cs="Arial"/>
                <w:lang w:eastAsia="en-US"/>
              </w:rPr>
              <w:t>(Note 1)</w:t>
            </w:r>
          </w:p>
        </w:tc>
        <w:tc>
          <w:tcPr>
            <w:tcW w:w="3118" w:type="dxa"/>
            <w:tcBorders>
              <w:top w:val="nil"/>
              <w:left w:val="nil"/>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L"/>
              <w:rPr>
                <w:rFonts w:cs="Arial"/>
                <w:lang w:eastAsia="en-US"/>
              </w:rPr>
            </w:pPr>
            <w:r w:rsidRPr="00340914">
              <w:rPr>
                <w:rFonts w:cs="Arial"/>
                <w:lang w:eastAsia="en-US"/>
              </w:rPr>
              <w:t>For FDD:</w:t>
            </w:r>
            <w:bookmarkStart w:id="132" w:name="OLE_LINK2"/>
            <w:r w:rsidRPr="00340914">
              <w:rPr>
                <w:rFonts w:cs="Arial"/>
                <w:lang w:eastAsia="en-US"/>
              </w:rPr>
              <w:t xml:space="preserve"> subframe #1 in radio frames</w:t>
            </w:r>
            <w:bookmarkEnd w:id="132"/>
          </w:p>
          <w:p w:rsidR="00D7140D" w:rsidRPr="00340914" w:rsidRDefault="00D7140D" w:rsidP="00D7140D">
            <w:pPr>
              <w:pStyle w:val="TAL"/>
              <w:rPr>
                <w:rFonts w:cs="Arial"/>
                <w:lang w:eastAsia="en-US"/>
              </w:rPr>
            </w:pPr>
          </w:p>
          <w:p w:rsidR="00D7140D" w:rsidRPr="00340914" w:rsidRDefault="00D7140D" w:rsidP="00D7140D">
            <w:pPr>
              <w:pStyle w:val="TAL"/>
              <w:rPr>
                <w:rFonts w:cs="Arial"/>
                <w:lang w:eastAsia="en-US"/>
              </w:rPr>
            </w:pPr>
            <w:r w:rsidRPr="00340914">
              <w:rPr>
                <w:rFonts w:cs="Arial"/>
                <w:lang w:eastAsia="en-US"/>
              </w:rPr>
              <w:t>For TDD: UpPTS in subframe #1 in radio frames</w:t>
            </w:r>
          </w:p>
        </w:tc>
      </w:tr>
      <w:tr w:rsidR="00D7140D" w:rsidRPr="00340914">
        <w:trPr>
          <w:jc w:val="center"/>
        </w:trPr>
        <w:tc>
          <w:tcPr>
            <w:tcW w:w="7621" w:type="dxa"/>
            <w:gridSpan w:val="2"/>
            <w:tcBorders>
              <w:top w:val="nil"/>
              <w:left w:val="single" w:sz="4" w:space="0" w:color="000000"/>
              <w:bottom w:val="single" w:sz="4" w:space="0" w:color="000000"/>
              <w:right w:val="single" w:sz="4" w:space="0" w:color="000000"/>
            </w:tcBorders>
            <w:tcMar>
              <w:top w:w="0" w:type="dxa"/>
              <w:left w:w="108" w:type="dxa"/>
              <w:bottom w:w="0" w:type="dxa"/>
              <w:right w:w="108" w:type="dxa"/>
            </w:tcMar>
          </w:tcPr>
          <w:p w:rsidR="00D7140D" w:rsidRPr="00340914" w:rsidRDefault="00D7140D" w:rsidP="00D7140D">
            <w:pPr>
              <w:pStyle w:val="TAN"/>
              <w:rPr>
                <w:rFonts w:cs="Arial"/>
                <w:lang w:eastAsia="en-US"/>
              </w:rPr>
            </w:pPr>
            <w:r w:rsidRPr="00340914">
              <w:rPr>
                <w:rFonts w:cs="Arial"/>
                <w:lang w:eastAsia="en-US"/>
              </w:rPr>
              <w:t xml:space="preserve">Note 1. The </w:t>
            </w:r>
            <w:r w:rsidR="00ED1204" w:rsidRPr="00340914">
              <w:rPr>
                <w:rFonts w:eastAsia="Batang" w:cs="Arial"/>
                <w:lang w:eastAsia="en-US"/>
              </w:rPr>
              <w:t>transmission</w:t>
            </w:r>
            <w:r w:rsidRPr="00340914">
              <w:rPr>
                <w:rFonts w:cs="Arial"/>
                <w:lang w:eastAsia="en-US"/>
              </w:rPr>
              <w:t xml:space="preserve"> of SRS is optional.</w:t>
            </w:r>
          </w:p>
        </w:tc>
      </w:tr>
    </w:tbl>
    <w:p w:rsidR="009E7F3B" w:rsidRPr="00340914" w:rsidRDefault="009E7F3B" w:rsidP="00277133">
      <w:pPr>
        <w:ind w:firstLine="1201"/>
      </w:pPr>
    </w:p>
    <w:p w:rsidR="00966496" w:rsidRPr="00340914" w:rsidRDefault="00966496" w:rsidP="00966496">
      <w:pPr>
        <w:pStyle w:val="Heading4"/>
      </w:pPr>
      <w:bookmarkStart w:id="133" w:name="_Toc20997827"/>
      <w:r w:rsidRPr="00340914">
        <w:t>8.2.2.1</w:t>
      </w:r>
      <w:r w:rsidRPr="00340914">
        <w:tab/>
        <w:t>Minimum requirements</w:t>
      </w:r>
      <w:bookmarkEnd w:id="133"/>
    </w:p>
    <w:p w:rsidR="00D66553" w:rsidRPr="00340914" w:rsidRDefault="00966496" w:rsidP="00D66553">
      <w:pPr>
        <w:rPr>
          <w:lang w:eastAsia="zh-CN"/>
        </w:rPr>
      </w:pPr>
      <w:r w:rsidRPr="00340914">
        <w:t xml:space="preserve">The throughput shall be ≥ 70% of the maximum throughput of </w:t>
      </w:r>
      <w:r w:rsidRPr="00340914">
        <w:rPr>
          <w:rFonts w:cs="v5.0.0"/>
        </w:rPr>
        <w:t>the reference measurement channel as specified in Annex A</w:t>
      </w:r>
      <w:r w:rsidRPr="00340914">
        <w:t xml:space="preserve"> for the moving UE at the SNR given in table 8.2.2.1-1.</w:t>
      </w:r>
    </w:p>
    <w:p w:rsidR="009E7F3B" w:rsidRPr="00340914" w:rsidRDefault="009E7F3B" w:rsidP="0088119E">
      <w:pPr>
        <w:pStyle w:val="TH"/>
      </w:pPr>
      <w:r w:rsidRPr="00340914">
        <w:t>Table 8.2.2</w:t>
      </w:r>
      <w:r w:rsidR="00966496" w:rsidRPr="00340914">
        <w:t>.1</w:t>
      </w:r>
      <w:r w:rsidRPr="00340914">
        <w:t>-</w:t>
      </w:r>
      <w:r w:rsidR="00966496" w:rsidRPr="00340914">
        <w:t>1</w:t>
      </w:r>
      <w:r w:rsidRPr="00340914">
        <w:t xml:space="preserve"> </w:t>
      </w:r>
      <w:r w:rsidR="00966496" w:rsidRPr="00340914">
        <w:t xml:space="preserve">Minimum requirements for UL timing </w:t>
      </w:r>
      <w:r w:rsidR="00A45E25" w:rsidRPr="00340914">
        <w:t>adjustment</w:t>
      </w:r>
    </w:p>
    <w:tbl>
      <w:tblPr>
        <w:tblW w:w="96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8"/>
        <w:gridCol w:w="1418"/>
        <w:gridCol w:w="1418"/>
        <w:gridCol w:w="1418"/>
        <w:gridCol w:w="1559"/>
        <w:gridCol w:w="1135"/>
        <w:gridCol w:w="1276"/>
      </w:tblGrid>
      <w:tr w:rsidR="00340914" w:rsidRPr="00340914">
        <w:trPr>
          <w:jc w:val="center"/>
        </w:trPr>
        <w:tc>
          <w:tcPr>
            <w:tcW w:w="1418" w:type="dxa"/>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Number of RX antennas</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Cyclic prefix</w:t>
            </w:r>
          </w:p>
        </w:tc>
        <w:tc>
          <w:tcPr>
            <w:tcW w:w="1418" w:type="dxa"/>
            <w:vAlign w:val="center"/>
          </w:tcPr>
          <w:p w:rsidR="00D45B1C" w:rsidRPr="00340914" w:rsidRDefault="00D45B1C" w:rsidP="009C7470">
            <w:pPr>
              <w:pStyle w:val="TAH"/>
              <w:rPr>
                <w:rFonts w:cs="Arial"/>
                <w:lang w:eastAsia="en-US"/>
              </w:rPr>
            </w:pPr>
            <w:r w:rsidRPr="00340914">
              <w:rPr>
                <w:rFonts w:cs="Arial"/>
                <w:lang w:eastAsia="en-US"/>
              </w:rPr>
              <w:t>Channel Bandwidth [MHz]</w:t>
            </w:r>
          </w:p>
        </w:tc>
        <w:tc>
          <w:tcPr>
            <w:tcW w:w="1559" w:type="dxa"/>
            <w:vAlign w:val="center"/>
          </w:tcPr>
          <w:p w:rsidR="00D45B1C" w:rsidRPr="00340914" w:rsidRDefault="00D45B1C" w:rsidP="009C7470">
            <w:pPr>
              <w:pStyle w:val="TAH"/>
              <w:rPr>
                <w:rFonts w:cs="Arial"/>
                <w:lang w:eastAsia="en-US"/>
              </w:rPr>
            </w:pPr>
            <w:r w:rsidRPr="00340914">
              <w:rPr>
                <w:rFonts w:cs="Arial"/>
                <w:lang w:eastAsia="en-US"/>
              </w:rPr>
              <w:t xml:space="preserve">Moving propagation conditions and </w:t>
            </w:r>
            <w:r w:rsidRPr="00340914">
              <w:rPr>
                <w:rFonts w:cs="Arial"/>
                <w:lang w:eastAsia="zh-CN"/>
              </w:rPr>
              <w:t>c</w:t>
            </w:r>
            <w:r w:rsidRPr="00340914">
              <w:rPr>
                <w:rFonts w:cs="Arial"/>
                <w:lang w:eastAsia="en-US"/>
              </w:rPr>
              <w:t xml:space="preserve">orrelation </w:t>
            </w:r>
            <w:r w:rsidRPr="00340914">
              <w:rPr>
                <w:rFonts w:cs="Arial"/>
                <w:lang w:eastAsia="zh-CN"/>
              </w:rPr>
              <w:t>m</w:t>
            </w:r>
            <w:r w:rsidRPr="00340914">
              <w:rPr>
                <w:rFonts w:cs="Arial"/>
                <w:lang w:eastAsia="en-US"/>
              </w:rPr>
              <w:t>atrix (Annex B)</w:t>
            </w:r>
          </w:p>
        </w:tc>
        <w:tc>
          <w:tcPr>
            <w:tcW w:w="1135" w:type="dxa"/>
            <w:vAlign w:val="center"/>
          </w:tcPr>
          <w:p w:rsidR="00D45B1C" w:rsidRPr="00340914" w:rsidRDefault="00D45B1C" w:rsidP="009C7470">
            <w:pPr>
              <w:pStyle w:val="TAH"/>
              <w:rPr>
                <w:rFonts w:cs="Arial"/>
                <w:lang w:eastAsia="en-US"/>
              </w:rPr>
            </w:pPr>
            <w:r w:rsidRPr="00340914">
              <w:rPr>
                <w:rFonts w:cs="Arial"/>
                <w:lang w:eastAsia="en-US"/>
              </w:rPr>
              <w:t>FRC</w:t>
            </w:r>
            <w:r w:rsidRPr="00340914">
              <w:rPr>
                <w:rFonts w:cs="Arial"/>
                <w:lang w:eastAsia="en-US"/>
              </w:rPr>
              <w:br/>
              <w:t>(Annex A)</w:t>
            </w:r>
          </w:p>
        </w:tc>
        <w:tc>
          <w:tcPr>
            <w:tcW w:w="1276" w:type="dxa"/>
            <w:vAlign w:val="center"/>
          </w:tcPr>
          <w:p w:rsidR="00D45B1C" w:rsidRPr="00340914" w:rsidRDefault="00D45B1C" w:rsidP="009C7470">
            <w:pPr>
              <w:pStyle w:val="TAH"/>
              <w:rPr>
                <w:rFonts w:cs="Arial"/>
                <w:lang w:eastAsia="en-US"/>
              </w:rPr>
            </w:pPr>
            <w:r w:rsidRPr="00340914">
              <w:rPr>
                <w:rFonts w:cs="Arial"/>
                <w:lang w:eastAsia="en-US"/>
              </w:rPr>
              <w:t>SNR</w:t>
            </w:r>
          </w:p>
          <w:p w:rsidR="00D45B1C" w:rsidRPr="00340914" w:rsidRDefault="00D45B1C" w:rsidP="009C7470">
            <w:pPr>
              <w:pStyle w:val="TAH"/>
              <w:rPr>
                <w:rFonts w:cs="Arial"/>
                <w:lang w:eastAsia="en-US"/>
              </w:rPr>
            </w:pPr>
            <w:r w:rsidRPr="00340914">
              <w:rPr>
                <w:rFonts w:cs="Arial"/>
                <w:lang w:eastAsia="en-US"/>
              </w:rPr>
              <w:t>[dB]</w:t>
            </w:r>
          </w:p>
        </w:tc>
      </w:tr>
      <w:tr w:rsidR="00340914" w:rsidRPr="00340914">
        <w:trPr>
          <w:jc w:val="center"/>
        </w:trPr>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2</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Normal</w:t>
            </w: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1.4</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A7-1</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13.1</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A8-1</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-1.9</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3</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A7-2</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13.4</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A8-2</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-1.5</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5</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A7-3</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13.2</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A8-3</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-1.6</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10</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A7-4</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A8-4</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15</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A7-5</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14.0</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A8-5</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r w:rsidR="00340914"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restart"/>
            <w:vAlign w:val="center"/>
          </w:tcPr>
          <w:p w:rsidR="00D45B1C" w:rsidRPr="00340914" w:rsidRDefault="00D45B1C" w:rsidP="009C7470">
            <w:pPr>
              <w:pStyle w:val="TAL"/>
              <w:jc w:val="center"/>
              <w:rPr>
                <w:rFonts w:cs="Arial"/>
                <w:lang w:eastAsia="en-US"/>
              </w:rPr>
            </w:pPr>
            <w:r w:rsidRPr="00340914">
              <w:rPr>
                <w:rFonts w:cs="Arial"/>
                <w:lang w:eastAsia="en-US"/>
              </w:rPr>
              <w:t>20</w:t>
            </w: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1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A7-6</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13.9</w:t>
            </w:r>
          </w:p>
        </w:tc>
      </w:tr>
      <w:tr w:rsidR="00D45B1C" w:rsidRPr="00340914">
        <w:trPr>
          <w:jc w:val="center"/>
        </w:trPr>
        <w:tc>
          <w:tcPr>
            <w:tcW w:w="1418" w:type="dxa"/>
            <w:vMerge/>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418" w:type="dxa"/>
            <w:vMerge/>
            <w:vAlign w:val="center"/>
          </w:tcPr>
          <w:p w:rsidR="00D45B1C" w:rsidRPr="00340914" w:rsidRDefault="00D45B1C" w:rsidP="009C7470">
            <w:pPr>
              <w:pStyle w:val="TAL"/>
              <w:jc w:val="center"/>
              <w:rPr>
                <w:rFonts w:cs="Arial"/>
                <w:lang w:eastAsia="en-US"/>
              </w:rPr>
            </w:pPr>
          </w:p>
        </w:tc>
        <w:tc>
          <w:tcPr>
            <w:tcW w:w="1559" w:type="dxa"/>
            <w:vAlign w:val="center"/>
          </w:tcPr>
          <w:p w:rsidR="00D45B1C" w:rsidRPr="00340914" w:rsidRDefault="00D45B1C" w:rsidP="009C7470">
            <w:pPr>
              <w:pStyle w:val="TAL"/>
              <w:jc w:val="center"/>
              <w:rPr>
                <w:rFonts w:cs="Arial"/>
                <w:lang w:eastAsia="en-US"/>
              </w:rPr>
            </w:pPr>
            <w:r w:rsidRPr="00340914">
              <w:rPr>
                <w:rFonts w:cs="Arial"/>
                <w:lang w:eastAsia="en-US"/>
              </w:rPr>
              <w:t>Scenario 2 Low</w:t>
            </w:r>
          </w:p>
        </w:tc>
        <w:tc>
          <w:tcPr>
            <w:tcW w:w="1135" w:type="dxa"/>
            <w:vAlign w:val="center"/>
          </w:tcPr>
          <w:p w:rsidR="00D45B1C" w:rsidRPr="00340914" w:rsidRDefault="00D45B1C" w:rsidP="009C7470">
            <w:pPr>
              <w:pStyle w:val="TAC"/>
              <w:rPr>
                <w:rFonts w:cs="Arial"/>
                <w:lang w:eastAsia="en-US"/>
              </w:rPr>
            </w:pPr>
            <w:r w:rsidRPr="00340914">
              <w:rPr>
                <w:rFonts w:cs="Arial"/>
                <w:lang w:eastAsia="en-US"/>
              </w:rPr>
              <w:t>A8-6</w:t>
            </w:r>
          </w:p>
        </w:tc>
        <w:tc>
          <w:tcPr>
            <w:tcW w:w="1276" w:type="dxa"/>
            <w:vAlign w:val="center"/>
          </w:tcPr>
          <w:p w:rsidR="00D45B1C" w:rsidRPr="00340914" w:rsidRDefault="00D45B1C" w:rsidP="009C7470">
            <w:pPr>
              <w:pStyle w:val="TAC"/>
              <w:rPr>
                <w:rFonts w:cs="Arial"/>
                <w:lang w:eastAsia="en-US"/>
              </w:rPr>
            </w:pPr>
            <w:r w:rsidRPr="00340914">
              <w:rPr>
                <w:rFonts w:cs="Arial"/>
                <w:lang w:eastAsia="en-US"/>
              </w:rPr>
              <w:t>-1.8</w:t>
            </w:r>
          </w:p>
        </w:tc>
      </w:tr>
    </w:tbl>
    <w:p w:rsidR="00966496" w:rsidRPr="00340914" w:rsidRDefault="00966496" w:rsidP="00C56A8A"/>
    <w:p w:rsidR="00636FC4" w:rsidRPr="00340914" w:rsidRDefault="00636FC4" w:rsidP="00D903BE">
      <w:pPr>
        <w:pStyle w:val="Heading3"/>
      </w:pPr>
      <w:bookmarkStart w:id="134" w:name="_Toc20997828"/>
      <w:r w:rsidRPr="00340914">
        <w:t>8.2.3</w:t>
      </w:r>
      <w:r w:rsidRPr="00340914">
        <w:tab/>
        <w:t>Requirements for high speed train</w:t>
      </w:r>
      <w:bookmarkEnd w:id="134"/>
    </w:p>
    <w:p w:rsidR="0021639F" w:rsidRPr="00340914" w:rsidRDefault="00636FC4" w:rsidP="0021639F">
      <w:r w:rsidRPr="00340914">
        <w:t>The performance requirement of PUSCH for high speed train is determined by a minimum required throughput for a given SNR. The required throughput is expressed as a fraction of maximum throughput for the FRCs listed in Annex A. The performance requirements assume HARQ retransmissions.</w:t>
      </w:r>
      <w:r w:rsidR="0021639F" w:rsidRPr="00340914">
        <w:t xml:space="preserve"> The performance requirements for high speed train are optional.</w:t>
      </w:r>
    </w:p>
    <w:p w:rsidR="00636FC4" w:rsidRPr="00340914" w:rsidRDefault="008D4EDF" w:rsidP="00636FC4">
      <w:r w:rsidRPr="00340914">
        <w:rPr>
          <w:lang w:eastAsia="zh-CN"/>
        </w:rPr>
        <w:t xml:space="preserve">This requirement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rsidR="00636FC4" w:rsidRPr="00340914" w:rsidRDefault="00636FC4" w:rsidP="0088119E">
      <w:pPr>
        <w:pStyle w:val="TH"/>
      </w:pPr>
      <w:r w:rsidRPr="00340914">
        <w:t>Table 8.2.3-1 Test parameters for high speed train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52"/>
        <w:gridCol w:w="6205"/>
      </w:tblGrid>
      <w:tr w:rsidR="00340914" w:rsidRPr="00340914" w:rsidTr="00F75D24">
        <w:tc>
          <w:tcPr>
            <w:tcW w:w="3652" w:type="dxa"/>
            <w:shd w:val="clear" w:color="auto" w:fill="auto"/>
          </w:tcPr>
          <w:p w:rsidR="008830FE" w:rsidRPr="00340914" w:rsidRDefault="008830FE" w:rsidP="008830FE">
            <w:pPr>
              <w:pStyle w:val="TAH"/>
              <w:rPr>
                <w:rFonts w:cs="Arial"/>
                <w:lang w:eastAsia="en-US"/>
              </w:rPr>
            </w:pPr>
            <w:r w:rsidRPr="00340914">
              <w:rPr>
                <w:rFonts w:cs="Arial"/>
                <w:lang w:eastAsia="en-US"/>
              </w:rPr>
              <w:t>Parameter</w:t>
            </w:r>
          </w:p>
        </w:tc>
        <w:tc>
          <w:tcPr>
            <w:tcW w:w="6205" w:type="dxa"/>
            <w:shd w:val="clear" w:color="auto" w:fill="auto"/>
          </w:tcPr>
          <w:p w:rsidR="008830FE" w:rsidRPr="00340914" w:rsidRDefault="008830FE" w:rsidP="008830FE">
            <w:pPr>
              <w:pStyle w:val="TAH"/>
              <w:rPr>
                <w:rFonts w:cs="Arial"/>
                <w:lang w:eastAsia="en-US"/>
              </w:rPr>
            </w:pPr>
            <w:r w:rsidRPr="00340914">
              <w:rPr>
                <w:rFonts w:cs="Arial"/>
                <w:lang w:eastAsia="en-US"/>
              </w:rPr>
              <w:t>Value</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Maximum number of HARQ transmissions</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4</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RV sequence</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0, 2, 3, 1, 0, 2, 3, 1</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Uplink-downlink allocation for TDD</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Configuration 1 (2:2)</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Subframes in which PUSCH is transmitted</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For FDD:</w:t>
            </w:r>
          </w:p>
          <w:p w:rsidR="008830FE" w:rsidRPr="00340914" w:rsidRDefault="008830FE" w:rsidP="008830FE">
            <w:pPr>
              <w:pStyle w:val="TAL"/>
              <w:rPr>
                <w:rFonts w:cs="Arial"/>
                <w:lang w:eastAsia="en-US"/>
              </w:rPr>
            </w:pPr>
            <w:r w:rsidRPr="00340914">
              <w:rPr>
                <w:rFonts w:cs="Arial"/>
                <w:lang w:eastAsia="en-US"/>
              </w:rPr>
              <w:t>subframe #0 and #8 in radio frames for which SFN mod 4 = 0</w:t>
            </w:r>
          </w:p>
          <w:p w:rsidR="008830FE" w:rsidRPr="00340914" w:rsidRDefault="008830FE" w:rsidP="008830FE">
            <w:pPr>
              <w:pStyle w:val="TAL"/>
              <w:rPr>
                <w:rFonts w:cs="Arial"/>
                <w:lang w:eastAsia="en-US"/>
              </w:rPr>
            </w:pPr>
            <w:r w:rsidRPr="00340914">
              <w:rPr>
                <w:rFonts w:cs="Arial"/>
                <w:lang w:eastAsia="en-US"/>
              </w:rPr>
              <w:t>subframe #6 in radio frames for which SFN mod 4 = 1</w:t>
            </w:r>
          </w:p>
          <w:p w:rsidR="008830FE" w:rsidRPr="00340914" w:rsidRDefault="008830FE" w:rsidP="008830FE">
            <w:pPr>
              <w:pStyle w:val="TAL"/>
              <w:rPr>
                <w:rFonts w:cs="Arial"/>
                <w:lang w:eastAsia="en-US"/>
              </w:rPr>
            </w:pPr>
            <w:r w:rsidRPr="00340914">
              <w:rPr>
                <w:rFonts w:cs="Arial"/>
                <w:lang w:eastAsia="en-US"/>
              </w:rPr>
              <w:t>subframe #4 in radio frames for which SFN mod 4 = 2</w:t>
            </w:r>
          </w:p>
          <w:p w:rsidR="008830FE" w:rsidRPr="00340914" w:rsidRDefault="008830FE" w:rsidP="008830FE">
            <w:pPr>
              <w:pStyle w:val="TAL"/>
              <w:rPr>
                <w:rFonts w:cs="Arial"/>
                <w:lang w:eastAsia="en-US"/>
              </w:rPr>
            </w:pPr>
            <w:r w:rsidRPr="00340914">
              <w:rPr>
                <w:rFonts w:cs="Arial"/>
                <w:lang w:eastAsia="en-US"/>
              </w:rPr>
              <w:t>subframe #2 in radio frames for which SFN mod 4 = 3</w:t>
            </w:r>
          </w:p>
          <w:p w:rsidR="008830FE" w:rsidRPr="00340914" w:rsidRDefault="008830FE" w:rsidP="008830FE">
            <w:pPr>
              <w:pStyle w:val="TAL"/>
              <w:rPr>
                <w:rFonts w:cs="Arial"/>
                <w:lang w:eastAsia="en-US"/>
              </w:rPr>
            </w:pPr>
          </w:p>
          <w:p w:rsidR="008830FE" w:rsidRPr="00340914" w:rsidRDefault="008830FE" w:rsidP="008830FE">
            <w:pPr>
              <w:pStyle w:val="TAL"/>
              <w:rPr>
                <w:rFonts w:cs="Arial"/>
                <w:lang w:eastAsia="en-US"/>
              </w:rPr>
            </w:pPr>
            <w:r w:rsidRPr="00340914">
              <w:rPr>
                <w:rFonts w:cs="Arial"/>
                <w:lang w:eastAsia="en-US"/>
              </w:rPr>
              <w:t>For TDD:</w:t>
            </w:r>
          </w:p>
          <w:p w:rsidR="008830FE" w:rsidRPr="00340914" w:rsidRDefault="008830FE" w:rsidP="008830FE">
            <w:pPr>
              <w:pStyle w:val="TAL"/>
              <w:rPr>
                <w:rFonts w:cs="Arial"/>
                <w:lang w:eastAsia="en-US"/>
              </w:rPr>
            </w:pPr>
            <w:r w:rsidRPr="00340914">
              <w:rPr>
                <w:rFonts w:cs="Arial"/>
                <w:lang w:eastAsia="en-US"/>
              </w:rPr>
              <w:t>subframe #2 in each radio frame</w:t>
            </w:r>
          </w:p>
        </w:tc>
      </w:tr>
      <w:tr w:rsidR="00340914" w:rsidRPr="00340914" w:rsidTr="00F75D24">
        <w:tc>
          <w:tcPr>
            <w:tcW w:w="3652" w:type="dxa"/>
            <w:shd w:val="clear" w:color="auto" w:fill="auto"/>
          </w:tcPr>
          <w:p w:rsidR="008830FE" w:rsidRPr="00340914" w:rsidRDefault="008830FE" w:rsidP="008830FE">
            <w:pPr>
              <w:pStyle w:val="TAL"/>
              <w:rPr>
                <w:rFonts w:cs="Arial"/>
                <w:lang w:eastAsia="en-US"/>
              </w:rPr>
            </w:pPr>
            <w:r w:rsidRPr="00340914">
              <w:rPr>
                <w:rFonts w:cs="Arial"/>
                <w:lang w:eastAsia="en-US"/>
              </w:rPr>
              <w:t>Subframes in which PUCCH is transmitted (Note</w:t>
            </w:r>
            <w:r w:rsidR="00BD1007" w:rsidRPr="00340914">
              <w:rPr>
                <w:rFonts w:cs="Arial" w:hint="eastAsia"/>
              </w:rPr>
              <w:t xml:space="preserve"> </w:t>
            </w:r>
            <w:r w:rsidRPr="00340914">
              <w:rPr>
                <w:rFonts w:cs="Arial"/>
                <w:lang w:eastAsia="en-US"/>
              </w:rPr>
              <w:t>1, Note 2)</w:t>
            </w:r>
          </w:p>
        </w:tc>
        <w:tc>
          <w:tcPr>
            <w:tcW w:w="6205" w:type="dxa"/>
            <w:shd w:val="clear" w:color="auto" w:fill="auto"/>
          </w:tcPr>
          <w:p w:rsidR="008830FE" w:rsidRPr="00340914" w:rsidRDefault="008830FE" w:rsidP="008830FE">
            <w:pPr>
              <w:pStyle w:val="TAL"/>
              <w:rPr>
                <w:rFonts w:cs="Arial"/>
                <w:lang w:eastAsia="en-US"/>
              </w:rPr>
            </w:pPr>
            <w:r w:rsidRPr="00340914">
              <w:rPr>
                <w:rFonts w:cs="Arial"/>
                <w:lang w:eastAsia="en-US"/>
              </w:rPr>
              <w:t>For FDD:</w:t>
            </w:r>
          </w:p>
          <w:p w:rsidR="008830FE" w:rsidRPr="00340914" w:rsidRDefault="008830FE" w:rsidP="008830FE">
            <w:pPr>
              <w:pStyle w:val="TAL"/>
              <w:rPr>
                <w:rFonts w:cs="Arial"/>
                <w:lang w:eastAsia="en-US"/>
              </w:rPr>
            </w:pPr>
            <w:r w:rsidRPr="00340914">
              <w:rPr>
                <w:rFonts w:cs="Arial"/>
                <w:lang w:eastAsia="en-US"/>
              </w:rPr>
              <w:t>subframe #5 in radio frames</w:t>
            </w:r>
          </w:p>
          <w:p w:rsidR="008830FE" w:rsidRPr="00340914" w:rsidRDefault="008830FE" w:rsidP="008830FE">
            <w:pPr>
              <w:pStyle w:val="TAL"/>
              <w:rPr>
                <w:rFonts w:cs="Arial"/>
                <w:lang w:eastAsia="en-US"/>
              </w:rPr>
            </w:pPr>
          </w:p>
          <w:p w:rsidR="008830FE" w:rsidRPr="00340914" w:rsidRDefault="008830FE" w:rsidP="008830FE">
            <w:pPr>
              <w:pStyle w:val="TAL"/>
              <w:rPr>
                <w:rFonts w:cs="Arial"/>
                <w:lang w:eastAsia="en-US"/>
              </w:rPr>
            </w:pPr>
            <w:r w:rsidRPr="00340914">
              <w:rPr>
                <w:rFonts w:cs="Arial"/>
                <w:lang w:eastAsia="en-US"/>
              </w:rPr>
              <w:t>For TDD:</w:t>
            </w:r>
          </w:p>
          <w:p w:rsidR="008830FE" w:rsidRPr="00340914" w:rsidRDefault="008830FE" w:rsidP="008830FE">
            <w:pPr>
              <w:pStyle w:val="TAL"/>
              <w:rPr>
                <w:rFonts w:cs="Arial"/>
                <w:lang w:eastAsia="en-US"/>
              </w:rPr>
            </w:pPr>
            <w:r w:rsidRPr="00340914">
              <w:rPr>
                <w:rFonts w:cs="Arial"/>
                <w:lang w:eastAsia="en-US"/>
              </w:rPr>
              <w:t>subframe #3 in each radio frame</w:t>
            </w:r>
          </w:p>
        </w:tc>
      </w:tr>
      <w:tr w:rsidR="008830FE" w:rsidRPr="00340914" w:rsidTr="00F75D24">
        <w:tc>
          <w:tcPr>
            <w:tcW w:w="9857" w:type="dxa"/>
            <w:gridSpan w:val="2"/>
            <w:shd w:val="clear" w:color="auto" w:fill="auto"/>
          </w:tcPr>
          <w:p w:rsidR="008830FE" w:rsidRPr="00340914" w:rsidRDefault="008830FE" w:rsidP="008830FE">
            <w:pPr>
              <w:pStyle w:val="TAN"/>
              <w:rPr>
                <w:rFonts w:cs="Arial"/>
                <w:lang w:eastAsia="en-US"/>
              </w:rPr>
            </w:pPr>
            <w:r w:rsidRPr="00340914">
              <w:rPr>
                <w:rFonts w:cs="Arial"/>
                <w:lang w:eastAsia="en-US"/>
              </w:rPr>
              <w:t>Note 1:</w:t>
            </w:r>
            <w:r w:rsidRPr="00340914">
              <w:rPr>
                <w:rFonts w:cs="Arial"/>
                <w:lang w:eastAsia="en-US"/>
              </w:rPr>
              <w:tab/>
              <w:t>The configuration of PUCCH (format 2) is optional.</w:t>
            </w:r>
          </w:p>
          <w:p w:rsidR="008830FE" w:rsidRPr="00340914" w:rsidRDefault="008830FE" w:rsidP="008830FE">
            <w:pPr>
              <w:pStyle w:val="TAN"/>
              <w:rPr>
                <w:rFonts w:cs="Arial"/>
                <w:lang w:eastAsia="en-US"/>
              </w:rPr>
            </w:pPr>
            <w:r w:rsidRPr="00340914">
              <w:rPr>
                <w:rFonts w:cs="Arial"/>
                <w:lang w:eastAsia="en-US"/>
              </w:rPr>
              <w:t>Note 2:</w:t>
            </w:r>
            <w:r w:rsidRPr="00340914">
              <w:rPr>
                <w:rFonts w:cs="Arial"/>
                <w:lang w:eastAsia="en-US"/>
              </w:rPr>
              <w:tab/>
              <w:t>The SNR values per antenna shall be set to -4.5 dB and -1.5 dB for Scenario 1 and 3, respectively.</w:t>
            </w:r>
          </w:p>
        </w:tc>
      </w:tr>
    </w:tbl>
    <w:p w:rsidR="00636FC4" w:rsidRPr="00340914" w:rsidRDefault="00636FC4" w:rsidP="008830FE"/>
    <w:p w:rsidR="0021639F" w:rsidRPr="00340914" w:rsidRDefault="0021639F" w:rsidP="0021639F">
      <w:pPr>
        <w:pStyle w:val="Heading4"/>
      </w:pPr>
      <w:bookmarkStart w:id="135" w:name="_Toc20997829"/>
      <w:r w:rsidRPr="00340914">
        <w:t>8.2.3.1</w:t>
      </w:r>
      <w:r w:rsidRPr="00340914">
        <w:tab/>
        <w:t>Min</w:t>
      </w:r>
      <w:r w:rsidR="000F068D" w:rsidRPr="00340914">
        <w:t>i</w:t>
      </w:r>
      <w:r w:rsidRPr="00340914">
        <w:t>mum requirements</w:t>
      </w:r>
      <w:bookmarkEnd w:id="135"/>
    </w:p>
    <w:p w:rsidR="0021639F" w:rsidRPr="00340914" w:rsidRDefault="0021639F" w:rsidP="006B202B">
      <w:pPr>
        <w:rPr>
          <w:lang w:eastAsia="zh-CN"/>
        </w:rPr>
      </w:pPr>
      <w:r w:rsidRPr="00340914">
        <w:t>The throughput shall be equal to or larger than the fraction of maximum throughput stated in table 8.2.3.1-1 at the given SNR.</w:t>
      </w:r>
    </w:p>
    <w:p w:rsidR="0092410D" w:rsidRPr="00340914" w:rsidRDefault="0092410D" w:rsidP="0088119E">
      <w:pPr>
        <w:pStyle w:val="TH"/>
        <w:rPr>
          <w:lang w:val="en-US"/>
        </w:rPr>
      </w:pPr>
      <w:r w:rsidRPr="00340914">
        <w:t>Table 8.2.3.1-1 Minimum requirements of PUSCH for high speed train</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8"/>
        <w:gridCol w:w="1075"/>
        <w:gridCol w:w="1132"/>
        <w:gridCol w:w="1007"/>
        <w:gridCol w:w="1063"/>
        <w:gridCol w:w="1909"/>
        <w:gridCol w:w="1274"/>
        <w:gridCol w:w="1271"/>
      </w:tblGrid>
      <w:tr w:rsidR="00340914" w:rsidRPr="00340914">
        <w:tc>
          <w:tcPr>
            <w:tcW w:w="1158" w:type="dxa"/>
          </w:tcPr>
          <w:p w:rsidR="0092410D" w:rsidRPr="00340914" w:rsidRDefault="0092410D" w:rsidP="009C7470">
            <w:pPr>
              <w:pStyle w:val="TAH"/>
              <w:rPr>
                <w:rFonts w:cs="Arial"/>
                <w:lang w:val="en-US" w:eastAsia="en-US"/>
              </w:rPr>
            </w:pPr>
            <w:r w:rsidRPr="00340914">
              <w:rPr>
                <w:rFonts w:cs="Arial"/>
                <w:lang w:val="en-US" w:eastAsia="en-US"/>
              </w:rPr>
              <w:t>Channel Bandwidth [MHz]</w:t>
            </w:r>
          </w:p>
        </w:tc>
        <w:tc>
          <w:tcPr>
            <w:tcW w:w="1077" w:type="dxa"/>
          </w:tcPr>
          <w:p w:rsidR="0092410D" w:rsidRPr="00340914" w:rsidRDefault="0092410D" w:rsidP="009C7470">
            <w:pPr>
              <w:pStyle w:val="TAH"/>
              <w:rPr>
                <w:rFonts w:cs="Arial"/>
                <w:lang w:val="en-US" w:eastAsia="en-US"/>
              </w:rPr>
            </w:pPr>
            <w:r w:rsidRPr="00340914">
              <w:rPr>
                <w:rFonts w:cs="Arial"/>
                <w:lang w:val="en-US" w:eastAsia="en-US"/>
              </w:rPr>
              <w:t>Cyclic prefix</w:t>
            </w:r>
          </w:p>
        </w:tc>
        <w:tc>
          <w:tcPr>
            <w:tcW w:w="1134" w:type="dxa"/>
          </w:tcPr>
          <w:p w:rsidR="0092410D" w:rsidRPr="00340914" w:rsidRDefault="0092410D" w:rsidP="009C7470">
            <w:pPr>
              <w:pStyle w:val="TAH"/>
              <w:rPr>
                <w:rFonts w:cs="Arial"/>
                <w:lang w:val="en-US" w:eastAsia="en-US"/>
              </w:rPr>
            </w:pPr>
            <w:r w:rsidRPr="00340914">
              <w:rPr>
                <w:rFonts w:cs="Arial"/>
                <w:lang w:val="en-US" w:eastAsia="en-US"/>
              </w:rPr>
              <w:t>FRC</w:t>
            </w:r>
            <w:r w:rsidRPr="00340914">
              <w:rPr>
                <w:rFonts w:cs="Arial"/>
                <w:lang w:val="en-US" w:eastAsia="en-US"/>
              </w:rPr>
              <w:br/>
              <w:t>(Annex A)</w:t>
            </w:r>
          </w:p>
        </w:tc>
        <w:tc>
          <w:tcPr>
            <w:tcW w:w="992" w:type="dxa"/>
          </w:tcPr>
          <w:p w:rsidR="0092410D" w:rsidRPr="00340914" w:rsidRDefault="0092410D" w:rsidP="009C7470">
            <w:pPr>
              <w:pStyle w:val="TAH"/>
              <w:rPr>
                <w:rFonts w:cs="Arial"/>
                <w:lang w:val="en-US" w:eastAsia="en-US"/>
              </w:rPr>
            </w:pPr>
            <w:r w:rsidRPr="00340914">
              <w:rPr>
                <w:rFonts w:cs="Arial"/>
                <w:lang w:val="en-US" w:eastAsia="en-US"/>
              </w:rPr>
              <w:t>Number of TX antennas</w:t>
            </w:r>
          </w:p>
        </w:tc>
        <w:tc>
          <w:tcPr>
            <w:tcW w:w="1063" w:type="dxa"/>
          </w:tcPr>
          <w:p w:rsidR="0092410D" w:rsidRPr="00340914" w:rsidRDefault="0092410D" w:rsidP="009C7470">
            <w:pPr>
              <w:pStyle w:val="TAH"/>
              <w:rPr>
                <w:rFonts w:cs="Arial"/>
                <w:lang w:val="en-US" w:eastAsia="en-US"/>
              </w:rPr>
            </w:pPr>
            <w:r w:rsidRPr="00340914">
              <w:rPr>
                <w:rFonts w:cs="Arial"/>
                <w:lang w:val="en-US" w:eastAsia="en-US"/>
              </w:rPr>
              <w:t>Number of RX antennas</w:t>
            </w:r>
          </w:p>
        </w:tc>
        <w:tc>
          <w:tcPr>
            <w:tcW w:w="1914" w:type="dxa"/>
          </w:tcPr>
          <w:p w:rsidR="0092410D" w:rsidRPr="00340914" w:rsidRDefault="0092410D" w:rsidP="009C7470">
            <w:pPr>
              <w:pStyle w:val="TAH"/>
              <w:rPr>
                <w:rFonts w:cs="Arial"/>
                <w:lang w:val="fr-FR" w:eastAsia="en-US"/>
              </w:rPr>
            </w:pPr>
            <w:r w:rsidRPr="00340914">
              <w:rPr>
                <w:rFonts w:cs="Arial"/>
                <w:lang w:val="fr-FR" w:eastAsia="en-US"/>
              </w:rPr>
              <w:t>Propagation conditions and correlation matrix (Annex B)</w:t>
            </w:r>
          </w:p>
        </w:tc>
        <w:tc>
          <w:tcPr>
            <w:tcW w:w="1275" w:type="dxa"/>
          </w:tcPr>
          <w:p w:rsidR="0092410D" w:rsidRPr="00340914" w:rsidRDefault="0092410D" w:rsidP="009C7470">
            <w:pPr>
              <w:pStyle w:val="TAH"/>
              <w:rPr>
                <w:rFonts w:cs="Arial"/>
                <w:lang w:val="en-US" w:eastAsia="en-US"/>
              </w:rPr>
            </w:pPr>
            <w:r w:rsidRPr="00340914">
              <w:rPr>
                <w:rFonts w:cs="Arial"/>
                <w:lang w:val="en-US" w:eastAsia="en-US"/>
              </w:rPr>
              <w:t>Fraction of maximum throughput</w:t>
            </w:r>
          </w:p>
        </w:tc>
        <w:tc>
          <w:tcPr>
            <w:tcW w:w="1276" w:type="dxa"/>
          </w:tcPr>
          <w:p w:rsidR="0092410D" w:rsidRPr="00340914" w:rsidRDefault="0092410D" w:rsidP="009C7470">
            <w:pPr>
              <w:pStyle w:val="TAH"/>
              <w:rPr>
                <w:rFonts w:cs="Arial"/>
                <w:lang w:val="en-US" w:eastAsia="en-US"/>
              </w:rPr>
            </w:pPr>
            <w:r w:rsidRPr="00340914">
              <w:rPr>
                <w:rFonts w:cs="Arial"/>
                <w:lang w:val="en-US" w:eastAsia="en-US"/>
              </w:rPr>
              <w:t>SNR</w:t>
            </w:r>
            <w:r w:rsidRPr="00340914">
              <w:rPr>
                <w:rFonts w:cs="Arial"/>
                <w:lang w:val="en-US" w:eastAsia="en-US"/>
              </w:rPr>
              <w:br/>
              <w:t>[dB]</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1.4</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A3-2</w:t>
            </w:r>
          </w:p>
        </w:tc>
        <w:tc>
          <w:tcPr>
            <w:tcW w:w="992" w:type="dxa"/>
            <w:vMerge w:val="restart"/>
          </w:tcPr>
          <w:p w:rsidR="0092410D" w:rsidRPr="00340914" w:rsidRDefault="0092410D" w:rsidP="009C7470">
            <w:pPr>
              <w:pStyle w:val="TAC"/>
              <w:rPr>
                <w:rFonts w:cs="Arial"/>
                <w:lang w:val="en-US" w:eastAsia="en-US"/>
              </w:rPr>
            </w:pPr>
            <w:r w:rsidRPr="00340914">
              <w:rPr>
                <w:rFonts w:cs="Arial"/>
                <w:lang w:val="en-US" w:eastAsia="en-US"/>
              </w:rPr>
              <w:t>1</w:t>
            </w: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-1.5</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1.9</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-3.9</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-0.6</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3</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A3-3</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-2.1</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1.6</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-4.5</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-1.0</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5</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A3-4</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-2.6</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1.3</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-5.1</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10</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A3-5</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-5.4</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-1.5</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15</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A3-6</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-5.2</w:t>
            </w:r>
          </w:p>
        </w:tc>
      </w:tr>
      <w:tr w:rsidR="00340914" w:rsidRPr="00340914">
        <w:tc>
          <w:tcPr>
            <w:tcW w:w="1158" w:type="dxa"/>
            <w:vMerge/>
          </w:tcPr>
          <w:p w:rsidR="0092410D" w:rsidRPr="00340914" w:rsidRDefault="0092410D" w:rsidP="009C7470">
            <w:pPr>
              <w:pStyle w:val="TAC"/>
              <w:rPr>
                <w:rFonts w:cs="Arial"/>
                <w:lang w:val="en-US" w:eastAsia="en-US"/>
              </w:rPr>
            </w:pPr>
          </w:p>
        </w:tc>
        <w:tc>
          <w:tcPr>
            <w:tcW w:w="1077" w:type="dxa"/>
            <w:vMerge/>
          </w:tcPr>
          <w:p w:rsidR="0092410D" w:rsidRPr="00340914" w:rsidRDefault="0092410D" w:rsidP="009C7470">
            <w:pPr>
              <w:pStyle w:val="TAC"/>
              <w:rPr>
                <w:rFonts w:cs="Arial"/>
                <w:lang w:val="en-US" w:eastAsia="en-US"/>
              </w:rPr>
            </w:pPr>
          </w:p>
        </w:tc>
        <w:tc>
          <w:tcPr>
            <w:tcW w:w="1134" w:type="dxa"/>
            <w:vMerge/>
          </w:tcPr>
          <w:p w:rsidR="0092410D" w:rsidRPr="00340914" w:rsidRDefault="0092410D" w:rsidP="009C7470">
            <w:pPr>
              <w:pStyle w:val="TAC"/>
              <w:rPr>
                <w:rFonts w:cs="Arial"/>
                <w:lang w:val="en-US" w:eastAsia="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r w:rsidR="00340914" w:rsidRPr="00340914">
        <w:tc>
          <w:tcPr>
            <w:tcW w:w="1158" w:type="dxa"/>
            <w:vMerge w:val="restart"/>
          </w:tcPr>
          <w:p w:rsidR="0092410D" w:rsidRPr="00340914" w:rsidRDefault="0092410D" w:rsidP="009C7470">
            <w:pPr>
              <w:pStyle w:val="TAC"/>
              <w:rPr>
                <w:rFonts w:cs="Arial"/>
                <w:lang w:val="en-US" w:eastAsia="en-US"/>
              </w:rPr>
            </w:pPr>
            <w:r w:rsidRPr="00340914">
              <w:rPr>
                <w:rFonts w:cs="Arial"/>
                <w:lang w:val="en-US" w:eastAsia="en-US"/>
              </w:rPr>
              <w:t>20</w:t>
            </w:r>
          </w:p>
        </w:tc>
        <w:tc>
          <w:tcPr>
            <w:tcW w:w="1077" w:type="dxa"/>
            <w:vMerge w:val="restart"/>
          </w:tcPr>
          <w:p w:rsidR="0092410D" w:rsidRPr="00340914" w:rsidRDefault="0092410D" w:rsidP="009C7470">
            <w:pPr>
              <w:pStyle w:val="TAC"/>
              <w:rPr>
                <w:rFonts w:cs="Arial"/>
                <w:lang w:val="en-US" w:eastAsia="en-US"/>
              </w:rPr>
            </w:pPr>
            <w:r w:rsidRPr="00340914">
              <w:rPr>
                <w:rFonts w:cs="Arial"/>
                <w:lang w:val="en-US" w:eastAsia="en-US"/>
              </w:rPr>
              <w:t>Normal</w:t>
            </w:r>
          </w:p>
        </w:tc>
        <w:tc>
          <w:tcPr>
            <w:tcW w:w="1134" w:type="dxa"/>
            <w:vMerge w:val="restart"/>
          </w:tcPr>
          <w:p w:rsidR="0092410D" w:rsidRPr="00340914" w:rsidRDefault="0092410D" w:rsidP="009C7470">
            <w:pPr>
              <w:pStyle w:val="TAC"/>
              <w:rPr>
                <w:rFonts w:cs="Arial"/>
                <w:lang w:val="en-US" w:eastAsia="en-US"/>
              </w:rPr>
            </w:pPr>
            <w:r w:rsidRPr="00340914">
              <w:rPr>
                <w:rFonts w:cs="Arial"/>
                <w:lang w:eastAsia="en-US"/>
              </w:rPr>
              <w:t>A3-7</w:t>
            </w: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1</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3</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-2.7</w:t>
            </w:r>
          </w:p>
        </w:tc>
      </w:tr>
      <w:tr w:rsidR="00340914"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pStyle w:val="TAC"/>
              <w:rPr>
                <w:rFonts w:cs="Arial"/>
                <w:lang w:val="en-US" w:eastAsia="en-US"/>
              </w:rPr>
            </w:pPr>
          </w:p>
        </w:tc>
        <w:tc>
          <w:tcPr>
            <w:tcW w:w="1914" w:type="dxa"/>
            <w:vMerge/>
          </w:tcPr>
          <w:p w:rsidR="0092410D" w:rsidRPr="00340914" w:rsidRDefault="0092410D" w:rsidP="009C7470">
            <w:pPr>
              <w:pStyle w:val="TAL"/>
              <w:rPr>
                <w:rFonts w:cs="Arial"/>
                <w:lang w:val="en-US" w:eastAsia="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1.2</w:t>
            </w:r>
          </w:p>
        </w:tc>
      </w:tr>
      <w:tr w:rsidR="00340914"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val="restart"/>
          </w:tcPr>
          <w:p w:rsidR="0092410D" w:rsidRPr="00340914" w:rsidRDefault="0092410D" w:rsidP="009C7470">
            <w:pPr>
              <w:pStyle w:val="TAC"/>
              <w:rPr>
                <w:rFonts w:cs="Arial"/>
                <w:lang w:eastAsia="en-US"/>
              </w:rPr>
            </w:pPr>
            <w:r w:rsidRPr="00340914">
              <w:rPr>
                <w:rFonts w:cs="Arial"/>
                <w:lang w:eastAsia="en-US"/>
              </w:rPr>
              <w:t>2</w:t>
            </w:r>
          </w:p>
        </w:tc>
        <w:tc>
          <w:tcPr>
            <w:tcW w:w="1914" w:type="dxa"/>
            <w:vMerge w:val="restart"/>
          </w:tcPr>
          <w:p w:rsidR="0092410D" w:rsidRPr="00340914" w:rsidRDefault="0092410D" w:rsidP="009C7470">
            <w:pPr>
              <w:pStyle w:val="TAL"/>
              <w:rPr>
                <w:rFonts w:cs="Arial"/>
                <w:lang w:eastAsia="en-US"/>
              </w:rPr>
            </w:pPr>
            <w:r w:rsidRPr="00340914">
              <w:rPr>
                <w:rFonts w:cs="Arial"/>
                <w:lang w:eastAsia="en-US"/>
              </w:rPr>
              <w:t>HST Scenario 1 Low</w:t>
            </w:r>
          </w:p>
        </w:tc>
        <w:tc>
          <w:tcPr>
            <w:tcW w:w="1275" w:type="dxa"/>
          </w:tcPr>
          <w:p w:rsidR="0092410D" w:rsidRPr="00340914" w:rsidRDefault="0092410D" w:rsidP="009C7470">
            <w:pPr>
              <w:pStyle w:val="TAC"/>
              <w:rPr>
                <w:rFonts w:cs="Arial"/>
                <w:lang w:eastAsia="en-US"/>
              </w:rPr>
            </w:pPr>
            <w:r w:rsidRPr="00340914">
              <w:rPr>
                <w:rFonts w:cs="Arial"/>
                <w:lang w:eastAsia="en-US"/>
              </w:rPr>
              <w:t>30%</w:t>
            </w:r>
          </w:p>
        </w:tc>
        <w:tc>
          <w:tcPr>
            <w:tcW w:w="1276" w:type="dxa"/>
          </w:tcPr>
          <w:p w:rsidR="0092410D" w:rsidRPr="00340914" w:rsidRDefault="0092410D" w:rsidP="009C7470">
            <w:pPr>
              <w:pStyle w:val="TAC"/>
              <w:rPr>
                <w:rFonts w:cs="Arial"/>
                <w:lang w:eastAsia="en-US"/>
              </w:rPr>
            </w:pPr>
            <w:r w:rsidRPr="00340914">
              <w:rPr>
                <w:rFonts w:cs="Arial"/>
                <w:lang w:eastAsia="en-US"/>
              </w:rPr>
              <w:t>-5.3</w:t>
            </w:r>
          </w:p>
        </w:tc>
      </w:tr>
      <w:tr w:rsidR="0092410D" w:rsidRPr="00340914">
        <w:tc>
          <w:tcPr>
            <w:tcW w:w="1158" w:type="dxa"/>
            <w:vMerge/>
          </w:tcPr>
          <w:p w:rsidR="0092410D" w:rsidRPr="00340914" w:rsidRDefault="0092410D" w:rsidP="009C7470">
            <w:pPr>
              <w:rPr>
                <w:lang w:val="en-US"/>
              </w:rPr>
            </w:pPr>
          </w:p>
        </w:tc>
        <w:tc>
          <w:tcPr>
            <w:tcW w:w="1077" w:type="dxa"/>
            <w:vMerge/>
          </w:tcPr>
          <w:p w:rsidR="0092410D" w:rsidRPr="00340914" w:rsidRDefault="0092410D" w:rsidP="009C7470">
            <w:pPr>
              <w:rPr>
                <w:lang w:val="en-US"/>
              </w:rPr>
            </w:pPr>
          </w:p>
        </w:tc>
        <w:tc>
          <w:tcPr>
            <w:tcW w:w="1134" w:type="dxa"/>
            <w:vMerge/>
          </w:tcPr>
          <w:p w:rsidR="0092410D" w:rsidRPr="00340914" w:rsidRDefault="0092410D" w:rsidP="009C7470">
            <w:pPr>
              <w:rPr>
                <w:lang w:val="en-US"/>
              </w:rPr>
            </w:pPr>
          </w:p>
        </w:tc>
        <w:tc>
          <w:tcPr>
            <w:tcW w:w="992" w:type="dxa"/>
            <w:vMerge/>
          </w:tcPr>
          <w:p w:rsidR="0092410D" w:rsidRPr="00340914" w:rsidRDefault="0092410D" w:rsidP="009C7470">
            <w:pPr>
              <w:rPr>
                <w:lang w:val="en-US"/>
              </w:rPr>
            </w:pPr>
          </w:p>
        </w:tc>
        <w:tc>
          <w:tcPr>
            <w:tcW w:w="1063" w:type="dxa"/>
            <w:vMerge/>
          </w:tcPr>
          <w:p w:rsidR="0092410D" w:rsidRPr="00340914" w:rsidRDefault="0092410D" w:rsidP="009C7470">
            <w:pPr>
              <w:rPr>
                <w:lang w:val="en-US"/>
              </w:rPr>
            </w:pPr>
          </w:p>
        </w:tc>
        <w:tc>
          <w:tcPr>
            <w:tcW w:w="1914" w:type="dxa"/>
            <w:vMerge/>
          </w:tcPr>
          <w:p w:rsidR="0092410D" w:rsidRPr="00340914" w:rsidRDefault="0092410D" w:rsidP="009C7470">
            <w:pPr>
              <w:rPr>
                <w:lang w:val="en-US"/>
              </w:rPr>
            </w:pPr>
          </w:p>
        </w:tc>
        <w:tc>
          <w:tcPr>
            <w:tcW w:w="1275" w:type="dxa"/>
          </w:tcPr>
          <w:p w:rsidR="0092410D" w:rsidRPr="00340914" w:rsidRDefault="0092410D" w:rsidP="009C7470">
            <w:pPr>
              <w:pStyle w:val="TAC"/>
              <w:rPr>
                <w:rFonts w:cs="Arial"/>
                <w:lang w:eastAsia="en-US"/>
              </w:rPr>
            </w:pPr>
            <w:r w:rsidRPr="00340914">
              <w:rPr>
                <w:rFonts w:cs="Arial"/>
                <w:lang w:eastAsia="en-US"/>
              </w:rPr>
              <w:t>70%</w:t>
            </w:r>
          </w:p>
        </w:tc>
        <w:tc>
          <w:tcPr>
            <w:tcW w:w="1276" w:type="dxa"/>
          </w:tcPr>
          <w:p w:rsidR="0092410D" w:rsidRPr="00340914" w:rsidRDefault="0092410D" w:rsidP="009C7470">
            <w:pPr>
              <w:pStyle w:val="TAC"/>
              <w:rPr>
                <w:rFonts w:cs="Arial"/>
                <w:lang w:eastAsia="en-US"/>
              </w:rPr>
            </w:pPr>
            <w:r w:rsidRPr="00340914">
              <w:rPr>
                <w:rFonts w:cs="Arial"/>
                <w:lang w:eastAsia="en-US"/>
              </w:rPr>
              <w:t>-1.4</w:t>
            </w:r>
          </w:p>
        </w:tc>
      </w:tr>
    </w:tbl>
    <w:p w:rsidR="0092410D" w:rsidRPr="00340914" w:rsidRDefault="0092410D" w:rsidP="0092410D"/>
    <w:p w:rsidR="00DE532E" w:rsidRPr="00340914" w:rsidRDefault="00DE532E" w:rsidP="00D903BE">
      <w:pPr>
        <w:pStyle w:val="Heading3"/>
      </w:pPr>
      <w:bookmarkStart w:id="136" w:name="_Toc20997830"/>
      <w:r w:rsidRPr="00340914">
        <w:t>8.2.4</w:t>
      </w:r>
      <w:r w:rsidRPr="00340914">
        <w:tab/>
        <w:t>Requirements for HARQ-ACK multiplexed on PUSCH</w:t>
      </w:r>
      <w:bookmarkEnd w:id="136"/>
    </w:p>
    <w:p w:rsidR="00DE532E" w:rsidRPr="00340914" w:rsidRDefault="00DE532E" w:rsidP="00DE532E">
      <w:r w:rsidRPr="00340914">
        <w:t>Two performance requirements are defined for HARQ-ACK multiplexed on PUSCH: ACK false detection and ACK missed detection requirements.</w:t>
      </w:r>
    </w:p>
    <w:p w:rsidR="00DE532E" w:rsidRPr="00340914" w:rsidRDefault="00DE532E" w:rsidP="00DE532E">
      <w:r w:rsidRPr="00340914">
        <w:t>The ACK false detection probability for PUSCH is the probability that ACK is detected when data only is sent on symbols where HARQ-ACK information can be allocated (i.e. by puncturing data).</w:t>
      </w:r>
    </w:p>
    <w:p w:rsidR="00DE532E" w:rsidRPr="00340914" w:rsidRDefault="00DE532E" w:rsidP="00DE532E">
      <w:r w:rsidRPr="00340914">
        <w:t>The ACK missed detection probability for HARQ-ACK multiplexed on PUSCH is the conditional probability of not detecting an ACK when it was sent on PUSCH resources.</w:t>
      </w:r>
    </w:p>
    <w:p w:rsidR="00DE532E" w:rsidRPr="00340914" w:rsidRDefault="00DE532E" w:rsidP="00DE532E">
      <w:pPr>
        <w:rPr>
          <w:rFonts w:eastAsia="?? ??" w:cs="v5.0.0"/>
          <w:noProof/>
        </w:rPr>
      </w:pPr>
      <w:r w:rsidRPr="00340914">
        <w:rPr>
          <w:rFonts w:eastAsia="?? ??" w:cs="v5.0.0"/>
          <w:noProof/>
        </w:rPr>
        <w:t xml:space="preserve">In the tests </w:t>
      </w:r>
      <w:r w:rsidRPr="00340914">
        <w:rPr>
          <w:noProof/>
        </w:rPr>
        <w:t>for ACK missed detection on PUSCH</w:t>
      </w:r>
      <w:r w:rsidRPr="00340914">
        <w:rPr>
          <w:rFonts w:eastAsia="?? ??" w:cs="v5.0.0"/>
          <w:noProof/>
        </w:rPr>
        <w:t>, data is punctured by the control information (i.e. ACK/</w:t>
      </w:r>
      <w:r w:rsidR="009D3329" w:rsidRPr="00340914">
        <w:rPr>
          <w:rFonts w:eastAsia="?? ??" w:cs="v5.0.0"/>
          <w:noProof/>
        </w:rPr>
        <w:t>NACK</w:t>
      </w:r>
      <w:r w:rsidRPr="00340914">
        <w:rPr>
          <w:rFonts w:eastAsia="?? ??" w:cs="v5.0.0"/>
          <w:noProof/>
        </w:rPr>
        <w:t>) in both slots within subframe on symbols as specified in 36.212.</w:t>
      </w:r>
    </w:p>
    <w:p w:rsidR="00DE532E" w:rsidRPr="00340914" w:rsidRDefault="00DE532E" w:rsidP="00DE532E">
      <w:r w:rsidRPr="00340914">
        <w:rPr>
          <w:rFonts w:eastAsia="?? ??" w:cs="v5.0.0"/>
          <w:noProof/>
        </w:rPr>
        <w:t>In both tests none of CQI, RI nor SRS is transmitted</w:t>
      </w:r>
      <w:r w:rsidRPr="00340914">
        <w:t>. Tests are to be performed for one bit HARQ-ACK information (O = 1).</w:t>
      </w:r>
    </w:p>
    <w:p w:rsidR="00DE532E" w:rsidRPr="00340914" w:rsidRDefault="00DE532E" w:rsidP="00DE532E">
      <w:pPr>
        <w:pStyle w:val="Heading4"/>
      </w:pPr>
      <w:bookmarkStart w:id="137" w:name="_Toc20997831"/>
      <w:r w:rsidRPr="00340914">
        <w:t>8.2.4.1</w:t>
      </w:r>
      <w:r w:rsidR="00CC734E" w:rsidRPr="00340914">
        <w:tab/>
      </w:r>
      <w:r w:rsidRPr="00340914">
        <w:t>Minimum requirement</w:t>
      </w:r>
      <w:bookmarkEnd w:id="137"/>
    </w:p>
    <w:p w:rsidR="00DE532E" w:rsidRPr="00340914" w:rsidRDefault="00DE532E" w:rsidP="00DE532E">
      <w:r w:rsidRPr="00340914">
        <w:t>The ACK false detection probability as well as the ACK missed detection probability for HARQ-ACK multiplexed on PUSCH shall not exceed 1% at PUSCH power settings presented in table 8.2.4.1-1.</w:t>
      </w:r>
    </w:p>
    <w:p w:rsidR="00DE532E" w:rsidRPr="00340914" w:rsidRDefault="00DE532E" w:rsidP="0088119E">
      <w:pPr>
        <w:pStyle w:val="TH"/>
      </w:pPr>
      <w:r w:rsidRPr="00340914">
        <w:t>Table 8.2.4.1-1 Minimum requirements for HARQ-ACK multiplexed on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228"/>
        <w:gridCol w:w="1134"/>
        <w:gridCol w:w="1904"/>
        <w:gridCol w:w="1512"/>
        <w:gridCol w:w="1066"/>
        <w:gridCol w:w="1206"/>
        <w:gridCol w:w="800"/>
      </w:tblGrid>
      <w:tr w:rsidR="00340914" w:rsidRPr="00340914">
        <w:trPr>
          <w:trHeight w:val="640"/>
          <w:jc w:val="center"/>
        </w:trPr>
        <w:tc>
          <w:tcPr>
            <w:tcW w:w="1007" w:type="dxa"/>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228" w:type="dxa"/>
          </w:tcPr>
          <w:p w:rsidR="00D45B1C" w:rsidRPr="00340914" w:rsidRDefault="00D45B1C" w:rsidP="00D45B1C">
            <w:pPr>
              <w:pStyle w:val="TAH"/>
              <w:rPr>
                <w:rFonts w:cs="Arial"/>
                <w:lang w:eastAsia="en-US"/>
              </w:rPr>
            </w:pPr>
            <w:r w:rsidRPr="00340914">
              <w:rPr>
                <w:rFonts w:cs="Arial"/>
                <w:lang w:eastAsia="en-US"/>
              </w:rPr>
              <w:t>Number of</w:t>
            </w:r>
          </w:p>
          <w:p w:rsidR="00D45B1C" w:rsidRPr="00340914" w:rsidRDefault="00D45B1C" w:rsidP="00D45B1C">
            <w:pPr>
              <w:pStyle w:val="TAH"/>
              <w:rPr>
                <w:rFonts w:cs="Arial"/>
                <w:lang w:eastAsia="en-US"/>
              </w:rPr>
            </w:pPr>
            <w:r w:rsidRPr="00340914">
              <w:rPr>
                <w:rFonts w:cs="Arial"/>
                <w:lang w:eastAsia="en-US"/>
              </w:rPr>
              <w:t>RX antennas</w:t>
            </w:r>
          </w:p>
        </w:tc>
        <w:tc>
          <w:tcPr>
            <w:tcW w:w="1134" w:type="dxa"/>
          </w:tcPr>
          <w:p w:rsidR="00D45B1C" w:rsidRPr="00340914" w:rsidRDefault="00D45B1C" w:rsidP="00D45B1C">
            <w:pPr>
              <w:pStyle w:val="TAH"/>
              <w:rPr>
                <w:rFonts w:cs="Arial"/>
                <w:lang w:eastAsia="en-US"/>
              </w:rPr>
            </w:pPr>
            <w:r w:rsidRPr="00340914">
              <w:rPr>
                <w:rFonts w:cs="Arial"/>
                <w:lang w:eastAsia="en-US"/>
              </w:rPr>
              <w:t>Cyclic Prefix</w:t>
            </w:r>
          </w:p>
        </w:tc>
        <w:tc>
          <w:tcPr>
            <w:tcW w:w="1904" w:type="dxa"/>
          </w:tcPr>
          <w:p w:rsidR="00D45B1C" w:rsidRPr="00340914" w:rsidRDefault="00D45B1C" w:rsidP="00D45B1C">
            <w:pPr>
              <w:pStyle w:val="TAH"/>
              <w:rPr>
                <w:rFonts w:cs="Arial"/>
                <w:lang w:val="fr-FR" w:eastAsia="en-US"/>
              </w:rPr>
            </w:pPr>
            <w:r w:rsidRPr="00340914">
              <w:rPr>
                <w:rFonts w:cs="Arial"/>
                <w:lang w:val="fr-FR" w:eastAsia="en-US"/>
              </w:rPr>
              <w:t>Propagation</w:t>
            </w:r>
          </w:p>
          <w:p w:rsidR="00D45B1C" w:rsidRPr="00340914" w:rsidRDefault="00D45B1C" w:rsidP="00D45B1C">
            <w:pPr>
              <w:pStyle w:val="TAH"/>
              <w:rPr>
                <w:rFonts w:cs="Arial"/>
                <w:lang w:val="fr-FR" w:eastAsia="en-US"/>
              </w:rPr>
            </w:pPr>
            <w:r w:rsidRPr="00340914">
              <w:rPr>
                <w:rFonts w:cs="Arial"/>
                <w:lang w:val="fr-FR" w:eastAsia="en-US"/>
              </w:rPr>
              <w:t>conditions</w:t>
            </w:r>
          </w:p>
          <w:p w:rsidR="00D45B1C" w:rsidRPr="00340914" w:rsidRDefault="00D45B1C" w:rsidP="00D45B1C">
            <w:pPr>
              <w:pStyle w:val="TAH"/>
              <w:rPr>
                <w:rFonts w:cs="Arial"/>
                <w:lang w:val="fr-FR" w:eastAsia="en-US"/>
              </w:rPr>
            </w:pP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0" w:type="auto"/>
          </w:tcPr>
          <w:p w:rsidR="00D45B1C" w:rsidRPr="00340914" w:rsidRDefault="00D45B1C" w:rsidP="00D45B1C">
            <w:pPr>
              <w:pStyle w:val="TAH"/>
              <w:rPr>
                <w:rFonts w:cs="Arial"/>
                <w:lang w:eastAsia="en-US"/>
              </w:rPr>
            </w:pPr>
            <w:r w:rsidRPr="00340914">
              <w:rPr>
                <w:rFonts w:cs="Arial"/>
                <w:lang w:eastAsia="en-US"/>
              </w:rPr>
              <w:t>Channel Bandwidth</w:t>
            </w:r>
          </w:p>
          <w:p w:rsidR="00D45B1C" w:rsidRPr="00340914" w:rsidRDefault="00D45B1C" w:rsidP="00D45B1C">
            <w:pPr>
              <w:pStyle w:val="TAH"/>
              <w:rPr>
                <w:rFonts w:cs="Arial"/>
                <w:lang w:eastAsia="en-US"/>
              </w:rPr>
            </w:pPr>
            <w:r w:rsidRPr="00340914">
              <w:rPr>
                <w:rFonts w:cs="Arial"/>
                <w:lang w:eastAsia="en-US"/>
              </w:rPr>
              <w:t xml:space="preserve"> [MHz]</w:t>
            </w:r>
          </w:p>
        </w:tc>
        <w:tc>
          <w:tcPr>
            <w:tcW w:w="0" w:type="auto"/>
          </w:tcPr>
          <w:p w:rsidR="00D45B1C" w:rsidRPr="00340914" w:rsidRDefault="00D45B1C" w:rsidP="00D45B1C">
            <w:pPr>
              <w:pStyle w:val="TAH"/>
              <w:rPr>
                <w:rFonts w:cs="Arial"/>
                <w:lang w:eastAsia="en-US"/>
              </w:rPr>
            </w:pPr>
            <w:r w:rsidRPr="00340914">
              <w:rPr>
                <w:rFonts w:cs="Arial"/>
                <w:lang w:eastAsia="en-US"/>
              </w:rPr>
              <w:t>FRC</w:t>
            </w:r>
          </w:p>
          <w:p w:rsidR="00D45B1C" w:rsidRPr="00340914" w:rsidDel="004C2443" w:rsidRDefault="00D45B1C" w:rsidP="00D45B1C">
            <w:pPr>
              <w:pStyle w:val="TAH"/>
              <w:rPr>
                <w:rFonts w:cs="Arial"/>
                <w:lang w:eastAsia="en-US"/>
              </w:rPr>
            </w:pPr>
            <w:r w:rsidRPr="00340914">
              <w:rPr>
                <w:rFonts w:cs="Arial"/>
                <w:lang w:eastAsia="en-US"/>
              </w:rPr>
              <w:t>(Annex A)</w:t>
            </w:r>
          </w:p>
        </w:tc>
        <w:tc>
          <w:tcPr>
            <w:tcW w:w="0" w:type="auto"/>
          </w:tcPr>
          <w:p w:rsidR="00D45B1C" w:rsidRPr="00340914" w:rsidDel="004C2443" w:rsidRDefault="00165A41" w:rsidP="00D45B1C">
            <w:pPr>
              <w:pStyle w:val="TAH"/>
              <w:rPr>
                <w:rFonts w:cs="Arial"/>
                <w:lang w:eastAsia="en-US"/>
              </w:rPr>
            </w:pPr>
            <w:r w:rsidRPr="00340914">
              <w:rPr>
                <w:rFonts w:cs="Arial"/>
                <w:noProof/>
                <w:lang w:val="en-US"/>
              </w:rPr>
              <w:drawing>
                <wp:inline distT="0" distB="0" distL="0" distR="0">
                  <wp:extent cx="622935" cy="252730"/>
                  <wp:effectExtent l="0" t="0" r="5715"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40" cstate="print"/>
                          <a:srcRect/>
                          <a:stretch>
                            <a:fillRect/>
                          </a:stretch>
                        </pic:blipFill>
                        <pic:spPr bwMode="auto">
                          <a:xfrm>
                            <a:off x="0" y="0"/>
                            <a:ext cx="622935" cy="252730"/>
                          </a:xfrm>
                          <a:prstGeom prst="rect">
                            <a:avLst/>
                          </a:prstGeom>
                          <a:noFill/>
                          <a:ln w="9525">
                            <a:noFill/>
                            <a:miter lim="800000"/>
                            <a:headEnd/>
                            <a:tailEnd/>
                          </a:ln>
                        </pic:spPr>
                      </pic:pic>
                    </a:graphicData>
                  </a:graphic>
                </wp:inline>
              </w:drawing>
            </w:r>
          </w:p>
        </w:tc>
        <w:tc>
          <w:tcPr>
            <w:tcW w:w="0" w:type="auto"/>
          </w:tcPr>
          <w:p w:rsidR="00D45B1C" w:rsidRPr="00340914" w:rsidRDefault="00D45B1C" w:rsidP="00D45B1C">
            <w:pPr>
              <w:pStyle w:val="TAH"/>
              <w:rPr>
                <w:rFonts w:cs="Arial"/>
                <w:lang w:eastAsia="en-US"/>
              </w:rPr>
            </w:pPr>
            <w:r w:rsidRPr="00340914">
              <w:rPr>
                <w:rFonts w:cs="Arial"/>
                <w:lang w:eastAsia="en-US"/>
              </w:rPr>
              <w:t>SNR [dB]</w:t>
            </w:r>
          </w:p>
          <w:p w:rsidR="00D45B1C" w:rsidRPr="00340914" w:rsidRDefault="00D45B1C" w:rsidP="00D45B1C">
            <w:pPr>
              <w:pStyle w:val="TAH"/>
              <w:rPr>
                <w:rFonts w:cs="Arial"/>
                <w:lang w:eastAsia="en-US"/>
              </w:rPr>
            </w:pPr>
          </w:p>
        </w:tc>
      </w:tr>
      <w:tr w:rsidR="00340914" w:rsidRPr="00340914">
        <w:trPr>
          <w:jc w:val="center"/>
        </w:trPr>
        <w:tc>
          <w:tcPr>
            <w:tcW w:w="1007" w:type="dxa"/>
            <w:vMerge w:val="restart"/>
          </w:tcPr>
          <w:p w:rsidR="00D45B1C" w:rsidRPr="00340914" w:rsidRDefault="00D45B1C" w:rsidP="00D45B1C">
            <w:pPr>
              <w:pStyle w:val="TAC"/>
              <w:rPr>
                <w:rFonts w:cs="Arial"/>
                <w:lang w:eastAsia="zh-CN"/>
              </w:rPr>
            </w:pPr>
            <w:r w:rsidRPr="00340914">
              <w:rPr>
                <w:rFonts w:cs="Arial"/>
                <w:lang w:eastAsia="zh-CN"/>
              </w:rPr>
              <w:t>1</w:t>
            </w:r>
          </w:p>
        </w:tc>
        <w:tc>
          <w:tcPr>
            <w:tcW w:w="1228" w:type="dxa"/>
            <w:vMerge w:val="restart"/>
          </w:tcPr>
          <w:p w:rsidR="00D45B1C" w:rsidRPr="00340914" w:rsidRDefault="00D45B1C" w:rsidP="00D45B1C">
            <w:pPr>
              <w:pStyle w:val="TAC"/>
              <w:rPr>
                <w:rFonts w:cs="Arial"/>
                <w:lang w:eastAsia="en-US"/>
              </w:rPr>
            </w:pPr>
            <w:r w:rsidRPr="00340914">
              <w:rPr>
                <w:rFonts w:cs="Arial"/>
                <w:lang w:eastAsia="en-US"/>
              </w:rPr>
              <w:t>2</w:t>
            </w:r>
          </w:p>
          <w:p w:rsidR="00D45B1C" w:rsidRPr="00340914" w:rsidRDefault="00D45B1C" w:rsidP="00D45B1C">
            <w:pPr>
              <w:pStyle w:val="TAC"/>
              <w:jc w:val="left"/>
              <w:rPr>
                <w:rFonts w:cs="Arial"/>
                <w:lang w:eastAsia="en-US"/>
              </w:rPr>
            </w:pPr>
          </w:p>
        </w:tc>
        <w:tc>
          <w:tcPr>
            <w:tcW w:w="1134" w:type="dxa"/>
            <w:vMerge w:val="restart"/>
          </w:tcPr>
          <w:p w:rsidR="00D45B1C" w:rsidRPr="00340914" w:rsidRDefault="00D45B1C" w:rsidP="00D45B1C">
            <w:pPr>
              <w:pStyle w:val="TAC"/>
              <w:rPr>
                <w:rFonts w:cs="Arial"/>
                <w:lang w:eastAsia="en-US"/>
              </w:rPr>
            </w:pPr>
            <w:r w:rsidRPr="00340914">
              <w:rPr>
                <w:rFonts w:cs="Arial"/>
                <w:lang w:eastAsia="en-US"/>
              </w:rPr>
              <w:t>Normal</w:t>
            </w:r>
          </w:p>
        </w:tc>
        <w:tc>
          <w:tcPr>
            <w:tcW w:w="1904" w:type="dxa"/>
            <w:vMerge w:val="restart"/>
          </w:tcPr>
          <w:p w:rsidR="00D45B1C" w:rsidRPr="00340914" w:rsidRDefault="00D45B1C" w:rsidP="00D45B1C">
            <w:pPr>
              <w:pStyle w:val="TAC"/>
              <w:rPr>
                <w:rFonts w:cs="Arial"/>
                <w:lang w:eastAsia="en-US"/>
              </w:rPr>
            </w:pPr>
            <w:r w:rsidRPr="00340914">
              <w:rPr>
                <w:rFonts w:cs="Arial"/>
                <w:lang w:eastAsia="en-US"/>
              </w:rPr>
              <w:t>EVA 5</w:t>
            </w:r>
            <w:r w:rsidRPr="00340914">
              <w:rPr>
                <w:rFonts w:cs="Arial"/>
                <w:lang w:eastAsia="zh-CN"/>
              </w:rPr>
              <w:t>* Low</w:t>
            </w:r>
          </w:p>
        </w:tc>
        <w:tc>
          <w:tcPr>
            <w:tcW w:w="0" w:type="auto"/>
            <w:vMerge w:val="restart"/>
          </w:tcPr>
          <w:p w:rsidR="00D45B1C" w:rsidRPr="00340914" w:rsidRDefault="00D45B1C" w:rsidP="00D45B1C">
            <w:pPr>
              <w:pStyle w:val="TAC"/>
              <w:rPr>
                <w:rFonts w:cs="Arial"/>
                <w:lang w:eastAsia="en-US"/>
              </w:rPr>
            </w:pPr>
            <w:r w:rsidRPr="00340914">
              <w:rPr>
                <w:rFonts w:cs="Arial"/>
                <w:lang w:eastAsia="en-US"/>
              </w:rPr>
              <w:t>1.4</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A.4-3</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13.6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3</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A.4-4</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13.1</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5</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6.9</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A.4-5</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10</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A.4-6</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12.4</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15</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A.4-7</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12.0</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20</w:t>
            </w:r>
          </w:p>
        </w:tc>
        <w:tc>
          <w:tcPr>
            <w:tcW w:w="0" w:type="auto"/>
          </w:tcPr>
          <w:p w:rsidR="00D45B1C" w:rsidRPr="00340914" w:rsidRDefault="00D45B1C" w:rsidP="00D45B1C">
            <w:pPr>
              <w:pStyle w:val="TAC"/>
              <w:rPr>
                <w:rFonts w:cs="Arial"/>
                <w:lang w:eastAsia="en-US"/>
              </w:rPr>
            </w:pPr>
            <w:r w:rsidRPr="00340914">
              <w:rPr>
                <w:rFonts w:cs="Arial"/>
                <w:lang w:eastAsia="en-US"/>
              </w:rPr>
              <w:t>A.3-1</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6.8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RDefault="00D45B1C" w:rsidP="00D45B1C">
            <w:pPr>
              <w:pStyle w:val="TAC"/>
              <w:rPr>
                <w:rFonts w:cs="Arial"/>
                <w:lang w:eastAsia="en-US"/>
              </w:rPr>
            </w:pPr>
            <w:r w:rsidRPr="00340914">
              <w:rPr>
                <w:rFonts w:cs="Arial"/>
                <w:lang w:eastAsia="en-US"/>
              </w:rPr>
              <w:t>A.4-8</w:t>
            </w:r>
          </w:p>
        </w:tc>
        <w:tc>
          <w:tcPr>
            <w:tcW w:w="0" w:type="auto"/>
          </w:tcPr>
          <w:p w:rsidR="00D45B1C" w:rsidRPr="00340914" w:rsidRDefault="00D45B1C" w:rsidP="00D45B1C">
            <w:pPr>
              <w:pStyle w:val="TAC"/>
              <w:rPr>
                <w:rFonts w:eastAsia="MS Mincho"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eastAsia="MS Mincho" w:cs="Arial"/>
                <w:lang w:eastAsia="en-US"/>
              </w:rPr>
            </w:pPr>
            <w:r w:rsidRPr="00340914">
              <w:rPr>
                <w:rFonts w:cs="Arial"/>
                <w:lang w:eastAsia="en-US"/>
              </w:rPr>
              <w:t>11.9</w:t>
            </w:r>
          </w:p>
        </w:tc>
      </w:tr>
      <w:tr w:rsidR="00340914" w:rsidRPr="00340914">
        <w:trPr>
          <w:trHeight w:val="70"/>
          <w:jc w:val="center"/>
        </w:trPr>
        <w:tc>
          <w:tcPr>
            <w:tcW w:w="1007" w:type="dxa"/>
            <w:vMerge/>
          </w:tcPr>
          <w:p w:rsidR="00D45B1C" w:rsidRPr="00340914" w:rsidRDefault="00D45B1C" w:rsidP="00D45B1C">
            <w:pPr>
              <w:pStyle w:val="TAC"/>
              <w:jc w:val="left"/>
              <w:rPr>
                <w:rFonts w:cs="Arial"/>
                <w:lang w:eastAsia="en-US"/>
              </w:rPr>
            </w:pPr>
          </w:p>
        </w:tc>
        <w:tc>
          <w:tcPr>
            <w:tcW w:w="1228" w:type="dxa"/>
            <w:vMerge/>
          </w:tcPr>
          <w:p w:rsidR="00D45B1C" w:rsidRPr="00340914" w:rsidRDefault="00D45B1C" w:rsidP="00D45B1C">
            <w:pPr>
              <w:pStyle w:val="TAC"/>
              <w:jc w:val="left"/>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val="restart"/>
          </w:tcPr>
          <w:p w:rsidR="00D45B1C" w:rsidRPr="00340914" w:rsidRDefault="00D45B1C" w:rsidP="00D45B1C">
            <w:pPr>
              <w:pStyle w:val="TAC"/>
              <w:rPr>
                <w:rFonts w:cs="Arial"/>
                <w:lang w:eastAsia="en-US"/>
              </w:rPr>
            </w:pPr>
            <w:r w:rsidRPr="00340914">
              <w:rPr>
                <w:rFonts w:cs="Arial"/>
                <w:lang w:eastAsia="en-US"/>
              </w:rPr>
              <w:t>ETU70</w:t>
            </w:r>
            <w:r w:rsidRPr="00340914">
              <w:rPr>
                <w:rFonts w:cs="Arial"/>
                <w:lang w:eastAsia="zh-CN"/>
              </w:rPr>
              <w:t>** Low</w:t>
            </w:r>
          </w:p>
        </w:tc>
        <w:tc>
          <w:tcPr>
            <w:tcW w:w="0" w:type="auto"/>
            <w:vMerge w:val="restart"/>
          </w:tcPr>
          <w:p w:rsidR="00D45B1C" w:rsidRPr="00340914" w:rsidRDefault="00D45B1C" w:rsidP="00D45B1C">
            <w:pPr>
              <w:pStyle w:val="TAC"/>
              <w:rPr>
                <w:rFonts w:cs="Arial"/>
                <w:lang w:eastAsia="en-US"/>
              </w:rPr>
            </w:pPr>
            <w:r w:rsidRPr="00340914">
              <w:rPr>
                <w:rFonts w:cs="Arial"/>
                <w:lang w:eastAsia="en-US"/>
              </w:rPr>
              <w:t>1.4</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A.4-3</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13.8</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3</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A.4-4</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12.9</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5</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A.4-5</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10</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6.6</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A.4-6</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12.3</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15</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6.7</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A.4-7</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12.1</w:t>
            </w:r>
          </w:p>
        </w:tc>
      </w:tr>
      <w:tr w:rsidR="00340914" w:rsidRPr="00340914">
        <w:trPr>
          <w:trHeight w:val="227"/>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val="restart"/>
          </w:tcPr>
          <w:p w:rsidR="00D45B1C" w:rsidRPr="00340914" w:rsidRDefault="00D45B1C" w:rsidP="00D45B1C">
            <w:pPr>
              <w:pStyle w:val="TAC"/>
              <w:rPr>
                <w:rFonts w:cs="Arial"/>
                <w:lang w:eastAsia="en-US"/>
              </w:rPr>
            </w:pPr>
            <w:r w:rsidRPr="00340914">
              <w:rPr>
                <w:rFonts w:cs="Arial"/>
                <w:lang w:eastAsia="en-US"/>
              </w:rPr>
              <w:t>20</w:t>
            </w:r>
          </w:p>
        </w:tc>
        <w:tc>
          <w:tcPr>
            <w:tcW w:w="0" w:type="auto"/>
          </w:tcPr>
          <w:p w:rsidR="00D45B1C" w:rsidRPr="00340914" w:rsidDel="004C2443" w:rsidRDefault="00D45B1C" w:rsidP="00D45B1C">
            <w:pPr>
              <w:pStyle w:val="TAC"/>
              <w:rPr>
                <w:rFonts w:cs="Arial"/>
                <w:lang w:eastAsia="en-US"/>
              </w:rPr>
            </w:pPr>
            <w:r w:rsidRPr="00340914">
              <w:rPr>
                <w:rFonts w:cs="Arial"/>
                <w:lang w:eastAsia="en-US"/>
              </w:rPr>
              <w:t>A.3-1</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8</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6.5</w:t>
            </w:r>
          </w:p>
        </w:tc>
      </w:tr>
      <w:tr w:rsidR="00340914" w:rsidRPr="00340914">
        <w:trPr>
          <w:jc w:val="center"/>
        </w:trPr>
        <w:tc>
          <w:tcPr>
            <w:tcW w:w="1007" w:type="dxa"/>
            <w:vMerge/>
          </w:tcPr>
          <w:p w:rsidR="00D45B1C" w:rsidRPr="00340914" w:rsidRDefault="00D45B1C" w:rsidP="00D45B1C">
            <w:pPr>
              <w:pStyle w:val="TAC"/>
              <w:rPr>
                <w:rFonts w:cs="Arial"/>
                <w:lang w:eastAsia="en-US"/>
              </w:rPr>
            </w:pPr>
          </w:p>
        </w:tc>
        <w:tc>
          <w:tcPr>
            <w:tcW w:w="1228" w:type="dxa"/>
            <w:vMerge/>
          </w:tcPr>
          <w:p w:rsidR="00D45B1C" w:rsidRPr="00340914" w:rsidRDefault="00D45B1C" w:rsidP="00D45B1C">
            <w:pPr>
              <w:pStyle w:val="TAC"/>
              <w:rPr>
                <w:rFonts w:cs="Arial"/>
                <w:lang w:eastAsia="en-US"/>
              </w:rPr>
            </w:pPr>
          </w:p>
        </w:tc>
        <w:tc>
          <w:tcPr>
            <w:tcW w:w="1134" w:type="dxa"/>
            <w:vMerge/>
          </w:tcPr>
          <w:p w:rsidR="00D45B1C" w:rsidRPr="00340914" w:rsidRDefault="00D45B1C" w:rsidP="00D45B1C">
            <w:pPr>
              <w:pStyle w:val="TAC"/>
              <w:rPr>
                <w:rFonts w:cs="Arial"/>
                <w:lang w:eastAsia="en-US"/>
              </w:rPr>
            </w:pPr>
          </w:p>
        </w:tc>
        <w:tc>
          <w:tcPr>
            <w:tcW w:w="1904" w:type="dxa"/>
            <w:vMerge/>
          </w:tcPr>
          <w:p w:rsidR="00D45B1C" w:rsidRPr="00340914" w:rsidRDefault="00D45B1C" w:rsidP="00D45B1C">
            <w:pPr>
              <w:pStyle w:val="TAC"/>
              <w:rPr>
                <w:rFonts w:cs="Arial"/>
                <w:lang w:eastAsia="en-US"/>
              </w:rPr>
            </w:pPr>
          </w:p>
        </w:tc>
        <w:tc>
          <w:tcPr>
            <w:tcW w:w="0" w:type="auto"/>
            <w:vMerge/>
          </w:tcPr>
          <w:p w:rsidR="00D45B1C" w:rsidRPr="00340914" w:rsidRDefault="00D45B1C" w:rsidP="00D45B1C">
            <w:pPr>
              <w:pStyle w:val="TAC"/>
              <w:rPr>
                <w:rFonts w:cs="Arial"/>
                <w:lang w:eastAsia="en-US"/>
              </w:rPr>
            </w:pPr>
          </w:p>
        </w:tc>
        <w:tc>
          <w:tcPr>
            <w:tcW w:w="0" w:type="auto"/>
          </w:tcPr>
          <w:p w:rsidR="00D45B1C" w:rsidRPr="00340914" w:rsidDel="004C2443" w:rsidRDefault="00D45B1C" w:rsidP="00D45B1C">
            <w:pPr>
              <w:pStyle w:val="TAC"/>
              <w:rPr>
                <w:rFonts w:cs="Arial"/>
                <w:lang w:eastAsia="en-US"/>
              </w:rPr>
            </w:pPr>
            <w:r w:rsidRPr="00340914">
              <w:rPr>
                <w:rFonts w:cs="Arial"/>
                <w:lang w:eastAsia="en-US"/>
              </w:rPr>
              <w:t>A.4-8</w:t>
            </w:r>
          </w:p>
        </w:tc>
        <w:tc>
          <w:tcPr>
            <w:tcW w:w="0" w:type="auto"/>
          </w:tcPr>
          <w:p w:rsidR="00D45B1C" w:rsidRPr="00340914" w:rsidDel="004C2443" w:rsidRDefault="00D45B1C" w:rsidP="00D45B1C">
            <w:pPr>
              <w:pStyle w:val="TAC"/>
              <w:rPr>
                <w:rFonts w:cs="Arial"/>
                <w:lang w:eastAsia="en-US"/>
              </w:rPr>
            </w:pPr>
            <w:r w:rsidRPr="00340914">
              <w:rPr>
                <w:rFonts w:eastAsia="MS Mincho" w:cs="Arial"/>
                <w:lang w:eastAsia="en-US"/>
              </w:rPr>
              <w:t>5</w:t>
            </w:r>
          </w:p>
        </w:tc>
        <w:tc>
          <w:tcPr>
            <w:tcW w:w="0" w:type="auto"/>
          </w:tcPr>
          <w:p w:rsidR="00D45B1C" w:rsidRPr="00340914" w:rsidRDefault="00D45B1C" w:rsidP="00D45B1C">
            <w:pPr>
              <w:pStyle w:val="TAC"/>
              <w:rPr>
                <w:rFonts w:cs="Arial"/>
                <w:lang w:eastAsia="en-US"/>
              </w:rPr>
            </w:pPr>
            <w:r w:rsidRPr="00340914">
              <w:rPr>
                <w:rFonts w:eastAsia="MS Mincho" w:cs="Arial"/>
                <w:lang w:eastAsia="en-US"/>
              </w:rPr>
              <w:t>12</w:t>
            </w:r>
          </w:p>
        </w:tc>
      </w:tr>
      <w:tr w:rsidR="00D45B1C" w:rsidRPr="00340914">
        <w:trPr>
          <w:jc w:val="center"/>
        </w:trPr>
        <w:tc>
          <w:tcPr>
            <w:tcW w:w="9854" w:type="dxa"/>
            <w:gridSpan w:val="8"/>
          </w:tcPr>
          <w:p w:rsidR="00D45B1C" w:rsidRPr="00340914" w:rsidRDefault="00D45B1C" w:rsidP="00D45B1C">
            <w:pPr>
              <w:pStyle w:val="TAN"/>
              <w:rPr>
                <w:rFonts w:cs="Arial"/>
                <w:lang w:eastAsia="zh-CN"/>
              </w:rPr>
            </w:pPr>
            <w:r w:rsidRPr="00340914">
              <w:rPr>
                <w:rFonts w:cs="Arial"/>
                <w:lang w:eastAsia="zh-CN"/>
              </w:rPr>
              <w:t>Note*:</w:t>
            </w:r>
            <w:r w:rsidRPr="00340914">
              <w:rPr>
                <w:rFonts w:cs="Arial"/>
                <w:lang w:eastAsia="zh-CN"/>
              </w:rPr>
              <w:tab/>
              <w:t xml:space="preserve">Not applicable for </w:t>
            </w:r>
            <w:r w:rsidRPr="00340914">
              <w:rPr>
                <w:rFonts w:cs="Arial"/>
                <w:lang w:eastAsia="en-US"/>
              </w:rPr>
              <w:t>Wide</w:t>
            </w:r>
            <w:r w:rsidRPr="00340914">
              <w:rPr>
                <w:rFonts w:cs="Arial"/>
                <w:lang w:eastAsia="zh-CN"/>
              </w:rPr>
              <w:t xml:space="preserve"> Area BS</w:t>
            </w:r>
            <w:r w:rsidR="00CC1AD4" w:rsidRPr="00340914">
              <w:rPr>
                <w:rFonts w:cs="Arial" w:hint="eastAsia"/>
                <w:lang w:eastAsia="en-US"/>
              </w:rPr>
              <w:t xml:space="preserve"> and Medium Range BS</w:t>
            </w:r>
            <w:r w:rsidRPr="00340914">
              <w:rPr>
                <w:rFonts w:cs="Arial"/>
                <w:lang w:eastAsia="zh-CN"/>
              </w:rPr>
              <w:t>.</w:t>
            </w:r>
          </w:p>
          <w:p w:rsidR="00D45B1C" w:rsidRPr="00340914" w:rsidRDefault="00D45B1C" w:rsidP="00D45B1C">
            <w:pPr>
              <w:pStyle w:val="TAN"/>
              <w:rPr>
                <w:rFonts w:eastAsia="MS Mincho" w:cs="Arial"/>
                <w:lang w:eastAsia="en-US"/>
              </w:rPr>
            </w:pPr>
            <w:r w:rsidRPr="00340914">
              <w:rPr>
                <w:rFonts w:cs="Arial"/>
                <w:lang w:eastAsia="zh-CN"/>
              </w:rPr>
              <w:t>Note**:</w:t>
            </w:r>
            <w:r w:rsidRPr="00340914">
              <w:rPr>
                <w:rFonts w:cs="Arial"/>
                <w:lang w:eastAsia="zh-CN"/>
              </w:rPr>
              <w:tab/>
              <w:t>Not applicable for Local Area BS and Home BS.</w:t>
            </w:r>
          </w:p>
        </w:tc>
      </w:tr>
    </w:tbl>
    <w:p w:rsidR="00DE532E" w:rsidRPr="00340914" w:rsidRDefault="00DE532E" w:rsidP="00C015D5"/>
    <w:p w:rsidR="00AB4333" w:rsidRPr="00340914" w:rsidRDefault="00AB4333" w:rsidP="00D903BE">
      <w:pPr>
        <w:pStyle w:val="Heading3"/>
        <w:rPr>
          <w:noProof/>
          <w:lang w:eastAsia="zh-CN"/>
        </w:rPr>
      </w:pPr>
      <w:bookmarkStart w:id="138" w:name="_Toc20997832"/>
      <w:r w:rsidRPr="00340914">
        <w:t>8.2.</w:t>
      </w:r>
      <w:r w:rsidRPr="00340914">
        <w:rPr>
          <w:rFonts w:hint="eastAsia"/>
          <w:lang w:eastAsia="zh-CN"/>
        </w:rPr>
        <w:t>5</w:t>
      </w:r>
      <w:r w:rsidRPr="00340914">
        <w:tab/>
        <w:t xml:space="preserve">Requirements for </w:t>
      </w:r>
      <w:r w:rsidRPr="00340914">
        <w:rPr>
          <w:noProof/>
          <w:lang w:eastAsia="zh-CN"/>
        </w:rPr>
        <w:t>PUSCH with TTI bundling and enhanced HARQ pattern</w:t>
      </w:r>
      <w:bookmarkEnd w:id="138"/>
    </w:p>
    <w:p w:rsidR="00AB4333" w:rsidRPr="00340914" w:rsidRDefault="00AB4333" w:rsidP="00AB4333">
      <w:pPr>
        <w:snapToGrid w:val="0"/>
        <w:rPr>
          <w:lang w:eastAsia="zh-CN"/>
        </w:rPr>
      </w:pPr>
      <w:r w:rsidRPr="00340914">
        <w:t xml:space="preserve">The performance requirement of </w:t>
      </w:r>
      <w:r w:rsidRPr="00340914">
        <w:rPr>
          <w:rFonts w:hint="eastAsia"/>
          <w:lang w:eastAsia="zh-CN"/>
        </w:rPr>
        <w:t xml:space="preserve">PUSCH configured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r w:rsidRPr="00340914">
        <w:t xml:space="preserve"> </w:t>
      </w:r>
      <w:r w:rsidRPr="00340914">
        <w:rPr>
          <w:noProof/>
          <w:lang w:eastAsia="zh-CN"/>
        </w:rPr>
        <w:t xml:space="preserve">as specified in 36.213 [11] clause 8 and 8.0, </w:t>
      </w:r>
      <w:r w:rsidRPr="00340914">
        <w:t xml:space="preserve">is determined by residual block error probability </w:t>
      </w:r>
      <w:r w:rsidRPr="00340914">
        <w:rPr>
          <w:rFonts w:hint="eastAsia"/>
          <w:lang w:eastAsia="zh-CN"/>
        </w:rPr>
        <w:t>(</w:t>
      </w:r>
      <w:r w:rsidRPr="00340914">
        <w:t>BLER</w:t>
      </w:r>
      <w:r w:rsidRPr="00340914">
        <w:rPr>
          <w:rFonts w:hint="eastAsia"/>
          <w:lang w:eastAsia="zh-CN"/>
        </w:rPr>
        <w:t xml:space="preserve">) </w:t>
      </w:r>
      <w:r w:rsidRPr="00340914">
        <w:t>after HARQ</w:t>
      </w:r>
      <w:r w:rsidRPr="00340914">
        <w:rPr>
          <w:rFonts w:hint="eastAsia"/>
          <w:lang w:eastAsia="zh-CN"/>
        </w:rPr>
        <w:t xml:space="preserve"> </w:t>
      </w:r>
      <w:r w:rsidRPr="00340914">
        <w:t xml:space="preserve">retransmission. </w:t>
      </w:r>
      <w:r w:rsidRPr="00340914">
        <w:rPr>
          <w:rFonts w:eastAsia="?c?e?o“A‘??S?V?b?N‘I" w:cs="v4.2.0"/>
        </w:rPr>
        <w:t xml:space="preserve">The performance is measured by the required SNR at </w:t>
      </w:r>
      <w:r w:rsidRPr="00340914">
        <w:t xml:space="preserve">residual </w:t>
      </w:r>
      <w:r w:rsidRPr="00340914">
        <w:rPr>
          <w:rFonts w:eastAsia="?c?e?o“A‘??S?V?b?N‘I" w:cs="v4.2.0"/>
        </w:rPr>
        <w:t xml:space="preserve">BLER of </w:t>
      </w:r>
      <w:r w:rsidRPr="00340914">
        <w:rPr>
          <w:rFonts w:cs="v4.2.0" w:hint="eastAsia"/>
          <w:lang w:eastAsia="zh-CN"/>
        </w:rPr>
        <w:t>2</w:t>
      </w:r>
      <w:r w:rsidRPr="00340914">
        <w:rPr>
          <w:rFonts w:eastAsia="?c?e?o“A‘??S?V?b?N‘I" w:cs="v4.2.0"/>
        </w:rPr>
        <w:t>%</w:t>
      </w:r>
      <w:r w:rsidRPr="00340914">
        <w:rPr>
          <w:rFonts w:cs="v4.2.0" w:hint="eastAsia"/>
          <w:lang w:eastAsia="zh-CN"/>
        </w:rPr>
        <w:t xml:space="preserve"> for the FRCs listed in Annex A.11</w:t>
      </w:r>
      <w:r w:rsidRPr="00340914">
        <w:rPr>
          <w:rFonts w:hint="eastAsia"/>
          <w:lang w:eastAsia="zh-CN"/>
        </w:rPr>
        <w:t xml:space="preserve">. </w:t>
      </w:r>
      <w:r w:rsidRPr="00340914">
        <w:t>The residual BLER is defined as follows:</w:t>
      </w:r>
    </w:p>
    <w:p w:rsidR="00AB4333" w:rsidRPr="00340914" w:rsidRDefault="00AB4333" w:rsidP="00AB4333">
      <w:pPr>
        <w:snapToGrid w:val="0"/>
        <w:jc w:val="center"/>
        <w:rPr>
          <w:lang w:eastAsia="zh-CN"/>
        </w:rPr>
      </w:pPr>
      <w:r w:rsidRPr="00340914">
        <w:rPr>
          <w:position w:val="-20"/>
        </w:rPr>
        <w:object w:dxaOrig="1380" w:dyaOrig="540">
          <v:shape id="_x0000_i1092" type="#_x0000_t75" style="width:1in;height:28.8pt" o:ole="">
            <v:imagedata r:id="rId141" o:title=""/>
          </v:shape>
          <o:OLEObject Type="Embed" ProgID="Equation.DSMT4" ShapeID="_x0000_i1092" DrawAspect="Content" ObjectID="_1631614846" r:id="rId142"/>
        </w:object>
      </w:r>
    </w:p>
    <w:p w:rsidR="00AB4333" w:rsidRPr="00340914" w:rsidRDefault="00AB4333" w:rsidP="00AB4333">
      <w:pPr>
        <w:snapToGrid w:val="0"/>
      </w:pPr>
      <w:r w:rsidRPr="00340914">
        <w:rPr>
          <w:rFonts w:eastAsia="MS Mincho"/>
          <w:lang w:val="en-US" w:eastAsia="zh-CN"/>
        </w:rPr>
        <w:t>where:</w:t>
      </w:r>
    </w:p>
    <w:p w:rsidR="00AB4333" w:rsidRPr="00340914" w:rsidRDefault="006E435E" w:rsidP="006E435E">
      <w:pPr>
        <w:pStyle w:val="B1"/>
      </w:pPr>
      <w:r w:rsidRPr="00340914">
        <w:t>-</w:t>
      </w:r>
      <w:r w:rsidRPr="00340914">
        <w:tab/>
      </w:r>
      <w:r w:rsidR="00AB4333" w:rsidRPr="00340914">
        <w:t xml:space="preserve">A is the number of incorrectly decoded </w:t>
      </w:r>
      <w:r w:rsidR="00AB4333" w:rsidRPr="00340914">
        <w:rPr>
          <w:rFonts w:hint="eastAsia"/>
        </w:rPr>
        <w:t>t</w:t>
      </w:r>
      <w:r w:rsidR="00AB4333" w:rsidRPr="00340914">
        <w:t>ransport block</w:t>
      </w:r>
      <w:r w:rsidR="00AB4333" w:rsidRPr="00340914">
        <w:rPr>
          <w:rFonts w:hint="eastAsia"/>
        </w:rPr>
        <w:t>s</w:t>
      </w:r>
      <w:r w:rsidR="00AB4333" w:rsidRPr="00340914">
        <w:t xml:space="preserve"> after HARQ</w:t>
      </w:r>
      <w:r w:rsidR="00AB4333" w:rsidRPr="00340914">
        <w:rPr>
          <w:rFonts w:hint="eastAsia"/>
        </w:rPr>
        <w:t xml:space="preserve"> </w:t>
      </w:r>
      <w:r w:rsidRPr="00340914">
        <w:t>retransmission.</w:t>
      </w:r>
    </w:p>
    <w:p w:rsidR="00AB4333" w:rsidRPr="00340914" w:rsidRDefault="006E435E" w:rsidP="006E435E">
      <w:pPr>
        <w:pStyle w:val="B1"/>
      </w:pPr>
      <w:r w:rsidRPr="00340914">
        <w:t>-</w:t>
      </w:r>
      <w:r w:rsidRPr="00340914">
        <w:tab/>
      </w:r>
      <w:r w:rsidR="00AB4333" w:rsidRPr="00340914">
        <w:t xml:space="preserve">B is the number of 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(retransmitted </w:t>
      </w:r>
      <w:r w:rsidR="00AB4333" w:rsidRPr="00340914">
        <w:rPr>
          <w:rFonts w:hint="eastAsia"/>
        </w:rPr>
        <w:t>t</w:t>
      </w:r>
      <w:r w:rsidR="00AB4333" w:rsidRPr="00340914">
        <w:t>ransport block</w:t>
      </w:r>
      <w:r w:rsidR="00AB4333" w:rsidRPr="00340914">
        <w:rPr>
          <w:rFonts w:hint="eastAsia"/>
        </w:rPr>
        <w:t>s</w:t>
      </w:r>
      <w:r w:rsidR="00AB4333" w:rsidRPr="00340914">
        <w:t xml:space="preserve"> </w:t>
      </w:r>
      <w:r w:rsidR="00AB4333" w:rsidRPr="00340914">
        <w:rPr>
          <w:rFonts w:hint="eastAsia"/>
        </w:rPr>
        <w:t xml:space="preserve">are </w:t>
      </w:r>
      <w:r w:rsidR="00AB4333" w:rsidRPr="00340914">
        <w:t>not counted repetitively)</w:t>
      </w:r>
      <w:r w:rsidRPr="00340914">
        <w:t>.</w:t>
      </w:r>
    </w:p>
    <w:p w:rsidR="00AB4333" w:rsidRPr="00340914" w:rsidRDefault="00AB4333" w:rsidP="00AB4333">
      <w:pPr>
        <w:snapToGrid w:val="0"/>
        <w:rPr>
          <w:lang w:eastAsia="zh-CN"/>
        </w:rPr>
      </w:pPr>
      <w:r w:rsidRPr="00340914">
        <w:t xml:space="preserve">The requirement </w:t>
      </w:r>
      <w:r w:rsidRPr="00340914">
        <w:rPr>
          <w:rFonts w:hint="eastAsia"/>
          <w:lang w:eastAsia="zh-CN"/>
        </w:rPr>
        <w:t>is</w:t>
      </w:r>
      <w:r w:rsidRPr="00340914">
        <w:rPr>
          <w:rFonts w:hint="eastAsia"/>
        </w:rPr>
        <w:t xml:space="preserve"> </w:t>
      </w:r>
      <w:r w:rsidRPr="00340914">
        <w:t xml:space="preserve">applicable for </w:t>
      </w:r>
      <w:r w:rsidRPr="00340914">
        <w:rPr>
          <w:rFonts w:hint="eastAsia"/>
        </w:rPr>
        <w:t>F</w:t>
      </w:r>
      <w:r w:rsidRPr="00340914">
        <w:t>DD.</w:t>
      </w:r>
      <w:r w:rsidRPr="00340914">
        <w:rPr>
          <w:rFonts w:hint="eastAsia"/>
          <w:lang w:eastAsia="zh-CN"/>
        </w:rPr>
        <w:t xml:space="preserve"> TTI bundling and enhanced HARQ pattern are enabled in the tests.</w:t>
      </w:r>
    </w:p>
    <w:p w:rsidR="00AB4333" w:rsidRPr="00340914" w:rsidRDefault="00AB4333" w:rsidP="0088119E">
      <w:pPr>
        <w:pStyle w:val="TH"/>
      </w:pPr>
      <w:r w:rsidRPr="00340914">
        <w:t>Table 8.2.</w:t>
      </w:r>
      <w:r w:rsidRPr="00340914">
        <w:rPr>
          <w:rFonts w:hint="eastAsia"/>
          <w:lang w:eastAsia="zh-CN"/>
        </w:rPr>
        <w:t>5</w:t>
      </w:r>
      <w:r w:rsidRPr="00340914">
        <w:t xml:space="preserve">-1: Test parameters for </w:t>
      </w:r>
      <w:r w:rsidRPr="00340914">
        <w:rPr>
          <w:rFonts w:hint="eastAsia"/>
          <w:lang w:eastAsia="zh-CN"/>
        </w:rPr>
        <w:t xml:space="preserve">PUSCH with </w:t>
      </w:r>
      <w:r w:rsidRPr="00340914">
        <w:rPr>
          <w:rFonts w:hint="eastAsia"/>
          <w:noProof/>
          <w:lang w:eastAsia="zh-CN"/>
        </w:rPr>
        <w:t xml:space="preserve">TTI bundling </w:t>
      </w:r>
      <w:r w:rsidRPr="00340914">
        <w:rPr>
          <w:rFonts w:hint="eastAsia"/>
          <w:lang w:eastAsia="zh-CN"/>
        </w:rPr>
        <w:t xml:space="preserve">and enhanced </w:t>
      </w:r>
      <w:r w:rsidRPr="00340914">
        <w:rPr>
          <w:rFonts w:hint="eastAsia"/>
          <w:noProof/>
          <w:lang w:eastAsia="zh-CN"/>
        </w:rPr>
        <w:t>HARQ pattern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5449"/>
        <w:gridCol w:w="2330"/>
      </w:tblGrid>
      <w:tr w:rsidR="00340914" w:rsidRPr="00340914" w:rsidTr="00882F0A">
        <w:trPr>
          <w:jc w:val="center"/>
        </w:trPr>
        <w:tc>
          <w:tcPr>
            <w:tcW w:w="5449" w:type="dxa"/>
          </w:tcPr>
          <w:p w:rsidR="00AB4333" w:rsidRPr="00340914" w:rsidRDefault="00AB4333" w:rsidP="00882F0A">
            <w:pPr>
              <w:pStyle w:val="TAH"/>
              <w:snapToGrid w:val="0"/>
              <w:spacing w:before="20" w:after="20"/>
              <w:rPr>
                <w:rFonts w:cs="Arial"/>
                <w:lang w:eastAsia="en-US"/>
              </w:rPr>
            </w:pPr>
            <w:r w:rsidRPr="00340914">
              <w:rPr>
                <w:rFonts w:cs="Arial"/>
                <w:lang w:eastAsia="en-US"/>
              </w:rPr>
              <w:t>Parameter</w:t>
            </w:r>
          </w:p>
        </w:tc>
        <w:tc>
          <w:tcPr>
            <w:tcW w:w="2330" w:type="dxa"/>
          </w:tcPr>
          <w:p w:rsidR="00AB4333" w:rsidRPr="00340914" w:rsidRDefault="00AB4333" w:rsidP="00882F0A">
            <w:pPr>
              <w:pStyle w:val="TAH"/>
              <w:snapToGrid w:val="0"/>
              <w:spacing w:before="20" w:after="20"/>
              <w:rPr>
                <w:rFonts w:cs="Arial"/>
                <w:lang w:eastAsia="en-US"/>
              </w:rPr>
            </w:pPr>
            <w:r w:rsidRPr="00340914">
              <w:rPr>
                <w:rFonts w:cs="Arial"/>
                <w:lang w:eastAsia="en-US"/>
              </w:rPr>
              <w:t>Value</w:t>
            </w:r>
          </w:p>
        </w:tc>
      </w:tr>
      <w:tr w:rsidR="00340914" w:rsidRPr="00340914" w:rsidTr="00882F0A">
        <w:trPr>
          <w:jc w:val="center"/>
        </w:trPr>
        <w:tc>
          <w:tcPr>
            <w:tcW w:w="5449" w:type="dxa"/>
          </w:tcPr>
          <w:p w:rsidR="00AB4333" w:rsidRPr="00340914" w:rsidRDefault="00AB4333" w:rsidP="00882F0A">
            <w:pPr>
              <w:pStyle w:val="TAC"/>
              <w:snapToGrid w:val="0"/>
              <w:spacing w:before="20" w:after="20"/>
              <w:rPr>
                <w:rFonts w:cs="Arial"/>
                <w:lang w:eastAsia="en-US"/>
              </w:rPr>
            </w:pPr>
            <w:r w:rsidRPr="00340914">
              <w:rPr>
                <w:rFonts w:cs="Arial" w:hint="eastAsia"/>
                <w:lang w:eastAsia="zh-CN"/>
              </w:rPr>
              <w:t>N</w:t>
            </w:r>
            <w:r w:rsidRPr="00340914">
              <w:rPr>
                <w:rFonts w:cs="Arial"/>
                <w:lang w:eastAsia="en-US"/>
              </w:rPr>
              <w:t xml:space="preserve">umber of TTIs </w:t>
            </w:r>
            <w:r w:rsidRPr="00340914">
              <w:rPr>
                <w:rFonts w:cs="Arial" w:hint="eastAsia"/>
                <w:lang w:eastAsia="zh-CN"/>
              </w:rPr>
              <w:t>for</w:t>
            </w:r>
            <w:r w:rsidRPr="00340914">
              <w:rPr>
                <w:rFonts w:cs="Arial"/>
                <w:lang w:eastAsia="en-US"/>
              </w:rPr>
              <w:t xml:space="preserve"> </w:t>
            </w:r>
            <w:r w:rsidRPr="00340914">
              <w:rPr>
                <w:rFonts w:cs="Arial" w:hint="eastAsia"/>
                <w:lang w:eastAsia="zh-CN"/>
              </w:rPr>
              <w:t>a</w:t>
            </w:r>
            <w:r w:rsidRPr="00340914">
              <w:rPr>
                <w:rFonts w:cs="Arial"/>
                <w:lang w:eastAsia="en-US"/>
              </w:rPr>
              <w:t xml:space="preserve">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4</w:t>
            </w:r>
          </w:p>
        </w:tc>
      </w:tr>
      <w:tr w:rsidR="00340914" w:rsidRPr="00340914" w:rsidTr="00882F0A">
        <w:trPr>
          <w:jc w:val="center"/>
        </w:trPr>
        <w:tc>
          <w:tcPr>
            <w:tcW w:w="5449" w:type="dxa"/>
          </w:tcPr>
          <w:p w:rsidR="00AB4333" w:rsidRPr="00340914" w:rsidRDefault="00AB4333" w:rsidP="00882F0A">
            <w:pPr>
              <w:pStyle w:val="TAC"/>
              <w:tabs>
                <w:tab w:val="center" w:pos="2143"/>
                <w:tab w:val="right" w:pos="4287"/>
              </w:tabs>
              <w:snapToGrid w:val="0"/>
              <w:spacing w:before="20" w:after="20"/>
              <w:rPr>
                <w:rFonts w:cs="Arial"/>
                <w:lang w:eastAsia="zh-CN"/>
              </w:rPr>
            </w:pPr>
            <w:r w:rsidRPr="00340914">
              <w:rPr>
                <w:rFonts w:cs="Arial"/>
                <w:lang w:eastAsia="en-US"/>
              </w:rPr>
              <w:t>RV sequence</w:t>
            </w:r>
            <w:r w:rsidRPr="00340914">
              <w:rPr>
                <w:rFonts w:cs="Arial" w:hint="eastAsia"/>
                <w:lang w:eastAsia="zh-CN"/>
              </w:rPr>
              <w:t xml:space="preserve"> for 4 TTIs within a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lang w:eastAsia="en-US"/>
              </w:rPr>
              <w:t>0, 2, 3, 1</w:t>
            </w:r>
          </w:p>
        </w:tc>
      </w:tr>
      <w:tr w:rsidR="00340914" w:rsidRPr="00340914" w:rsidTr="00882F0A">
        <w:trPr>
          <w:jc w:val="center"/>
        </w:trPr>
        <w:tc>
          <w:tcPr>
            <w:tcW w:w="5449" w:type="dxa"/>
          </w:tcPr>
          <w:p w:rsidR="00AB4333" w:rsidRPr="00340914" w:rsidRDefault="00AB4333" w:rsidP="00882F0A">
            <w:pPr>
              <w:pStyle w:val="TAC"/>
              <w:snapToGrid w:val="0"/>
              <w:spacing w:before="20" w:after="20"/>
              <w:rPr>
                <w:rFonts w:cs="Arial"/>
                <w:lang w:eastAsia="en-US"/>
              </w:rPr>
            </w:pPr>
            <w:r w:rsidRPr="00340914">
              <w:rPr>
                <w:rFonts w:cs="Arial" w:hint="eastAsia"/>
                <w:lang w:eastAsia="zh-CN"/>
              </w:rPr>
              <w:t xml:space="preserve">HARQ </w:t>
            </w:r>
            <w:r w:rsidRPr="00340914">
              <w:rPr>
                <w:rFonts w:cs="Arial"/>
                <w:lang w:eastAsia="zh-CN"/>
              </w:rPr>
              <w:t>round trip time</w:t>
            </w:r>
          </w:p>
        </w:tc>
        <w:tc>
          <w:tcPr>
            <w:tcW w:w="2330" w:type="dxa"/>
          </w:tcPr>
          <w:p w:rsidR="00AB4333" w:rsidRPr="00340914" w:rsidRDefault="00AB4333" w:rsidP="00882F0A">
            <w:pPr>
              <w:pStyle w:val="TAC"/>
              <w:snapToGrid w:val="0"/>
              <w:spacing w:before="20" w:after="20"/>
              <w:rPr>
                <w:rFonts w:cs="Arial"/>
                <w:lang w:eastAsia="en-US"/>
              </w:rPr>
            </w:pPr>
            <w:r w:rsidRPr="00340914">
              <w:rPr>
                <w:rFonts w:cs="Arial" w:hint="eastAsia"/>
                <w:bCs/>
                <w:lang w:val="fi-FI" w:eastAsia="zh-CN"/>
              </w:rPr>
              <w:t>12 ms</w:t>
            </w:r>
          </w:p>
        </w:tc>
      </w:tr>
      <w:tr w:rsidR="00AB4333" w:rsidRPr="00340914" w:rsidTr="00882F0A">
        <w:trPr>
          <w:jc w:val="center"/>
        </w:trPr>
        <w:tc>
          <w:tcPr>
            <w:tcW w:w="5449"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 xml:space="preserve">Maximum number of HARQ </w:t>
            </w:r>
            <w:r w:rsidRPr="00340914">
              <w:rPr>
                <w:rFonts w:cs="Arial"/>
                <w:lang w:eastAsia="en-US"/>
              </w:rPr>
              <w:t>transmissions</w:t>
            </w:r>
            <w:r w:rsidRPr="00340914">
              <w:rPr>
                <w:rFonts w:cs="Arial" w:hint="eastAsia"/>
                <w:lang w:eastAsia="zh-CN"/>
              </w:rPr>
              <w:t xml:space="preserve"> for a TTI bundle</w:t>
            </w:r>
          </w:p>
        </w:tc>
        <w:tc>
          <w:tcPr>
            <w:tcW w:w="2330" w:type="dxa"/>
          </w:tcPr>
          <w:p w:rsidR="00AB4333" w:rsidRPr="00340914" w:rsidRDefault="00AB4333" w:rsidP="00882F0A">
            <w:pPr>
              <w:pStyle w:val="TAC"/>
              <w:snapToGrid w:val="0"/>
              <w:spacing w:before="20" w:after="20"/>
              <w:rPr>
                <w:rFonts w:cs="Arial"/>
                <w:lang w:eastAsia="zh-CN"/>
              </w:rPr>
            </w:pPr>
            <w:r w:rsidRPr="00340914">
              <w:rPr>
                <w:rFonts w:cs="Arial" w:hint="eastAsia"/>
                <w:lang w:eastAsia="zh-CN"/>
              </w:rPr>
              <w:t>5</w:t>
            </w:r>
          </w:p>
        </w:tc>
      </w:tr>
    </w:tbl>
    <w:p w:rsidR="00AB4333" w:rsidRPr="00340914" w:rsidRDefault="00AB4333" w:rsidP="00AB4333">
      <w:pPr>
        <w:rPr>
          <w:lang w:eastAsia="zh-CN"/>
        </w:rPr>
      </w:pPr>
    </w:p>
    <w:p w:rsidR="00AB4333" w:rsidRPr="00340914" w:rsidRDefault="00AB4333" w:rsidP="00AB4333">
      <w:pPr>
        <w:pStyle w:val="Heading4"/>
      </w:pPr>
      <w:bookmarkStart w:id="139" w:name="_Toc20997833"/>
      <w:r w:rsidRPr="00340914">
        <w:t>8.2.</w:t>
      </w:r>
      <w:r w:rsidRPr="00340914">
        <w:rPr>
          <w:rFonts w:hint="eastAsia"/>
          <w:lang w:eastAsia="zh-CN"/>
        </w:rPr>
        <w:t>5</w:t>
      </w:r>
      <w:r w:rsidRPr="00340914">
        <w:t>.1</w:t>
      </w:r>
      <w:r w:rsidRPr="00340914">
        <w:tab/>
        <w:t>Minimum requirements</w:t>
      </w:r>
      <w:bookmarkEnd w:id="139"/>
    </w:p>
    <w:p w:rsidR="00AB4333" w:rsidRPr="00340914" w:rsidRDefault="00AB4333" w:rsidP="00AB4333">
      <w:pPr>
        <w:rPr>
          <w:lang w:eastAsia="zh-CN"/>
        </w:rPr>
      </w:pPr>
      <w:r w:rsidRPr="00340914">
        <w:rPr>
          <w:rFonts w:hint="eastAsia"/>
          <w:lang w:eastAsia="zh-CN"/>
        </w:rPr>
        <w:t>T</w:t>
      </w:r>
      <w:r w:rsidRPr="00340914">
        <w:t>he residual BLER</w:t>
      </w:r>
      <w:r w:rsidRPr="00340914">
        <w:rPr>
          <w:rFonts w:hint="eastAsia"/>
          <w:lang w:eastAsia="zh-CN"/>
        </w:rPr>
        <w:t xml:space="preserve"> </w:t>
      </w:r>
      <w:r w:rsidRPr="00340914">
        <w:t xml:space="preserve">shall not exceed </w:t>
      </w:r>
      <w:r w:rsidRPr="00340914">
        <w:rPr>
          <w:rFonts w:hint="eastAsia"/>
          <w:lang w:eastAsia="zh-CN"/>
        </w:rPr>
        <w:t>2</w:t>
      </w:r>
      <w:r w:rsidRPr="00340914">
        <w:t xml:space="preserve">% </w:t>
      </w:r>
      <w:r w:rsidRPr="00340914">
        <w:rPr>
          <w:rFonts w:hint="eastAsia"/>
          <w:lang w:eastAsia="zh-CN"/>
        </w:rPr>
        <w:t xml:space="preserve">at the given SNR in Table </w:t>
      </w:r>
      <w:r w:rsidRPr="00340914">
        <w:t>8.2.</w:t>
      </w:r>
      <w:r w:rsidRPr="00340914">
        <w:rPr>
          <w:rFonts w:hint="eastAsia"/>
          <w:lang w:eastAsia="zh-CN"/>
        </w:rPr>
        <w:t>5</w:t>
      </w:r>
      <w:r w:rsidRPr="00340914">
        <w:t>.1-1</w:t>
      </w:r>
      <w:r w:rsidRPr="00340914">
        <w:rPr>
          <w:rFonts w:hint="eastAsia"/>
          <w:lang w:eastAsia="zh-CN"/>
        </w:rPr>
        <w:t>.</w:t>
      </w:r>
    </w:p>
    <w:p w:rsidR="00AB4333" w:rsidRPr="00340914" w:rsidRDefault="00AB4333" w:rsidP="0088119E">
      <w:pPr>
        <w:pStyle w:val="TH"/>
      </w:pPr>
      <w:r w:rsidRPr="00340914">
        <w:t>Table 8.2.</w:t>
      </w:r>
      <w:r w:rsidRPr="00340914">
        <w:rPr>
          <w:rFonts w:hint="eastAsia"/>
          <w:lang w:eastAsia="zh-CN"/>
        </w:rPr>
        <w:t>5</w:t>
      </w:r>
      <w:r w:rsidRPr="00340914">
        <w:t xml:space="preserve">.1-1: Minimum requirements for </w:t>
      </w:r>
      <w:r w:rsidRPr="00340914">
        <w:rPr>
          <w:rFonts w:hint="eastAsia"/>
          <w:lang w:eastAsia="zh-CN"/>
        </w:rPr>
        <w:t xml:space="preserve">PUSCH with </w:t>
      </w:r>
      <w:r w:rsidRPr="00340914">
        <w:t xml:space="preserve">TTI bundling </w:t>
      </w:r>
      <w:r w:rsidRPr="00340914">
        <w:rPr>
          <w:rFonts w:hint="eastAsia"/>
          <w:lang w:eastAsia="zh-CN"/>
        </w:rPr>
        <w:t>and</w:t>
      </w:r>
      <w:r w:rsidRPr="00340914">
        <w:t xml:space="preserve"> enhanced HARQ pattern</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797"/>
        <w:gridCol w:w="1509"/>
        <w:gridCol w:w="993"/>
        <w:gridCol w:w="852"/>
        <w:gridCol w:w="860"/>
        <w:gridCol w:w="860"/>
        <w:gridCol w:w="860"/>
        <w:gridCol w:w="861"/>
      </w:tblGrid>
      <w:tr w:rsidR="00340914" w:rsidRPr="00340914" w:rsidTr="00882F0A">
        <w:trPr>
          <w:jc w:val="center"/>
        </w:trPr>
        <w:tc>
          <w:tcPr>
            <w:tcW w:w="1007" w:type="dxa"/>
            <w:vMerge w:val="restart"/>
          </w:tcPr>
          <w:p w:rsidR="00AB4333" w:rsidRPr="00340914" w:rsidRDefault="00AB4333" w:rsidP="00882F0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AB4333" w:rsidRPr="00340914" w:rsidRDefault="00AB4333" w:rsidP="00882F0A">
            <w:pPr>
              <w:pStyle w:val="TAH"/>
              <w:rPr>
                <w:rFonts w:cs="Arial"/>
                <w:lang w:eastAsia="en-US"/>
              </w:rPr>
            </w:pPr>
            <w:r w:rsidRPr="00340914">
              <w:rPr>
                <w:rFonts w:cs="Arial"/>
                <w:lang w:eastAsia="en-US"/>
              </w:rPr>
              <w:t>Number of RX antennas</w:t>
            </w:r>
          </w:p>
        </w:tc>
        <w:tc>
          <w:tcPr>
            <w:tcW w:w="796" w:type="dxa"/>
            <w:vMerge w:val="restart"/>
          </w:tcPr>
          <w:p w:rsidR="00AB4333" w:rsidRPr="00340914" w:rsidRDefault="00AB4333" w:rsidP="00882F0A">
            <w:pPr>
              <w:pStyle w:val="TAH"/>
              <w:rPr>
                <w:rFonts w:cs="Arial"/>
                <w:lang w:eastAsia="en-US"/>
              </w:rPr>
            </w:pPr>
            <w:r w:rsidRPr="00340914">
              <w:rPr>
                <w:rFonts w:cs="Arial"/>
                <w:lang w:eastAsia="en-US"/>
              </w:rPr>
              <w:t>Cyclic Prefix</w:t>
            </w:r>
          </w:p>
        </w:tc>
        <w:tc>
          <w:tcPr>
            <w:tcW w:w="1510" w:type="dxa"/>
            <w:vMerge w:val="restart"/>
          </w:tcPr>
          <w:p w:rsidR="00AB4333" w:rsidRPr="00340914" w:rsidRDefault="00AB4333" w:rsidP="00882F0A">
            <w:pPr>
              <w:pStyle w:val="TAH"/>
              <w:rPr>
                <w:rFonts w:cs="Arial"/>
                <w:lang w:val="fr-FR" w:eastAsia="en-US"/>
              </w:rPr>
            </w:pPr>
            <w:r w:rsidRPr="00340914">
              <w:rPr>
                <w:rFonts w:cs="Arial"/>
                <w:lang w:val="fr-FR" w:eastAsia="en-US"/>
              </w:rPr>
              <w:t xml:space="preserve">Propagation conditions </w:t>
            </w:r>
            <w:r w:rsidRPr="00340914">
              <w:rPr>
                <w:rFonts w:cs="Arial"/>
                <w:lang w:val="fr-FR" w:eastAsia="zh-CN"/>
              </w:rPr>
              <w:t>and</w:t>
            </w:r>
            <w:r w:rsidRPr="00340914">
              <w:rPr>
                <w:rFonts w:cs="Arial" w:hint="eastAsia"/>
                <w:lang w:val="fr-FR" w:eastAsia="zh-CN"/>
              </w:rPr>
              <w:t xml:space="preserve"> </w:t>
            </w:r>
            <w:r w:rsidRPr="00340914">
              <w:rPr>
                <w:rFonts w:cs="Arial"/>
                <w:lang w:val="fr-FR" w:eastAsia="zh-CN"/>
              </w:rPr>
              <w:t>correlation matrix</w:t>
            </w:r>
            <w:r w:rsidRPr="00340914">
              <w:rPr>
                <w:rFonts w:cs="Arial" w:hint="eastAsia"/>
                <w:lang w:val="fr-FR" w:eastAsia="zh-CN"/>
              </w:rPr>
              <w:t xml:space="preserve"> </w:t>
            </w:r>
            <w:r w:rsidRPr="00340914">
              <w:rPr>
                <w:rFonts w:cs="Arial"/>
                <w:lang w:val="fr-FR" w:eastAsia="en-US"/>
              </w:rPr>
              <w:t>(Annex B)</w:t>
            </w:r>
          </w:p>
        </w:tc>
        <w:tc>
          <w:tcPr>
            <w:tcW w:w="5286" w:type="dxa"/>
            <w:gridSpan w:val="6"/>
          </w:tcPr>
          <w:p w:rsidR="00AB4333" w:rsidRPr="00340914" w:rsidRDefault="00AB4333" w:rsidP="00882F0A">
            <w:pPr>
              <w:pStyle w:val="TAH"/>
              <w:rPr>
                <w:rFonts w:cs="Arial"/>
                <w:lang w:eastAsia="en-US"/>
              </w:rPr>
            </w:pPr>
            <w:r w:rsidRPr="00340914">
              <w:rPr>
                <w:rFonts w:cs="Arial"/>
                <w:lang w:eastAsia="en-US"/>
              </w:rPr>
              <w:t>Channel Bandwidth / SNR [dB]</w:t>
            </w:r>
          </w:p>
        </w:tc>
      </w:tr>
      <w:tr w:rsidR="00340914" w:rsidRPr="00340914" w:rsidTr="00882F0A">
        <w:trPr>
          <w:jc w:val="center"/>
        </w:trPr>
        <w:tc>
          <w:tcPr>
            <w:tcW w:w="1007" w:type="dxa"/>
            <w:vMerge/>
            <w:tcBorders>
              <w:bottom w:val="single" w:sz="4" w:space="0" w:color="auto"/>
            </w:tcBorders>
          </w:tcPr>
          <w:p w:rsidR="00AB4333" w:rsidRPr="00340914" w:rsidRDefault="00AB4333" w:rsidP="00882F0A">
            <w:pPr>
              <w:pStyle w:val="TAH"/>
              <w:rPr>
                <w:rFonts w:cs="Arial"/>
                <w:lang w:eastAsia="en-US"/>
              </w:rPr>
            </w:pPr>
          </w:p>
        </w:tc>
        <w:tc>
          <w:tcPr>
            <w:tcW w:w="1007" w:type="dxa"/>
            <w:vMerge/>
            <w:tcBorders>
              <w:bottom w:val="single" w:sz="4" w:space="0" w:color="auto"/>
            </w:tcBorders>
          </w:tcPr>
          <w:p w:rsidR="00AB4333" w:rsidRPr="00340914" w:rsidRDefault="00AB4333" w:rsidP="00882F0A">
            <w:pPr>
              <w:pStyle w:val="TAH"/>
              <w:rPr>
                <w:rFonts w:cs="Arial"/>
                <w:lang w:eastAsia="en-US"/>
              </w:rPr>
            </w:pPr>
          </w:p>
        </w:tc>
        <w:tc>
          <w:tcPr>
            <w:tcW w:w="796" w:type="dxa"/>
            <w:vMerge/>
            <w:tcBorders>
              <w:bottom w:val="single" w:sz="4" w:space="0" w:color="auto"/>
            </w:tcBorders>
          </w:tcPr>
          <w:p w:rsidR="00AB4333" w:rsidRPr="00340914" w:rsidRDefault="00AB4333" w:rsidP="00882F0A">
            <w:pPr>
              <w:pStyle w:val="TAH"/>
              <w:rPr>
                <w:rFonts w:cs="Arial"/>
                <w:lang w:eastAsia="en-US"/>
              </w:rPr>
            </w:pPr>
          </w:p>
        </w:tc>
        <w:tc>
          <w:tcPr>
            <w:tcW w:w="1510" w:type="dxa"/>
            <w:vMerge/>
          </w:tcPr>
          <w:p w:rsidR="00AB4333" w:rsidRPr="00340914" w:rsidRDefault="00AB4333" w:rsidP="00882F0A">
            <w:pPr>
              <w:pStyle w:val="TAH"/>
              <w:rPr>
                <w:rFonts w:cs="Arial"/>
                <w:lang w:eastAsia="en-US"/>
              </w:rPr>
            </w:pPr>
          </w:p>
        </w:tc>
        <w:tc>
          <w:tcPr>
            <w:tcW w:w="993" w:type="dxa"/>
          </w:tcPr>
          <w:p w:rsidR="00AB4333" w:rsidRPr="00340914" w:rsidRDefault="00AB4333" w:rsidP="00882F0A">
            <w:pPr>
              <w:pStyle w:val="TAH"/>
              <w:rPr>
                <w:rFonts w:cs="Arial"/>
                <w:lang w:eastAsia="en-US"/>
              </w:rPr>
            </w:pPr>
            <w:r w:rsidRPr="00340914">
              <w:rPr>
                <w:rFonts w:cs="Arial"/>
                <w:lang w:eastAsia="en-US"/>
              </w:rPr>
              <w:t>1.4 MHz</w:t>
            </w:r>
          </w:p>
        </w:tc>
        <w:tc>
          <w:tcPr>
            <w:tcW w:w="852" w:type="dxa"/>
          </w:tcPr>
          <w:p w:rsidR="00AB4333" w:rsidRPr="00340914" w:rsidRDefault="00AB4333" w:rsidP="00882F0A">
            <w:pPr>
              <w:pStyle w:val="TAH"/>
              <w:rPr>
                <w:rFonts w:cs="Arial"/>
                <w:lang w:eastAsia="en-US"/>
              </w:rPr>
            </w:pPr>
            <w:r w:rsidRPr="00340914">
              <w:rPr>
                <w:rFonts w:cs="Arial"/>
                <w:lang w:eastAsia="en-US"/>
              </w:rPr>
              <w:t>3 MHz</w:t>
            </w:r>
          </w:p>
        </w:tc>
        <w:tc>
          <w:tcPr>
            <w:tcW w:w="860" w:type="dxa"/>
          </w:tcPr>
          <w:p w:rsidR="00AB4333" w:rsidRPr="00340914" w:rsidRDefault="00AB4333" w:rsidP="00882F0A">
            <w:pPr>
              <w:pStyle w:val="TAH"/>
              <w:rPr>
                <w:rFonts w:cs="Arial"/>
                <w:lang w:eastAsia="en-US"/>
              </w:rPr>
            </w:pPr>
            <w:r w:rsidRPr="00340914">
              <w:rPr>
                <w:rFonts w:cs="Arial"/>
                <w:lang w:eastAsia="en-US"/>
              </w:rPr>
              <w:t>5 MHz</w:t>
            </w:r>
          </w:p>
        </w:tc>
        <w:tc>
          <w:tcPr>
            <w:tcW w:w="860" w:type="dxa"/>
          </w:tcPr>
          <w:p w:rsidR="00AB4333" w:rsidRPr="00340914" w:rsidRDefault="00AB4333" w:rsidP="00882F0A">
            <w:pPr>
              <w:pStyle w:val="TAH"/>
              <w:rPr>
                <w:rFonts w:cs="Arial"/>
                <w:lang w:eastAsia="en-US"/>
              </w:rPr>
            </w:pPr>
            <w:r w:rsidRPr="00340914">
              <w:rPr>
                <w:rFonts w:cs="Arial"/>
                <w:lang w:eastAsia="en-US"/>
              </w:rPr>
              <w:t>10 MHz</w:t>
            </w:r>
          </w:p>
        </w:tc>
        <w:tc>
          <w:tcPr>
            <w:tcW w:w="860" w:type="dxa"/>
          </w:tcPr>
          <w:p w:rsidR="00AB4333" w:rsidRPr="00340914" w:rsidRDefault="00AB4333" w:rsidP="00882F0A">
            <w:pPr>
              <w:pStyle w:val="TAH"/>
              <w:rPr>
                <w:rFonts w:cs="Arial"/>
                <w:lang w:eastAsia="en-US"/>
              </w:rPr>
            </w:pPr>
            <w:r w:rsidRPr="00340914">
              <w:rPr>
                <w:rFonts w:cs="Arial"/>
                <w:lang w:eastAsia="en-US"/>
              </w:rPr>
              <w:t>15 MHz</w:t>
            </w:r>
          </w:p>
        </w:tc>
        <w:tc>
          <w:tcPr>
            <w:tcW w:w="861" w:type="dxa"/>
          </w:tcPr>
          <w:p w:rsidR="00AB4333" w:rsidRPr="00340914" w:rsidRDefault="00AB4333" w:rsidP="00882F0A">
            <w:pPr>
              <w:pStyle w:val="TAH"/>
              <w:rPr>
                <w:rFonts w:cs="Arial"/>
                <w:lang w:eastAsia="en-US"/>
              </w:rPr>
            </w:pPr>
            <w:r w:rsidRPr="00340914">
              <w:rPr>
                <w:rFonts w:cs="Arial"/>
                <w:lang w:eastAsia="en-US"/>
              </w:rPr>
              <w:t>20 MHz</w:t>
            </w:r>
          </w:p>
        </w:tc>
      </w:tr>
      <w:tr w:rsidR="00340914" w:rsidRPr="00340914" w:rsidTr="00882F0A">
        <w:trPr>
          <w:jc w:val="center"/>
        </w:trPr>
        <w:tc>
          <w:tcPr>
            <w:tcW w:w="1007" w:type="dxa"/>
            <w:vMerge w:val="restart"/>
          </w:tcPr>
          <w:p w:rsidR="00AB4333" w:rsidRPr="00340914" w:rsidRDefault="00AB4333" w:rsidP="00882F0A">
            <w:pPr>
              <w:pStyle w:val="TAC"/>
              <w:spacing w:before="20" w:after="20"/>
              <w:rPr>
                <w:rFonts w:cs="Arial"/>
                <w:lang w:eastAsia="en-US"/>
              </w:rPr>
            </w:pPr>
            <w:r w:rsidRPr="00340914">
              <w:rPr>
                <w:rFonts w:cs="Arial"/>
                <w:lang w:eastAsia="en-US"/>
              </w:rPr>
              <w:t>1</w:t>
            </w: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2</w:t>
            </w:r>
          </w:p>
        </w:tc>
        <w:tc>
          <w:tcPr>
            <w:tcW w:w="796" w:type="dxa"/>
            <w:vMerge w:val="restart"/>
          </w:tcPr>
          <w:p w:rsidR="00AB4333" w:rsidRPr="00340914" w:rsidRDefault="00AB4333" w:rsidP="00882F0A">
            <w:pPr>
              <w:pStyle w:val="TAC"/>
              <w:spacing w:before="20" w:after="20"/>
              <w:rPr>
                <w:rFonts w:cs="Arial"/>
                <w:lang w:eastAsia="en-US"/>
              </w:rPr>
            </w:pPr>
            <w:r w:rsidRPr="00340914">
              <w:rPr>
                <w:rFonts w:cs="Arial"/>
                <w:lang w:eastAsia="en-US"/>
              </w:rPr>
              <w:t>Normal</w:t>
            </w: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-4.7</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-4.6</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-4.6</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-8.0</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-7.9</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-8.0</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-7.9</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4</w:t>
            </w: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-8.4</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-8.4</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-8.4</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-10.3</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-10.3</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val="restart"/>
          </w:tcPr>
          <w:p w:rsidR="00AB4333" w:rsidRPr="00340914" w:rsidRDefault="00AB4333" w:rsidP="00882F0A">
            <w:pPr>
              <w:pStyle w:val="TAC"/>
              <w:spacing w:before="20" w:after="20"/>
              <w:rPr>
                <w:rFonts w:cs="Arial"/>
                <w:lang w:eastAsia="zh-CN"/>
              </w:rPr>
            </w:pPr>
            <w:r w:rsidRPr="00340914">
              <w:rPr>
                <w:rFonts w:cs="Arial" w:hint="eastAsia"/>
                <w:lang w:eastAsia="zh-CN"/>
              </w:rPr>
              <w:t>8</w:t>
            </w: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en-US"/>
              </w:rPr>
            </w:pPr>
            <w:r w:rsidRPr="00340914">
              <w:rPr>
                <w:rFonts w:cs="Arial"/>
                <w:lang w:eastAsia="en-US"/>
              </w:rPr>
              <w:t>EVA 5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-11.3</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-11.3</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-11.4</w:t>
            </w:r>
          </w:p>
        </w:tc>
      </w:tr>
      <w:tr w:rsidR="00340914" w:rsidRPr="00340914" w:rsidTr="00882F0A">
        <w:trPr>
          <w:jc w:val="center"/>
        </w:trPr>
        <w:tc>
          <w:tcPr>
            <w:tcW w:w="1007" w:type="dxa"/>
            <w:vMerge/>
          </w:tcPr>
          <w:p w:rsidR="00AB4333" w:rsidRPr="00340914" w:rsidRDefault="00AB4333" w:rsidP="00882F0A">
            <w:pPr>
              <w:pStyle w:val="TAC"/>
              <w:spacing w:before="20" w:after="20"/>
              <w:rPr>
                <w:rFonts w:cs="Arial"/>
                <w:lang w:eastAsia="en-US"/>
              </w:rPr>
            </w:pPr>
          </w:p>
        </w:tc>
        <w:tc>
          <w:tcPr>
            <w:tcW w:w="1007" w:type="dxa"/>
            <w:vMerge/>
          </w:tcPr>
          <w:p w:rsidR="00AB4333" w:rsidRPr="00340914" w:rsidRDefault="00AB4333" w:rsidP="00882F0A">
            <w:pPr>
              <w:pStyle w:val="TAC"/>
              <w:spacing w:before="20" w:after="20"/>
              <w:rPr>
                <w:rFonts w:cs="Arial"/>
                <w:lang w:eastAsia="en-US"/>
              </w:rPr>
            </w:pPr>
          </w:p>
        </w:tc>
        <w:tc>
          <w:tcPr>
            <w:tcW w:w="796" w:type="dxa"/>
            <w:vMerge/>
          </w:tcPr>
          <w:p w:rsidR="00AB4333" w:rsidRPr="00340914" w:rsidRDefault="00AB4333" w:rsidP="00882F0A">
            <w:pPr>
              <w:pStyle w:val="TAC"/>
              <w:spacing w:before="20" w:after="20"/>
              <w:rPr>
                <w:rFonts w:cs="Arial"/>
                <w:lang w:eastAsia="en-US"/>
              </w:rPr>
            </w:pPr>
          </w:p>
        </w:tc>
        <w:tc>
          <w:tcPr>
            <w:tcW w:w="1510" w:type="dxa"/>
          </w:tcPr>
          <w:p w:rsidR="00AB4333" w:rsidRPr="00340914" w:rsidRDefault="00AB4333" w:rsidP="00882F0A">
            <w:pPr>
              <w:pStyle w:val="TAC"/>
              <w:spacing w:before="20" w:after="20"/>
              <w:rPr>
                <w:rFonts w:cs="Arial"/>
                <w:lang w:eastAsia="zh-CN"/>
              </w:rPr>
            </w:pPr>
            <w:r w:rsidRPr="00340914">
              <w:rPr>
                <w:rFonts w:cs="Arial"/>
                <w:lang w:eastAsia="en-US"/>
              </w:rPr>
              <w:t>ETU 300* Low</w:t>
            </w:r>
          </w:p>
        </w:tc>
        <w:tc>
          <w:tcPr>
            <w:tcW w:w="993" w:type="dxa"/>
          </w:tcPr>
          <w:p w:rsidR="00AB4333" w:rsidRPr="00340914" w:rsidRDefault="00AB4333" w:rsidP="00882F0A">
            <w:pPr>
              <w:pStyle w:val="TAC"/>
              <w:spacing w:before="20" w:after="20"/>
              <w:rPr>
                <w:rFonts w:cs="Arial"/>
                <w:lang w:eastAsia="zh-CN"/>
              </w:rPr>
            </w:pPr>
            <w:r w:rsidRPr="00340914">
              <w:rPr>
                <w:rFonts w:cs="Arial"/>
                <w:lang w:eastAsia="en-US"/>
              </w:rPr>
              <w:t>-12.5</w:t>
            </w:r>
          </w:p>
        </w:tc>
        <w:tc>
          <w:tcPr>
            <w:tcW w:w="852"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-12.5</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0" w:type="dxa"/>
          </w:tcPr>
          <w:p w:rsidR="00AB4333" w:rsidRPr="00340914" w:rsidRDefault="00AB4333" w:rsidP="00882F0A">
            <w:pPr>
              <w:pStyle w:val="TAC"/>
              <w:spacing w:before="20" w:after="20"/>
              <w:rPr>
                <w:rFonts w:cs="Arial"/>
                <w:lang w:eastAsia="zh-CN"/>
              </w:rPr>
            </w:pPr>
            <w:r w:rsidRPr="00340914">
              <w:rPr>
                <w:rFonts w:cs="Arial"/>
                <w:lang w:eastAsia="en-US"/>
              </w:rPr>
              <w:t>-12.4</w:t>
            </w:r>
          </w:p>
        </w:tc>
        <w:tc>
          <w:tcPr>
            <w:tcW w:w="861" w:type="dxa"/>
          </w:tcPr>
          <w:p w:rsidR="00AB4333" w:rsidRPr="00340914" w:rsidRDefault="00AB4333" w:rsidP="00882F0A">
            <w:pPr>
              <w:pStyle w:val="TAC"/>
              <w:spacing w:before="20" w:after="20"/>
              <w:rPr>
                <w:rFonts w:cs="Arial"/>
                <w:lang w:eastAsia="zh-CN"/>
              </w:rPr>
            </w:pPr>
            <w:r w:rsidRPr="00340914">
              <w:rPr>
                <w:rFonts w:cs="Arial"/>
                <w:lang w:eastAsia="en-US"/>
              </w:rPr>
              <w:t>-12.5</w:t>
            </w:r>
          </w:p>
        </w:tc>
      </w:tr>
      <w:tr w:rsidR="00AB4333" w:rsidRPr="00340914" w:rsidTr="00882F0A">
        <w:trPr>
          <w:jc w:val="center"/>
        </w:trPr>
        <w:tc>
          <w:tcPr>
            <w:tcW w:w="9606" w:type="dxa"/>
            <w:gridSpan w:val="10"/>
          </w:tcPr>
          <w:p w:rsidR="00AB4333" w:rsidRPr="00340914" w:rsidRDefault="00AB4333" w:rsidP="00AB4333">
            <w:pPr>
              <w:pStyle w:val="TAN"/>
              <w:rPr>
                <w:rFonts w:cs="Arial"/>
                <w:lang w:eastAsia="en-US"/>
              </w:rPr>
            </w:pPr>
            <w:r w:rsidRPr="00340914">
              <w:rPr>
                <w:rFonts w:cs="Arial" w:hint="eastAsia"/>
                <w:lang w:eastAsia="zh-CN"/>
              </w:rPr>
              <w:t>Note*:</w:t>
            </w:r>
            <w:r w:rsidRPr="00340914">
              <w:rPr>
                <w:rFonts w:cs="Arial"/>
                <w:lang w:eastAsia="zh-CN"/>
              </w:rPr>
              <w:tab/>
            </w:r>
            <w:r w:rsidRPr="00340914">
              <w:rPr>
                <w:rFonts w:cs="Arial" w:hint="eastAsia"/>
                <w:lang w:eastAsia="zh-CN"/>
              </w:rPr>
              <w:t xml:space="preserve">Not applicable for Local Area BS </w:t>
            </w:r>
            <w:r w:rsidRPr="00340914">
              <w:rPr>
                <w:rFonts w:cs="Arial"/>
                <w:lang w:eastAsia="zh-CN"/>
              </w:rPr>
              <w:t xml:space="preserve">and </w:t>
            </w:r>
            <w:r w:rsidRPr="00340914">
              <w:rPr>
                <w:rFonts w:cs="Arial" w:hint="eastAsia"/>
                <w:lang w:eastAsia="zh-CN"/>
              </w:rPr>
              <w:t>Home BS.</w:t>
            </w:r>
          </w:p>
        </w:tc>
      </w:tr>
    </w:tbl>
    <w:p w:rsidR="00AB4333" w:rsidRPr="00340914" w:rsidRDefault="00AB4333" w:rsidP="00C015D5"/>
    <w:p w:rsidR="00EA787A" w:rsidRPr="00340914" w:rsidRDefault="00EA787A" w:rsidP="00D903BE">
      <w:pPr>
        <w:pStyle w:val="Heading3"/>
        <w:rPr>
          <w:lang w:eastAsia="zh-CN"/>
        </w:rPr>
      </w:pPr>
      <w:bookmarkStart w:id="140" w:name="_Toc20997834"/>
      <w:r w:rsidRPr="00340914">
        <w:rPr>
          <w:rFonts w:hint="eastAsia"/>
        </w:rPr>
        <w:t>8.2.6</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synchronous interference</w:t>
      </w:r>
      <w:bookmarkEnd w:id="140"/>
    </w:p>
    <w:p w:rsidR="00EA787A" w:rsidRPr="00340914" w:rsidRDefault="00EA787A" w:rsidP="00EA787A">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A</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EA787A" w:rsidRPr="00340914" w:rsidRDefault="00EA787A" w:rsidP="00EA787A">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of </w:t>
      </w:r>
      <w:r w:rsidRPr="00340914">
        <w:rPr>
          <w:rFonts w:hint="eastAsia"/>
          <w:lang w:eastAsia="zh-CN"/>
        </w:rPr>
        <w:t>one or two</w:t>
      </w:r>
      <w:r w:rsidRPr="00340914">
        <w:t xml:space="preserve"> dominant interfer</w:t>
      </w:r>
      <w:r w:rsidRPr="00340914">
        <w:rPr>
          <w:rFonts w:hint="eastAsia"/>
          <w:lang w:eastAsia="zh-CN"/>
        </w:rPr>
        <w:t xml:space="preserve">er(s)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.2.</w:t>
      </w:r>
    </w:p>
    <w:p w:rsidR="00EA787A" w:rsidRPr="00340914" w:rsidRDefault="00EA787A" w:rsidP="00EA787A">
      <w:pPr>
        <w:rPr>
          <w:lang w:eastAsia="zh-CN"/>
        </w:rPr>
      </w:pPr>
      <w:r w:rsidRPr="00340914">
        <w:rPr>
          <w:lang w:eastAsia="zh-CN"/>
        </w:rPr>
        <w:t>The requirements apply to the BS supporting the enhanced performance requirements type A</w:t>
      </w:r>
      <w:r w:rsidRPr="00340914">
        <w:rPr>
          <w:rFonts w:hint="eastAsia"/>
          <w:lang w:eastAsia="zh-CN"/>
        </w:rPr>
        <w:t>.</w:t>
      </w:r>
    </w:p>
    <w:p w:rsidR="00EA787A" w:rsidRPr="00340914" w:rsidRDefault="00EA787A" w:rsidP="00EA787A">
      <w:pPr>
        <w:rPr>
          <w:lang w:eastAsia="zh-CN"/>
        </w:rPr>
      </w:pPr>
      <w:r w:rsidRPr="00340914">
        <w:rPr>
          <w:lang w:eastAsia="zh-CN"/>
        </w:rPr>
        <w:t>The requirements apply to</w:t>
      </w:r>
      <w:r w:rsidRPr="00340914">
        <w:rPr>
          <w:rFonts w:hint="eastAsia"/>
          <w:lang w:eastAsia="zh-CN"/>
        </w:rPr>
        <w:t xml:space="preserve"> the BS receiving the </w:t>
      </w:r>
      <w:r w:rsidRPr="00340914">
        <w:rPr>
          <w:lang w:eastAsia="zh-CN"/>
        </w:rPr>
        <w:t>synchronous</w:t>
      </w:r>
      <w:r w:rsidRPr="00340914">
        <w:rPr>
          <w:rFonts w:hint="eastAsia"/>
          <w:lang w:eastAsia="zh-CN"/>
        </w:rPr>
        <w:t xml:space="preserve"> interference i.e., the interference is time-</w:t>
      </w:r>
      <w:r w:rsidRPr="00340914">
        <w:rPr>
          <w:lang w:eastAsia="zh-CN"/>
        </w:rPr>
        <w:t>synchronous</w:t>
      </w:r>
      <w:r w:rsidRPr="00340914">
        <w:rPr>
          <w:rFonts w:hint="eastAsia"/>
          <w:lang w:eastAsia="zh-CN"/>
        </w:rPr>
        <w:t xml:space="preserve"> with the tested signal.</w:t>
      </w:r>
    </w:p>
    <w:p w:rsidR="00EA787A" w:rsidRPr="00340914" w:rsidRDefault="00EA787A" w:rsidP="0088119E">
      <w:pPr>
        <w:pStyle w:val="TH"/>
        <w:rPr>
          <w:lang w:eastAsia="zh-CN"/>
        </w:rPr>
      </w:pPr>
      <w:r w:rsidRPr="00340914">
        <w:t xml:space="preserve">Table 8.2.6-1: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1714"/>
        <w:gridCol w:w="1631"/>
        <w:gridCol w:w="63"/>
        <w:gridCol w:w="787"/>
        <w:gridCol w:w="63"/>
        <w:gridCol w:w="1922"/>
        <w:gridCol w:w="63"/>
        <w:gridCol w:w="1365"/>
        <w:gridCol w:w="62"/>
        <w:gridCol w:w="1349"/>
        <w:gridCol w:w="64"/>
      </w:tblGrid>
      <w:tr w:rsidR="00340914" w:rsidRPr="00340914" w:rsidTr="00B1334D">
        <w:trPr>
          <w:gridBefore w:val="1"/>
          <w:wBefore w:w="63" w:type="dxa"/>
          <w:cantSplit/>
          <w:jc w:val="center"/>
        </w:trPr>
        <w:tc>
          <w:tcPr>
            <w:tcW w:w="3408" w:type="dxa"/>
            <w:gridSpan w:val="3"/>
          </w:tcPr>
          <w:p w:rsidR="00EA787A" w:rsidRPr="00340914" w:rsidRDefault="00EA787A" w:rsidP="00EA787A">
            <w:pPr>
              <w:pStyle w:val="TAH"/>
              <w:rPr>
                <w:rFonts w:eastAsia="?? ??" w:cs="Arial"/>
                <w:lang w:eastAsia="ja-JP"/>
              </w:rPr>
            </w:pPr>
            <w:r w:rsidRPr="00340914">
              <w:rPr>
                <w:rFonts w:eastAsia="?? ??" w:cs="Arial"/>
                <w:lang w:eastAsia="ja-JP"/>
              </w:rPr>
              <w:t>Parameter</w:t>
            </w:r>
          </w:p>
        </w:tc>
        <w:tc>
          <w:tcPr>
            <w:tcW w:w="850" w:type="dxa"/>
            <w:gridSpan w:val="2"/>
          </w:tcPr>
          <w:p w:rsidR="00EA787A" w:rsidRPr="00340914" w:rsidRDefault="00EA787A" w:rsidP="00EA787A">
            <w:pPr>
              <w:pStyle w:val="TAH"/>
              <w:rPr>
                <w:rFonts w:eastAsia="?? ??" w:cs="Arial"/>
                <w:lang w:eastAsia="ja-JP"/>
              </w:rPr>
            </w:pPr>
            <w:r w:rsidRPr="00340914">
              <w:rPr>
                <w:rFonts w:eastAsia="?? ??" w:cs="Arial"/>
                <w:lang w:eastAsia="ja-JP"/>
              </w:rPr>
              <w:t>Unit</w:t>
            </w:r>
          </w:p>
        </w:tc>
        <w:tc>
          <w:tcPr>
            <w:tcW w:w="1985" w:type="dxa"/>
            <w:gridSpan w:val="2"/>
          </w:tcPr>
          <w:p w:rsidR="00EA787A" w:rsidRPr="00340914" w:rsidRDefault="00EA787A" w:rsidP="00EA787A">
            <w:pPr>
              <w:pStyle w:val="TAH"/>
              <w:rPr>
                <w:rFonts w:cs="Arial"/>
                <w:lang w:eastAsia="zh-CN"/>
              </w:rPr>
            </w:pPr>
            <w:r w:rsidRPr="00340914">
              <w:rPr>
                <w:rFonts w:cs="Arial" w:hint="eastAsia"/>
                <w:lang w:eastAsia="zh-CN"/>
              </w:rPr>
              <w:t>Tested signal</w:t>
            </w:r>
          </w:p>
        </w:tc>
        <w:tc>
          <w:tcPr>
            <w:tcW w:w="1427" w:type="dxa"/>
            <w:gridSpan w:val="2"/>
          </w:tcPr>
          <w:p w:rsidR="00EA787A" w:rsidRPr="00340914" w:rsidDel="00F92D5B" w:rsidRDefault="00EA787A" w:rsidP="00A37586">
            <w:pPr>
              <w:pStyle w:val="TAH"/>
              <w:rPr>
                <w:rFonts w:cs="Arial"/>
                <w:lang w:eastAsia="zh-CN"/>
              </w:rPr>
            </w:pPr>
            <w:r w:rsidRPr="00340914">
              <w:rPr>
                <w:rFonts w:cs="Arial" w:hint="eastAsia"/>
                <w:lang w:eastAsia="zh-CN"/>
              </w:rPr>
              <w:t xml:space="preserve">Interferer 1 </w:t>
            </w:r>
            <w:r w:rsidR="00A37586" w:rsidRPr="00340914">
              <w:rPr>
                <w:rFonts w:cs="Arial" w:hint="eastAsia"/>
                <w:lang w:eastAsia="zh-CN"/>
              </w:rPr>
              <w:t>(</w:t>
            </w:r>
            <w:r w:rsidRPr="00340914">
              <w:rPr>
                <w:rFonts w:cs="Arial" w:hint="eastAsia"/>
                <w:lang w:eastAsia="zh-CN"/>
              </w:rPr>
              <w:t>Note 1</w:t>
            </w:r>
            <w:r w:rsidR="00A37586" w:rsidRPr="00340914">
              <w:rPr>
                <w:rFonts w:cs="Arial" w:hint="eastAsia"/>
                <w:lang w:eastAsia="zh-CN"/>
              </w:rPr>
              <w:t>)</w:t>
            </w:r>
          </w:p>
        </w:tc>
        <w:tc>
          <w:tcPr>
            <w:tcW w:w="1413" w:type="dxa"/>
            <w:gridSpan w:val="2"/>
          </w:tcPr>
          <w:p w:rsidR="00EA787A" w:rsidRPr="00340914" w:rsidDel="00F92D5B" w:rsidRDefault="00EA787A" w:rsidP="00A37586">
            <w:pPr>
              <w:pStyle w:val="TAH"/>
              <w:rPr>
                <w:rFonts w:cs="Arial"/>
                <w:lang w:eastAsia="zh-CN"/>
              </w:rPr>
            </w:pPr>
            <w:r w:rsidRPr="00340914">
              <w:rPr>
                <w:rFonts w:cs="Arial" w:hint="eastAsia"/>
                <w:lang w:eastAsia="zh-CN"/>
              </w:rPr>
              <w:t xml:space="preserve">Interferer 2 </w:t>
            </w:r>
            <w:r w:rsidR="00A37586" w:rsidRPr="00340914">
              <w:rPr>
                <w:rFonts w:cs="Arial"/>
                <w:lang w:eastAsia="zh-CN"/>
              </w:rPr>
              <w:t>(</w:t>
            </w:r>
            <w:r w:rsidRPr="00340914">
              <w:rPr>
                <w:rFonts w:cs="Arial" w:hint="eastAsia"/>
                <w:lang w:eastAsia="zh-CN"/>
              </w:rPr>
              <w:t>Note 1</w:t>
            </w:r>
            <w:r w:rsidR="00A37586" w:rsidRPr="00340914">
              <w:rPr>
                <w:rFonts w:cs="Arial"/>
                <w:lang w:eastAsia="zh-CN"/>
              </w:rPr>
              <w:t>)</w:t>
            </w:r>
          </w:p>
        </w:tc>
      </w:tr>
      <w:tr w:rsidR="00340914" w:rsidRPr="00340914" w:rsidTr="00B1334D">
        <w:trPr>
          <w:gridAfter w:val="1"/>
          <w:wAfter w:w="64" w:type="dxa"/>
          <w:cantSplit/>
          <w:trHeight w:val="352"/>
          <w:jc w:val="center"/>
        </w:trPr>
        <w:tc>
          <w:tcPr>
            <w:tcW w:w="3408" w:type="dxa"/>
            <w:gridSpan w:val="3"/>
          </w:tcPr>
          <w:p w:rsidR="00EA787A" w:rsidRPr="00340914" w:rsidRDefault="00EA787A" w:rsidP="00EA787A">
            <w:pPr>
              <w:pStyle w:val="TAC"/>
              <w:rPr>
                <w:rFonts w:cs="Arial"/>
                <w:lang w:eastAsia="zh-CN"/>
              </w:rPr>
            </w:pPr>
            <w:r w:rsidRPr="00340914">
              <w:rPr>
                <w:rFonts w:cs="Arial"/>
                <w:lang w:eastAsia="ja-JP"/>
              </w:rPr>
              <w:t>Maximum number of HARQ transmissions</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ja-JP"/>
              </w:rPr>
              <w:t>4</w:t>
            </w:r>
          </w:p>
        </w:tc>
        <w:tc>
          <w:tcPr>
            <w:tcW w:w="1428"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ja-JP"/>
              </w:rPr>
              <w:t>RV sequence</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0, 2, 3, 1, 0, 2, 3, 1</w:t>
            </w:r>
          </w:p>
        </w:tc>
        <w:tc>
          <w:tcPr>
            <w:tcW w:w="1428"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c>
          <w:tcPr>
            <w:tcW w:w="1411" w:type="dxa"/>
            <w:gridSpan w:val="2"/>
            <w:vAlign w:val="center"/>
          </w:tcPr>
          <w:p w:rsidR="00EA787A" w:rsidRPr="00340914" w:rsidRDefault="00EA787A" w:rsidP="00EA787A">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1777" w:type="dxa"/>
            <w:gridSpan w:val="2"/>
            <w:vMerge w:val="restart"/>
            <w:vAlign w:val="center"/>
          </w:tcPr>
          <w:p w:rsidR="00EA787A" w:rsidRPr="00340914" w:rsidRDefault="00EA787A" w:rsidP="00EA787A">
            <w:pPr>
              <w:pStyle w:val="TAC"/>
              <w:rPr>
                <w:rFonts w:cs="Arial"/>
                <w:strike/>
                <w:lang w:eastAsia="zh-CN"/>
              </w:rPr>
            </w:pPr>
            <w:r w:rsidRPr="00340914">
              <w:rPr>
                <w:rFonts w:cs="Arial"/>
                <w:lang w:eastAsia="zh-CN"/>
              </w:rPr>
              <w:t>DIP (Note 2)</w:t>
            </w:r>
          </w:p>
        </w:tc>
        <w:tc>
          <w:tcPr>
            <w:tcW w:w="1631" w:type="dxa"/>
            <w:vAlign w:val="center"/>
          </w:tcPr>
          <w:p w:rsidR="00EA787A" w:rsidRPr="00340914" w:rsidRDefault="00EA787A" w:rsidP="00EA787A">
            <w:pPr>
              <w:pStyle w:val="TAC"/>
              <w:rPr>
                <w:rFonts w:cs="Arial"/>
                <w:lang w:eastAsia="zh-CN"/>
              </w:rPr>
            </w:pPr>
            <w:r w:rsidRPr="00340914">
              <w:rPr>
                <w:rFonts w:cs="Arial" w:hint="eastAsia"/>
                <w:lang w:eastAsia="zh-CN"/>
              </w:rPr>
              <w:t>Set 1</w:t>
            </w:r>
          </w:p>
        </w:tc>
        <w:tc>
          <w:tcPr>
            <w:tcW w:w="850" w:type="dxa"/>
            <w:gridSpan w:val="2"/>
            <w:vAlign w:val="center"/>
          </w:tcPr>
          <w:p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zh-CN"/>
              </w:rPr>
            </w:pPr>
            <w:r w:rsidRPr="00340914">
              <w:rPr>
                <w:rFonts w:cs="Arial"/>
                <w:lang w:val="en-US" w:eastAsia="ja-JP"/>
              </w:rPr>
              <w:t>-1.1</w:t>
            </w:r>
            <w:r w:rsidRPr="00340914">
              <w:rPr>
                <w:rFonts w:cs="Arial" w:hint="eastAsia"/>
                <w:lang w:val="en-US" w:eastAsia="ja-JP"/>
              </w:rPr>
              <w:t>1</w:t>
            </w:r>
          </w:p>
        </w:tc>
        <w:tc>
          <w:tcPr>
            <w:tcW w:w="1411" w:type="dxa"/>
            <w:gridSpan w:val="2"/>
            <w:vAlign w:val="center"/>
          </w:tcPr>
          <w:p w:rsidR="00EA787A" w:rsidRPr="00340914" w:rsidRDefault="00EA787A" w:rsidP="00EA787A">
            <w:pPr>
              <w:pStyle w:val="TAC"/>
              <w:rPr>
                <w:rFonts w:cs="Arial"/>
                <w:lang w:eastAsia="zh-CN"/>
              </w:rPr>
            </w:pPr>
            <w:r w:rsidRPr="00340914">
              <w:rPr>
                <w:rFonts w:cs="Arial"/>
                <w:lang w:val="en-US" w:eastAsia="ja-JP"/>
              </w:rPr>
              <w:t>-10.</w:t>
            </w:r>
            <w:r w:rsidRPr="00340914">
              <w:rPr>
                <w:rFonts w:cs="Arial" w:hint="eastAsia"/>
                <w:lang w:val="en-US" w:eastAsia="ja-JP"/>
              </w:rPr>
              <w:t>91</w:t>
            </w:r>
          </w:p>
        </w:tc>
      </w:tr>
      <w:tr w:rsidR="00340914" w:rsidRPr="00340914" w:rsidTr="00B1334D">
        <w:trPr>
          <w:gridAfter w:val="1"/>
          <w:wAfter w:w="64" w:type="dxa"/>
          <w:cantSplit/>
          <w:trHeight w:val="352"/>
          <w:jc w:val="center"/>
        </w:trPr>
        <w:tc>
          <w:tcPr>
            <w:tcW w:w="1777" w:type="dxa"/>
            <w:gridSpan w:val="2"/>
            <w:vMerge/>
            <w:vAlign w:val="center"/>
          </w:tcPr>
          <w:p w:rsidR="00EA787A" w:rsidRPr="00340914" w:rsidRDefault="00EA787A" w:rsidP="00EA787A">
            <w:pPr>
              <w:pStyle w:val="TAC"/>
              <w:rPr>
                <w:rFonts w:cs="Arial"/>
                <w:strike/>
                <w:lang w:eastAsia="zh-CN"/>
              </w:rPr>
            </w:pPr>
          </w:p>
        </w:tc>
        <w:tc>
          <w:tcPr>
            <w:tcW w:w="1631" w:type="dxa"/>
            <w:vAlign w:val="center"/>
          </w:tcPr>
          <w:p w:rsidR="00EA787A" w:rsidRPr="00340914" w:rsidRDefault="00EA787A" w:rsidP="00EA787A">
            <w:pPr>
              <w:pStyle w:val="TAC"/>
              <w:rPr>
                <w:rFonts w:cs="Arial"/>
                <w:lang w:eastAsia="zh-CN"/>
              </w:rPr>
            </w:pPr>
            <w:r w:rsidRPr="00340914">
              <w:rPr>
                <w:rFonts w:cs="Arial" w:hint="eastAsia"/>
                <w:lang w:eastAsia="zh-CN"/>
              </w:rPr>
              <w:t>Set 2</w:t>
            </w:r>
          </w:p>
        </w:tc>
        <w:tc>
          <w:tcPr>
            <w:tcW w:w="850" w:type="dxa"/>
            <w:gridSpan w:val="2"/>
            <w:vAlign w:val="center"/>
          </w:tcPr>
          <w:p w:rsidR="00EA787A" w:rsidRPr="00340914" w:rsidRDefault="00EA787A" w:rsidP="00EA787A">
            <w:pPr>
              <w:pStyle w:val="TAC"/>
              <w:rPr>
                <w:rFonts w:cs="Arial"/>
                <w:lang w:eastAsia="zh-CN"/>
              </w:rPr>
            </w:pPr>
            <w:r w:rsidRPr="00340914">
              <w:rPr>
                <w:rFonts w:eastAsia="?? ??" w:cs="Arial"/>
                <w:lang w:eastAsia="ja-JP"/>
              </w:rPr>
              <w:t>dB</w:t>
            </w: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zh-CN"/>
              </w:rPr>
            </w:pPr>
            <w:r w:rsidRPr="00340914">
              <w:rPr>
                <w:rFonts w:cs="Arial" w:hint="eastAsia"/>
                <w:lang w:val="en-US" w:eastAsia="ja-JP"/>
              </w:rPr>
              <w:t>-0.43</w:t>
            </w:r>
          </w:p>
        </w:tc>
        <w:tc>
          <w:tcPr>
            <w:tcW w:w="1411" w:type="dxa"/>
            <w:gridSpan w:val="2"/>
            <w:vAlign w:val="center"/>
          </w:tcPr>
          <w:p w:rsidR="00EA787A" w:rsidRPr="00340914" w:rsidRDefault="00EA787A" w:rsidP="00EA787A">
            <w:pPr>
              <w:pStyle w:val="TAC"/>
              <w:rPr>
                <w:rFonts w:cs="Arial"/>
                <w:lang w:eastAsia="zh-CN"/>
              </w:rPr>
            </w:pPr>
            <w:r w:rsidRPr="00340914">
              <w:rPr>
                <w:rFonts w:cs="Arial" w:hint="eastAsia"/>
                <w:lang w:val="en-US" w:eastAsia="ja-JP"/>
              </w:rPr>
              <w:t>-13.78</w:t>
            </w:r>
          </w:p>
        </w:tc>
      </w:tr>
      <w:tr w:rsidR="00340914" w:rsidRPr="00340914" w:rsidTr="00B1334D">
        <w:trPr>
          <w:gridAfter w:val="1"/>
          <w:wAfter w:w="64" w:type="dxa"/>
          <w:cantSplit/>
          <w:trHeight w:val="352"/>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hint="eastAsia"/>
                <w:lang w:eastAsia="zh-CN"/>
              </w:rPr>
              <w:t>Cell Id</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hint="eastAsia"/>
                <w:lang w:eastAsia="zh-CN"/>
              </w:rPr>
              <w:t>0</w:t>
            </w:r>
          </w:p>
        </w:tc>
        <w:tc>
          <w:tcPr>
            <w:tcW w:w="1428" w:type="dxa"/>
            <w:gridSpan w:val="2"/>
            <w:vAlign w:val="center"/>
          </w:tcPr>
          <w:p w:rsidR="00EA787A" w:rsidRPr="00340914" w:rsidRDefault="00EA787A" w:rsidP="00EA787A">
            <w:pPr>
              <w:pStyle w:val="TAC"/>
              <w:rPr>
                <w:rFonts w:cs="Arial"/>
                <w:lang w:eastAsia="zh-CN"/>
              </w:rPr>
            </w:pPr>
            <w:r w:rsidRPr="00340914">
              <w:rPr>
                <w:rFonts w:cs="Arial" w:hint="eastAsia"/>
                <w:lang w:eastAsia="zh-CN"/>
              </w:rPr>
              <w:t>1</w:t>
            </w:r>
          </w:p>
        </w:tc>
        <w:tc>
          <w:tcPr>
            <w:tcW w:w="1411" w:type="dxa"/>
            <w:gridSpan w:val="2"/>
            <w:vAlign w:val="center"/>
          </w:tcPr>
          <w:p w:rsidR="00EA787A" w:rsidRPr="00340914" w:rsidRDefault="00EA787A" w:rsidP="00EA787A">
            <w:pPr>
              <w:pStyle w:val="TAC"/>
              <w:rPr>
                <w:rFonts w:cs="Arial"/>
                <w:lang w:eastAsia="zh-CN"/>
              </w:rPr>
            </w:pPr>
            <w:r w:rsidRPr="00340914">
              <w:rPr>
                <w:rFonts w:cs="Arial"/>
                <w:lang w:eastAsia="zh-CN"/>
              </w:rPr>
              <w:t>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Interference model</w:t>
            </w:r>
          </w:p>
        </w:tc>
        <w:tc>
          <w:tcPr>
            <w:tcW w:w="850" w:type="dxa"/>
            <w:gridSpan w:val="2"/>
            <w:vAlign w:val="center"/>
          </w:tcPr>
          <w:p w:rsidR="00EA787A" w:rsidRPr="00340914" w:rsidRDefault="00EA787A" w:rsidP="00EA787A">
            <w:pPr>
              <w:pStyle w:val="TAC"/>
              <w:rPr>
                <w:rFonts w:eastAsia="?? ??" w:cs="Arial"/>
                <w:lang w:eastAsia="ja-JP"/>
              </w:rPr>
            </w:pPr>
          </w:p>
        </w:tc>
        <w:tc>
          <w:tcPr>
            <w:tcW w:w="1985" w:type="dxa"/>
            <w:gridSpan w:val="2"/>
            <w:vAlign w:val="center"/>
          </w:tcPr>
          <w:p w:rsidR="00EA787A" w:rsidRPr="00340914" w:rsidRDefault="00EA787A" w:rsidP="00EA787A">
            <w:pPr>
              <w:pStyle w:val="TAC"/>
              <w:rPr>
                <w:rFonts w:cs="Arial"/>
                <w:lang w:eastAsia="zh-CN"/>
              </w:rPr>
            </w:pPr>
            <w:r w:rsidRPr="00340914">
              <w:rPr>
                <w:rFonts w:cs="Arial"/>
                <w:lang w:eastAsia="zh-CN"/>
              </w:rPr>
              <w:t>N/A</w:t>
            </w:r>
          </w:p>
        </w:tc>
        <w:tc>
          <w:tcPr>
            <w:tcW w:w="1428" w:type="dxa"/>
            <w:gridSpan w:val="2"/>
            <w:vAlign w:val="center"/>
          </w:tcPr>
          <w:p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c>
          <w:tcPr>
            <w:tcW w:w="1411" w:type="dxa"/>
            <w:gridSpan w:val="2"/>
            <w:vAlign w:val="center"/>
          </w:tcPr>
          <w:p w:rsidR="00EA787A" w:rsidRPr="00340914" w:rsidRDefault="00EA787A" w:rsidP="00EA787A">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Cyclic Prefix</w:t>
            </w:r>
          </w:p>
        </w:tc>
        <w:tc>
          <w:tcPr>
            <w:tcW w:w="850" w:type="dxa"/>
            <w:gridSpan w:val="2"/>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lang w:eastAsia="ja-JP"/>
              </w:rPr>
            </w:pPr>
            <w:r w:rsidRPr="00340914">
              <w:rPr>
                <w:rFonts w:cs="Arial"/>
                <w:lang w:eastAsia="zh-CN"/>
              </w:rPr>
              <w:t>Normal</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ja-JP"/>
              </w:rPr>
              <w:t>Uplink</w:t>
            </w:r>
            <w:r w:rsidRPr="00340914">
              <w:rPr>
                <w:rFonts w:cs="Arial"/>
                <w:lang w:eastAsia="zh-CN"/>
              </w:rPr>
              <w:t>-</w:t>
            </w:r>
            <w:r w:rsidRPr="00340914">
              <w:rPr>
                <w:rFonts w:cs="Arial"/>
                <w:lang w:eastAsia="ja-JP"/>
              </w:rPr>
              <w:t>downlink allocation for TDD</w:t>
            </w:r>
          </w:p>
        </w:tc>
        <w:tc>
          <w:tcPr>
            <w:tcW w:w="850" w:type="dxa"/>
            <w:gridSpan w:val="2"/>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lang w:eastAsia="ja-JP"/>
              </w:rPr>
            </w:pPr>
            <w:r w:rsidRPr="00340914">
              <w:rPr>
                <w:rFonts w:cs="Arial"/>
                <w:lang w:eastAsia="zh-CN"/>
              </w:rPr>
              <w:t>Configuration 1 (2:2)</w:t>
            </w:r>
          </w:p>
        </w:tc>
      </w:tr>
      <w:tr w:rsidR="00340914" w:rsidRPr="00340914" w:rsidTr="00B1334D">
        <w:trPr>
          <w:gridAfter w:val="1"/>
          <w:wAfter w:w="64" w:type="dxa"/>
          <w:cantSplit/>
          <w:trHeight w:val="156"/>
          <w:jc w:val="center"/>
        </w:trPr>
        <w:tc>
          <w:tcPr>
            <w:tcW w:w="3408" w:type="dxa"/>
            <w:gridSpan w:val="3"/>
            <w:vAlign w:val="center"/>
          </w:tcPr>
          <w:p w:rsidR="00EA787A" w:rsidRPr="00340914" w:rsidRDefault="00EA787A" w:rsidP="00EA787A">
            <w:pPr>
              <w:pStyle w:val="TAC"/>
              <w:rPr>
                <w:rFonts w:cs="Arial"/>
                <w:lang w:eastAsia="zh-CN"/>
              </w:rPr>
            </w:pPr>
            <w:r w:rsidRPr="00340914">
              <w:rPr>
                <w:rFonts w:cs="Arial"/>
                <w:lang w:eastAsia="zh-CN"/>
              </w:rPr>
              <w:t>Demodulation reference signal for PUSCH</w:t>
            </w:r>
          </w:p>
        </w:tc>
        <w:tc>
          <w:tcPr>
            <w:tcW w:w="850" w:type="dxa"/>
            <w:gridSpan w:val="2"/>
            <w:vAlign w:val="center"/>
          </w:tcPr>
          <w:p w:rsidR="00EA787A" w:rsidRPr="00340914" w:rsidRDefault="00EA787A" w:rsidP="00EA787A">
            <w:pPr>
              <w:pStyle w:val="TAC"/>
              <w:rPr>
                <w:rFonts w:eastAsia="?? ??" w:cs="Arial"/>
                <w:lang w:eastAsia="ja-JP"/>
              </w:rPr>
            </w:pPr>
          </w:p>
        </w:tc>
        <w:tc>
          <w:tcPr>
            <w:tcW w:w="4824" w:type="dxa"/>
            <w:gridSpan w:val="6"/>
            <w:vAlign w:val="center"/>
          </w:tcPr>
          <w:p w:rsidR="00EA787A" w:rsidRPr="00340914" w:rsidRDefault="00EA787A" w:rsidP="00EA787A">
            <w:pPr>
              <w:pStyle w:val="TAC"/>
              <w:rPr>
                <w:rFonts w:cs="Arial"/>
                <w:bCs/>
                <w:lang w:eastAsia="zh-CN"/>
              </w:rPr>
            </w:pPr>
            <w:r w:rsidRPr="00340914">
              <w:rPr>
                <w:rFonts w:cs="Arial"/>
                <w:position w:val="-10"/>
                <w:lang w:eastAsia="ja-JP"/>
              </w:rPr>
              <w:object w:dxaOrig="300" w:dyaOrig="300">
                <v:shape id="_x0000_i1093" type="#_x0000_t75" style="width:14.4pt;height:14.4pt" o:ole="">
                  <v:imagedata r:id="rId143" o:title=""/>
                </v:shape>
                <o:OLEObject Type="Embed" ProgID="Equation.DSMT4" ShapeID="_x0000_i1093" DrawAspect="Content" ObjectID="_1631614847" r:id="rId144"/>
              </w:object>
            </w:r>
            <w:r w:rsidRPr="00340914">
              <w:rPr>
                <w:rFonts w:cs="Arial"/>
                <w:bCs/>
                <w:lang w:eastAsia="ja-JP"/>
              </w:rPr>
              <w:t xml:space="preserve"> =0, </w:t>
            </w:r>
            <w:r w:rsidRPr="00340914">
              <w:rPr>
                <w:rFonts w:cs="Arial"/>
                <w:position w:val="-10"/>
                <w:lang w:eastAsia="ja-JP"/>
              </w:rPr>
              <w:object w:dxaOrig="499" w:dyaOrig="320">
                <v:shape id="_x0000_i1094" type="#_x0000_t75" style="width:21.3pt;height:14.4pt" o:ole="">
                  <v:imagedata r:id="rId145" o:title=""/>
                </v:shape>
                <o:OLEObject Type="Embed" ProgID="Equation.DSMT4" ShapeID="_x0000_i1094" DrawAspect="Content" ObjectID="_1631614848" r:id="rId146"/>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095" type="#_x0000_t75" style="width:28.8pt;height:14.4pt" o:ole="">
                  <v:imagedata r:id="rId147" o:title=""/>
                </v:shape>
                <o:OLEObject Type="Embed" ProgID="Equation.DSMT4" ShapeID="_x0000_i1095" DrawAspect="Content" ObjectID="_1631614849" r:id="rId148"/>
              </w:object>
            </w:r>
            <w:r w:rsidRPr="00340914">
              <w:rPr>
                <w:rFonts w:cs="Arial"/>
                <w:bCs/>
                <w:lang w:eastAsia="ja-JP"/>
              </w:rPr>
              <w:t xml:space="preserve"> =0</w:t>
            </w:r>
          </w:p>
          <w:p w:rsidR="00EA787A" w:rsidRPr="00340914" w:rsidRDefault="00EA787A" w:rsidP="00EA787A">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EA787A" w:rsidRPr="00340914" w:rsidTr="00B1334D">
        <w:trPr>
          <w:gridAfter w:val="1"/>
          <w:wAfter w:w="64" w:type="dxa"/>
          <w:cantSplit/>
          <w:trHeight w:val="156"/>
          <w:jc w:val="center"/>
        </w:trPr>
        <w:tc>
          <w:tcPr>
            <w:tcW w:w="9082" w:type="dxa"/>
            <w:gridSpan w:val="11"/>
            <w:vAlign w:val="center"/>
          </w:tcPr>
          <w:p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r>
            <w:r w:rsidRPr="00340914">
              <w:rPr>
                <w:rFonts w:cs="Arial" w:hint="eastAsia"/>
                <w:lang w:eastAsia="zh-CN"/>
              </w:rPr>
              <w:t>One</w:t>
            </w:r>
            <w:r w:rsidRPr="00340914">
              <w:rPr>
                <w:rFonts w:cs="Arial"/>
                <w:lang w:eastAsia="zh-CN"/>
              </w:rPr>
              <w:t xml:space="preserve"> explicit interferer</w:t>
            </w:r>
            <w:r w:rsidRPr="00340914">
              <w:rPr>
                <w:rFonts w:cs="Arial" w:hint="eastAsia"/>
                <w:lang w:eastAsia="zh-CN"/>
              </w:rPr>
              <w:t>, i.e., interferer 1,</w:t>
            </w:r>
            <w:r w:rsidRPr="00340914">
              <w:rPr>
                <w:rFonts w:cs="Arial"/>
                <w:lang w:eastAsia="zh-CN"/>
              </w:rPr>
              <w:t xml:space="preserve"> </w:t>
            </w:r>
            <w:r w:rsidRPr="00340914">
              <w:rPr>
                <w:rFonts w:cs="Arial" w:hint="eastAsia"/>
                <w:lang w:eastAsia="zh-CN"/>
              </w:rPr>
              <w:t xml:space="preserve">is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2</w:t>
            </w:r>
            <w:r w:rsidRPr="00340914">
              <w:rPr>
                <w:rFonts w:cs="Arial" w:hint="eastAsia"/>
                <w:lang w:eastAsia="zh-CN"/>
              </w:rPr>
              <w:t xml:space="preserve"> </w:t>
            </w:r>
            <w:r w:rsidRPr="00340914">
              <w:rPr>
                <w:rFonts w:cs="Arial"/>
                <w:lang w:eastAsia="zh-CN"/>
              </w:rPr>
              <w:t xml:space="preserve">RX antennas. </w:t>
            </w:r>
            <w:r w:rsidRPr="00340914">
              <w:rPr>
                <w:rFonts w:cs="Arial" w:hint="eastAsia"/>
                <w:lang w:eastAsia="zh-CN"/>
              </w:rPr>
              <w:t>Two</w:t>
            </w:r>
            <w:r w:rsidRPr="00340914">
              <w:rPr>
                <w:rFonts w:cs="Arial"/>
                <w:lang w:eastAsia="zh-CN"/>
              </w:rPr>
              <w:t xml:space="preserve"> explicit interferer</w:t>
            </w:r>
            <w:r w:rsidRPr="00340914">
              <w:rPr>
                <w:rFonts w:cs="Arial" w:hint="eastAsia"/>
                <w:lang w:eastAsia="zh-CN"/>
              </w:rPr>
              <w:t>s</w:t>
            </w:r>
            <w:r w:rsidRPr="00340914">
              <w:rPr>
                <w:rFonts w:cs="Arial"/>
                <w:lang w:eastAsia="zh-CN"/>
              </w:rPr>
              <w:t xml:space="preserve"> </w:t>
            </w:r>
            <w:r w:rsidRPr="00340914">
              <w:rPr>
                <w:rFonts w:cs="Arial" w:hint="eastAsia"/>
                <w:lang w:eastAsia="zh-CN"/>
              </w:rPr>
              <w:t xml:space="preserve">are </w:t>
            </w:r>
            <w:r w:rsidRPr="00340914">
              <w:rPr>
                <w:rFonts w:cs="Arial"/>
                <w:lang w:eastAsia="zh-CN"/>
              </w:rPr>
              <w:t>modelled</w:t>
            </w:r>
            <w:r w:rsidRPr="00340914">
              <w:rPr>
                <w:rFonts w:cs="Arial" w:hint="eastAsia"/>
                <w:lang w:eastAsia="zh-CN"/>
              </w:rPr>
              <w:t xml:space="preserve"> </w:t>
            </w:r>
            <w:r w:rsidRPr="00340914">
              <w:rPr>
                <w:rFonts w:cs="Arial"/>
                <w:lang w:eastAsia="zh-CN"/>
              </w:rPr>
              <w:t>for</w:t>
            </w:r>
            <w:r w:rsidRPr="00340914">
              <w:rPr>
                <w:rFonts w:cs="Arial" w:hint="eastAsia"/>
                <w:lang w:eastAsia="zh-CN"/>
              </w:rPr>
              <w:t xml:space="preserve"> tests with</w:t>
            </w:r>
            <w:r w:rsidRPr="00340914">
              <w:rPr>
                <w:rFonts w:cs="Arial"/>
                <w:lang w:eastAsia="zh-CN"/>
              </w:rPr>
              <w:t xml:space="preserve"> </w:t>
            </w:r>
            <w:r w:rsidRPr="00340914">
              <w:rPr>
                <w:rFonts w:cs="Arial" w:hint="eastAsia"/>
                <w:lang w:eastAsia="zh-CN"/>
              </w:rPr>
              <w:t xml:space="preserve">4 or 8 </w:t>
            </w:r>
            <w:r w:rsidRPr="00340914">
              <w:rPr>
                <w:rFonts w:cs="Arial"/>
                <w:lang w:eastAsia="zh-CN"/>
              </w:rPr>
              <w:t>RX antennas.</w:t>
            </w:r>
          </w:p>
          <w:p w:rsidR="00EA787A" w:rsidRPr="00340914" w:rsidRDefault="00EA787A" w:rsidP="00EA787A">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096" type="#_x0000_t75" style="width:14.4pt;height:14.4pt" o:ole="">
                  <v:imagedata r:id="rId137" o:title=""/>
                </v:shape>
                <o:OLEObject Type="Embed" ProgID="Equation.DSMT4" ShapeID="_x0000_i1096" DrawAspect="Content" ObjectID="_1631614850" r:id="rId149"/>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r w:rsidRPr="00340914">
              <w:rPr>
                <w:rFonts w:cs="Arial" w:hint="eastAsia"/>
                <w:lang w:eastAsia="zh-CN"/>
              </w:rPr>
              <w:t xml:space="preserve"> DIP set 1 and set 2 are derived respectively in h</w:t>
            </w:r>
            <w:r w:rsidRPr="00340914">
              <w:rPr>
                <w:rFonts w:cs="Arial"/>
                <w:lang w:eastAsia="zh-CN"/>
              </w:rPr>
              <w:t>omogeneous</w:t>
            </w:r>
            <w:r w:rsidRPr="00340914">
              <w:rPr>
                <w:rFonts w:cs="Arial" w:hint="eastAsia"/>
                <w:lang w:eastAsia="zh-CN"/>
              </w:rPr>
              <w:t xml:space="preserve"> and h</w:t>
            </w:r>
            <w:r w:rsidRPr="00340914">
              <w:rPr>
                <w:rFonts w:cs="Arial"/>
                <w:lang w:eastAsia="zh-CN"/>
              </w:rPr>
              <w:t>eterogeneous</w:t>
            </w:r>
            <w:r w:rsidRPr="00340914">
              <w:rPr>
                <w:rFonts w:cs="Arial" w:hint="eastAsia"/>
                <w:lang w:eastAsia="zh-CN"/>
              </w:rPr>
              <w:t xml:space="preserve"> network scenarios.</w:t>
            </w:r>
          </w:p>
          <w:p w:rsidR="00EA787A" w:rsidRPr="00340914" w:rsidRDefault="00EA787A" w:rsidP="00EA787A">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t>All cells are time-synchronous.</w:t>
            </w:r>
          </w:p>
        </w:tc>
      </w:tr>
    </w:tbl>
    <w:p w:rsidR="00EA787A" w:rsidRPr="00340914" w:rsidRDefault="00EA787A" w:rsidP="00EA787A">
      <w:pPr>
        <w:rPr>
          <w:lang w:eastAsia="zh-CN"/>
        </w:rPr>
      </w:pPr>
    </w:p>
    <w:p w:rsidR="00EA787A" w:rsidRPr="00340914" w:rsidRDefault="00EA787A" w:rsidP="00D903BE">
      <w:pPr>
        <w:pStyle w:val="Heading4"/>
      </w:pPr>
      <w:bookmarkStart w:id="141" w:name="_Toc20997835"/>
      <w:r w:rsidRPr="00340914">
        <w:t>8.2.</w:t>
      </w:r>
      <w:r w:rsidRPr="00340914">
        <w:rPr>
          <w:rFonts w:hint="eastAsia"/>
          <w:lang w:eastAsia="zh-CN"/>
        </w:rPr>
        <w:t>6</w:t>
      </w:r>
      <w:r w:rsidRPr="00340914">
        <w:t>.1</w:t>
      </w:r>
      <w:r w:rsidRPr="00340914">
        <w:tab/>
        <w:t>Minimum requirements</w:t>
      </w:r>
      <w:bookmarkEnd w:id="141"/>
    </w:p>
    <w:p w:rsidR="00EA787A" w:rsidRPr="00340914" w:rsidRDefault="00EA787A" w:rsidP="00EA787A">
      <w:pPr>
        <w:rPr>
          <w:lang w:eastAsia="zh-CN"/>
        </w:rPr>
      </w:pPr>
      <w:r w:rsidRPr="00340914">
        <w:t>The throughput shall be equal to or larger than the fraction of maximum throughput stated in the tables 8.2.6.1-1 to 8.2.6.1-</w:t>
      </w:r>
      <w:r w:rsidRPr="00340914">
        <w:rPr>
          <w:rFonts w:hint="eastAsia"/>
          <w:lang w:eastAsia="zh-CN"/>
        </w:rPr>
        <w:t>6</w:t>
      </w:r>
      <w:r w:rsidRPr="00340914">
        <w:t xml:space="preserve"> at the given S</w:t>
      </w:r>
      <w:r w:rsidRPr="00340914">
        <w:rPr>
          <w:rFonts w:hint="eastAsia"/>
          <w:lang w:eastAsia="zh-CN"/>
        </w:rPr>
        <w:t>I</w:t>
      </w:r>
      <w:r w:rsidRPr="00340914">
        <w:t>NR.</w:t>
      </w:r>
    </w:p>
    <w:p w:rsidR="00EA787A" w:rsidRPr="00340914" w:rsidRDefault="00EA787A" w:rsidP="0088119E">
      <w:pPr>
        <w:pStyle w:val="TH"/>
        <w:rPr>
          <w:lang w:eastAsia="zh-CN"/>
        </w:rPr>
      </w:pPr>
      <w:r w:rsidRPr="00340914">
        <w:t>Table 8.2.6.1-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A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A12-1</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zh-CN"/>
              </w:rPr>
            </w:pPr>
            <w:r w:rsidRPr="00340914">
              <w:rPr>
                <w:rFonts w:cs="Arial"/>
                <w:lang w:eastAsia="ja-JP"/>
              </w:rPr>
              <w:t>-4.8</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-2.0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A13-1</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0.0 </w:t>
            </w:r>
          </w:p>
        </w:tc>
      </w:tr>
      <w:tr w:rsidR="00340914" w:rsidRPr="00340914" w:rsidTr="00B1334D">
        <w:tc>
          <w:tcPr>
            <w:tcW w:w="9855" w:type="dxa"/>
            <w:gridSpan w:val="9"/>
            <w:shd w:val="clear" w:color="auto" w:fill="auto"/>
          </w:tcPr>
          <w:p w:rsidR="00853DE9" w:rsidRPr="00340914" w:rsidRDefault="00853DE9" w:rsidP="00EA787A">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EA787A">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EA787A">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EA787A">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7" type="#_x0000_t75" style="width:21.3pt;height:14.4pt" o:ole="">
                  <v:imagedata r:id="rId150" o:title=""/>
                </v:shape>
                <o:OLEObject Type="Embed" ProgID="Equation.DSMT4" ShapeID="_x0000_i1097" DrawAspect="Content" ObjectID="_1631614851" r:id="rId151"/>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A12-2</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-5.0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-2.3</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-4.4</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A13-2</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-4.6</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A4-4</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lang w:eastAsia="ja-JP"/>
              </w:rPr>
              <w:t>-0.1</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8" type="#_x0000_t75" style="width:21.3pt;height:14.4pt" o:ole="">
                  <v:imagedata r:id="rId150" o:title=""/>
                </v:shape>
                <o:OLEObject Type="Embed" ProgID="Equation.DSMT4" ShapeID="_x0000_i1098" DrawAspect="Content" ObjectID="_1631614852" r:id="rId152"/>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vAlign w:val="center"/>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vAlign w:val="center"/>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vAlign w:val="center"/>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vAlign w:val="center"/>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vAlign w:val="center"/>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vAlign w:val="center"/>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vAlign w:val="center"/>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A12-3</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-5.1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-2.5</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A13-3</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 xml:space="preserve">A13-3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A4-5</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-0.5 </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099" type="#_x0000_t75" style="width:21.3pt;height:14.4pt" o:ole="">
                  <v:imagedata r:id="rId150" o:title=""/>
                </v:shape>
                <o:OLEObject Type="Embed" ProgID="Equation.DSMT4" ShapeID="_x0000_i1099" DrawAspect="Content" ObjectID="_1631614853" r:id="rId153"/>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A12-4</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-5.4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-4.2</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A13-4</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-0.1</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A4-6</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 xml:space="preserve">-0.2 </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0" type="#_x0000_t75" style="width:21.3pt;height:14.4pt" o:ole="">
                  <v:imagedata r:id="rId150" o:title=""/>
                </v:shape>
                <o:OLEObject Type="Embed" ProgID="Equation.DSMT4" ShapeID="_x0000_i1100" DrawAspect="Content" ObjectID="_1631614854" r:id="rId154"/>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w:t>
            </w:r>
            <w:r w:rsidR="00A37586" w:rsidRPr="00340914">
              <w:rPr>
                <w:rFonts w:cs="Arial"/>
                <w:lang w:eastAsia="zh-CN"/>
              </w:rPr>
              <w:t>o</w:t>
            </w:r>
            <w:r w:rsidR="00A37586" w:rsidRPr="00340914">
              <w:rPr>
                <w:rFonts w:cs="Arial" w:hint="eastAsia"/>
                <w:lang w:eastAsia="zh-CN"/>
              </w:rPr>
              <w:t>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091"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1176"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c>
          <w:tcPr>
            <w:tcW w:w="919" w:type="dxa"/>
            <w:vMerge/>
            <w:shd w:val="clear" w:color="auto" w:fill="auto"/>
          </w:tcPr>
          <w:p w:rsidR="00EA787A" w:rsidRPr="00340914" w:rsidRDefault="00EA787A" w:rsidP="00B1334D">
            <w:pPr>
              <w:keepNext/>
              <w:keepLines/>
              <w:snapToGrid w:val="0"/>
              <w:spacing w:before="20" w:after="20"/>
              <w:jc w:val="center"/>
              <w:rPr>
                <w:rFonts w:ascii="Arial" w:hAnsi="Arial" w:cs="Arial"/>
                <w:b/>
                <w:bCs/>
                <w:sz w:val="18"/>
                <w:szCs w:val="18"/>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A12-5</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-5.5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-2.7</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hint="eastAsia"/>
                <w:lang w:eastAsia="zh-CN"/>
              </w:rPr>
              <w:t>A13-5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-4.0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A13-5</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0.0</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A4-7</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-4.5</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A4-7</w:t>
            </w:r>
            <w:r w:rsidRPr="00340914">
              <w:rPr>
                <w:rFonts w:cs="Arial" w:hint="eastAsia"/>
                <w:lang w:eastAsia="zh-CN"/>
              </w:rPr>
              <w:t xml:space="preserve"> </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zh-CN"/>
              </w:rPr>
            </w:pPr>
            <w:r w:rsidRPr="00340914">
              <w:rPr>
                <w:rFonts w:cs="Arial"/>
                <w:lang w:eastAsia="ja-JP"/>
              </w:rPr>
              <w:t>-0.3</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1" type="#_x0000_t75" style="width:21.3pt;height:14.4pt" o:ole="">
                  <v:imagedata r:id="rId150" o:title=""/>
                </v:shape>
                <o:OLEObject Type="Embed" ProgID="Equation.DSMT4" ShapeID="_x0000_i1101" DrawAspect="Content" ObjectID="_1631614855" r:id="rId155"/>
              </w:object>
            </w:r>
            <w:r w:rsidRPr="00340914">
              <w:rPr>
                <w:rFonts w:cs="Arial"/>
                <w:lang w:eastAsia="ja-JP"/>
              </w:rPr>
              <w:t xml:space="preserve"> of the tested signal as defined in clause 8.1.</w:t>
            </w:r>
          </w:p>
        </w:tc>
      </w:tr>
    </w:tbl>
    <w:p w:rsidR="00EA787A" w:rsidRPr="00340914" w:rsidRDefault="00EA787A" w:rsidP="00EA787A">
      <w:pPr>
        <w:rPr>
          <w:lang w:eastAsia="zh-CN"/>
        </w:rPr>
      </w:pPr>
    </w:p>
    <w:p w:rsidR="00EA787A" w:rsidRPr="00340914" w:rsidRDefault="00EA787A" w:rsidP="0088119E">
      <w:pPr>
        <w:pStyle w:val="TH"/>
        <w:rPr>
          <w:lang w:eastAsia="zh-CN"/>
        </w:rPr>
      </w:pPr>
      <w:r w:rsidRPr="00340914">
        <w:t>Table 8.2.6.1-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254"/>
        <w:gridCol w:w="1276"/>
        <w:gridCol w:w="749"/>
        <w:gridCol w:w="1091"/>
        <w:gridCol w:w="1176"/>
        <w:gridCol w:w="919"/>
      </w:tblGrid>
      <w:tr w:rsidR="00340914" w:rsidRPr="00340914" w:rsidTr="00B1334D">
        <w:trPr>
          <w:trHeight w:val="221"/>
        </w:trPr>
        <w:tc>
          <w:tcPr>
            <w:tcW w:w="1007"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EA787A" w:rsidRPr="00340914" w:rsidRDefault="00EA787A" w:rsidP="00EA787A">
            <w:pPr>
              <w:pStyle w:val="TAH"/>
              <w:rPr>
                <w:rFonts w:cs="Arial"/>
                <w:lang w:eastAsia="zh-CN"/>
              </w:rPr>
            </w:pPr>
            <w:r w:rsidRPr="00340914">
              <w:rPr>
                <w:rFonts w:cs="Arial"/>
                <w:lang w:eastAsia="ja-JP"/>
              </w:rPr>
              <w:t>Number of RX antennas</w:t>
            </w:r>
            <w:r w:rsidR="00A37586" w:rsidRPr="00340914">
              <w:rPr>
                <w:rFonts w:cs="Arial" w:hint="eastAsia"/>
                <w:lang w:eastAsia="zh-CN"/>
              </w:rPr>
              <w:t xml:space="preserve"> (Note 1)</w:t>
            </w:r>
          </w:p>
        </w:tc>
        <w:tc>
          <w:tcPr>
            <w:tcW w:w="3906" w:type="dxa"/>
            <w:gridSpan w:val="3"/>
            <w:shd w:val="clear" w:color="auto" w:fill="auto"/>
          </w:tcPr>
          <w:p w:rsidR="00EA787A" w:rsidRPr="00340914" w:rsidRDefault="00EA787A" w:rsidP="00EA787A">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749" w:type="dxa"/>
            <w:vMerge w:val="restart"/>
            <w:shd w:val="clear" w:color="auto" w:fill="auto"/>
          </w:tcPr>
          <w:p w:rsidR="00EA787A" w:rsidRPr="00340914" w:rsidRDefault="00EA787A" w:rsidP="00EA787A">
            <w:pPr>
              <w:pStyle w:val="TAH"/>
              <w:rPr>
                <w:rFonts w:cs="Arial"/>
                <w:lang w:eastAsia="ja-JP"/>
              </w:rPr>
            </w:pPr>
            <w:r w:rsidRPr="00340914">
              <w:rPr>
                <w:rFonts w:cs="Arial"/>
                <w:lang w:eastAsia="zh-CN"/>
              </w:rPr>
              <w:t>DIP set</w:t>
            </w:r>
          </w:p>
        </w:tc>
        <w:tc>
          <w:tcPr>
            <w:tcW w:w="1091" w:type="dxa"/>
            <w:vMerge w:val="restart"/>
            <w:shd w:val="clear" w:color="auto" w:fill="auto"/>
          </w:tcPr>
          <w:p w:rsidR="00EA787A" w:rsidRPr="00340914" w:rsidRDefault="00EA787A" w:rsidP="00EA787A">
            <w:pPr>
              <w:pStyle w:val="TAH"/>
              <w:rPr>
                <w:rFonts w:cs="Arial"/>
                <w:lang w:eastAsia="zh-CN"/>
              </w:rPr>
            </w:pPr>
            <w:r w:rsidRPr="00340914">
              <w:rPr>
                <w:rFonts w:cs="Arial"/>
                <w:lang w:eastAsia="zh-CN"/>
              </w:rPr>
              <w:t>FRC</w:t>
            </w:r>
          </w:p>
          <w:p w:rsidR="00EA787A" w:rsidRPr="00340914" w:rsidRDefault="00EA787A" w:rsidP="00EA787A">
            <w:pPr>
              <w:pStyle w:val="TAH"/>
              <w:rPr>
                <w:rFonts w:cs="Arial"/>
                <w:lang w:eastAsia="zh-CN"/>
              </w:rPr>
            </w:pPr>
            <w:r w:rsidRPr="00340914">
              <w:rPr>
                <w:rFonts w:cs="Arial"/>
                <w:lang w:eastAsia="zh-CN"/>
              </w:rPr>
              <w:t>(Annex A)</w:t>
            </w:r>
          </w:p>
        </w:tc>
        <w:tc>
          <w:tcPr>
            <w:tcW w:w="1176"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Fraction of  maximum throughput</w:t>
            </w:r>
          </w:p>
        </w:tc>
        <w:tc>
          <w:tcPr>
            <w:tcW w:w="919" w:type="dxa"/>
            <w:vMerge w:val="restart"/>
            <w:shd w:val="clear" w:color="auto" w:fill="auto"/>
          </w:tcPr>
          <w:p w:rsidR="00EA787A" w:rsidRPr="00340914" w:rsidRDefault="00EA787A" w:rsidP="00EA787A">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trPr>
        <w:tc>
          <w:tcPr>
            <w:tcW w:w="1007" w:type="dxa"/>
            <w:vMerge/>
            <w:shd w:val="clear" w:color="auto" w:fill="auto"/>
          </w:tcPr>
          <w:p w:rsidR="00EA787A" w:rsidRPr="00340914" w:rsidRDefault="00EA787A" w:rsidP="00EA787A">
            <w:pPr>
              <w:pStyle w:val="TAH"/>
              <w:rPr>
                <w:rFonts w:cs="Arial"/>
                <w:lang w:eastAsia="ja-JP"/>
              </w:rPr>
            </w:pPr>
          </w:p>
        </w:tc>
        <w:tc>
          <w:tcPr>
            <w:tcW w:w="1007" w:type="dxa"/>
            <w:vMerge/>
            <w:shd w:val="clear" w:color="auto" w:fill="auto"/>
          </w:tcPr>
          <w:p w:rsidR="00EA787A" w:rsidRPr="00340914" w:rsidRDefault="00EA787A" w:rsidP="00EA787A">
            <w:pPr>
              <w:pStyle w:val="TAH"/>
              <w:rPr>
                <w:rFonts w:cs="Arial"/>
                <w:lang w:eastAsia="ja-JP"/>
              </w:rPr>
            </w:pPr>
          </w:p>
        </w:tc>
        <w:tc>
          <w:tcPr>
            <w:tcW w:w="1376" w:type="dxa"/>
            <w:shd w:val="clear" w:color="auto" w:fill="auto"/>
          </w:tcPr>
          <w:p w:rsidR="00EA787A" w:rsidRPr="00340914" w:rsidRDefault="00EA787A" w:rsidP="00EA787A">
            <w:pPr>
              <w:pStyle w:val="TAH"/>
              <w:rPr>
                <w:rFonts w:cs="Arial"/>
                <w:lang w:eastAsia="zh-CN"/>
              </w:rPr>
            </w:pPr>
            <w:r w:rsidRPr="00340914">
              <w:rPr>
                <w:rFonts w:cs="Arial"/>
                <w:lang w:eastAsia="zh-CN"/>
              </w:rPr>
              <w:t>Tested signal</w:t>
            </w:r>
          </w:p>
        </w:tc>
        <w:tc>
          <w:tcPr>
            <w:tcW w:w="1254"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1</w:t>
            </w:r>
          </w:p>
        </w:tc>
        <w:tc>
          <w:tcPr>
            <w:tcW w:w="1276" w:type="dxa"/>
            <w:shd w:val="clear" w:color="auto" w:fill="auto"/>
          </w:tcPr>
          <w:p w:rsidR="00EA787A" w:rsidRPr="00340914" w:rsidDel="00F92D5B" w:rsidRDefault="00EA787A" w:rsidP="00EA787A">
            <w:pPr>
              <w:pStyle w:val="TAH"/>
              <w:rPr>
                <w:rFonts w:cs="Arial"/>
                <w:lang w:eastAsia="zh-CN"/>
              </w:rPr>
            </w:pPr>
            <w:r w:rsidRPr="00340914">
              <w:rPr>
                <w:rFonts w:cs="Arial"/>
                <w:lang w:eastAsia="zh-CN"/>
              </w:rPr>
              <w:t>Interferer 2</w:t>
            </w:r>
          </w:p>
        </w:tc>
        <w:tc>
          <w:tcPr>
            <w:tcW w:w="749" w:type="dxa"/>
            <w:vMerge/>
            <w:shd w:val="clear" w:color="auto" w:fill="auto"/>
          </w:tcPr>
          <w:p w:rsidR="00EA787A" w:rsidRPr="00340914" w:rsidRDefault="00EA787A" w:rsidP="00EA787A">
            <w:pPr>
              <w:pStyle w:val="TAH"/>
              <w:rPr>
                <w:rFonts w:cs="Arial"/>
                <w:lang w:eastAsia="zh-CN"/>
              </w:rPr>
            </w:pPr>
          </w:p>
        </w:tc>
        <w:tc>
          <w:tcPr>
            <w:tcW w:w="1091" w:type="dxa"/>
            <w:vMerge/>
            <w:shd w:val="clear" w:color="auto" w:fill="auto"/>
          </w:tcPr>
          <w:p w:rsidR="00EA787A" w:rsidRPr="00340914" w:rsidRDefault="00EA787A" w:rsidP="00EA787A">
            <w:pPr>
              <w:pStyle w:val="TAH"/>
              <w:rPr>
                <w:rFonts w:cs="Arial"/>
                <w:lang w:eastAsia="zh-CN"/>
              </w:rPr>
            </w:pPr>
          </w:p>
        </w:tc>
        <w:tc>
          <w:tcPr>
            <w:tcW w:w="1176" w:type="dxa"/>
            <w:vMerge/>
            <w:shd w:val="clear" w:color="auto" w:fill="auto"/>
          </w:tcPr>
          <w:p w:rsidR="00EA787A" w:rsidRPr="00340914" w:rsidRDefault="00EA787A" w:rsidP="00EA787A">
            <w:pPr>
              <w:pStyle w:val="TAH"/>
              <w:rPr>
                <w:rFonts w:cs="Arial"/>
                <w:lang w:eastAsia="zh-CN"/>
              </w:rPr>
            </w:pPr>
          </w:p>
        </w:tc>
        <w:tc>
          <w:tcPr>
            <w:tcW w:w="919" w:type="dxa"/>
            <w:vMerge/>
            <w:shd w:val="clear" w:color="auto" w:fill="auto"/>
          </w:tcPr>
          <w:p w:rsidR="00EA787A" w:rsidRPr="00340914" w:rsidRDefault="00EA787A" w:rsidP="00EA787A">
            <w:pPr>
              <w:pStyle w:val="TAH"/>
              <w:rPr>
                <w:rFonts w:cs="Arial"/>
                <w:lang w:eastAsia="zh-CN"/>
              </w:rPr>
            </w:pPr>
          </w:p>
        </w:tc>
      </w:tr>
      <w:tr w:rsidR="00340914" w:rsidRPr="00340914" w:rsidTr="00B1334D">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1</w:t>
            </w:r>
          </w:p>
        </w:tc>
        <w:tc>
          <w:tcPr>
            <w:tcW w:w="1007" w:type="dxa"/>
            <w:vMerge w:val="restart"/>
            <w:shd w:val="clear" w:color="auto" w:fill="auto"/>
          </w:tcPr>
          <w:p w:rsidR="00EA787A" w:rsidRPr="00340914" w:rsidRDefault="00EA787A" w:rsidP="00EA787A">
            <w:pPr>
              <w:pStyle w:val="TAC"/>
              <w:rPr>
                <w:rFonts w:cs="Arial"/>
                <w:lang w:eastAsia="zh-CN"/>
              </w:rPr>
            </w:pPr>
            <w:r w:rsidRPr="00340914">
              <w:rPr>
                <w:rFonts w:cs="Arial"/>
                <w:lang w:eastAsia="zh-CN"/>
              </w:rPr>
              <w:t>2</w:t>
            </w:r>
          </w:p>
        </w:tc>
        <w:tc>
          <w:tcPr>
            <w:tcW w:w="1376" w:type="dxa"/>
            <w:shd w:val="clear" w:color="auto" w:fill="auto"/>
          </w:tcPr>
          <w:p w:rsidR="00EA787A" w:rsidRPr="00340914" w:rsidRDefault="00EA787A" w:rsidP="00EA787A">
            <w:pPr>
              <w:pStyle w:val="TAC"/>
              <w:rPr>
                <w:rFonts w:cs="Arial"/>
                <w:lang w:eastAsia="ja-JP"/>
              </w:rPr>
            </w:pPr>
            <w:r w:rsidRPr="00340914">
              <w:rPr>
                <w:rFonts w:cs="Arial"/>
                <w:lang w:eastAsia="ja-JP"/>
              </w:rPr>
              <w:t>EPA 5 Low</w:t>
            </w:r>
          </w:p>
        </w:tc>
        <w:tc>
          <w:tcPr>
            <w:tcW w:w="1254" w:type="dxa"/>
            <w:shd w:val="clear" w:color="auto" w:fill="auto"/>
          </w:tcPr>
          <w:p w:rsidR="00EA787A" w:rsidRPr="00340914" w:rsidRDefault="00EA787A"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EA787A" w:rsidRPr="00340914" w:rsidRDefault="00EA787A" w:rsidP="00EA787A">
            <w:pPr>
              <w:pStyle w:val="TAC"/>
              <w:rPr>
                <w:rFonts w:cs="Arial"/>
                <w:lang w:eastAsia="ja-JP"/>
              </w:rPr>
            </w:pPr>
            <w:r w:rsidRPr="00340914">
              <w:rPr>
                <w:rFonts w:cs="Arial"/>
                <w:lang w:eastAsia="ja-JP"/>
              </w:rPr>
              <w:t>N/A</w:t>
            </w:r>
          </w:p>
        </w:tc>
        <w:tc>
          <w:tcPr>
            <w:tcW w:w="749" w:type="dxa"/>
            <w:shd w:val="clear" w:color="auto" w:fill="auto"/>
          </w:tcPr>
          <w:p w:rsidR="00EA787A" w:rsidRPr="00340914" w:rsidRDefault="00EA787A" w:rsidP="00EA787A">
            <w:pPr>
              <w:pStyle w:val="TAC"/>
              <w:rPr>
                <w:rFonts w:cs="Arial"/>
                <w:lang w:eastAsia="ja-JP"/>
              </w:rPr>
            </w:pPr>
            <w:r w:rsidRPr="00340914">
              <w:rPr>
                <w:rFonts w:cs="Arial"/>
                <w:lang w:eastAsia="zh-CN"/>
              </w:rPr>
              <w:t>Set 2</w:t>
            </w:r>
          </w:p>
        </w:tc>
        <w:tc>
          <w:tcPr>
            <w:tcW w:w="1091" w:type="dxa"/>
            <w:shd w:val="clear" w:color="auto" w:fill="auto"/>
          </w:tcPr>
          <w:p w:rsidR="00EA787A" w:rsidRPr="00340914" w:rsidRDefault="00EA787A" w:rsidP="00EA787A">
            <w:pPr>
              <w:pStyle w:val="TAC"/>
              <w:rPr>
                <w:rFonts w:cs="Arial"/>
                <w:lang w:eastAsia="zh-CN"/>
              </w:rPr>
            </w:pPr>
            <w:r w:rsidRPr="00340914">
              <w:rPr>
                <w:rFonts w:cs="Arial" w:hint="eastAsia"/>
                <w:lang w:eastAsia="zh-CN"/>
              </w:rPr>
              <w:t>A12-6</w:t>
            </w:r>
          </w:p>
        </w:tc>
        <w:tc>
          <w:tcPr>
            <w:tcW w:w="1176" w:type="dxa"/>
            <w:shd w:val="clear" w:color="auto" w:fill="auto"/>
          </w:tcPr>
          <w:p w:rsidR="00EA787A" w:rsidRPr="00340914" w:rsidRDefault="00EA787A" w:rsidP="00EA787A">
            <w:pPr>
              <w:pStyle w:val="TAC"/>
              <w:rPr>
                <w:rFonts w:cs="Arial"/>
                <w:lang w:eastAsia="ja-JP"/>
              </w:rPr>
            </w:pPr>
            <w:r w:rsidRPr="00340914">
              <w:rPr>
                <w:rFonts w:cs="Arial"/>
                <w:lang w:eastAsia="ja-JP"/>
              </w:rPr>
              <w:t>70%</w:t>
            </w:r>
          </w:p>
        </w:tc>
        <w:tc>
          <w:tcPr>
            <w:tcW w:w="919" w:type="dxa"/>
            <w:shd w:val="clear" w:color="auto" w:fill="auto"/>
          </w:tcPr>
          <w:p w:rsidR="00EA787A" w:rsidRPr="00340914" w:rsidRDefault="00EA787A" w:rsidP="00EA787A">
            <w:pPr>
              <w:pStyle w:val="TAC"/>
              <w:rPr>
                <w:rFonts w:cs="Arial"/>
                <w:lang w:eastAsia="ja-JP"/>
              </w:rPr>
            </w:pPr>
            <w:r w:rsidRPr="00340914">
              <w:rPr>
                <w:rFonts w:cs="Arial"/>
                <w:lang w:eastAsia="ja-JP"/>
              </w:rPr>
              <w:t xml:space="preserve">-5.7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N/A</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lang w:eastAsia="zh-CN"/>
              </w:rPr>
            </w:pPr>
            <w:r w:rsidRPr="00340914">
              <w:rPr>
                <w:rFonts w:cs="Arial" w:hint="eastAsia"/>
                <w:lang w:eastAsia="zh-CN"/>
              </w:rPr>
              <w:t>A12-6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-3.0</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4</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-4.5</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A13-6</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-0.4</w:t>
            </w:r>
            <w:r w:rsidRPr="00340914">
              <w:rPr>
                <w:rFonts w:cs="Arial"/>
                <w:lang w:eastAsia="ja-JP"/>
              </w:rPr>
              <w:t xml:space="preserve">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val="restart"/>
            <w:shd w:val="clear" w:color="auto" w:fill="auto"/>
          </w:tcPr>
          <w:p w:rsidR="00853DE9" w:rsidRPr="00340914" w:rsidRDefault="00853DE9" w:rsidP="00EA787A">
            <w:pPr>
              <w:pStyle w:val="TAC"/>
              <w:rPr>
                <w:rFonts w:cs="Arial"/>
                <w:lang w:eastAsia="ja-JP"/>
              </w:rPr>
            </w:pPr>
            <w:r w:rsidRPr="00340914">
              <w:rPr>
                <w:rFonts w:cs="Arial"/>
                <w:lang w:eastAsia="zh-CN"/>
              </w:rPr>
              <w:t>8</w:t>
            </w: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EPA 5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2</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hint="eastAsia"/>
                <w:lang w:eastAsia="zh-CN"/>
              </w:rPr>
              <w:t xml:space="preserve">-4.6 </w:t>
            </w:r>
          </w:p>
        </w:tc>
      </w:tr>
      <w:tr w:rsidR="00340914" w:rsidRPr="00340914" w:rsidTr="00B1334D">
        <w:tc>
          <w:tcPr>
            <w:tcW w:w="1007" w:type="dxa"/>
            <w:vMerge/>
            <w:shd w:val="clear" w:color="auto" w:fill="auto"/>
          </w:tcPr>
          <w:p w:rsidR="00853DE9" w:rsidRPr="00340914" w:rsidRDefault="00853DE9" w:rsidP="00EA787A">
            <w:pPr>
              <w:pStyle w:val="TAC"/>
              <w:rPr>
                <w:rFonts w:cs="Arial"/>
                <w:lang w:eastAsia="ja-JP"/>
              </w:rPr>
            </w:pPr>
          </w:p>
        </w:tc>
        <w:tc>
          <w:tcPr>
            <w:tcW w:w="1007" w:type="dxa"/>
            <w:vMerge/>
            <w:shd w:val="clear" w:color="auto" w:fill="auto"/>
          </w:tcPr>
          <w:p w:rsidR="00853DE9" w:rsidRPr="00340914" w:rsidRDefault="00853DE9" w:rsidP="00EA787A">
            <w:pPr>
              <w:pStyle w:val="TAC"/>
              <w:rPr>
                <w:rFonts w:cs="Arial"/>
                <w:lang w:eastAsia="ja-JP"/>
              </w:rPr>
            </w:pPr>
          </w:p>
        </w:tc>
        <w:tc>
          <w:tcPr>
            <w:tcW w:w="1376" w:type="dxa"/>
            <w:shd w:val="clear" w:color="auto" w:fill="auto"/>
          </w:tcPr>
          <w:p w:rsidR="00853DE9" w:rsidRPr="00340914" w:rsidRDefault="00853DE9" w:rsidP="00EA787A">
            <w:pPr>
              <w:pStyle w:val="TAC"/>
              <w:rPr>
                <w:rFonts w:cs="Arial"/>
                <w:lang w:eastAsia="ja-JP"/>
              </w:rPr>
            </w:pPr>
            <w:r w:rsidRPr="00340914">
              <w:rPr>
                <w:rFonts w:cs="Arial"/>
                <w:lang w:eastAsia="ja-JP"/>
              </w:rPr>
              <w:t>EVA 70 Low</w:t>
            </w:r>
          </w:p>
        </w:tc>
        <w:tc>
          <w:tcPr>
            <w:tcW w:w="1254"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hint="eastAsia"/>
                <w:lang w:eastAsia="zh-CN"/>
              </w:rPr>
              <w:t xml:space="preserve"> </w:t>
            </w:r>
            <w:r w:rsidRPr="00340914">
              <w:rPr>
                <w:rFonts w:cs="Arial"/>
                <w:lang w:eastAsia="ja-JP"/>
              </w:rPr>
              <w:t>Low</w:t>
            </w:r>
          </w:p>
        </w:tc>
        <w:tc>
          <w:tcPr>
            <w:tcW w:w="1276" w:type="dxa"/>
            <w:shd w:val="clear" w:color="auto" w:fill="auto"/>
          </w:tcPr>
          <w:p w:rsidR="00853DE9" w:rsidRPr="00340914" w:rsidRDefault="00853DE9" w:rsidP="00EA787A">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w:t>
            </w:r>
            <w:r w:rsidRPr="00340914">
              <w:rPr>
                <w:rFonts w:cs="Arial"/>
                <w:lang w:eastAsia="zh-CN"/>
              </w:rPr>
              <w:t>70</w:t>
            </w:r>
            <w:r w:rsidRPr="00340914">
              <w:rPr>
                <w:rFonts w:cs="Arial"/>
                <w:lang w:eastAsia="ja-JP"/>
              </w:rPr>
              <w:t xml:space="preserve"> Low</w:t>
            </w:r>
          </w:p>
        </w:tc>
        <w:tc>
          <w:tcPr>
            <w:tcW w:w="749" w:type="dxa"/>
            <w:shd w:val="clear" w:color="auto" w:fill="auto"/>
          </w:tcPr>
          <w:p w:rsidR="00853DE9" w:rsidRPr="00340914" w:rsidRDefault="00853DE9" w:rsidP="00EA787A">
            <w:pPr>
              <w:pStyle w:val="TAC"/>
              <w:rPr>
                <w:rFonts w:cs="Arial"/>
                <w:lang w:eastAsia="ja-JP"/>
              </w:rPr>
            </w:pPr>
            <w:r w:rsidRPr="00340914">
              <w:rPr>
                <w:rFonts w:cs="Arial"/>
                <w:lang w:eastAsia="zh-CN"/>
              </w:rPr>
              <w:t>Set 1*</w:t>
            </w:r>
          </w:p>
        </w:tc>
        <w:tc>
          <w:tcPr>
            <w:tcW w:w="1091" w:type="dxa"/>
            <w:shd w:val="clear" w:color="auto" w:fill="auto"/>
          </w:tcPr>
          <w:p w:rsidR="00853DE9" w:rsidRPr="00340914" w:rsidRDefault="00853DE9" w:rsidP="00EA787A">
            <w:pPr>
              <w:pStyle w:val="TAC"/>
              <w:rPr>
                <w:rFonts w:cs="Arial"/>
                <w:b/>
                <w:bCs/>
                <w:lang w:eastAsia="zh-CN"/>
              </w:rPr>
            </w:pPr>
            <w:r w:rsidRPr="00340914">
              <w:rPr>
                <w:rFonts w:cs="Arial"/>
                <w:lang w:eastAsia="zh-CN"/>
              </w:rPr>
              <w:t>A4-8</w:t>
            </w:r>
          </w:p>
        </w:tc>
        <w:tc>
          <w:tcPr>
            <w:tcW w:w="1176" w:type="dxa"/>
            <w:shd w:val="clear" w:color="auto" w:fill="auto"/>
          </w:tcPr>
          <w:p w:rsidR="00853DE9" w:rsidRPr="00340914" w:rsidRDefault="00853DE9" w:rsidP="00EA787A">
            <w:pPr>
              <w:pStyle w:val="TAC"/>
              <w:rPr>
                <w:rFonts w:cs="Arial"/>
                <w:lang w:eastAsia="ja-JP"/>
              </w:rPr>
            </w:pPr>
            <w:r w:rsidRPr="00340914">
              <w:rPr>
                <w:rFonts w:cs="Arial"/>
                <w:lang w:eastAsia="ja-JP"/>
              </w:rPr>
              <w:t>70%</w:t>
            </w:r>
          </w:p>
        </w:tc>
        <w:tc>
          <w:tcPr>
            <w:tcW w:w="919" w:type="dxa"/>
            <w:shd w:val="clear" w:color="auto" w:fill="auto"/>
          </w:tcPr>
          <w:p w:rsidR="00853DE9" w:rsidRPr="00340914" w:rsidRDefault="00853DE9" w:rsidP="00EA787A">
            <w:pPr>
              <w:pStyle w:val="TAC"/>
              <w:rPr>
                <w:rFonts w:cs="Arial"/>
                <w:lang w:eastAsia="ja-JP"/>
              </w:rPr>
            </w:pPr>
            <w:r w:rsidRPr="00340914">
              <w:rPr>
                <w:rFonts w:cs="Arial"/>
                <w:lang w:eastAsia="ja-JP"/>
              </w:rPr>
              <w:t>-0.1</w:t>
            </w:r>
          </w:p>
        </w:tc>
      </w:tr>
      <w:tr w:rsidR="00340914" w:rsidRPr="00340914" w:rsidTr="00B1334D">
        <w:tc>
          <w:tcPr>
            <w:tcW w:w="9855" w:type="dxa"/>
            <w:gridSpan w:val="9"/>
            <w:shd w:val="clear" w:color="auto" w:fill="auto"/>
          </w:tcPr>
          <w:p w:rsidR="00853DE9" w:rsidRPr="00340914" w:rsidRDefault="00853DE9" w:rsidP="00B1334D">
            <w:pPr>
              <w:pStyle w:val="TAN"/>
              <w:rPr>
                <w:rFonts w:cs="Arial"/>
                <w:lang w:eastAsia="zh-CN"/>
              </w:rPr>
            </w:pPr>
            <w:r w:rsidRPr="00340914">
              <w:rPr>
                <w:rFonts w:cs="Arial"/>
                <w:lang w:eastAsia="zh-CN"/>
              </w:rPr>
              <w:t>Note*:</w:t>
            </w:r>
            <w:r w:rsidRPr="00340914">
              <w:rPr>
                <w:rFonts w:cs="Arial"/>
                <w:lang w:eastAsia="zh-CN"/>
              </w:rPr>
              <w:tab/>
              <w:t>Not applicable for Local Area BS and Home BS.</w:t>
            </w:r>
          </w:p>
        </w:tc>
      </w:tr>
      <w:tr w:rsidR="00853DE9" w:rsidRPr="00340914" w:rsidTr="00B1334D">
        <w:tc>
          <w:tcPr>
            <w:tcW w:w="9855" w:type="dxa"/>
            <w:gridSpan w:val="9"/>
            <w:shd w:val="clear" w:color="auto" w:fill="auto"/>
          </w:tcPr>
          <w:p w:rsidR="00853DE9" w:rsidRPr="00340914" w:rsidRDefault="00853DE9" w:rsidP="00B1334D">
            <w:pPr>
              <w:pStyle w:val="TAN"/>
              <w:ind w:left="850" w:hanging="850"/>
              <w:rPr>
                <w:rFonts w:cs="Arial"/>
                <w:lang w:eastAsia="ja-JP"/>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 and interferer 2.</w:t>
            </w:r>
          </w:p>
          <w:p w:rsidR="00853DE9" w:rsidRPr="00340914" w:rsidRDefault="00853DE9" w:rsidP="00B1334D">
            <w:pPr>
              <w:pStyle w:val="TAN"/>
              <w:ind w:left="850" w:hanging="850"/>
              <w:rPr>
                <w:rFonts w:cs="Arial"/>
                <w:lang w:eastAsia="zh-CN"/>
              </w:rPr>
            </w:pPr>
            <w:r w:rsidRPr="00340914">
              <w:rPr>
                <w:rFonts w:cs="Arial"/>
                <w:lang w:eastAsia="ja-JP"/>
              </w:rPr>
              <w:t>Note 2:</w:t>
            </w:r>
            <w:r w:rsidRPr="00340914">
              <w:rPr>
                <w:rFonts w:cs="Arial"/>
                <w:lang w:eastAsia="zh-CN"/>
              </w:rPr>
              <w:tab/>
              <w:t>The propagation conditions for the tested signal, interferer 1 and interferer 2 are statistically independent.</w:t>
            </w:r>
          </w:p>
          <w:p w:rsidR="00853DE9" w:rsidRPr="00340914" w:rsidRDefault="00853DE9" w:rsidP="00B1334D">
            <w:pPr>
              <w:pStyle w:val="TAN"/>
              <w:rPr>
                <w:rFonts w:cs="Arial"/>
                <w:lang w:eastAsia="zh-CN"/>
              </w:rPr>
            </w:pPr>
            <w:r w:rsidRPr="00340914">
              <w:rPr>
                <w:rFonts w:cs="Arial"/>
                <w:lang w:eastAsia="zh-CN"/>
              </w:rPr>
              <w:t>Note 3:</w:t>
            </w:r>
            <w:r w:rsidRPr="00340914">
              <w:rPr>
                <w:rFonts w:cs="Arial"/>
                <w:lang w:eastAsia="zh-CN"/>
              </w:rPr>
              <w:tab/>
              <w:t xml:space="preserve">SINR corresponds to </w:t>
            </w:r>
            <w:r w:rsidRPr="00340914">
              <w:rPr>
                <w:rFonts w:cs="Arial"/>
                <w:position w:val="-10"/>
                <w:lang w:eastAsia="ja-JP"/>
              </w:rPr>
              <w:object w:dxaOrig="499" w:dyaOrig="320">
                <v:shape id="_x0000_i1102" type="#_x0000_t75" style="width:21.3pt;height:14.4pt" o:ole="">
                  <v:imagedata r:id="rId150" o:title=""/>
                </v:shape>
                <o:OLEObject Type="Embed" ProgID="Equation.DSMT4" ShapeID="_x0000_i1102" DrawAspect="Content" ObjectID="_1631614856" r:id="rId156"/>
              </w:object>
            </w:r>
            <w:r w:rsidRPr="00340914">
              <w:rPr>
                <w:rFonts w:cs="Arial"/>
                <w:lang w:eastAsia="ja-JP"/>
              </w:rPr>
              <w:t xml:space="preserve"> of the tested signal as defined in clause 8.1.</w:t>
            </w:r>
          </w:p>
        </w:tc>
      </w:tr>
    </w:tbl>
    <w:p w:rsidR="00EA787A" w:rsidRPr="00340914" w:rsidRDefault="00EA787A" w:rsidP="00C015D5"/>
    <w:p w:rsidR="005F45CB" w:rsidRPr="00340914" w:rsidRDefault="005F45CB" w:rsidP="005F45CB">
      <w:pPr>
        <w:pStyle w:val="Heading3"/>
        <w:rPr>
          <w:lang w:eastAsia="zh-CN"/>
        </w:rPr>
      </w:pPr>
      <w:bookmarkStart w:id="142" w:name="_Toc20997836"/>
      <w:r w:rsidRPr="00340914">
        <w:rPr>
          <w:rFonts w:hint="eastAsia"/>
        </w:rPr>
        <w:t>8.2.6</w:t>
      </w:r>
      <w:r w:rsidRPr="00340914">
        <w:rPr>
          <w:rFonts w:hint="eastAsia"/>
          <w:lang w:eastAsia="zh-CN"/>
        </w:rPr>
        <w:t>A</w:t>
      </w:r>
      <w:r w:rsidRPr="00340914">
        <w:rPr>
          <w:rFonts w:hint="eastAsia"/>
        </w:rPr>
        <w:tab/>
      </w:r>
      <w:r w:rsidRPr="00340914">
        <w:t xml:space="preserve">Enhanced performance requirement type </w:t>
      </w:r>
      <w:r w:rsidRPr="00340914">
        <w:rPr>
          <w:rFonts w:hint="eastAsia"/>
          <w:lang w:eastAsia="zh-CN"/>
        </w:rPr>
        <w:t>A</w:t>
      </w:r>
      <w:r w:rsidRPr="00340914">
        <w:t xml:space="preserve"> in multipath fading propagation conditions</w:t>
      </w:r>
      <w:r w:rsidRPr="00340914">
        <w:rPr>
          <w:rFonts w:hint="eastAsia"/>
          <w:lang w:eastAsia="zh-CN"/>
        </w:rPr>
        <w:t xml:space="preserve"> with </w:t>
      </w:r>
      <w:r w:rsidRPr="00340914">
        <w:rPr>
          <w:lang w:eastAsia="zh-CN"/>
        </w:rPr>
        <w:t>asynchronous interference</w:t>
      </w:r>
      <w:bookmarkEnd w:id="142"/>
    </w:p>
    <w:p w:rsidR="005F45CB" w:rsidRPr="00340914" w:rsidRDefault="005F45CB" w:rsidP="005F45CB">
      <w:pPr>
        <w:rPr>
          <w:lang w:eastAsia="zh-CN"/>
        </w:rPr>
      </w:pPr>
      <w:r w:rsidRPr="00340914">
        <w:t xml:space="preserve">The </w:t>
      </w:r>
      <w:r w:rsidRPr="00340914">
        <w:rPr>
          <w:rFonts w:hint="eastAsia"/>
          <w:lang w:eastAsia="zh-CN"/>
        </w:rPr>
        <w:t>e</w:t>
      </w:r>
      <w:r w:rsidRPr="00340914">
        <w:t>nhanced performance requirement type A of PUSCH is determined by a minimum required throughput for a given S</w:t>
      </w:r>
      <w:r w:rsidRPr="00340914">
        <w:rPr>
          <w:rFonts w:hint="eastAsia"/>
          <w:lang w:eastAsia="zh-CN"/>
        </w:rPr>
        <w:t>I</w:t>
      </w:r>
      <w:r w:rsidRPr="00340914">
        <w:t>NR. The required throughput is expressed as a fraction of maximum throughput for the FRCs listed in Annex A. The performance requirements assume HARQ retransmissions.</w:t>
      </w:r>
    </w:p>
    <w:p w:rsidR="005F45CB" w:rsidRPr="00340914" w:rsidRDefault="005F45CB" w:rsidP="005F45CB">
      <w:pPr>
        <w:rPr>
          <w:lang w:eastAsia="zh-CN"/>
        </w:rPr>
      </w:pPr>
      <w:r w:rsidRPr="00340914">
        <w:t xml:space="preserve">The purpose is to verify the </w:t>
      </w:r>
      <w:r w:rsidRPr="00340914">
        <w:rPr>
          <w:rFonts w:hint="eastAsia"/>
          <w:lang w:eastAsia="zh-CN"/>
        </w:rPr>
        <w:t xml:space="preserve">demodulation </w:t>
      </w:r>
      <w:r w:rsidRPr="00340914">
        <w:t>performance when the</w:t>
      </w:r>
      <w:r w:rsidRPr="00340914">
        <w:rPr>
          <w:rFonts w:hint="eastAsia"/>
          <w:lang w:eastAsia="zh-CN"/>
        </w:rPr>
        <w:t xml:space="preserve"> wanted PUSCH</w:t>
      </w:r>
      <w:r w:rsidRPr="00340914">
        <w:t xml:space="preserve"> </w:t>
      </w:r>
      <w:r w:rsidRPr="00340914">
        <w:rPr>
          <w:rFonts w:hint="eastAsia"/>
          <w:lang w:eastAsia="zh-CN"/>
        </w:rPr>
        <w:t>signal</w:t>
      </w:r>
      <w:r w:rsidRPr="00340914">
        <w:t xml:space="preserve"> in the serving cell is interfered by </w:t>
      </w:r>
      <w:r w:rsidRPr="00340914">
        <w:rPr>
          <w:rFonts w:hint="eastAsia"/>
          <w:lang w:eastAsia="zh-CN"/>
        </w:rPr>
        <w:t>PUSCH</w:t>
      </w:r>
      <w:r w:rsidRPr="00340914">
        <w:t xml:space="preserve"> </w:t>
      </w:r>
      <w:r w:rsidRPr="00340914">
        <w:rPr>
          <w:rFonts w:hint="eastAsia"/>
          <w:lang w:eastAsia="zh-CN"/>
        </w:rPr>
        <w:t>of two i</w:t>
      </w:r>
      <w:r w:rsidRPr="00340914">
        <w:rPr>
          <w:lang w:eastAsia="zh-CN"/>
        </w:rPr>
        <w:t>nterferer</w:t>
      </w:r>
      <w:r w:rsidRPr="00340914">
        <w:rPr>
          <w:rFonts w:hint="eastAsia"/>
          <w:lang w:eastAsia="zh-CN"/>
        </w:rPr>
        <w:t xml:space="preserve">s from </w:t>
      </w:r>
      <w:r w:rsidRPr="00340914">
        <w:rPr>
          <w:lang w:eastAsia="zh-CN"/>
        </w:rPr>
        <w:t>the</w:t>
      </w:r>
      <w:r w:rsidRPr="00340914">
        <w:rPr>
          <w:rFonts w:hint="eastAsia"/>
          <w:lang w:eastAsia="zh-CN"/>
        </w:rPr>
        <w:t xml:space="preserve"> same interfering cell, </w:t>
      </w:r>
      <w:r w:rsidRPr="00340914">
        <w:t xml:space="preserve">applying </w:t>
      </w:r>
      <w:r w:rsidRPr="00340914">
        <w:rPr>
          <w:rFonts w:hint="eastAsia"/>
          <w:lang w:eastAsia="zh-CN"/>
        </w:rPr>
        <w:t>the</w:t>
      </w:r>
      <w:r w:rsidRPr="00340914">
        <w:t xml:space="preserve"> interference model defined in clause B.</w:t>
      </w:r>
      <w:r w:rsidRPr="00340914">
        <w:rPr>
          <w:rFonts w:hint="eastAsia"/>
          <w:lang w:eastAsia="zh-CN"/>
        </w:rPr>
        <w:t>6</w:t>
      </w:r>
      <w:r w:rsidRPr="00340914">
        <w:t>.</w:t>
      </w:r>
      <w:r w:rsidRPr="00340914">
        <w:rPr>
          <w:rFonts w:hint="eastAsia"/>
          <w:lang w:eastAsia="zh-CN"/>
        </w:rPr>
        <w:t>3</w:t>
      </w:r>
      <w:r w:rsidRPr="00340914">
        <w:t>.</w:t>
      </w:r>
    </w:p>
    <w:p w:rsidR="005F45CB" w:rsidRPr="00340914" w:rsidRDefault="005F45CB" w:rsidP="005F45CB">
      <w:pPr>
        <w:rPr>
          <w:lang w:eastAsia="zh-CN"/>
        </w:rPr>
      </w:pPr>
      <w:r w:rsidRPr="00340914">
        <w:rPr>
          <w:lang w:eastAsia="zh-CN"/>
        </w:rPr>
        <w:t>The requirements apply to the BS</w:t>
      </w:r>
      <w:r w:rsidRPr="00340914">
        <w:rPr>
          <w:rFonts w:hint="eastAsia"/>
          <w:lang w:eastAsia="zh-CN"/>
        </w:rPr>
        <w:t xml:space="preserve"> </w:t>
      </w:r>
      <w:r w:rsidRPr="00340914">
        <w:rPr>
          <w:lang w:eastAsia="zh-CN"/>
        </w:rPr>
        <w:t>supporting the enhanced performance requirements type A</w:t>
      </w:r>
      <w:r w:rsidRPr="00340914">
        <w:rPr>
          <w:rFonts w:hint="eastAsia"/>
          <w:lang w:eastAsia="zh-CN"/>
        </w:rPr>
        <w:t>.</w:t>
      </w:r>
    </w:p>
    <w:p w:rsidR="005F45CB" w:rsidRPr="00340914" w:rsidRDefault="005F45CB" w:rsidP="005F45CB">
      <w:pPr>
        <w:rPr>
          <w:lang w:eastAsia="zh-CN"/>
        </w:rPr>
      </w:pPr>
      <w:r w:rsidRPr="00340914">
        <w:rPr>
          <w:lang w:eastAsia="zh-CN"/>
        </w:rPr>
        <w:t>The requirements apply to the BS receiving the asynchronous interference i.e., the interference is time-asynchronous with the tested signal.</w:t>
      </w:r>
    </w:p>
    <w:p w:rsidR="005F45CB" w:rsidRPr="00340914" w:rsidRDefault="005F45CB" w:rsidP="0088119E">
      <w:pPr>
        <w:pStyle w:val="TH"/>
        <w:rPr>
          <w:lang w:eastAsia="zh-CN"/>
        </w:rPr>
      </w:pPr>
      <w:r w:rsidRPr="00340914">
        <w:t>Table 8.2.6</w:t>
      </w:r>
      <w:r w:rsidRPr="00340914">
        <w:rPr>
          <w:rFonts w:hint="eastAsia"/>
          <w:lang w:eastAsia="zh-CN"/>
        </w:rPr>
        <w:t>A</w:t>
      </w:r>
      <w:r w:rsidRPr="00340914">
        <w:t xml:space="preserve">-1: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p>
    <w:tbl>
      <w:tblPr>
        <w:tblW w:w="91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3"/>
        <w:gridCol w:w="3345"/>
        <w:gridCol w:w="63"/>
        <w:gridCol w:w="787"/>
        <w:gridCol w:w="63"/>
        <w:gridCol w:w="1922"/>
        <w:gridCol w:w="63"/>
        <w:gridCol w:w="1365"/>
        <w:gridCol w:w="62"/>
        <w:gridCol w:w="1349"/>
        <w:gridCol w:w="64"/>
      </w:tblGrid>
      <w:tr w:rsidR="00340914" w:rsidRPr="00340914" w:rsidTr="00B1334D">
        <w:trPr>
          <w:gridBefore w:val="1"/>
          <w:wBefore w:w="63" w:type="dxa"/>
          <w:cantSplit/>
          <w:jc w:val="center"/>
        </w:trPr>
        <w:tc>
          <w:tcPr>
            <w:tcW w:w="3408" w:type="dxa"/>
            <w:gridSpan w:val="2"/>
          </w:tcPr>
          <w:p w:rsidR="005F45CB" w:rsidRPr="00340914" w:rsidRDefault="005F45CB" w:rsidP="005F45CB">
            <w:pPr>
              <w:pStyle w:val="TAH"/>
              <w:rPr>
                <w:rFonts w:eastAsia="?? ??" w:cs="Arial"/>
                <w:lang w:eastAsia="ja-JP"/>
              </w:rPr>
            </w:pPr>
            <w:r w:rsidRPr="00340914">
              <w:rPr>
                <w:rFonts w:eastAsia="?? ??" w:cs="Arial"/>
                <w:lang w:eastAsia="ja-JP"/>
              </w:rPr>
              <w:t>Parameter</w:t>
            </w:r>
          </w:p>
        </w:tc>
        <w:tc>
          <w:tcPr>
            <w:tcW w:w="850" w:type="dxa"/>
            <w:gridSpan w:val="2"/>
          </w:tcPr>
          <w:p w:rsidR="005F45CB" w:rsidRPr="00340914" w:rsidRDefault="005F45CB" w:rsidP="005F45CB">
            <w:pPr>
              <w:pStyle w:val="TAH"/>
              <w:rPr>
                <w:rFonts w:eastAsia="?? ??" w:cs="Arial"/>
                <w:lang w:eastAsia="ja-JP"/>
              </w:rPr>
            </w:pPr>
            <w:r w:rsidRPr="00340914">
              <w:rPr>
                <w:rFonts w:eastAsia="?? ??" w:cs="Arial"/>
                <w:lang w:eastAsia="ja-JP"/>
              </w:rPr>
              <w:t>Unit</w:t>
            </w:r>
          </w:p>
        </w:tc>
        <w:tc>
          <w:tcPr>
            <w:tcW w:w="1985" w:type="dxa"/>
            <w:gridSpan w:val="2"/>
          </w:tcPr>
          <w:p w:rsidR="005F45CB" w:rsidRPr="00340914" w:rsidRDefault="005F45CB" w:rsidP="005F45CB">
            <w:pPr>
              <w:pStyle w:val="TAH"/>
              <w:rPr>
                <w:rFonts w:cs="Arial"/>
                <w:lang w:eastAsia="zh-CN"/>
              </w:rPr>
            </w:pPr>
            <w:r w:rsidRPr="00340914">
              <w:rPr>
                <w:rFonts w:cs="Arial" w:hint="eastAsia"/>
                <w:lang w:eastAsia="zh-CN"/>
              </w:rPr>
              <w:t>Tested signal</w:t>
            </w:r>
          </w:p>
        </w:tc>
        <w:tc>
          <w:tcPr>
            <w:tcW w:w="1427" w:type="dxa"/>
            <w:gridSpan w:val="2"/>
          </w:tcPr>
          <w:p w:rsidR="005F45CB" w:rsidRPr="00340914" w:rsidRDefault="005F45CB" w:rsidP="005F45CB">
            <w:pPr>
              <w:pStyle w:val="TAH"/>
              <w:rPr>
                <w:rFonts w:cs="Arial"/>
                <w:lang w:eastAsia="zh-CN"/>
              </w:rPr>
            </w:pPr>
            <w:r w:rsidRPr="00340914">
              <w:rPr>
                <w:rFonts w:cs="Arial" w:hint="eastAsia"/>
                <w:lang w:eastAsia="zh-CN"/>
              </w:rPr>
              <w:t>Interferer 1-1</w:t>
            </w:r>
          </w:p>
          <w:p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c>
          <w:tcPr>
            <w:tcW w:w="1413" w:type="dxa"/>
            <w:gridSpan w:val="2"/>
          </w:tcPr>
          <w:p w:rsidR="005F45CB" w:rsidRPr="00340914" w:rsidRDefault="005F45CB" w:rsidP="005F45CB">
            <w:pPr>
              <w:pStyle w:val="TAH"/>
              <w:rPr>
                <w:rFonts w:cs="Arial"/>
                <w:lang w:eastAsia="zh-CN"/>
              </w:rPr>
            </w:pPr>
            <w:r w:rsidRPr="00340914">
              <w:rPr>
                <w:rFonts w:cs="Arial" w:hint="eastAsia"/>
                <w:lang w:eastAsia="zh-CN"/>
              </w:rPr>
              <w:t>Interferer 1-2</w:t>
            </w:r>
          </w:p>
          <w:p w:rsidR="005F45CB" w:rsidRPr="00340914" w:rsidDel="00F92D5B" w:rsidRDefault="00024DCB" w:rsidP="00024DCB">
            <w:pPr>
              <w:pStyle w:val="TAH"/>
              <w:rPr>
                <w:rFonts w:cs="Arial"/>
                <w:lang w:eastAsia="zh-CN"/>
              </w:rPr>
            </w:pPr>
            <w:r w:rsidRPr="00340914">
              <w:rPr>
                <w:rFonts w:cs="Arial" w:hint="eastAsia"/>
                <w:lang w:eastAsia="zh-CN"/>
              </w:rPr>
              <w:t>(</w:t>
            </w:r>
            <w:r w:rsidR="005F45CB" w:rsidRPr="00340914">
              <w:rPr>
                <w:rFonts w:cs="Arial" w:hint="eastAsia"/>
                <w:lang w:eastAsia="zh-CN"/>
              </w:rPr>
              <w:t>Note 1</w:t>
            </w:r>
            <w:r w:rsidRPr="00340914">
              <w:rPr>
                <w:rFonts w:cs="Arial" w:hint="eastAsia"/>
                <w:lang w:eastAsia="zh-CN"/>
              </w:rPr>
              <w:t>)</w:t>
            </w:r>
          </w:p>
        </w:tc>
      </w:tr>
      <w:tr w:rsidR="00340914" w:rsidRPr="00340914" w:rsidTr="00B1334D">
        <w:trPr>
          <w:gridAfter w:val="1"/>
          <w:wAfter w:w="64" w:type="dxa"/>
          <w:cantSplit/>
          <w:trHeight w:val="352"/>
          <w:jc w:val="center"/>
        </w:trPr>
        <w:tc>
          <w:tcPr>
            <w:tcW w:w="3408" w:type="dxa"/>
            <w:gridSpan w:val="2"/>
          </w:tcPr>
          <w:p w:rsidR="005F45CB" w:rsidRPr="00340914" w:rsidRDefault="005F45CB" w:rsidP="005F45CB">
            <w:pPr>
              <w:pStyle w:val="TAC"/>
              <w:rPr>
                <w:rFonts w:cs="Arial"/>
                <w:lang w:eastAsia="zh-CN"/>
              </w:rPr>
            </w:pPr>
            <w:r w:rsidRPr="00340914">
              <w:rPr>
                <w:rFonts w:cs="Arial"/>
                <w:lang w:eastAsia="ja-JP"/>
              </w:rPr>
              <w:t>Maximum number of HARQ transmissions</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ja-JP"/>
              </w:rPr>
              <w:t>4</w:t>
            </w:r>
          </w:p>
        </w:tc>
        <w:tc>
          <w:tcPr>
            <w:tcW w:w="1428"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ja-JP"/>
              </w:rPr>
              <w:t>RV sequence</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0, 2, 3, 1, 0, 2, 3, 1</w:t>
            </w:r>
          </w:p>
        </w:tc>
        <w:tc>
          <w:tcPr>
            <w:tcW w:w="1428"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c>
          <w:tcPr>
            <w:tcW w:w="1411" w:type="dxa"/>
            <w:gridSpan w:val="2"/>
            <w:vAlign w:val="center"/>
          </w:tcPr>
          <w:p w:rsidR="005F45CB" w:rsidRPr="00340914" w:rsidRDefault="005F45CB" w:rsidP="005F45CB">
            <w:pPr>
              <w:pStyle w:val="TAC"/>
              <w:rPr>
                <w:rFonts w:cs="Arial"/>
                <w:lang w:val="en-US" w:eastAsia="ja-JP"/>
              </w:rPr>
            </w:pPr>
            <w:r w:rsidRPr="00340914">
              <w:rPr>
                <w:rFonts w:cs="Arial"/>
                <w:lang w:eastAsia="zh-CN"/>
              </w:rPr>
              <w:t>N/A</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strike/>
                <w:lang w:eastAsia="zh-CN"/>
              </w:rPr>
            </w:pPr>
            <w:r w:rsidRPr="00340914">
              <w:rPr>
                <w:rFonts w:cs="Arial"/>
                <w:lang w:eastAsia="zh-CN"/>
              </w:rPr>
              <w:t>DIP (Note 2)</w:t>
            </w:r>
          </w:p>
        </w:tc>
        <w:tc>
          <w:tcPr>
            <w:tcW w:w="850" w:type="dxa"/>
            <w:gridSpan w:val="2"/>
            <w:vAlign w:val="center"/>
          </w:tcPr>
          <w:p w:rsidR="005F45CB" w:rsidRPr="00340914" w:rsidRDefault="005F45CB" w:rsidP="005F45CB">
            <w:pPr>
              <w:pStyle w:val="TAC"/>
              <w:rPr>
                <w:rFonts w:cs="Arial"/>
                <w:lang w:eastAsia="zh-CN"/>
              </w:rPr>
            </w:pPr>
            <w:r w:rsidRPr="00340914">
              <w:rPr>
                <w:rFonts w:eastAsia="?? ??" w:cs="Arial"/>
                <w:lang w:eastAsia="ja-JP"/>
              </w:rPr>
              <w:t>dB</w:t>
            </w: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rsidR="005F45CB" w:rsidRPr="00340914" w:rsidRDefault="005F45CB" w:rsidP="005F45CB">
            <w:pPr>
              <w:pStyle w:val="TAC"/>
              <w:rPr>
                <w:rFonts w:cs="Arial"/>
                <w:lang w:eastAsia="zh-CN"/>
              </w:rPr>
            </w:pPr>
            <w:r w:rsidRPr="00340914">
              <w:rPr>
                <w:rFonts w:cs="Arial" w:hint="eastAsia"/>
                <w:lang w:val="en-US" w:eastAsia="ja-JP"/>
              </w:rPr>
              <w:t>-0.43</w:t>
            </w:r>
          </w:p>
        </w:tc>
        <w:tc>
          <w:tcPr>
            <w:tcW w:w="1411" w:type="dxa"/>
            <w:gridSpan w:val="2"/>
            <w:vAlign w:val="center"/>
          </w:tcPr>
          <w:p w:rsidR="005F45CB" w:rsidRPr="00340914" w:rsidRDefault="005F45CB" w:rsidP="005F45CB">
            <w:pPr>
              <w:pStyle w:val="TAC"/>
              <w:rPr>
                <w:rFonts w:cs="Arial"/>
                <w:lang w:eastAsia="zh-CN"/>
              </w:rPr>
            </w:pPr>
            <w:r w:rsidRPr="00340914">
              <w:rPr>
                <w:rFonts w:cs="Arial" w:hint="eastAsia"/>
                <w:lang w:val="en-US" w:eastAsia="ja-JP"/>
              </w:rPr>
              <w:t>-0.43</w:t>
            </w:r>
          </w:p>
        </w:tc>
      </w:tr>
      <w:tr w:rsidR="00340914" w:rsidRPr="00340914" w:rsidTr="00B1334D">
        <w:trPr>
          <w:gridAfter w:val="1"/>
          <w:wAfter w:w="64" w:type="dxa"/>
          <w:cantSplit/>
          <w:trHeight w:val="352"/>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hint="eastAsia"/>
                <w:lang w:eastAsia="zh-CN"/>
              </w:rPr>
              <w:t>Cell Id</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hint="eastAsia"/>
                <w:lang w:eastAsia="zh-CN"/>
              </w:rPr>
              <w:t>0</w:t>
            </w:r>
          </w:p>
        </w:tc>
        <w:tc>
          <w:tcPr>
            <w:tcW w:w="1428" w:type="dxa"/>
            <w:gridSpan w:val="2"/>
            <w:vAlign w:val="center"/>
          </w:tcPr>
          <w:p w:rsidR="005F45CB" w:rsidRPr="00340914" w:rsidRDefault="005F45CB" w:rsidP="005F45CB">
            <w:pPr>
              <w:pStyle w:val="TAC"/>
              <w:rPr>
                <w:rFonts w:cs="Arial"/>
                <w:lang w:eastAsia="zh-CN"/>
              </w:rPr>
            </w:pPr>
            <w:r w:rsidRPr="00340914">
              <w:rPr>
                <w:rFonts w:cs="Arial" w:hint="eastAsia"/>
                <w:lang w:eastAsia="zh-CN"/>
              </w:rPr>
              <w:t>1</w:t>
            </w:r>
          </w:p>
        </w:tc>
        <w:tc>
          <w:tcPr>
            <w:tcW w:w="1411" w:type="dxa"/>
            <w:gridSpan w:val="2"/>
            <w:vAlign w:val="center"/>
          </w:tcPr>
          <w:p w:rsidR="005F45CB" w:rsidRPr="00340914" w:rsidRDefault="005F45CB" w:rsidP="005F45CB">
            <w:pPr>
              <w:pStyle w:val="TAC"/>
              <w:rPr>
                <w:rFonts w:cs="Arial"/>
                <w:lang w:eastAsia="zh-CN"/>
              </w:rPr>
            </w:pPr>
            <w:r w:rsidRPr="00340914">
              <w:rPr>
                <w:rFonts w:cs="Arial" w:hint="eastAsia"/>
                <w:lang w:eastAsia="zh-CN"/>
              </w:rPr>
              <w:t>1</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Interference model</w:t>
            </w:r>
          </w:p>
        </w:tc>
        <w:tc>
          <w:tcPr>
            <w:tcW w:w="850" w:type="dxa"/>
            <w:gridSpan w:val="2"/>
            <w:vAlign w:val="center"/>
          </w:tcPr>
          <w:p w:rsidR="005F45CB" w:rsidRPr="00340914" w:rsidRDefault="005F45CB" w:rsidP="005F45CB">
            <w:pPr>
              <w:pStyle w:val="TAC"/>
              <w:rPr>
                <w:rFonts w:eastAsia="?? ??" w:cs="Arial"/>
                <w:lang w:eastAsia="ja-JP"/>
              </w:rPr>
            </w:pPr>
          </w:p>
        </w:tc>
        <w:tc>
          <w:tcPr>
            <w:tcW w:w="1985" w:type="dxa"/>
            <w:gridSpan w:val="2"/>
            <w:vAlign w:val="center"/>
          </w:tcPr>
          <w:p w:rsidR="005F45CB" w:rsidRPr="00340914" w:rsidRDefault="005F45CB" w:rsidP="005F45CB">
            <w:pPr>
              <w:pStyle w:val="TAC"/>
              <w:rPr>
                <w:rFonts w:cs="Arial"/>
                <w:lang w:eastAsia="zh-CN"/>
              </w:rPr>
            </w:pPr>
            <w:r w:rsidRPr="00340914">
              <w:rPr>
                <w:rFonts w:cs="Arial"/>
                <w:lang w:eastAsia="zh-CN"/>
              </w:rPr>
              <w:t>N/A</w:t>
            </w:r>
          </w:p>
        </w:tc>
        <w:tc>
          <w:tcPr>
            <w:tcW w:w="1428" w:type="dxa"/>
            <w:gridSpan w:val="2"/>
            <w:vAlign w:val="center"/>
          </w:tcPr>
          <w:p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c>
          <w:tcPr>
            <w:tcW w:w="1411" w:type="dxa"/>
            <w:gridSpan w:val="2"/>
            <w:vAlign w:val="center"/>
          </w:tcPr>
          <w:p w:rsidR="005F45CB" w:rsidRPr="00340914" w:rsidRDefault="005F45CB" w:rsidP="005F45CB">
            <w:pPr>
              <w:pStyle w:val="TAC"/>
              <w:rPr>
                <w:rFonts w:cs="Arial"/>
                <w:lang w:eastAsia="ja-JP"/>
              </w:rPr>
            </w:pPr>
            <w:r w:rsidRPr="00340914">
              <w:rPr>
                <w:rFonts w:cs="Arial"/>
                <w:lang w:eastAsia="ja-JP"/>
              </w:rPr>
              <w:t>As specified in clause B.</w:t>
            </w:r>
            <w:r w:rsidRPr="00340914">
              <w:rPr>
                <w:rFonts w:cs="Arial" w:hint="eastAsia"/>
                <w:lang w:eastAsia="zh-CN"/>
              </w:rPr>
              <w:t>6</w:t>
            </w:r>
            <w:r w:rsidRPr="00340914">
              <w:rPr>
                <w:rFonts w:cs="Arial"/>
                <w:lang w:eastAsia="ja-JP"/>
              </w:rPr>
              <w:t>.</w:t>
            </w:r>
            <w:r w:rsidRPr="00340914">
              <w:rPr>
                <w:rFonts w:cs="Arial" w:hint="eastAsia"/>
                <w:lang w:eastAsia="zh-CN"/>
              </w:rPr>
              <w:t>3</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Cyclic Prefix</w:t>
            </w:r>
          </w:p>
        </w:tc>
        <w:tc>
          <w:tcPr>
            <w:tcW w:w="850" w:type="dxa"/>
            <w:gridSpan w:val="2"/>
          </w:tcPr>
          <w:p w:rsidR="005F45CB" w:rsidRPr="00340914" w:rsidRDefault="005F45CB" w:rsidP="005F45CB">
            <w:pPr>
              <w:pStyle w:val="TAC"/>
              <w:rPr>
                <w:rFonts w:eastAsia="?? ??" w:cs="Arial"/>
                <w:lang w:eastAsia="ja-JP"/>
              </w:rPr>
            </w:pPr>
          </w:p>
        </w:tc>
        <w:tc>
          <w:tcPr>
            <w:tcW w:w="4824" w:type="dxa"/>
            <w:gridSpan w:val="6"/>
            <w:vAlign w:val="center"/>
          </w:tcPr>
          <w:p w:rsidR="005F45CB" w:rsidRPr="00340914" w:rsidRDefault="005F45CB" w:rsidP="005F45CB">
            <w:pPr>
              <w:pStyle w:val="TAC"/>
              <w:rPr>
                <w:rFonts w:cs="Arial"/>
                <w:lang w:eastAsia="ja-JP"/>
              </w:rPr>
            </w:pPr>
            <w:r w:rsidRPr="00340914">
              <w:rPr>
                <w:rFonts w:cs="Arial"/>
                <w:lang w:eastAsia="zh-CN"/>
              </w:rPr>
              <w:t>Normal</w:t>
            </w:r>
          </w:p>
        </w:tc>
      </w:tr>
      <w:tr w:rsidR="00340914" w:rsidRPr="00340914" w:rsidTr="00B1334D">
        <w:trPr>
          <w:gridAfter w:val="1"/>
          <w:wAfter w:w="64" w:type="dxa"/>
          <w:cantSplit/>
          <w:trHeight w:val="156"/>
          <w:jc w:val="center"/>
        </w:trPr>
        <w:tc>
          <w:tcPr>
            <w:tcW w:w="3408" w:type="dxa"/>
            <w:gridSpan w:val="2"/>
            <w:vAlign w:val="center"/>
          </w:tcPr>
          <w:p w:rsidR="005F45CB" w:rsidRPr="00340914" w:rsidRDefault="005F45CB" w:rsidP="005F45CB">
            <w:pPr>
              <w:pStyle w:val="TAC"/>
              <w:rPr>
                <w:rFonts w:cs="Arial"/>
                <w:lang w:eastAsia="zh-CN"/>
              </w:rPr>
            </w:pPr>
            <w:r w:rsidRPr="00340914">
              <w:rPr>
                <w:rFonts w:cs="Arial"/>
                <w:lang w:eastAsia="zh-CN"/>
              </w:rPr>
              <w:t>Demodulation reference signal for PUSCH</w:t>
            </w:r>
          </w:p>
        </w:tc>
        <w:tc>
          <w:tcPr>
            <w:tcW w:w="850" w:type="dxa"/>
            <w:gridSpan w:val="2"/>
            <w:vAlign w:val="center"/>
          </w:tcPr>
          <w:p w:rsidR="005F45CB" w:rsidRPr="00340914" w:rsidRDefault="005F45CB" w:rsidP="005F45CB">
            <w:pPr>
              <w:pStyle w:val="TAC"/>
              <w:rPr>
                <w:rFonts w:eastAsia="?? ??" w:cs="Arial"/>
                <w:lang w:eastAsia="ja-JP"/>
              </w:rPr>
            </w:pPr>
          </w:p>
        </w:tc>
        <w:tc>
          <w:tcPr>
            <w:tcW w:w="4824" w:type="dxa"/>
            <w:gridSpan w:val="6"/>
            <w:vAlign w:val="center"/>
          </w:tcPr>
          <w:p w:rsidR="005F45CB" w:rsidRPr="00340914" w:rsidRDefault="005F45CB" w:rsidP="005F45CB">
            <w:pPr>
              <w:pStyle w:val="TAC"/>
              <w:rPr>
                <w:rFonts w:cs="Arial"/>
                <w:bCs/>
                <w:lang w:eastAsia="zh-CN"/>
              </w:rPr>
            </w:pPr>
            <w:r w:rsidRPr="00340914">
              <w:rPr>
                <w:rFonts w:cs="Arial"/>
                <w:position w:val="-10"/>
                <w:lang w:eastAsia="ja-JP"/>
              </w:rPr>
              <w:object w:dxaOrig="300" w:dyaOrig="300">
                <v:shape id="_x0000_i1103" type="#_x0000_t75" style="width:14.4pt;height:14.4pt" o:ole="">
                  <v:imagedata r:id="rId143" o:title=""/>
                </v:shape>
                <o:OLEObject Type="Embed" ProgID="Equation.DSMT4" ShapeID="_x0000_i1103" DrawAspect="Content" ObjectID="_1631614857" r:id="rId157"/>
              </w:object>
            </w:r>
            <w:r w:rsidRPr="00340914">
              <w:rPr>
                <w:rFonts w:cs="Arial"/>
                <w:bCs/>
                <w:lang w:eastAsia="ja-JP"/>
              </w:rPr>
              <w:t xml:space="preserve"> =0, </w:t>
            </w:r>
            <w:r w:rsidRPr="00340914">
              <w:rPr>
                <w:rFonts w:cs="Arial"/>
                <w:position w:val="-10"/>
                <w:lang w:eastAsia="ja-JP"/>
              </w:rPr>
              <w:object w:dxaOrig="499" w:dyaOrig="320">
                <v:shape id="_x0000_i1104" type="#_x0000_t75" style="width:21.3pt;height:14.4pt" o:ole="">
                  <v:imagedata r:id="rId145" o:title=""/>
                </v:shape>
                <o:OLEObject Type="Embed" ProgID="Equation.DSMT4" ShapeID="_x0000_i1104" DrawAspect="Content" ObjectID="_1631614858" r:id="rId158"/>
              </w:object>
            </w:r>
            <w:r w:rsidRPr="00340914">
              <w:rPr>
                <w:rFonts w:cs="Arial"/>
                <w:bCs/>
                <w:lang w:eastAsia="ja-JP"/>
              </w:rPr>
              <w:t xml:space="preserve"> =0</w:t>
            </w:r>
            <w:r w:rsidRPr="00340914">
              <w:rPr>
                <w:rFonts w:cs="Arial" w:hint="eastAsia"/>
                <w:bCs/>
                <w:lang w:eastAsia="zh-CN"/>
              </w:rPr>
              <w:t xml:space="preserve">, </w:t>
            </w:r>
            <w:r w:rsidRPr="00340914">
              <w:rPr>
                <w:rFonts w:cs="Arial"/>
                <w:position w:val="-12"/>
                <w:lang w:eastAsia="ja-JP"/>
              </w:rPr>
              <w:object w:dxaOrig="600" w:dyaOrig="340">
                <v:shape id="_x0000_i1105" type="#_x0000_t75" style="width:28.8pt;height:14.4pt" o:ole="">
                  <v:imagedata r:id="rId147" o:title=""/>
                </v:shape>
                <o:OLEObject Type="Embed" ProgID="Equation.DSMT4" ShapeID="_x0000_i1105" DrawAspect="Content" ObjectID="_1631614859" r:id="rId159"/>
              </w:object>
            </w:r>
            <w:r w:rsidRPr="00340914">
              <w:rPr>
                <w:rFonts w:cs="Arial"/>
                <w:bCs/>
                <w:lang w:eastAsia="ja-JP"/>
              </w:rPr>
              <w:t xml:space="preserve"> =0</w:t>
            </w:r>
          </w:p>
          <w:p w:rsidR="005F45CB" w:rsidRPr="00340914" w:rsidRDefault="005F45CB" w:rsidP="005F45CB">
            <w:pPr>
              <w:pStyle w:val="TAC"/>
              <w:rPr>
                <w:rFonts w:cs="Arial"/>
                <w:lang w:eastAsia="zh-CN"/>
              </w:rPr>
            </w:pPr>
            <w:r w:rsidRPr="00340914">
              <w:rPr>
                <w:rFonts w:cs="Arial" w:hint="eastAsia"/>
                <w:lang w:eastAsia="zh-CN"/>
              </w:rPr>
              <w:t>G</w:t>
            </w:r>
            <w:r w:rsidRPr="00340914">
              <w:rPr>
                <w:rFonts w:cs="Arial"/>
                <w:lang w:eastAsia="zh-CN"/>
              </w:rPr>
              <w:t>roup hopping and sequence hopping are disabled</w:t>
            </w:r>
            <w:r w:rsidRPr="00340914">
              <w:rPr>
                <w:rFonts w:cs="Arial" w:hint="eastAsia"/>
                <w:lang w:eastAsia="zh-CN"/>
              </w:rPr>
              <w:t>.</w:t>
            </w:r>
          </w:p>
        </w:tc>
      </w:tr>
      <w:tr w:rsidR="005F45CB" w:rsidRPr="00340914" w:rsidTr="00B1334D">
        <w:trPr>
          <w:gridAfter w:val="1"/>
          <w:wAfter w:w="64" w:type="dxa"/>
          <w:cantSplit/>
          <w:trHeight w:val="156"/>
          <w:jc w:val="center"/>
        </w:trPr>
        <w:tc>
          <w:tcPr>
            <w:tcW w:w="9082" w:type="dxa"/>
            <w:gridSpan w:val="10"/>
            <w:vAlign w:val="center"/>
          </w:tcPr>
          <w:p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1</w:t>
            </w:r>
            <w:r w:rsidRPr="00340914">
              <w:rPr>
                <w:rFonts w:cs="Arial"/>
                <w:lang w:eastAsia="ja-JP"/>
              </w:rPr>
              <w:t>:</w:t>
            </w:r>
            <w:r w:rsidRPr="00340914">
              <w:rPr>
                <w:rFonts w:cs="Arial"/>
                <w:lang w:eastAsia="zh-CN"/>
              </w:rPr>
              <w:tab/>
              <w:t>Interferer 1-1 and interferer 1-2</w:t>
            </w:r>
            <w:r w:rsidRPr="00340914">
              <w:rPr>
                <w:rFonts w:cs="Arial" w:hint="eastAsia"/>
                <w:lang w:eastAsia="zh-CN"/>
              </w:rPr>
              <w:t xml:space="preserve"> are connected to the same cell and configured to </w:t>
            </w:r>
            <w:r w:rsidRPr="00340914">
              <w:rPr>
                <w:rFonts w:cs="Arial"/>
                <w:lang w:eastAsia="zh-CN"/>
              </w:rPr>
              <w:t>transmit respectively in the even subframes and odd subframes</w:t>
            </w:r>
            <w:r w:rsidRPr="00340914">
              <w:rPr>
                <w:rFonts w:cs="Arial" w:hint="eastAsia"/>
                <w:lang w:eastAsia="zh-CN"/>
              </w:rPr>
              <w:t>.</w:t>
            </w:r>
          </w:p>
          <w:p w:rsidR="005F45CB" w:rsidRPr="00340914" w:rsidRDefault="005F45CB" w:rsidP="005F45CB">
            <w:pPr>
              <w:pStyle w:val="TAN"/>
              <w:rPr>
                <w:rFonts w:cs="Arial"/>
                <w:lang w:eastAsia="zh-CN"/>
              </w:rPr>
            </w:pPr>
            <w:r w:rsidRPr="00340914">
              <w:rPr>
                <w:rFonts w:cs="Arial"/>
                <w:lang w:eastAsia="ja-JP"/>
              </w:rPr>
              <w:t>Note 2:</w:t>
            </w:r>
            <w:r w:rsidRPr="00340914">
              <w:rPr>
                <w:rFonts w:cs="Arial"/>
                <w:lang w:eastAsia="zh-CN"/>
              </w:rPr>
              <w:tab/>
            </w:r>
            <w:r w:rsidRPr="00340914">
              <w:rPr>
                <w:rFonts w:cs="Arial"/>
                <w:lang w:eastAsia="ja-JP"/>
              </w:rPr>
              <w:t xml:space="preserve">The respective received energy of each interferer relative to </w:t>
            </w:r>
            <w:r w:rsidRPr="00340914">
              <w:rPr>
                <w:rFonts w:cs="Arial"/>
                <w:position w:val="-6"/>
                <w:lang w:eastAsia="ja-JP"/>
              </w:rPr>
              <w:object w:dxaOrig="300" w:dyaOrig="260">
                <v:shape id="_x0000_i1106" type="#_x0000_t75" style="width:14.4pt;height:14.4pt" o:ole="">
                  <v:imagedata r:id="rId137" o:title=""/>
                </v:shape>
                <o:OLEObject Type="Embed" ProgID="Equation.DSMT4" ShapeID="_x0000_i1106" DrawAspect="Content" ObjectID="_1631614860" r:id="rId160"/>
              </w:object>
            </w:r>
            <w:r w:rsidRPr="00340914">
              <w:rPr>
                <w:rFonts w:cs="Arial"/>
                <w:lang w:eastAsia="ja-JP"/>
              </w:rPr>
              <w:t xml:space="preserve">  is defined by its associated DIP value</w:t>
            </w:r>
            <w:r w:rsidRPr="00340914">
              <w:rPr>
                <w:rFonts w:cs="Arial" w:hint="eastAsia"/>
                <w:lang w:eastAsia="zh-CN"/>
              </w:rPr>
              <w:t xml:space="preserve"> </w:t>
            </w:r>
            <w:r w:rsidRPr="00340914">
              <w:rPr>
                <w:rFonts w:cs="Arial"/>
                <w:lang w:eastAsia="zh-CN"/>
              </w:rPr>
              <w:t>as specified in clause B.</w:t>
            </w:r>
            <w:r w:rsidRPr="00340914">
              <w:rPr>
                <w:rFonts w:cs="Arial" w:hint="eastAsia"/>
                <w:lang w:eastAsia="zh-CN"/>
              </w:rPr>
              <w:t>6</w:t>
            </w:r>
            <w:r w:rsidRPr="00340914">
              <w:rPr>
                <w:rFonts w:cs="Arial"/>
                <w:lang w:eastAsia="zh-CN"/>
              </w:rPr>
              <w:t>.1.</w:t>
            </w:r>
          </w:p>
          <w:p w:rsidR="005F45CB" w:rsidRPr="00340914" w:rsidRDefault="005F45CB" w:rsidP="005F45CB">
            <w:pPr>
              <w:pStyle w:val="TAN"/>
              <w:rPr>
                <w:rFonts w:cs="Arial"/>
                <w:lang w:eastAsia="zh-CN"/>
              </w:rPr>
            </w:pPr>
            <w:r w:rsidRPr="00340914">
              <w:rPr>
                <w:rFonts w:cs="Arial"/>
                <w:lang w:eastAsia="ja-JP"/>
              </w:rPr>
              <w:t xml:space="preserve">Note </w:t>
            </w:r>
            <w:r w:rsidRPr="00340914">
              <w:rPr>
                <w:rFonts w:cs="Arial" w:hint="eastAsia"/>
                <w:lang w:eastAsia="zh-CN"/>
              </w:rPr>
              <w:t>3</w:t>
            </w:r>
            <w:r w:rsidRPr="00340914">
              <w:rPr>
                <w:rFonts w:cs="Arial"/>
                <w:lang w:eastAsia="ja-JP"/>
              </w:rPr>
              <w:t>:</w:t>
            </w:r>
            <w:r w:rsidRPr="00340914">
              <w:rPr>
                <w:rFonts w:cs="Arial"/>
                <w:lang w:eastAsia="zh-CN"/>
              </w:rPr>
              <w:tab/>
            </w:r>
            <w:r w:rsidRPr="00340914">
              <w:rPr>
                <w:rFonts w:cs="Arial" w:hint="eastAsia"/>
                <w:lang w:eastAsia="zh-CN"/>
              </w:rPr>
              <w:t>T</w:t>
            </w:r>
            <w:r w:rsidRPr="00340914">
              <w:rPr>
                <w:rFonts w:cs="Arial"/>
                <w:lang w:eastAsia="zh-CN"/>
              </w:rPr>
              <w:t>he transmission</w:t>
            </w:r>
            <w:r w:rsidRPr="00340914">
              <w:rPr>
                <w:rFonts w:cs="Arial" w:hint="eastAsia"/>
                <w:lang w:eastAsia="zh-CN"/>
              </w:rPr>
              <w:t>s</w:t>
            </w:r>
            <w:r w:rsidRPr="00340914">
              <w:rPr>
                <w:rFonts w:cs="Arial"/>
                <w:lang w:eastAsia="zh-CN"/>
              </w:rPr>
              <w:t xml:space="preserve"> of </w:t>
            </w:r>
            <w:r w:rsidRPr="00340914">
              <w:rPr>
                <w:rFonts w:cs="Arial" w:hint="eastAsia"/>
                <w:lang w:eastAsia="zh-CN"/>
              </w:rPr>
              <w:t>both</w:t>
            </w:r>
            <w:r w:rsidRPr="00340914">
              <w:rPr>
                <w:rFonts w:cs="Arial"/>
                <w:lang w:eastAsia="zh-CN"/>
              </w:rPr>
              <w:t xml:space="preserve"> </w:t>
            </w:r>
            <w:r w:rsidRPr="00340914">
              <w:rPr>
                <w:rFonts w:cs="Arial" w:hint="eastAsia"/>
                <w:lang w:eastAsia="zh-CN"/>
              </w:rPr>
              <w:t>interferer 1-1 and interferer 1-2</w:t>
            </w:r>
            <w:r w:rsidRPr="00340914">
              <w:rPr>
                <w:rFonts w:cs="Arial"/>
                <w:lang w:eastAsia="zh-CN"/>
              </w:rPr>
              <w:t xml:space="preserve"> </w:t>
            </w:r>
            <w:r w:rsidRPr="00340914">
              <w:rPr>
                <w:rFonts w:cs="Arial" w:hint="eastAsia"/>
                <w:lang w:eastAsia="zh-CN"/>
              </w:rPr>
              <w:t>are</w:t>
            </w:r>
            <w:r w:rsidRPr="00340914">
              <w:rPr>
                <w:rFonts w:cs="Arial"/>
                <w:lang w:eastAsia="zh-CN"/>
              </w:rPr>
              <w:t xml:space="preserve"> delayed with respect to the </w:t>
            </w:r>
            <w:r w:rsidRPr="00340914">
              <w:rPr>
                <w:rFonts w:cs="Arial" w:hint="eastAsia"/>
                <w:lang w:eastAsia="zh-CN"/>
              </w:rPr>
              <w:t>tested</w:t>
            </w:r>
            <w:r w:rsidRPr="00340914">
              <w:rPr>
                <w:rFonts w:cs="Arial"/>
                <w:lang w:eastAsia="zh-CN"/>
              </w:rPr>
              <w:t xml:space="preserve"> signal by 0.33 ms.</w:t>
            </w:r>
          </w:p>
        </w:tc>
      </w:tr>
    </w:tbl>
    <w:p w:rsidR="005F45CB" w:rsidRPr="00340914" w:rsidRDefault="005F45CB" w:rsidP="005F45CB">
      <w:pPr>
        <w:rPr>
          <w:lang w:eastAsia="zh-CN"/>
        </w:rPr>
      </w:pPr>
    </w:p>
    <w:p w:rsidR="005F45CB" w:rsidRPr="00340914" w:rsidRDefault="005F45CB" w:rsidP="005F45CB">
      <w:pPr>
        <w:pStyle w:val="Heading4"/>
      </w:pPr>
      <w:bookmarkStart w:id="143" w:name="_Toc20997837"/>
      <w:r w:rsidRPr="00340914">
        <w:t>8.2.</w:t>
      </w:r>
      <w:r w:rsidRPr="00340914">
        <w:rPr>
          <w:rFonts w:hint="eastAsia"/>
          <w:lang w:eastAsia="zh-CN"/>
        </w:rPr>
        <w:t>6A</w:t>
      </w:r>
      <w:r w:rsidRPr="00340914">
        <w:t>.1</w:t>
      </w:r>
      <w:r w:rsidRPr="00340914">
        <w:tab/>
        <w:t>Minimum requirements</w:t>
      </w:r>
      <w:bookmarkEnd w:id="143"/>
    </w:p>
    <w:p w:rsidR="005F45CB" w:rsidRPr="00340914" w:rsidRDefault="005F45CB" w:rsidP="005F45CB">
      <w:pPr>
        <w:rPr>
          <w:lang w:eastAsia="zh-CN"/>
        </w:rPr>
      </w:pPr>
      <w:r w:rsidRPr="00340914">
        <w:t>The throughput shall be equal to or larger than the fraction of maximum throughput stated in the tables 8.2.6</w:t>
      </w:r>
      <w:r w:rsidRPr="00340914">
        <w:rPr>
          <w:rFonts w:hint="eastAsia"/>
          <w:lang w:eastAsia="zh-CN"/>
        </w:rPr>
        <w:t>A</w:t>
      </w:r>
      <w:r w:rsidRPr="00340914">
        <w:t>.1-1 to 8.2.6</w:t>
      </w:r>
      <w:r w:rsidRPr="00340914">
        <w:rPr>
          <w:rFonts w:hint="eastAsia"/>
          <w:lang w:eastAsia="zh-CN"/>
        </w:rPr>
        <w:t>A</w:t>
      </w:r>
      <w:r w:rsidRPr="00340914">
        <w:t>.1-</w:t>
      </w:r>
      <w:r w:rsidRPr="00340914">
        <w:rPr>
          <w:rFonts w:hint="eastAsia"/>
          <w:lang w:eastAsia="zh-CN"/>
        </w:rPr>
        <w:t>6</w:t>
      </w:r>
      <w:r w:rsidRPr="00340914">
        <w:t xml:space="preserve"> at the given S</w:t>
      </w:r>
      <w:r w:rsidRPr="00340914">
        <w:rPr>
          <w:rFonts w:hint="eastAsia"/>
          <w:lang w:eastAsia="zh-CN"/>
        </w:rPr>
        <w:t>I</w:t>
      </w:r>
      <w:r w:rsidRPr="00340914">
        <w:t>NR.</w:t>
      </w:r>
    </w:p>
    <w:p w:rsidR="005F45CB" w:rsidRPr="00340914" w:rsidRDefault="005F45CB" w:rsidP="0088119E">
      <w:pPr>
        <w:pStyle w:val="TH"/>
        <w:rPr>
          <w:lang w:eastAsia="zh-CN"/>
        </w:rPr>
      </w:pPr>
      <w:r w:rsidRPr="00340914">
        <w:t>Table 8.2.6</w:t>
      </w:r>
      <w:r w:rsidRPr="00340914">
        <w:rPr>
          <w:rFonts w:hint="eastAsia"/>
          <w:lang w:eastAsia="zh-CN"/>
        </w:rPr>
        <w:t>A</w:t>
      </w:r>
      <w:r w:rsidRPr="00340914">
        <w:t>.1-</w:t>
      </w:r>
      <w:r w:rsidRPr="00340914">
        <w:rPr>
          <w:rFonts w:hint="eastAsia"/>
          <w:lang w:eastAsia="zh-CN"/>
        </w:rPr>
        <w:t>1</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1.4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rPr>
            </w:pPr>
          </w:p>
        </w:tc>
        <w:tc>
          <w:tcPr>
            <w:tcW w:w="1007"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A12-1</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-2.3</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-1</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DF7167">
            <w:pPr>
              <w:pStyle w:val="TAC"/>
              <w:rPr>
                <w:rFonts w:cs="Arial"/>
                <w:lang w:eastAsia="zh-CN"/>
              </w:rPr>
            </w:pPr>
            <w:r w:rsidRPr="00340914">
              <w:rPr>
                <w:rFonts w:cs="Arial"/>
                <w:lang w:eastAsia="ja-JP"/>
              </w:rPr>
              <w:t>-1.4</w:t>
            </w:r>
            <w:r w:rsidRPr="00340914">
              <w:rPr>
                <w:rFonts w:cs="Arial" w:hint="eastAsia"/>
                <w:lang w:eastAsia="zh-CN"/>
              </w:rPr>
              <w:t>]</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A4-3</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-2.2</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7" type="#_x0000_t75" style="width:21.3pt;height:14.4pt" o:ole="">
                  <v:imagedata r:id="rId150" o:title=""/>
                </v:shape>
                <o:OLEObject Type="Embed" ProgID="Equation.DSMT4" ShapeID="_x0000_i1107" DrawAspect="Content" ObjectID="_1631614861" r:id="rId161"/>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rPr>
          <w:rFonts w:hint="eastAsia"/>
          <w:lang w:eastAsia="zh-CN"/>
        </w:rPr>
        <w:t>A</w:t>
      </w:r>
      <w:r w:rsidRPr="00340914">
        <w:t>.1-</w:t>
      </w:r>
      <w:r w:rsidRPr="00340914">
        <w:rPr>
          <w:rFonts w:hint="eastAsia"/>
          <w:lang w:eastAsia="zh-CN"/>
        </w:rPr>
        <w:t>2</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3</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A12-2</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-2.5</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2</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-1.6</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5F45CB">
            <w:pPr>
              <w:pStyle w:val="TAC"/>
              <w:rPr>
                <w:rFonts w:cs="Arial"/>
                <w:lang w:eastAsia="zh-CN"/>
              </w:rPr>
            </w:pPr>
            <w:r w:rsidRPr="00340914">
              <w:rPr>
                <w:rFonts w:cs="Arial"/>
                <w:lang w:eastAsia="ja-JP"/>
              </w:rPr>
              <w:t>-2.2</w:t>
            </w:r>
          </w:p>
        </w:tc>
      </w:tr>
      <w:tr w:rsidR="00B1334D" w:rsidRPr="00340914" w:rsidTr="00B1334D">
        <w:trPr>
          <w:jc w:val="center"/>
        </w:trPr>
        <w:tc>
          <w:tcPr>
            <w:tcW w:w="9487" w:type="dxa"/>
            <w:gridSpan w:val="8"/>
            <w:shd w:val="clear" w:color="auto" w:fill="auto"/>
          </w:tcPr>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B1334D" w:rsidRPr="00340914" w:rsidRDefault="00B1334D"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8" type="#_x0000_t75" style="width:21.3pt;height:14.4pt" o:ole="">
                  <v:imagedata r:id="rId150" o:title=""/>
                </v:shape>
                <o:OLEObject Type="Embed" ProgID="Equation.DSMT4" ShapeID="_x0000_i1108" DrawAspect="Content" ObjectID="_1631614862" r:id="rId162"/>
              </w:object>
            </w:r>
            <w:r w:rsidRPr="00340914">
              <w:rPr>
                <w:rFonts w:cs="Arial"/>
                <w:lang w:eastAsia="ja-JP"/>
              </w:rPr>
              <w:t xml:space="preserve"> </w:t>
            </w:r>
            <w:r w:rsidRPr="00340914">
              <w:rPr>
                <w:rFonts w:cs="Arial"/>
                <w:lang w:eastAsia="zh-CN"/>
              </w:rPr>
              <w:t>of the tested signal as defined in clause 8.1.</w:t>
            </w:r>
          </w:p>
        </w:tc>
      </w:tr>
    </w:tbl>
    <w:p w:rsidR="00DF7167" w:rsidRPr="00340914" w:rsidRDefault="00DF7167" w:rsidP="00DF7167">
      <w:pPr>
        <w:rPr>
          <w:lang w:eastAsia="zh-CN"/>
        </w:rPr>
      </w:pPr>
    </w:p>
    <w:p w:rsidR="00DF7167" w:rsidRPr="00340914" w:rsidRDefault="00DF7167" w:rsidP="0088119E">
      <w:pPr>
        <w:pStyle w:val="TH"/>
        <w:rPr>
          <w:lang w:eastAsia="zh-CN"/>
        </w:rPr>
      </w:pPr>
      <w:r w:rsidRPr="00340914">
        <w:t>Table 8.2.6</w:t>
      </w:r>
      <w:r w:rsidR="00024DCB" w:rsidRPr="00340914">
        <w:t>A</w:t>
      </w:r>
      <w:r w:rsidRPr="00340914">
        <w:t>.1-</w:t>
      </w:r>
      <w:r w:rsidRPr="00340914">
        <w:rPr>
          <w:rFonts w:hint="eastAsia"/>
          <w:lang w:eastAsia="zh-CN"/>
        </w:rPr>
        <w:t>3</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A614D5">
        <w:trPr>
          <w:trHeight w:val="221"/>
          <w:jc w:val="center"/>
        </w:trPr>
        <w:tc>
          <w:tcPr>
            <w:tcW w:w="1007"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DF7167" w:rsidP="00024DCB">
            <w:pPr>
              <w:pStyle w:val="TAH"/>
              <w:rPr>
                <w:rFonts w:cs="Arial"/>
                <w:lang w:eastAsia="ja-JP"/>
              </w:rPr>
            </w:pPr>
            <w:r w:rsidRPr="00340914">
              <w:rPr>
                <w:rFonts w:cs="Arial"/>
                <w:lang w:eastAsia="ja-JP"/>
              </w:rPr>
              <w:t>Number of RX antennas</w:t>
            </w:r>
          </w:p>
          <w:p w:rsidR="00DF7167"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DF7167" w:rsidRPr="00340914" w:rsidRDefault="00DF7167" w:rsidP="00DF7167">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DF7167" w:rsidRPr="00340914" w:rsidRDefault="00DF7167" w:rsidP="00DF7167">
            <w:pPr>
              <w:pStyle w:val="TAH"/>
              <w:rPr>
                <w:rFonts w:cs="Arial"/>
                <w:lang w:eastAsia="zh-CN"/>
              </w:rPr>
            </w:pPr>
            <w:r w:rsidRPr="00340914">
              <w:rPr>
                <w:rFonts w:cs="Arial"/>
                <w:lang w:eastAsia="zh-CN"/>
              </w:rPr>
              <w:t>FRC</w:t>
            </w:r>
          </w:p>
          <w:p w:rsidR="00DF7167" w:rsidRPr="00340914" w:rsidRDefault="00DF7167" w:rsidP="00DF7167">
            <w:pPr>
              <w:pStyle w:val="TAH"/>
              <w:rPr>
                <w:rFonts w:cs="Arial"/>
                <w:lang w:eastAsia="zh-CN"/>
              </w:rPr>
            </w:pPr>
            <w:r w:rsidRPr="00340914">
              <w:rPr>
                <w:rFonts w:cs="Arial"/>
                <w:lang w:eastAsia="zh-CN"/>
              </w:rPr>
              <w:t>(Annex A)</w:t>
            </w:r>
          </w:p>
        </w:tc>
        <w:tc>
          <w:tcPr>
            <w:tcW w:w="1276"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DF7167" w:rsidRPr="00340914" w:rsidRDefault="00DF7167" w:rsidP="00DF7167">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A614D5">
        <w:trPr>
          <w:trHeight w:val="220"/>
          <w:jc w:val="center"/>
        </w:trPr>
        <w:tc>
          <w:tcPr>
            <w:tcW w:w="1007" w:type="dxa"/>
            <w:vMerge/>
            <w:shd w:val="clear" w:color="auto" w:fill="auto"/>
          </w:tcPr>
          <w:p w:rsidR="00DF7167" w:rsidRPr="00340914" w:rsidRDefault="00DF7167" w:rsidP="00DF7167">
            <w:pPr>
              <w:pStyle w:val="TAH"/>
              <w:rPr>
                <w:rFonts w:cs="Arial"/>
                <w:lang w:eastAsia="ja-JP"/>
              </w:rPr>
            </w:pPr>
          </w:p>
        </w:tc>
        <w:tc>
          <w:tcPr>
            <w:tcW w:w="1007" w:type="dxa"/>
            <w:vMerge/>
            <w:shd w:val="clear" w:color="auto" w:fill="auto"/>
          </w:tcPr>
          <w:p w:rsidR="00DF7167" w:rsidRPr="00340914" w:rsidRDefault="00DF7167" w:rsidP="00DF7167">
            <w:pPr>
              <w:pStyle w:val="TAH"/>
              <w:rPr>
                <w:rFonts w:cs="Arial"/>
                <w:lang w:eastAsia="ja-JP"/>
              </w:rPr>
            </w:pPr>
          </w:p>
        </w:tc>
        <w:tc>
          <w:tcPr>
            <w:tcW w:w="1376" w:type="dxa"/>
            <w:shd w:val="clear" w:color="auto" w:fill="auto"/>
            <w:vAlign w:val="center"/>
          </w:tcPr>
          <w:p w:rsidR="00DF7167" w:rsidRPr="00340914" w:rsidRDefault="00DF7167" w:rsidP="00DF7167">
            <w:pPr>
              <w:pStyle w:val="TAH"/>
              <w:rPr>
                <w:rFonts w:cs="Arial"/>
                <w:lang w:eastAsia="zh-CN"/>
              </w:rPr>
            </w:pPr>
            <w:r w:rsidRPr="00340914">
              <w:rPr>
                <w:rFonts w:cs="Arial"/>
                <w:lang w:eastAsia="zh-CN"/>
              </w:rPr>
              <w:t>Tested signal</w:t>
            </w:r>
          </w:p>
        </w:tc>
        <w:tc>
          <w:tcPr>
            <w:tcW w:w="1354" w:type="dxa"/>
            <w:shd w:val="clear" w:color="auto" w:fill="auto"/>
            <w:vAlign w:val="center"/>
          </w:tcPr>
          <w:p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DF7167" w:rsidRPr="00340914" w:rsidDel="00F92D5B" w:rsidRDefault="00DF7167" w:rsidP="00DF7167">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DF7167" w:rsidRPr="00340914" w:rsidRDefault="00DF7167" w:rsidP="00DF7167">
            <w:pPr>
              <w:pStyle w:val="TAH"/>
              <w:rPr>
                <w:rFonts w:cs="Arial"/>
                <w:lang w:eastAsia="zh-CN"/>
              </w:rPr>
            </w:pPr>
          </w:p>
        </w:tc>
        <w:tc>
          <w:tcPr>
            <w:tcW w:w="1276" w:type="dxa"/>
            <w:vMerge/>
            <w:shd w:val="clear" w:color="auto" w:fill="auto"/>
          </w:tcPr>
          <w:p w:rsidR="00DF7167" w:rsidRPr="00340914" w:rsidRDefault="00DF7167" w:rsidP="00DF7167">
            <w:pPr>
              <w:pStyle w:val="TAH"/>
              <w:rPr>
                <w:rFonts w:cs="Arial"/>
                <w:lang w:eastAsia="zh-CN"/>
              </w:rPr>
            </w:pPr>
          </w:p>
        </w:tc>
        <w:tc>
          <w:tcPr>
            <w:tcW w:w="916" w:type="dxa"/>
            <w:vMerge/>
            <w:shd w:val="clear" w:color="auto" w:fill="auto"/>
          </w:tcPr>
          <w:p w:rsidR="00DF7167" w:rsidRPr="00340914" w:rsidRDefault="00DF7167" w:rsidP="00DF7167">
            <w:pPr>
              <w:pStyle w:val="TAH"/>
              <w:rPr>
                <w:rFonts w:cs="Arial"/>
                <w:lang w:eastAsia="zh-CN"/>
              </w:rPr>
            </w:pPr>
          </w:p>
        </w:tc>
      </w:tr>
      <w:tr w:rsidR="00340914" w:rsidRPr="00340914" w:rsidTr="00A614D5">
        <w:trPr>
          <w:jc w:val="center"/>
        </w:trPr>
        <w:tc>
          <w:tcPr>
            <w:tcW w:w="1007" w:type="dxa"/>
            <w:vMerge w:val="restart"/>
            <w:shd w:val="clear" w:color="auto" w:fill="auto"/>
          </w:tcPr>
          <w:p w:rsidR="00DF7167" w:rsidRPr="00340914" w:rsidRDefault="00DF7167" w:rsidP="00DF7167">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DF7167">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hint="eastAsia"/>
                <w:lang w:eastAsia="zh-CN"/>
              </w:rPr>
              <w:t>A12-3</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ja-JP"/>
              </w:rPr>
            </w:pPr>
            <w:r w:rsidRPr="00340914">
              <w:rPr>
                <w:rFonts w:cs="Arial"/>
                <w:lang w:eastAsia="ja-JP"/>
              </w:rPr>
              <w:t>-2.6</w:t>
            </w:r>
          </w:p>
        </w:tc>
      </w:tr>
      <w:tr w:rsidR="00340914" w:rsidRPr="00340914" w:rsidTr="00A614D5">
        <w:trPr>
          <w:jc w:val="center"/>
        </w:trPr>
        <w:tc>
          <w:tcPr>
            <w:tcW w:w="1007" w:type="dxa"/>
            <w:vMerge/>
            <w:shd w:val="clear" w:color="auto" w:fill="auto"/>
          </w:tcPr>
          <w:p w:rsidR="00DF7167" w:rsidRPr="00340914" w:rsidRDefault="00DF7167" w:rsidP="00DF7167">
            <w:pPr>
              <w:pStyle w:val="TAC"/>
              <w:rPr>
                <w:rFonts w:cs="Arial"/>
                <w:lang w:eastAsia="ja-JP"/>
              </w:rPr>
            </w:pPr>
          </w:p>
        </w:tc>
        <w:tc>
          <w:tcPr>
            <w:tcW w:w="1007" w:type="dxa"/>
            <w:shd w:val="clear" w:color="auto" w:fill="auto"/>
          </w:tcPr>
          <w:p w:rsidR="00DF7167" w:rsidRPr="00340914" w:rsidRDefault="00DF7167" w:rsidP="00DF7167">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3</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DF7167">
            <w:pPr>
              <w:pStyle w:val="TAC"/>
              <w:rPr>
                <w:rFonts w:cs="Arial"/>
                <w:lang w:eastAsia="ja-JP"/>
              </w:rPr>
            </w:pPr>
            <w:r w:rsidRPr="00340914">
              <w:rPr>
                <w:rFonts w:cs="Arial"/>
                <w:lang w:eastAsia="ja-JP"/>
              </w:rPr>
              <w:t>-1.3</w:t>
            </w:r>
          </w:p>
        </w:tc>
      </w:tr>
      <w:tr w:rsidR="00340914" w:rsidRPr="00340914" w:rsidTr="00A614D5">
        <w:trPr>
          <w:jc w:val="center"/>
        </w:trPr>
        <w:tc>
          <w:tcPr>
            <w:tcW w:w="1007" w:type="dxa"/>
            <w:vMerge/>
            <w:shd w:val="clear" w:color="auto" w:fill="auto"/>
          </w:tcPr>
          <w:p w:rsidR="00DF7167" w:rsidRPr="00340914" w:rsidRDefault="00DF7167" w:rsidP="00DF7167">
            <w:pPr>
              <w:pStyle w:val="TAC"/>
              <w:rPr>
                <w:rFonts w:cs="Arial"/>
                <w:lang w:eastAsia="ja-JP"/>
              </w:rPr>
            </w:pPr>
          </w:p>
        </w:tc>
        <w:tc>
          <w:tcPr>
            <w:tcW w:w="1007" w:type="dxa"/>
            <w:shd w:val="clear" w:color="auto" w:fill="auto"/>
          </w:tcPr>
          <w:p w:rsidR="00DF7167" w:rsidRPr="00340914" w:rsidRDefault="00DF7167" w:rsidP="00DF7167">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DF7167">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DF7167">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DF7167">
            <w:pPr>
              <w:pStyle w:val="TAC"/>
              <w:rPr>
                <w:rFonts w:cs="Arial"/>
                <w:b/>
                <w:bCs/>
                <w:lang w:eastAsia="zh-CN"/>
              </w:rPr>
            </w:pPr>
            <w:r w:rsidRPr="00340914">
              <w:rPr>
                <w:rFonts w:cs="Arial"/>
                <w:lang w:eastAsia="zh-CN"/>
              </w:rPr>
              <w:t>A4-</w:t>
            </w:r>
            <w:r w:rsidRPr="00340914">
              <w:rPr>
                <w:rFonts w:cs="Arial" w:hint="eastAsia"/>
                <w:lang w:eastAsia="zh-CN"/>
              </w:rPr>
              <w:t>5</w:t>
            </w:r>
          </w:p>
        </w:tc>
        <w:tc>
          <w:tcPr>
            <w:tcW w:w="1276" w:type="dxa"/>
            <w:shd w:val="clear" w:color="auto" w:fill="auto"/>
          </w:tcPr>
          <w:p w:rsidR="00DF7167" w:rsidRPr="00340914" w:rsidRDefault="00DF7167" w:rsidP="00DF7167">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ja-JP"/>
              </w:rPr>
            </w:pPr>
            <w:r w:rsidRPr="00340914">
              <w:rPr>
                <w:rFonts w:cs="Arial"/>
                <w:lang w:eastAsia="ja-JP"/>
              </w:rPr>
              <w:t>-2.1</w:t>
            </w:r>
          </w:p>
        </w:tc>
      </w:tr>
      <w:tr w:rsidR="00DF7167" w:rsidRPr="00340914" w:rsidTr="00A614D5">
        <w:trPr>
          <w:jc w:val="center"/>
        </w:trPr>
        <w:tc>
          <w:tcPr>
            <w:tcW w:w="9487" w:type="dxa"/>
            <w:gridSpan w:val="8"/>
            <w:shd w:val="clear" w:color="auto" w:fill="auto"/>
          </w:tcPr>
          <w:p w:rsidR="00A614D5" w:rsidRPr="00340914" w:rsidRDefault="00A614D5" w:rsidP="00DF7167">
            <w:pPr>
              <w:keepNext/>
              <w:keepLines/>
              <w:snapToGrid w:val="0"/>
              <w:spacing w:before="20" w:after="20"/>
              <w:ind w:left="765" w:hangingChars="425" w:hanging="765"/>
              <w:rPr>
                <w:rFonts w:ascii="Arial" w:hAnsi="Arial" w:cs="Arial"/>
                <w:sz w:val="18"/>
                <w:szCs w:val="18"/>
                <w:lang w:eastAsia="zh-CN"/>
              </w:rPr>
            </w:pPr>
            <w:r w:rsidRPr="00340914">
              <w:rPr>
                <w:rFonts w:ascii="Arial" w:hAnsi="Arial" w:cs="Arial"/>
                <w:sz w:val="18"/>
                <w:szCs w:val="18"/>
                <w:lang w:eastAsia="zh-CN"/>
              </w:rPr>
              <w:t xml:space="preserve">Note </w:t>
            </w:r>
            <w:r w:rsidRPr="00340914">
              <w:rPr>
                <w:rFonts w:ascii="Arial" w:hAnsi="Arial" w:cs="Arial" w:hint="eastAsia"/>
                <w:sz w:val="18"/>
                <w:szCs w:val="18"/>
                <w:lang w:eastAsia="zh-CN"/>
              </w:rPr>
              <w:t>1</w:t>
            </w:r>
            <w:r w:rsidRPr="00340914">
              <w:rPr>
                <w:rFonts w:ascii="Arial" w:hAnsi="Arial" w:cs="Arial"/>
                <w:sz w:val="18"/>
                <w:szCs w:val="18"/>
                <w:lang w:eastAsia="zh-CN"/>
              </w:rPr>
              <w:t>:</w:t>
            </w:r>
            <w:r w:rsidRPr="00340914">
              <w:rPr>
                <w:rFonts w:ascii="Arial" w:hAnsi="Arial" w:cs="Arial"/>
                <w:sz w:val="18"/>
                <w:szCs w:val="18"/>
                <w:lang w:eastAsia="zh-CN"/>
              </w:rPr>
              <w:tab/>
              <w:t>A</w:t>
            </w:r>
            <w:r w:rsidRPr="00340914">
              <w:rPr>
                <w:rFonts w:ascii="Arial" w:hAnsi="Arial" w:cs="Arial"/>
                <w:sz w:val="18"/>
                <w:szCs w:val="18"/>
              </w:rPr>
              <w:t>ntenna configuration appl</w:t>
            </w:r>
            <w:r w:rsidRPr="00340914">
              <w:rPr>
                <w:rFonts w:ascii="Arial" w:hAnsi="Arial" w:cs="Arial" w:hint="eastAsia"/>
                <w:sz w:val="18"/>
                <w:szCs w:val="18"/>
                <w:lang w:eastAsia="zh-CN"/>
              </w:rPr>
              <w:t>ies</w:t>
            </w:r>
            <w:r w:rsidRPr="00340914">
              <w:rPr>
                <w:rFonts w:ascii="Arial" w:hAnsi="Arial" w:cs="Arial"/>
                <w:sz w:val="18"/>
                <w:szCs w:val="18"/>
              </w:rPr>
              <w:t xml:space="preserve"> for each of the tested signal, interferer 1</w:t>
            </w:r>
            <w:r w:rsidRPr="00340914">
              <w:rPr>
                <w:rFonts w:ascii="Arial" w:hAnsi="Arial" w:cs="Arial" w:hint="eastAsia"/>
                <w:sz w:val="18"/>
                <w:szCs w:val="18"/>
                <w:lang w:eastAsia="zh-CN"/>
              </w:rPr>
              <w:t xml:space="preserve">-1 </w:t>
            </w:r>
            <w:r w:rsidRPr="00340914">
              <w:rPr>
                <w:rFonts w:ascii="Arial" w:hAnsi="Arial" w:cs="Arial"/>
                <w:sz w:val="18"/>
                <w:szCs w:val="18"/>
              </w:rPr>
              <w:t xml:space="preserve">and interferer </w:t>
            </w:r>
            <w:r w:rsidRPr="00340914">
              <w:rPr>
                <w:rFonts w:ascii="Arial" w:hAnsi="Arial" w:cs="Arial" w:hint="eastAsia"/>
                <w:sz w:val="18"/>
                <w:szCs w:val="18"/>
                <w:lang w:eastAsia="zh-CN"/>
              </w:rPr>
              <w:t>1-</w:t>
            </w:r>
            <w:r w:rsidRPr="00340914">
              <w:rPr>
                <w:rFonts w:ascii="Arial" w:hAnsi="Arial" w:cs="Arial"/>
                <w:sz w:val="18"/>
                <w:szCs w:val="18"/>
              </w:rPr>
              <w:t>2.</w:t>
            </w:r>
          </w:p>
          <w:p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DF7167" w:rsidRPr="00340914" w:rsidRDefault="00DF7167" w:rsidP="00DF7167">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09" type="#_x0000_t75" style="width:21.3pt;height:14.4pt" o:ole="">
                  <v:imagedata r:id="rId150" o:title=""/>
                </v:shape>
                <o:OLEObject Type="Embed" ProgID="Equation.DSMT4" ShapeID="_x0000_i1109" DrawAspect="Content" ObjectID="_1631614863" r:id="rId163"/>
              </w:object>
            </w:r>
            <w:r w:rsidRPr="00340914">
              <w:rPr>
                <w:rFonts w:cs="Arial"/>
                <w:lang w:eastAsia="ja-JP"/>
              </w:rPr>
              <w:t xml:space="preserve"> </w:t>
            </w:r>
            <w:r w:rsidRPr="00340914">
              <w:rPr>
                <w:rFonts w:cs="Arial"/>
                <w:lang w:eastAsia="zh-CN"/>
              </w:rPr>
              <w:t>of the tested signal as defined in clause 8.1.</w:t>
            </w:r>
          </w:p>
        </w:tc>
      </w:tr>
    </w:tbl>
    <w:p w:rsidR="00DF7167" w:rsidRPr="00340914" w:rsidRDefault="00DF7167"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4</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10</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-2.8</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4</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-1.3</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-1.9</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0" type="#_x0000_t75" style="width:21.3pt;height:14.4pt" o:ole="">
                  <v:imagedata r:id="rId150" o:title=""/>
                </v:shape>
                <o:OLEObject Type="Embed" ProgID="Equation.DSMT4" ShapeID="_x0000_i1110" DrawAspect="Content" ObjectID="_1631614864" r:id="rId164"/>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5</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1</w:t>
      </w:r>
      <w:r w:rsidRPr="00340914">
        <w:rPr>
          <w:rFonts w:hint="eastAsia"/>
          <w:lang w:eastAsia="zh-CN"/>
        </w:rPr>
        <w:t>5</w:t>
      </w:r>
      <w:r w:rsidRPr="00340914">
        <w:t xml:space="preserve"> 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A12-5</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-2.7</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5</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-1.1</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7</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-1.4</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1" type="#_x0000_t75" style="width:21.3pt;height:14.4pt" o:ole="">
                  <v:imagedata r:id="rId150" o:title=""/>
                </v:shape>
                <o:OLEObject Type="Embed" ProgID="Equation.DSMT4" ShapeID="_x0000_i1111" DrawAspect="Content" ObjectID="_1631614865" r:id="rId165"/>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5F45CB">
      <w:pPr>
        <w:rPr>
          <w:lang w:eastAsia="zh-CN"/>
        </w:rPr>
      </w:pPr>
    </w:p>
    <w:p w:rsidR="005F45CB" w:rsidRPr="00340914" w:rsidRDefault="005F45CB" w:rsidP="0088119E">
      <w:pPr>
        <w:pStyle w:val="TH"/>
        <w:rPr>
          <w:lang w:eastAsia="zh-CN"/>
        </w:rPr>
      </w:pPr>
      <w:r w:rsidRPr="00340914">
        <w:t>Table 8.2.6</w:t>
      </w:r>
      <w:r w:rsidR="00024DCB" w:rsidRPr="00340914">
        <w:t>A</w:t>
      </w:r>
      <w:r w:rsidRPr="00340914">
        <w:t>.1-</w:t>
      </w:r>
      <w:r w:rsidRPr="00340914">
        <w:rPr>
          <w:rFonts w:hint="eastAsia"/>
          <w:lang w:eastAsia="zh-CN"/>
        </w:rPr>
        <w:t>6</w:t>
      </w:r>
      <w:r w:rsidR="00B1334D"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A</w:t>
      </w:r>
      <w:r w:rsidRPr="00340914">
        <w:t xml:space="preserve"> for PUSCH, </w:t>
      </w:r>
      <w:r w:rsidRPr="00340914">
        <w:rPr>
          <w:rFonts w:hint="eastAsia"/>
          <w:lang w:eastAsia="zh-CN"/>
        </w:rPr>
        <w:t xml:space="preserve">20 </w:t>
      </w:r>
      <w:r w:rsidRPr="00340914">
        <w:t>MHz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7"/>
        <w:gridCol w:w="1007"/>
        <w:gridCol w:w="1376"/>
        <w:gridCol w:w="1354"/>
        <w:gridCol w:w="1417"/>
        <w:gridCol w:w="1134"/>
        <w:gridCol w:w="1276"/>
        <w:gridCol w:w="916"/>
      </w:tblGrid>
      <w:tr w:rsidR="00340914" w:rsidRPr="00340914" w:rsidTr="00B1334D">
        <w:trPr>
          <w:trHeight w:val="221"/>
          <w:jc w:val="center"/>
        </w:trPr>
        <w:tc>
          <w:tcPr>
            <w:tcW w:w="1007"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 xml:space="preserve">Number of </w:t>
            </w:r>
            <w:r w:rsidRPr="00340914">
              <w:rPr>
                <w:rFonts w:cs="Arial"/>
                <w:lang w:eastAsia="zh-CN"/>
              </w:rPr>
              <w:t>T</w:t>
            </w:r>
            <w:r w:rsidRPr="00340914">
              <w:rPr>
                <w:rFonts w:cs="Arial"/>
                <w:lang w:eastAsia="ja-JP"/>
              </w:rPr>
              <w:t>X antennas</w:t>
            </w:r>
            <w:r w:rsidRPr="00340914">
              <w:rPr>
                <w:rFonts w:cs="Arial" w:hint="eastAsia"/>
                <w:lang w:eastAsia="zh-CN"/>
              </w:rPr>
              <w:t xml:space="preserve"> </w:t>
            </w:r>
            <w:r w:rsidRPr="00340914">
              <w:rPr>
                <w:rFonts w:cs="Arial"/>
                <w:lang w:eastAsia="ja-JP"/>
              </w:rPr>
              <w:t>(N</w:t>
            </w:r>
            <w:r w:rsidRPr="00340914">
              <w:rPr>
                <w:rFonts w:cs="Arial" w:hint="eastAsia"/>
                <w:lang w:eastAsia="zh-CN"/>
              </w:rPr>
              <w:t>ote</w:t>
            </w:r>
            <w:r w:rsidRPr="00340914">
              <w:rPr>
                <w:rFonts w:cs="Arial"/>
                <w:lang w:eastAsia="ja-JP"/>
              </w:rPr>
              <w:t xml:space="preserve"> </w:t>
            </w:r>
            <w:r w:rsidRPr="00340914">
              <w:rPr>
                <w:rFonts w:cs="Arial" w:hint="eastAsia"/>
                <w:lang w:eastAsia="zh-CN"/>
              </w:rPr>
              <w:t>1</w:t>
            </w:r>
            <w:r w:rsidRPr="00340914">
              <w:rPr>
                <w:rFonts w:cs="Arial"/>
                <w:lang w:eastAsia="ja-JP"/>
              </w:rPr>
              <w:t>)</w:t>
            </w:r>
          </w:p>
        </w:tc>
        <w:tc>
          <w:tcPr>
            <w:tcW w:w="1007" w:type="dxa"/>
            <w:vMerge w:val="restart"/>
            <w:shd w:val="clear" w:color="auto" w:fill="auto"/>
          </w:tcPr>
          <w:p w:rsidR="00024DCB" w:rsidRPr="00340914" w:rsidRDefault="005F45CB" w:rsidP="00024DCB">
            <w:pPr>
              <w:pStyle w:val="TAH"/>
              <w:rPr>
                <w:rFonts w:cs="Arial"/>
                <w:lang w:eastAsia="ja-JP"/>
              </w:rPr>
            </w:pPr>
            <w:r w:rsidRPr="00340914">
              <w:rPr>
                <w:rFonts w:cs="Arial"/>
                <w:lang w:eastAsia="ja-JP"/>
              </w:rPr>
              <w:t>Number of RX antennas</w:t>
            </w:r>
          </w:p>
          <w:p w:rsidR="005F45CB" w:rsidRPr="00340914" w:rsidRDefault="00024DCB" w:rsidP="00024DCB">
            <w:pPr>
              <w:pStyle w:val="TAH"/>
              <w:rPr>
                <w:rFonts w:cs="Arial"/>
                <w:lang w:eastAsia="zh-CN"/>
              </w:rPr>
            </w:pPr>
            <w:r w:rsidRPr="00340914">
              <w:rPr>
                <w:rFonts w:cs="Arial" w:hint="eastAsia"/>
                <w:lang w:eastAsia="zh-CN"/>
              </w:rPr>
              <w:t>(Note 1)</w:t>
            </w:r>
          </w:p>
        </w:tc>
        <w:tc>
          <w:tcPr>
            <w:tcW w:w="4147" w:type="dxa"/>
            <w:gridSpan w:val="3"/>
            <w:shd w:val="clear" w:color="auto" w:fill="auto"/>
          </w:tcPr>
          <w:p w:rsidR="005F45CB" w:rsidRPr="00340914" w:rsidRDefault="005F45CB" w:rsidP="005F45CB">
            <w:pPr>
              <w:pStyle w:val="TAH"/>
              <w:rPr>
                <w:rFonts w:cs="Arial"/>
                <w:lang w:val="fr-FR" w:eastAsia="zh-CN"/>
              </w:rPr>
            </w:pPr>
            <w:r w:rsidRPr="00340914">
              <w:rPr>
                <w:rFonts w:cs="Arial"/>
                <w:lang w:val="fr-FR" w:eastAsia="zh-CN"/>
              </w:rPr>
              <w:t>Propagation conditions and correlation matrix (Annex B)</w:t>
            </w:r>
            <w:r w:rsidRPr="00340914">
              <w:rPr>
                <w:rFonts w:cs="Arial" w:hint="eastAsia"/>
                <w:lang w:val="fr-FR" w:eastAsia="zh-CN"/>
              </w:rPr>
              <w:t xml:space="preserve"> </w:t>
            </w:r>
            <w:r w:rsidRPr="00340914">
              <w:rPr>
                <w:rFonts w:cs="Arial"/>
                <w:lang w:val="fr-FR" w:eastAsia="ja-JP"/>
              </w:rPr>
              <w:t>(N</w:t>
            </w:r>
            <w:r w:rsidRPr="00340914">
              <w:rPr>
                <w:rFonts w:cs="Arial" w:hint="eastAsia"/>
                <w:lang w:val="fr-FR" w:eastAsia="zh-CN"/>
              </w:rPr>
              <w:t>ote</w:t>
            </w:r>
            <w:r w:rsidRPr="00340914">
              <w:rPr>
                <w:rFonts w:cs="Arial"/>
                <w:lang w:val="fr-FR" w:eastAsia="ja-JP"/>
              </w:rPr>
              <w:t xml:space="preserve"> </w:t>
            </w:r>
            <w:r w:rsidRPr="00340914">
              <w:rPr>
                <w:rFonts w:cs="Arial" w:hint="eastAsia"/>
                <w:lang w:val="fr-FR" w:eastAsia="zh-CN"/>
              </w:rPr>
              <w:t>2</w:t>
            </w:r>
            <w:r w:rsidRPr="00340914">
              <w:rPr>
                <w:rFonts w:cs="Arial"/>
                <w:lang w:val="fr-FR" w:eastAsia="ja-JP"/>
              </w:rPr>
              <w:t>)</w:t>
            </w:r>
          </w:p>
        </w:tc>
        <w:tc>
          <w:tcPr>
            <w:tcW w:w="1134" w:type="dxa"/>
            <w:vMerge w:val="restart"/>
            <w:shd w:val="clear" w:color="auto" w:fill="auto"/>
          </w:tcPr>
          <w:p w:rsidR="005F45CB" w:rsidRPr="00340914" w:rsidRDefault="005F45CB" w:rsidP="005F45CB">
            <w:pPr>
              <w:pStyle w:val="TAH"/>
              <w:rPr>
                <w:rFonts w:cs="Arial"/>
                <w:lang w:eastAsia="zh-CN"/>
              </w:rPr>
            </w:pPr>
            <w:r w:rsidRPr="00340914">
              <w:rPr>
                <w:rFonts w:cs="Arial"/>
                <w:lang w:eastAsia="zh-CN"/>
              </w:rPr>
              <w:t>FRC</w:t>
            </w:r>
          </w:p>
          <w:p w:rsidR="005F45CB" w:rsidRPr="00340914" w:rsidRDefault="005F45CB" w:rsidP="005F45CB">
            <w:pPr>
              <w:pStyle w:val="TAH"/>
              <w:rPr>
                <w:rFonts w:cs="Arial"/>
                <w:lang w:eastAsia="zh-CN"/>
              </w:rPr>
            </w:pPr>
            <w:r w:rsidRPr="00340914">
              <w:rPr>
                <w:rFonts w:cs="Arial"/>
                <w:lang w:eastAsia="zh-CN"/>
              </w:rPr>
              <w:t>(Annex A)</w:t>
            </w:r>
          </w:p>
        </w:tc>
        <w:tc>
          <w:tcPr>
            <w:tcW w:w="127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Fraction of  maximum throughput</w:t>
            </w:r>
          </w:p>
        </w:tc>
        <w:tc>
          <w:tcPr>
            <w:tcW w:w="916" w:type="dxa"/>
            <w:vMerge w:val="restart"/>
            <w:shd w:val="clear" w:color="auto" w:fill="auto"/>
          </w:tcPr>
          <w:p w:rsidR="005F45CB" w:rsidRPr="00340914" w:rsidRDefault="005F45CB" w:rsidP="005F45CB">
            <w:pPr>
              <w:pStyle w:val="TAH"/>
              <w:rPr>
                <w:rFonts w:cs="Arial"/>
                <w:lang w:eastAsia="ja-JP"/>
              </w:rPr>
            </w:pPr>
            <w:r w:rsidRPr="00340914">
              <w:rPr>
                <w:rFonts w:cs="Arial"/>
                <w:lang w:eastAsia="ja-JP"/>
              </w:rPr>
              <w:t>S</w:t>
            </w:r>
            <w:r w:rsidRPr="00340914">
              <w:rPr>
                <w:rFonts w:cs="Arial" w:hint="eastAsia"/>
                <w:lang w:eastAsia="zh-CN"/>
              </w:rPr>
              <w:t>I</w:t>
            </w:r>
            <w:r w:rsidRPr="00340914">
              <w:rPr>
                <w:rFonts w:cs="Arial"/>
                <w:lang w:eastAsia="ja-JP"/>
              </w:rPr>
              <w:t>NR</w:t>
            </w:r>
            <w:r w:rsidRPr="00340914">
              <w:rPr>
                <w:rFonts w:cs="Arial" w:hint="eastAsia"/>
                <w:lang w:eastAsia="zh-CN"/>
              </w:rPr>
              <w:t xml:space="preserve"> </w:t>
            </w:r>
            <w:r w:rsidRPr="00340914">
              <w:rPr>
                <w:rFonts w:cs="Arial"/>
                <w:lang w:eastAsia="ja-JP"/>
              </w:rPr>
              <w:t>[dB] (N</w:t>
            </w:r>
            <w:r w:rsidRPr="00340914">
              <w:rPr>
                <w:rFonts w:cs="Arial" w:hint="eastAsia"/>
                <w:lang w:eastAsia="zh-CN"/>
              </w:rPr>
              <w:t>ote</w:t>
            </w:r>
            <w:r w:rsidRPr="00340914">
              <w:rPr>
                <w:rFonts w:cs="Arial"/>
                <w:lang w:eastAsia="ja-JP"/>
              </w:rPr>
              <w:t xml:space="preserve"> </w:t>
            </w:r>
            <w:r w:rsidRPr="00340914">
              <w:rPr>
                <w:rFonts w:cs="Arial" w:hint="eastAsia"/>
                <w:lang w:eastAsia="zh-CN"/>
              </w:rPr>
              <w:t>3</w:t>
            </w:r>
            <w:r w:rsidRPr="00340914">
              <w:rPr>
                <w:rFonts w:cs="Arial"/>
                <w:lang w:eastAsia="ja-JP"/>
              </w:rPr>
              <w:t>)</w:t>
            </w:r>
          </w:p>
        </w:tc>
      </w:tr>
      <w:tr w:rsidR="00340914" w:rsidRPr="00340914" w:rsidTr="00B1334D">
        <w:trPr>
          <w:trHeight w:val="220"/>
          <w:jc w:val="center"/>
        </w:trPr>
        <w:tc>
          <w:tcPr>
            <w:tcW w:w="1007" w:type="dxa"/>
            <w:vMerge/>
            <w:shd w:val="clear" w:color="auto" w:fill="auto"/>
          </w:tcPr>
          <w:p w:rsidR="005F45CB" w:rsidRPr="00340914" w:rsidRDefault="005F45CB" w:rsidP="005F45CB">
            <w:pPr>
              <w:pStyle w:val="TAH"/>
              <w:rPr>
                <w:rFonts w:cs="Arial"/>
                <w:lang w:eastAsia="ja-JP"/>
              </w:rPr>
            </w:pPr>
          </w:p>
        </w:tc>
        <w:tc>
          <w:tcPr>
            <w:tcW w:w="1007" w:type="dxa"/>
            <w:vMerge/>
            <w:shd w:val="clear" w:color="auto" w:fill="auto"/>
          </w:tcPr>
          <w:p w:rsidR="005F45CB" w:rsidRPr="00340914" w:rsidRDefault="005F45CB" w:rsidP="005F45CB">
            <w:pPr>
              <w:pStyle w:val="TAH"/>
              <w:rPr>
                <w:rFonts w:cs="Arial"/>
                <w:lang w:eastAsia="ja-JP"/>
              </w:rPr>
            </w:pPr>
          </w:p>
        </w:tc>
        <w:tc>
          <w:tcPr>
            <w:tcW w:w="1376" w:type="dxa"/>
            <w:shd w:val="clear" w:color="auto" w:fill="auto"/>
            <w:vAlign w:val="center"/>
          </w:tcPr>
          <w:p w:rsidR="005F45CB" w:rsidRPr="00340914" w:rsidRDefault="005F45CB" w:rsidP="005F45CB">
            <w:pPr>
              <w:pStyle w:val="TAH"/>
              <w:rPr>
                <w:rFonts w:cs="Arial"/>
                <w:lang w:eastAsia="zh-CN"/>
              </w:rPr>
            </w:pPr>
            <w:r w:rsidRPr="00340914">
              <w:rPr>
                <w:rFonts w:cs="Arial"/>
                <w:lang w:eastAsia="zh-CN"/>
              </w:rPr>
              <w:t>Tested signal</w:t>
            </w:r>
          </w:p>
        </w:tc>
        <w:tc>
          <w:tcPr>
            <w:tcW w:w="1354"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1</w:t>
            </w:r>
          </w:p>
        </w:tc>
        <w:tc>
          <w:tcPr>
            <w:tcW w:w="1417" w:type="dxa"/>
            <w:shd w:val="clear" w:color="auto" w:fill="auto"/>
            <w:vAlign w:val="center"/>
          </w:tcPr>
          <w:p w:rsidR="005F45CB" w:rsidRPr="00340914" w:rsidDel="00F92D5B" w:rsidRDefault="005F45CB" w:rsidP="005F45CB">
            <w:pPr>
              <w:pStyle w:val="TAH"/>
              <w:rPr>
                <w:rFonts w:cs="Arial"/>
                <w:lang w:eastAsia="zh-CN"/>
              </w:rPr>
            </w:pPr>
            <w:r w:rsidRPr="00340914">
              <w:rPr>
                <w:rFonts w:cs="Arial"/>
                <w:lang w:eastAsia="zh-CN"/>
              </w:rPr>
              <w:t xml:space="preserve">Interferer </w:t>
            </w:r>
            <w:r w:rsidRPr="00340914">
              <w:rPr>
                <w:rFonts w:cs="Arial" w:hint="eastAsia"/>
                <w:lang w:eastAsia="zh-CN"/>
              </w:rPr>
              <w:t>1-</w:t>
            </w:r>
            <w:r w:rsidRPr="00340914">
              <w:rPr>
                <w:rFonts w:cs="Arial"/>
                <w:lang w:eastAsia="zh-CN"/>
              </w:rPr>
              <w:t>2</w:t>
            </w:r>
          </w:p>
        </w:tc>
        <w:tc>
          <w:tcPr>
            <w:tcW w:w="1134"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127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c>
          <w:tcPr>
            <w:tcW w:w="916" w:type="dxa"/>
            <w:vMerge/>
            <w:shd w:val="clear" w:color="auto" w:fill="auto"/>
          </w:tcPr>
          <w:p w:rsidR="005F45CB" w:rsidRPr="00340914" w:rsidRDefault="005F45CB" w:rsidP="00B1334D">
            <w:pPr>
              <w:keepNext/>
              <w:keepLines/>
              <w:snapToGrid w:val="0"/>
              <w:spacing w:before="20" w:after="20"/>
              <w:jc w:val="center"/>
              <w:rPr>
                <w:rFonts w:ascii="Arial" w:hAnsi="Arial" w:cs="Arial"/>
                <w:b/>
                <w:bCs/>
                <w:sz w:val="18"/>
                <w:szCs w:val="18"/>
                <w:lang w:eastAsia="zh-CN"/>
              </w:rPr>
            </w:pPr>
          </w:p>
        </w:tc>
      </w:tr>
      <w:tr w:rsidR="00340914" w:rsidRPr="00340914" w:rsidTr="00B1334D">
        <w:trPr>
          <w:jc w:val="center"/>
        </w:trPr>
        <w:tc>
          <w:tcPr>
            <w:tcW w:w="1007" w:type="dxa"/>
            <w:vMerge w:val="restart"/>
            <w:shd w:val="clear" w:color="auto" w:fill="auto"/>
          </w:tcPr>
          <w:p w:rsidR="00DF7167" w:rsidRPr="00340914" w:rsidRDefault="00DF7167" w:rsidP="005F45CB">
            <w:pPr>
              <w:pStyle w:val="TAC"/>
              <w:rPr>
                <w:rFonts w:cs="Arial"/>
                <w:lang w:eastAsia="zh-CN"/>
              </w:rPr>
            </w:pPr>
            <w:r w:rsidRPr="00340914">
              <w:rPr>
                <w:rFonts w:cs="Arial"/>
                <w:lang w:eastAsia="zh-CN"/>
              </w:rPr>
              <w:t>1</w:t>
            </w:r>
          </w:p>
        </w:tc>
        <w:tc>
          <w:tcPr>
            <w:tcW w:w="1007" w:type="dxa"/>
            <w:shd w:val="clear" w:color="auto" w:fill="auto"/>
          </w:tcPr>
          <w:p w:rsidR="00DF7167" w:rsidRPr="00340914" w:rsidRDefault="00DF7167" w:rsidP="005F45CB">
            <w:pPr>
              <w:pStyle w:val="TAC"/>
              <w:rPr>
                <w:rFonts w:cs="Arial"/>
                <w:lang w:eastAsia="zh-CN"/>
              </w:rPr>
            </w:pPr>
            <w:r w:rsidRPr="00340914">
              <w:rPr>
                <w:rFonts w:cs="Arial"/>
                <w:lang w:eastAsia="zh-CN"/>
              </w:rPr>
              <w:t>2</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hint="eastAsia"/>
                <w:lang w:eastAsia="zh-CN"/>
              </w:rPr>
              <w:t>A12-6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-2.9</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4</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A1</w:t>
            </w:r>
            <w:r w:rsidRPr="00340914">
              <w:rPr>
                <w:rFonts w:cs="Arial" w:hint="eastAsia"/>
                <w:lang w:eastAsia="zh-CN"/>
              </w:rPr>
              <w:t>3</w:t>
            </w:r>
            <w:r w:rsidRPr="00340914">
              <w:rPr>
                <w:rFonts w:cs="Arial"/>
                <w:lang w:eastAsia="zh-CN"/>
              </w:rPr>
              <w:t>-</w:t>
            </w:r>
            <w:r w:rsidRPr="00340914">
              <w:rPr>
                <w:rFonts w:cs="Arial" w:hint="eastAsia"/>
                <w:lang w:eastAsia="zh-CN"/>
              </w:rPr>
              <w:t>6</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-1.1</w:t>
            </w:r>
          </w:p>
        </w:tc>
      </w:tr>
      <w:tr w:rsidR="00340914" w:rsidRPr="00340914" w:rsidTr="00B1334D">
        <w:trPr>
          <w:jc w:val="center"/>
        </w:trPr>
        <w:tc>
          <w:tcPr>
            <w:tcW w:w="1007" w:type="dxa"/>
            <w:vMerge/>
            <w:shd w:val="clear" w:color="auto" w:fill="auto"/>
          </w:tcPr>
          <w:p w:rsidR="00DF7167" w:rsidRPr="00340914" w:rsidRDefault="00DF7167" w:rsidP="005F45CB">
            <w:pPr>
              <w:pStyle w:val="TAC"/>
              <w:rPr>
                <w:rFonts w:cs="Arial"/>
                <w:lang w:eastAsia="ja-JP"/>
              </w:rPr>
            </w:pPr>
          </w:p>
        </w:tc>
        <w:tc>
          <w:tcPr>
            <w:tcW w:w="1007" w:type="dxa"/>
            <w:shd w:val="clear" w:color="auto" w:fill="auto"/>
          </w:tcPr>
          <w:p w:rsidR="00DF7167" w:rsidRPr="00340914" w:rsidRDefault="00DF7167" w:rsidP="005F45CB">
            <w:pPr>
              <w:pStyle w:val="TAC"/>
              <w:rPr>
                <w:rFonts w:cs="Arial"/>
                <w:lang w:eastAsia="ja-JP"/>
              </w:rPr>
            </w:pPr>
            <w:r w:rsidRPr="00340914">
              <w:rPr>
                <w:rFonts w:cs="Arial"/>
                <w:lang w:eastAsia="zh-CN"/>
              </w:rPr>
              <w:t>8</w:t>
            </w:r>
          </w:p>
        </w:tc>
        <w:tc>
          <w:tcPr>
            <w:tcW w:w="1376" w:type="dxa"/>
            <w:shd w:val="clear" w:color="auto" w:fill="auto"/>
          </w:tcPr>
          <w:p w:rsidR="00DF7167" w:rsidRPr="00340914" w:rsidRDefault="00DF7167" w:rsidP="005F45CB">
            <w:pPr>
              <w:pStyle w:val="TAC"/>
              <w:rPr>
                <w:rFonts w:cs="Arial"/>
                <w:lang w:eastAsia="ja-JP"/>
              </w:rPr>
            </w:pPr>
            <w:r w:rsidRPr="00340914">
              <w:rPr>
                <w:rFonts w:cs="Arial"/>
                <w:lang w:eastAsia="ja-JP"/>
              </w:rPr>
              <w:t>EPA 5 Low</w:t>
            </w:r>
          </w:p>
        </w:tc>
        <w:tc>
          <w:tcPr>
            <w:tcW w:w="1354"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417" w:type="dxa"/>
            <w:shd w:val="clear" w:color="auto" w:fill="auto"/>
          </w:tcPr>
          <w:p w:rsidR="00DF7167" w:rsidRPr="00340914" w:rsidRDefault="00DF7167" w:rsidP="005F45CB">
            <w:pPr>
              <w:pStyle w:val="TAC"/>
              <w:rPr>
                <w:rFonts w:cs="Arial"/>
                <w:lang w:eastAsia="ja-JP"/>
              </w:rPr>
            </w:pPr>
            <w:r w:rsidRPr="00340914">
              <w:rPr>
                <w:rFonts w:cs="Arial"/>
                <w:lang w:eastAsia="ja-JP"/>
              </w:rPr>
              <w:t>E</w:t>
            </w:r>
            <w:r w:rsidRPr="00340914">
              <w:rPr>
                <w:rFonts w:cs="Arial"/>
                <w:lang w:eastAsia="zh-CN"/>
              </w:rPr>
              <w:t>TU</w:t>
            </w:r>
            <w:r w:rsidRPr="00340914">
              <w:rPr>
                <w:rFonts w:cs="Arial"/>
                <w:lang w:eastAsia="ja-JP"/>
              </w:rPr>
              <w:t xml:space="preserve"> 5 Low</w:t>
            </w:r>
          </w:p>
        </w:tc>
        <w:tc>
          <w:tcPr>
            <w:tcW w:w="1134" w:type="dxa"/>
            <w:shd w:val="clear" w:color="auto" w:fill="auto"/>
          </w:tcPr>
          <w:p w:rsidR="00DF7167" w:rsidRPr="00340914" w:rsidRDefault="00DF7167" w:rsidP="005F45CB">
            <w:pPr>
              <w:pStyle w:val="TAC"/>
              <w:rPr>
                <w:rFonts w:cs="Arial"/>
                <w:b/>
                <w:bCs/>
                <w:lang w:eastAsia="zh-CN"/>
              </w:rPr>
            </w:pPr>
            <w:r w:rsidRPr="00340914">
              <w:rPr>
                <w:rFonts w:cs="Arial"/>
                <w:lang w:eastAsia="zh-CN"/>
              </w:rPr>
              <w:t>A4-</w:t>
            </w:r>
            <w:r w:rsidRPr="00340914">
              <w:rPr>
                <w:rFonts w:cs="Arial" w:hint="eastAsia"/>
                <w:lang w:eastAsia="zh-CN"/>
              </w:rPr>
              <w:t>8</w:t>
            </w:r>
          </w:p>
        </w:tc>
        <w:tc>
          <w:tcPr>
            <w:tcW w:w="1276" w:type="dxa"/>
            <w:shd w:val="clear" w:color="auto" w:fill="auto"/>
          </w:tcPr>
          <w:p w:rsidR="00DF7167" w:rsidRPr="00340914" w:rsidRDefault="00DF7167" w:rsidP="005F45CB">
            <w:pPr>
              <w:pStyle w:val="TAC"/>
              <w:rPr>
                <w:rFonts w:cs="Arial"/>
                <w:lang w:eastAsia="ja-JP"/>
              </w:rPr>
            </w:pPr>
            <w:r w:rsidRPr="00340914">
              <w:rPr>
                <w:rFonts w:cs="Arial"/>
                <w:lang w:eastAsia="ja-JP"/>
              </w:rPr>
              <w:t>70%</w:t>
            </w:r>
          </w:p>
        </w:tc>
        <w:tc>
          <w:tcPr>
            <w:tcW w:w="916" w:type="dxa"/>
            <w:shd w:val="clear" w:color="auto" w:fill="auto"/>
          </w:tcPr>
          <w:p w:rsidR="00DF7167" w:rsidRPr="00340914" w:rsidRDefault="00DF7167" w:rsidP="009B1508">
            <w:pPr>
              <w:pStyle w:val="TAC"/>
              <w:rPr>
                <w:rFonts w:cs="Arial"/>
                <w:lang w:eastAsia="zh-CN"/>
              </w:rPr>
            </w:pPr>
            <w:r w:rsidRPr="00340914">
              <w:rPr>
                <w:rFonts w:cs="Arial"/>
                <w:lang w:eastAsia="ja-JP"/>
              </w:rPr>
              <w:t>-1.3</w:t>
            </w:r>
          </w:p>
        </w:tc>
      </w:tr>
      <w:tr w:rsidR="005F45CB" w:rsidRPr="00340914" w:rsidTr="00B1334D">
        <w:trPr>
          <w:jc w:val="center"/>
        </w:trPr>
        <w:tc>
          <w:tcPr>
            <w:tcW w:w="9487" w:type="dxa"/>
            <w:gridSpan w:val="8"/>
            <w:shd w:val="clear" w:color="auto" w:fill="auto"/>
          </w:tcPr>
          <w:p w:rsidR="005F45CB" w:rsidRPr="00340914" w:rsidRDefault="005F45CB" w:rsidP="0001457C">
            <w:pPr>
              <w:pStyle w:val="TAN"/>
              <w:ind w:left="850" w:hanging="850"/>
              <w:rPr>
                <w:rFonts w:cs="Arial"/>
                <w:lang w:eastAsia="zh-CN"/>
              </w:rPr>
            </w:pPr>
            <w:r w:rsidRPr="00340914">
              <w:rPr>
                <w:rFonts w:cs="Arial"/>
                <w:lang w:eastAsia="zh-CN"/>
              </w:rPr>
              <w:t xml:space="preserve">Note </w:t>
            </w:r>
            <w:r w:rsidRPr="00340914">
              <w:rPr>
                <w:rFonts w:cs="Arial" w:hint="eastAsia"/>
                <w:lang w:eastAsia="zh-CN"/>
              </w:rPr>
              <w:t>1</w:t>
            </w:r>
            <w:r w:rsidRPr="00340914">
              <w:rPr>
                <w:rFonts w:cs="Arial"/>
                <w:lang w:eastAsia="zh-CN"/>
              </w:rPr>
              <w:t>:</w:t>
            </w:r>
            <w:r w:rsidRPr="00340914">
              <w:rPr>
                <w:rFonts w:cs="Arial"/>
                <w:lang w:eastAsia="zh-CN"/>
              </w:rPr>
              <w:tab/>
              <w:t>A</w:t>
            </w:r>
            <w:r w:rsidRPr="00340914">
              <w:rPr>
                <w:rFonts w:cs="Arial"/>
                <w:lang w:eastAsia="ja-JP"/>
              </w:rPr>
              <w:t>ntenna configuration appl</w:t>
            </w:r>
            <w:r w:rsidRPr="00340914">
              <w:rPr>
                <w:rFonts w:cs="Arial" w:hint="eastAsia"/>
                <w:lang w:eastAsia="zh-CN"/>
              </w:rPr>
              <w:t>ies</w:t>
            </w:r>
            <w:r w:rsidRPr="00340914">
              <w:rPr>
                <w:rFonts w:cs="Arial"/>
                <w:lang w:eastAsia="ja-JP"/>
              </w:rPr>
              <w:t xml:space="preserve"> for each of the tested signal, interferer 1</w:t>
            </w:r>
            <w:r w:rsidRPr="00340914">
              <w:rPr>
                <w:rFonts w:cs="Arial" w:hint="eastAsia"/>
                <w:lang w:eastAsia="zh-CN"/>
              </w:rPr>
              <w:t xml:space="preserve">-1 </w:t>
            </w:r>
            <w:r w:rsidRPr="00340914">
              <w:rPr>
                <w:rFonts w:cs="Arial"/>
                <w:lang w:eastAsia="ja-JP"/>
              </w:rPr>
              <w:t xml:space="preserve">and interferer </w:t>
            </w:r>
            <w:r w:rsidRPr="00340914">
              <w:rPr>
                <w:rFonts w:cs="Arial" w:hint="eastAsia"/>
                <w:lang w:eastAsia="zh-CN"/>
              </w:rPr>
              <w:t>1-</w:t>
            </w:r>
            <w:r w:rsidRPr="00340914">
              <w:rPr>
                <w:rFonts w:cs="Arial"/>
                <w:lang w:eastAsia="ja-JP"/>
              </w:rPr>
              <w:t>2.</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2</w:t>
            </w:r>
            <w:r w:rsidRPr="00340914">
              <w:rPr>
                <w:rFonts w:cs="Arial"/>
                <w:lang w:eastAsia="zh-CN"/>
              </w:rPr>
              <w:t>:</w:t>
            </w:r>
            <w:r w:rsidRPr="00340914">
              <w:rPr>
                <w:rFonts w:cs="Arial"/>
                <w:lang w:eastAsia="zh-CN"/>
              </w:rPr>
              <w:tab/>
              <w:t xml:space="preserve">The propagation conditions for </w:t>
            </w:r>
            <w:r w:rsidRPr="00340914">
              <w:rPr>
                <w:rFonts w:cs="Arial" w:hint="eastAsia"/>
                <w:lang w:eastAsia="zh-CN"/>
              </w:rPr>
              <w:t>the t</w:t>
            </w:r>
            <w:r w:rsidRPr="00340914">
              <w:rPr>
                <w:rFonts w:cs="Arial"/>
                <w:lang w:eastAsia="zh-CN"/>
              </w:rPr>
              <w:t xml:space="preserve">ested signal, </w:t>
            </w:r>
            <w:r w:rsidRPr="00340914">
              <w:rPr>
                <w:rFonts w:cs="Arial" w:hint="eastAsia"/>
                <w:lang w:eastAsia="zh-CN"/>
              </w:rPr>
              <w:t>i</w:t>
            </w:r>
            <w:r w:rsidRPr="00340914">
              <w:rPr>
                <w:rFonts w:cs="Arial"/>
                <w:lang w:eastAsia="zh-CN"/>
              </w:rPr>
              <w:t>nterferer 1</w:t>
            </w:r>
            <w:r w:rsidRPr="00340914">
              <w:rPr>
                <w:rFonts w:cs="Arial" w:hint="eastAsia"/>
                <w:lang w:eastAsia="zh-CN"/>
              </w:rPr>
              <w:t xml:space="preserve">-1 </w:t>
            </w:r>
            <w:r w:rsidRPr="00340914">
              <w:rPr>
                <w:rFonts w:cs="Arial"/>
                <w:lang w:eastAsia="zh-CN"/>
              </w:rPr>
              <w:t xml:space="preserve">and </w:t>
            </w:r>
            <w:r w:rsidRPr="00340914">
              <w:rPr>
                <w:rFonts w:cs="Arial" w:hint="eastAsia"/>
                <w:lang w:eastAsia="zh-CN"/>
              </w:rPr>
              <w:t>i</w:t>
            </w:r>
            <w:r w:rsidRPr="00340914">
              <w:rPr>
                <w:rFonts w:cs="Arial"/>
                <w:lang w:eastAsia="zh-CN"/>
              </w:rPr>
              <w:t xml:space="preserve">nterferer </w:t>
            </w:r>
            <w:r w:rsidRPr="00340914">
              <w:rPr>
                <w:rFonts w:cs="Arial" w:hint="eastAsia"/>
                <w:lang w:eastAsia="zh-CN"/>
              </w:rPr>
              <w:t>1-2</w:t>
            </w:r>
            <w:r w:rsidRPr="00340914">
              <w:rPr>
                <w:rFonts w:cs="Arial"/>
                <w:lang w:eastAsia="zh-CN"/>
              </w:rPr>
              <w:t xml:space="preserve"> are statistically independent.</w:t>
            </w:r>
          </w:p>
          <w:p w:rsidR="005F45CB" w:rsidRPr="00340914" w:rsidRDefault="005F45CB" w:rsidP="005F45CB">
            <w:pPr>
              <w:pStyle w:val="TAN"/>
              <w:rPr>
                <w:rFonts w:cs="Arial"/>
                <w:lang w:eastAsia="zh-CN"/>
              </w:rPr>
            </w:pPr>
            <w:r w:rsidRPr="00340914">
              <w:rPr>
                <w:rFonts w:cs="Arial"/>
                <w:lang w:eastAsia="zh-CN"/>
              </w:rPr>
              <w:t xml:space="preserve">Note </w:t>
            </w:r>
            <w:r w:rsidRPr="00340914">
              <w:rPr>
                <w:rFonts w:cs="Arial" w:hint="eastAsia"/>
                <w:lang w:eastAsia="zh-CN"/>
              </w:rPr>
              <w:t>3</w:t>
            </w:r>
            <w:r w:rsidRPr="00340914">
              <w:rPr>
                <w:rFonts w:cs="Arial"/>
                <w:lang w:eastAsia="zh-CN"/>
              </w:rPr>
              <w:t>:</w:t>
            </w:r>
            <w:r w:rsidRPr="00340914">
              <w:rPr>
                <w:rFonts w:cs="Arial"/>
                <w:lang w:eastAsia="zh-CN"/>
              </w:rPr>
              <w:tab/>
              <w:t xml:space="preserve">SINR corresponds to </w:t>
            </w:r>
            <w:r w:rsidRPr="00340914">
              <w:rPr>
                <w:rFonts w:cs="Arial"/>
                <w:position w:val="-10"/>
                <w:lang w:eastAsia="ja-JP"/>
              </w:rPr>
              <w:object w:dxaOrig="499" w:dyaOrig="320">
                <v:shape id="_x0000_i1112" type="#_x0000_t75" style="width:21.3pt;height:14.4pt" o:ole="">
                  <v:imagedata r:id="rId150" o:title=""/>
                </v:shape>
                <o:OLEObject Type="Embed" ProgID="Equation.DSMT4" ShapeID="_x0000_i1112" DrawAspect="Content" ObjectID="_1631614866" r:id="rId166"/>
              </w:object>
            </w:r>
            <w:r w:rsidRPr="00340914">
              <w:rPr>
                <w:rFonts w:cs="Arial"/>
                <w:lang w:eastAsia="ja-JP"/>
              </w:rPr>
              <w:t xml:space="preserve"> </w:t>
            </w:r>
            <w:r w:rsidRPr="00340914">
              <w:rPr>
                <w:rFonts w:cs="Arial"/>
                <w:lang w:eastAsia="zh-CN"/>
              </w:rPr>
              <w:t>of the tested signal as defined in clause 8.1.</w:t>
            </w:r>
          </w:p>
        </w:tc>
      </w:tr>
    </w:tbl>
    <w:p w:rsidR="005F45CB" w:rsidRPr="00340914" w:rsidRDefault="005F45CB" w:rsidP="00C015D5"/>
    <w:p w:rsidR="00C9609B" w:rsidRPr="00340914" w:rsidRDefault="00C9609B" w:rsidP="00D903BE">
      <w:pPr>
        <w:pStyle w:val="Heading3"/>
      </w:pPr>
      <w:bookmarkStart w:id="144" w:name="_Toc20997838"/>
      <w:r w:rsidRPr="00340914">
        <w:t>8.2.7</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 xml:space="preserve">supporting </w:t>
      </w:r>
      <w:r w:rsidR="00F5590E" w:rsidRPr="00340914">
        <w:rPr>
          <w:rFonts w:hint="eastAsia"/>
          <w:lang w:eastAsia="zh-CN"/>
        </w:rPr>
        <w:t xml:space="preserve">coverage </w:t>
      </w:r>
      <w:r w:rsidR="00F5590E" w:rsidRPr="00340914">
        <w:rPr>
          <w:lang w:eastAsia="zh-CN"/>
        </w:rPr>
        <w:t>enhancement</w:t>
      </w:r>
      <w:bookmarkEnd w:id="144"/>
    </w:p>
    <w:p w:rsidR="00C9609B" w:rsidRPr="00340914" w:rsidRDefault="00C9609B" w:rsidP="00C9609B">
      <w:pPr>
        <w:rPr>
          <w:lang w:eastAsia="zh-CN"/>
        </w:rPr>
      </w:pPr>
      <w:r w:rsidRPr="00340914">
        <w:t>For the parameters specified in Table 8.2.7-1</w:t>
      </w:r>
      <w:r w:rsidRPr="00340914">
        <w:rPr>
          <w:rFonts w:hint="eastAsia"/>
          <w:lang w:eastAsia="zh-CN"/>
        </w:rPr>
        <w:t xml:space="preserve"> t</w:t>
      </w:r>
      <w:r w:rsidRPr="00340914">
        <w:t>he throughput shall be equal to or larger than the fraction of maximum throughput stated in the tables8.2.7-</w:t>
      </w:r>
      <w:r w:rsidRPr="00340914">
        <w:rPr>
          <w:rFonts w:hint="eastAsia"/>
          <w:lang w:eastAsia="zh-CN"/>
        </w:rPr>
        <w:t>2</w:t>
      </w:r>
      <w:r w:rsidRPr="00340914">
        <w:t xml:space="preserve"> to 8.2.7-</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C9609B" w:rsidRPr="00340914" w:rsidRDefault="00C9609B" w:rsidP="0088119E">
      <w:pPr>
        <w:pStyle w:val="TH"/>
      </w:pPr>
      <w:r w:rsidRPr="00340914">
        <w:t>T</w:t>
      </w:r>
      <w:r w:rsidRPr="00340914">
        <w:rPr>
          <w:rFonts w:hint="eastAsia"/>
        </w:rPr>
        <w:t xml:space="preserve">able </w:t>
      </w:r>
      <w:r w:rsidRPr="00340914">
        <w:t>8.2.7</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rsidTr="00F10535">
        <w:trPr>
          <w:jc w:val="center"/>
        </w:trPr>
        <w:tc>
          <w:tcPr>
            <w:tcW w:w="2802" w:type="dxa"/>
          </w:tcPr>
          <w:p w:rsidR="00C9609B" w:rsidRPr="00340914" w:rsidRDefault="00C9609B" w:rsidP="00F10535">
            <w:pPr>
              <w:pStyle w:val="TAH"/>
              <w:rPr>
                <w:rFonts w:cs="Arial"/>
                <w:lang w:eastAsia="en-US"/>
              </w:rPr>
            </w:pPr>
            <w:r w:rsidRPr="00340914">
              <w:rPr>
                <w:rFonts w:cs="Arial"/>
                <w:lang w:eastAsia="en-US"/>
              </w:rPr>
              <w:t>Parameter</w:t>
            </w:r>
          </w:p>
        </w:tc>
        <w:tc>
          <w:tcPr>
            <w:tcW w:w="1179" w:type="dxa"/>
          </w:tcPr>
          <w:p w:rsidR="00C9609B" w:rsidRPr="00340914" w:rsidRDefault="00C9609B" w:rsidP="00F10535">
            <w:pPr>
              <w:pStyle w:val="TAH"/>
              <w:rPr>
                <w:rFonts w:cs="Arial"/>
                <w:lang w:eastAsia="zh-CN"/>
              </w:rPr>
            </w:pPr>
            <w:r w:rsidRPr="00340914">
              <w:rPr>
                <w:rFonts w:cs="Arial" w:hint="eastAsia"/>
                <w:lang w:eastAsia="zh-CN"/>
              </w:rPr>
              <w:t>unit</w:t>
            </w:r>
          </w:p>
        </w:tc>
        <w:tc>
          <w:tcPr>
            <w:tcW w:w="2988" w:type="dxa"/>
          </w:tcPr>
          <w:p w:rsidR="00C9609B" w:rsidRPr="00340914" w:rsidRDefault="00C9609B" w:rsidP="00F10535">
            <w:pPr>
              <w:pStyle w:val="TAH"/>
              <w:rPr>
                <w:rFonts w:cs="Arial"/>
                <w:lang w:eastAsia="zh-CN"/>
              </w:rPr>
            </w:pPr>
            <w:r w:rsidRPr="00340914">
              <w:rPr>
                <w:rFonts w:cs="Arial" w:hint="eastAsia"/>
                <w:lang w:eastAsia="zh-CN"/>
              </w:rPr>
              <w:t>Mode A</w:t>
            </w:r>
          </w:p>
        </w:tc>
        <w:tc>
          <w:tcPr>
            <w:tcW w:w="2693" w:type="dxa"/>
          </w:tcPr>
          <w:p w:rsidR="00C9609B" w:rsidRPr="00340914" w:rsidRDefault="00C9609B" w:rsidP="00F10535">
            <w:pPr>
              <w:pStyle w:val="TAH"/>
              <w:rPr>
                <w:rFonts w:cs="Arial"/>
                <w:lang w:eastAsia="zh-CN"/>
              </w:rPr>
            </w:pPr>
            <w:r w:rsidRPr="00340914">
              <w:rPr>
                <w:rFonts w:cs="Arial" w:hint="eastAsia"/>
                <w:lang w:eastAsia="zh-CN"/>
              </w:rPr>
              <w:t>Mode B</w:t>
            </w: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p>
        </w:tc>
        <w:tc>
          <w:tcPr>
            <w:tcW w:w="1179" w:type="dxa"/>
          </w:tcPr>
          <w:p w:rsidR="00C9609B" w:rsidRPr="00340914" w:rsidRDefault="00C9609B" w:rsidP="00F10535">
            <w:pPr>
              <w:pStyle w:val="TAC"/>
              <w:rPr>
                <w:rFonts w:cs="Arial"/>
                <w:lang w:eastAsia="zh-CN"/>
              </w:rPr>
            </w:pPr>
          </w:p>
        </w:tc>
        <w:tc>
          <w:tcPr>
            <w:tcW w:w="2988" w:type="dxa"/>
            <w:vAlign w:val="center"/>
          </w:tcPr>
          <w:p w:rsidR="00C9609B" w:rsidRPr="00340914" w:rsidRDefault="00C9609B" w:rsidP="00F10535">
            <w:pPr>
              <w:pStyle w:val="TAC"/>
              <w:rPr>
                <w:rFonts w:cs="Arial"/>
                <w:lang w:eastAsia="zh-CN"/>
              </w:rPr>
            </w:pPr>
          </w:p>
        </w:tc>
        <w:tc>
          <w:tcPr>
            <w:tcW w:w="2693" w:type="dxa"/>
            <w:vAlign w:val="center"/>
          </w:tcPr>
          <w:p w:rsidR="00C9609B" w:rsidRPr="00340914" w:rsidRDefault="00C9609B" w:rsidP="00F10535">
            <w:pPr>
              <w:pStyle w:val="TAC"/>
              <w:rPr>
                <w:rFonts w:cs="Arial"/>
                <w:lang w:eastAsia="zh-CN"/>
              </w:rPr>
            </w:pP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r w:rsidRPr="00340914">
              <w:rPr>
                <w:rFonts w:cs="Arial"/>
                <w:lang w:eastAsia="zh-CN"/>
              </w:rPr>
              <w:t>Maximum number of HARQ transmissions</w:t>
            </w:r>
          </w:p>
        </w:tc>
        <w:tc>
          <w:tcPr>
            <w:tcW w:w="1179" w:type="dxa"/>
          </w:tcPr>
          <w:p w:rsidR="00C9609B" w:rsidRPr="00340914" w:rsidRDefault="00C9609B" w:rsidP="00F10535">
            <w:pPr>
              <w:pStyle w:val="TAC"/>
              <w:rPr>
                <w:rFonts w:cs="Arial"/>
                <w:lang w:eastAsia="zh-CN"/>
              </w:rPr>
            </w:pPr>
          </w:p>
        </w:tc>
        <w:tc>
          <w:tcPr>
            <w:tcW w:w="2988" w:type="dxa"/>
            <w:vAlign w:val="center"/>
          </w:tcPr>
          <w:p w:rsidR="00C9609B" w:rsidRPr="00340914" w:rsidRDefault="00C9609B" w:rsidP="00F10535">
            <w:pPr>
              <w:pStyle w:val="TAC"/>
              <w:rPr>
                <w:rFonts w:cs="Arial"/>
                <w:lang w:eastAsia="zh-CN"/>
              </w:rPr>
            </w:pPr>
            <w:r w:rsidRPr="00340914">
              <w:rPr>
                <w:rFonts w:cs="Arial" w:hint="eastAsia"/>
                <w:lang w:eastAsia="zh-CN"/>
              </w:rPr>
              <w:t>4</w:t>
            </w:r>
          </w:p>
        </w:tc>
        <w:tc>
          <w:tcPr>
            <w:tcW w:w="2693" w:type="dxa"/>
            <w:vAlign w:val="center"/>
          </w:tcPr>
          <w:p w:rsidR="00C9609B" w:rsidRPr="00340914" w:rsidRDefault="00C9609B" w:rsidP="00F10535">
            <w:pPr>
              <w:pStyle w:val="TAC"/>
              <w:rPr>
                <w:rFonts w:cs="Arial"/>
                <w:lang w:eastAsia="zh-CN"/>
              </w:rPr>
            </w:pPr>
            <w:r w:rsidRPr="00340914">
              <w:rPr>
                <w:rFonts w:cs="Arial"/>
                <w:lang w:eastAsia="zh-CN"/>
              </w:rPr>
              <w:t>2</w:t>
            </w:r>
          </w:p>
        </w:tc>
      </w:tr>
      <w:tr w:rsidR="00340914" w:rsidRPr="00340914" w:rsidTr="00F10535">
        <w:trPr>
          <w:jc w:val="center"/>
        </w:trPr>
        <w:tc>
          <w:tcPr>
            <w:tcW w:w="2802" w:type="dxa"/>
            <w:vAlign w:val="center"/>
          </w:tcPr>
          <w:p w:rsidR="00C9609B" w:rsidRPr="00340914" w:rsidRDefault="00C9609B" w:rsidP="00F10535">
            <w:pPr>
              <w:pStyle w:val="TAC"/>
              <w:rPr>
                <w:rFonts w:cs="Arial"/>
                <w:lang w:eastAsia="zh-CN"/>
              </w:rPr>
            </w:pPr>
            <w:r w:rsidRPr="00340914">
              <w:rPr>
                <w:rFonts w:cs="Arial"/>
                <w:lang w:eastAsia="en-US"/>
              </w:rPr>
              <w:t>RV sequences</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lang w:eastAsia="zh-CN"/>
              </w:rPr>
              <w:t>0, 2, 3, 1, 0, 2, 3, 1</w:t>
            </w:r>
          </w:p>
        </w:tc>
        <w:tc>
          <w:tcPr>
            <w:tcW w:w="2693" w:type="dxa"/>
            <w:vAlign w:val="center"/>
          </w:tcPr>
          <w:p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FDD: 0, 0, 0, 0, 2, 2, 2, 2, 3, 3, 3, 3, 1, 1, 1, 1</w:t>
            </w:r>
          </w:p>
          <w:p w:rsidR="00C9609B" w:rsidRPr="00340914" w:rsidRDefault="00C9609B" w:rsidP="00F10535">
            <w:pPr>
              <w:spacing w:after="0"/>
              <w:rPr>
                <w:rFonts w:ascii="Arial" w:hAnsi="Arial" w:cs="Arial"/>
                <w:sz w:val="18"/>
                <w:szCs w:val="18"/>
                <w:lang w:eastAsia="zh-CN"/>
              </w:rPr>
            </w:pPr>
            <w:r w:rsidRPr="00340914">
              <w:rPr>
                <w:rFonts w:ascii="Arial" w:hAnsi="Arial" w:cs="Arial"/>
                <w:sz w:val="18"/>
                <w:szCs w:val="18"/>
                <w:lang w:eastAsia="zh-CN"/>
              </w:rPr>
              <w:t>TDD: 0, 0, 0, 0, 0, 2, 2, 2, 2, 2, 3, 3, 3, 3, 3, 1, 1, 1, 1,1</w:t>
            </w:r>
          </w:p>
        </w:tc>
      </w:tr>
      <w:tr w:rsidR="00340914" w:rsidRPr="00340914" w:rsidTr="00F10535">
        <w:trPr>
          <w:jc w:val="center"/>
        </w:trPr>
        <w:tc>
          <w:tcPr>
            <w:tcW w:w="2802" w:type="dxa"/>
          </w:tcPr>
          <w:p w:rsidR="00C9609B" w:rsidRPr="00340914" w:rsidRDefault="00C9609B" w:rsidP="00F10535">
            <w:pPr>
              <w:pStyle w:val="TAC"/>
              <w:rPr>
                <w:rFonts w:cs="Arial"/>
                <w:lang w:eastAsia="zh-CN"/>
              </w:rPr>
            </w:pPr>
            <w:r w:rsidRPr="00340914">
              <w:rPr>
                <w:rFonts w:cs="Arial"/>
                <w:lang w:eastAsia="en-US"/>
              </w:rPr>
              <w:t>Number of PUSCH repetitions</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lang w:eastAsia="zh-CN"/>
              </w:rPr>
              <w:t>8</w:t>
            </w:r>
          </w:p>
        </w:tc>
        <w:tc>
          <w:tcPr>
            <w:tcW w:w="2693" w:type="dxa"/>
          </w:tcPr>
          <w:p w:rsidR="00C9609B" w:rsidRPr="00340914" w:rsidRDefault="00C9609B" w:rsidP="00F10535">
            <w:pPr>
              <w:pStyle w:val="TAC"/>
              <w:rPr>
                <w:rFonts w:cs="Arial"/>
                <w:lang w:eastAsia="zh-CN"/>
              </w:rPr>
            </w:pPr>
            <w:r w:rsidRPr="00340914">
              <w:rPr>
                <w:rFonts w:cs="Arial"/>
                <w:lang w:eastAsia="zh-CN"/>
              </w:rPr>
              <w:t>256</w:t>
            </w:r>
          </w:p>
        </w:tc>
      </w:tr>
      <w:tr w:rsidR="00340914" w:rsidRPr="00340914" w:rsidTr="00F10535">
        <w:trPr>
          <w:jc w:val="center"/>
        </w:trPr>
        <w:tc>
          <w:tcPr>
            <w:tcW w:w="2802" w:type="dxa"/>
          </w:tcPr>
          <w:p w:rsidR="00C9609B" w:rsidRPr="00340914" w:rsidRDefault="00C9609B" w:rsidP="00F10535">
            <w:pPr>
              <w:pStyle w:val="TAC"/>
              <w:rPr>
                <w:rFonts w:cs="Arial"/>
                <w:lang w:eastAsia="en-US"/>
              </w:rPr>
            </w:pPr>
            <w:r w:rsidRPr="00340914">
              <w:rPr>
                <w:rFonts w:cs="Arial" w:hint="eastAsia"/>
                <w:lang w:eastAsia="en-US"/>
              </w:rPr>
              <w:t>Frequency hopping</w:t>
            </w:r>
          </w:p>
        </w:tc>
        <w:tc>
          <w:tcPr>
            <w:tcW w:w="1179" w:type="dxa"/>
          </w:tcPr>
          <w:p w:rsidR="00C9609B" w:rsidRPr="00340914" w:rsidRDefault="00C9609B" w:rsidP="00F10535">
            <w:pPr>
              <w:pStyle w:val="TAC"/>
              <w:rPr>
                <w:rFonts w:cs="Arial"/>
                <w:lang w:eastAsia="zh-CN"/>
              </w:rPr>
            </w:pPr>
          </w:p>
        </w:tc>
        <w:tc>
          <w:tcPr>
            <w:tcW w:w="2988" w:type="dxa"/>
          </w:tcPr>
          <w:p w:rsidR="00C9609B" w:rsidRPr="00340914" w:rsidRDefault="00C9609B" w:rsidP="00F10535">
            <w:pPr>
              <w:pStyle w:val="TAC"/>
              <w:rPr>
                <w:rFonts w:cs="Arial"/>
                <w:lang w:eastAsia="zh-CN"/>
              </w:rPr>
            </w:pPr>
            <w:r w:rsidRPr="00340914">
              <w:rPr>
                <w:rFonts w:cs="Arial" w:hint="eastAsia"/>
                <w:lang w:eastAsia="zh-CN"/>
              </w:rPr>
              <w:t>ON</w:t>
            </w:r>
          </w:p>
        </w:tc>
        <w:tc>
          <w:tcPr>
            <w:tcW w:w="2693" w:type="dxa"/>
          </w:tcPr>
          <w:p w:rsidR="00C9609B" w:rsidRPr="00340914" w:rsidRDefault="00C9609B" w:rsidP="00F10535">
            <w:pPr>
              <w:pStyle w:val="TAC"/>
              <w:rPr>
                <w:rFonts w:cs="Arial"/>
                <w:lang w:eastAsia="zh-CN"/>
              </w:rPr>
            </w:pPr>
            <w:r w:rsidRPr="00340914">
              <w:rPr>
                <w:rFonts w:cs="Arial" w:hint="eastAsia"/>
                <w:lang w:eastAsia="zh-CN"/>
              </w:rPr>
              <w:t>ON</w:t>
            </w:r>
          </w:p>
        </w:tc>
      </w:tr>
      <w:tr w:rsidR="00340914" w:rsidRPr="00340914" w:rsidTr="00F10535">
        <w:trPr>
          <w:jc w:val="center"/>
        </w:trPr>
        <w:tc>
          <w:tcPr>
            <w:tcW w:w="2802" w:type="dxa"/>
          </w:tcPr>
          <w:p w:rsidR="00C9609B" w:rsidRPr="00340914" w:rsidRDefault="00C9609B" w:rsidP="00F10535">
            <w:pPr>
              <w:pStyle w:val="TAC"/>
              <w:rPr>
                <w:rFonts w:cs="Arial"/>
                <w:lang w:eastAsia="zh-CN"/>
              </w:rPr>
            </w:pPr>
            <w:r w:rsidRPr="00340914">
              <w:rPr>
                <w:rFonts w:cs="Arial"/>
                <w:lang w:eastAsia="en-US"/>
              </w:rPr>
              <w:t>Frequency hopping interval</w:t>
            </w:r>
          </w:p>
        </w:tc>
        <w:tc>
          <w:tcPr>
            <w:tcW w:w="1179" w:type="dxa"/>
          </w:tcPr>
          <w:p w:rsidR="00C9609B" w:rsidRPr="00340914" w:rsidRDefault="00C9609B" w:rsidP="00F10535">
            <w:pPr>
              <w:pStyle w:val="TAC"/>
              <w:rPr>
                <w:rFonts w:cs="Arial"/>
                <w:lang w:eastAsia="zh-CN"/>
              </w:rPr>
            </w:pPr>
            <w:r w:rsidRPr="00340914">
              <w:rPr>
                <w:rFonts w:cs="Arial" w:hint="eastAsia"/>
                <w:lang w:eastAsia="zh-CN"/>
              </w:rPr>
              <w:t>subframes</w:t>
            </w:r>
          </w:p>
        </w:tc>
        <w:tc>
          <w:tcPr>
            <w:tcW w:w="2988" w:type="dxa"/>
          </w:tcPr>
          <w:p w:rsidR="00C9609B" w:rsidRPr="00340914" w:rsidRDefault="00C9609B" w:rsidP="00F10535">
            <w:pPr>
              <w:pStyle w:val="TAC"/>
              <w:rPr>
                <w:rFonts w:cs="Arial"/>
                <w:lang w:eastAsia="zh-CN"/>
              </w:rPr>
            </w:pPr>
            <w:r w:rsidRPr="00340914">
              <w:rPr>
                <w:rFonts w:cs="Arial"/>
                <w:lang w:eastAsia="zh-CN"/>
              </w:rPr>
              <w:t>4: FDD</w:t>
            </w:r>
          </w:p>
          <w:p w:rsidR="00C9609B" w:rsidRPr="00340914" w:rsidRDefault="00C9609B" w:rsidP="00F10535">
            <w:pPr>
              <w:pStyle w:val="TAC"/>
              <w:rPr>
                <w:rFonts w:cs="Arial"/>
                <w:lang w:eastAsia="zh-CN"/>
              </w:rPr>
            </w:pPr>
            <w:r w:rsidRPr="00340914">
              <w:rPr>
                <w:rFonts w:cs="Arial"/>
                <w:lang w:eastAsia="zh-CN"/>
              </w:rPr>
              <w:t>5: TDD</w:t>
            </w:r>
          </w:p>
        </w:tc>
        <w:tc>
          <w:tcPr>
            <w:tcW w:w="2693" w:type="dxa"/>
          </w:tcPr>
          <w:p w:rsidR="00C9609B" w:rsidRPr="00340914" w:rsidRDefault="00C9609B" w:rsidP="00F10535">
            <w:pPr>
              <w:pStyle w:val="TAC"/>
              <w:rPr>
                <w:rFonts w:cs="Arial"/>
                <w:lang w:eastAsia="zh-CN"/>
              </w:rPr>
            </w:pPr>
            <w:r w:rsidRPr="00340914">
              <w:rPr>
                <w:rFonts w:cs="Arial"/>
                <w:lang w:eastAsia="zh-CN"/>
              </w:rPr>
              <w:t>4: FDD</w:t>
            </w:r>
          </w:p>
          <w:p w:rsidR="00C9609B" w:rsidRPr="00340914" w:rsidRDefault="00C9609B" w:rsidP="00F10535">
            <w:pPr>
              <w:pStyle w:val="TAC"/>
              <w:rPr>
                <w:rFonts w:cs="Arial"/>
                <w:lang w:eastAsia="zh-CN"/>
              </w:rPr>
            </w:pPr>
            <w:r w:rsidRPr="00340914">
              <w:rPr>
                <w:rFonts w:cs="Arial"/>
                <w:lang w:eastAsia="zh-CN"/>
              </w:rPr>
              <w:t>5: TDD</w:t>
            </w:r>
          </w:p>
        </w:tc>
      </w:tr>
      <w:tr w:rsidR="009C07A2" w:rsidRPr="00340914" w:rsidTr="007C5218">
        <w:trPr>
          <w:jc w:val="center"/>
        </w:trPr>
        <w:tc>
          <w:tcPr>
            <w:tcW w:w="9662" w:type="dxa"/>
            <w:gridSpan w:val="4"/>
          </w:tcPr>
          <w:p w:rsidR="009C07A2" w:rsidRPr="00340914" w:rsidRDefault="009C07A2" w:rsidP="009C07A2">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C9609B" w:rsidP="00F10535">
            <w:pPr>
              <w:pStyle w:val="TAC"/>
              <w:rPr>
                <w:rFonts w:cs="Arial"/>
                <w:lang w:eastAsia="zh-CN"/>
              </w:rPr>
            </w:pPr>
            <w:r w:rsidRPr="00340914">
              <w:rPr>
                <w:rFonts w:cs="Arial"/>
                <w:lang w:eastAsia="zh-CN"/>
              </w:rPr>
              <w:t>-6.2</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zh-CN"/>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-6.6</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zh-CN"/>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pPr>
      <w:r w:rsidRPr="00340914">
        <w:t xml:space="preserve">Table </w:t>
      </w:r>
      <w:r w:rsidRPr="00340914">
        <w:rPr>
          <w:bCs/>
        </w:rPr>
        <w:t>8.2.7</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en-US"/>
              </w:rPr>
              <w:t>Mode</w:t>
            </w:r>
            <w:r w:rsidRPr="00340914">
              <w:rPr>
                <w:rFonts w:cs="Arial" w:hint="eastAsia"/>
                <w:lang w:eastAsia="zh-CN"/>
              </w:rPr>
              <w:t xml:space="preserv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-6.9</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en-US"/>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340914"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en-US"/>
              </w:rPr>
            </w:pPr>
            <w:r w:rsidRPr="00340914">
              <w:rPr>
                <w:rFonts w:cs="Arial" w:hint="eastAsia"/>
                <w:lang w:eastAsia="en-US"/>
              </w:rPr>
              <w:t>Mode A</w:t>
            </w:r>
          </w:p>
        </w:tc>
        <w:tc>
          <w:tcPr>
            <w:tcW w:w="2127" w:type="dxa"/>
          </w:tcPr>
          <w:p w:rsidR="00C9609B" w:rsidRPr="00340914" w:rsidRDefault="00C9609B" w:rsidP="00F10535">
            <w:pPr>
              <w:pStyle w:val="TAC"/>
              <w:rPr>
                <w:rFonts w:cs="Arial"/>
                <w:lang w:eastAsia="en-US"/>
              </w:rPr>
            </w:pPr>
            <w:r w:rsidRPr="00340914">
              <w:rPr>
                <w:rFonts w:cs="Arial"/>
                <w:lang w:eastAsia="en-US"/>
              </w:rPr>
              <w:t>EPA 5Hz Low</w:t>
            </w:r>
          </w:p>
        </w:tc>
        <w:tc>
          <w:tcPr>
            <w:tcW w:w="1134" w:type="dxa"/>
          </w:tcPr>
          <w:p w:rsidR="00C9609B" w:rsidRPr="00340914" w:rsidRDefault="00C9609B" w:rsidP="00F10535">
            <w:pPr>
              <w:pStyle w:val="TAC"/>
              <w:rPr>
                <w:rFonts w:cs="Arial"/>
                <w:lang w:eastAsia="en-US"/>
              </w:rPr>
            </w:pPr>
            <w:r w:rsidRPr="00340914">
              <w:rPr>
                <w:rFonts w:cs="Arial"/>
                <w:lang w:eastAsia="en-US"/>
              </w:rPr>
              <w:t>A3-2</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-7.0</w:t>
            </w:r>
          </w:p>
        </w:tc>
      </w:tr>
      <w:tr w:rsidR="00DB4C0D" w:rsidRPr="00340914" w:rsidTr="00F10535">
        <w:trPr>
          <w:trHeight w:val="153"/>
          <w:jc w:val="center"/>
        </w:trPr>
        <w:tc>
          <w:tcPr>
            <w:tcW w:w="1314" w:type="dxa"/>
          </w:tcPr>
          <w:p w:rsidR="003912BB" w:rsidRPr="00340914" w:rsidRDefault="003912BB" w:rsidP="003912BB">
            <w:pPr>
              <w:pStyle w:val="TAC"/>
              <w:rPr>
                <w:rFonts w:cs="Arial"/>
                <w:lang w:eastAsia="en-US"/>
              </w:rPr>
            </w:pPr>
            <w:r w:rsidRPr="00340914">
              <w:rPr>
                <w:rFonts w:cs="Arial"/>
                <w:lang w:eastAsia="zh-CN"/>
              </w:rPr>
              <w:t>1</w:t>
            </w:r>
          </w:p>
        </w:tc>
        <w:tc>
          <w:tcPr>
            <w:tcW w:w="1559" w:type="dxa"/>
          </w:tcPr>
          <w:p w:rsidR="003912BB" w:rsidRPr="00340914" w:rsidRDefault="003912BB" w:rsidP="003912BB">
            <w:pPr>
              <w:pStyle w:val="TAC"/>
              <w:rPr>
                <w:rFonts w:cs="Arial"/>
                <w:lang w:eastAsia="en-US"/>
              </w:rPr>
            </w:pPr>
            <w:r w:rsidRPr="00340914">
              <w:rPr>
                <w:rFonts w:cs="Arial"/>
              </w:rPr>
              <w:t>2</w:t>
            </w:r>
          </w:p>
        </w:tc>
        <w:tc>
          <w:tcPr>
            <w:tcW w:w="1134" w:type="dxa"/>
          </w:tcPr>
          <w:p w:rsidR="003912BB" w:rsidRPr="00340914" w:rsidRDefault="003912BB" w:rsidP="003912BB">
            <w:pPr>
              <w:pStyle w:val="TAC"/>
              <w:rPr>
                <w:rFonts w:cs="Arial"/>
                <w:lang w:eastAsia="en-US"/>
              </w:rPr>
            </w:pPr>
            <w:r w:rsidRPr="00340914">
              <w:rPr>
                <w:rFonts w:cs="Arial"/>
                <w:lang w:eastAsia="zh-CN"/>
              </w:rPr>
              <w:t>Mode A</w:t>
            </w:r>
          </w:p>
        </w:tc>
        <w:tc>
          <w:tcPr>
            <w:tcW w:w="2127" w:type="dxa"/>
          </w:tcPr>
          <w:p w:rsidR="003912BB" w:rsidRPr="00340914" w:rsidRDefault="003912BB" w:rsidP="003912BB">
            <w:pPr>
              <w:pStyle w:val="TAC"/>
              <w:rPr>
                <w:rFonts w:cs="Arial"/>
                <w:lang w:eastAsia="en-US"/>
              </w:rPr>
            </w:pPr>
            <w:r w:rsidRPr="00340914">
              <w:rPr>
                <w:rFonts w:cs="Arial"/>
              </w:rPr>
              <w:t>ETU 200Hz Low</w:t>
            </w:r>
          </w:p>
        </w:tc>
        <w:tc>
          <w:tcPr>
            <w:tcW w:w="1134" w:type="dxa"/>
          </w:tcPr>
          <w:p w:rsidR="003912BB" w:rsidRPr="00340914" w:rsidRDefault="003912BB" w:rsidP="003912BB">
            <w:pPr>
              <w:pStyle w:val="TAC"/>
              <w:rPr>
                <w:rFonts w:cs="Arial"/>
                <w:lang w:eastAsia="en-US"/>
              </w:rPr>
            </w:pPr>
            <w:r w:rsidRPr="00340914">
              <w:rPr>
                <w:rFonts w:cs="Arial"/>
              </w:rPr>
              <w:t>A3-2</w:t>
            </w:r>
          </w:p>
        </w:tc>
        <w:tc>
          <w:tcPr>
            <w:tcW w:w="1417" w:type="dxa"/>
          </w:tcPr>
          <w:p w:rsidR="003912BB" w:rsidRPr="00340914" w:rsidRDefault="003912BB" w:rsidP="003912BB">
            <w:pPr>
              <w:pStyle w:val="TAC"/>
              <w:rPr>
                <w:rFonts w:cs="Arial"/>
                <w:lang w:eastAsia="en-US"/>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-7.1</w:t>
            </w:r>
          </w:p>
        </w:tc>
      </w:tr>
    </w:tbl>
    <w:p w:rsidR="00C9609B" w:rsidRPr="00340914" w:rsidRDefault="00C9609B" w:rsidP="00C9609B">
      <w:pPr>
        <w:rPr>
          <w:noProof/>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zh-CN"/>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L"/>
              <w:jc w:val="center"/>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-15.0</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-15.2</w:t>
            </w:r>
          </w:p>
        </w:tc>
      </w:tr>
    </w:tbl>
    <w:p w:rsidR="00C9609B" w:rsidRPr="00340914" w:rsidRDefault="00C9609B" w:rsidP="00C9609B">
      <w:pPr>
        <w:rPr>
          <w:lang w:eastAsia="zh-CN"/>
        </w:rPr>
      </w:pPr>
    </w:p>
    <w:p w:rsidR="00C9609B" w:rsidRPr="00340914" w:rsidRDefault="00C9609B" w:rsidP="0088119E">
      <w:pPr>
        <w:pStyle w:val="TH"/>
      </w:pPr>
      <w:r w:rsidRPr="00340914">
        <w:t>Table 8.2.7</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val="fr-FR" w:eastAsia="en-US"/>
              </w:rPr>
            </w:pPr>
            <w:r w:rsidRPr="00340914">
              <w:rPr>
                <w:rFonts w:cs="Arial" w:hint="eastAsia"/>
                <w:lang w:val="fr-FR" w:eastAsia="en-US"/>
              </w:rPr>
              <w:t>N</w:t>
            </w:r>
            <w:r w:rsidRPr="00340914">
              <w:rPr>
                <w:rFonts w:cs="Arial"/>
                <w:lang w:val="fr-FR" w:eastAsia="en-US"/>
              </w:rPr>
              <w:t>umber of TX antennas</w:t>
            </w:r>
          </w:p>
        </w:tc>
        <w:tc>
          <w:tcPr>
            <w:tcW w:w="1559" w:type="dxa"/>
          </w:tcPr>
          <w:p w:rsidR="00C9609B" w:rsidRPr="00340914" w:rsidRDefault="00C9609B" w:rsidP="00F10535">
            <w:pPr>
              <w:pStyle w:val="TAH"/>
              <w:rPr>
                <w:rFonts w:cs="Arial"/>
                <w:lang w:val="fr-FR" w:eastAsia="en-US"/>
              </w:rPr>
            </w:pPr>
            <w:r w:rsidRPr="00340914">
              <w:rPr>
                <w:rFonts w:cs="Arial"/>
                <w:lang w:val="fr-FR" w:eastAsia="en-US"/>
              </w:rPr>
              <w:t>Number of RX antennas</w:t>
            </w:r>
          </w:p>
        </w:tc>
        <w:tc>
          <w:tcPr>
            <w:tcW w:w="1134" w:type="dxa"/>
          </w:tcPr>
          <w:p w:rsidR="00C9609B" w:rsidRPr="00340914" w:rsidRDefault="00C9609B" w:rsidP="00F10535">
            <w:pPr>
              <w:pStyle w:val="TAH"/>
              <w:rPr>
                <w:rFonts w:cs="Arial"/>
                <w:lang w:val="fr-FR" w:eastAsia="en-US"/>
              </w:rPr>
            </w:pPr>
            <w:r w:rsidRPr="00340914">
              <w:rPr>
                <w:rFonts w:cs="Arial" w:hint="eastAsia"/>
                <w:lang w:val="fr-FR" w:eastAsia="en-US"/>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 and correlation matrix (Annex B)</w:t>
            </w:r>
          </w:p>
        </w:tc>
        <w:tc>
          <w:tcPr>
            <w:tcW w:w="1134" w:type="dxa"/>
          </w:tcPr>
          <w:p w:rsidR="00C9609B" w:rsidRPr="00340914" w:rsidRDefault="00C9609B" w:rsidP="00F10535">
            <w:pPr>
              <w:pStyle w:val="TAH"/>
              <w:rPr>
                <w:rFonts w:cs="Arial"/>
                <w:lang w:val="fr-FR" w:eastAsia="en-US"/>
              </w:rPr>
            </w:pPr>
            <w:r w:rsidRPr="00340914">
              <w:rPr>
                <w:rFonts w:cs="Arial"/>
                <w:lang w:val="fr-FR" w:eastAsia="en-US"/>
              </w:rPr>
              <w:t>FRC</w:t>
            </w:r>
            <w:r w:rsidRPr="00340914">
              <w:rPr>
                <w:rFonts w:cs="Arial"/>
                <w:lang w:val="fr-FR" w:eastAsia="en-US"/>
              </w:rPr>
              <w:br/>
              <w:t>(Annex A)</w:t>
            </w:r>
          </w:p>
        </w:tc>
        <w:tc>
          <w:tcPr>
            <w:tcW w:w="1417" w:type="dxa"/>
          </w:tcPr>
          <w:p w:rsidR="00C9609B" w:rsidRPr="00340914" w:rsidRDefault="00C9609B" w:rsidP="00F10535">
            <w:pPr>
              <w:pStyle w:val="TAH"/>
              <w:rPr>
                <w:rFonts w:cs="Arial"/>
                <w:lang w:val="fr-FR" w:eastAsia="en-US"/>
              </w:rPr>
            </w:pPr>
            <w:r w:rsidRPr="00340914">
              <w:rPr>
                <w:rFonts w:cs="Arial"/>
                <w:lang w:val="fr-FR" w:eastAsia="en-US"/>
              </w:rPr>
              <w:t>Fraction of maximum throughput</w:t>
            </w:r>
          </w:p>
        </w:tc>
        <w:tc>
          <w:tcPr>
            <w:tcW w:w="1029" w:type="dxa"/>
          </w:tcPr>
          <w:p w:rsidR="00C9609B" w:rsidRPr="00340914" w:rsidRDefault="00C9609B" w:rsidP="00F10535">
            <w:pPr>
              <w:pStyle w:val="TAH"/>
              <w:rPr>
                <w:rFonts w:cs="Arial"/>
                <w:lang w:val="fr-FR" w:eastAsia="en-US"/>
              </w:rPr>
            </w:pPr>
            <w:r w:rsidRPr="00340914">
              <w:rPr>
                <w:rFonts w:cs="Arial"/>
                <w:lang w:val="fr-FR" w:eastAsia="en-US"/>
              </w:rPr>
              <w:t>SNR</w:t>
            </w:r>
          </w:p>
          <w:p w:rsidR="00C9609B" w:rsidRPr="00340914" w:rsidRDefault="00C9609B" w:rsidP="00F10535">
            <w:pPr>
              <w:pStyle w:val="TAH"/>
              <w:rPr>
                <w:rFonts w:cs="Arial"/>
                <w:lang w:val="fr-FR" w:eastAsia="en-US"/>
              </w:rPr>
            </w:pPr>
            <w:r w:rsidRPr="00340914">
              <w:rPr>
                <w:rFonts w:cs="Arial"/>
                <w:lang w:val="fr-FR"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C"/>
              <w:rPr>
                <w:rFonts w:cs="Arial"/>
                <w:lang w:eastAsia="en-US"/>
              </w:rPr>
            </w:pPr>
            <w:r w:rsidRPr="00340914">
              <w:rPr>
                <w:rFonts w:cs="Arial" w:hint="eastAsia"/>
                <w:lang w:eastAsia="en-US"/>
              </w:rPr>
              <w:t>Mode 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en-US"/>
              </w:rPr>
            </w:pPr>
            <w:r w:rsidRPr="00340914">
              <w:rPr>
                <w:rFonts w:cs="Arial"/>
                <w:lang w:eastAsia="en-US"/>
              </w:rPr>
              <w:t>A3-</w:t>
            </w:r>
            <w:r w:rsidRPr="00340914">
              <w:rPr>
                <w:rFonts w:cs="Arial" w:hint="eastAsia"/>
                <w:lang w:eastAsia="en-US"/>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-15.3</w:t>
            </w:r>
          </w:p>
        </w:tc>
      </w:tr>
    </w:tbl>
    <w:p w:rsidR="00C9609B" w:rsidRPr="00340914" w:rsidRDefault="00C9609B" w:rsidP="00C9609B">
      <w:pPr>
        <w:rPr>
          <w:lang w:eastAsia="zh-CN"/>
        </w:rPr>
      </w:pPr>
    </w:p>
    <w:p w:rsidR="00C9609B" w:rsidRPr="00340914" w:rsidRDefault="00C9609B" w:rsidP="0088119E">
      <w:pPr>
        <w:pStyle w:val="TH"/>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en-US"/>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jc w:val="center"/>
              <w:rPr>
                <w:rFonts w:cs="Arial"/>
                <w:lang w:eastAsia="zh-CN"/>
              </w:rPr>
            </w:pPr>
            <w:r w:rsidRPr="00340914">
              <w:rPr>
                <w:rFonts w:cs="Arial" w:hint="eastAsia"/>
                <w:lang w:eastAsia="en-US"/>
              </w:rPr>
              <w:t xml:space="preserve">Mode </w:t>
            </w:r>
            <w:r w:rsidRPr="00340914">
              <w:rPr>
                <w:rFonts w:cs="Arial" w:hint="eastAsia"/>
                <w:lang w:eastAsia="zh-CN"/>
              </w:rPr>
              <w:t>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en-US"/>
              </w:rPr>
            </w:pPr>
            <w:r w:rsidRPr="00340914">
              <w:rPr>
                <w:rFonts w:cs="Arial" w:hint="eastAsia"/>
                <w:lang w:eastAsia="zh-CN"/>
              </w:rPr>
              <w:t>-15.1</w:t>
            </w:r>
          </w:p>
        </w:tc>
      </w:tr>
    </w:tbl>
    <w:p w:rsidR="00C9609B" w:rsidRPr="00340914" w:rsidRDefault="00C9609B" w:rsidP="00C9609B">
      <w:pPr>
        <w:rPr>
          <w:lang w:eastAsia="zh-CN"/>
        </w:rPr>
      </w:pPr>
    </w:p>
    <w:p w:rsidR="00C9609B" w:rsidRPr="00340914" w:rsidRDefault="00C9609B" w:rsidP="0088119E">
      <w:pPr>
        <w:pStyle w:val="TH"/>
        <w:rPr>
          <w:lang w:eastAsia="zh-CN"/>
        </w:rPr>
      </w:pPr>
      <w:r w:rsidRPr="00340914">
        <w:t xml:space="preserve">Table </w:t>
      </w:r>
      <w:r w:rsidRPr="00340914">
        <w:rPr>
          <w:bCs/>
        </w:rPr>
        <w:t>8.2.7</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F10535">
        <w:trPr>
          <w:jc w:val="center"/>
        </w:trPr>
        <w:tc>
          <w:tcPr>
            <w:tcW w:w="1314" w:type="dxa"/>
          </w:tcPr>
          <w:p w:rsidR="00C9609B" w:rsidRPr="00340914" w:rsidRDefault="00C9609B" w:rsidP="00F10535">
            <w:pPr>
              <w:pStyle w:val="TAH"/>
              <w:rPr>
                <w:rFonts w:cs="Arial"/>
                <w:lang w:eastAsia="en-US"/>
              </w:rPr>
            </w:pPr>
            <w:r w:rsidRPr="00340914">
              <w:rPr>
                <w:rFonts w:cs="Arial" w:hint="eastAsia"/>
                <w:lang w:eastAsia="zh-CN"/>
              </w:rPr>
              <w:t>N</w:t>
            </w:r>
            <w:r w:rsidRPr="00340914">
              <w:rPr>
                <w:rFonts w:cs="Arial"/>
                <w:lang w:eastAsia="en-US"/>
              </w:rPr>
              <w:t xml:space="preserve">umber of </w:t>
            </w:r>
            <w:r w:rsidRPr="00340914">
              <w:rPr>
                <w:rFonts w:cs="Arial"/>
                <w:lang w:eastAsia="zh-CN"/>
              </w:rPr>
              <w:t>T</w:t>
            </w:r>
            <w:r w:rsidRPr="00340914">
              <w:rPr>
                <w:rFonts w:cs="Arial"/>
                <w:lang w:eastAsia="en-US"/>
              </w:rPr>
              <w:t>X antennas</w:t>
            </w:r>
          </w:p>
        </w:tc>
        <w:tc>
          <w:tcPr>
            <w:tcW w:w="1559" w:type="dxa"/>
          </w:tcPr>
          <w:p w:rsidR="00C9609B" w:rsidRPr="00340914" w:rsidRDefault="00C9609B" w:rsidP="00F10535">
            <w:pPr>
              <w:pStyle w:val="TAH"/>
              <w:rPr>
                <w:rFonts w:cs="Arial"/>
                <w:lang w:eastAsia="en-US"/>
              </w:rPr>
            </w:pPr>
            <w:r w:rsidRPr="00340914">
              <w:rPr>
                <w:rFonts w:cs="Arial"/>
                <w:lang w:eastAsia="en-US"/>
              </w:rPr>
              <w:t>Number of RX antennas</w:t>
            </w:r>
          </w:p>
        </w:tc>
        <w:tc>
          <w:tcPr>
            <w:tcW w:w="1134" w:type="dxa"/>
          </w:tcPr>
          <w:p w:rsidR="00C9609B" w:rsidRPr="00340914" w:rsidRDefault="00C9609B" w:rsidP="00F10535">
            <w:pPr>
              <w:pStyle w:val="TAH"/>
              <w:rPr>
                <w:rFonts w:cs="Arial"/>
                <w:lang w:eastAsia="zh-CN"/>
              </w:rPr>
            </w:pPr>
            <w:r w:rsidRPr="00340914">
              <w:rPr>
                <w:rFonts w:cs="Arial" w:hint="eastAsia"/>
                <w:lang w:eastAsia="zh-CN"/>
              </w:rPr>
              <w:t xml:space="preserve">CE Mode </w:t>
            </w:r>
          </w:p>
        </w:tc>
        <w:tc>
          <w:tcPr>
            <w:tcW w:w="2127" w:type="dxa"/>
          </w:tcPr>
          <w:p w:rsidR="00C9609B" w:rsidRPr="00340914" w:rsidRDefault="00C9609B" w:rsidP="00F10535">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134" w:type="dxa"/>
          </w:tcPr>
          <w:p w:rsidR="00C9609B" w:rsidRPr="00340914" w:rsidRDefault="00C9609B" w:rsidP="00F10535">
            <w:pPr>
              <w:pStyle w:val="TAH"/>
              <w:rPr>
                <w:rFonts w:cs="Arial"/>
                <w:lang w:eastAsia="en-US"/>
              </w:rPr>
            </w:pPr>
            <w:r w:rsidRPr="00340914">
              <w:rPr>
                <w:rFonts w:cs="Arial"/>
                <w:lang w:eastAsia="en-US"/>
              </w:rPr>
              <w:t>FRC</w:t>
            </w:r>
            <w:r w:rsidRPr="00340914">
              <w:rPr>
                <w:rFonts w:cs="Arial"/>
                <w:lang w:eastAsia="en-US"/>
              </w:rPr>
              <w:br/>
              <w:t>(Annex A)</w:t>
            </w:r>
          </w:p>
        </w:tc>
        <w:tc>
          <w:tcPr>
            <w:tcW w:w="1417" w:type="dxa"/>
          </w:tcPr>
          <w:p w:rsidR="00C9609B" w:rsidRPr="00340914" w:rsidRDefault="00C9609B" w:rsidP="00F10535">
            <w:pPr>
              <w:pStyle w:val="TAH"/>
              <w:rPr>
                <w:rFonts w:cs="Arial"/>
                <w:lang w:eastAsia="zh-CN"/>
              </w:rPr>
            </w:pPr>
            <w:r w:rsidRPr="00340914">
              <w:rPr>
                <w:rFonts w:cs="Arial"/>
                <w:lang w:eastAsia="en-US"/>
              </w:rPr>
              <w:t>Fraction of maximum throughput</w:t>
            </w:r>
          </w:p>
        </w:tc>
        <w:tc>
          <w:tcPr>
            <w:tcW w:w="1029" w:type="dxa"/>
          </w:tcPr>
          <w:p w:rsidR="00C9609B" w:rsidRPr="00340914" w:rsidRDefault="00C9609B" w:rsidP="00F10535">
            <w:pPr>
              <w:pStyle w:val="TAH"/>
              <w:rPr>
                <w:rFonts w:cs="Arial"/>
                <w:lang w:eastAsia="en-US"/>
              </w:rPr>
            </w:pPr>
            <w:r w:rsidRPr="00340914">
              <w:rPr>
                <w:rFonts w:cs="Arial"/>
                <w:lang w:eastAsia="en-US"/>
              </w:rPr>
              <w:t>SNR</w:t>
            </w:r>
          </w:p>
          <w:p w:rsidR="00C9609B" w:rsidRPr="00340914" w:rsidRDefault="00C9609B" w:rsidP="00F10535">
            <w:pPr>
              <w:pStyle w:val="TAH"/>
              <w:rPr>
                <w:rFonts w:cs="Arial"/>
                <w:lang w:eastAsia="en-US"/>
              </w:rPr>
            </w:pPr>
            <w:r w:rsidRPr="00340914">
              <w:rPr>
                <w:rFonts w:cs="Arial"/>
                <w:lang w:eastAsia="en-US"/>
              </w:rPr>
              <w:t>[dB]</w:t>
            </w:r>
          </w:p>
        </w:tc>
      </w:tr>
      <w:tr w:rsidR="00C9609B" w:rsidRPr="00340914" w:rsidTr="00F10535">
        <w:trPr>
          <w:trHeight w:val="153"/>
          <w:jc w:val="center"/>
        </w:trPr>
        <w:tc>
          <w:tcPr>
            <w:tcW w:w="1314" w:type="dxa"/>
          </w:tcPr>
          <w:p w:rsidR="00C9609B" w:rsidRPr="00340914" w:rsidRDefault="00C9609B" w:rsidP="00F10535">
            <w:pPr>
              <w:pStyle w:val="TAC"/>
              <w:rPr>
                <w:rFonts w:cs="Arial"/>
                <w:lang w:eastAsia="zh-CN"/>
              </w:rPr>
            </w:pPr>
            <w:r w:rsidRPr="00340914">
              <w:rPr>
                <w:rFonts w:cs="Arial" w:hint="eastAsia"/>
                <w:lang w:eastAsia="en-US"/>
              </w:rPr>
              <w:t>1</w:t>
            </w:r>
          </w:p>
        </w:tc>
        <w:tc>
          <w:tcPr>
            <w:tcW w:w="1559" w:type="dxa"/>
          </w:tcPr>
          <w:p w:rsidR="00C9609B" w:rsidRPr="00340914" w:rsidRDefault="00C9609B" w:rsidP="00F10535">
            <w:pPr>
              <w:pStyle w:val="TAC"/>
              <w:rPr>
                <w:rFonts w:cs="Arial"/>
                <w:lang w:eastAsia="en-US"/>
              </w:rPr>
            </w:pPr>
            <w:r w:rsidRPr="00340914">
              <w:rPr>
                <w:rFonts w:cs="Arial"/>
                <w:lang w:eastAsia="en-US"/>
              </w:rPr>
              <w:t>2</w:t>
            </w:r>
          </w:p>
        </w:tc>
        <w:tc>
          <w:tcPr>
            <w:tcW w:w="1134" w:type="dxa"/>
          </w:tcPr>
          <w:p w:rsidR="00C9609B" w:rsidRPr="00340914" w:rsidRDefault="00C9609B" w:rsidP="00F10535">
            <w:pPr>
              <w:pStyle w:val="TAL"/>
              <w:jc w:val="center"/>
              <w:rPr>
                <w:rFonts w:cs="Arial"/>
                <w:lang w:eastAsia="zh-CN"/>
              </w:rPr>
            </w:pPr>
            <w:r w:rsidRPr="00340914">
              <w:rPr>
                <w:rFonts w:cs="Arial" w:hint="eastAsia"/>
                <w:lang w:eastAsia="zh-CN"/>
              </w:rPr>
              <w:t>Mode B</w:t>
            </w:r>
          </w:p>
        </w:tc>
        <w:tc>
          <w:tcPr>
            <w:tcW w:w="2127" w:type="dxa"/>
          </w:tcPr>
          <w:p w:rsidR="00C9609B" w:rsidRPr="00340914" w:rsidRDefault="00C9609B" w:rsidP="00F10535">
            <w:pPr>
              <w:pStyle w:val="TAC"/>
              <w:rPr>
                <w:rFonts w:cs="Arial"/>
                <w:lang w:eastAsia="en-US"/>
              </w:rPr>
            </w:pPr>
            <w:r w:rsidRPr="00340914">
              <w:rPr>
                <w:rFonts w:cs="Arial" w:hint="eastAsia"/>
                <w:lang w:eastAsia="en-US"/>
              </w:rPr>
              <w:t>ETU 1</w:t>
            </w:r>
            <w:r w:rsidRPr="00340914">
              <w:rPr>
                <w:rFonts w:cs="Arial"/>
                <w:lang w:eastAsia="en-US"/>
              </w:rPr>
              <w:t>Hz Low</w:t>
            </w:r>
          </w:p>
        </w:tc>
        <w:tc>
          <w:tcPr>
            <w:tcW w:w="1134" w:type="dxa"/>
          </w:tcPr>
          <w:p w:rsidR="00C9609B" w:rsidRPr="00340914" w:rsidRDefault="00C9609B" w:rsidP="00F10535">
            <w:pPr>
              <w:pStyle w:val="TAC"/>
              <w:rPr>
                <w:rFonts w:cs="Arial"/>
                <w:lang w:eastAsia="zh-CN"/>
              </w:rPr>
            </w:pPr>
            <w:r w:rsidRPr="00340914">
              <w:rPr>
                <w:rFonts w:cs="Arial"/>
                <w:lang w:eastAsia="en-US"/>
              </w:rPr>
              <w:t>A3-</w:t>
            </w:r>
            <w:r w:rsidRPr="00340914">
              <w:rPr>
                <w:rFonts w:cs="Arial" w:hint="eastAsia"/>
                <w:lang w:eastAsia="zh-CN"/>
              </w:rPr>
              <w:t>1</w:t>
            </w:r>
          </w:p>
        </w:tc>
        <w:tc>
          <w:tcPr>
            <w:tcW w:w="1417" w:type="dxa"/>
          </w:tcPr>
          <w:p w:rsidR="00C9609B" w:rsidRPr="00340914" w:rsidRDefault="00C9609B" w:rsidP="00F10535">
            <w:pPr>
              <w:pStyle w:val="TAC"/>
              <w:rPr>
                <w:rFonts w:cs="Arial"/>
                <w:lang w:eastAsia="en-US"/>
              </w:rPr>
            </w:pPr>
            <w:r w:rsidRPr="00340914">
              <w:rPr>
                <w:rFonts w:cs="Arial"/>
                <w:lang w:eastAsia="en-US"/>
              </w:rPr>
              <w:t>70%</w:t>
            </w:r>
          </w:p>
        </w:tc>
        <w:tc>
          <w:tcPr>
            <w:tcW w:w="1029" w:type="dxa"/>
          </w:tcPr>
          <w:p w:rsidR="00C9609B" w:rsidRPr="00340914" w:rsidRDefault="00A6246D" w:rsidP="00F10535">
            <w:pPr>
              <w:pStyle w:val="TAC"/>
              <w:rPr>
                <w:rFonts w:cs="Arial"/>
                <w:lang w:eastAsia="zh-CN"/>
              </w:rPr>
            </w:pPr>
            <w:r w:rsidRPr="00340914">
              <w:rPr>
                <w:rFonts w:cs="Arial" w:hint="eastAsia"/>
                <w:lang w:eastAsia="zh-CN"/>
              </w:rPr>
              <w:t>-15.2</w:t>
            </w:r>
          </w:p>
        </w:tc>
      </w:tr>
    </w:tbl>
    <w:p w:rsidR="00C9609B" w:rsidRPr="00340914" w:rsidRDefault="00C9609B" w:rsidP="00C015D5"/>
    <w:p w:rsidR="002415C9" w:rsidRPr="00340914" w:rsidRDefault="002415C9" w:rsidP="002415C9">
      <w:pPr>
        <w:pStyle w:val="Heading3"/>
      </w:pPr>
      <w:bookmarkStart w:id="145" w:name="_Toc20997839"/>
      <w:r w:rsidRPr="00340914">
        <w:t>8.2.8</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rPr>
          <w:lang w:eastAsia="zh-CN"/>
        </w:rPr>
        <w:t>of Frame structure type 3</w:t>
      </w:r>
      <w:bookmarkEnd w:id="145"/>
    </w:p>
    <w:p w:rsidR="002415C9" w:rsidRPr="00340914" w:rsidRDefault="002415C9" w:rsidP="002415C9">
      <w:pPr>
        <w:rPr>
          <w:lang w:eastAsia="zh-CN"/>
        </w:rPr>
      </w:pPr>
      <w:r w:rsidRPr="00340914">
        <w:t>For the parameters specified in Table 8.2.8-1</w:t>
      </w:r>
      <w:r w:rsidRPr="00340914">
        <w:rPr>
          <w:rFonts w:hint="eastAsia"/>
          <w:lang w:eastAsia="zh-CN"/>
        </w:rPr>
        <w:t xml:space="preserve"> t</w:t>
      </w:r>
      <w:r w:rsidRPr="00340914">
        <w:t>he throughput shall be equal to or larger than the fraction of maximum throughput stated in the tables 8.2.8-</w:t>
      </w:r>
      <w:r w:rsidRPr="00340914">
        <w:rPr>
          <w:rFonts w:hint="eastAsia"/>
          <w:lang w:eastAsia="zh-CN"/>
        </w:rPr>
        <w:t>2</w:t>
      </w:r>
      <w:r w:rsidRPr="00340914">
        <w:t xml:space="preserve"> at the given SNR when the PUSCH is transmitted with Frame structure type 3.</w:t>
      </w:r>
    </w:p>
    <w:p w:rsidR="002415C9" w:rsidRPr="00340914" w:rsidRDefault="002415C9" w:rsidP="002415C9">
      <w:pPr>
        <w:pStyle w:val="TH"/>
      </w:pPr>
      <w:r w:rsidRPr="00340914">
        <w:t>T</w:t>
      </w:r>
      <w:r w:rsidRPr="00340914">
        <w:rPr>
          <w:rFonts w:hint="eastAsia"/>
        </w:rPr>
        <w:t xml:space="preserve">able </w:t>
      </w:r>
      <w:r w:rsidRPr="00340914">
        <w:t>8.2.8</w:t>
      </w:r>
      <w:r w:rsidRPr="00340914">
        <w:rPr>
          <w:rFonts w:hint="eastAsia"/>
        </w:rPr>
        <w:t>-1</w:t>
      </w:r>
      <w:r w:rsidRPr="00340914">
        <w:t xml:space="preserve">: Test Parameters for </w:t>
      </w:r>
      <w:r w:rsidRPr="00340914">
        <w:rPr>
          <w:rFonts w:hint="eastAsia"/>
        </w:rPr>
        <w:t>PUSCH</w:t>
      </w:r>
      <w:r w:rsidRPr="00340914">
        <w:t xml:space="preserve"> with frame structure type 3</w:t>
      </w:r>
    </w:p>
    <w:tbl>
      <w:tblPr>
        <w:tblW w:w="6969"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tblGrid>
      <w:tr w:rsidR="00340914" w:rsidRPr="00340914" w:rsidTr="00DB2634">
        <w:trPr>
          <w:jc w:val="center"/>
        </w:trPr>
        <w:tc>
          <w:tcPr>
            <w:tcW w:w="2802" w:type="dxa"/>
          </w:tcPr>
          <w:p w:rsidR="002415C9" w:rsidRPr="00340914" w:rsidRDefault="002415C9" w:rsidP="00DB2634">
            <w:pPr>
              <w:pStyle w:val="TAH"/>
              <w:rPr>
                <w:rFonts w:cs="Arial"/>
                <w:lang w:eastAsia="en-US"/>
              </w:rPr>
            </w:pPr>
            <w:r w:rsidRPr="00340914">
              <w:rPr>
                <w:rFonts w:cs="Arial"/>
                <w:lang w:eastAsia="en-US"/>
              </w:rPr>
              <w:t>Parameter</w:t>
            </w:r>
          </w:p>
        </w:tc>
        <w:tc>
          <w:tcPr>
            <w:tcW w:w="1179" w:type="dxa"/>
          </w:tcPr>
          <w:p w:rsidR="002415C9" w:rsidRPr="00340914" w:rsidRDefault="002415C9" w:rsidP="00DB2634">
            <w:pPr>
              <w:pStyle w:val="TAH"/>
              <w:rPr>
                <w:rFonts w:cs="Arial"/>
                <w:lang w:eastAsia="zh-CN"/>
              </w:rPr>
            </w:pPr>
            <w:r w:rsidRPr="00340914">
              <w:rPr>
                <w:rFonts w:cs="Arial"/>
                <w:lang w:eastAsia="zh-CN"/>
              </w:rPr>
              <w:t>U</w:t>
            </w:r>
            <w:r w:rsidRPr="00340914">
              <w:rPr>
                <w:rFonts w:cs="Arial" w:hint="eastAsia"/>
                <w:lang w:eastAsia="zh-CN"/>
              </w:rPr>
              <w:t>nit</w:t>
            </w:r>
          </w:p>
        </w:tc>
        <w:tc>
          <w:tcPr>
            <w:tcW w:w="2988" w:type="dxa"/>
          </w:tcPr>
          <w:p w:rsidR="002415C9" w:rsidRPr="00340914" w:rsidRDefault="003C402D" w:rsidP="00DB2634">
            <w:pPr>
              <w:pStyle w:val="TAH"/>
              <w:rPr>
                <w:rFonts w:cs="Arial"/>
                <w:lang w:eastAsia="zh-CN"/>
              </w:rPr>
            </w:pPr>
            <w:r w:rsidRPr="00340914">
              <w:rPr>
                <w:rFonts w:cs="Arial"/>
                <w:lang w:eastAsia="zh-CN"/>
              </w:rPr>
              <w:t>Value (NOTE 1)</w:t>
            </w:r>
          </w:p>
        </w:tc>
      </w:tr>
      <w:tr w:rsidR="00340914" w:rsidRPr="00340914" w:rsidTr="00DB2634">
        <w:trPr>
          <w:jc w:val="center"/>
        </w:trPr>
        <w:tc>
          <w:tcPr>
            <w:tcW w:w="2802" w:type="dxa"/>
            <w:vAlign w:val="center"/>
          </w:tcPr>
          <w:p w:rsidR="002415C9" w:rsidRPr="00340914" w:rsidRDefault="002415C9" w:rsidP="00DB2634">
            <w:pPr>
              <w:pStyle w:val="TAC"/>
              <w:rPr>
                <w:rFonts w:cs="Arial"/>
                <w:lang w:eastAsia="zh-CN"/>
              </w:rPr>
            </w:pPr>
            <w:r w:rsidRPr="00340914">
              <w:rPr>
                <w:rFonts w:cs="Arial"/>
                <w:lang w:eastAsia="zh-CN"/>
              </w:rPr>
              <w:t>Maximum number of HARQ transmissions</w:t>
            </w:r>
          </w:p>
        </w:tc>
        <w:tc>
          <w:tcPr>
            <w:tcW w:w="1179" w:type="dxa"/>
          </w:tcPr>
          <w:p w:rsidR="002415C9" w:rsidRPr="00340914" w:rsidRDefault="002415C9" w:rsidP="00DB2634">
            <w:pPr>
              <w:pStyle w:val="TAC"/>
              <w:rPr>
                <w:rFonts w:cs="Arial"/>
                <w:lang w:eastAsia="zh-CN"/>
              </w:rPr>
            </w:pPr>
          </w:p>
        </w:tc>
        <w:tc>
          <w:tcPr>
            <w:tcW w:w="2988" w:type="dxa"/>
            <w:vAlign w:val="center"/>
          </w:tcPr>
          <w:p w:rsidR="002415C9" w:rsidRPr="00340914" w:rsidRDefault="002415C9" w:rsidP="00DB2634">
            <w:pPr>
              <w:pStyle w:val="TAC"/>
              <w:rPr>
                <w:rFonts w:cs="Arial"/>
                <w:lang w:eastAsia="zh-CN"/>
              </w:rPr>
            </w:pPr>
            <w:r w:rsidRPr="00340914">
              <w:rPr>
                <w:rFonts w:cs="Arial" w:hint="eastAsia"/>
                <w:lang w:eastAsia="zh-CN"/>
              </w:rPr>
              <w:t>4</w:t>
            </w:r>
          </w:p>
        </w:tc>
      </w:tr>
      <w:tr w:rsidR="00340914" w:rsidRPr="00340914" w:rsidTr="00DB2634">
        <w:trPr>
          <w:jc w:val="center"/>
        </w:trPr>
        <w:tc>
          <w:tcPr>
            <w:tcW w:w="2802" w:type="dxa"/>
            <w:vAlign w:val="center"/>
          </w:tcPr>
          <w:p w:rsidR="002415C9" w:rsidRPr="00340914" w:rsidRDefault="002415C9" w:rsidP="00DB2634">
            <w:pPr>
              <w:pStyle w:val="TAC"/>
              <w:rPr>
                <w:rFonts w:cs="Arial"/>
                <w:lang w:eastAsia="zh-CN"/>
              </w:rPr>
            </w:pPr>
            <w:r w:rsidRPr="00340914">
              <w:rPr>
                <w:rFonts w:cs="Arial"/>
                <w:lang w:eastAsia="en-US"/>
              </w:rPr>
              <w:t>RV sequences</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2415C9" w:rsidP="00DB2634">
            <w:pPr>
              <w:pStyle w:val="TAC"/>
              <w:rPr>
                <w:rFonts w:cs="Arial"/>
                <w:lang w:eastAsia="zh-CN"/>
              </w:rPr>
            </w:pPr>
            <w:r w:rsidRPr="00340914">
              <w:rPr>
                <w:rFonts w:cs="Arial"/>
                <w:lang w:eastAsia="zh-CN"/>
              </w:rPr>
              <w:t xml:space="preserve">[0 ,2, 0, 2]  </w:t>
            </w:r>
          </w:p>
        </w:tc>
      </w:tr>
      <w:tr w:rsidR="00340914" w:rsidRPr="00340914" w:rsidTr="00DB2634">
        <w:trPr>
          <w:jc w:val="center"/>
        </w:trPr>
        <w:tc>
          <w:tcPr>
            <w:tcW w:w="2802" w:type="dxa"/>
            <w:vAlign w:val="center"/>
          </w:tcPr>
          <w:p w:rsidR="003C402D" w:rsidRPr="00340914" w:rsidRDefault="002415C9" w:rsidP="00DB2634">
            <w:pPr>
              <w:pStyle w:val="TAC"/>
              <w:rPr>
                <w:lang w:eastAsia="zh-CN"/>
              </w:rPr>
            </w:pPr>
            <w:r w:rsidRPr="00340914">
              <w:rPr>
                <w:rFonts w:hint="eastAsia"/>
                <w:lang w:eastAsia="zh-CN"/>
              </w:rPr>
              <w:t>PUSCH starting position</w:t>
            </w:r>
          </w:p>
          <w:p w:rsidR="002415C9" w:rsidRPr="00340914" w:rsidRDefault="003C402D" w:rsidP="00DB2634">
            <w:pPr>
              <w:pStyle w:val="TAC"/>
              <w:rPr>
                <w:rFonts w:cs="Arial"/>
                <w:lang w:eastAsia="en-US"/>
              </w:rPr>
            </w:pPr>
            <w:r w:rsidRPr="00340914">
              <w:rPr>
                <w:lang w:eastAsia="zh-CN"/>
              </w:rPr>
              <w:t>(NOTE 2)</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030674" w:rsidP="00DB2634">
            <w:pPr>
              <w:pStyle w:val="TAC"/>
              <w:rPr>
                <w:rFonts w:cs="Arial"/>
                <w:lang w:eastAsia="zh-CN"/>
              </w:rPr>
            </w:pPr>
            <w:r>
              <w:t>'</w:t>
            </w:r>
            <w:r w:rsidR="002415C9" w:rsidRPr="00340914">
              <w:rPr>
                <w:rFonts w:hint="eastAsia"/>
                <w:lang w:eastAsia="zh-CN"/>
              </w:rPr>
              <w:t>01</w:t>
            </w:r>
            <w:r>
              <w:t>'</w:t>
            </w:r>
          </w:p>
        </w:tc>
      </w:tr>
      <w:tr w:rsidR="00340914" w:rsidRPr="00340914" w:rsidTr="00DB2634">
        <w:trPr>
          <w:jc w:val="center"/>
        </w:trPr>
        <w:tc>
          <w:tcPr>
            <w:tcW w:w="2802" w:type="dxa"/>
            <w:vAlign w:val="center"/>
          </w:tcPr>
          <w:p w:rsidR="002415C9" w:rsidRPr="00340914" w:rsidRDefault="002415C9" w:rsidP="00DB2634">
            <w:pPr>
              <w:pStyle w:val="TAC"/>
              <w:rPr>
                <w:lang w:eastAsia="zh-CN"/>
              </w:rPr>
            </w:pPr>
            <w:r w:rsidRPr="00340914">
              <w:rPr>
                <w:rFonts w:hint="eastAsia"/>
                <w:lang w:eastAsia="zh-CN"/>
              </w:rPr>
              <w:t>PUSCH ending symbol</w:t>
            </w:r>
          </w:p>
          <w:p w:rsidR="003C402D" w:rsidRPr="00340914" w:rsidRDefault="003C402D" w:rsidP="00DB2634">
            <w:pPr>
              <w:pStyle w:val="TAC"/>
              <w:rPr>
                <w:lang w:eastAsia="zh-CN"/>
              </w:rPr>
            </w:pPr>
            <w:r w:rsidRPr="00340914">
              <w:rPr>
                <w:lang w:eastAsia="zh-CN"/>
              </w:rPr>
              <w:t>(NOTE 3)</w:t>
            </w:r>
          </w:p>
        </w:tc>
        <w:tc>
          <w:tcPr>
            <w:tcW w:w="1179" w:type="dxa"/>
          </w:tcPr>
          <w:p w:rsidR="002415C9" w:rsidRPr="00340914" w:rsidRDefault="002415C9" w:rsidP="00DB2634">
            <w:pPr>
              <w:pStyle w:val="TAC"/>
              <w:rPr>
                <w:rFonts w:cs="Arial"/>
                <w:lang w:eastAsia="zh-CN"/>
              </w:rPr>
            </w:pPr>
          </w:p>
        </w:tc>
        <w:tc>
          <w:tcPr>
            <w:tcW w:w="2988" w:type="dxa"/>
          </w:tcPr>
          <w:p w:rsidR="002415C9" w:rsidRPr="00340914" w:rsidRDefault="00030674" w:rsidP="00DB2634">
            <w:pPr>
              <w:pStyle w:val="TAC"/>
              <w:rPr>
                <w:rFonts w:cs="Arial"/>
                <w:lang w:eastAsia="zh-CN"/>
              </w:rPr>
            </w:pPr>
            <w:r>
              <w:t>'</w:t>
            </w:r>
            <w:r w:rsidR="002415C9" w:rsidRPr="00340914">
              <w:rPr>
                <w:rFonts w:cs="Arial"/>
                <w:lang w:eastAsia="zh-CN"/>
              </w:rPr>
              <w:t>0</w:t>
            </w:r>
            <w:r>
              <w:t>'</w:t>
            </w:r>
          </w:p>
        </w:tc>
      </w:tr>
      <w:tr w:rsidR="003C402D" w:rsidRPr="00340914" w:rsidTr="003C402D">
        <w:trPr>
          <w:jc w:val="center"/>
        </w:trPr>
        <w:tc>
          <w:tcPr>
            <w:tcW w:w="6969" w:type="dxa"/>
            <w:gridSpan w:val="3"/>
            <w:vAlign w:val="center"/>
          </w:tcPr>
          <w:p w:rsidR="003C402D" w:rsidRPr="00340914" w:rsidRDefault="003C402D" w:rsidP="000428D4">
            <w:pPr>
              <w:pStyle w:val="TAN"/>
              <w:rPr>
                <w:noProof/>
              </w:rPr>
            </w:pPr>
            <w:r w:rsidRPr="00340914">
              <w:t>NOTE 1:</w:t>
            </w:r>
            <w:r w:rsidRPr="00340914">
              <w:tab/>
              <w:t>PUSCH scheduling pattern is defined as the bitmap {1111000000} with the periodicity of 10ms. Value 1 in the bitmap indicates there is PUSCH data transmission on the corresponding subrames; Value 0 indicates that there is no PUSCH data transmission on the corresponding subframes.</w:t>
            </w:r>
          </w:p>
          <w:p w:rsidR="003C402D" w:rsidRPr="00340914" w:rsidRDefault="003C402D" w:rsidP="000428D4">
            <w:pPr>
              <w:pStyle w:val="TAN"/>
            </w:pPr>
            <w:r w:rsidRPr="00340914">
              <w:t>NOTE</w:t>
            </w:r>
            <w:r w:rsidRPr="00340914">
              <w:rPr>
                <w:lang w:eastAsia="en-US"/>
              </w:rPr>
              <w:t xml:space="preserve"> </w:t>
            </w:r>
            <w:r w:rsidRPr="00340914">
              <w:t>2</w:t>
            </w:r>
            <w:r w:rsidRPr="00340914">
              <w:rPr>
                <w:lang w:eastAsia="en-US"/>
              </w:rPr>
              <w:t>:</w:t>
            </w:r>
            <w:r w:rsidRPr="00340914">
              <w:tab/>
              <w:t xml:space="preserve">The PUSCH starting position is applicable to only the first PUSCH transmission subframe indicated in the bitmap. For other transmission subframes indicated in the bitmap, </w:t>
            </w:r>
            <w:r w:rsidRPr="00340914">
              <w:rPr>
                <w:rFonts w:hint="eastAsia"/>
                <w:lang w:eastAsia="zh-CN"/>
              </w:rPr>
              <w:t>PUSCH starting position</w:t>
            </w:r>
            <w:r w:rsidRPr="00340914">
              <w:t xml:space="preserve"> is at symbol 0.</w:t>
            </w:r>
          </w:p>
          <w:p w:rsidR="003C402D" w:rsidRPr="00340914" w:rsidRDefault="003C402D" w:rsidP="000428D4">
            <w:pPr>
              <w:pStyle w:val="TAN"/>
              <w:rPr>
                <w:lang w:eastAsia="zh-CN"/>
              </w:rPr>
            </w:pPr>
            <w:r w:rsidRPr="00340914">
              <w:t>NOTE 3:</w:t>
            </w:r>
            <w:r w:rsidRPr="00340914">
              <w:tab/>
              <w:t xml:space="preserve">The PUSCH ending symbol value indicates the configuration of </w:t>
            </w:r>
            <w:r w:rsidRPr="00340914">
              <w:rPr>
                <w:rFonts w:hint="eastAsia"/>
                <w:lang w:eastAsia="zh-CN"/>
              </w:rPr>
              <w:t xml:space="preserve">the last symbol of the last </w:t>
            </w:r>
            <w:r w:rsidRPr="00340914">
              <w:rPr>
                <w:lang w:eastAsia="zh-CN"/>
              </w:rPr>
              <w:t xml:space="preserve">PUSCH transmission </w:t>
            </w:r>
            <w:r w:rsidRPr="00340914">
              <w:rPr>
                <w:rFonts w:hint="eastAsia"/>
                <w:lang w:eastAsia="zh-CN"/>
              </w:rPr>
              <w:t>subframe</w:t>
            </w:r>
            <w:r w:rsidRPr="00340914">
              <w:t xml:space="preserve"> indicated in the bitmap.</w:t>
            </w:r>
          </w:p>
        </w:tc>
      </w:tr>
    </w:tbl>
    <w:p w:rsidR="002415C9" w:rsidRPr="00340914" w:rsidRDefault="002415C9" w:rsidP="002415C9"/>
    <w:p w:rsidR="002415C9" w:rsidRPr="00340914" w:rsidRDefault="002415C9" w:rsidP="002415C9">
      <w:pPr>
        <w:pStyle w:val="TH"/>
      </w:pPr>
      <w:r w:rsidRPr="00340914">
        <w:t>Table 8.2.8-2: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12"/>
        <w:gridCol w:w="1511"/>
        <w:gridCol w:w="1400"/>
        <w:gridCol w:w="1414"/>
        <w:gridCol w:w="1263"/>
        <w:gridCol w:w="1272"/>
        <w:gridCol w:w="1257"/>
      </w:tblGrid>
      <w:tr w:rsidR="00340914" w:rsidRPr="00340914" w:rsidTr="00DB2634">
        <w:trPr>
          <w:jc w:val="center"/>
        </w:trPr>
        <w:tc>
          <w:tcPr>
            <w:tcW w:w="1512" w:type="dxa"/>
          </w:tcPr>
          <w:p w:rsidR="002415C9" w:rsidRPr="00340914" w:rsidRDefault="002415C9" w:rsidP="00DB2634">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511" w:type="dxa"/>
          </w:tcPr>
          <w:p w:rsidR="002415C9" w:rsidRPr="00340914" w:rsidRDefault="002415C9" w:rsidP="00DB2634">
            <w:pPr>
              <w:pStyle w:val="TAH"/>
              <w:rPr>
                <w:rFonts w:cs="Arial"/>
                <w:lang w:eastAsia="en-US"/>
              </w:rPr>
            </w:pPr>
            <w:r w:rsidRPr="00340914">
              <w:rPr>
                <w:rFonts w:cs="Arial"/>
                <w:lang w:eastAsia="en-US"/>
              </w:rPr>
              <w:t>Number of RX antennas</w:t>
            </w:r>
          </w:p>
        </w:tc>
        <w:tc>
          <w:tcPr>
            <w:tcW w:w="1400" w:type="dxa"/>
          </w:tcPr>
          <w:p w:rsidR="002415C9" w:rsidRPr="00340914" w:rsidRDefault="002415C9" w:rsidP="00DB2634">
            <w:pPr>
              <w:pStyle w:val="TAH"/>
              <w:rPr>
                <w:rFonts w:cs="Arial"/>
                <w:lang w:eastAsia="en-US"/>
              </w:rPr>
            </w:pPr>
            <w:r w:rsidRPr="00340914">
              <w:rPr>
                <w:rFonts w:cs="Arial"/>
                <w:lang w:eastAsia="en-US"/>
              </w:rPr>
              <w:t>Cyclic prefix</w:t>
            </w:r>
          </w:p>
        </w:tc>
        <w:tc>
          <w:tcPr>
            <w:tcW w:w="1414" w:type="dxa"/>
          </w:tcPr>
          <w:p w:rsidR="002415C9" w:rsidRPr="00340914" w:rsidRDefault="002415C9" w:rsidP="00DB2634">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1263" w:type="dxa"/>
          </w:tcPr>
          <w:p w:rsidR="002415C9" w:rsidRPr="00340914" w:rsidRDefault="002415C9" w:rsidP="00DB2634">
            <w:pPr>
              <w:pStyle w:val="TAH"/>
              <w:rPr>
                <w:rFonts w:cs="Arial"/>
                <w:lang w:eastAsia="en-US"/>
              </w:rPr>
            </w:pPr>
            <w:r w:rsidRPr="00340914">
              <w:rPr>
                <w:rFonts w:cs="Arial"/>
                <w:lang w:eastAsia="en-US"/>
              </w:rPr>
              <w:t>FRC</w:t>
            </w:r>
            <w:r w:rsidRPr="00340914">
              <w:rPr>
                <w:rFonts w:cs="Arial"/>
                <w:lang w:eastAsia="en-US"/>
              </w:rPr>
              <w:br/>
              <w:t>(Annex A)</w:t>
            </w:r>
          </w:p>
        </w:tc>
        <w:tc>
          <w:tcPr>
            <w:tcW w:w="1272" w:type="dxa"/>
          </w:tcPr>
          <w:p w:rsidR="000428D4" w:rsidRPr="00340914" w:rsidRDefault="002415C9" w:rsidP="000428D4">
            <w:pPr>
              <w:pStyle w:val="TAH"/>
              <w:rPr>
                <w:rFonts w:cs="Arial"/>
              </w:rPr>
            </w:pPr>
            <w:r w:rsidRPr="00340914">
              <w:rPr>
                <w:rFonts w:cs="Arial"/>
                <w:lang w:eastAsia="en-US"/>
              </w:rPr>
              <w:t xml:space="preserve">Fraction of </w:t>
            </w:r>
            <w:r w:rsidR="000428D4" w:rsidRPr="00340914">
              <w:rPr>
                <w:rFonts w:cs="Arial"/>
              </w:rPr>
              <w:t>nominal</w:t>
            </w:r>
            <w:r w:rsidRPr="00340914">
              <w:rPr>
                <w:rFonts w:cs="Arial"/>
                <w:lang w:eastAsia="en-US"/>
              </w:rPr>
              <w:t xml:space="preserve"> maximum throughput</w:t>
            </w:r>
          </w:p>
          <w:p w:rsidR="002415C9" w:rsidRPr="00340914" w:rsidRDefault="000428D4" w:rsidP="000428D4">
            <w:pPr>
              <w:pStyle w:val="TAH"/>
              <w:rPr>
                <w:rFonts w:cs="Arial"/>
                <w:lang w:eastAsia="en-US"/>
              </w:rPr>
            </w:pPr>
            <w:r w:rsidRPr="00340914">
              <w:rPr>
                <w:rFonts w:cs="Arial"/>
              </w:rPr>
              <w:t>(NOTE 1)</w:t>
            </w:r>
          </w:p>
        </w:tc>
        <w:tc>
          <w:tcPr>
            <w:tcW w:w="1257" w:type="dxa"/>
          </w:tcPr>
          <w:p w:rsidR="002415C9" w:rsidRPr="00340914" w:rsidRDefault="002415C9" w:rsidP="00DB2634">
            <w:pPr>
              <w:pStyle w:val="TAH"/>
              <w:rPr>
                <w:rFonts w:cs="Arial"/>
                <w:lang w:eastAsia="en-US"/>
              </w:rPr>
            </w:pPr>
            <w:r w:rsidRPr="00340914">
              <w:rPr>
                <w:rFonts w:cs="Arial"/>
                <w:lang w:eastAsia="en-US"/>
              </w:rPr>
              <w:t>SNR</w:t>
            </w:r>
          </w:p>
          <w:p w:rsidR="002415C9" w:rsidRPr="00340914" w:rsidRDefault="002415C9" w:rsidP="00DB2634">
            <w:pPr>
              <w:pStyle w:val="TAH"/>
              <w:rPr>
                <w:rFonts w:cs="Arial"/>
                <w:lang w:eastAsia="en-US"/>
              </w:rPr>
            </w:pPr>
            <w:r w:rsidRPr="00340914">
              <w:rPr>
                <w:rFonts w:cs="Arial"/>
                <w:lang w:eastAsia="en-US"/>
              </w:rPr>
              <w:t>[dB]</w:t>
            </w:r>
          </w:p>
        </w:tc>
      </w:tr>
      <w:tr w:rsidR="00340914" w:rsidRPr="00340914" w:rsidTr="00DB2634">
        <w:trPr>
          <w:jc w:val="center"/>
        </w:trPr>
        <w:tc>
          <w:tcPr>
            <w:tcW w:w="1512" w:type="dxa"/>
            <w:vMerge w:val="restart"/>
          </w:tcPr>
          <w:p w:rsidR="002415C9" w:rsidRPr="00340914" w:rsidRDefault="002415C9" w:rsidP="00DB2634">
            <w:pPr>
              <w:pStyle w:val="TAC"/>
              <w:rPr>
                <w:rFonts w:cs="Arial"/>
                <w:lang w:eastAsia="zh-CN"/>
              </w:rPr>
            </w:pPr>
            <w:r w:rsidRPr="00340914">
              <w:rPr>
                <w:rFonts w:cs="Arial"/>
                <w:lang w:eastAsia="zh-CN"/>
              </w:rPr>
              <w:t>1</w:t>
            </w:r>
          </w:p>
        </w:tc>
        <w:tc>
          <w:tcPr>
            <w:tcW w:w="1511" w:type="dxa"/>
            <w:vMerge w:val="restart"/>
          </w:tcPr>
          <w:p w:rsidR="002415C9" w:rsidRPr="00340914" w:rsidRDefault="002415C9" w:rsidP="00DB2634">
            <w:pPr>
              <w:pStyle w:val="TAC"/>
              <w:rPr>
                <w:rFonts w:cs="Arial"/>
                <w:lang w:eastAsia="en-US"/>
              </w:rPr>
            </w:pPr>
            <w:r w:rsidRPr="00340914">
              <w:rPr>
                <w:rFonts w:cs="Arial"/>
                <w:lang w:eastAsia="en-US"/>
              </w:rPr>
              <w:t>2</w:t>
            </w:r>
          </w:p>
        </w:tc>
        <w:tc>
          <w:tcPr>
            <w:tcW w:w="1400" w:type="dxa"/>
            <w:vMerge w:val="restart"/>
          </w:tcPr>
          <w:p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rsidR="002415C9" w:rsidRPr="00340914" w:rsidRDefault="002415C9" w:rsidP="00DB2634">
            <w:pPr>
              <w:pStyle w:val="TAL"/>
              <w:rPr>
                <w:rFonts w:cs="Arial"/>
                <w:lang w:eastAsia="en-US"/>
              </w:rPr>
            </w:pPr>
            <w:r w:rsidRPr="00340914">
              <w:rPr>
                <w:rFonts w:cs="Arial"/>
                <w:lang w:eastAsia="en-US"/>
              </w:rPr>
              <w:t>EPA 5Hz Low</w:t>
            </w:r>
          </w:p>
        </w:tc>
        <w:tc>
          <w:tcPr>
            <w:tcW w:w="1263" w:type="dxa"/>
          </w:tcPr>
          <w:p w:rsidR="002415C9" w:rsidRPr="00340914" w:rsidRDefault="002415C9" w:rsidP="00DB2634">
            <w:pPr>
              <w:pStyle w:val="TAC"/>
              <w:rPr>
                <w:rFonts w:cs="Arial"/>
                <w:lang w:eastAsia="en-US"/>
              </w:rPr>
            </w:pPr>
            <w:r w:rsidRPr="00340914">
              <w:rPr>
                <w:rFonts w:cs="Arial"/>
                <w:lang w:eastAsia="en-US"/>
              </w:rPr>
              <w:t>A20-1</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-0.2</w:t>
            </w:r>
          </w:p>
        </w:tc>
      </w:tr>
      <w:tr w:rsidR="00340914" w:rsidRPr="00340914" w:rsidTr="00DB2634">
        <w:trPr>
          <w:jc w:val="center"/>
        </w:trPr>
        <w:tc>
          <w:tcPr>
            <w:tcW w:w="1512" w:type="dxa"/>
            <w:vMerge/>
          </w:tcPr>
          <w:p w:rsidR="002415C9" w:rsidRPr="00340914" w:rsidRDefault="002415C9" w:rsidP="00DB2634">
            <w:pPr>
              <w:pStyle w:val="TAC"/>
              <w:rPr>
                <w:rFonts w:cs="Arial"/>
                <w:lang w:eastAsia="zh-CN"/>
              </w:rPr>
            </w:pPr>
          </w:p>
        </w:tc>
        <w:tc>
          <w:tcPr>
            <w:tcW w:w="1511" w:type="dxa"/>
            <w:vMerge/>
          </w:tcPr>
          <w:p w:rsidR="002415C9" w:rsidRPr="00340914" w:rsidRDefault="002415C9" w:rsidP="00DB2634">
            <w:pPr>
              <w:pStyle w:val="TAC"/>
              <w:rPr>
                <w:rFonts w:cs="Arial"/>
                <w:lang w:eastAsia="en-US"/>
              </w:rPr>
            </w:pPr>
          </w:p>
        </w:tc>
        <w:tc>
          <w:tcPr>
            <w:tcW w:w="1400" w:type="dxa"/>
            <w:vMerge/>
          </w:tcPr>
          <w:p w:rsidR="002415C9" w:rsidRPr="00340914" w:rsidRDefault="002415C9" w:rsidP="00DB2634">
            <w:pPr>
              <w:pStyle w:val="TAL"/>
              <w:rPr>
                <w:rFonts w:cs="Arial"/>
                <w:lang w:eastAsia="en-US"/>
              </w:rPr>
            </w:pPr>
          </w:p>
        </w:tc>
        <w:tc>
          <w:tcPr>
            <w:tcW w:w="1414" w:type="dxa"/>
            <w:vMerge/>
          </w:tcPr>
          <w:p w:rsidR="002415C9" w:rsidRPr="00340914" w:rsidRDefault="002415C9" w:rsidP="00DB2634">
            <w:pPr>
              <w:pStyle w:val="TAL"/>
              <w:rPr>
                <w:rFonts w:cs="Arial"/>
                <w:lang w:eastAsia="en-US"/>
              </w:rPr>
            </w:pPr>
          </w:p>
        </w:tc>
        <w:tc>
          <w:tcPr>
            <w:tcW w:w="1263" w:type="dxa"/>
          </w:tcPr>
          <w:p w:rsidR="002415C9" w:rsidRPr="00340914" w:rsidRDefault="002415C9" w:rsidP="00DB2634">
            <w:pPr>
              <w:pStyle w:val="TAC"/>
              <w:rPr>
                <w:rFonts w:cs="Arial"/>
                <w:lang w:eastAsia="en-US"/>
              </w:rPr>
            </w:pPr>
            <w:r w:rsidRPr="00340914">
              <w:rPr>
                <w:rFonts w:cs="Arial"/>
                <w:lang w:eastAsia="en-US"/>
              </w:rPr>
              <w:t>A20-2</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12.1</w:t>
            </w:r>
          </w:p>
        </w:tc>
      </w:tr>
      <w:tr w:rsidR="00340914" w:rsidRPr="00340914" w:rsidTr="00DB2634">
        <w:trPr>
          <w:jc w:val="center"/>
        </w:trPr>
        <w:tc>
          <w:tcPr>
            <w:tcW w:w="1512" w:type="dxa"/>
            <w:vMerge/>
          </w:tcPr>
          <w:p w:rsidR="002415C9" w:rsidRPr="00340914" w:rsidRDefault="002415C9" w:rsidP="00DB2634">
            <w:pPr>
              <w:pStyle w:val="TAC"/>
              <w:rPr>
                <w:rFonts w:cs="Arial"/>
                <w:lang w:eastAsia="en-US"/>
              </w:rPr>
            </w:pPr>
          </w:p>
        </w:tc>
        <w:tc>
          <w:tcPr>
            <w:tcW w:w="1511" w:type="dxa"/>
            <w:vMerge w:val="restart"/>
          </w:tcPr>
          <w:p w:rsidR="002415C9" w:rsidRPr="00340914" w:rsidRDefault="002415C9" w:rsidP="00DB2634">
            <w:pPr>
              <w:pStyle w:val="TAC"/>
              <w:rPr>
                <w:rFonts w:cs="Arial"/>
                <w:lang w:eastAsia="en-US"/>
              </w:rPr>
            </w:pPr>
            <w:r w:rsidRPr="00340914">
              <w:rPr>
                <w:rFonts w:cs="Arial"/>
                <w:lang w:eastAsia="en-US"/>
              </w:rPr>
              <w:t>4</w:t>
            </w:r>
          </w:p>
        </w:tc>
        <w:tc>
          <w:tcPr>
            <w:tcW w:w="1400" w:type="dxa"/>
            <w:vMerge w:val="restart"/>
          </w:tcPr>
          <w:p w:rsidR="002415C9" w:rsidRPr="00340914" w:rsidRDefault="002415C9" w:rsidP="00DB2634">
            <w:pPr>
              <w:pStyle w:val="TAL"/>
              <w:rPr>
                <w:rFonts w:cs="Arial"/>
                <w:lang w:eastAsia="en-US"/>
              </w:rPr>
            </w:pPr>
            <w:r w:rsidRPr="00340914">
              <w:rPr>
                <w:rFonts w:cs="Arial"/>
                <w:lang w:eastAsia="en-US"/>
              </w:rPr>
              <w:t>Normal</w:t>
            </w:r>
          </w:p>
        </w:tc>
        <w:tc>
          <w:tcPr>
            <w:tcW w:w="1414" w:type="dxa"/>
            <w:vMerge w:val="restart"/>
          </w:tcPr>
          <w:p w:rsidR="002415C9" w:rsidRPr="00340914" w:rsidRDefault="002415C9" w:rsidP="00DB2634">
            <w:pPr>
              <w:pStyle w:val="TAL"/>
              <w:rPr>
                <w:rFonts w:cs="Arial"/>
                <w:lang w:eastAsia="en-US"/>
              </w:rPr>
            </w:pPr>
            <w:r w:rsidRPr="00340914">
              <w:rPr>
                <w:rFonts w:cs="Arial"/>
                <w:lang w:eastAsia="en-US"/>
              </w:rPr>
              <w:t>EPA 5Hz Low</w:t>
            </w:r>
          </w:p>
        </w:tc>
        <w:tc>
          <w:tcPr>
            <w:tcW w:w="1263" w:type="dxa"/>
          </w:tcPr>
          <w:p w:rsidR="002415C9" w:rsidRPr="00340914" w:rsidRDefault="002415C9" w:rsidP="00DB2634">
            <w:pPr>
              <w:pStyle w:val="TAC"/>
              <w:rPr>
                <w:rFonts w:cs="Arial"/>
                <w:lang w:eastAsia="en-US"/>
              </w:rPr>
            </w:pPr>
            <w:r w:rsidRPr="00340914">
              <w:rPr>
                <w:rFonts w:cs="Arial"/>
                <w:lang w:eastAsia="en-US"/>
              </w:rPr>
              <w:t>A20-1</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-3.2</w:t>
            </w:r>
          </w:p>
        </w:tc>
      </w:tr>
      <w:tr w:rsidR="00340914" w:rsidRPr="00340914" w:rsidTr="00DB2634">
        <w:trPr>
          <w:jc w:val="center"/>
        </w:trPr>
        <w:tc>
          <w:tcPr>
            <w:tcW w:w="1512" w:type="dxa"/>
            <w:vMerge/>
          </w:tcPr>
          <w:p w:rsidR="002415C9" w:rsidRPr="00340914" w:rsidRDefault="002415C9" w:rsidP="00DB2634">
            <w:pPr>
              <w:pStyle w:val="TAC"/>
              <w:rPr>
                <w:rFonts w:cs="Arial"/>
                <w:lang w:eastAsia="en-US"/>
              </w:rPr>
            </w:pPr>
          </w:p>
        </w:tc>
        <w:tc>
          <w:tcPr>
            <w:tcW w:w="1511" w:type="dxa"/>
            <w:vMerge/>
          </w:tcPr>
          <w:p w:rsidR="002415C9" w:rsidRPr="00340914" w:rsidRDefault="002415C9" w:rsidP="00DB2634">
            <w:pPr>
              <w:pStyle w:val="TAC"/>
              <w:rPr>
                <w:rFonts w:cs="Arial"/>
                <w:lang w:eastAsia="en-US"/>
              </w:rPr>
            </w:pPr>
          </w:p>
        </w:tc>
        <w:tc>
          <w:tcPr>
            <w:tcW w:w="1400" w:type="dxa"/>
            <w:vMerge/>
          </w:tcPr>
          <w:p w:rsidR="002415C9" w:rsidRPr="00340914" w:rsidRDefault="002415C9" w:rsidP="00DB2634">
            <w:pPr>
              <w:pStyle w:val="TAL"/>
              <w:rPr>
                <w:rFonts w:cs="Arial"/>
                <w:lang w:eastAsia="en-US"/>
              </w:rPr>
            </w:pPr>
          </w:p>
        </w:tc>
        <w:tc>
          <w:tcPr>
            <w:tcW w:w="1414" w:type="dxa"/>
            <w:vMerge/>
          </w:tcPr>
          <w:p w:rsidR="002415C9" w:rsidRPr="00340914" w:rsidRDefault="002415C9" w:rsidP="00DB2634">
            <w:pPr>
              <w:pStyle w:val="TAL"/>
              <w:rPr>
                <w:rFonts w:cs="Arial"/>
                <w:lang w:eastAsia="en-US"/>
              </w:rPr>
            </w:pPr>
          </w:p>
        </w:tc>
        <w:tc>
          <w:tcPr>
            <w:tcW w:w="1263" w:type="dxa"/>
          </w:tcPr>
          <w:p w:rsidR="002415C9" w:rsidRPr="00340914" w:rsidRDefault="002415C9" w:rsidP="00DB2634">
            <w:pPr>
              <w:pStyle w:val="TAC"/>
              <w:rPr>
                <w:rFonts w:cs="Arial"/>
                <w:lang w:eastAsia="en-US"/>
              </w:rPr>
            </w:pPr>
            <w:r w:rsidRPr="00340914">
              <w:rPr>
                <w:rFonts w:cs="Arial"/>
                <w:lang w:eastAsia="en-US"/>
              </w:rPr>
              <w:t>A20-2</w:t>
            </w:r>
          </w:p>
        </w:tc>
        <w:tc>
          <w:tcPr>
            <w:tcW w:w="1272" w:type="dxa"/>
          </w:tcPr>
          <w:p w:rsidR="002415C9" w:rsidRPr="00340914" w:rsidRDefault="002415C9" w:rsidP="00DB2634">
            <w:pPr>
              <w:pStyle w:val="TAC"/>
              <w:rPr>
                <w:rFonts w:cs="Arial"/>
                <w:lang w:eastAsia="en-US"/>
              </w:rPr>
            </w:pPr>
            <w:r w:rsidRPr="00340914">
              <w:rPr>
                <w:rFonts w:cs="Arial"/>
                <w:lang w:eastAsia="en-US"/>
              </w:rPr>
              <w:t>70%</w:t>
            </w:r>
          </w:p>
        </w:tc>
        <w:tc>
          <w:tcPr>
            <w:tcW w:w="1257" w:type="dxa"/>
          </w:tcPr>
          <w:p w:rsidR="002415C9" w:rsidRPr="00340914" w:rsidRDefault="002415C9" w:rsidP="000428D4">
            <w:pPr>
              <w:pStyle w:val="TAC"/>
              <w:rPr>
                <w:rFonts w:cs="Arial"/>
                <w:lang w:eastAsia="en-US"/>
              </w:rPr>
            </w:pPr>
            <w:r w:rsidRPr="00340914">
              <w:rPr>
                <w:rFonts w:cs="Arial"/>
                <w:lang w:eastAsia="en-US"/>
              </w:rPr>
              <w:t>8.3</w:t>
            </w:r>
          </w:p>
        </w:tc>
      </w:tr>
      <w:tr w:rsidR="000428D4" w:rsidRPr="00340914" w:rsidTr="005A5CE8">
        <w:trPr>
          <w:jc w:val="center"/>
        </w:trPr>
        <w:tc>
          <w:tcPr>
            <w:tcW w:w="9629" w:type="dxa"/>
            <w:gridSpan w:val="7"/>
          </w:tcPr>
          <w:p w:rsidR="000428D4" w:rsidRPr="00340914" w:rsidRDefault="000428D4" w:rsidP="005A5CE8">
            <w:pPr>
              <w:pStyle w:val="TAN"/>
              <w:ind w:left="702" w:hanging="720"/>
              <w:jc w:val="both"/>
              <w:rPr>
                <w:rFonts w:cs="Arial"/>
                <w:noProof/>
              </w:rPr>
            </w:pPr>
            <w:r w:rsidRPr="00340914">
              <w:rPr>
                <w:rFonts w:cs="Arial"/>
              </w:rPr>
              <w:t>NOTE1:</w:t>
            </w:r>
            <w:r w:rsidRPr="00340914">
              <w:rPr>
                <w:rFonts w:cs="Arial"/>
              </w:rPr>
              <w:tab/>
            </w:r>
            <w:r w:rsidRPr="00340914">
              <w:rPr>
                <w:rFonts w:cs="Arial" w:hint="eastAsia"/>
              </w:rPr>
              <w:t xml:space="preserve">Fraction of </w:t>
            </w:r>
            <w:r w:rsidRPr="00340914">
              <w:rPr>
                <w:rFonts w:cs="Arial"/>
              </w:rPr>
              <w:t xml:space="preserve">nominal </w:t>
            </w:r>
            <w:r w:rsidRPr="00340914">
              <w:rPr>
                <w:rFonts w:cs="Arial" w:hint="eastAsia"/>
              </w:rPr>
              <w:t xml:space="preserve">maximum throughput is </w:t>
            </w:r>
            <w:r w:rsidRPr="00340914">
              <w:rPr>
                <w:rFonts w:cs="Arial"/>
              </w:rPr>
              <w:t>calculated based on</w:t>
            </w:r>
            <w:r w:rsidRPr="00340914">
              <w:rPr>
                <w:rFonts w:cs="Arial" w:hint="eastAsia"/>
              </w:rPr>
              <w:t xml:space="preserve"> </w:t>
            </w:r>
            <w:r w:rsidRPr="00340914">
              <w:rPr>
                <w:rFonts w:cs="Arial"/>
              </w:rPr>
              <w:t>the actual transmitted PUSCH</w:t>
            </w:r>
          </w:p>
        </w:tc>
      </w:tr>
    </w:tbl>
    <w:p w:rsidR="002415C9" w:rsidRPr="00340914" w:rsidRDefault="002415C9" w:rsidP="00C015D5"/>
    <w:p w:rsidR="00975F22" w:rsidRPr="00340914" w:rsidRDefault="00975F22" w:rsidP="00975F22">
      <w:pPr>
        <w:pStyle w:val="Heading3"/>
        <w:rPr>
          <w:lang w:eastAsia="zh-CN"/>
        </w:rPr>
      </w:pPr>
      <w:bookmarkStart w:id="146" w:name="_Toc20997840"/>
      <w:r w:rsidRPr="00340914">
        <w:rPr>
          <w:rFonts w:hint="eastAsia"/>
        </w:rPr>
        <w:t>8.2.9</w:t>
      </w:r>
      <w:r w:rsidRPr="00340914">
        <w:rPr>
          <w:rFonts w:hint="eastAsia"/>
        </w:rPr>
        <w:tab/>
      </w:r>
      <w:r w:rsidRPr="00340914">
        <w:t xml:space="preserve">Enhanced performance requirement type </w:t>
      </w:r>
      <w:r w:rsidRPr="00340914">
        <w:rPr>
          <w:rFonts w:hint="eastAsia"/>
          <w:lang w:eastAsia="zh-CN"/>
        </w:rPr>
        <w:t>B</w:t>
      </w:r>
      <w:r w:rsidRPr="00340914">
        <w:t xml:space="preserve"> in multipath fading propagation conditions</w:t>
      </w:r>
      <w:bookmarkEnd w:id="146"/>
    </w:p>
    <w:p w:rsidR="00975F22" w:rsidRPr="00340914" w:rsidRDefault="00975F22" w:rsidP="00975F22">
      <w:pPr>
        <w:rPr>
          <w:lang w:eastAsia="zh-CN"/>
        </w:rPr>
      </w:pPr>
      <w:r w:rsidRPr="00340914">
        <w:t xml:space="preserve">The purpose is to verify the </w:t>
      </w:r>
      <w:r w:rsidRPr="00340914">
        <w:rPr>
          <w:rFonts w:hint="eastAsia"/>
          <w:lang w:eastAsia="zh-CN"/>
        </w:rPr>
        <w:t xml:space="preserve">demodulation </w:t>
      </w:r>
      <w:r w:rsidRPr="00340914">
        <w:t xml:space="preserve">performance when </w:t>
      </w:r>
      <w:r w:rsidRPr="00340914">
        <w:rPr>
          <w:rFonts w:hint="eastAsia"/>
          <w:lang w:eastAsia="zh-CN"/>
        </w:rPr>
        <w:t>there are multiple co-scheduled intra-cell UEs in the serving cell and one inter-cell interfering UE in the negiboring cell. The PUSCH of all the intra-cell UEs are wanted signal for the BS.</w:t>
      </w:r>
    </w:p>
    <w:p w:rsidR="00975F22" w:rsidRPr="00340914" w:rsidRDefault="00975F22" w:rsidP="00975F22">
      <w:pPr>
        <w:rPr>
          <w:lang w:eastAsia="zh-CN"/>
        </w:rPr>
      </w:pPr>
      <w:r w:rsidRPr="00340914">
        <w:t xml:space="preserve">The </w:t>
      </w:r>
      <w:r w:rsidRPr="00340914">
        <w:rPr>
          <w:rFonts w:hint="eastAsia"/>
          <w:lang w:eastAsia="zh-CN"/>
        </w:rPr>
        <w:t>e</w:t>
      </w:r>
      <w:r w:rsidRPr="00340914">
        <w:t xml:space="preserve">nhanced performance requirement type </w:t>
      </w:r>
      <w:r w:rsidRPr="00340914">
        <w:rPr>
          <w:rFonts w:hint="eastAsia"/>
          <w:lang w:eastAsia="zh-CN"/>
        </w:rPr>
        <w:t>B</w:t>
      </w:r>
      <w:r w:rsidRPr="00340914">
        <w:t xml:space="preserve"> of PUSCH is determined by a minimum required throughput for a given S</w:t>
      </w:r>
      <w:r w:rsidRPr="00340914">
        <w:rPr>
          <w:rFonts w:hint="eastAsia"/>
          <w:lang w:eastAsia="zh-CN"/>
        </w:rPr>
        <w:t>I</w:t>
      </w:r>
      <w:r w:rsidRPr="00340914">
        <w:t>NR. The required throughput is expressed as a fraction of maximum sum throughput of all the intra-cell UEs for the FRCs listed in Annex A. The performance requirements assume HARQ retransmissions.</w:t>
      </w:r>
    </w:p>
    <w:p w:rsidR="00975F22" w:rsidRPr="00340914" w:rsidRDefault="00975F22" w:rsidP="00975F22">
      <w:pPr>
        <w:rPr>
          <w:lang w:eastAsia="zh-CN"/>
        </w:rPr>
      </w:pPr>
      <w:r w:rsidRPr="00340914">
        <w:rPr>
          <w:lang w:eastAsia="zh-CN"/>
        </w:rPr>
        <w:t xml:space="preserve">The requirements apply to the BS supporting the enhanced performance requirements type </w:t>
      </w:r>
      <w:r w:rsidRPr="00340914">
        <w:rPr>
          <w:rFonts w:hint="eastAsia"/>
          <w:lang w:eastAsia="zh-CN"/>
        </w:rPr>
        <w:t>B.</w:t>
      </w:r>
    </w:p>
    <w:p w:rsidR="00975F22" w:rsidRPr="00340914" w:rsidRDefault="00975F22" w:rsidP="00975F22">
      <w:pPr>
        <w:pStyle w:val="TH"/>
        <w:rPr>
          <w:lang w:eastAsia="zh-CN"/>
        </w:rPr>
      </w:pPr>
      <w:r w:rsidRPr="00340914">
        <w:t xml:space="preserve">Table 8.2.9-1: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rPr>
          <w:lang w:eastAsia="zh-CN"/>
        </w:rPr>
        <w:t>2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1706"/>
        <w:gridCol w:w="1707"/>
        <w:gridCol w:w="1411"/>
      </w:tblGrid>
      <w:tr w:rsidR="00340914" w:rsidRPr="00340914" w:rsidTr="00292FF4">
        <w:trPr>
          <w:cantSplit/>
          <w:trHeight w:val="237"/>
          <w:jc w:val="center"/>
        </w:trPr>
        <w:tc>
          <w:tcPr>
            <w:tcW w:w="3408" w:type="dxa"/>
            <w:gridSpan w:val="2"/>
            <w:vMerge w:val="restart"/>
          </w:tcPr>
          <w:p w:rsidR="00292FF4" w:rsidRPr="00340914" w:rsidRDefault="00292FF4" w:rsidP="00292FF4">
            <w:pPr>
              <w:pStyle w:val="TAH"/>
              <w:rPr>
                <w:lang w:eastAsia="zh-CN"/>
              </w:rPr>
            </w:pPr>
            <w:r w:rsidRPr="00340914">
              <w:rPr>
                <w:rFonts w:eastAsia="?? ??"/>
                <w:lang w:eastAsia="ja-JP"/>
              </w:rPr>
              <w:t>Parameter</w:t>
            </w:r>
          </w:p>
        </w:tc>
        <w:tc>
          <w:tcPr>
            <w:tcW w:w="850" w:type="dxa"/>
            <w:vMerge w:val="restart"/>
          </w:tcPr>
          <w:p w:rsidR="00292FF4" w:rsidRPr="00340914" w:rsidRDefault="00292FF4" w:rsidP="00292FF4">
            <w:pPr>
              <w:pStyle w:val="TAH"/>
              <w:rPr>
                <w:rFonts w:eastAsia="?? ??"/>
                <w:lang w:eastAsia="ja-JP"/>
              </w:rPr>
            </w:pPr>
            <w:r w:rsidRPr="00340914">
              <w:rPr>
                <w:rFonts w:eastAsia="?? ??"/>
                <w:lang w:eastAsia="ja-JP"/>
              </w:rPr>
              <w:t>Unit</w:t>
            </w:r>
          </w:p>
        </w:tc>
        <w:tc>
          <w:tcPr>
            <w:tcW w:w="3413" w:type="dxa"/>
            <w:gridSpan w:val="2"/>
            <w:vAlign w:val="center"/>
          </w:tcPr>
          <w:p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rsidTr="00292FF4">
        <w:trPr>
          <w:cantSplit/>
          <w:trHeight w:val="237"/>
          <w:jc w:val="center"/>
        </w:trPr>
        <w:tc>
          <w:tcPr>
            <w:tcW w:w="3408" w:type="dxa"/>
            <w:gridSpan w:val="2"/>
            <w:vMerge/>
          </w:tcPr>
          <w:p w:rsidR="00292FF4" w:rsidRPr="00340914" w:rsidRDefault="00292FF4" w:rsidP="00292FF4">
            <w:pPr>
              <w:pStyle w:val="TAH"/>
              <w:rPr>
                <w:lang w:eastAsia="zh-CN"/>
              </w:rPr>
            </w:pPr>
          </w:p>
        </w:tc>
        <w:tc>
          <w:tcPr>
            <w:tcW w:w="850" w:type="dxa"/>
            <w:vMerge/>
          </w:tcPr>
          <w:p w:rsidR="00292FF4" w:rsidRPr="00340914" w:rsidRDefault="00292FF4" w:rsidP="00292FF4">
            <w:pPr>
              <w:pStyle w:val="TAH"/>
              <w:rPr>
                <w:rFonts w:eastAsia="?? ??"/>
                <w:lang w:eastAsia="ja-JP"/>
              </w:rPr>
            </w:pPr>
          </w:p>
        </w:tc>
        <w:tc>
          <w:tcPr>
            <w:tcW w:w="1706" w:type="dxa"/>
            <w:vAlign w:val="center"/>
          </w:tcPr>
          <w:p w:rsidR="00292FF4" w:rsidRPr="00340914" w:rsidRDefault="00292FF4" w:rsidP="00292FF4">
            <w:pPr>
              <w:pStyle w:val="TAH"/>
              <w:rPr>
                <w:lang w:eastAsia="zh-CN"/>
              </w:rPr>
            </w:pPr>
            <w:r w:rsidRPr="00340914">
              <w:rPr>
                <w:rFonts w:hint="eastAsia"/>
                <w:lang w:eastAsia="zh-CN"/>
              </w:rPr>
              <w:t>UE1</w:t>
            </w:r>
          </w:p>
        </w:tc>
        <w:tc>
          <w:tcPr>
            <w:tcW w:w="1707" w:type="dxa"/>
            <w:vAlign w:val="center"/>
          </w:tcPr>
          <w:p w:rsidR="00292FF4" w:rsidRPr="00340914" w:rsidRDefault="00292FF4" w:rsidP="00292FF4">
            <w:pPr>
              <w:pStyle w:val="TAH"/>
              <w:rPr>
                <w:lang w:eastAsia="zh-CN"/>
              </w:rPr>
            </w:pPr>
            <w:r w:rsidRPr="00340914">
              <w:rPr>
                <w:rFonts w:hint="eastAsia"/>
                <w:lang w:eastAsia="zh-CN"/>
              </w:rPr>
              <w:t>UE2</w:t>
            </w:r>
          </w:p>
        </w:tc>
        <w:tc>
          <w:tcPr>
            <w:tcW w:w="1411" w:type="dxa"/>
            <w:vMerge/>
            <w:vAlign w:val="center"/>
          </w:tcPr>
          <w:p w:rsidR="00292FF4" w:rsidRPr="00340914" w:rsidRDefault="00292FF4" w:rsidP="00292FF4">
            <w:pPr>
              <w:pStyle w:val="TAH"/>
              <w:rPr>
                <w:lang w:eastAsia="zh-CN"/>
              </w:rPr>
            </w:pP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zh-CN"/>
              </w:rPr>
              <w:t>Cyclic Prefix</w:t>
            </w:r>
          </w:p>
        </w:tc>
        <w:tc>
          <w:tcPr>
            <w:tcW w:w="850" w:type="dxa"/>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lang w:eastAsia="ja-JP"/>
              </w:rPr>
            </w:pPr>
            <w:r w:rsidRPr="00340914">
              <w:rPr>
                <w:lang w:eastAsia="zh-CN"/>
              </w:rPr>
              <w:t>Normal</w:t>
            </w: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lang w:eastAsia="ja-JP"/>
              </w:rPr>
            </w:pPr>
            <w:r w:rsidRPr="00340914">
              <w:rPr>
                <w:lang w:eastAsia="zh-CN"/>
              </w:rPr>
              <w:t>Configuration 1 (2:2)</w:t>
            </w:r>
          </w:p>
        </w:tc>
      </w:tr>
      <w:tr w:rsidR="00340914" w:rsidRPr="00340914" w:rsidTr="00292FF4">
        <w:trPr>
          <w:cantSplit/>
          <w:trHeight w:val="352"/>
          <w:jc w:val="center"/>
        </w:trPr>
        <w:tc>
          <w:tcPr>
            <w:tcW w:w="3408" w:type="dxa"/>
            <w:gridSpan w:val="2"/>
          </w:tcPr>
          <w:p w:rsidR="00292FF4" w:rsidRPr="00340914" w:rsidRDefault="00292FF4" w:rsidP="00975F22">
            <w:pPr>
              <w:pStyle w:val="TAC"/>
              <w:rPr>
                <w:lang w:eastAsia="zh-CN"/>
              </w:rPr>
            </w:pPr>
            <w:r w:rsidRPr="00340914">
              <w:rPr>
                <w:lang w:eastAsia="ja-JP"/>
              </w:rPr>
              <w:t>Maximum number of HARQ transmissions</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val="en-US" w:eastAsia="ja-JP"/>
              </w:rPr>
            </w:pPr>
            <w:r w:rsidRPr="00340914">
              <w:rPr>
                <w:lang w:eastAsia="ja-JP"/>
              </w:rPr>
              <w:t>4</w:t>
            </w:r>
          </w:p>
        </w:tc>
        <w:tc>
          <w:tcPr>
            <w:tcW w:w="1411" w:type="dxa"/>
            <w:vAlign w:val="center"/>
          </w:tcPr>
          <w:p w:rsidR="00292FF4" w:rsidRPr="00340914" w:rsidRDefault="00292FF4"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292FF4" w:rsidRPr="00340914" w:rsidRDefault="00292FF4" w:rsidP="00975F22">
            <w:pPr>
              <w:pStyle w:val="TAC"/>
              <w:rPr>
                <w:lang w:eastAsia="zh-CN"/>
              </w:rPr>
            </w:pPr>
            <w:r w:rsidRPr="00340914">
              <w:rPr>
                <w:lang w:eastAsia="ja-JP"/>
              </w:rPr>
              <w:t>RV sequence</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val="en-US" w:eastAsia="ja-JP"/>
              </w:rPr>
            </w:pPr>
            <w:r w:rsidRPr="00340914">
              <w:rPr>
                <w:lang w:eastAsia="zh-CN"/>
              </w:rPr>
              <w:t>0, 2, 3, 1, 0, 2, 3, 1</w:t>
            </w:r>
          </w:p>
        </w:tc>
        <w:tc>
          <w:tcPr>
            <w:tcW w:w="1411" w:type="dxa"/>
            <w:vAlign w:val="center"/>
          </w:tcPr>
          <w:p w:rsidR="00292FF4" w:rsidRPr="00340914" w:rsidRDefault="00292FF4" w:rsidP="00975F22">
            <w:pPr>
              <w:pStyle w:val="TAC"/>
              <w:rPr>
                <w:lang w:val="en-US" w:eastAsia="ja-JP"/>
              </w:rPr>
            </w:pPr>
            <w:r w:rsidRPr="00340914">
              <w:rPr>
                <w:lang w:eastAsia="zh-CN"/>
              </w:rPr>
              <w:t>N/A</w:t>
            </w:r>
          </w:p>
        </w:tc>
      </w:tr>
      <w:tr w:rsidR="00340914" w:rsidRPr="00340914" w:rsidTr="00292FF4">
        <w:trPr>
          <w:cantSplit/>
          <w:trHeight w:val="293"/>
          <w:jc w:val="center"/>
        </w:trPr>
        <w:tc>
          <w:tcPr>
            <w:tcW w:w="3408" w:type="dxa"/>
            <w:gridSpan w:val="2"/>
            <w:vAlign w:val="center"/>
          </w:tcPr>
          <w:p w:rsidR="00292FF4" w:rsidRPr="00340914" w:rsidRDefault="00292FF4" w:rsidP="00975F22">
            <w:pPr>
              <w:pStyle w:val="TAC"/>
              <w:rPr>
                <w:lang w:eastAsia="zh-CN"/>
              </w:rPr>
            </w:pPr>
            <w:r w:rsidRPr="00340914">
              <w:rPr>
                <w:rFonts w:hint="eastAsia"/>
                <w:lang w:eastAsia="zh-CN"/>
              </w:rPr>
              <w:t>Cell Id</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eastAsia="zh-CN"/>
              </w:rPr>
            </w:pPr>
            <w:r w:rsidRPr="00340914">
              <w:rPr>
                <w:rFonts w:hint="eastAsia"/>
                <w:lang w:eastAsia="zh-CN"/>
              </w:rPr>
              <w:t>0</w:t>
            </w:r>
          </w:p>
        </w:tc>
        <w:tc>
          <w:tcPr>
            <w:tcW w:w="1411" w:type="dxa"/>
            <w:vAlign w:val="center"/>
          </w:tcPr>
          <w:p w:rsidR="00292FF4" w:rsidRPr="00340914" w:rsidRDefault="00292FF4" w:rsidP="00975F22">
            <w:pPr>
              <w:pStyle w:val="TAC"/>
              <w:rPr>
                <w:lang w:eastAsia="zh-CN"/>
              </w:rPr>
            </w:pPr>
            <w:r w:rsidRPr="00340914">
              <w:rPr>
                <w:rFonts w:hint="eastAsia"/>
                <w:lang w:eastAsia="zh-CN"/>
              </w:rPr>
              <w:t>1</w:t>
            </w:r>
          </w:p>
        </w:tc>
      </w:tr>
      <w:tr w:rsidR="00340914" w:rsidRPr="00340914" w:rsidTr="00292FF4">
        <w:trPr>
          <w:cantSplit/>
          <w:trHeight w:val="269"/>
          <w:jc w:val="center"/>
        </w:trPr>
        <w:tc>
          <w:tcPr>
            <w:tcW w:w="3408" w:type="dxa"/>
            <w:gridSpan w:val="2"/>
            <w:vAlign w:val="center"/>
          </w:tcPr>
          <w:p w:rsidR="00292FF4" w:rsidRPr="00340914" w:rsidRDefault="00292FF4"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292FF4" w:rsidRPr="00340914" w:rsidRDefault="00292FF4" w:rsidP="00975F22">
            <w:pPr>
              <w:pStyle w:val="TAC"/>
              <w:rPr>
                <w:rFonts w:eastAsia="?? ??"/>
                <w:lang w:eastAsia="ja-JP"/>
              </w:rPr>
            </w:pPr>
          </w:p>
        </w:tc>
        <w:tc>
          <w:tcPr>
            <w:tcW w:w="3413" w:type="dxa"/>
            <w:gridSpan w:val="2"/>
            <w:vAlign w:val="center"/>
          </w:tcPr>
          <w:p w:rsidR="00292FF4" w:rsidRPr="00340914" w:rsidRDefault="00292FF4" w:rsidP="00975F22">
            <w:pPr>
              <w:pStyle w:val="TAC"/>
              <w:rPr>
                <w:lang w:eastAsia="ja-JP"/>
              </w:rPr>
            </w:pPr>
            <w:r w:rsidRPr="00340914">
              <w:rPr>
                <w:lang w:eastAsia="zh-CN"/>
              </w:rPr>
              <w:t>N/A</w:t>
            </w:r>
          </w:p>
        </w:tc>
        <w:tc>
          <w:tcPr>
            <w:tcW w:w="1411" w:type="dxa"/>
            <w:vAlign w:val="center"/>
          </w:tcPr>
          <w:p w:rsidR="00292FF4" w:rsidRPr="00340914" w:rsidRDefault="00292FF4"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rsidTr="00292FF4">
        <w:trPr>
          <w:cantSplit/>
          <w:trHeight w:val="352"/>
          <w:jc w:val="center"/>
        </w:trPr>
        <w:tc>
          <w:tcPr>
            <w:tcW w:w="1990" w:type="dxa"/>
            <w:vMerge w:val="restart"/>
            <w:vAlign w:val="center"/>
          </w:tcPr>
          <w:p w:rsidR="00292FF4" w:rsidRPr="00340914" w:rsidRDefault="00292FF4" w:rsidP="00975F22">
            <w:pPr>
              <w:pStyle w:val="TAC"/>
              <w:rPr>
                <w:strike/>
                <w:lang w:eastAsia="zh-CN"/>
              </w:rPr>
            </w:pPr>
            <w:r w:rsidRPr="00340914">
              <w:rPr>
                <w:lang w:eastAsia="zh-CN"/>
              </w:rPr>
              <w:t>DIP (Note 2)</w:t>
            </w:r>
          </w:p>
        </w:tc>
        <w:tc>
          <w:tcPr>
            <w:tcW w:w="1418" w:type="dxa"/>
            <w:vAlign w:val="center"/>
          </w:tcPr>
          <w:p w:rsidR="00292FF4" w:rsidRPr="00340914" w:rsidRDefault="00292FF4" w:rsidP="00975F22">
            <w:pPr>
              <w:pStyle w:val="TAC"/>
              <w:rPr>
                <w:lang w:eastAsia="zh-CN"/>
              </w:rPr>
            </w:pPr>
            <w:r w:rsidRPr="00340914">
              <w:rPr>
                <w:rFonts w:hint="eastAsia"/>
                <w:lang w:eastAsia="zh-CN"/>
              </w:rPr>
              <w:t>Set 1</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rsidR="00292FF4" w:rsidRPr="00340914" w:rsidRDefault="00292FF4" w:rsidP="00975F22">
            <w:pPr>
              <w:pStyle w:val="TAC"/>
              <w:rPr>
                <w:lang w:eastAsia="zh-CN"/>
              </w:rPr>
            </w:pPr>
            <w:r w:rsidRPr="00340914">
              <w:rPr>
                <w:lang w:eastAsia="zh-CN"/>
              </w:rPr>
              <w:t>N/A</w:t>
            </w:r>
          </w:p>
        </w:tc>
        <w:tc>
          <w:tcPr>
            <w:tcW w:w="1411" w:type="dxa"/>
            <w:vAlign w:val="center"/>
          </w:tcPr>
          <w:p w:rsidR="00292FF4" w:rsidRPr="00340914" w:rsidRDefault="00292FF4" w:rsidP="00975F22">
            <w:pPr>
              <w:pStyle w:val="TAC"/>
              <w:rPr>
                <w:lang w:eastAsia="zh-CN"/>
              </w:rPr>
            </w:pPr>
            <w:r w:rsidRPr="00340914">
              <w:rPr>
                <w:szCs w:val="18"/>
                <w:lang w:val="en-US" w:eastAsia="zh-CN"/>
              </w:rPr>
              <w:t>-5.45</w:t>
            </w:r>
          </w:p>
        </w:tc>
      </w:tr>
      <w:tr w:rsidR="00340914" w:rsidRPr="00340914" w:rsidTr="00292FF4">
        <w:trPr>
          <w:cantSplit/>
          <w:trHeight w:val="352"/>
          <w:jc w:val="center"/>
        </w:trPr>
        <w:tc>
          <w:tcPr>
            <w:tcW w:w="1990" w:type="dxa"/>
            <w:vMerge/>
            <w:vAlign w:val="center"/>
          </w:tcPr>
          <w:p w:rsidR="00292FF4" w:rsidRPr="00340914" w:rsidRDefault="00292FF4" w:rsidP="00975F22">
            <w:pPr>
              <w:pStyle w:val="TAC"/>
              <w:rPr>
                <w:strike/>
                <w:lang w:eastAsia="zh-CN"/>
              </w:rPr>
            </w:pPr>
          </w:p>
        </w:tc>
        <w:tc>
          <w:tcPr>
            <w:tcW w:w="1418" w:type="dxa"/>
            <w:vAlign w:val="center"/>
          </w:tcPr>
          <w:p w:rsidR="00292FF4" w:rsidRPr="00340914" w:rsidRDefault="00292FF4" w:rsidP="00975F22">
            <w:pPr>
              <w:pStyle w:val="TAC"/>
              <w:rPr>
                <w:lang w:eastAsia="zh-CN"/>
              </w:rPr>
            </w:pPr>
            <w:r w:rsidRPr="00340914">
              <w:rPr>
                <w:rFonts w:hint="eastAsia"/>
                <w:lang w:eastAsia="zh-CN"/>
              </w:rPr>
              <w:t>Set 2</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3413" w:type="dxa"/>
            <w:gridSpan w:val="2"/>
            <w:vAlign w:val="center"/>
          </w:tcPr>
          <w:p w:rsidR="00292FF4" w:rsidRPr="00340914" w:rsidRDefault="00292FF4" w:rsidP="00975F22">
            <w:pPr>
              <w:pStyle w:val="TAC"/>
              <w:rPr>
                <w:lang w:eastAsia="zh-CN"/>
              </w:rPr>
            </w:pPr>
            <w:r w:rsidRPr="00340914">
              <w:rPr>
                <w:lang w:eastAsia="zh-CN"/>
              </w:rPr>
              <w:t>N/A</w:t>
            </w:r>
          </w:p>
        </w:tc>
        <w:tc>
          <w:tcPr>
            <w:tcW w:w="1411" w:type="dxa"/>
            <w:vAlign w:val="center"/>
          </w:tcPr>
          <w:p w:rsidR="00292FF4" w:rsidRPr="00340914" w:rsidRDefault="00292FF4" w:rsidP="00975F22">
            <w:pPr>
              <w:pStyle w:val="TAC"/>
              <w:rPr>
                <w:lang w:eastAsia="zh-CN"/>
              </w:rPr>
            </w:pPr>
            <w:r w:rsidRPr="00340914">
              <w:rPr>
                <w:rFonts w:hint="eastAsia"/>
                <w:lang w:val="en-US" w:eastAsia="ja-JP"/>
              </w:rPr>
              <w:t>-0.43</w:t>
            </w:r>
          </w:p>
        </w:tc>
      </w:tr>
      <w:tr w:rsidR="00340914" w:rsidRPr="00340914" w:rsidTr="00292FF4">
        <w:trPr>
          <w:cantSplit/>
          <w:trHeight w:val="257"/>
          <w:jc w:val="center"/>
        </w:trPr>
        <w:tc>
          <w:tcPr>
            <w:tcW w:w="1990" w:type="dxa"/>
            <w:vMerge w:val="restart"/>
            <w:vAlign w:val="center"/>
          </w:tcPr>
          <w:p w:rsidR="00292FF4" w:rsidRPr="00340914" w:rsidRDefault="00292FF4"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292FF4" w:rsidRPr="00340914" w:rsidRDefault="00292FF4" w:rsidP="00975F22">
            <w:pPr>
              <w:pStyle w:val="TAC"/>
              <w:rPr>
                <w:lang w:eastAsia="zh-CN"/>
              </w:rPr>
            </w:pPr>
            <w:r w:rsidRPr="00340914">
              <w:rPr>
                <w:rFonts w:hint="eastAsia"/>
                <w:lang w:eastAsia="zh-CN"/>
              </w:rPr>
              <w:t>Set 1</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1706" w:type="dxa"/>
            <w:vAlign w:val="center"/>
          </w:tcPr>
          <w:p w:rsidR="00292FF4" w:rsidRPr="00340914" w:rsidRDefault="00292FF4" w:rsidP="00975F22">
            <w:pPr>
              <w:pStyle w:val="TAC"/>
              <w:rPr>
                <w:lang w:eastAsia="zh-CN"/>
              </w:rPr>
            </w:pPr>
            <w:r w:rsidRPr="00340914">
              <w:rPr>
                <w:rFonts w:hint="eastAsia"/>
                <w:lang w:eastAsia="zh-CN"/>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0</w:t>
            </w:r>
          </w:p>
        </w:tc>
        <w:tc>
          <w:tcPr>
            <w:tcW w:w="1411" w:type="dxa"/>
            <w:vAlign w:val="center"/>
          </w:tcPr>
          <w:p w:rsidR="00292FF4" w:rsidRPr="00340914" w:rsidRDefault="00292FF4" w:rsidP="00975F22">
            <w:pPr>
              <w:pStyle w:val="TAC"/>
              <w:rPr>
                <w:lang w:eastAsia="ja-JP"/>
              </w:rPr>
            </w:pPr>
            <w:r w:rsidRPr="00340914">
              <w:rPr>
                <w:lang w:eastAsia="zh-CN"/>
              </w:rPr>
              <w:t>N/A</w:t>
            </w:r>
          </w:p>
        </w:tc>
      </w:tr>
      <w:tr w:rsidR="00340914" w:rsidRPr="00340914" w:rsidTr="00292FF4">
        <w:trPr>
          <w:cantSplit/>
          <w:trHeight w:val="275"/>
          <w:jc w:val="center"/>
        </w:trPr>
        <w:tc>
          <w:tcPr>
            <w:tcW w:w="1990" w:type="dxa"/>
            <w:vMerge/>
            <w:vAlign w:val="center"/>
          </w:tcPr>
          <w:p w:rsidR="00292FF4" w:rsidRPr="00340914" w:rsidRDefault="00292FF4" w:rsidP="00975F22">
            <w:pPr>
              <w:pStyle w:val="TAC"/>
              <w:rPr>
                <w:lang w:eastAsia="zh-CN"/>
              </w:rPr>
            </w:pPr>
          </w:p>
        </w:tc>
        <w:tc>
          <w:tcPr>
            <w:tcW w:w="1418" w:type="dxa"/>
            <w:vAlign w:val="center"/>
          </w:tcPr>
          <w:p w:rsidR="00292FF4" w:rsidRPr="00340914" w:rsidRDefault="00292FF4" w:rsidP="00975F22">
            <w:pPr>
              <w:pStyle w:val="TAC"/>
              <w:rPr>
                <w:lang w:eastAsia="zh-CN"/>
              </w:rPr>
            </w:pPr>
            <w:r w:rsidRPr="00340914">
              <w:rPr>
                <w:rFonts w:hint="eastAsia"/>
                <w:lang w:eastAsia="zh-CN"/>
              </w:rPr>
              <w:t>Set 2</w:t>
            </w:r>
          </w:p>
        </w:tc>
        <w:tc>
          <w:tcPr>
            <w:tcW w:w="850" w:type="dxa"/>
            <w:vAlign w:val="center"/>
          </w:tcPr>
          <w:p w:rsidR="00292FF4" w:rsidRPr="00340914" w:rsidRDefault="00292FF4" w:rsidP="00975F22">
            <w:pPr>
              <w:pStyle w:val="TAC"/>
              <w:rPr>
                <w:lang w:eastAsia="zh-CN"/>
              </w:rPr>
            </w:pPr>
            <w:r w:rsidRPr="00340914">
              <w:rPr>
                <w:rFonts w:eastAsia="?? ??"/>
                <w:lang w:eastAsia="ja-JP"/>
              </w:rPr>
              <w:t>dB</w:t>
            </w:r>
          </w:p>
        </w:tc>
        <w:tc>
          <w:tcPr>
            <w:tcW w:w="1706" w:type="dxa"/>
            <w:vAlign w:val="center"/>
          </w:tcPr>
          <w:p w:rsidR="00292FF4" w:rsidRPr="00340914" w:rsidRDefault="00292FF4" w:rsidP="00975F22">
            <w:pPr>
              <w:pStyle w:val="TAC"/>
              <w:rPr>
                <w:lang w:eastAsia="zh-CN"/>
              </w:rPr>
            </w:pPr>
            <w:r w:rsidRPr="00340914">
              <w:rPr>
                <w:rFonts w:hint="eastAsia"/>
                <w:lang w:eastAsia="zh-CN"/>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3</w:t>
            </w:r>
          </w:p>
        </w:tc>
        <w:tc>
          <w:tcPr>
            <w:tcW w:w="1411" w:type="dxa"/>
            <w:vAlign w:val="center"/>
          </w:tcPr>
          <w:p w:rsidR="00292FF4" w:rsidRPr="00340914" w:rsidRDefault="00292FF4" w:rsidP="00975F22">
            <w:pPr>
              <w:pStyle w:val="TAC"/>
              <w:rPr>
                <w:lang w:eastAsia="ja-JP"/>
              </w:rPr>
            </w:pPr>
            <w:r w:rsidRPr="00340914">
              <w:rPr>
                <w:lang w:eastAsia="zh-CN"/>
              </w:rPr>
              <w:t>N/A</w:t>
            </w:r>
          </w:p>
        </w:tc>
      </w:tr>
      <w:tr w:rsidR="00340914" w:rsidRPr="00340914" w:rsidTr="00292FF4">
        <w:trPr>
          <w:cantSplit/>
          <w:trHeight w:val="237"/>
          <w:jc w:val="center"/>
        </w:trPr>
        <w:tc>
          <w:tcPr>
            <w:tcW w:w="3408" w:type="dxa"/>
            <w:gridSpan w:val="2"/>
            <w:vAlign w:val="center"/>
          </w:tcPr>
          <w:p w:rsidR="00292FF4" w:rsidRPr="00340914" w:rsidRDefault="00292FF4" w:rsidP="00975F22">
            <w:pPr>
              <w:pStyle w:val="TAC"/>
              <w:rPr>
                <w:lang w:eastAsia="zh-CN"/>
              </w:rPr>
            </w:pPr>
            <w:r w:rsidRPr="00340914">
              <w:rPr>
                <w:lang w:eastAsia="zh-CN"/>
              </w:rPr>
              <w:t>Time offset</w:t>
            </w:r>
          </w:p>
        </w:tc>
        <w:tc>
          <w:tcPr>
            <w:tcW w:w="850" w:type="dxa"/>
            <w:vAlign w:val="center"/>
          </w:tcPr>
          <w:p w:rsidR="00292FF4" w:rsidRPr="00340914" w:rsidRDefault="00292FF4" w:rsidP="00975F22">
            <w:pPr>
              <w:pStyle w:val="TAC"/>
              <w:rPr>
                <w:rFonts w:eastAsia="?? ??"/>
                <w:lang w:eastAsia="ja-JP"/>
              </w:rPr>
            </w:pPr>
            <w:r w:rsidRPr="00340914">
              <w:rPr>
                <w:lang w:eastAsia="zh-CN"/>
              </w:rPr>
              <w:t>us</w:t>
            </w:r>
          </w:p>
        </w:tc>
        <w:tc>
          <w:tcPr>
            <w:tcW w:w="1706" w:type="dxa"/>
            <w:vAlign w:val="center"/>
          </w:tcPr>
          <w:p w:rsidR="00292FF4" w:rsidRPr="00340914" w:rsidRDefault="00292FF4" w:rsidP="00975F22">
            <w:pPr>
              <w:pStyle w:val="TAC"/>
              <w:rPr>
                <w:lang w:eastAsia="zh-CN"/>
              </w:rPr>
            </w:pPr>
            <w:r w:rsidRPr="00340914">
              <w:rPr>
                <w:lang w:eastAsia="zh-CN"/>
              </w:rPr>
              <w:t>-1</w:t>
            </w:r>
          </w:p>
        </w:tc>
        <w:tc>
          <w:tcPr>
            <w:tcW w:w="1707" w:type="dxa"/>
            <w:vAlign w:val="center"/>
          </w:tcPr>
          <w:p w:rsidR="00292FF4" w:rsidRPr="00340914" w:rsidRDefault="00292FF4" w:rsidP="00975F22">
            <w:pPr>
              <w:pStyle w:val="TAC"/>
              <w:rPr>
                <w:lang w:eastAsia="zh-CN"/>
              </w:rPr>
            </w:pPr>
            <w:r w:rsidRPr="00340914">
              <w:rPr>
                <w:lang w:eastAsia="zh-CN"/>
              </w:rPr>
              <w:t>1</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3408" w:type="dxa"/>
            <w:gridSpan w:val="2"/>
            <w:vAlign w:val="center"/>
          </w:tcPr>
          <w:p w:rsidR="00292FF4" w:rsidRPr="00340914" w:rsidRDefault="00292FF4" w:rsidP="00975F22">
            <w:pPr>
              <w:pStyle w:val="TAC"/>
              <w:rPr>
                <w:lang w:eastAsia="zh-CN"/>
              </w:rPr>
            </w:pPr>
            <w:r w:rsidRPr="00340914">
              <w:rPr>
                <w:lang w:eastAsia="zh-CN"/>
              </w:rPr>
              <w:t>Frequency offset</w:t>
            </w:r>
          </w:p>
        </w:tc>
        <w:tc>
          <w:tcPr>
            <w:tcW w:w="850" w:type="dxa"/>
            <w:vAlign w:val="center"/>
          </w:tcPr>
          <w:p w:rsidR="00292FF4" w:rsidRPr="00340914" w:rsidRDefault="00292FF4" w:rsidP="00975F22">
            <w:pPr>
              <w:pStyle w:val="TAC"/>
              <w:rPr>
                <w:rFonts w:eastAsia="?? ??"/>
                <w:lang w:eastAsia="ja-JP"/>
              </w:rPr>
            </w:pPr>
            <w:r w:rsidRPr="00340914">
              <w:rPr>
                <w:lang w:eastAsia="zh-CN"/>
              </w:rPr>
              <w:t>Hz</w:t>
            </w:r>
          </w:p>
        </w:tc>
        <w:tc>
          <w:tcPr>
            <w:tcW w:w="1706" w:type="dxa"/>
            <w:vAlign w:val="center"/>
          </w:tcPr>
          <w:p w:rsidR="00292FF4" w:rsidRPr="00340914" w:rsidRDefault="00292FF4" w:rsidP="00975F22">
            <w:pPr>
              <w:pStyle w:val="TAC"/>
              <w:rPr>
                <w:lang w:eastAsia="zh-CN"/>
              </w:rPr>
            </w:pPr>
            <w:r w:rsidRPr="00340914">
              <w:rPr>
                <w:lang w:eastAsia="zh-CN"/>
              </w:rPr>
              <w:t>-200</w:t>
            </w:r>
          </w:p>
        </w:tc>
        <w:tc>
          <w:tcPr>
            <w:tcW w:w="1707" w:type="dxa"/>
            <w:vAlign w:val="center"/>
          </w:tcPr>
          <w:p w:rsidR="00292FF4" w:rsidRPr="00340914" w:rsidRDefault="00292FF4" w:rsidP="00975F22">
            <w:pPr>
              <w:pStyle w:val="TAC"/>
              <w:rPr>
                <w:lang w:eastAsia="zh-CN"/>
              </w:rPr>
            </w:pPr>
            <w:r w:rsidRPr="00340914">
              <w:rPr>
                <w:lang w:eastAsia="zh-CN"/>
              </w:rPr>
              <w:t>200</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restart"/>
            <w:vAlign w:val="center"/>
          </w:tcPr>
          <w:p w:rsidR="00292FF4" w:rsidRPr="00340914" w:rsidRDefault="00292FF4" w:rsidP="00975F22">
            <w:pPr>
              <w:pStyle w:val="TAC"/>
              <w:rPr>
                <w:lang w:eastAsia="zh-CN"/>
              </w:rPr>
            </w:pPr>
            <w:r w:rsidRPr="00340914">
              <w:rPr>
                <w:lang w:eastAsia="zh-CN"/>
              </w:rPr>
              <w:t>Demodulation reference signal for PUSCH</w:t>
            </w:r>
          </w:p>
        </w:tc>
        <w:tc>
          <w:tcPr>
            <w:tcW w:w="1418" w:type="dxa"/>
            <w:vAlign w:val="center"/>
          </w:tcPr>
          <w:p w:rsidR="00292FF4" w:rsidRPr="00340914" w:rsidRDefault="00292FF4" w:rsidP="00975F22">
            <w:pPr>
              <w:pStyle w:val="TAC"/>
              <w:rPr>
                <w:lang w:eastAsia="zh-CN"/>
              </w:rPr>
            </w:pPr>
            <w:r w:rsidRPr="00340914">
              <w:rPr>
                <w:position w:val="-10"/>
                <w:lang w:eastAsia="ja-JP"/>
              </w:rPr>
              <w:object w:dxaOrig="499" w:dyaOrig="320">
                <v:shape id="_x0000_i1113" type="#_x0000_t75" style="width:21.3pt;height:14.4pt" o:ole="">
                  <v:imagedata r:id="rId145" o:title=""/>
                </v:shape>
                <o:OLEObject Type="Embed" ProgID="Equation.DSMT4" ShapeID="_x0000_i1113" DrawAspect="Content" ObjectID="_1631614867" r:id="rId167"/>
              </w:object>
            </w:r>
          </w:p>
        </w:tc>
        <w:tc>
          <w:tcPr>
            <w:tcW w:w="850" w:type="dxa"/>
            <w:vAlign w:val="center"/>
          </w:tcPr>
          <w:p w:rsidR="00292FF4" w:rsidRPr="00340914" w:rsidRDefault="00292FF4" w:rsidP="00975F22">
            <w:pPr>
              <w:pStyle w:val="TAC"/>
              <w:rPr>
                <w:rFonts w:eastAsia="?? ??"/>
                <w:lang w:eastAsia="ja-JP"/>
              </w:rPr>
            </w:pPr>
          </w:p>
        </w:tc>
        <w:tc>
          <w:tcPr>
            <w:tcW w:w="1706" w:type="dxa"/>
            <w:vAlign w:val="center"/>
          </w:tcPr>
          <w:p w:rsidR="00292FF4" w:rsidRPr="00340914" w:rsidRDefault="00292FF4" w:rsidP="00975F22">
            <w:pPr>
              <w:pStyle w:val="TAC"/>
              <w:rPr>
                <w:lang w:eastAsia="zh-CN"/>
              </w:rPr>
            </w:pPr>
            <w:r w:rsidRPr="00340914">
              <w:rPr>
                <w:bCs/>
                <w:lang w:eastAsia="ja-JP"/>
              </w:rPr>
              <w:t>0</w:t>
            </w:r>
          </w:p>
        </w:tc>
        <w:tc>
          <w:tcPr>
            <w:tcW w:w="1707" w:type="dxa"/>
            <w:vAlign w:val="center"/>
          </w:tcPr>
          <w:p w:rsidR="00292FF4" w:rsidRPr="00340914" w:rsidRDefault="00292FF4" w:rsidP="00975F22">
            <w:pPr>
              <w:pStyle w:val="TAC"/>
              <w:rPr>
                <w:lang w:eastAsia="zh-CN"/>
              </w:rPr>
            </w:pPr>
            <w:r w:rsidRPr="00340914">
              <w:rPr>
                <w:rFonts w:hint="eastAsia"/>
                <w:lang w:eastAsia="zh-CN"/>
              </w:rPr>
              <w:t>6</w:t>
            </w:r>
          </w:p>
        </w:tc>
        <w:tc>
          <w:tcPr>
            <w:tcW w:w="1411" w:type="dxa"/>
            <w:vAlign w:val="center"/>
          </w:tcPr>
          <w:p w:rsidR="00292FF4" w:rsidRPr="00340914" w:rsidRDefault="00292FF4"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ign w:val="center"/>
          </w:tcPr>
          <w:p w:rsidR="00292FF4" w:rsidRPr="00340914" w:rsidRDefault="00292FF4" w:rsidP="00975F22">
            <w:pPr>
              <w:pStyle w:val="TAC"/>
              <w:rPr>
                <w:lang w:eastAsia="zh-CN"/>
              </w:rPr>
            </w:pPr>
          </w:p>
        </w:tc>
        <w:tc>
          <w:tcPr>
            <w:tcW w:w="1418" w:type="dxa"/>
            <w:vAlign w:val="center"/>
          </w:tcPr>
          <w:p w:rsidR="00292FF4" w:rsidRPr="00340914" w:rsidRDefault="00292FF4" w:rsidP="00975F22">
            <w:pPr>
              <w:pStyle w:val="TAC"/>
              <w:rPr>
                <w:lang w:eastAsia="zh-CN"/>
              </w:rPr>
            </w:pPr>
            <w:r w:rsidRPr="00340914">
              <w:rPr>
                <w:position w:val="-10"/>
                <w:lang w:eastAsia="ja-JP"/>
              </w:rPr>
              <w:object w:dxaOrig="300" w:dyaOrig="300">
                <v:shape id="_x0000_i1114" type="#_x0000_t75" style="width:14.4pt;height:14.4pt" o:ole="">
                  <v:imagedata r:id="rId143" o:title=""/>
                </v:shape>
                <o:OLEObject Type="Embed" ProgID="Equation.DSMT4" ShapeID="_x0000_i1114" DrawAspect="Content" ObjectID="_1631614868" r:id="rId168"/>
              </w:object>
            </w:r>
            <w:r w:rsidRPr="00340914">
              <w:rPr>
                <w:rFonts w:hint="eastAsia"/>
                <w:lang w:eastAsia="zh-CN"/>
              </w:rPr>
              <w:t xml:space="preserve">, </w:t>
            </w:r>
            <w:r w:rsidRPr="00340914">
              <w:rPr>
                <w:position w:val="-12"/>
                <w:lang w:eastAsia="ja-JP"/>
              </w:rPr>
              <w:object w:dxaOrig="600" w:dyaOrig="340">
                <v:shape id="_x0000_i1115" type="#_x0000_t75" style="width:28.8pt;height:14.4pt" o:ole="">
                  <v:imagedata r:id="rId147" o:title=""/>
                </v:shape>
                <o:OLEObject Type="Embed" ProgID="Equation.DSMT4" ShapeID="_x0000_i1115" DrawAspect="Content" ObjectID="_1631614869" r:id="rId169"/>
              </w:object>
            </w:r>
          </w:p>
        </w:tc>
        <w:tc>
          <w:tcPr>
            <w:tcW w:w="850" w:type="dxa"/>
            <w:vAlign w:val="center"/>
          </w:tcPr>
          <w:p w:rsidR="00292FF4" w:rsidRPr="00340914" w:rsidRDefault="00292FF4" w:rsidP="00975F22">
            <w:pPr>
              <w:pStyle w:val="TAC"/>
              <w:rPr>
                <w:rFonts w:eastAsia="?? ??"/>
                <w:lang w:eastAsia="ja-JP"/>
              </w:rPr>
            </w:pPr>
          </w:p>
        </w:tc>
        <w:tc>
          <w:tcPr>
            <w:tcW w:w="4824" w:type="dxa"/>
            <w:gridSpan w:val="3"/>
            <w:vAlign w:val="center"/>
          </w:tcPr>
          <w:p w:rsidR="00292FF4" w:rsidRPr="00340914" w:rsidRDefault="00292FF4" w:rsidP="00975F22">
            <w:pPr>
              <w:pStyle w:val="TAC"/>
              <w:rPr>
                <w:bCs/>
                <w:lang w:eastAsia="zh-CN"/>
              </w:rPr>
            </w:pPr>
            <w:r w:rsidRPr="00340914">
              <w:rPr>
                <w:position w:val="-10"/>
                <w:lang w:eastAsia="ja-JP"/>
              </w:rPr>
              <w:object w:dxaOrig="300" w:dyaOrig="300">
                <v:shape id="_x0000_i1116" type="#_x0000_t75" style="width:14.4pt;height:14.4pt" o:ole="">
                  <v:imagedata r:id="rId143" o:title=""/>
                </v:shape>
                <o:OLEObject Type="Embed" ProgID="Equation.DSMT4" ShapeID="_x0000_i1116" DrawAspect="Content" ObjectID="_1631614870" r:id="rId170"/>
              </w:object>
            </w:r>
            <w:r w:rsidRPr="00340914">
              <w:rPr>
                <w:bCs/>
                <w:lang w:eastAsia="ja-JP"/>
              </w:rPr>
              <w:t xml:space="preserve"> =0, </w:t>
            </w:r>
            <w:r w:rsidRPr="00340914">
              <w:rPr>
                <w:position w:val="-12"/>
                <w:lang w:eastAsia="ja-JP"/>
              </w:rPr>
              <w:object w:dxaOrig="600" w:dyaOrig="340">
                <v:shape id="_x0000_i1117" type="#_x0000_t75" style="width:28.8pt;height:14.4pt" o:ole="">
                  <v:imagedata r:id="rId147" o:title=""/>
                </v:shape>
                <o:OLEObject Type="Embed" ProgID="Equation.DSMT4" ShapeID="_x0000_i1117" DrawAspect="Content" ObjectID="_1631614871" r:id="rId171"/>
              </w:object>
            </w:r>
            <w:r w:rsidRPr="00340914">
              <w:rPr>
                <w:bCs/>
                <w:lang w:eastAsia="ja-JP"/>
              </w:rPr>
              <w:t xml:space="preserve"> =0</w:t>
            </w:r>
          </w:p>
          <w:p w:rsidR="00292FF4" w:rsidRPr="00340914" w:rsidRDefault="00292FF4"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292FF4" w:rsidRPr="00340914" w:rsidTr="00292FF4">
        <w:trPr>
          <w:cantSplit/>
          <w:trHeight w:val="1535"/>
          <w:jc w:val="center"/>
        </w:trPr>
        <w:tc>
          <w:tcPr>
            <w:tcW w:w="9082" w:type="dxa"/>
            <w:gridSpan w:val="6"/>
            <w:vAlign w:val="center"/>
          </w:tcPr>
          <w:p w:rsidR="00292FF4" w:rsidRPr="00340914" w:rsidRDefault="00292FF4"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Two intra-cell UEs, i.e., UE1 and UE2, are configured </w:t>
            </w:r>
            <w:r w:rsidRPr="00340914">
              <w:rPr>
                <w:lang w:eastAsia="zh-CN"/>
              </w:rPr>
              <w:t>for</w:t>
            </w:r>
            <w:r w:rsidRPr="00340914">
              <w:rPr>
                <w:rFonts w:hint="eastAsia"/>
                <w:lang w:eastAsia="zh-CN"/>
              </w:rPr>
              <w:t xml:space="preserve"> tests with</w:t>
            </w:r>
            <w:r w:rsidRPr="00340914">
              <w:rPr>
                <w:lang w:eastAsia="zh-CN"/>
              </w:rPr>
              <w:t xml:space="preserve"> 2</w:t>
            </w:r>
            <w:r w:rsidRPr="00340914">
              <w:rPr>
                <w:rFonts w:hint="eastAsia"/>
                <w:lang w:eastAsia="zh-CN"/>
              </w:rPr>
              <w:t xml:space="preserve"> </w:t>
            </w:r>
            <w:r w:rsidRPr="00340914">
              <w:rPr>
                <w:lang w:eastAsia="zh-CN"/>
              </w:rPr>
              <w:t>RX antennas.</w:t>
            </w:r>
          </w:p>
          <w:p w:rsidR="00292FF4" w:rsidRPr="00340914" w:rsidRDefault="00292FF4"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18" type="#_x0000_t75" style="width:14.4pt;height:14.4pt" o:ole="">
                  <v:imagedata r:id="rId137" o:title=""/>
                </v:shape>
                <o:OLEObject Type="Embed" ProgID="Equation.DSMT4" ShapeID="_x0000_i1118" DrawAspect="Content" ObjectID="_1631614872" r:id="rId172"/>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292FF4" w:rsidRPr="00340914" w:rsidRDefault="00292FF4"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w:t>
      </w:r>
      <w:r w:rsidRPr="00340914">
        <w:rPr>
          <w:rFonts w:hint="eastAsia"/>
          <w:lang w:eastAsia="zh-CN"/>
        </w:rPr>
        <w:t>2</w:t>
      </w:r>
      <w:r w:rsidRPr="00340914">
        <w:t xml:space="preserve">: </w:t>
      </w:r>
      <w:r w:rsidRPr="00340914">
        <w:rPr>
          <w:rFonts w:hint="eastAsia"/>
          <w:lang w:eastAsia="zh-CN"/>
        </w:rPr>
        <w:t>T</w:t>
      </w:r>
      <w:r w:rsidRPr="00340914">
        <w:t xml:space="preserve">est </w:t>
      </w:r>
      <w:r w:rsidRPr="00340914">
        <w:rPr>
          <w:rFonts w:hint="eastAsia"/>
          <w:lang w:eastAsia="zh-CN"/>
        </w:rPr>
        <w:t>p</w:t>
      </w:r>
      <w:r w:rsidRPr="00340914">
        <w:t xml:space="preserve">arameters for </w:t>
      </w:r>
      <w:r w:rsidRPr="00340914">
        <w:rPr>
          <w:rFonts w:hint="eastAsia"/>
          <w:lang w:eastAsia="zh-CN"/>
        </w:rPr>
        <w:t>e</w:t>
      </w:r>
      <w:r w:rsidRPr="00340914">
        <w:t xml:space="preserv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 4</w:t>
      </w:r>
      <w:r w:rsidRPr="00340914">
        <w:rPr>
          <w:lang w:eastAsia="zh-CN"/>
        </w:rPr>
        <w:t xml:space="preserve"> RX antennas</w:t>
      </w:r>
    </w:p>
    <w:tbl>
      <w:tblPr>
        <w:tblW w:w="90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90"/>
        <w:gridCol w:w="1418"/>
        <w:gridCol w:w="850"/>
        <w:gridCol w:w="853"/>
        <w:gridCol w:w="853"/>
        <w:gridCol w:w="853"/>
        <w:gridCol w:w="854"/>
        <w:gridCol w:w="1411"/>
      </w:tblGrid>
      <w:tr w:rsidR="00340914" w:rsidRPr="00340914" w:rsidTr="00292FF4">
        <w:trPr>
          <w:cantSplit/>
          <w:trHeight w:val="156"/>
          <w:jc w:val="center"/>
        </w:trPr>
        <w:tc>
          <w:tcPr>
            <w:tcW w:w="3408" w:type="dxa"/>
            <w:gridSpan w:val="2"/>
            <w:vMerge w:val="restart"/>
            <w:vAlign w:val="center"/>
          </w:tcPr>
          <w:p w:rsidR="00292FF4" w:rsidRPr="00340914" w:rsidRDefault="00292FF4" w:rsidP="00292FF4">
            <w:pPr>
              <w:pStyle w:val="TAH"/>
              <w:rPr>
                <w:lang w:eastAsia="zh-CN"/>
              </w:rPr>
            </w:pPr>
            <w:r w:rsidRPr="00340914">
              <w:rPr>
                <w:rFonts w:eastAsia="?? ??"/>
                <w:lang w:eastAsia="ja-JP"/>
              </w:rPr>
              <w:t>Parameter</w:t>
            </w:r>
          </w:p>
        </w:tc>
        <w:tc>
          <w:tcPr>
            <w:tcW w:w="850" w:type="dxa"/>
            <w:vMerge w:val="restart"/>
            <w:vAlign w:val="center"/>
          </w:tcPr>
          <w:p w:rsidR="00292FF4" w:rsidRPr="00340914" w:rsidRDefault="00292FF4" w:rsidP="00292FF4">
            <w:pPr>
              <w:pStyle w:val="TAH"/>
              <w:rPr>
                <w:rFonts w:eastAsia="?? ??"/>
                <w:lang w:eastAsia="ja-JP"/>
              </w:rPr>
            </w:pPr>
            <w:r w:rsidRPr="00340914">
              <w:rPr>
                <w:rFonts w:eastAsia="?? ??"/>
                <w:lang w:eastAsia="ja-JP"/>
              </w:rPr>
              <w:t>Unit</w:t>
            </w:r>
          </w:p>
        </w:tc>
        <w:tc>
          <w:tcPr>
            <w:tcW w:w="3413" w:type="dxa"/>
            <w:gridSpan w:val="4"/>
            <w:vAlign w:val="center"/>
          </w:tcPr>
          <w:p w:rsidR="00292FF4" w:rsidRPr="00340914" w:rsidRDefault="00292FF4" w:rsidP="00292FF4">
            <w:pPr>
              <w:pStyle w:val="TAH"/>
              <w:rPr>
                <w:lang w:eastAsia="zh-CN"/>
              </w:rPr>
            </w:pPr>
            <w:r w:rsidRPr="00340914">
              <w:rPr>
                <w:rFonts w:hint="eastAsia"/>
                <w:lang w:eastAsia="zh-CN"/>
              </w:rPr>
              <w:t>Wanted intra-cell UEs (Note 1)</w:t>
            </w:r>
          </w:p>
        </w:tc>
        <w:tc>
          <w:tcPr>
            <w:tcW w:w="1411" w:type="dxa"/>
            <w:vMerge w:val="restart"/>
            <w:vAlign w:val="center"/>
          </w:tcPr>
          <w:p w:rsidR="00292FF4" w:rsidRPr="00340914" w:rsidRDefault="00292FF4" w:rsidP="00292FF4">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r>
      <w:tr w:rsidR="00340914" w:rsidRPr="00340914" w:rsidTr="00292FF4">
        <w:trPr>
          <w:cantSplit/>
          <w:trHeight w:val="156"/>
          <w:jc w:val="center"/>
        </w:trPr>
        <w:tc>
          <w:tcPr>
            <w:tcW w:w="3408" w:type="dxa"/>
            <w:gridSpan w:val="2"/>
            <w:vMerge/>
            <w:vAlign w:val="center"/>
          </w:tcPr>
          <w:p w:rsidR="00292FF4" w:rsidRPr="00340914" w:rsidRDefault="00292FF4" w:rsidP="00292FF4">
            <w:pPr>
              <w:pStyle w:val="TAH"/>
              <w:rPr>
                <w:lang w:eastAsia="zh-CN"/>
              </w:rPr>
            </w:pPr>
          </w:p>
        </w:tc>
        <w:tc>
          <w:tcPr>
            <w:tcW w:w="850" w:type="dxa"/>
            <w:vMerge/>
            <w:vAlign w:val="center"/>
          </w:tcPr>
          <w:p w:rsidR="00292FF4" w:rsidRPr="00340914" w:rsidRDefault="00292FF4" w:rsidP="00292FF4">
            <w:pPr>
              <w:pStyle w:val="TAH"/>
              <w:rPr>
                <w:rFonts w:eastAsia="?? ??"/>
                <w:lang w:eastAsia="ja-JP"/>
              </w:rPr>
            </w:pPr>
          </w:p>
        </w:tc>
        <w:tc>
          <w:tcPr>
            <w:tcW w:w="853" w:type="dxa"/>
          </w:tcPr>
          <w:p w:rsidR="00292FF4" w:rsidRPr="00340914" w:rsidRDefault="00292FF4" w:rsidP="00292FF4">
            <w:pPr>
              <w:pStyle w:val="TAH"/>
              <w:rPr>
                <w:lang w:eastAsia="zh-CN"/>
              </w:rPr>
            </w:pPr>
            <w:r w:rsidRPr="00340914">
              <w:rPr>
                <w:rFonts w:hint="eastAsia"/>
                <w:lang w:eastAsia="zh-CN"/>
              </w:rPr>
              <w:t>UE1</w:t>
            </w:r>
          </w:p>
        </w:tc>
        <w:tc>
          <w:tcPr>
            <w:tcW w:w="853" w:type="dxa"/>
          </w:tcPr>
          <w:p w:rsidR="00292FF4" w:rsidRPr="00340914" w:rsidRDefault="00292FF4" w:rsidP="00292FF4">
            <w:pPr>
              <w:pStyle w:val="TAH"/>
              <w:rPr>
                <w:lang w:eastAsia="zh-CN"/>
              </w:rPr>
            </w:pPr>
            <w:r w:rsidRPr="00340914">
              <w:rPr>
                <w:rFonts w:hint="eastAsia"/>
                <w:lang w:eastAsia="zh-CN"/>
              </w:rPr>
              <w:t>UE2</w:t>
            </w:r>
          </w:p>
        </w:tc>
        <w:tc>
          <w:tcPr>
            <w:tcW w:w="853" w:type="dxa"/>
          </w:tcPr>
          <w:p w:rsidR="00292FF4" w:rsidRPr="00340914" w:rsidRDefault="00292FF4" w:rsidP="00292FF4">
            <w:pPr>
              <w:pStyle w:val="TAH"/>
              <w:rPr>
                <w:lang w:eastAsia="zh-CN"/>
              </w:rPr>
            </w:pPr>
            <w:r w:rsidRPr="00340914">
              <w:rPr>
                <w:rFonts w:hint="eastAsia"/>
                <w:lang w:eastAsia="zh-CN"/>
              </w:rPr>
              <w:t>UE3</w:t>
            </w:r>
          </w:p>
        </w:tc>
        <w:tc>
          <w:tcPr>
            <w:tcW w:w="854" w:type="dxa"/>
          </w:tcPr>
          <w:p w:rsidR="00292FF4" w:rsidRPr="00340914" w:rsidRDefault="00292FF4" w:rsidP="00292FF4">
            <w:pPr>
              <w:pStyle w:val="TAH"/>
              <w:rPr>
                <w:lang w:eastAsia="zh-CN"/>
              </w:rPr>
            </w:pPr>
            <w:r w:rsidRPr="00340914">
              <w:rPr>
                <w:rFonts w:hint="eastAsia"/>
                <w:lang w:eastAsia="zh-CN"/>
              </w:rPr>
              <w:t>UE4</w:t>
            </w:r>
          </w:p>
        </w:tc>
        <w:tc>
          <w:tcPr>
            <w:tcW w:w="1411" w:type="dxa"/>
            <w:vMerge/>
            <w:vAlign w:val="center"/>
          </w:tcPr>
          <w:p w:rsidR="00292FF4" w:rsidRPr="00340914" w:rsidRDefault="00292FF4" w:rsidP="00292FF4">
            <w:pPr>
              <w:pStyle w:val="TAH"/>
              <w:rPr>
                <w:lang w:eastAsia="zh-CN"/>
              </w:rPr>
            </w:pP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Cyclic Prefix</w:t>
            </w:r>
          </w:p>
        </w:tc>
        <w:tc>
          <w:tcPr>
            <w:tcW w:w="850" w:type="dxa"/>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lang w:eastAsia="ja-JP"/>
              </w:rPr>
            </w:pPr>
            <w:r w:rsidRPr="00340914">
              <w:rPr>
                <w:lang w:eastAsia="zh-CN"/>
              </w:rPr>
              <w:t>Normal</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ja-JP"/>
              </w:rPr>
              <w:t>Uplink</w:t>
            </w:r>
            <w:r w:rsidRPr="00340914">
              <w:rPr>
                <w:lang w:eastAsia="zh-CN"/>
              </w:rPr>
              <w:t>-</w:t>
            </w:r>
            <w:r w:rsidRPr="00340914">
              <w:rPr>
                <w:lang w:eastAsia="ja-JP"/>
              </w:rPr>
              <w:t>downlink allocation for TDD</w:t>
            </w:r>
          </w:p>
        </w:tc>
        <w:tc>
          <w:tcPr>
            <w:tcW w:w="850" w:type="dxa"/>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lang w:eastAsia="ja-JP"/>
              </w:rPr>
            </w:pPr>
            <w:r w:rsidRPr="00340914">
              <w:rPr>
                <w:lang w:eastAsia="zh-CN"/>
              </w:rPr>
              <w:t>Configuration 1 (2:2)</w:t>
            </w:r>
          </w:p>
        </w:tc>
      </w:tr>
      <w:tr w:rsidR="00340914" w:rsidRPr="00340914" w:rsidTr="00292FF4">
        <w:trPr>
          <w:cantSplit/>
          <w:trHeight w:val="352"/>
          <w:jc w:val="center"/>
        </w:trPr>
        <w:tc>
          <w:tcPr>
            <w:tcW w:w="3408" w:type="dxa"/>
            <w:gridSpan w:val="2"/>
          </w:tcPr>
          <w:p w:rsidR="00975F22" w:rsidRPr="00340914" w:rsidRDefault="00975F22" w:rsidP="00975F22">
            <w:pPr>
              <w:pStyle w:val="TAC"/>
              <w:rPr>
                <w:lang w:eastAsia="zh-CN"/>
              </w:rPr>
            </w:pPr>
            <w:r w:rsidRPr="00340914">
              <w:rPr>
                <w:lang w:eastAsia="ja-JP"/>
              </w:rPr>
              <w:t>Maximum number of HARQ transmissions</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val="en-US" w:eastAsia="ja-JP"/>
              </w:rPr>
            </w:pPr>
            <w:r w:rsidRPr="00340914">
              <w:rPr>
                <w:lang w:eastAsia="ja-JP"/>
              </w:rPr>
              <w:t>4</w:t>
            </w:r>
          </w:p>
        </w:tc>
        <w:tc>
          <w:tcPr>
            <w:tcW w:w="1411" w:type="dxa"/>
            <w:vAlign w:val="center"/>
          </w:tcPr>
          <w:p w:rsidR="00975F22" w:rsidRPr="00340914" w:rsidRDefault="00975F22"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lang w:eastAsia="ja-JP"/>
              </w:rPr>
              <w:t>RV sequence</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val="en-US" w:eastAsia="ja-JP"/>
              </w:rPr>
            </w:pPr>
            <w:r w:rsidRPr="00340914">
              <w:rPr>
                <w:lang w:eastAsia="zh-CN"/>
              </w:rPr>
              <w:t>0, 2, 3, 1, 0, 2, 3, 1</w:t>
            </w:r>
          </w:p>
        </w:tc>
        <w:tc>
          <w:tcPr>
            <w:tcW w:w="1411" w:type="dxa"/>
            <w:vAlign w:val="center"/>
          </w:tcPr>
          <w:p w:rsidR="00975F22" w:rsidRPr="00340914" w:rsidRDefault="00975F22" w:rsidP="00975F22">
            <w:pPr>
              <w:pStyle w:val="TAC"/>
              <w:rPr>
                <w:lang w:val="en-US" w:eastAsia="ja-JP"/>
              </w:rPr>
            </w:pPr>
            <w:r w:rsidRPr="00340914">
              <w:rPr>
                <w:lang w:eastAsia="zh-CN"/>
              </w:rPr>
              <w:t>N/A</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rFonts w:hint="eastAsia"/>
                <w:lang w:eastAsia="zh-CN"/>
              </w:rPr>
              <w:t>Cell Id</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eastAsia="zh-CN"/>
              </w:rPr>
            </w:pPr>
            <w:r w:rsidRPr="00340914">
              <w:rPr>
                <w:rFonts w:hint="eastAsia"/>
                <w:lang w:eastAsia="zh-CN"/>
              </w:rPr>
              <w:t>0</w:t>
            </w:r>
          </w:p>
        </w:tc>
        <w:tc>
          <w:tcPr>
            <w:tcW w:w="1411" w:type="dxa"/>
            <w:vAlign w:val="center"/>
          </w:tcPr>
          <w:p w:rsidR="00975F22" w:rsidRPr="00340914" w:rsidRDefault="00975F22" w:rsidP="00975F22">
            <w:pPr>
              <w:pStyle w:val="TAC"/>
              <w:rPr>
                <w:lang w:eastAsia="zh-CN"/>
              </w:rPr>
            </w:pPr>
            <w:r w:rsidRPr="00340914">
              <w:rPr>
                <w:rFonts w:hint="eastAsia"/>
                <w:lang w:eastAsia="zh-CN"/>
              </w:rPr>
              <w:t>1</w:t>
            </w:r>
          </w:p>
        </w:tc>
      </w:tr>
      <w:tr w:rsidR="00340914" w:rsidRPr="00340914" w:rsidTr="00292FF4">
        <w:trPr>
          <w:cantSplit/>
          <w:trHeight w:val="352"/>
          <w:jc w:val="center"/>
        </w:trPr>
        <w:tc>
          <w:tcPr>
            <w:tcW w:w="3408" w:type="dxa"/>
            <w:gridSpan w:val="2"/>
            <w:vAlign w:val="center"/>
          </w:tcPr>
          <w:p w:rsidR="00975F22" w:rsidRPr="00340914" w:rsidRDefault="00975F22" w:rsidP="00975F22">
            <w:pPr>
              <w:pStyle w:val="TAC"/>
              <w:rPr>
                <w:lang w:eastAsia="zh-CN"/>
              </w:rPr>
            </w:pPr>
            <w:r w:rsidRPr="00340914">
              <w:rPr>
                <w:lang w:eastAsia="zh-CN"/>
              </w:rPr>
              <w:t>I</w:t>
            </w:r>
            <w:r w:rsidRPr="00340914">
              <w:rPr>
                <w:rFonts w:hint="eastAsia"/>
                <w:lang w:eastAsia="zh-CN"/>
              </w:rPr>
              <w:t>nter-cell i</w:t>
            </w:r>
            <w:r w:rsidRPr="00340914">
              <w:rPr>
                <w:lang w:eastAsia="zh-CN"/>
              </w:rPr>
              <w:t>nterference model</w:t>
            </w:r>
          </w:p>
        </w:tc>
        <w:tc>
          <w:tcPr>
            <w:tcW w:w="850" w:type="dxa"/>
            <w:vAlign w:val="center"/>
          </w:tcPr>
          <w:p w:rsidR="00975F22" w:rsidRPr="00340914" w:rsidRDefault="00975F22" w:rsidP="00975F22">
            <w:pPr>
              <w:pStyle w:val="TAC"/>
              <w:rPr>
                <w:rFonts w:eastAsia="?? ??"/>
                <w:lang w:eastAsia="ja-JP"/>
              </w:rPr>
            </w:pPr>
          </w:p>
        </w:tc>
        <w:tc>
          <w:tcPr>
            <w:tcW w:w="3413" w:type="dxa"/>
            <w:gridSpan w:val="4"/>
            <w:vAlign w:val="center"/>
          </w:tcPr>
          <w:p w:rsidR="00975F22" w:rsidRPr="00340914" w:rsidRDefault="00975F22" w:rsidP="00975F22">
            <w:pPr>
              <w:pStyle w:val="TAC"/>
              <w:rPr>
                <w:lang w:eastAsia="ja-JP"/>
              </w:rPr>
            </w:pPr>
            <w:r w:rsidRPr="00340914">
              <w:rPr>
                <w:lang w:eastAsia="zh-CN"/>
              </w:rPr>
              <w:t>N/A</w:t>
            </w:r>
          </w:p>
        </w:tc>
        <w:tc>
          <w:tcPr>
            <w:tcW w:w="1411" w:type="dxa"/>
            <w:vAlign w:val="center"/>
          </w:tcPr>
          <w:p w:rsidR="00975F22" w:rsidRPr="00340914" w:rsidRDefault="00975F22" w:rsidP="00975F22">
            <w:pPr>
              <w:pStyle w:val="TAC"/>
              <w:rPr>
                <w:lang w:eastAsia="ja-JP"/>
              </w:rPr>
            </w:pPr>
            <w:r w:rsidRPr="00340914">
              <w:rPr>
                <w:lang w:eastAsia="ja-JP"/>
              </w:rPr>
              <w:t>As specified in clause B.</w:t>
            </w:r>
            <w:r w:rsidRPr="00340914">
              <w:rPr>
                <w:rFonts w:hint="eastAsia"/>
                <w:lang w:eastAsia="zh-CN"/>
              </w:rPr>
              <w:t>6</w:t>
            </w:r>
            <w:r w:rsidRPr="00340914">
              <w:rPr>
                <w:lang w:eastAsia="ja-JP"/>
              </w:rPr>
              <w:t>.2</w:t>
            </w:r>
          </w:p>
        </w:tc>
      </w:tr>
      <w:tr w:rsidR="00340914" w:rsidRPr="00340914" w:rsidTr="00292FF4">
        <w:trPr>
          <w:cantSplit/>
          <w:trHeight w:val="352"/>
          <w:jc w:val="center"/>
        </w:trPr>
        <w:tc>
          <w:tcPr>
            <w:tcW w:w="1990" w:type="dxa"/>
            <w:vMerge w:val="restart"/>
            <w:vAlign w:val="center"/>
          </w:tcPr>
          <w:p w:rsidR="00975F22" w:rsidRPr="00340914" w:rsidRDefault="00975F22" w:rsidP="00975F22">
            <w:pPr>
              <w:pStyle w:val="TAC"/>
              <w:rPr>
                <w:strike/>
                <w:lang w:eastAsia="zh-CN"/>
              </w:rPr>
            </w:pPr>
            <w:r w:rsidRPr="00340914">
              <w:rPr>
                <w:lang w:eastAsia="zh-CN"/>
              </w:rPr>
              <w:t>DIP (Note 2)</w:t>
            </w:r>
          </w:p>
        </w:tc>
        <w:tc>
          <w:tcPr>
            <w:tcW w:w="1418" w:type="dxa"/>
            <w:vAlign w:val="center"/>
          </w:tcPr>
          <w:p w:rsidR="00975F22" w:rsidRPr="00340914" w:rsidRDefault="00975F22" w:rsidP="00975F22">
            <w:pPr>
              <w:pStyle w:val="TAC"/>
              <w:rPr>
                <w:lang w:eastAsia="zh-CN"/>
              </w:rPr>
            </w:pPr>
            <w:r w:rsidRPr="00340914">
              <w:rPr>
                <w:rFonts w:hint="eastAsia"/>
                <w:lang w:eastAsia="zh-CN"/>
              </w:rPr>
              <w:t>Set 1</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rsidR="00975F22" w:rsidRPr="00340914" w:rsidRDefault="00975F22" w:rsidP="00975F22">
            <w:pPr>
              <w:pStyle w:val="TAC"/>
              <w:rPr>
                <w:lang w:eastAsia="zh-CN"/>
              </w:rPr>
            </w:pPr>
            <w:r w:rsidRPr="00340914">
              <w:rPr>
                <w:lang w:eastAsia="zh-CN"/>
              </w:rPr>
              <w:t>N/A</w:t>
            </w:r>
          </w:p>
        </w:tc>
        <w:tc>
          <w:tcPr>
            <w:tcW w:w="1411" w:type="dxa"/>
            <w:vAlign w:val="center"/>
          </w:tcPr>
          <w:p w:rsidR="00975F22" w:rsidRPr="00340914" w:rsidRDefault="00975F22" w:rsidP="00975F22">
            <w:pPr>
              <w:pStyle w:val="TAC"/>
              <w:rPr>
                <w:lang w:eastAsia="zh-CN"/>
              </w:rPr>
            </w:pPr>
            <w:r w:rsidRPr="00340914">
              <w:rPr>
                <w:szCs w:val="18"/>
                <w:lang w:val="en-US" w:eastAsia="zh-CN"/>
              </w:rPr>
              <w:t>-5.45</w:t>
            </w:r>
          </w:p>
        </w:tc>
      </w:tr>
      <w:tr w:rsidR="00340914" w:rsidRPr="00340914" w:rsidTr="00292FF4">
        <w:trPr>
          <w:cantSplit/>
          <w:trHeight w:val="352"/>
          <w:jc w:val="center"/>
        </w:trPr>
        <w:tc>
          <w:tcPr>
            <w:tcW w:w="1990" w:type="dxa"/>
            <w:vMerge/>
            <w:vAlign w:val="center"/>
          </w:tcPr>
          <w:p w:rsidR="00975F22" w:rsidRPr="00340914" w:rsidRDefault="00975F22" w:rsidP="00975F22">
            <w:pPr>
              <w:pStyle w:val="TAC"/>
              <w:rPr>
                <w:strike/>
                <w:lang w:eastAsia="zh-CN"/>
              </w:rPr>
            </w:pPr>
          </w:p>
        </w:tc>
        <w:tc>
          <w:tcPr>
            <w:tcW w:w="1418" w:type="dxa"/>
            <w:vAlign w:val="center"/>
          </w:tcPr>
          <w:p w:rsidR="00975F22" w:rsidRPr="00340914" w:rsidRDefault="00975F22" w:rsidP="00975F22">
            <w:pPr>
              <w:pStyle w:val="TAC"/>
              <w:rPr>
                <w:lang w:eastAsia="zh-CN"/>
              </w:rPr>
            </w:pPr>
            <w:r w:rsidRPr="00340914">
              <w:rPr>
                <w:rFonts w:hint="eastAsia"/>
                <w:lang w:eastAsia="zh-CN"/>
              </w:rPr>
              <w:t>Set 2</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3413" w:type="dxa"/>
            <w:gridSpan w:val="4"/>
            <w:vAlign w:val="center"/>
          </w:tcPr>
          <w:p w:rsidR="00975F22" w:rsidRPr="00340914" w:rsidRDefault="00975F22" w:rsidP="00975F22">
            <w:pPr>
              <w:pStyle w:val="TAC"/>
              <w:rPr>
                <w:lang w:eastAsia="zh-CN"/>
              </w:rPr>
            </w:pPr>
            <w:r w:rsidRPr="00340914">
              <w:rPr>
                <w:lang w:eastAsia="zh-CN"/>
              </w:rPr>
              <w:t>N/A</w:t>
            </w:r>
          </w:p>
        </w:tc>
        <w:tc>
          <w:tcPr>
            <w:tcW w:w="1411" w:type="dxa"/>
            <w:vAlign w:val="center"/>
          </w:tcPr>
          <w:p w:rsidR="00975F22" w:rsidRPr="00340914" w:rsidRDefault="00975F22" w:rsidP="00975F22">
            <w:pPr>
              <w:pStyle w:val="TAC"/>
              <w:rPr>
                <w:lang w:eastAsia="zh-CN"/>
              </w:rPr>
            </w:pPr>
            <w:r w:rsidRPr="00340914">
              <w:rPr>
                <w:rFonts w:hint="eastAsia"/>
                <w:lang w:val="en-US" w:eastAsia="ja-JP"/>
              </w:rPr>
              <w:t>-0.43</w:t>
            </w:r>
          </w:p>
        </w:tc>
      </w:tr>
      <w:tr w:rsidR="00340914" w:rsidRPr="00340914" w:rsidTr="00292FF4">
        <w:trPr>
          <w:cantSplit/>
          <w:trHeight w:val="221"/>
          <w:jc w:val="center"/>
        </w:trPr>
        <w:tc>
          <w:tcPr>
            <w:tcW w:w="1990" w:type="dxa"/>
            <w:vMerge w:val="restart"/>
            <w:vAlign w:val="center"/>
          </w:tcPr>
          <w:p w:rsidR="00975F22" w:rsidRPr="00340914" w:rsidRDefault="00975F22" w:rsidP="00975F22">
            <w:pPr>
              <w:pStyle w:val="TAC"/>
              <w:rPr>
                <w:lang w:eastAsia="zh-CN"/>
              </w:rPr>
            </w:pPr>
            <w:r w:rsidRPr="00340914">
              <w:rPr>
                <w:lang w:eastAsia="zh-CN"/>
              </w:rPr>
              <w:t>Relative power</w:t>
            </w:r>
            <w:r w:rsidRPr="00340914">
              <w:rPr>
                <w:rFonts w:hint="eastAsia"/>
                <w:lang w:eastAsia="zh-CN"/>
              </w:rPr>
              <w:t xml:space="preserve"> of intra-cell UEs (Note 3)</w:t>
            </w:r>
          </w:p>
        </w:tc>
        <w:tc>
          <w:tcPr>
            <w:tcW w:w="1418" w:type="dxa"/>
            <w:vAlign w:val="center"/>
          </w:tcPr>
          <w:p w:rsidR="00975F22" w:rsidRPr="00340914" w:rsidRDefault="00975F22" w:rsidP="00975F22">
            <w:pPr>
              <w:pStyle w:val="TAC"/>
              <w:rPr>
                <w:lang w:eastAsia="zh-CN"/>
              </w:rPr>
            </w:pPr>
            <w:r w:rsidRPr="00340914">
              <w:rPr>
                <w:rFonts w:hint="eastAsia"/>
                <w:lang w:eastAsia="zh-CN"/>
              </w:rPr>
              <w:t>Set 1</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4" w:type="dxa"/>
            <w:vAlign w:val="center"/>
          </w:tcPr>
          <w:p w:rsidR="00975F22" w:rsidRPr="00340914" w:rsidRDefault="00975F22" w:rsidP="00975F22">
            <w:pPr>
              <w:pStyle w:val="TAC"/>
              <w:rPr>
                <w:lang w:eastAsia="zh-CN"/>
              </w:rPr>
            </w:pPr>
            <w:r w:rsidRPr="00340914">
              <w:rPr>
                <w:rFonts w:hint="eastAsia"/>
                <w:lang w:eastAsia="zh-CN"/>
              </w:rPr>
              <w:t>0</w:t>
            </w:r>
          </w:p>
        </w:tc>
        <w:tc>
          <w:tcPr>
            <w:tcW w:w="1411" w:type="dxa"/>
            <w:vAlign w:val="center"/>
          </w:tcPr>
          <w:p w:rsidR="00975F22" w:rsidRPr="00340914" w:rsidRDefault="00975F22" w:rsidP="00975F22">
            <w:pPr>
              <w:pStyle w:val="TAC"/>
              <w:rPr>
                <w:lang w:eastAsia="ja-JP"/>
              </w:rPr>
            </w:pPr>
            <w:r w:rsidRPr="00340914">
              <w:rPr>
                <w:lang w:eastAsia="zh-CN"/>
              </w:rPr>
              <w:t>N/A</w:t>
            </w:r>
          </w:p>
        </w:tc>
      </w:tr>
      <w:tr w:rsidR="00340914" w:rsidRPr="00340914" w:rsidTr="00292FF4">
        <w:trPr>
          <w:cantSplit/>
          <w:trHeight w:val="281"/>
          <w:jc w:val="center"/>
        </w:trPr>
        <w:tc>
          <w:tcPr>
            <w:tcW w:w="1990" w:type="dxa"/>
            <w:vMerge/>
            <w:vAlign w:val="center"/>
          </w:tcPr>
          <w:p w:rsidR="00975F22" w:rsidRPr="00340914" w:rsidRDefault="00975F22" w:rsidP="00975F22">
            <w:pPr>
              <w:pStyle w:val="TAC"/>
              <w:rPr>
                <w:lang w:eastAsia="zh-CN"/>
              </w:rPr>
            </w:pPr>
          </w:p>
        </w:tc>
        <w:tc>
          <w:tcPr>
            <w:tcW w:w="1418" w:type="dxa"/>
            <w:vAlign w:val="center"/>
          </w:tcPr>
          <w:p w:rsidR="00975F22" w:rsidRPr="00340914" w:rsidRDefault="00975F22" w:rsidP="00975F22">
            <w:pPr>
              <w:pStyle w:val="TAC"/>
              <w:rPr>
                <w:lang w:eastAsia="zh-CN"/>
              </w:rPr>
            </w:pPr>
            <w:r w:rsidRPr="00340914">
              <w:rPr>
                <w:rFonts w:hint="eastAsia"/>
                <w:lang w:eastAsia="zh-CN"/>
              </w:rPr>
              <w:t>Set 2</w:t>
            </w:r>
          </w:p>
        </w:tc>
        <w:tc>
          <w:tcPr>
            <w:tcW w:w="850" w:type="dxa"/>
            <w:vAlign w:val="center"/>
          </w:tcPr>
          <w:p w:rsidR="00975F22" w:rsidRPr="00340914" w:rsidRDefault="00975F22" w:rsidP="00975F22">
            <w:pPr>
              <w:pStyle w:val="TAC"/>
              <w:rPr>
                <w:lang w:eastAsia="zh-CN"/>
              </w:rPr>
            </w:pPr>
            <w:r w:rsidRPr="00340914">
              <w:rPr>
                <w:rFonts w:eastAsia="?? ??"/>
                <w:lang w:eastAsia="ja-JP"/>
              </w:rPr>
              <w:t>dB</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3" w:type="dxa"/>
            <w:vAlign w:val="center"/>
          </w:tcPr>
          <w:p w:rsidR="00975F22" w:rsidRPr="00340914" w:rsidRDefault="00975F22" w:rsidP="00975F22">
            <w:pPr>
              <w:pStyle w:val="TAC"/>
              <w:rPr>
                <w:lang w:eastAsia="zh-CN"/>
              </w:rPr>
            </w:pPr>
            <w:r w:rsidRPr="00340914">
              <w:rPr>
                <w:rFonts w:hint="eastAsia"/>
                <w:lang w:eastAsia="zh-CN"/>
              </w:rPr>
              <w:t>3</w:t>
            </w:r>
          </w:p>
        </w:tc>
        <w:tc>
          <w:tcPr>
            <w:tcW w:w="853" w:type="dxa"/>
            <w:vAlign w:val="center"/>
          </w:tcPr>
          <w:p w:rsidR="00975F22" w:rsidRPr="00340914" w:rsidRDefault="00975F22" w:rsidP="00975F22">
            <w:pPr>
              <w:pStyle w:val="TAC"/>
              <w:rPr>
                <w:lang w:eastAsia="zh-CN"/>
              </w:rPr>
            </w:pPr>
            <w:r w:rsidRPr="00340914">
              <w:rPr>
                <w:rFonts w:hint="eastAsia"/>
                <w:lang w:eastAsia="zh-CN"/>
              </w:rPr>
              <w:t>0</w:t>
            </w:r>
          </w:p>
        </w:tc>
        <w:tc>
          <w:tcPr>
            <w:tcW w:w="854" w:type="dxa"/>
            <w:vAlign w:val="center"/>
          </w:tcPr>
          <w:p w:rsidR="00975F22" w:rsidRPr="00340914" w:rsidRDefault="00975F22" w:rsidP="00975F22">
            <w:pPr>
              <w:pStyle w:val="TAC"/>
              <w:rPr>
                <w:lang w:eastAsia="zh-CN"/>
              </w:rPr>
            </w:pPr>
            <w:r w:rsidRPr="00340914">
              <w:rPr>
                <w:rFonts w:hint="eastAsia"/>
                <w:lang w:eastAsia="zh-CN"/>
              </w:rPr>
              <w:t>3</w:t>
            </w:r>
          </w:p>
        </w:tc>
        <w:tc>
          <w:tcPr>
            <w:tcW w:w="1411" w:type="dxa"/>
            <w:vAlign w:val="center"/>
          </w:tcPr>
          <w:p w:rsidR="00975F22" w:rsidRPr="00340914" w:rsidRDefault="00975F22" w:rsidP="00975F22">
            <w:pPr>
              <w:pStyle w:val="TAC"/>
              <w:rPr>
                <w:lang w:eastAsia="ja-JP"/>
              </w:rPr>
            </w:pPr>
            <w:r w:rsidRPr="00340914">
              <w:rPr>
                <w:lang w:eastAsia="zh-CN"/>
              </w:rPr>
              <w:t>N/A</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Time offset</w:t>
            </w:r>
          </w:p>
        </w:tc>
        <w:tc>
          <w:tcPr>
            <w:tcW w:w="850" w:type="dxa"/>
            <w:vAlign w:val="center"/>
          </w:tcPr>
          <w:p w:rsidR="00975F22" w:rsidRPr="00340914" w:rsidRDefault="00975F22" w:rsidP="00975F22">
            <w:pPr>
              <w:pStyle w:val="TAC"/>
              <w:rPr>
                <w:rFonts w:eastAsia="?? ??"/>
                <w:lang w:eastAsia="ja-JP"/>
              </w:rPr>
            </w:pPr>
            <w:r w:rsidRPr="00340914">
              <w:rPr>
                <w:lang w:eastAsia="zh-CN"/>
              </w:rPr>
              <w:t>us</w:t>
            </w:r>
          </w:p>
        </w:tc>
        <w:tc>
          <w:tcPr>
            <w:tcW w:w="853" w:type="dxa"/>
            <w:vAlign w:val="center"/>
          </w:tcPr>
          <w:p w:rsidR="00975F22" w:rsidRPr="00340914" w:rsidRDefault="00975F22" w:rsidP="00975F22">
            <w:pPr>
              <w:pStyle w:val="TAC"/>
              <w:rPr>
                <w:lang w:eastAsia="zh-CN"/>
              </w:rPr>
            </w:pPr>
            <w:r w:rsidRPr="00340914">
              <w:rPr>
                <w:lang w:eastAsia="zh-CN"/>
              </w:rPr>
              <w:t>-1</w:t>
            </w:r>
          </w:p>
        </w:tc>
        <w:tc>
          <w:tcPr>
            <w:tcW w:w="853" w:type="dxa"/>
            <w:vAlign w:val="center"/>
          </w:tcPr>
          <w:p w:rsidR="00975F22" w:rsidRPr="00340914" w:rsidRDefault="00975F22" w:rsidP="00975F22">
            <w:pPr>
              <w:pStyle w:val="TAC"/>
              <w:rPr>
                <w:lang w:eastAsia="zh-CN"/>
              </w:rPr>
            </w:pPr>
            <w:r w:rsidRPr="00340914">
              <w:rPr>
                <w:lang w:eastAsia="zh-CN"/>
              </w:rPr>
              <w:t>-0.5</w:t>
            </w:r>
          </w:p>
        </w:tc>
        <w:tc>
          <w:tcPr>
            <w:tcW w:w="853" w:type="dxa"/>
            <w:vAlign w:val="center"/>
          </w:tcPr>
          <w:p w:rsidR="00975F22" w:rsidRPr="00340914" w:rsidRDefault="00975F22" w:rsidP="00975F22">
            <w:pPr>
              <w:pStyle w:val="TAC"/>
              <w:rPr>
                <w:lang w:eastAsia="zh-CN"/>
              </w:rPr>
            </w:pPr>
            <w:r w:rsidRPr="00340914">
              <w:rPr>
                <w:lang w:eastAsia="zh-CN"/>
              </w:rPr>
              <w:t>0.5</w:t>
            </w:r>
          </w:p>
        </w:tc>
        <w:tc>
          <w:tcPr>
            <w:tcW w:w="854" w:type="dxa"/>
            <w:vAlign w:val="center"/>
          </w:tcPr>
          <w:p w:rsidR="00975F22" w:rsidRPr="00340914" w:rsidRDefault="00975F22" w:rsidP="00975F22">
            <w:pPr>
              <w:pStyle w:val="TAC"/>
              <w:rPr>
                <w:lang w:eastAsia="zh-CN"/>
              </w:rPr>
            </w:pPr>
            <w:r w:rsidRPr="00340914">
              <w:rPr>
                <w:lang w:eastAsia="zh-CN"/>
              </w:rPr>
              <w:t>1</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3408" w:type="dxa"/>
            <w:gridSpan w:val="2"/>
            <w:vAlign w:val="center"/>
          </w:tcPr>
          <w:p w:rsidR="00975F22" w:rsidRPr="00340914" w:rsidRDefault="00975F22" w:rsidP="00975F22">
            <w:pPr>
              <w:pStyle w:val="TAC"/>
              <w:rPr>
                <w:lang w:eastAsia="zh-CN"/>
              </w:rPr>
            </w:pPr>
            <w:r w:rsidRPr="00340914">
              <w:rPr>
                <w:lang w:eastAsia="zh-CN"/>
              </w:rPr>
              <w:t>Frequency offset</w:t>
            </w:r>
          </w:p>
        </w:tc>
        <w:tc>
          <w:tcPr>
            <w:tcW w:w="850" w:type="dxa"/>
            <w:vAlign w:val="center"/>
          </w:tcPr>
          <w:p w:rsidR="00975F22" w:rsidRPr="00340914" w:rsidRDefault="00975F22" w:rsidP="00975F22">
            <w:pPr>
              <w:pStyle w:val="TAC"/>
              <w:rPr>
                <w:rFonts w:eastAsia="?? ??"/>
                <w:lang w:eastAsia="ja-JP"/>
              </w:rPr>
            </w:pPr>
            <w:r w:rsidRPr="00340914">
              <w:rPr>
                <w:lang w:eastAsia="zh-CN"/>
              </w:rPr>
              <w:t>Hz</w:t>
            </w:r>
          </w:p>
        </w:tc>
        <w:tc>
          <w:tcPr>
            <w:tcW w:w="853" w:type="dxa"/>
            <w:vAlign w:val="center"/>
          </w:tcPr>
          <w:p w:rsidR="00975F22" w:rsidRPr="00340914" w:rsidRDefault="00975F22" w:rsidP="00975F22">
            <w:pPr>
              <w:pStyle w:val="TAC"/>
              <w:rPr>
                <w:lang w:eastAsia="zh-CN"/>
              </w:rPr>
            </w:pPr>
            <w:r w:rsidRPr="00340914">
              <w:rPr>
                <w:lang w:eastAsia="zh-CN"/>
              </w:rPr>
              <w:t>-200</w:t>
            </w:r>
          </w:p>
        </w:tc>
        <w:tc>
          <w:tcPr>
            <w:tcW w:w="853" w:type="dxa"/>
            <w:vAlign w:val="center"/>
          </w:tcPr>
          <w:p w:rsidR="00975F22" w:rsidRPr="00340914" w:rsidRDefault="00975F22" w:rsidP="00975F22">
            <w:pPr>
              <w:pStyle w:val="TAC"/>
              <w:rPr>
                <w:lang w:eastAsia="zh-CN"/>
              </w:rPr>
            </w:pPr>
            <w:r w:rsidRPr="00340914">
              <w:rPr>
                <w:lang w:eastAsia="zh-CN"/>
              </w:rPr>
              <w:t>-100</w:t>
            </w:r>
          </w:p>
        </w:tc>
        <w:tc>
          <w:tcPr>
            <w:tcW w:w="853" w:type="dxa"/>
            <w:vAlign w:val="center"/>
          </w:tcPr>
          <w:p w:rsidR="00975F22" w:rsidRPr="00340914" w:rsidRDefault="00975F22" w:rsidP="00975F22">
            <w:pPr>
              <w:pStyle w:val="TAC"/>
              <w:rPr>
                <w:lang w:eastAsia="zh-CN"/>
              </w:rPr>
            </w:pPr>
            <w:r w:rsidRPr="00340914">
              <w:rPr>
                <w:lang w:eastAsia="zh-CN"/>
              </w:rPr>
              <w:t>100</w:t>
            </w:r>
          </w:p>
        </w:tc>
        <w:tc>
          <w:tcPr>
            <w:tcW w:w="854" w:type="dxa"/>
            <w:vAlign w:val="center"/>
          </w:tcPr>
          <w:p w:rsidR="00975F22" w:rsidRPr="00340914" w:rsidRDefault="00975F22" w:rsidP="00975F22">
            <w:pPr>
              <w:pStyle w:val="TAC"/>
              <w:rPr>
                <w:lang w:eastAsia="zh-CN"/>
              </w:rPr>
            </w:pPr>
            <w:r w:rsidRPr="00340914">
              <w:rPr>
                <w:lang w:eastAsia="zh-CN"/>
              </w:rPr>
              <w:t>200</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281"/>
          <w:jc w:val="center"/>
        </w:trPr>
        <w:tc>
          <w:tcPr>
            <w:tcW w:w="1990" w:type="dxa"/>
            <w:vMerge w:val="restart"/>
            <w:vAlign w:val="center"/>
          </w:tcPr>
          <w:p w:rsidR="00975F22" w:rsidRPr="00340914" w:rsidRDefault="00975F22" w:rsidP="00975F22">
            <w:pPr>
              <w:pStyle w:val="TAC"/>
              <w:rPr>
                <w:lang w:eastAsia="zh-CN"/>
              </w:rPr>
            </w:pPr>
            <w:r w:rsidRPr="00340914">
              <w:rPr>
                <w:lang w:eastAsia="zh-CN"/>
              </w:rPr>
              <w:t>Demodulation reference signal for PUSCH</w:t>
            </w:r>
          </w:p>
        </w:tc>
        <w:tc>
          <w:tcPr>
            <w:tcW w:w="1418" w:type="dxa"/>
            <w:vAlign w:val="center"/>
          </w:tcPr>
          <w:p w:rsidR="00975F22" w:rsidRPr="00340914" w:rsidRDefault="00975F22" w:rsidP="00975F22">
            <w:pPr>
              <w:pStyle w:val="TAC"/>
              <w:rPr>
                <w:lang w:eastAsia="zh-CN"/>
              </w:rPr>
            </w:pPr>
            <w:r w:rsidRPr="00340914">
              <w:rPr>
                <w:position w:val="-10"/>
                <w:lang w:eastAsia="ja-JP"/>
              </w:rPr>
              <w:object w:dxaOrig="499" w:dyaOrig="320">
                <v:shape id="_x0000_i1119" type="#_x0000_t75" style="width:21.3pt;height:14.4pt" o:ole="">
                  <v:imagedata r:id="rId145" o:title=""/>
                </v:shape>
                <o:OLEObject Type="Embed" ProgID="Equation.DSMT4" ShapeID="_x0000_i1119" DrawAspect="Content" ObjectID="_1631614873" r:id="rId173"/>
              </w:object>
            </w:r>
          </w:p>
        </w:tc>
        <w:tc>
          <w:tcPr>
            <w:tcW w:w="850" w:type="dxa"/>
            <w:vAlign w:val="center"/>
          </w:tcPr>
          <w:p w:rsidR="00975F22" w:rsidRPr="00340914" w:rsidRDefault="00975F22" w:rsidP="00975F22">
            <w:pPr>
              <w:pStyle w:val="TAC"/>
              <w:rPr>
                <w:rFonts w:eastAsia="?? ??"/>
                <w:lang w:eastAsia="ja-JP"/>
              </w:rPr>
            </w:pPr>
          </w:p>
        </w:tc>
        <w:tc>
          <w:tcPr>
            <w:tcW w:w="853" w:type="dxa"/>
            <w:vAlign w:val="center"/>
          </w:tcPr>
          <w:p w:rsidR="00975F22" w:rsidRPr="00340914" w:rsidRDefault="00975F22" w:rsidP="00975F22">
            <w:pPr>
              <w:pStyle w:val="TAC"/>
              <w:rPr>
                <w:lang w:eastAsia="zh-CN"/>
              </w:rPr>
            </w:pPr>
            <w:r w:rsidRPr="00340914">
              <w:rPr>
                <w:bCs/>
                <w:lang w:eastAsia="ja-JP"/>
              </w:rPr>
              <w:t>0</w:t>
            </w:r>
          </w:p>
        </w:tc>
        <w:tc>
          <w:tcPr>
            <w:tcW w:w="853" w:type="dxa"/>
            <w:vAlign w:val="center"/>
          </w:tcPr>
          <w:p w:rsidR="00975F22" w:rsidRPr="00340914" w:rsidRDefault="00975F22" w:rsidP="00975F22">
            <w:pPr>
              <w:pStyle w:val="TAC"/>
              <w:rPr>
                <w:lang w:eastAsia="zh-CN"/>
              </w:rPr>
            </w:pPr>
            <w:r w:rsidRPr="00340914">
              <w:rPr>
                <w:rFonts w:hint="eastAsia"/>
                <w:lang w:eastAsia="zh-CN"/>
              </w:rPr>
              <w:t>3</w:t>
            </w:r>
          </w:p>
        </w:tc>
        <w:tc>
          <w:tcPr>
            <w:tcW w:w="853" w:type="dxa"/>
            <w:vAlign w:val="center"/>
          </w:tcPr>
          <w:p w:rsidR="00975F22" w:rsidRPr="00340914" w:rsidRDefault="00975F22" w:rsidP="00975F22">
            <w:pPr>
              <w:pStyle w:val="TAC"/>
              <w:rPr>
                <w:lang w:eastAsia="zh-CN"/>
              </w:rPr>
            </w:pPr>
            <w:r w:rsidRPr="00340914">
              <w:rPr>
                <w:rFonts w:hint="eastAsia"/>
                <w:lang w:eastAsia="zh-CN"/>
              </w:rPr>
              <w:t>6</w:t>
            </w:r>
          </w:p>
        </w:tc>
        <w:tc>
          <w:tcPr>
            <w:tcW w:w="854" w:type="dxa"/>
            <w:vAlign w:val="center"/>
          </w:tcPr>
          <w:p w:rsidR="00975F22" w:rsidRPr="00340914" w:rsidRDefault="00975F22" w:rsidP="00975F22">
            <w:pPr>
              <w:pStyle w:val="TAC"/>
              <w:rPr>
                <w:lang w:eastAsia="zh-CN"/>
              </w:rPr>
            </w:pPr>
            <w:r w:rsidRPr="00340914">
              <w:rPr>
                <w:rFonts w:hint="eastAsia"/>
                <w:lang w:eastAsia="zh-CN"/>
              </w:rPr>
              <w:t>9</w:t>
            </w:r>
          </w:p>
        </w:tc>
        <w:tc>
          <w:tcPr>
            <w:tcW w:w="1411" w:type="dxa"/>
            <w:vAlign w:val="center"/>
          </w:tcPr>
          <w:p w:rsidR="00975F22" w:rsidRPr="00340914" w:rsidRDefault="00975F22" w:rsidP="00975F22">
            <w:pPr>
              <w:pStyle w:val="TAC"/>
              <w:rPr>
                <w:lang w:eastAsia="zh-CN"/>
              </w:rPr>
            </w:pPr>
            <w:r w:rsidRPr="00340914">
              <w:rPr>
                <w:rFonts w:hint="eastAsia"/>
                <w:lang w:eastAsia="zh-CN"/>
              </w:rPr>
              <w:t>0</w:t>
            </w:r>
          </w:p>
        </w:tc>
      </w:tr>
      <w:tr w:rsidR="00340914" w:rsidRPr="00340914" w:rsidTr="00292FF4">
        <w:trPr>
          <w:cantSplit/>
          <w:trHeight w:val="156"/>
          <w:jc w:val="center"/>
        </w:trPr>
        <w:tc>
          <w:tcPr>
            <w:tcW w:w="1990" w:type="dxa"/>
            <w:vMerge/>
            <w:vAlign w:val="center"/>
          </w:tcPr>
          <w:p w:rsidR="00975F22" w:rsidRPr="00340914" w:rsidRDefault="00975F22" w:rsidP="00975F22">
            <w:pPr>
              <w:pStyle w:val="TAC"/>
              <w:rPr>
                <w:lang w:eastAsia="zh-CN"/>
              </w:rPr>
            </w:pPr>
          </w:p>
        </w:tc>
        <w:tc>
          <w:tcPr>
            <w:tcW w:w="1418" w:type="dxa"/>
            <w:vAlign w:val="center"/>
          </w:tcPr>
          <w:p w:rsidR="00975F22" w:rsidRPr="00340914" w:rsidRDefault="00975F22" w:rsidP="00975F22">
            <w:pPr>
              <w:pStyle w:val="TAC"/>
              <w:rPr>
                <w:lang w:eastAsia="zh-CN"/>
              </w:rPr>
            </w:pPr>
            <w:r w:rsidRPr="00340914">
              <w:rPr>
                <w:position w:val="-10"/>
                <w:lang w:eastAsia="ja-JP"/>
              </w:rPr>
              <w:object w:dxaOrig="300" w:dyaOrig="300">
                <v:shape id="_x0000_i1120" type="#_x0000_t75" style="width:14.4pt;height:14.4pt" o:ole="">
                  <v:imagedata r:id="rId143" o:title=""/>
                </v:shape>
                <o:OLEObject Type="Embed" ProgID="Equation.DSMT4" ShapeID="_x0000_i1120" DrawAspect="Content" ObjectID="_1631614874" r:id="rId174"/>
              </w:object>
            </w:r>
            <w:r w:rsidRPr="00340914">
              <w:rPr>
                <w:rFonts w:hint="eastAsia"/>
                <w:lang w:eastAsia="zh-CN"/>
              </w:rPr>
              <w:t xml:space="preserve">, </w:t>
            </w:r>
            <w:r w:rsidRPr="00340914">
              <w:rPr>
                <w:position w:val="-12"/>
                <w:lang w:eastAsia="ja-JP"/>
              </w:rPr>
              <w:object w:dxaOrig="600" w:dyaOrig="340">
                <v:shape id="_x0000_i1121" type="#_x0000_t75" style="width:28.8pt;height:14.4pt" o:ole="">
                  <v:imagedata r:id="rId147" o:title=""/>
                </v:shape>
                <o:OLEObject Type="Embed" ProgID="Equation.DSMT4" ShapeID="_x0000_i1121" DrawAspect="Content" ObjectID="_1631614875" r:id="rId175"/>
              </w:object>
            </w:r>
          </w:p>
        </w:tc>
        <w:tc>
          <w:tcPr>
            <w:tcW w:w="850" w:type="dxa"/>
            <w:vAlign w:val="center"/>
          </w:tcPr>
          <w:p w:rsidR="00975F22" w:rsidRPr="00340914" w:rsidRDefault="00975F22" w:rsidP="00975F22">
            <w:pPr>
              <w:pStyle w:val="TAC"/>
              <w:rPr>
                <w:rFonts w:eastAsia="?? ??"/>
                <w:lang w:eastAsia="ja-JP"/>
              </w:rPr>
            </w:pPr>
          </w:p>
        </w:tc>
        <w:tc>
          <w:tcPr>
            <w:tcW w:w="4824" w:type="dxa"/>
            <w:gridSpan w:val="5"/>
            <w:vAlign w:val="center"/>
          </w:tcPr>
          <w:p w:rsidR="00975F22" w:rsidRPr="00340914" w:rsidRDefault="00975F22" w:rsidP="00975F22">
            <w:pPr>
              <w:pStyle w:val="TAC"/>
              <w:rPr>
                <w:bCs/>
                <w:lang w:eastAsia="zh-CN"/>
              </w:rPr>
            </w:pPr>
            <w:r w:rsidRPr="00340914">
              <w:rPr>
                <w:position w:val="-10"/>
                <w:lang w:eastAsia="ja-JP"/>
              </w:rPr>
              <w:object w:dxaOrig="300" w:dyaOrig="300">
                <v:shape id="_x0000_i1122" type="#_x0000_t75" style="width:14.4pt;height:14.4pt" o:ole="">
                  <v:imagedata r:id="rId143" o:title=""/>
                </v:shape>
                <o:OLEObject Type="Embed" ProgID="Equation.DSMT4" ShapeID="_x0000_i1122" DrawAspect="Content" ObjectID="_1631614876" r:id="rId176"/>
              </w:object>
            </w:r>
            <w:r w:rsidRPr="00340914">
              <w:rPr>
                <w:bCs/>
                <w:lang w:eastAsia="ja-JP"/>
              </w:rPr>
              <w:t xml:space="preserve"> =0, </w:t>
            </w:r>
            <w:r w:rsidRPr="00340914">
              <w:rPr>
                <w:position w:val="-12"/>
                <w:lang w:eastAsia="ja-JP"/>
              </w:rPr>
              <w:object w:dxaOrig="600" w:dyaOrig="340">
                <v:shape id="_x0000_i1123" type="#_x0000_t75" style="width:28.8pt;height:14.4pt" o:ole="">
                  <v:imagedata r:id="rId147" o:title=""/>
                </v:shape>
                <o:OLEObject Type="Embed" ProgID="Equation.DSMT4" ShapeID="_x0000_i1123" DrawAspect="Content" ObjectID="_1631614877" r:id="rId177"/>
              </w:object>
            </w:r>
            <w:r w:rsidRPr="00340914">
              <w:rPr>
                <w:bCs/>
                <w:lang w:eastAsia="ja-JP"/>
              </w:rPr>
              <w:t xml:space="preserve"> =0</w:t>
            </w:r>
          </w:p>
          <w:p w:rsidR="00975F22" w:rsidRPr="00340914" w:rsidRDefault="00975F22" w:rsidP="00975F22">
            <w:pPr>
              <w:pStyle w:val="TAC"/>
              <w:rPr>
                <w:lang w:eastAsia="ja-JP"/>
              </w:rPr>
            </w:pPr>
            <w:r w:rsidRPr="00340914">
              <w:rPr>
                <w:rFonts w:hint="eastAsia"/>
                <w:lang w:eastAsia="zh-CN"/>
              </w:rPr>
              <w:t>G</w:t>
            </w:r>
            <w:r w:rsidRPr="00340914">
              <w:rPr>
                <w:lang w:eastAsia="zh-CN"/>
              </w:rPr>
              <w:t>roup hopping and sequence hopping are disabled</w:t>
            </w:r>
            <w:r w:rsidRPr="00340914">
              <w:rPr>
                <w:rFonts w:hint="eastAsia"/>
                <w:lang w:eastAsia="zh-CN"/>
              </w:rPr>
              <w:t>.</w:t>
            </w:r>
          </w:p>
        </w:tc>
      </w:tr>
      <w:tr w:rsidR="00975F22" w:rsidRPr="00340914" w:rsidTr="00292FF4">
        <w:trPr>
          <w:cantSplit/>
          <w:trHeight w:val="1810"/>
          <w:jc w:val="center"/>
        </w:trPr>
        <w:tc>
          <w:tcPr>
            <w:tcW w:w="9082" w:type="dxa"/>
            <w:gridSpan w:val="8"/>
            <w:vAlign w:val="center"/>
          </w:tcPr>
          <w:p w:rsidR="00975F22" w:rsidRPr="00340914" w:rsidRDefault="00975F22" w:rsidP="00975F22">
            <w:pPr>
              <w:pStyle w:val="TAN"/>
              <w:rPr>
                <w:lang w:eastAsia="zh-CN"/>
              </w:rPr>
            </w:pPr>
            <w:r w:rsidRPr="00340914">
              <w:rPr>
                <w:lang w:eastAsia="ja-JP"/>
              </w:rPr>
              <w:t xml:space="preserve">Note </w:t>
            </w:r>
            <w:r w:rsidRPr="00340914">
              <w:rPr>
                <w:rFonts w:hint="eastAsia"/>
                <w:lang w:eastAsia="zh-CN"/>
              </w:rPr>
              <w:t>1</w:t>
            </w:r>
            <w:r w:rsidRPr="00340914">
              <w:rPr>
                <w:lang w:eastAsia="ja-JP"/>
              </w:rPr>
              <w:t>:</w:t>
            </w:r>
            <w:r w:rsidRPr="00340914">
              <w:rPr>
                <w:lang w:eastAsia="zh-CN"/>
              </w:rPr>
              <w:tab/>
            </w:r>
            <w:r w:rsidRPr="00340914">
              <w:rPr>
                <w:rFonts w:hint="eastAsia"/>
                <w:lang w:eastAsia="zh-CN"/>
              </w:rPr>
              <w:t xml:space="preserve">Four intra-cell UEs, i.e., UE1, UE2, UE3 and UE4, are configured </w:t>
            </w:r>
            <w:r w:rsidRPr="00340914">
              <w:rPr>
                <w:lang w:eastAsia="zh-CN"/>
              </w:rPr>
              <w:t>for</w:t>
            </w:r>
            <w:r w:rsidRPr="00340914">
              <w:rPr>
                <w:rFonts w:hint="eastAsia"/>
                <w:lang w:eastAsia="zh-CN"/>
              </w:rPr>
              <w:t xml:space="preserve"> tests with</w:t>
            </w:r>
            <w:r w:rsidRPr="00340914">
              <w:rPr>
                <w:lang w:eastAsia="zh-CN"/>
              </w:rPr>
              <w:t xml:space="preserve"> </w:t>
            </w:r>
            <w:r w:rsidRPr="00340914">
              <w:rPr>
                <w:rFonts w:hint="eastAsia"/>
                <w:lang w:eastAsia="zh-CN"/>
              </w:rPr>
              <w:t xml:space="preserve">4 </w:t>
            </w:r>
            <w:r w:rsidRPr="00340914">
              <w:rPr>
                <w:lang w:eastAsia="zh-CN"/>
              </w:rPr>
              <w:t>RX antennas.</w:t>
            </w:r>
          </w:p>
          <w:p w:rsidR="00975F22" w:rsidRPr="00340914" w:rsidRDefault="00975F22" w:rsidP="00975F22">
            <w:pPr>
              <w:pStyle w:val="TAN"/>
              <w:rPr>
                <w:lang w:eastAsia="zh-CN"/>
              </w:rPr>
            </w:pPr>
            <w:r w:rsidRPr="00340914">
              <w:rPr>
                <w:lang w:eastAsia="ja-JP"/>
              </w:rPr>
              <w:t>Note 2:</w:t>
            </w:r>
            <w:r w:rsidRPr="00340914">
              <w:rPr>
                <w:lang w:eastAsia="zh-CN"/>
              </w:rPr>
              <w:tab/>
            </w:r>
            <w:r w:rsidRPr="00340914">
              <w:rPr>
                <w:lang w:eastAsia="ja-JP"/>
              </w:rPr>
              <w:t>The respective received energy of each</w:t>
            </w:r>
            <w:r w:rsidRPr="00340914">
              <w:rPr>
                <w:rFonts w:hint="eastAsia"/>
                <w:lang w:eastAsia="zh-CN"/>
              </w:rPr>
              <w:t xml:space="preserve"> inter-cell</w:t>
            </w:r>
            <w:r w:rsidRPr="00340914">
              <w:rPr>
                <w:lang w:eastAsia="ja-JP"/>
              </w:rPr>
              <w:t xml:space="preserve"> interferer relative to </w:t>
            </w:r>
            <w:r w:rsidRPr="00340914">
              <w:rPr>
                <w:position w:val="-6"/>
                <w:lang w:eastAsia="ja-JP"/>
              </w:rPr>
              <w:object w:dxaOrig="300" w:dyaOrig="260">
                <v:shape id="_x0000_i1124" type="#_x0000_t75" style="width:14.4pt;height:14.4pt" o:ole="">
                  <v:imagedata r:id="rId137" o:title=""/>
                </v:shape>
                <o:OLEObject Type="Embed" ProgID="Equation.DSMT4" ShapeID="_x0000_i1124" DrawAspect="Content" ObjectID="_1631614878" r:id="rId178"/>
              </w:object>
            </w:r>
            <w:r w:rsidRPr="00340914">
              <w:rPr>
                <w:lang w:eastAsia="ja-JP"/>
              </w:rPr>
              <w:t xml:space="preserve">  is defined by its associated DIP value</w:t>
            </w:r>
            <w:r w:rsidRPr="00340914">
              <w:rPr>
                <w:rFonts w:hint="eastAsia"/>
                <w:lang w:eastAsia="zh-CN"/>
              </w:rPr>
              <w:t xml:space="preserve"> </w:t>
            </w:r>
            <w:r w:rsidRPr="00340914">
              <w:rPr>
                <w:lang w:eastAsia="zh-CN"/>
              </w:rPr>
              <w:t>as specified in clause B.</w:t>
            </w:r>
            <w:r w:rsidRPr="00340914">
              <w:rPr>
                <w:rFonts w:hint="eastAsia"/>
                <w:lang w:eastAsia="zh-CN"/>
              </w:rPr>
              <w:t>6</w:t>
            </w:r>
            <w:r w:rsidRPr="00340914">
              <w:rPr>
                <w:lang w:eastAsia="zh-CN"/>
              </w:rPr>
              <w:t>.1.</w:t>
            </w:r>
            <w:r w:rsidRPr="00340914">
              <w:rPr>
                <w:rFonts w:hint="eastAsia"/>
                <w:lang w:eastAsia="zh-CN"/>
              </w:rPr>
              <w:t xml:space="preserve"> DIP set 1 and set 2 are derived respectively in h</w:t>
            </w:r>
            <w:r w:rsidRPr="00340914">
              <w:rPr>
                <w:lang w:eastAsia="zh-CN"/>
              </w:rPr>
              <w:t>omogeneous</w:t>
            </w:r>
            <w:r w:rsidRPr="00340914">
              <w:rPr>
                <w:rFonts w:hint="eastAsia"/>
                <w:lang w:eastAsia="zh-CN"/>
              </w:rPr>
              <w:t xml:space="preserve"> and h</w:t>
            </w:r>
            <w:r w:rsidRPr="00340914">
              <w:rPr>
                <w:lang w:eastAsia="zh-CN"/>
              </w:rPr>
              <w:t>eterogeneous</w:t>
            </w:r>
            <w:r w:rsidRPr="00340914">
              <w:rPr>
                <w:rFonts w:hint="eastAsia"/>
                <w:lang w:eastAsia="zh-CN"/>
              </w:rPr>
              <w:t xml:space="preserve"> network scenarios.</w:t>
            </w:r>
          </w:p>
          <w:p w:rsidR="00975F22" w:rsidRPr="00340914" w:rsidRDefault="00975F22" w:rsidP="00975F22">
            <w:pPr>
              <w:pStyle w:val="TAN"/>
              <w:rPr>
                <w:lang w:eastAsia="zh-CN"/>
              </w:rPr>
            </w:pPr>
            <w:r w:rsidRPr="00340914">
              <w:rPr>
                <w:rFonts w:hint="eastAsia"/>
                <w:lang w:eastAsia="zh-CN"/>
              </w:rPr>
              <w:t>Note 3:</w:t>
            </w:r>
            <w:r w:rsidRPr="00340914">
              <w:rPr>
                <w:lang w:eastAsia="zh-CN"/>
              </w:rPr>
              <w:tab/>
            </w:r>
            <w:r w:rsidRPr="00340914">
              <w:rPr>
                <w:rFonts w:hint="eastAsia"/>
                <w:lang w:eastAsia="zh-CN"/>
              </w:rPr>
              <w:t>For set 1, e</w:t>
            </w:r>
            <w:r w:rsidRPr="00340914">
              <w:rPr>
                <w:lang w:eastAsia="zh-CN"/>
              </w:rPr>
              <w:t xml:space="preserve">qual 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rFonts w:hint="eastAsia"/>
                <w:lang w:eastAsia="zh-CN"/>
              </w:rPr>
              <w:t xml:space="preserve">is configured for the intra-cell UEs, while </w:t>
            </w:r>
            <w:r w:rsidRPr="00340914">
              <w:rPr>
                <w:lang w:eastAsia="zh-CN"/>
              </w:rPr>
              <w:t>short-term variation remains</w:t>
            </w:r>
            <w:r w:rsidRPr="00340914">
              <w:rPr>
                <w:rFonts w:hint="eastAsia"/>
                <w:lang w:eastAsia="zh-CN"/>
              </w:rPr>
              <w:t xml:space="preserve">. For set 2,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UE1 and UE3 is the same, 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 xml:space="preserve">of UE2 and UE4 is the same, </w:t>
            </w:r>
            <w:r w:rsidRPr="00340914">
              <w:rPr>
                <w:rFonts w:hint="eastAsia"/>
                <w:szCs w:val="18"/>
                <w:lang w:eastAsia="zh-CN"/>
              </w:rPr>
              <w:t xml:space="preserve">and </w:t>
            </w:r>
            <w:r w:rsidRPr="00340914">
              <w:rPr>
                <w:szCs w:val="18"/>
              </w:rPr>
              <w:t xml:space="preserve">the </w:t>
            </w:r>
            <w:r w:rsidRPr="00340914">
              <w:rPr>
                <w:lang w:eastAsia="zh-CN"/>
              </w:rPr>
              <w:t xml:space="preserve">average </w:t>
            </w:r>
            <w:r w:rsidRPr="00340914">
              <w:rPr>
                <w:rFonts w:hint="eastAsia"/>
                <w:lang w:eastAsia="zh-CN"/>
              </w:rPr>
              <w:t xml:space="preserve">received </w:t>
            </w:r>
            <w:r w:rsidRPr="00340914">
              <w:rPr>
                <w:rFonts w:hint="eastAsia"/>
                <w:szCs w:val="18"/>
                <w:lang w:eastAsia="zh-CN"/>
              </w:rPr>
              <w:t xml:space="preserve">signal </w:t>
            </w:r>
            <w:r w:rsidRPr="00340914">
              <w:rPr>
                <w:szCs w:val="18"/>
                <w:lang w:eastAsia="zh-CN"/>
              </w:rPr>
              <w:t xml:space="preserve">energy </w:t>
            </w:r>
            <w:r w:rsidRPr="00340914">
              <w:rPr>
                <w:szCs w:val="18"/>
              </w:rPr>
              <w:t>of UE</w:t>
            </w:r>
            <w:r w:rsidRPr="00340914">
              <w:rPr>
                <w:rFonts w:hint="eastAsia"/>
                <w:szCs w:val="18"/>
                <w:lang w:eastAsia="zh-CN"/>
              </w:rPr>
              <w:t>2</w:t>
            </w:r>
            <w:r w:rsidRPr="00340914">
              <w:rPr>
                <w:szCs w:val="18"/>
              </w:rPr>
              <w:t xml:space="preserve"> is 3 dB </w:t>
            </w:r>
            <w:r w:rsidRPr="00340914">
              <w:rPr>
                <w:rFonts w:hint="eastAsia"/>
                <w:szCs w:val="18"/>
                <w:lang w:eastAsia="zh-CN"/>
              </w:rPr>
              <w:t>higher</w:t>
            </w:r>
            <w:r w:rsidRPr="00340914">
              <w:rPr>
                <w:szCs w:val="18"/>
              </w:rPr>
              <w:t xml:space="preserve"> than that of UE</w:t>
            </w:r>
            <w:r w:rsidRPr="00340914">
              <w:rPr>
                <w:rFonts w:hint="eastAsia"/>
                <w:szCs w:val="18"/>
                <w:lang w:eastAsia="zh-CN"/>
              </w:rPr>
              <w:t>1</w:t>
            </w:r>
            <w:r w:rsidRPr="00340914">
              <w:rPr>
                <w:szCs w:val="18"/>
              </w:rPr>
              <w:t>.</w:t>
            </w:r>
          </w:p>
        </w:tc>
      </w:tr>
    </w:tbl>
    <w:p w:rsidR="00975F22" w:rsidRPr="00340914" w:rsidRDefault="00975F22" w:rsidP="00975F22">
      <w:pPr>
        <w:rPr>
          <w:lang w:eastAsia="zh-CN"/>
        </w:rPr>
      </w:pPr>
    </w:p>
    <w:p w:rsidR="00975F22" w:rsidRPr="00340914" w:rsidRDefault="00975F22" w:rsidP="00975F22">
      <w:pPr>
        <w:pStyle w:val="Heading4"/>
      </w:pPr>
      <w:bookmarkStart w:id="147" w:name="_Toc20997841"/>
      <w:r w:rsidRPr="00340914">
        <w:t>8.2.9.1</w:t>
      </w:r>
      <w:r w:rsidRPr="00340914">
        <w:tab/>
        <w:t>Minimum requirements</w:t>
      </w:r>
      <w:bookmarkEnd w:id="147"/>
    </w:p>
    <w:p w:rsidR="00975F22" w:rsidRPr="00340914" w:rsidRDefault="00975F22" w:rsidP="00975F22">
      <w:pPr>
        <w:rPr>
          <w:lang w:eastAsia="zh-CN"/>
        </w:rPr>
      </w:pPr>
      <w:r w:rsidRPr="00340914">
        <w:t>The throughput shall be equal to or larger than the fraction of maximum throughput stated in the tables 8.2.9.1-1 to 8.2.9.1-</w:t>
      </w:r>
      <w:r w:rsidRPr="00340914">
        <w:rPr>
          <w:rFonts w:hint="eastAsia"/>
          <w:lang w:eastAsia="zh-CN"/>
        </w:rPr>
        <w:t>6</w:t>
      </w:r>
      <w:r w:rsidRPr="00340914">
        <w:t xml:space="preserve"> at the given S</w:t>
      </w:r>
      <w:r w:rsidRPr="00340914">
        <w:rPr>
          <w:rFonts w:hint="eastAsia"/>
          <w:lang w:eastAsia="zh-CN"/>
        </w:rPr>
        <w:t>I</w:t>
      </w:r>
      <w:r w:rsidRPr="00340914">
        <w:t>NR.</w:t>
      </w:r>
    </w:p>
    <w:p w:rsidR="00975F22" w:rsidRPr="00340914" w:rsidRDefault="00975F22" w:rsidP="00975F22">
      <w:pPr>
        <w:pStyle w:val="TH"/>
        <w:rPr>
          <w:lang w:eastAsia="zh-CN"/>
        </w:rPr>
      </w:pPr>
      <w:r w:rsidRPr="00340914">
        <w:t>Table 8.2.9.1-</w:t>
      </w:r>
      <w:r w:rsidRPr="00340914">
        <w:rPr>
          <w:rFonts w:hint="eastAsia"/>
          <w:lang w:eastAsia="zh-CN"/>
        </w:rPr>
        <w:t>1</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 xml:space="preserve">B </w:t>
      </w:r>
      <w:r w:rsidRPr="00340914">
        <w:t>for PUSCH, 1.4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842471" w:rsidRPr="00340914" w:rsidRDefault="00842471" w:rsidP="00975F22">
            <w:pPr>
              <w:pStyle w:val="TAC"/>
              <w:rPr>
                <w:lang w:eastAsia="zh-CN"/>
              </w:rPr>
            </w:pPr>
            <w:r w:rsidRPr="00340914">
              <w:rPr>
                <w:lang w:eastAsia="zh-CN"/>
              </w:rPr>
              <w:t>1</w:t>
            </w:r>
          </w:p>
        </w:tc>
        <w:tc>
          <w:tcPr>
            <w:tcW w:w="1086" w:type="dxa"/>
            <w:vMerge w:val="restart"/>
            <w:shd w:val="clear" w:color="auto" w:fill="auto"/>
          </w:tcPr>
          <w:p w:rsidR="00842471" w:rsidRPr="00340914" w:rsidRDefault="00842471" w:rsidP="00975F22">
            <w:pPr>
              <w:pStyle w:val="TAC"/>
              <w:rPr>
                <w:lang w:eastAsia="zh-CN"/>
              </w:rPr>
            </w:pPr>
            <w:r w:rsidRPr="00340914">
              <w:rPr>
                <w:lang w:eastAsia="zh-CN"/>
              </w:rPr>
              <w:t>2</w:t>
            </w:r>
          </w:p>
        </w:tc>
        <w:tc>
          <w:tcPr>
            <w:tcW w:w="1254" w:type="dxa"/>
            <w:shd w:val="clear" w:color="auto" w:fill="auto"/>
          </w:tcPr>
          <w:p w:rsidR="00842471" w:rsidRPr="00340914" w:rsidRDefault="00842471" w:rsidP="00975F22">
            <w:pPr>
              <w:pStyle w:val="TAC"/>
              <w:rPr>
                <w:lang w:eastAsia="ja-JP"/>
              </w:rPr>
            </w:pPr>
            <w:r w:rsidRPr="00340914">
              <w:rPr>
                <w:lang w:eastAsia="ja-JP"/>
              </w:rPr>
              <w:t>EPA 5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842471" w:rsidRPr="00340914" w:rsidRDefault="00842471" w:rsidP="00975F22">
            <w:pPr>
              <w:pStyle w:val="TAC"/>
              <w:rPr>
                <w:lang w:eastAsia="ja-JP"/>
              </w:rPr>
            </w:pPr>
            <w:r w:rsidRPr="00340914">
              <w:rPr>
                <w:lang w:eastAsia="zh-CN"/>
              </w:rPr>
              <w:t>Set 2</w:t>
            </w:r>
          </w:p>
        </w:tc>
        <w:tc>
          <w:tcPr>
            <w:tcW w:w="992" w:type="dxa"/>
            <w:shd w:val="clear" w:color="auto" w:fill="auto"/>
          </w:tcPr>
          <w:p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rsidR="00842471" w:rsidRPr="00340914" w:rsidRDefault="00842471" w:rsidP="00842471">
            <w:pPr>
              <w:pStyle w:val="TAC"/>
              <w:rPr>
                <w:lang w:eastAsia="zh-CN"/>
              </w:rPr>
            </w:pPr>
            <w:r w:rsidRPr="00340914">
              <w:rPr>
                <w:lang w:eastAsia="zh-CN"/>
              </w:rPr>
              <w:t>A22-1</w:t>
            </w:r>
          </w:p>
        </w:tc>
        <w:tc>
          <w:tcPr>
            <w:tcW w:w="709" w:type="dxa"/>
            <w:shd w:val="clear" w:color="auto" w:fill="auto"/>
          </w:tcPr>
          <w:p w:rsidR="00842471" w:rsidRPr="00340914" w:rsidRDefault="00842471" w:rsidP="00842471">
            <w:pPr>
              <w:pStyle w:val="TAC"/>
              <w:rPr>
                <w:lang w:eastAsia="zh-CN"/>
              </w:rPr>
            </w:pPr>
            <w:r w:rsidRPr="00340914">
              <w:rPr>
                <w:lang w:eastAsia="zh-CN"/>
              </w:rPr>
              <w:t>A22-1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15.4</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shd w:val="clear" w:color="auto" w:fill="auto"/>
          </w:tcPr>
          <w:p w:rsidR="00842471" w:rsidRPr="00340914" w:rsidRDefault="00842471" w:rsidP="00975F22">
            <w:pPr>
              <w:pStyle w:val="TAC"/>
              <w:rPr>
                <w:lang w:eastAsia="ja-JP"/>
              </w:rPr>
            </w:pPr>
          </w:p>
        </w:tc>
        <w:tc>
          <w:tcPr>
            <w:tcW w:w="1254" w:type="dxa"/>
            <w:shd w:val="clear" w:color="auto" w:fill="auto"/>
          </w:tcPr>
          <w:p w:rsidR="00842471" w:rsidRPr="00340914" w:rsidRDefault="00842471" w:rsidP="00975F22">
            <w:pPr>
              <w:pStyle w:val="TAC"/>
              <w:rPr>
                <w:lang w:eastAsia="ja-JP"/>
              </w:rPr>
            </w:pPr>
            <w:r w:rsidRPr="00340914">
              <w:rPr>
                <w:lang w:eastAsia="ja-JP"/>
              </w:rPr>
              <w:t>EVA 70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842471" w:rsidRPr="00340914" w:rsidRDefault="00842471" w:rsidP="00975F22">
            <w:pPr>
              <w:pStyle w:val="TAC"/>
              <w:rPr>
                <w:lang w:eastAsia="ja-JP"/>
              </w:rPr>
            </w:pPr>
            <w:r w:rsidRPr="00340914">
              <w:rPr>
                <w:lang w:eastAsia="zh-CN"/>
              </w:rPr>
              <w:t>Set 1*</w:t>
            </w:r>
          </w:p>
        </w:tc>
        <w:tc>
          <w:tcPr>
            <w:tcW w:w="992" w:type="dxa"/>
            <w:shd w:val="clear" w:color="auto" w:fill="auto"/>
          </w:tcPr>
          <w:p w:rsidR="00842471" w:rsidRPr="00340914" w:rsidRDefault="00842471" w:rsidP="00975F22">
            <w:pPr>
              <w:pStyle w:val="TAC"/>
              <w:rPr>
                <w:lang w:eastAsia="ja-JP"/>
              </w:rPr>
            </w:pPr>
            <w:r w:rsidRPr="00340914">
              <w:rPr>
                <w:lang w:eastAsia="zh-CN"/>
              </w:rPr>
              <w:t>Set 2</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11.3</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val="restart"/>
            <w:shd w:val="clear" w:color="auto" w:fill="auto"/>
          </w:tcPr>
          <w:p w:rsidR="00842471" w:rsidRPr="00340914" w:rsidRDefault="00842471" w:rsidP="00975F22">
            <w:pPr>
              <w:pStyle w:val="TAC"/>
              <w:rPr>
                <w:lang w:eastAsia="ja-JP"/>
              </w:rPr>
            </w:pPr>
            <w:r w:rsidRPr="00340914">
              <w:rPr>
                <w:lang w:eastAsia="zh-CN"/>
              </w:rPr>
              <w:t>4</w:t>
            </w:r>
          </w:p>
        </w:tc>
        <w:tc>
          <w:tcPr>
            <w:tcW w:w="1254" w:type="dxa"/>
            <w:shd w:val="clear" w:color="auto" w:fill="auto"/>
          </w:tcPr>
          <w:p w:rsidR="00842471" w:rsidRPr="00340914" w:rsidRDefault="00842471" w:rsidP="00975F22">
            <w:pPr>
              <w:pStyle w:val="TAC"/>
              <w:rPr>
                <w:lang w:eastAsia="ja-JP"/>
              </w:rPr>
            </w:pPr>
            <w:r w:rsidRPr="00340914">
              <w:rPr>
                <w:lang w:eastAsia="ja-JP"/>
              </w:rPr>
              <w:t>EVA 70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842471" w:rsidRPr="00340914" w:rsidRDefault="00842471" w:rsidP="00975F22">
            <w:pPr>
              <w:pStyle w:val="TAC"/>
              <w:rPr>
                <w:lang w:eastAsia="ja-JP"/>
              </w:rPr>
            </w:pPr>
            <w:r w:rsidRPr="00340914">
              <w:rPr>
                <w:lang w:eastAsia="zh-CN"/>
              </w:rPr>
              <w:t>Set 1*</w:t>
            </w:r>
          </w:p>
        </w:tc>
        <w:tc>
          <w:tcPr>
            <w:tcW w:w="992" w:type="dxa"/>
            <w:shd w:val="clear" w:color="auto" w:fill="auto"/>
          </w:tcPr>
          <w:p w:rsidR="00842471" w:rsidRPr="00340914" w:rsidRDefault="00842471" w:rsidP="00975F22">
            <w:pPr>
              <w:pStyle w:val="TAC"/>
              <w:rPr>
                <w:lang w:eastAsia="zh-CN"/>
              </w:rPr>
            </w:pPr>
            <w:r w:rsidRPr="00340914">
              <w:rPr>
                <w:rFonts w:hint="eastAsia"/>
                <w:lang w:eastAsia="zh-CN"/>
              </w:rPr>
              <w:t>Set 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842471" w:rsidRPr="00340914" w:rsidRDefault="00842471" w:rsidP="00975F22">
            <w:pPr>
              <w:pStyle w:val="TAC"/>
              <w:rPr>
                <w:lang w:eastAsia="ja-JP"/>
              </w:rPr>
            </w:pPr>
          </w:p>
        </w:tc>
        <w:tc>
          <w:tcPr>
            <w:tcW w:w="1086" w:type="dxa"/>
            <w:vMerge/>
            <w:shd w:val="clear" w:color="auto" w:fill="auto"/>
          </w:tcPr>
          <w:p w:rsidR="00842471" w:rsidRPr="00340914" w:rsidRDefault="00842471" w:rsidP="00975F22">
            <w:pPr>
              <w:pStyle w:val="TAC"/>
              <w:rPr>
                <w:lang w:eastAsia="ja-JP"/>
              </w:rPr>
            </w:pPr>
          </w:p>
        </w:tc>
        <w:tc>
          <w:tcPr>
            <w:tcW w:w="1254" w:type="dxa"/>
            <w:shd w:val="clear" w:color="auto" w:fill="auto"/>
          </w:tcPr>
          <w:p w:rsidR="00842471" w:rsidRPr="00340914" w:rsidRDefault="00842471" w:rsidP="00975F22">
            <w:pPr>
              <w:pStyle w:val="TAC"/>
              <w:rPr>
                <w:lang w:eastAsia="ja-JP"/>
              </w:rPr>
            </w:pPr>
            <w:r w:rsidRPr="00340914">
              <w:rPr>
                <w:lang w:eastAsia="ja-JP"/>
              </w:rPr>
              <w:t>EPA 5 Low</w:t>
            </w:r>
          </w:p>
        </w:tc>
        <w:tc>
          <w:tcPr>
            <w:tcW w:w="1248" w:type="dxa"/>
            <w:shd w:val="clear" w:color="auto" w:fill="auto"/>
          </w:tcPr>
          <w:p w:rsidR="00842471" w:rsidRPr="00340914" w:rsidRDefault="00842471"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842471" w:rsidRPr="00340914" w:rsidRDefault="00842471" w:rsidP="00975F22">
            <w:pPr>
              <w:pStyle w:val="TAC"/>
              <w:rPr>
                <w:lang w:eastAsia="ja-JP"/>
              </w:rPr>
            </w:pPr>
            <w:r w:rsidRPr="00340914">
              <w:rPr>
                <w:lang w:eastAsia="zh-CN"/>
              </w:rPr>
              <w:t>Set 2</w:t>
            </w:r>
          </w:p>
        </w:tc>
        <w:tc>
          <w:tcPr>
            <w:tcW w:w="992" w:type="dxa"/>
            <w:shd w:val="clear" w:color="auto" w:fill="auto"/>
          </w:tcPr>
          <w:p w:rsidR="00842471" w:rsidRPr="00340914" w:rsidRDefault="00842471" w:rsidP="00975F22">
            <w:pPr>
              <w:pStyle w:val="TAC"/>
              <w:rPr>
                <w:lang w:eastAsia="ja-JP"/>
              </w:rPr>
            </w:pPr>
            <w:r w:rsidRPr="00340914">
              <w:rPr>
                <w:lang w:eastAsia="zh-CN"/>
              </w:rPr>
              <w:t>Set 2</w:t>
            </w:r>
          </w:p>
        </w:tc>
        <w:tc>
          <w:tcPr>
            <w:tcW w:w="709" w:type="dxa"/>
            <w:shd w:val="clear" w:color="auto" w:fill="auto"/>
          </w:tcPr>
          <w:p w:rsidR="00842471" w:rsidRPr="00340914" w:rsidRDefault="00842471" w:rsidP="00842471">
            <w:pPr>
              <w:pStyle w:val="TAC"/>
              <w:rPr>
                <w:b/>
                <w:bCs/>
                <w:lang w:eastAsia="zh-CN"/>
              </w:rPr>
            </w:pPr>
            <w:r w:rsidRPr="00340914">
              <w:rPr>
                <w:lang w:eastAsia="zh-CN"/>
              </w:rPr>
              <w:t>A21-1</w:t>
            </w:r>
          </w:p>
        </w:tc>
        <w:tc>
          <w:tcPr>
            <w:tcW w:w="709" w:type="dxa"/>
            <w:shd w:val="clear" w:color="auto" w:fill="auto"/>
          </w:tcPr>
          <w:p w:rsidR="00842471" w:rsidRPr="00340914" w:rsidRDefault="00842471" w:rsidP="00975F22">
            <w:pPr>
              <w:pStyle w:val="TAC"/>
              <w:rPr>
                <w:lang w:eastAsia="zh-CN"/>
              </w:rPr>
            </w:pPr>
            <w:r w:rsidRPr="00340914">
              <w:rPr>
                <w:lang w:eastAsia="zh-CN"/>
              </w:rPr>
              <w:t>A13-1</w:t>
            </w:r>
          </w:p>
        </w:tc>
        <w:tc>
          <w:tcPr>
            <w:tcW w:w="1276" w:type="dxa"/>
            <w:shd w:val="clear" w:color="auto" w:fill="auto"/>
          </w:tcPr>
          <w:p w:rsidR="00842471" w:rsidRPr="00340914" w:rsidRDefault="00842471"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842471" w:rsidRPr="00340914" w:rsidRDefault="00842471" w:rsidP="00971666">
            <w:pPr>
              <w:pStyle w:val="TAC"/>
              <w:rPr>
                <w:lang w:eastAsia="zh-CN"/>
              </w:rPr>
            </w:pPr>
            <w:r w:rsidRPr="00340914">
              <w:rPr>
                <w:lang w:eastAsia="zh-CN"/>
              </w:rPr>
              <w:t>0.6</w:t>
            </w:r>
          </w:p>
        </w:tc>
      </w:tr>
      <w:tr w:rsidR="00340914" w:rsidRPr="00340914" w:rsidTr="009737B9">
        <w:tc>
          <w:tcPr>
            <w:tcW w:w="9855" w:type="dxa"/>
            <w:gridSpan w:val="10"/>
            <w:shd w:val="clear" w:color="auto" w:fill="auto"/>
          </w:tcPr>
          <w:p w:rsidR="00842471" w:rsidRPr="00340914" w:rsidRDefault="00842471" w:rsidP="00975F22">
            <w:pPr>
              <w:pStyle w:val="TAN"/>
              <w:rPr>
                <w:lang w:eastAsia="zh-CN"/>
              </w:rPr>
            </w:pPr>
            <w:r w:rsidRPr="00340914">
              <w:rPr>
                <w:lang w:eastAsia="zh-CN"/>
              </w:rPr>
              <w:t>Note*:</w:t>
            </w:r>
            <w:r w:rsidRPr="00340914">
              <w:rPr>
                <w:lang w:eastAsia="zh-CN"/>
              </w:rPr>
              <w:tab/>
              <w:t>Not applicable for Local Area BS and Home BS.</w:t>
            </w:r>
          </w:p>
        </w:tc>
      </w:tr>
      <w:tr w:rsidR="00842471" w:rsidRPr="00340914" w:rsidTr="009737B9">
        <w:tc>
          <w:tcPr>
            <w:tcW w:w="9855" w:type="dxa"/>
            <w:gridSpan w:val="10"/>
            <w:shd w:val="clear" w:color="auto" w:fill="auto"/>
          </w:tcPr>
          <w:p w:rsidR="00842471" w:rsidRPr="00340914" w:rsidRDefault="00842471"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842471" w:rsidRPr="00340914" w:rsidRDefault="00842471"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842471" w:rsidRPr="00340914" w:rsidRDefault="00842471"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5" type="#_x0000_t75" style="width:21.3pt;height:14.4pt" o:ole="">
                  <v:imagedata r:id="rId150" o:title=""/>
                </v:shape>
                <o:OLEObject Type="Embed" ProgID="Equation.DSMT4" ShapeID="_x0000_i1125" DrawAspect="Content" ObjectID="_1631614879" r:id="rId179"/>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2</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3</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15.5</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10.7</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9.9</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2</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0.1</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6" type="#_x0000_t75" style="width:21.3pt;height:14.4pt" o:ole="">
                  <v:imagedata r:id="rId150" o:title=""/>
                </v:shape>
                <o:OLEObject Type="Embed" ProgID="Equation.DSMT4" ShapeID="_x0000_i1126" DrawAspect="Content" ObjectID="_1631614880" r:id="rId180"/>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3</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 xml:space="preserve">Number of </w:t>
            </w:r>
            <w:r w:rsidRPr="00340914">
              <w:rPr>
                <w:rFonts w:ascii="Arial" w:hAnsi="Arial" w:cs="Arial"/>
                <w:b/>
                <w:sz w:val="18"/>
                <w:lang w:eastAsia="zh-CN"/>
              </w:rPr>
              <w:t>T</w:t>
            </w:r>
            <w:r w:rsidRPr="00340914">
              <w:rPr>
                <w:rFonts w:ascii="Arial" w:hAnsi="Arial" w:cs="Arial"/>
                <w:b/>
                <w:sz w:val="18"/>
                <w:lang w:eastAsia="ja-JP"/>
              </w:rPr>
              <w:t>X antennas</w:t>
            </w:r>
            <w:r w:rsidRPr="00340914">
              <w:rPr>
                <w:rFonts w:ascii="Arial" w:hAnsi="Arial" w:cs="Arial" w:hint="eastAsia"/>
                <w:b/>
                <w:sz w:val="18"/>
                <w:lang w:eastAsia="zh-CN"/>
              </w:rPr>
              <w:t xml:space="preserve"> </w:t>
            </w:r>
            <w:r w:rsidRPr="00340914">
              <w:rPr>
                <w:rFonts w:ascii="Arial" w:hAnsi="Arial" w:cs="Arial"/>
                <w:b/>
                <w:sz w:val="18"/>
                <w:lang w:eastAsia="ja-JP"/>
              </w:rPr>
              <w:t>(N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1</w:t>
            </w:r>
            <w:r w:rsidRPr="00340914">
              <w:rPr>
                <w:rFonts w:ascii="Arial" w:hAnsi="Arial" w:cs="Arial"/>
                <w:b/>
                <w:sz w:val="18"/>
                <w:lang w:eastAsia="ja-JP"/>
              </w:rPr>
              <w:t>)</w:t>
            </w:r>
          </w:p>
        </w:tc>
        <w:tc>
          <w:tcPr>
            <w:tcW w:w="1086" w:type="dxa"/>
            <w:vMerge w:val="restart"/>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ja-JP"/>
              </w:rPr>
              <w:t>Number of RX antennas</w:t>
            </w:r>
            <w:r w:rsidRPr="00340914">
              <w:rPr>
                <w:rFonts w:ascii="Arial" w:hAnsi="Arial" w:cs="Arial" w:hint="eastAsia"/>
                <w:b/>
                <w:sz w:val="18"/>
                <w:lang w:eastAsia="zh-CN"/>
              </w:rPr>
              <w:t xml:space="preserve"> (Note 1)</w:t>
            </w:r>
          </w:p>
        </w:tc>
        <w:tc>
          <w:tcPr>
            <w:tcW w:w="2502" w:type="dxa"/>
            <w:gridSpan w:val="2"/>
            <w:shd w:val="clear" w:color="auto" w:fill="auto"/>
          </w:tcPr>
          <w:p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val="fr-FR" w:eastAsia="zh-CN"/>
              </w:rPr>
              <w:t>Propagation conditions and correlation matrix (Annex B)</w:t>
            </w:r>
            <w:r w:rsidRPr="00340914">
              <w:rPr>
                <w:rFonts w:ascii="Arial" w:hAnsi="Arial" w:cs="Arial" w:hint="eastAsia"/>
                <w:b/>
                <w:sz w:val="18"/>
                <w:lang w:val="fr-FR" w:eastAsia="zh-CN"/>
              </w:rPr>
              <w:t xml:space="preserve"> </w:t>
            </w:r>
            <w:r w:rsidRPr="00340914">
              <w:rPr>
                <w:rFonts w:ascii="Arial" w:hAnsi="Arial" w:cs="Arial"/>
                <w:b/>
                <w:sz w:val="18"/>
                <w:lang w:val="fr-FR" w:eastAsia="ja-JP"/>
              </w:rPr>
              <w:t>(N</w:t>
            </w:r>
            <w:r w:rsidRPr="00340914">
              <w:rPr>
                <w:rFonts w:ascii="Arial" w:hAnsi="Arial" w:cs="Arial" w:hint="eastAsia"/>
                <w:b/>
                <w:sz w:val="18"/>
                <w:lang w:val="fr-FR" w:eastAsia="zh-CN"/>
              </w:rPr>
              <w:t>ote</w:t>
            </w:r>
            <w:r w:rsidRPr="00340914">
              <w:rPr>
                <w:rFonts w:ascii="Arial" w:hAnsi="Arial" w:cs="Arial"/>
                <w:b/>
                <w:sz w:val="18"/>
                <w:lang w:val="fr-FR" w:eastAsia="ja-JP"/>
              </w:rPr>
              <w:t xml:space="preserve"> </w:t>
            </w:r>
            <w:r w:rsidRPr="00340914">
              <w:rPr>
                <w:rFonts w:ascii="Arial" w:hAnsi="Arial" w:cs="Arial" w:hint="eastAsia"/>
                <w:b/>
                <w:sz w:val="18"/>
                <w:lang w:val="fr-FR" w:eastAsia="zh-CN"/>
              </w:rPr>
              <w:t>2</w:t>
            </w:r>
            <w:r w:rsidRPr="00340914">
              <w:rPr>
                <w:rFonts w:ascii="Arial" w:hAnsi="Arial" w:cs="Arial"/>
                <w:b/>
                <w:sz w:val="18"/>
                <w:lang w:val="fr-FR" w:eastAsia="ja-JP"/>
              </w:rPr>
              <w:t>)</w:t>
            </w:r>
          </w:p>
        </w:tc>
        <w:tc>
          <w:tcPr>
            <w:tcW w:w="758"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zh-CN"/>
              </w:rPr>
              <w:t>DIP set</w:t>
            </w:r>
          </w:p>
        </w:tc>
        <w:tc>
          <w:tcPr>
            <w:tcW w:w="992" w:type="dxa"/>
            <w:vMerge w:val="restart"/>
            <w:shd w:val="clear" w:color="auto" w:fill="auto"/>
          </w:tcPr>
          <w:p w:rsidR="00975F22" w:rsidRPr="00340914" w:rsidRDefault="00975F22" w:rsidP="009737B9">
            <w:pPr>
              <w:keepNext/>
              <w:keepLines/>
              <w:spacing w:after="0"/>
              <w:jc w:val="center"/>
              <w:rPr>
                <w:rFonts w:ascii="Arial" w:hAnsi="Arial" w:cs="Arial"/>
                <w:b/>
                <w:sz w:val="18"/>
                <w:lang w:val="fr-FR" w:eastAsia="zh-CN"/>
              </w:rPr>
            </w:pPr>
            <w:r w:rsidRPr="00340914">
              <w:rPr>
                <w:rFonts w:ascii="Arial" w:hAnsi="Arial" w:cs="Arial"/>
                <w:b/>
                <w:sz w:val="18"/>
                <w:lang w:eastAsia="ja-JP"/>
              </w:rPr>
              <w:t>Relative power of intra-cell UEs</w:t>
            </w:r>
          </w:p>
        </w:tc>
        <w:tc>
          <w:tcPr>
            <w:tcW w:w="1418" w:type="dxa"/>
            <w:gridSpan w:val="2"/>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FRC</w:t>
            </w:r>
          </w:p>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b/>
                <w:sz w:val="18"/>
                <w:lang w:eastAsia="zh-CN"/>
              </w:rPr>
              <w:t>(Annex A)</w:t>
            </w:r>
          </w:p>
        </w:tc>
        <w:tc>
          <w:tcPr>
            <w:tcW w:w="1276"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b/>
                <w:sz w:val="18"/>
                <w:lang w:eastAsia="ja-JP"/>
              </w:rPr>
              <w:t>Fraction of  maximum sum throughput of all the intra-cell UEs</w:t>
            </w:r>
          </w:p>
        </w:tc>
        <w:tc>
          <w:tcPr>
            <w:tcW w:w="816" w:type="dxa"/>
            <w:vMerge w:val="restart"/>
            <w:shd w:val="clear" w:color="auto" w:fill="auto"/>
          </w:tcPr>
          <w:p w:rsidR="00975F22" w:rsidRPr="00340914" w:rsidRDefault="00975F22" w:rsidP="009737B9">
            <w:pPr>
              <w:keepNext/>
              <w:keepLines/>
              <w:spacing w:after="0"/>
              <w:jc w:val="center"/>
              <w:rPr>
                <w:rFonts w:ascii="Arial" w:hAnsi="Arial" w:cs="Arial"/>
                <w:b/>
                <w:sz w:val="18"/>
                <w:lang w:eastAsia="ja-JP"/>
              </w:rPr>
            </w:pPr>
            <w:r w:rsidRPr="00340914">
              <w:rPr>
                <w:rFonts w:ascii="Arial" w:hAnsi="Arial" w:cs="Arial" w:hint="eastAsia"/>
                <w:b/>
                <w:sz w:val="18"/>
                <w:lang w:eastAsia="zh-CN"/>
              </w:rPr>
              <w:t>UE1</w:t>
            </w:r>
            <w:r w:rsidR="00030674">
              <w:t>'</w:t>
            </w:r>
            <w:r w:rsidRPr="00340914">
              <w:rPr>
                <w:rFonts w:ascii="Arial" w:hAnsi="Arial" w:cs="Arial" w:hint="eastAsia"/>
                <w:b/>
                <w:sz w:val="18"/>
                <w:lang w:eastAsia="zh-CN"/>
              </w:rPr>
              <w:t xml:space="preserve">s </w:t>
            </w:r>
            <w:r w:rsidRPr="00340914">
              <w:rPr>
                <w:rFonts w:ascii="Arial" w:hAnsi="Arial" w:cs="Arial"/>
                <w:b/>
                <w:sz w:val="18"/>
                <w:lang w:eastAsia="ja-JP"/>
              </w:rPr>
              <w:t>S</w:t>
            </w:r>
            <w:r w:rsidRPr="00340914">
              <w:rPr>
                <w:rFonts w:ascii="Arial" w:hAnsi="Arial" w:cs="Arial" w:hint="eastAsia"/>
                <w:b/>
                <w:sz w:val="18"/>
                <w:lang w:eastAsia="zh-CN"/>
              </w:rPr>
              <w:t>I</w:t>
            </w:r>
            <w:r w:rsidRPr="00340914">
              <w:rPr>
                <w:rFonts w:ascii="Arial" w:hAnsi="Arial" w:cs="Arial"/>
                <w:b/>
                <w:sz w:val="18"/>
                <w:lang w:eastAsia="ja-JP"/>
              </w:rPr>
              <w:t>NR</w:t>
            </w:r>
            <w:r w:rsidRPr="00340914">
              <w:rPr>
                <w:rFonts w:ascii="Arial" w:hAnsi="Arial" w:cs="Arial" w:hint="eastAsia"/>
                <w:b/>
                <w:sz w:val="18"/>
                <w:lang w:eastAsia="zh-CN"/>
              </w:rPr>
              <w:t xml:space="preserve"> </w:t>
            </w:r>
            <w:r w:rsidRPr="00340914">
              <w:rPr>
                <w:rFonts w:ascii="Arial" w:hAnsi="Arial" w:cs="Arial"/>
                <w:b/>
                <w:sz w:val="18"/>
                <w:lang w:eastAsia="ja-JP"/>
              </w:rPr>
              <w:t>[dB] (N</w:t>
            </w:r>
            <w:r w:rsidRPr="00340914">
              <w:rPr>
                <w:rFonts w:ascii="Arial" w:hAnsi="Arial" w:cs="Arial" w:hint="eastAsia"/>
                <w:b/>
                <w:sz w:val="18"/>
                <w:lang w:eastAsia="zh-CN"/>
              </w:rPr>
              <w:t>ote</w:t>
            </w:r>
            <w:r w:rsidRPr="00340914">
              <w:rPr>
                <w:rFonts w:ascii="Arial" w:hAnsi="Arial" w:cs="Arial"/>
                <w:b/>
                <w:sz w:val="18"/>
                <w:lang w:eastAsia="ja-JP"/>
              </w:rPr>
              <w:t xml:space="preserve"> </w:t>
            </w:r>
            <w:r w:rsidRPr="00340914">
              <w:rPr>
                <w:rFonts w:ascii="Arial" w:hAnsi="Arial" w:cs="Arial" w:hint="eastAsia"/>
                <w:b/>
                <w:sz w:val="18"/>
                <w:lang w:eastAsia="zh-CN"/>
              </w:rPr>
              <w:t>3</w:t>
            </w:r>
            <w:r w:rsidRPr="00340914">
              <w:rPr>
                <w:rFonts w:ascii="Arial" w:hAnsi="Arial" w:cs="Arial"/>
                <w:b/>
                <w:sz w:val="18"/>
                <w:lang w:eastAsia="ja-JP"/>
              </w:rPr>
              <w:t>)</w:t>
            </w:r>
          </w:p>
        </w:tc>
      </w:tr>
      <w:tr w:rsidR="00340914" w:rsidRPr="00340914" w:rsidTr="009737B9">
        <w:trPr>
          <w:trHeight w:val="220"/>
        </w:trPr>
        <w:tc>
          <w:tcPr>
            <w:tcW w:w="1007" w:type="dxa"/>
            <w:vMerge/>
            <w:shd w:val="clear" w:color="auto" w:fill="auto"/>
          </w:tcPr>
          <w:p w:rsidR="00975F22" w:rsidRPr="00340914" w:rsidRDefault="00975F22" w:rsidP="009737B9">
            <w:pPr>
              <w:keepNext/>
              <w:keepLines/>
              <w:spacing w:after="0"/>
              <w:jc w:val="center"/>
              <w:rPr>
                <w:rFonts w:ascii="Arial" w:hAnsi="Arial" w:cs="Arial"/>
                <w:b/>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b/>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Wanted intra-cell UEs</w:t>
            </w:r>
          </w:p>
        </w:tc>
        <w:tc>
          <w:tcPr>
            <w:tcW w:w="1248" w:type="dxa"/>
            <w:shd w:val="clear" w:color="auto" w:fill="auto"/>
          </w:tcPr>
          <w:p w:rsidR="00975F22" w:rsidRPr="00340914" w:rsidDel="00F92D5B"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zh-CN"/>
              </w:rPr>
              <w:t xml:space="preserve">Inter-cell </w:t>
            </w:r>
            <w:r w:rsidRPr="00340914">
              <w:rPr>
                <w:rFonts w:ascii="Arial" w:hAnsi="Arial" w:cs="Arial"/>
                <w:b/>
                <w:sz w:val="18"/>
                <w:lang w:eastAsia="zh-CN"/>
              </w:rPr>
              <w:t xml:space="preserve">interfering </w:t>
            </w:r>
            <w:r w:rsidRPr="00340914">
              <w:rPr>
                <w:rFonts w:ascii="Arial" w:hAnsi="Arial" w:cs="Arial" w:hint="eastAsia"/>
                <w:b/>
                <w:sz w:val="18"/>
                <w:lang w:eastAsia="zh-CN"/>
              </w:rPr>
              <w:t>UE</w:t>
            </w:r>
          </w:p>
        </w:tc>
        <w:tc>
          <w:tcPr>
            <w:tcW w:w="758" w:type="dxa"/>
            <w:vMerge/>
            <w:shd w:val="clear" w:color="auto" w:fill="auto"/>
          </w:tcPr>
          <w:p w:rsidR="00975F22" w:rsidRPr="00340914" w:rsidDel="00F92D5B" w:rsidRDefault="00975F22" w:rsidP="009737B9">
            <w:pPr>
              <w:keepNext/>
              <w:keepLines/>
              <w:spacing w:after="0"/>
              <w:jc w:val="center"/>
              <w:rPr>
                <w:rFonts w:ascii="Arial" w:hAnsi="Arial" w:cs="Arial"/>
                <w:b/>
                <w:sz w:val="18"/>
                <w:lang w:eastAsia="zh-CN"/>
              </w:rPr>
            </w:pPr>
          </w:p>
        </w:tc>
        <w:tc>
          <w:tcPr>
            <w:tcW w:w="992"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c>
          <w:tcPr>
            <w:tcW w:w="709"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UE1, UE3</w:t>
            </w:r>
          </w:p>
        </w:tc>
        <w:tc>
          <w:tcPr>
            <w:tcW w:w="709" w:type="dxa"/>
            <w:shd w:val="clear" w:color="auto" w:fill="auto"/>
          </w:tcPr>
          <w:p w:rsidR="00975F22" w:rsidRPr="00340914" w:rsidRDefault="00975F22" w:rsidP="009737B9">
            <w:pPr>
              <w:keepNext/>
              <w:keepLines/>
              <w:spacing w:after="0"/>
              <w:jc w:val="center"/>
              <w:rPr>
                <w:rFonts w:ascii="Arial" w:hAnsi="Arial" w:cs="Arial"/>
                <w:b/>
                <w:sz w:val="18"/>
                <w:lang w:eastAsia="zh-CN"/>
              </w:rPr>
            </w:pPr>
            <w:r w:rsidRPr="00340914">
              <w:rPr>
                <w:rFonts w:ascii="Arial" w:hAnsi="Arial" w:cs="Arial" w:hint="eastAsia"/>
                <w:b/>
                <w:sz w:val="18"/>
                <w:lang w:eastAsia="ja-JP"/>
              </w:rPr>
              <w:t>UE</w:t>
            </w:r>
            <w:r w:rsidRPr="00340914">
              <w:rPr>
                <w:rFonts w:ascii="Arial" w:hAnsi="Arial" w:cs="Arial" w:hint="eastAsia"/>
                <w:b/>
                <w:sz w:val="18"/>
                <w:lang w:eastAsia="zh-CN"/>
              </w:rPr>
              <w:t>2</w:t>
            </w:r>
            <w:r w:rsidRPr="00340914">
              <w:rPr>
                <w:rFonts w:ascii="Arial" w:hAnsi="Arial" w:cs="Arial" w:hint="eastAsia"/>
                <w:b/>
                <w:sz w:val="18"/>
                <w:lang w:eastAsia="ja-JP"/>
              </w:rPr>
              <w:t>, UE</w:t>
            </w:r>
            <w:r w:rsidRPr="00340914">
              <w:rPr>
                <w:rFonts w:ascii="Arial" w:hAnsi="Arial" w:cs="Arial" w:hint="eastAsia"/>
                <w:b/>
                <w:sz w:val="18"/>
                <w:lang w:eastAsia="zh-CN"/>
              </w:rPr>
              <w:t>4</w:t>
            </w:r>
          </w:p>
        </w:tc>
        <w:tc>
          <w:tcPr>
            <w:tcW w:w="1276"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c>
          <w:tcPr>
            <w:tcW w:w="816" w:type="dxa"/>
            <w:vMerge/>
            <w:shd w:val="clear" w:color="auto" w:fill="auto"/>
          </w:tcPr>
          <w:p w:rsidR="00975F22" w:rsidRPr="00340914" w:rsidRDefault="00975F22" w:rsidP="009737B9">
            <w:pPr>
              <w:keepNext/>
              <w:keepLines/>
              <w:spacing w:after="0"/>
              <w:jc w:val="center"/>
              <w:rPr>
                <w:rFonts w:ascii="Arial" w:hAnsi="Arial" w:cs="Arial"/>
                <w:b/>
                <w:sz w:val="18"/>
                <w:lang w:eastAsia="zh-CN"/>
              </w:rPr>
            </w:pPr>
          </w:p>
        </w:tc>
      </w:tr>
      <w:tr w:rsidR="00340914" w:rsidRPr="00340914" w:rsidTr="009737B9">
        <w:tc>
          <w:tcPr>
            <w:tcW w:w="1007" w:type="dxa"/>
            <w:vMerge w:val="restart"/>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1</w:t>
            </w:r>
          </w:p>
        </w:tc>
        <w:tc>
          <w:tcPr>
            <w:tcW w:w="1086" w:type="dxa"/>
            <w:vMerge w:val="restart"/>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rsidR="00975F22" w:rsidRPr="00340914" w:rsidRDefault="00842471" w:rsidP="009737B9">
            <w:pPr>
              <w:keepNext/>
              <w:keepLines/>
              <w:spacing w:after="0"/>
              <w:jc w:val="center"/>
              <w:rPr>
                <w:rFonts w:ascii="Arial" w:hAnsi="Arial" w:cs="Arial"/>
                <w:sz w:val="18"/>
                <w:lang w:eastAsia="zh-CN"/>
              </w:rPr>
            </w:pPr>
            <w:r w:rsidRPr="00340914">
              <w:rPr>
                <w:rFonts w:ascii="Arial" w:hAnsi="Arial" w:cs="Arial"/>
                <w:sz w:val="18"/>
                <w:lang w:eastAsia="zh-CN"/>
              </w:rPr>
              <w:t>A22-</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16.1</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11.0</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val="restart"/>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4</w:t>
            </w: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EVA 70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w:t>
            </w:r>
            <w:r w:rsidRPr="00340914">
              <w:rPr>
                <w:rFonts w:ascii="Arial" w:hAnsi="Arial" w:cs="Arial"/>
                <w:sz w:val="18"/>
                <w:lang w:eastAsia="zh-CN"/>
              </w:rPr>
              <w:t>70</w:t>
            </w:r>
            <w:r w:rsidRPr="00340914">
              <w:rPr>
                <w:rFonts w:ascii="Arial" w:hAnsi="Arial" w:cs="Arial"/>
                <w:sz w:val="18"/>
                <w:lang w:eastAsia="ja-JP"/>
              </w:rPr>
              <w:t xml:space="preserve">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1*</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hint="eastAsia"/>
                <w:sz w:val="18"/>
                <w:lang w:eastAsia="zh-CN"/>
              </w:rPr>
              <w:t>Set 1</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10.4</w:t>
            </w:r>
          </w:p>
        </w:tc>
      </w:tr>
      <w:tr w:rsidR="00340914" w:rsidRPr="00340914" w:rsidTr="009737B9">
        <w:tc>
          <w:tcPr>
            <w:tcW w:w="1007"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086" w:type="dxa"/>
            <w:vMerge/>
            <w:shd w:val="clear" w:color="auto" w:fill="auto"/>
          </w:tcPr>
          <w:p w:rsidR="00975F22" w:rsidRPr="00340914" w:rsidRDefault="00975F22" w:rsidP="009737B9">
            <w:pPr>
              <w:keepNext/>
              <w:keepLines/>
              <w:spacing w:after="0"/>
              <w:jc w:val="center"/>
              <w:rPr>
                <w:rFonts w:ascii="Arial" w:hAnsi="Arial" w:cs="Arial"/>
                <w:sz w:val="18"/>
                <w:lang w:eastAsia="ja-JP"/>
              </w:rPr>
            </w:pPr>
          </w:p>
        </w:tc>
        <w:tc>
          <w:tcPr>
            <w:tcW w:w="1254"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EPA 5 Low</w:t>
            </w:r>
          </w:p>
        </w:tc>
        <w:tc>
          <w:tcPr>
            <w:tcW w:w="124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ja-JP"/>
              </w:rPr>
              <w:t>E</w:t>
            </w:r>
            <w:r w:rsidRPr="00340914">
              <w:rPr>
                <w:rFonts w:ascii="Arial" w:hAnsi="Arial" w:cs="Arial"/>
                <w:sz w:val="18"/>
                <w:lang w:eastAsia="zh-CN"/>
              </w:rPr>
              <w:t>TU</w:t>
            </w:r>
            <w:r w:rsidRPr="00340914">
              <w:rPr>
                <w:rFonts w:ascii="Arial" w:hAnsi="Arial" w:cs="Arial"/>
                <w:sz w:val="18"/>
                <w:lang w:eastAsia="ja-JP"/>
              </w:rPr>
              <w:t xml:space="preserve"> 5 Low</w:t>
            </w:r>
          </w:p>
        </w:tc>
        <w:tc>
          <w:tcPr>
            <w:tcW w:w="758"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992"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sz w:val="18"/>
                <w:lang w:eastAsia="zh-CN"/>
              </w:rPr>
              <w:t>Set 2</w:t>
            </w:r>
          </w:p>
        </w:tc>
        <w:tc>
          <w:tcPr>
            <w:tcW w:w="709" w:type="dxa"/>
            <w:shd w:val="clear" w:color="auto" w:fill="auto"/>
          </w:tcPr>
          <w:p w:rsidR="00975F22" w:rsidRPr="00340914" w:rsidRDefault="00842471" w:rsidP="009737B9">
            <w:pPr>
              <w:keepNext/>
              <w:keepLines/>
              <w:spacing w:after="0"/>
              <w:jc w:val="center"/>
              <w:rPr>
                <w:rFonts w:ascii="Arial" w:hAnsi="Arial" w:cs="Arial"/>
                <w:b/>
                <w:bCs/>
                <w:sz w:val="18"/>
                <w:lang w:eastAsia="zh-CN"/>
              </w:rPr>
            </w:pPr>
            <w:r w:rsidRPr="00340914">
              <w:rPr>
                <w:rFonts w:ascii="Arial" w:hAnsi="Arial" w:cs="Arial"/>
                <w:sz w:val="18"/>
                <w:lang w:eastAsia="zh-CN"/>
              </w:rPr>
              <w:t>A21-</w:t>
            </w:r>
            <w:r w:rsidR="00975F22" w:rsidRPr="00340914">
              <w:rPr>
                <w:rFonts w:ascii="Arial" w:hAnsi="Arial" w:cs="Arial"/>
                <w:sz w:val="18"/>
                <w:lang w:eastAsia="zh-CN"/>
              </w:rPr>
              <w:t>-</w:t>
            </w:r>
            <w:r w:rsidR="00975F22" w:rsidRPr="00340914">
              <w:rPr>
                <w:rFonts w:ascii="Arial" w:hAnsi="Arial" w:cs="Arial" w:hint="eastAsia"/>
                <w:sz w:val="18"/>
                <w:lang w:eastAsia="zh-CN"/>
              </w:rPr>
              <w:t>3</w:t>
            </w:r>
          </w:p>
        </w:tc>
        <w:tc>
          <w:tcPr>
            <w:tcW w:w="709" w:type="dxa"/>
            <w:shd w:val="clear" w:color="auto" w:fill="auto"/>
          </w:tcPr>
          <w:p w:rsidR="00975F22" w:rsidRPr="00340914" w:rsidRDefault="00975F22" w:rsidP="009737B9">
            <w:pPr>
              <w:keepNext/>
              <w:keepLines/>
              <w:spacing w:after="0"/>
              <w:jc w:val="center"/>
              <w:rPr>
                <w:rFonts w:ascii="Arial" w:hAnsi="Arial" w:cs="Arial"/>
                <w:sz w:val="18"/>
                <w:lang w:eastAsia="zh-CN"/>
              </w:rPr>
            </w:pPr>
            <w:r w:rsidRPr="00340914">
              <w:rPr>
                <w:rFonts w:ascii="Arial" w:hAnsi="Arial" w:cs="Arial"/>
                <w:sz w:val="18"/>
                <w:lang w:eastAsia="zh-CN"/>
              </w:rPr>
              <w:t>A13-</w:t>
            </w:r>
            <w:r w:rsidRPr="00340914">
              <w:rPr>
                <w:rFonts w:ascii="Arial" w:hAnsi="Arial" w:cs="Arial" w:hint="eastAsia"/>
                <w:sz w:val="18"/>
                <w:lang w:eastAsia="zh-CN"/>
              </w:rPr>
              <w:t>3</w:t>
            </w:r>
          </w:p>
        </w:tc>
        <w:tc>
          <w:tcPr>
            <w:tcW w:w="1276" w:type="dxa"/>
            <w:shd w:val="clear" w:color="auto" w:fill="auto"/>
          </w:tcPr>
          <w:p w:rsidR="00975F22" w:rsidRPr="00340914" w:rsidRDefault="00975F22" w:rsidP="009737B9">
            <w:pPr>
              <w:keepNext/>
              <w:keepLines/>
              <w:spacing w:after="0"/>
              <w:jc w:val="center"/>
              <w:rPr>
                <w:rFonts w:ascii="Arial" w:hAnsi="Arial" w:cs="Arial"/>
                <w:sz w:val="18"/>
                <w:lang w:eastAsia="ja-JP"/>
              </w:rPr>
            </w:pPr>
            <w:r w:rsidRPr="00340914">
              <w:rPr>
                <w:rFonts w:ascii="Arial" w:hAnsi="Arial" w:cs="Arial" w:hint="eastAsia"/>
                <w:sz w:val="18"/>
                <w:lang w:eastAsia="zh-CN"/>
              </w:rPr>
              <w:t>8</w:t>
            </w:r>
            <w:r w:rsidRPr="00340914">
              <w:rPr>
                <w:rFonts w:ascii="Arial" w:hAnsi="Arial" w:cs="Arial"/>
                <w:sz w:val="18"/>
                <w:lang w:eastAsia="ja-JP"/>
              </w:rPr>
              <w:t>0%</w:t>
            </w:r>
          </w:p>
        </w:tc>
        <w:tc>
          <w:tcPr>
            <w:tcW w:w="816" w:type="dxa"/>
            <w:shd w:val="clear" w:color="auto" w:fill="auto"/>
          </w:tcPr>
          <w:p w:rsidR="00975F22" w:rsidRPr="00340914" w:rsidRDefault="00975F22" w:rsidP="00971666">
            <w:pPr>
              <w:keepNext/>
              <w:keepLines/>
              <w:spacing w:after="0"/>
              <w:jc w:val="center"/>
              <w:rPr>
                <w:rFonts w:ascii="Arial" w:hAnsi="Arial" w:cs="Arial"/>
                <w:sz w:val="18"/>
                <w:lang w:eastAsia="zh-CN"/>
              </w:rPr>
            </w:pPr>
            <w:r w:rsidRPr="00340914">
              <w:rPr>
                <w:rFonts w:ascii="Arial" w:hAnsi="Arial" w:cs="Arial"/>
                <w:sz w:val="18"/>
                <w:lang w:eastAsia="zh-CN"/>
              </w:rPr>
              <w:t>0.4</w:t>
            </w:r>
          </w:p>
        </w:tc>
      </w:tr>
      <w:tr w:rsidR="00340914" w:rsidRPr="00340914" w:rsidTr="009737B9">
        <w:tc>
          <w:tcPr>
            <w:tcW w:w="9855" w:type="dxa"/>
            <w:gridSpan w:val="10"/>
            <w:shd w:val="clear" w:color="auto" w:fill="auto"/>
          </w:tcPr>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37B9">
            <w:pPr>
              <w:keepNext/>
              <w:keepLines/>
              <w:spacing w:after="0"/>
              <w:ind w:left="850" w:hanging="850"/>
              <w:rPr>
                <w:rFonts w:ascii="Arial" w:hAnsi="Arial" w:cs="Arial"/>
                <w:sz w:val="18"/>
                <w:lang w:eastAsia="ja-JP"/>
              </w:rPr>
            </w:pPr>
            <w:r w:rsidRPr="00340914">
              <w:rPr>
                <w:rFonts w:ascii="Arial" w:hAnsi="Arial" w:cs="Arial"/>
                <w:sz w:val="18"/>
                <w:lang w:eastAsia="zh-CN"/>
              </w:rPr>
              <w:t xml:space="preserve">Note </w:t>
            </w:r>
            <w:r w:rsidRPr="00340914">
              <w:rPr>
                <w:rFonts w:ascii="Arial" w:hAnsi="Arial" w:cs="Arial" w:hint="eastAsia"/>
                <w:sz w:val="18"/>
                <w:lang w:eastAsia="zh-CN"/>
              </w:rPr>
              <w:t>1</w:t>
            </w:r>
            <w:r w:rsidRPr="00340914">
              <w:rPr>
                <w:rFonts w:ascii="Arial" w:hAnsi="Arial" w:cs="Arial"/>
                <w:sz w:val="18"/>
                <w:lang w:eastAsia="zh-CN"/>
              </w:rPr>
              <w:t>:</w:t>
            </w:r>
            <w:r w:rsidRPr="00340914">
              <w:rPr>
                <w:rFonts w:ascii="Arial" w:hAnsi="Arial" w:cs="Arial"/>
                <w:sz w:val="18"/>
                <w:lang w:eastAsia="zh-CN"/>
              </w:rPr>
              <w:tab/>
              <w:t>A</w:t>
            </w:r>
            <w:r w:rsidRPr="00340914">
              <w:rPr>
                <w:rFonts w:ascii="Arial" w:hAnsi="Arial" w:cs="Arial"/>
                <w:sz w:val="18"/>
                <w:lang w:eastAsia="ja-JP"/>
              </w:rPr>
              <w:t>ntenna configuration appl</w:t>
            </w:r>
            <w:r w:rsidRPr="00340914">
              <w:rPr>
                <w:rFonts w:ascii="Arial" w:hAnsi="Arial" w:cs="Arial" w:hint="eastAsia"/>
                <w:sz w:val="18"/>
                <w:lang w:eastAsia="zh-CN"/>
              </w:rPr>
              <w:t>ies</w:t>
            </w:r>
            <w:r w:rsidRPr="00340914">
              <w:rPr>
                <w:rFonts w:ascii="Arial" w:hAnsi="Arial" w:cs="Arial"/>
                <w:sz w:val="18"/>
                <w:lang w:eastAsia="ja-JP"/>
              </w:rPr>
              <w:t xml:space="preserve"> for each of the </w:t>
            </w:r>
            <w:r w:rsidRPr="00340914">
              <w:rPr>
                <w:rFonts w:ascii="Arial" w:hAnsi="Arial" w:cs="Arial" w:hint="eastAsia"/>
                <w:sz w:val="18"/>
                <w:lang w:eastAsia="zh-CN"/>
              </w:rPr>
              <w:t>intra-cell and inter-cell UEs</w:t>
            </w:r>
            <w:r w:rsidRPr="00340914">
              <w:rPr>
                <w:rFonts w:ascii="Arial" w:hAnsi="Arial" w:cs="Arial"/>
                <w:sz w:val="18"/>
                <w:lang w:eastAsia="ja-JP"/>
              </w:rPr>
              <w:t>.</w:t>
            </w:r>
          </w:p>
          <w:p w:rsidR="00975F22" w:rsidRPr="00340914" w:rsidRDefault="00975F22" w:rsidP="009737B9">
            <w:pPr>
              <w:keepNext/>
              <w:keepLines/>
              <w:spacing w:after="0"/>
              <w:ind w:left="850" w:hanging="850"/>
              <w:rPr>
                <w:rFonts w:ascii="Arial" w:hAnsi="Arial" w:cs="Arial"/>
                <w:sz w:val="18"/>
                <w:lang w:eastAsia="zh-CN"/>
              </w:rPr>
            </w:pPr>
            <w:r w:rsidRPr="00340914">
              <w:rPr>
                <w:rFonts w:ascii="Arial" w:hAnsi="Arial" w:cs="Arial"/>
                <w:sz w:val="18"/>
                <w:lang w:eastAsia="ja-JP"/>
              </w:rPr>
              <w:t>Note 2:</w:t>
            </w:r>
            <w:r w:rsidRPr="00340914">
              <w:rPr>
                <w:rFonts w:ascii="Arial" w:hAnsi="Arial" w:cs="Arial"/>
                <w:sz w:val="18"/>
                <w:lang w:eastAsia="zh-CN"/>
              </w:rPr>
              <w:tab/>
              <w:t>The propagation conditions for</w:t>
            </w:r>
            <w:r w:rsidRPr="00340914">
              <w:rPr>
                <w:rFonts w:ascii="Arial" w:hAnsi="Arial" w:cs="Arial" w:hint="eastAsia"/>
                <w:sz w:val="18"/>
                <w:lang w:eastAsia="zh-CN"/>
              </w:rPr>
              <w:t xml:space="preserve"> the</w:t>
            </w:r>
            <w:r w:rsidRPr="00340914">
              <w:rPr>
                <w:rFonts w:ascii="Arial" w:hAnsi="Arial" w:cs="Arial"/>
                <w:sz w:val="18"/>
                <w:lang w:eastAsia="zh-CN"/>
              </w:rPr>
              <w:t xml:space="preserve"> </w:t>
            </w:r>
            <w:r w:rsidRPr="00340914">
              <w:rPr>
                <w:rFonts w:ascii="Arial" w:hAnsi="Arial" w:cs="Arial" w:hint="eastAsia"/>
                <w:sz w:val="18"/>
                <w:lang w:eastAsia="zh-CN"/>
              </w:rPr>
              <w:t>intra-cell and inter-cell UEs</w:t>
            </w:r>
            <w:r w:rsidRPr="00340914">
              <w:rPr>
                <w:rFonts w:ascii="Arial" w:hAnsi="Arial" w:cs="Arial"/>
                <w:sz w:val="18"/>
                <w:lang w:eastAsia="zh-CN"/>
              </w:rPr>
              <w:t xml:space="preserve"> are statistically independent.</w:t>
            </w:r>
          </w:p>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 3:</w:t>
            </w:r>
            <w:r w:rsidRPr="00340914">
              <w:rPr>
                <w:rFonts w:ascii="Arial" w:hAnsi="Arial" w:cs="Arial"/>
                <w:sz w:val="18"/>
                <w:lang w:eastAsia="zh-CN"/>
              </w:rPr>
              <w:tab/>
              <w:t xml:space="preserve">SINR corresponds to </w:t>
            </w:r>
            <w:r w:rsidRPr="00340914">
              <w:rPr>
                <w:rFonts w:ascii="Arial" w:hAnsi="Arial" w:cs="Arial"/>
                <w:position w:val="-10"/>
                <w:sz w:val="18"/>
                <w:lang w:eastAsia="ja-JP"/>
              </w:rPr>
              <w:object w:dxaOrig="499" w:dyaOrig="320">
                <v:shape id="_x0000_i1127" type="#_x0000_t75" style="width:21.3pt;height:14.4pt" o:ole="">
                  <v:imagedata r:id="rId150" o:title=""/>
                </v:shape>
                <o:OLEObject Type="Embed" ProgID="Equation.DSMT4" ShapeID="_x0000_i1127" DrawAspect="Content" ObjectID="_1631614881" r:id="rId181"/>
              </w:object>
            </w:r>
            <w:r w:rsidRPr="00340914">
              <w:rPr>
                <w:rFonts w:ascii="Arial" w:hAnsi="Arial" w:cs="Arial"/>
                <w:sz w:val="18"/>
                <w:lang w:eastAsia="ja-JP"/>
              </w:rPr>
              <w:t xml:space="preserve"> of </w:t>
            </w:r>
            <w:r w:rsidRPr="00340914">
              <w:rPr>
                <w:rFonts w:ascii="Arial" w:hAnsi="Arial" w:cs="Arial" w:hint="eastAsia"/>
                <w:sz w:val="18"/>
                <w:lang w:eastAsia="zh-CN"/>
              </w:rPr>
              <w:t>UE1</w:t>
            </w:r>
            <w:r w:rsidRPr="00340914">
              <w:rPr>
                <w:rFonts w:ascii="Arial" w:hAnsi="Arial" w:cs="Arial"/>
                <w:sz w:val="18"/>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4</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10</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16.2</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10.5</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10.0</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0.2</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8" type="#_x0000_t75" style="width:21.3pt;height:14.4pt" o:ole="">
                  <v:imagedata r:id="rId150" o:title=""/>
                </v:shape>
                <o:OLEObject Type="Embed" ProgID="Equation.DSMT4" ShapeID="_x0000_i1128" DrawAspect="Content" ObjectID="_1631614882" r:id="rId182"/>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5</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1</w:t>
      </w:r>
      <w:r w:rsidRPr="00340914">
        <w:rPr>
          <w:rFonts w:hint="eastAsia"/>
          <w:lang w:eastAsia="zh-CN"/>
        </w:rPr>
        <w:t>5</w:t>
      </w:r>
      <w:r w:rsidRPr="00340914">
        <w:t xml:space="preserve"> 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220"/>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16.2</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10.6</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5</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5</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0.5</w:t>
            </w:r>
          </w:p>
        </w:tc>
      </w:tr>
      <w:tr w:rsidR="00340914" w:rsidRPr="00340914" w:rsidTr="009737B9">
        <w:tc>
          <w:tcPr>
            <w:tcW w:w="9855" w:type="dxa"/>
            <w:gridSpan w:val="10"/>
            <w:shd w:val="clear" w:color="auto" w:fill="auto"/>
          </w:tcPr>
          <w:p w:rsidR="00975F22" w:rsidRPr="00340914" w:rsidRDefault="00975F22" w:rsidP="00975F22">
            <w:pPr>
              <w:pStyle w:val="TAN"/>
              <w:rPr>
                <w:lang w:eastAsia="zh-CN"/>
              </w:rPr>
            </w:pPr>
            <w:r w:rsidRPr="00340914">
              <w:rPr>
                <w:lang w:eastAsia="zh-CN"/>
              </w:rPr>
              <w:t>Note*:</w:t>
            </w:r>
            <w:r w:rsidRPr="00340914">
              <w:rPr>
                <w:lang w:eastAsia="zh-CN"/>
              </w:rPr>
              <w:tab/>
              <w:t>Not applicable for Local Area BS and Home BS.</w:t>
            </w:r>
          </w:p>
        </w:tc>
      </w:tr>
      <w:tr w:rsidR="00975F22"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29" type="#_x0000_t75" style="width:21.3pt;height:14.4pt" o:ole="">
                  <v:imagedata r:id="rId150" o:title=""/>
                </v:shape>
                <o:OLEObject Type="Embed" ProgID="Equation.DSMT4" ShapeID="_x0000_i1129" DrawAspect="Content" ObjectID="_1631614883" r:id="rId183"/>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975F22">
      <w:pPr>
        <w:rPr>
          <w:lang w:eastAsia="zh-CN"/>
        </w:rPr>
      </w:pPr>
    </w:p>
    <w:p w:rsidR="00975F22" w:rsidRPr="00340914" w:rsidRDefault="00975F22" w:rsidP="00975F22">
      <w:pPr>
        <w:pStyle w:val="TH"/>
        <w:rPr>
          <w:lang w:eastAsia="zh-CN"/>
        </w:rPr>
      </w:pPr>
      <w:r w:rsidRPr="00340914">
        <w:t>Table 8.2.9.1-</w:t>
      </w:r>
      <w:r w:rsidRPr="00340914">
        <w:rPr>
          <w:rFonts w:hint="eastAsia"/>
          <w:lang w:eastAsia="zh-CN"/>
        </w:rPr>
        <w:t>6</w:t>
      </w:r>
      <w:r w:rsidRPr="00340914">
        <w:rPr>
          <w:lang w:eastAsia="zh-CN"/>
        </w:rPr>
        <w:t>:</w:t>
      </w:r>
      <w:r w:rsidRPr="00340914">
        <w:t xml:space="preserve"> Enhanced </w:t>
      </w:r>
      <w:r w:rsidRPr="00340914">
        <w:rPr>
          <w:rFonts w:hint="eastAsia"/>
          <w:lang w:eastAsia="zh-CN"/>
        </w:rPr>
        <w:t>p</w:t>
      </w:r>
      <w:r w:rsidRPr="00340914">
        <w:t xml:space="preserve">erformance </w:t>
      </w:r>
      <w:r w:rsidRPr="00340914">
        <w:rPr>
          <w:rFonts w:hint="eastAsia"/>
          <w:lang w:eastAsia="zh-CN"/>
        </w:rPr>
        <w:t>r</w:t>
      </w:r>
      <w:r w:rsidRPr="00340914">
        <w:t xml:space="preserve">equirement </w:t>
      </w:r>
      <w:r w:rsidRPr="00340914">
        <w:rPr>
          <w:rFonts w:hint="eastAsia"/>
          <w:lang w:eastAsia="zh-CN"/>
        </w:rPr>
        <w:t>t</w:t>
      </w:r>
      <w:r w:rsidRPr="00340914">
        <w:t xml:space="preserve">ype </w:t>
      </w:r>
      <w:r w:rsidRPr="00340914">
        <w:rPr>
          <w:rFonts w:hint="eastAsia"/>
          <w:lang w:eastAsia="zh-CN"/>
        </w:rPr>
        <w:t>B</w:t>
      </w:r>
      <w:r w:rsidRPr="00340914">
        <w:t xml:space="preserve"> for PUSCH, </w:t>
      </w:r>
      <w:r w:rsidRPr="00340914">
        <w:rPr>
          <w:rFonts w:hint="eastAsia"/>
          <w:lang w:eastAsia="zh-CN"/>
        </w:rPr>
        <w:t xml:space="preserve">20 </w:t>
      </w:r>
      <w:r w:rsidRPr="00340914">
        <w:t>MHz Channel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086"/>
        <w:gridCol w:w="1254"/>
        <w:gridCol w:w="1248"/>
        <w:gridCol w:w="758"/>
        <w:gridCol w:w="992"/>
        <w:gridCol w:w="709"/>
        <w:gridCol w:w="709"/>
        <w:gridCol w:w="1276"/>
        <w:gridCol w:w="816"/>
      </w:tblGrid>
      <w:tr w:rsidR="00340914" w:rsidRPr="00340914" w:rsidTr="009737B9">
        <w:trPr>
          <w:trHeight w:val="221"/>
        </w:trPr>
        <w:tc>
          <w:tcPr>
            <w:tcW w:w="1007" w:type="dxa"/>
            <w:vMerge w:val="restart"/>
            <w:shd w:val="clear" w:color="auto" w:fill="auto"/>
          </w:tcPr>
          <w:p w:rsidR="00975F22" w:rsidRPr="00340914" w:rsidRDefault="00975F22" w:rsidP="00975F22">
            <w:pPr>
              <w:pStyle w:val="TAH"/>
              <w:rPr>
                <w:lang w:eastAsia="ja-JP"/>
              </w:rPr>
            </w:pPr>
            <w:r w:rsidRPr="00340914">
              <w:rPr>
                <w:lang w:eastAsia="ja-JP"/>
              </w:rPr>
              <w:t xml:space="preserve">Number of </w:t>
            </w:r>
            <w:r w:rsidRPr="00340914">
              <w:rPr>
                <w:lang w:eastAsia="zh-CN"/>
              </w:rPr>
              <w:t>T</w:t>
            </w:r>
            <w:r w:rsidRPr="00340914">
              <w:rPr>
                <w:lang w:eastAsia="ja-JP"/>
              </w:rPr>
              <w:t>X antennas</w:t>
            </w:r>
            <w:r w:rsidRPr="00340914">
              <w:rPr>
                <w:rFonts w:hint="eastAsia"/>
                <w:lang w:eastAsia="zh-CN"/>
              </w:rPr>
              <w:t xml:space="preserve"> </w:t>
            </w:r>
            <w:r w:rsidRPr="00340914">
              <w:rPr>
                <w:lang w:eastAsia="ja-JP"/>
              </w:rPr>
              <w:t>(N</w:t>
            </w:r>
            <w:r w:rsidRPr="00340914">
              <w:rPr>
                <w:rFonts w:hint="eastAsia"/>
                <w:lang w:eastAsia="zh-CN"/>
              </w:rPr>
              <w:t>ote</w:t>
            </w:r>
            <w:r w:rsidRPr="00340914">
              <w:rPr>
                <w:lang w:eastAsia="ja-JP"/>
              </w:rPr>
              <w:t xml:space="preserve"> </w:t>
            </w:r>
            <w:r w:rsidRPr="00340914">
              <w:rPr>
                <w:rFonts w:hint="eastAsia"/>
                <w:lang w:eastAsia="zh-CN"/>
              </w:rPr>
              <w:t>1</w:t>
            </w:r>
            <w:r w:rsidRPr="00340914">
              <w:rPr>
                <w:lang w:eastAsia="ja-JP"/>
              </w:rPr>
              <w:t>)</w:t>
            </w:r>
          </w:p>
        </w:tc>
        <w:tc>
          <w:tcPr>
            <w:tcW w:w="1086" w:type="dxa"/>
            <w:vMerge w:val="restart"/>
            <w:shd w:val="clear" w:color="auto" w:fill="auto"/>
          </w:tcPr>
          <w:p w:rsidR="00975F22" w:rsidRPr="00340914" w:rsidRDefault="00975F22" w:rsidP="00975F22">
            <w:pPr>
              <w:pStyle w:val="TAH"/>
              <w:rPr>
                <w:lang w:eastAsia="zh-CN"/>
              </w:rPr>
            </w:pPr>
            <w:r w:rsidRPr="00340914">
              <w:rPr>
                <w:lang w:eastAsia="ja-JP"/>
              </w:rPr>
              <w:t>Number of RX antennas</w:t>
            </w:r>
            <w:r w:rsidRPr="00340914">
              <w:rPr>
                <w:rFonts w:hint="eastAsia"/>
                <w:lang w:eastAsia="zh-CN"/>
              </w:rPr>
              <w:t xml:space="preserve"> (Note 1)</w:t>
            </w:r>
          </w:p>
        </w:tc>
        <w:tc>
          <w:tcPr>
            <w:tcW w:w="2502" w:type="dxa"/>
            <w:gridSpan w:val="2"/>
            <w:shd w:val="clear" w:color="auto" w:fill="auto"/>
          </w:tcPr>
          <w:p w:rsidR="00975F22" w:rsidRPr="00340914" w:rsidRDefault="00975F22" w:rsidP="00975F22">
            <w:pPr>
              <w:pStyle w:val="TAH"/>
              <w:rPr>
                <w:lang w:val="fr-FR" w:eastAsia="zh-CN"/>
              </w:rPr>
            </w:pPr>
            <w:r w:rsidRPr="00340914">
              <w:rPr>
                <w:lang w:val="fr-FR" w:eastAsia="zh-CN"/>
              </w:rPr>
              <w:t>Propagation conditions and correlation matrix (Annex B)</w:t>
            </w:r>
            <w:r w:rsidRPr="00340914">
              <w:rPr>
                <w:rFonts w:hint="eastAsia"/>
                <w:lang w:val="fr-FR" w:eastAsia="zh-CN"/>
              </w:rPr>
              <w:t xml:space="preserve"> </w:t>
            </w:r>
            <w:r w:rsidRPr="00340914">
              <w:rPr>
                <w:lang w:val="fr-FR" w:eastAsia="ja-JP"/>
              </w:rPr>
              <w:t>(N</w:t>
            </w:r>
            <w:r w:rsidRPr="00340914">
              <w:rPr>
                <w:rFonts w:hint="eastAsia"/>
                <w:lang w:val="fr-FR" w:eastAsia="zh-CN"/>
              </w:rPr>
              <w:t>ote</w:t>
            </w:r>
            <w:r w:rsidRPr="00340914">
              <w:rPr>
                <w:lang w:val="fr-FR" w:eastAsia="ja-JP"/>
              </w:rPr>
              <w:t xml:space="preserve"> </w:t>
            </w:r>
            <w:r w:rsidRPr="00340914">
              <w:rPr>
                <w:rFonts w:hint="eastAsia"/>
                <w:lang w:val="fr-FR" w:eastAsia="zh-CN"/>
              </w:rPr>
              <w:t>2</w:t>
            </w:r>
            <w:r w:rsidRPr="00340914">
              <w:rPr>
                <w:lang w:val="fr-FR" w:eastAsia="ja-JP"/>
              </w:rPr>
              <w:t>)</w:t>
            </w:r>
          </w:p>
        </w:tc>
        <w:tc>
          <w:tcPr>
            <w:tcW w:w="758" w:type="dxa"/>
            <w:vMerge w:val="restart"/>
            <w:shd w:val="clear" w:color="auto" w:fill="auto"/>
          </w:tcPr>
          <w:p w:rsidR="00975F22" w:rsidRPr="00340914" w:rsidRDefault="00975F22" w:rsidP="00975F22">
            <w:pPr>
              <w:pStyle w:val="TAH"/>
              <w:rPr>
                <w:lang w:eastAsia="ja-JP"/>
              </w:rPr>
            </w:pPr>
            <w:r w:rsidRPr="00340914">
              <w:rPr>
                <w:lang w:eastAsia="zh-CN"/>
              </w:rPr>
              <w:t>DIP set</w:t>
            </w:r>
          </w:p>
        </w:tc>
        <w:tc>
          <w:tcPr>
            <w:tcW w:w="992" w:type="dxa"/>
            <w:vMerge w:val="restart"/>
            <w:shd w:val="clear" w:color="auto" w:fill="auto"/>
          </w:tcPr>
          <w:p w:rsidR="00975F22" w:rsidRPr="00340914" w:rsidRDefault="00975F22" w:rsidP="00975F22">
            <w:pPr>
              <w:pStyle w:val="TAH"/>
              <w:rPr>
                <w:lang w:val="fr-FR" w:eastAsia="zh-CN"/>
              </w:rPr>
            </w:pPr>
            <w:r w:rsidRPr="00340914">
              <w:rPr>
                <w:lang w:eastAsia="ja-JP"/>
              </w:rPr>
              <w:t>Relative power of intra-cell UEs</w:t>
            </w:r>
          </w:p>
        </w:tc>
        <w:tc>
          <w:tcPr>
            <w:tcW w:w="1418" w:type="dxa"/>
            <w:gridSpan w:val="2"/>
            <w:shd w:val="clear" w:color="auto" w:fill="auto"/>
          </w:tcPr>
          <w:p w:rsidR="00975F22" w:rsidRPr="00340914" w:rsidRDefault="00975F22" w:rsidP="00975F22">
            <w:pPr>
              <w:pStyle w:val="TAH"/>
              <w:rPr>
                <w:lang w:eastAsia="zh-CN"/>
              </w:rPr>
            </w:pPr>
            <w:r w:rsidRPr="00340914">
              <w:rPr>
                <w:lang w:eastAsia="zh-CN"/>
              </w:rPr>
              <w:t>FRC</w:t>
            </w:r>
          </w:p>
          <w:p w:rsidR="00975F22" w:rsidRPr="00340914" w:rsidRDefault="00975F22" w:rsidP="00975F22">
            <w:pPr>
              <w:pStyle w:val="TAH"/>
              <w:rPr>
                <w:lang w:eastAsia="zh-CN"/>
              </w:rPr>
            </w:pPr>
            <w:r w:rsidRPr="00340914">
              <w:rPr>
                <w:lang w:eastAsia="zh-CN"/>
              </w:rPr>
              <w:t>(Annex A)</w:t>
            </w:r>
          </w:p>
        </w:tc>
        <w:tc>
          <w:tcPr>
            <w:tcW w:w="1276" w:type="dxa"/>
            <w:vMerge w:val="restart"/>
            <w:shd w:val="clear" w:color="auto" w:fill="auto"/>
          </w:tcPr>
          <w:p w:rsidR="00975F22" w:rsidRPr="00340914" w:rsidRDefault="00975F22" w:rsidP="00975F22">
            <w:pPr>
              <w:pStyle w:val="TAH"/>
              <w:rPr>
                <w:lang w:eastAsia="ja-JP"/>
              </w:rPr>
            </w:pPr>
            <w:r w:rsidRPr="00340914">
              <w:rPr>
                <w:lang w:eastAsia="ja-JP"/>
              </w:rPr>
              <w:t>Fraction of  maximum sum throughput of all the intra-cell UEs</w:t>
            </w:r>
          </w:p>
        </w:tc>
        <w:tc>
          <w:tcPr>
            <w:tcW w:w="816" w:type="dxa"/>
            <w:vMerge w:val="restart"/>
            <w:shd w:val="clear" w:color="auto" w:fill="auto"/>
          </w:tcPr>
          <w:p w:rsidR="00975F22" w:rsidRPr="00340914" w:rsidRDefault="00975F22" w:rsidP="00975F22">
            <w:pPr>
              <w:pStyle w:val="TAH"/>
              <w:rPr>
                <w:lang w:eastAsia="ja-JP"/>
              </w:rPr>
            </w:pPr>
            <w:r w:rsidRPr="00340914">
              <w:rPr>
                <w:rFonts w:hint="eastAsia"/>
                <w:lang w:eastAsia="zh-CN"/>
              </w:rPr>
              <w:t>UE1</w:t>
            </w:r>
            <w:r w:rsidR="00030674">
              <w:t>'</w:t>
            </w:r>
            <w:r w:rsidRPr="00340914">
              <w:rPr>
                <w:rFonts w:hint="eastAsia"/>
                <w:lang w:eastAsia="zh-CN"/>
              </w:rPr>
              <w:t xml:space="preserve">s </w:t>
            </w:r>
            <w:r w:rsidRPr="00340914">
              <w:rPr>
                <w:lang w:eastAsia="ja-JP"/>
              </w:rPr>
              <w:t>S</w:t>
            </w:r>
            <w:r w:rsidRPr="00340914">
              <w:rPr>
                <w:rFonts w:hint="eastAsia"/>
                <w:lang w:eastAsia="zh-CN"/>
              </w:rPr>
              <w:t>I</w:t>
            </w:r>
            <w:r w:rsidRPr="00340914">
              <w:rPr>
                <w:lang w:eastAsia="ja-JP"/>
              </w:rPr>
              <w:t>NR</w:t>
            </w:r>
            <w:r w:rsidRPr="00340914">
              <w:rPr>
                <w:rFonts w:hint="eastAsia"/>
                <w:lang w:eastAsia="zh-CN"/>
              </w:rPr>
              <w:t xml:space="preserve"> </w:t>
            </w:r>
            <w:r w:rsidRPr="00340914">
              <w:rPr>
                <w:lang w:eastAsia="ja-JP"/>
              </w:rPr>
              <w:t>[dB] (N</w:t>
            </w:r>
            <w:r w:rsidRPr="00340914">
              <w:rPr>
                <w:rFonts w:hint="eastAsia"/>
                <w:lang w:eastAsia="zh-CN"/>
              </w:rPr>
              <w:t>ote</w:t>
            </w:r>
            <w:r w:rsidRPr="00340914">
              <w:rPr>
                <w:lang w:eastAsia="ja-JP"/>
              </w:rPr>
              <w:t xml:space="preserve"> </w:t>
            </w:r>
            <w:r w:rsidRPr="00340914">
              <w:rPr>
                <w:rFonts w:hint="eastAsia"/>
                <w:lang w:eastAsia="zh-CN"/>
              </w:rPr>
              <w:t>3</w:t>
            </w:r>
            <w:r w:rsidRPr="00340914">
              <w:rPr>
                <w:lang w:eastAsia="ja-JP"/>
              </w:rPr>
              <w:t>)</w:t>
            </w:r>
          </w:p>
        </w:tc>
      </w:tr>
      <w:tr w:rsidR="00340914" w:rsidRPr="00340914" w:rsidTr="009737B9">
        <w:trPr>
          <w:trHeight w:val="824"/>
        </w:trPr>
        <w:tc>
          <w:tcPr>
            <w:tcW w:w="1007" w:type="dxa"/>
            <w:vMerge/>
            <w:shd w:val="clear" w:color="auto" w:fill="auto"/>
          </w:tcPr>
          <w:p w:rsidR="00975F22" w:rsidRPr="00340914" w:rsidRDefault="00975F22" w:rsidP="00975F22">
            <w:pPr>
              <w:pStyle w:val="TAH"/>
              <w:rPr>
                <w:lang w:eastAsia="ja-JP"/>
              </w:rPr>
            </w:pPr>
          </w:p>
        </w:tc>
        <w:tc>
          <w:tcPr>
            <w:tcW w:w="1086" w:type="dxa"/>
            <w:vMerge/>
            <w:shd w:val="clear" w:color="auto" w:fill="auto"/>
          </w:tcPr>
          <w:p w:rsidR="00975F22" w:rsidRPr="00340914" w:rsidRDefault="00975F22" w:rsidP="00975F22">
            <w:pPr>
              <w:pStyle w:val="TAH"/>
              <w:rPr>
                <w:lang w:eastAsia="ja-JP"/>
              </w:rPr>
            </w:pPr>
          </w:p>
        </w:tc>
        <w:tc>
          <w:tcPr>
            <w:tcW w:w="1254" w:type="dxa"/>
            <w:shd w:val="clear" w:color="auto" w:fill="auto"/>
          </w:tcPr>
          <w:p w:rsidR="00975F22" w:rsidRPr="00340914" w:rsidRDefault="00975F22" w:rsidP="00975F22">
            <w:pPr>
              <w:pStyle w:val="TAH"/>
              <w:rPr>
                <w:lang w:eastAsia="zh-CN"/>
              </w:rPr>
            </w:pPr>
            <w:r w:rsidRPr="00340914">
              <w:rPr>
                <w:rFonts w:hint="eastAsia"/>
                <w:lang w:eastAsia="zh-CN"/>
              </w:rPr>
              <w:t>Wanted intra-cell UEs</w:t>
            </w:r>
          </w:p>
        </w:tc>
        <w:tc>
          <w:tcPr>
            <w:tcW w:w="1248" w:type="dxa"/>
            <w:shd w:val="clear" w:color="auto" w:fill="auto"/>
          </w:tcPr>
          <w:p w:rsidR="00975F22" w:rsidRPr="00340914" w:rsidDel="00F92D5B" w:rsidRDefault="00975F22" w:rsidP="00975F22">
            <w:pPr>
              <w:pStyle w:val="TAH"/>
              <w:rPr>
                <w:lang w:eastAsia="zh-CN"/>
              </w:rPr>
            </w:pPr>
            <w:r w:rsidRPr="00340914">
              <w:rPr>
                <w:rFonts w:hint="eastAsia"/>
                <w:lang w:eastAsia="zh-CN"/>
              </w:rPr>
              <w:t xml:space="preserve">Inter-cell </w:t>
            </w:r>
            <w:r w:rsidRPr="00340914">
              <w:rPr>
                <w:lang w:eastAsia="zh-CN"/>
              </w:rPr>
              <w:t xml:space="preserve">interfering </w:t>
            </w:r>
            <w:r w:rsidRPr="00340914">
              <w:rPr>
                <w:rFonts w:hint="eastAsia"/>
                <w:lang w:eastAsia="zh-CN"/>
              </w:rPr>
              <w:t>UE</w:t>
            </w:r>
          </w:p>
        </w:tc>
        <w:tc>
          <w:tcPr>
            <w:tcW w:w="758" w:type="dxa"/>
            <w:vMerge/>
            <w:shd w:val="clear" w:color="auto" w:fill="auto"/>
          </w:tcPr>
          <w:p w:rsidR="00975F22" w:rsidRPr="00340914" w:rsidDel="00F92D5B" w:rsidRDefault="00975F22" w:rsidP="00975F22">
            <w:pPr>
              <w:pStyle w:val="TAH"/>
              <w:rPr>
                <w:lang w:eastAsia="zh-CN"/>
              </w:rPr>
            </w:pPr>
          </w:p>
        </w:tc>
        <w:tc>
          <w:tcPr>
            <w:tcW w:w="992" w:type="dxa"/>
            <w:vMerge/>
            <w:shd w:val="clear" w:color="auto" w:fill="auto"/>
          </w:tcPr>
          <w:p w:rsidR="00975F22" w:rsidRPr="00340914" w:rsidRDefault="00975F22" w:rsidP="00975F22">
            <w:pPr>
              <w:pStyle w:val="TAH"/>
              <w:rPr>
                <w:lang w:eastAsia="zh-CN"/>
              </w:rPr>
            </w:pP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UE1, UE3</w:t>
            </w:r>
          </w:p>
        </w:tc>
        <w:tc>
          <w:tcPr>
            <w:tcW w:w="709" w:type="dxa"/>
            <w:shd w:val="clear" w:color="auto" w:fill="auto"/>
          </w:tcPr>
          <w:p w:rsidR="00975F22" w:rsidRPr="00340914" w:rsidRDefault="00975F22" w:rsidP="00975F22">
            <w:pPr>
              <w:pStyle w:val="TAH"/>
              <w:rPr>
                <w:lang w:eastAsia="zh-CN"/>
              </w:rPr>
            </w:pPr>
            <w:r w:rsidRPr="00340914">
              <w:rPr>
                <w:rFonts w:hint="eastAsia"/>
                <w:lang w:eastAsia="ja-JP"/>
              </w:rPr>
              <w:t>UE</w:t>
            </w:r>
            <w:r w:rsidRPr="00340914">
              <w:rPr>
                <w:rFonts w:hint="eastAsia"/>
                <w:lang w:eastAsia="zh-CN"/>
              </w:rPr>
              <w:t>2</w:t>
            </w:r>
            <w:r w:rsidRPr="00340914">
              <w:rPr>
                <w:rFonts w:hint="eastAsia"/>
                <w:lang w:eastAsia="ja-JP"/>
              </w:rPr>
              <w:t>, UE</w:t>
            </w:r>
            <w:r w:rsidRPr="00340914">
              <w:rPr>
                <w:rFonts w:hint="eastAsia"/>
                <w:lang w:eastAsia="zh-CN"/>
              </w:rPr>
              <w:t>4</w:t>
            </w:r>
          </w:p>
        </w:tc>
        <w:tc>
          <w:tcPr>
            <w:tcW w:w="1276" w:type="dxa"/>
            <w:vMerge/>
            <w:shd w:val="clear" w:color="auto" w:fill="auto"/>
          </w:tcPr>
          <w:p w:rsidR="00975F22" w:rsidRPr="00340914" w:rsidRDefault="00975F22" w:rsidP="00975F22">
            <w:pPr>
              <w:pStyle w:val="TAH"/>
              <w:rPr>
                <w:lang w:eastAsia="zh-CN"/>
              </w:rPr>
            </w:pPr>
          </w:p>
        </w:tc>
        <w:tc>
          <w:tcPr>
            <w:tcW w:w="816" w:type="dxa"/>
            <w:vMerge/>
            <w:shd w:val="clear" w:color="auto" w:fill="auto"/>
          </w:tcPr>
          <w:p w:rsidR="00975F22" w:rsidRPr="00340914" w:rsidRDefault="00975F22" w:rsidP="00975F22">
            <w:pPr>
              <w:pStyle w:val="TAH"/>
              <w:rPr>
                <w:lang w:eastAsia="zh-CN"/>
              </w:rPr>
            </w:pPr>
          </w:p>
        </w:tc>
      </w:tr>
      <w:tr w:rsidR="00340914" w:rsidRPr="00340914" w:rsidTr="009737B9">
        <w:tc>
          <w:tcPr>
            <w:tcW w:w="1007" w:type="dxa"/>
            <w:vMerge w:val="restart"/>
            <w:shd w:val="clear" w:color="auto" w:fill="auto"/>
          </w:tcPr>
          <w:p w:rsidR="00975F22" w:rsidRPr="00340914" w:rsidRDefault="00975F22" w:rsidP="00975F22">
            <w:pPr>
              <w:pStyle w:val="TAC"/>
              <w:rPr>
                <w:lang w:eastAsia="zh-CN"/>
              </w:rPr>
            </w:pPr>
            <w:r w:rsidRPr="00340914">
              <w:rPr>
                <w:lang w:eastAsia="zh-CN"/>
              </w:rPr>
              <w:t>1</w:t>
            </w:r>
          </w:p>
        </w:tc>
        <w:tc>
          <w:tcPr>
            <w:tcW w:w="1086" w:type="dxa"/>
            <w:vMerge w:val="restart"/>
            <w:shd w:val="clear" w:color="auto" w:fill="auto"/>
          </w:tcPr>
          <w:p w:rsidR="00975F22" w:rsidRPr="00340914" w:rsidRDefault="00975F22" w:rsidP="00975F22">
            <w:pPr>
              <w:pStyle w:val="TAC"/>
              <w:rPr>
                <w:lang w:eastAsia="zh-CN"/>
              </w:rPr>
            </w:pPr>
            <w:r w:rsidRPr="00340914">
              <w:rPr>
                <w:lang w:eastAsia="zh-CN"/>
              </w:rPr>
              <w:t>2</w:t>
            </w: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709" w:type="dxa"/>
            <w:shd w:val="clear" w:color="auto" w:fill="auto"/>
          </w:tcPr>
          <w:p w:rsidR="00975F22" w:rsidRPr="00340914" w:rsidRDefault="00842471" w:rsidP="00975F22">
            <w:pPr>
              <w:pStyle w:val="TAC"/>
              <w:rPr>
                <w:lang w:eastAsia="zh-CN"/>
              </w:rPr>
            </w:pPr>
            <w:r w:rsidRPr="00340914">
              <w:rPr>
                <w:lang w:eastAsia="zh-CN"/>
              </w:rPr>
              <w:t>A22-</w:t>
            </w:r>
            <w:r w:rsidR="00975F22" w:rsidRPr="00340914">
              <w:rPr>
                <w:lang w:eastAsia="zh-CN"/>
              </w:rPr>
              <w:t>-</w:t>
            </w:r>
            <w:r w:rsidR="00975F22" w:rsidRPr="00340914">
              <w:rPr>
                <w:rFonts w:hint="eastAsia"/>
                <w:lang w:eastAsia="zh-CN"/>
              </w:rPr>
              <w:t>4</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16.3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10.6</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val="restart"/>
            <w:shd w:val="clear" w:color="auto" w:fill="auto"/>
          </w:tcPr>
          <w:p w:rsidR="00975F22" w:rsidRPr="00340914" w:rsidRDefault="00975F22" w:rsidP="00975F22">
            <w:pPr>
              <w:pStyle w:val="TAC"/>
              <w:rPr>
                <w:lang w:eastAsia="ja-JP"/>
              </w:rPr>
            </w:pPr>
            <w:r w:rsidRPr="00340914">
              <w:rPr>
                <w:lang w:eastAsia="zh-CN"/>
              </w:rPr>
              <w:t>4</w:t>
            </w:r>
          </w:p>
        </w:tc>
        <w:tc>
          <w:tcPr>
            <w:tcW w:w="1254" w:type="dxa"/>
            <w:shd w:val="clear" w:color="auto" w:fill="auto"/>
          </w:tcPr>
          <w:p w:rsidR="00975F22" w:rsidRPr="00340914" w:rsidRDefault="00975F22" w:rsidP="00975F22">
            <w:pPr>
              <w:pStyle w:val="TAC"/>
              <w:rPr>
                <w:lang w:eastAsia="ja-JP"/>
              </w:rPr>
            </w:pPr>
            <w:r w:rsidRPr="00340914">
              <w:rPr>
                <w:lang w:eastAsia="ja-JP"/>
              </w:rPr>
              <w:t>EVA 70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w:t>
            </w:r>
            <w:r w:rsidRPr="00340914">
              <w:rPr>
                <w:lang w:eastAsia="zh-CN"/>
              </w:rPr>
              <w:t>70</w:t>
            </w:r>
            <w:r w:rsidRPr="00340914">
              <w:rPr>
                <w:lang w:eastAsia="ja-JP"/>
              </w:rPr>
              <w:t xml:space="preserve"> Low</w:t>
            </w:r>
          </w:p>
        </w:tc>
        <w:tc>
          <w:tcPr>
            <w:tcW w:w="758" w:type="dxa"/>
            <w:shd w:val="clear" w:color="auto" w:fill="auto"/>
          </w:tcPr>
          <w:p w:rsidR="00975F22" w:rsidRPr="00340914" w:rsidRDefault="00975F22" w:rsidP="00975F22">
            <w:pPr>
              <w:pStyle w:val="TAC"/>
              <w:rPr>
                <w:lang w:eastAsia="ja-JP"/>
              </w:rPr>
            </w:pPr>
            <w:r w:rsidRPr="00340914">
              <w:rPr>
                <w:lang w:eastAsia="zh-CN"/>
              </w:rPr>
              <w:t>Set 1*</w:t>
            </w:r>
          </w:p>
        </w:tc>
        <w:tc>
          <w:tcPr>
            <w:tcW w:w="992" w:type="dxa"/>
            <w:shd w:val="clear" w:color="auto" w:fill="auto"/>
          </w:tcPr>
          <w:p w:rsidR="00975F22" w:rsidRPr="00340914" w:rsidRDefault="00975F22" w:rsidP="00975F22">
            <w:pPr>
              <w:pStyle w:val="TAC"/>
              <w:rPr>
                <w:lang w:eastAsia="zh-CN"/>
              </w:rPr>
            </w:pPr>
            <w:r w:rsidRPr="00340914">
              <w:rPr>
                <w:rFonts w:hint="eastAsia"/>
                <w:lang w:eastAsia="zh-CN"/>
              </w:rPr>
              <w:t>Set 1</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10.3</w:t>
            </w:r>
          </w:p>
        </w:tc>
      </w:tr>
      <w:tr w:rsidR="00340914" w:rsidRPr="00340914" w:rsidTr="009737B9">
        <w:tc>
          <w:tcPr>
            <w:tcW w:w="1007" w:type="dxa"/>
            <w:vMerge/>
            <w:shd w:val="clear" w:color="auto" w:fill="auto"/>
          </w:tcPr>
          <w:p w:rsidR="00975F22" w:rsidRPr="00340914" w:rsidRDefault="00975F22" w:rsidP="00975F22">
            <w:pPr>
              <w:pStyle w:val="TAC"/>
              <w:rPr>
                <w:lang w:eastAsia="ja-JP"/>
              </w:rPr>
            </w:pPr>
          </w:p>
        </w:tc>
        <w:tc>
          <w:tcPr>
            <w:tcW w:w="1086" w:type="dxa"/>
            <w:vMerge/>
            <w:shd w:val="clear" w:color="auto" w:fill="auto"/>
          </w:tcPr>
          <w:p w:rsidR="00975F22" w:rsidRPr="00340914" w:rsidRDefault="00975F22" w:rsidP="00975F22">
            <w:pPr>
              <w:pStyle w:val="TAC"/>
              <w:rPr>
                <w:lang w:eastAsia="ja-JP"/>
              </w:rPr>
            </w:pPr>
          </w:p>
        </w:tc>
        <w:tc>
          <w:tcPr>
            <w:tcW w:w="1254" w:type="dxa"/>
            <w:shd w:val="clear" w:color="auto" w:fill="auto"/>
          </w:tcPr>
          <w:p w:rsidR="00975F22" w:rsidRPr="00340914" w:rsidRDefault="00975F22" w:rsidP="00975F22">
            <w:pPr>
              <w:pStyle w:val="TAC"/>
              <w:rPr>
                <w:lang w:eastAsia="ja-JP"/>
              </w:rPr>
            </w:pPr>
            <w:r w:rsidRPr="00340914">
              <w:rPr>
                <w:lang w:eastAsia="ja-JP"/>
              </w:rPr>
              <w:t>EPA 5 Low</w:t>
            </w:r>
          </w:p>
        </w:tc>
        <w:tc>
          <w:tcPr>
            <w:tcW w:w="1248" w:type="dxa"/>
            <w:shd w:val="clear" w:color="auto" w:fill="auto"/>
          </w:tcPr>
          <w:p w:rsidR="00975F22" w:rsidRPr="00340914" w:rsidRDefault="00975F22" w:rsidP="00975F22">
            <w:pPr>
              <w:pStyle w:val="TAC"/>
              <w:rPr>
                <w:lang w:eastAsia="ja-JP"/>
              </w:rPr>
            </w:pPr>
            <w:r w:rsidRPr="00340914">
              <w:rPr>
                <w:lang w:eastAsia="ja-JP"/>
              </w:rPr>
              <w:t>E</w:t>
            </w:r>
            <w:r w:rsidRPr="00340914">
              <w:rPr>
                <w:lang w:eastAsia="zh-CN"/>
              </w:rPr>
              <w:t>TU</w:t>
            </w:r>
            <w:r w:rsidRPr="00340914">
              <w:rPr>
                <w:lang w:eastAsia="ja-JP"/>
              </w:rPr>
              <w:t xml:space="preserve"> 5 Low</w:t>
            </w:r>
          </w:p>
        </w:tc>
        <w:tc>
          <w:tcPr>
            <w:tcW w:w="758" w:type="dxa"/>
            <w:shd w:val="clear" w:color="auto" w:fill="auto"/>
          </w:tcPr>
          <w:p w:rsidR="00975F22" w:rsidRPr="00340914" w:rsidRDefault="00975F22" w:rsidP="00975F22">
            <w:pPr>
              <w:pStyle w:val="TAC"/>
              <w:rPr>
                <w:lang w:eastAsia="ja-JP"/>
              </w:rPr>
            </w:pPr>
            <w:r w:rsidRPr="00340914">
              <w:rPr>
                <w:lang w:eastAsia="zh-CN"/>
              </w:rPr>
              <w:t>Set 2</w:t>
            </w:r>
          </w:p>
        </w:tc>
        <w:tc>
          <w:tcPr>
            <w:tcW w:w="992" w:type="dxa"/>
            <w:shd w:val="clear" w:color="auto" w:fill="auto"/>
          </w:tcPr>
          <w:p w:rsidR="00975F22" w:rsidRPr="00340914" w:rsidRDefault="00975F22" w:rsidP="00975F22">
            <w:pPr>
              <w:pStyle w:val="TAC"/>
              <w:rPr>
                <w:lang w:eastAsia="ja-JP"/>
              </w:rPr>
            </w:pPr>
            <w:r w:rsidRPr="00340914">
              <w:rPr>
                <w:lang w:eastAsia="zh-CN"/>
              </w:rPr>
              <w:t>Set 2</w:t>
            </w:r>
          </w:p>
        </w:tc>
        <w:tc>
          <w:tcPr>
            <w:tcW w:w="709" w:type="dxa"/>
            <w:shd w:val="clear" w:color="auto" w:fill="auto"/>
          </w:tcPr>
          <w:p w:rsidR="00975F22" w:rsidRPr="00340914" w:rsidRDefault="00842471" w:rsidP="00975F22">
            <w:pPr>
              <w:pStyle w:val="TAC"/>
              <w:rPr>
                <w:b/>
                <w:bCs/>
                <w:lang w:eastAsia="zh-CN"/>
              </w:rPr>
            </w:pPr>
            <w:r w:rsidRPr="00340914">
              <w:rPr>
                <w:lang w:eastAsia="zh-CN"/>
              </w:rPr>
              <w:t>A21-</w:t>
            </w:r>
            <w:r w:rsidR="00975F22" w:rsidRPr="00340914">
              <w:rPr>
                <w:lang w:eastAsia="zh-CN"/>
              </w:rPr>
              <w:t>-</w:t>
            </w:r>
            <w:r w:rsidR="00975F22" w:rsidRPr="00340914">
              <w:rPr>
                <w:rFonts w:hint="eastAsia"/>
                <w:lang w:eastAsia="zh-CN"/>
              </w:rPr>
              <w:t>6</w:t>
            </w:r>
          </w:p>
        </w:tc>
        <w:tc>
          <w:tcPr>
            <w:tcW w:w="709" w:type="dxa"/>
            <w:shd w:val="clear" w:color="auto" w:fill="auto"/>
          </w:tcPr>
          <w:p w:rsidR="00975F22" w:rsidRPr="00340914" w:rsidRDefault="00975F22" w:rsidP="00975F22">
            <w:pPr>
              <w:pStyle w:val="TAC"/>
              <w:rPr>
                <w:lang w:eastAsia="zh-CN"/>
              </w:rPr>
            </w:pPr>
            <w:r w:rsidRPr="00340914">
              <w:rPr>
                <w:lang w:eastAsia="zh-CN"/>
              </w:rPr>
              <w:t>A13-</w:t>
            </w:r>
            <w:r w:rsidRPr="00340914">
              <w:rPr>
                <w:rFonts w:hint="eastAsia"/>
                <w:lang w:eastAsia="zh-CN"/>
              </w:rPr>
              <w:t>6</w:t>
            </w:r>
          </w:p>
        </w:tc>
        <w:tc>
          <w:tcPr>
            <w:tcW w:w="1276" w:type="dxa"/>
            <w:shd w:val="clear" w:color="auto" w:fill="auto"/>
          </w:tcPr>
          <w:p w:rsidR="00975F22" w:rsidRPr="00340914" w:rsidRDefault="00975F22" w:rsidP="00975F22">
            <w:pPr>
              <w:pStyle w:val="TAC"/>
              <w:rPr>
                <w:lang w:eastAsia="ja-JP"/>
              </w:rPr>
            </w:pPr>
            <w:r w:rsidRPr="00340914">
              <w:rPr>
                <w:rFonts w:hint="eastAsia"/>
                <w:lang w:eastAsia="zh-CN"/>
              </w:rPr>
              <w:t>8</w:t>
            </w:r>
            <w:r w:rsidRPr="00340914">
              <w:rPr>
                <w:lang w:eastAsia="ja-JP"/>
              </w:rPr>
              <w:t>0%</w:t>
            </w:r>
          </w:p>
        </w:tc>
        <w:tc>
          <w:tcPr>
            <w:tcW w:w="816" w:type="dxa"/>
            <w:shd w:val="clear" w:color="auto" w:fill="auto"/>
          </w:tcPr>
          <w:p w:rsidR="00975F22" w:rsidRPr="00340914" w:rsidRDefault="00975F22" w:rsidP="00971666">
            <w:pPr>
              <w:pStyle w:val="TAC"/>
              <w:rPr>
                <w:lang w:eastAsia="zh-CN"/>
              </w:rPr>
            </w:pPr>
            <w:r w:rsidRPr="00340914">
              <w:rPr>
                <w:lang w:eastAsia="zh-CN"/>
              </w:rPr>
              <w:t>0.6</w:t>
            </w:r>
          </w:p>
        </w:tc>
      </w:tr>
      <w:tr w:rsidR="00340914" w:rsidRPr="00340914" w:rsidTr="009737B9">
        <w:tc>
          <w:tcPr>
            <w:tcW w:w="9855" w:type="dxa"/>
            <w:gridSpan w:val="10"/>
            <w:shd w:val="clear" w:color="auto" w:fill="auto"/>
          </w:tcPr>
          <w:p w:rsidR="00975F22" w:rsidRPr="00340914" w:rsidRDefault="00975F22" w:rsidP="009737B9">
            <w:pPr>
              <w:keepNext/>
              <w:keepLines/>
              <w:spacing w:after="0"/>
              <w:ind w:left="851" w:hanging="851"/>
              <w:rPr>
                <w:rFonts w:ascii="Arial" w:hAnsi="Arial" w:cs="Arial"/>
                <w:sz w:val="18"/>
                <w:lang w:eastAsia="zh-CN"/>
              </w:rPr>
            </w:pPr>
            <w:r w:rsidRPr="00340914">
              <w:rPr>
                <w:rFonts w:ascii="Arial" w:hAnsi="Arial" w:cs="Arial"/>
                <w:sz w:val="18"/>
                <w:lang w:eastAsia="zh-CN"/>
              </w:rPr>
              <w:t>Note*:</w:t>
            </w:r>
            <w:r w:rsidRPr="00340914">
              <w:rPr>
                <w:rFonts w:ascii="Arial" w:hAnsi="Arial" w:cs="Arial"/>
                <w:sz w:val="18"/>
                <w:lang w:eastAsia="zh-CN"/>
              </w:rPr>
              <w:tab/>
              <w:t>Not applicable for Local Area BS and Home BS.</w:t>
            </w:r>
          </w:p>
        </w:tc>
      </w:tr>
      <w:tr w:rsidR="00DB4C0D" w:rsidRPr="00340914" w:rsidTr="009737B9">
        <w:tc>
          <w:tcPr>
            <w:tcW w:w="9855" w:type="dxa"/>
            <w:gridSpan w:val="10"/>
            <w:shd w:val="clear" w:color="auto" w:fill="auto"/>
          </w:tcPr>
          <w:p w:rsidR="00975F22" w:rsidRPr="00340914" w:rsidRDefault="00975F22" w:rsidP="00975F22">
            <w:pPr>
              <w:pStyle w:val="TAN"/>
              <w:rPr>
                <w:lang w:eastAsia="ja-JP"/>
              </w:rPr>
            </w:pPr>
            <w:r w:rsidRPr="00340914">
              <w:rPr>
                <w:lang w:eastAsia="zh-CN"/>
              </w:rPr>
              <w:t xml:space="preserve">Note </w:t>
            </w:r>
            <w:r w:rsidRPr="00340914">
              <w:rPr>
                <w:rFonts w:hint="eastAsia"/>
                <w:lang w:eastAsia="zh-CN"/>
              </w:rPr>
              <w:t>1</w:t>
            </w:r>
            <w:r w:rsidRPr="00340914">
              <w:rPr>
                <w:lang w:eastAsia="zh-CN"/>
              </w:rPr>
              <w:t>:</w:t>
            </w:r>
            <w:r w:rsidRPr="00340914">
              <w:rPr>
                <w:lang w:eastAsia="zh-CN"/>
              </w:rPr>
              <w:tab/>
              <w:t>A</w:t>
            </w:r>
            <w:r w:rsidRPr="00340914">
              <w:rPr>
                <w:lang w:eastAsia="ja-JP"/>
              </w:rPr>
              <w:t>ntenna configuration appl</w:t>
            </w:r>
            <w:r w:rsidRPr="00340914">
              <w:rPr>
                <w:rFonts w:hint="eastAsia"/>
                <w:lang w:eastAsia="zh-CN"/>
              </w:rPr>
              <w:t>ies</w:t>
            </w:r>
            <w:r w:rsidRPr="00340914">
              <w:rPr>
                <w:lang w:eastAsia="ja-JP"/>
              </w:rPr>
              <w:t xml:space="preserve"> for each of the </w:t>
            </w:r>
            <w:r w:rsidRPr="00340914">
              <w:rPr>
                <w:rFonts w:hint="eastAsia"/>
                <w:lang w:eastAsia="zh-CN"/>
              </w:rPr>
              <w:t>intra-cell and inter-cell UEs</w:t>
            </w:r>
            <w:r w:rsidRPr="00340914">
              <w:rPr>
                <w:lang w:eastAsia="ja-JP"/>
              </w:rPr>
              <w:t>.</w:t>
            </w:r>
          </w:p>
          <w:p w:rsidR="00975F22" w:rsidRPr="00340914" w:rsidRDefault="00975F22" w:rsidP="00975F22">
            <w:pPr>
              <w:pStyle w:val="TAN"/>
              <w:rPr>
                <w:lang w:eastAsia="zh-CN"/>
              </w:rPr>
            </w:pPr>
            <w:r w:rsidRPr="00340914">
              <w:rPr>
                <w:lang w:eastAsia="ja-JP"/>
              </w:rPr>
              <w:t>Note 2:</w:t>
            </w:r>
            <w:r w:rsidRPr="00340914">
              <w:rPr>
                <w:lang w:eastAsia="zh-CN"/>
              </w:rPr>
              <w:tab/>
              <w:t>The propagation conditions for</w:t>
            </w:r>
            <w:r w:rsidRPr="00340914">
              <w:rPr>
                <w:rFonts w:hint="eastAsia"/>
                <w:lang w:eastAsia="zh-CN"/>
              </w:rPr>
              <w:t xml:space="preserve"> the</w:t>
            </w:r>
            <w:r w:rsidRPr="00340914">
              <w:rPr>
                <w:lang w:eastAsia="zh-CN"/>
              </w:rPr>
              <w:t xml:space="preserve"> </w:t>
            </w:r>
            <w:r w:rsidRPr="00340914">
              <w:rPr>
                <w:rFonts w:hint="eastAsia"/>
                <w:lang w:eastAsia="zh-CN"/>
              </w:rPr>
              <w:t>intra-cell and inter-cell UEs</w:t>
            </w:r>
            <w:r w:rsidRPr="00340914">
              <w:rPr>
                <w:lang w:eastAsia="zh-CN"/>
              </w:rPr>
              <w:t xml:space="preserve"> are statistically independent.</w:t>
            </w:r>
          </w:p>
          <w:p w:rsidR="00975F22" w:rsidRPr="00340914" w:rsidRDefault="00975F22" w:rsidP="00975F22">
            <w:pPr>
              <w:pStyle w:val="TAN"/>
              <w:rPr>
                <w:lang w:eastAsia="zh-CN"/>
              </w:rPr>
            </w:pPr>
            <w:r w:rsidRPr="00340914">
              <w:rPr>
                <w:lang w:eastAsia="zh-CN"/>
              </w:rPr>
              <w:t>Note 3:</w:t>
            </w:r>
            <w:r w:rsidRPr="00340914">
              <w:rPr>
                <w:lang w:eastAsia="zh-CN"/>
              </w:rPr>
              <w:tab/>
              <w:t xml:space="preserve">SINR corresponds to </w:t>
            </w:r>
            <w:r w:rsidRPr="00340914">
              <w:rPr>
                <w:position w:val="-10"/>
                <w:lang w:eastAsia="ja-JP"/>
              </w:rPr>
              <w:object w:dxaOrig="499" w:dyaOrig="320">
                <v:shape id="_x0000_i1130" type="#_x0000_t75" style="width:21.3pt;height:14.4pt" o:ole="">
                  <v:imagedata r:id="rId150" o:title=""/>
                </v:shape>
                <o:OLEObject Type="Embed" ProgID="Equation.DSMT4" ShapeID="_x0000_i1130" DrawAspect="Content" ObjectID="_1631614884" r:id="rId184"/>
              </w:object>
            </w:r>
            <w:r w:rsidRPr="00340914">
              <w:rPr>
                <w:lang w:eastAsia="ja-JP"/>
              </w:rPr>
              <w:t xml:space="preserve"> of </w:t>
            </w:r>
            <w:r w:rsidRPr="00340914">
              <w:rPr>
                <w:rFonts w:hint="eastAsia"/>
                <w:lang w:eastAsia="zh-CN"/>
              </w:rPr>
              <w:t>UE1</w:t>
            </w:r>
            <w:r w:rsidRPr="00340914">
              <w:rPr>
                <w:lang w:eastAsia="ja-JP"/>
              </w:rPr>
              <w:t xml:space="preserve"> as defined in clause 8.1.</w:t>
            </w:r>
          </w:p>
        </w:tc>
      </w:tr>
    </w:tbl>
    <w:p w:rsidR="00975F22" w:rsidRPr="00340914" w:rsidRDefault="00975F22" w:rsidP="00C015D5"/>
    <w:p w:rsidR="003912BB" w:rsidRPr="00340914" w:rsidRDefault="003912BB" w:rsidP="001D408A">
      <w:pPr>
        <w:pStyle w:val="Heading3"/>
      </w:pPr>
      <w:bookmarkStart w:id="148" w:name="_Toc20997842"/>
      <w:r w:rsidRPr="00340914">
        <w:t>8.2.10</w:t>
      </w:r>
      <w:r w:rsidRPr="00340914">
        <w:tab/>
      </w:r>
      <w:r w:rsidRPr="00340914">
        <w:rPr>
          <w:rFonts w:hint="eastAsia"/>
          <w:lang w:eastAsia="zh-CN"/>
        </w:rPr>
        <w:t>R</w:t>
      </w:r>
      <w:r w:rsidRPr="00340914">
        <w:t xml:space="preserve">equirements for </w:t>
      </w:r>
      <w:r w:rsidRPr="00340914">
        <w:rPr>
          <w:rFonts w:hint="eastAsia"/>
          <w:lang w:eastAsia="zh-CN"/>
        </w:rPr>
        <w:t xml:space="preserve">PUSCH </w:t>
      </w:r>
      <w:r w:rsidRPr="00340914">
        <w:t>supporting subPRB transmission</w:t>
      </w:r>
      <w:bookmarkEnd w:id="148"/>
    </w:p>
    <w:p w:rsidR="003912BB" w:rsidRPr="00340914" w:rsidRDefault="003912BB" w:rsidP="003912BB">
      <w:pPr>
        <w:rPr>
          <w:lang w:eastAsia="zh-CN"/>
        </w:rPr>
      </w:pPr>
      <w:r w:rsidRPr="00340914">
        <w:t>For the parameters specified in Table 8.2.10-1</w:t>
      </w:r>
      <w:r w:rsidRPr="00340914">
        <w:rPr>
          <w:rFonts w:hint="eastAsia"/>
          <w:lang w:eastAsia="zh-CN"/>
        </w:rPr>
        <w:t xml:space="preserve"> t</w:t>
      </w:r>
      <w:r w:rsidRPr="00340914">
        <w:t>he throughput shall be equal to or larger than the fraction of maximum throughput stated in the tables8.2.10-</w:t>
      </w:r>
      <w:r w:rsidRPr="00340914">
        <w:rPr>
          <w:rFonts w:hint="eastAsia"/>
          <w:lang w:eastAsia="zh-CN"/>
        </w:rPr>
        <w:t>2</w:t>
      </w:r>
      <w:r w:rsidRPr="00340914">
        <w:t xml:space="preserve"> to 8.2.10-</w:t>
      </w:r>
      <w:r w:rsidRPr="00340914">
        <w:rPr>
          <w:rFonts w:hint="eastAsia"/>
          <w:lang w:eastAsia="zh-CN"/>
        </w:rPr>
        <w:t>1</w:t>
      </w:r>
      <w:r w:rsidRPr="00340914">
        <w:rPr>
          <w:lang w:eastAsia="zh-CN"/>
        </w:rPr>
        <w:t>1</w:t>
      </w:r>
      <w:r w:rsidRPr="00340914">
        <w:t xml:space="preserve"> at the given SNR</w:t>
      </w:r>
      <w:r w:rsidRPr="00340914">
        <w:rPr>
          <w:rFonts w:hint="eastAsia"/>
          <w:lang w:eastAsia="zh-CN"/>
        </w:rPr>
        <w:t>.</w:t>
      </w:r>
    </w:p>
    <w:p w:rsidR="003912BB" w:rsidRPr="00340914" w:rsidRDefault="003912BB" w:rsidP="003912BB">
      <w:pPr>
        <w:rPr>
          <w:lang w:eastAsia="zh-CN"/>
        </w:rPr>
      </w:pPr>
      <w:r w:rsidRPr="00340914">
        <w:rPr>
          <w:lang w:val="en-US" w:eastAsia="ja-JP"/>
        </w:rPr>
        <w:t>The requirements apply to the BS supporting the PUSCH with subPRB transmission.</w:t>
      </w:r>
    </w:p>
    <w:p w:rsidR="003912BB" w:rsidRPr="00340914" w:rsidRDefault="003912BB" w:rsidP="003912BB">
      <w:pPr>
        <w:pStyle w:val="TH"/>
      </w:pPr>
      <w:r w:rsidRPr="00340914">
        <w:t>T</w:t>
      </w:r>
      <w:r w:rsidRPr="00340914">
        <w:rPr>
          <w:rFonts w:hint="eastAsia"/>
        </w:rPr>
        <w:t xml:space="preserve">able </w:t>
      </w:r>
      <w:r w:rsidRPr="00340914">
        <w:t>8.2.10</w:t>
      </w:r>
      <w:r w:rsidRPr="00340914">
        <w:rPr>
          <w:rFonts w:hint="eastAsia"/>
        </w:rPr>
        <w:t>-1</w:t>
      </w:r>
      <w:r w:rsidRPr="00340914">
        <w:t xml:space="preserve">: Test Parameters for </w:t>
      </w:r>
      <w:r w:rsidRPr="00340914">
        <w:rPr>
          <w:rFonts w:hint="eastAsia"/>
        </w:rPr>
        <w:t>PUSCH</w:t>
      </w:r>
    </w:p>
    <w:tbl>
      <w:tblPr>
        <w:tblW w:w="9662"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2802"/>
        <w:gridCol w:w="1179"/>
        <w:gridCol w:w="2988"/>
        <w:gridCol w:w="2693"/>
      </w:tblGrid>
      <w:tr w:rsidR="00340914" w:rsidRPr="00340914" w:rsidTr="003912BB">
        <w:trPr>
          <w:jc w:val="center"/>
        </w:trPr>
        <w:tc>
          <w:tcPr>
            <w:tcW w:w="2802" w:type="dxa"/>
          </w:tcPr>
          <w:p w:rsidR="003912BB" w:rsidRPr="00340914" w:rsidRDefault="003912BB" w:rsidP="003912BB">
            <w:pPr>
              <w:pStyle w:val="TAH"/>
              <w:rPr>
                <w:rFonts w:cs="Arial"/>
              </w:rPr>
            </w:pPr>
            <w:bookmarkStart w:id="149" w:name="_Hlk525833303"/>
            <w:r w:rsidRPr="00340914">
              <w:rPr>
                <w:rFonts w:cs="Arial"/>
              </w:rPr>
              <w:t>Parameter</w:t>
            </w:r>
          </w:p>
        </w:tc>
        <w:tc>
          <w:tcPr>
            <w:tcW w:w="1179" w:type="dxa"/>
          </w:tcPr>
          <w:p w:rsidR="003912BB" w:rsidRPr="00340914" w:rsidRDefault="003912BB" w:rsidP="003912BB">
            <w:pPr>
              <w:pStyle w:val="TAH"/>
              <w:rPr>
                <w:rFonts w:cs="Arial"/>
                <w:lang w:eastAsia="zh-CN"/>
              </w:rPr>
            </w:pPr>
            <w:r w:rsidRPr="00340914">
              <w:rPr>
                <w:rFonts w:cs="Arial" w:hint="eastAsia"/>
                <w:lang w:eastAsia="zh-CN"/>
              </w:rPr>
              <w:t>unit</w:t>
            </w:r>
          </w:p>
        </w:tc>
        <w:tc>
          <w:tcPr>
            <w:tcW w:w="2988" w:type="dxa"/>
          </w:tcPr>
          <w:p w:rsidR="003912BB" w:rsidRPr="00340914" w:rsidRDefault="003912BB" w:rsidP="003912BB">
            <w:pPr>
              <w:pStyle w:val="TAH"/>
              <w:rPr>
                <w:rFonts w:cs="Arial"/>
                <w:lang w:eastAsia="zh-CN"/>
              </w:rPr>
            </w:pPr>
            <w:r w:rsidRPr="00340914">
              <w:rPr>
                <w:rFonts w:cs="Arial" w:hint="eastAsia"/>
                <w:lang w:eastAsia="zh-CN"/>
              </w:rPr>
              <w:t>Mode A</w:t>
            </w:r>
          </w:p>
        </w:tc>
        <w:tc>
          <w:tcPr>
            <w:tcW w:w="2693" w:type="dxa"/>
          </w:tcPr>
          <w:p w:rsidR="003912BB" w:rsidRPr="00340914" w:rsidRDefault="003912BB" w:rsidP="003912BB">
            <w:pPr>
              <w:pStyle w:val="TAH"/>
              <w:rPr>
                <w:rFonts w:cs="Arial"/>
                <w:lang w:eastAsia="zh-CN"/>
              </w:rPr>
            </w:pPr>
            <w:r w:rsidRPr="00340914">
              <w:rPr>
                <w:rFonts w:cs="Arial" w:hint="eastAsia"/>
                <w:lang w:eastAsia="zh-CN"/>
              </w:rPr>
              <w:t>Mode B</w:t>
            </w:r>
          </w:p>
        </w:tc>
      </w:tr>
      <w:tr w:rsidR="00340914" w:rsidRPr="00340914" w:rsidTr="003912BB">
        <w:trPr>
          <w:jc w:val="center"/>
        </w:trPr>
        <w:tc>
          <w:tcPr>
            <w:tcW w:w="2802" w:type="dxa"/>
            <w:vAlign w:val="center"/>
          </w:tcPr>
          <w:p w:rsidR="003912BB" w:rsidRPr="00340914" w:rsidRDefault="003912BB" w:rsidP="003912BB">
            <w:pPr>
              <w:pStyle w:val="TAC"/>
              <w:rPr>
                <w:rFonts w:cs="Arial"/>
                <w:lang w:eastAsia="zh-CN"/>
              </w:rPr>
            </w:pPr>
            <w:r w:rsidRPr="00340914">
              <w:rPr>
                <w:rFonts w:cs="Arial"/>
                <w:lang w:eastAsia="zh-CN"/>
              </w:rPr>
              <w:t>Maximum number of HARQ transmissions</w:t>
            </w:r>
          </w:p>
        </w:tc>
        <w:tc>
          <w:tcPr>
            <w:tcW w:w="1179" w:type="dxa"/>
          </w:tcPr>
          <w:p w:rsidR="003912BB" w:rsidRPr="00340914" w:rsidRDefault="003912BB" w:rsidP="003912BB">
            <w:pPr>
              <w:pStyle w:val="TAC"/>
              <w:rPr>
                <w:rFonts w:cs="Arial"/>
                <w:lang w:eastAsia="zh-CN"/>
              </w:rPr>
            </w:pPr>
          </w:p>
        </w:tc>
        <w:tc>
          <w:tcPr>
            <w:tcW w:w="2988" w:type="dxa"/>
            <w:vAlign w:val="center"/>
          </w:tcPr>
          <w:p w:rsidR="003912BB" w:rsidRPr="00340914" w:rsidRDefault="003912BB" w:rsidP="003912BB">
            <w:pPr>
              <w:pStyle w:val="TAC"/>
              <w:rPr>
                <w:rFonts w:cs="Arial"/>
                <w:lang w:eastAsia="zh-CN"/>
              </w:rPr>
            </w:pPr>
            <w:r w:rsidRPr="00340914">
              <w:rPr>
                <w:rFonts w:cs="Arial" w:hint="eastAsia"/>
                <w:lang w:eastAsia="zh-CN"/>
              </w:rPr>
              <w:t>4</w:t>
            </w:r>
          </w:p>
        </w:tc>
        <w:tc>
          <w:tcPr>
            <w:tcW w:w="2693" w:type="dxa"/>
            <w:vAlign w:val="center"/>
          </w:tcPr>
          <w:p w:rsidR="003912BB" w:rsidRPr="00340914" w:rsidRDefault="003912BB" w:rsidP="003912BB">
            <w:pPr>
              <w:pStyle w:val="TAC"/>
              <w:rPr>
                <w:rFonts w:cs="Arial"/>
                <w:lang w:eastAsia="zh-CN"/>
              </w:rPr>
            </w:pPr>
            <w:r w:rsidRPr="00340914">
              <w:rPr>
                <w:rFonts w:cs="Arial"/>
                <w:lang w:eastAsia="zh-CN"/>
              </w:rPr>
              <w:t>2</w:t>
            </w:r>
          </w:p>
        </w:tc>
      </w:tr>
      <w:tr w:rsidR="00340914" w:rsidRPr="00340914" w:rsidTr="003912BB">
        <w:trPr>
          <w:jc w:val="center"/>
        </w:trPr>
        <w:tc>
          <w:tcPr>
            <w:tcW w:w="2802" w:type="dxa"/>
            <w:vAlign w:val="center"/>
          </w:tcPr>
          <w:p w:rsidR="003912BB" w:rsidRPr="00340914" w:rsidRDefault="003912BB" w:rsidP="003912BB">
            <w:pPr>
              <w:pStyle w:val="TAC"/>
              <w:rPr>
                <w:rFonts w:cs="Arial"/>
                <w:lang w:eastAsia="zh-CN"/>
              </w:rPr>
            </w:pPr>
            <w:r w:rsidRPr="00340914">
              <w:rPr>
                <w:rFonts w:cs="Arial"/>
              </w:rPr>
              <w:t>RV sequences (Note 2)</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lang w:eastAsia="zh-CN"/>
              </w:rPr>
              <w:t>0, 2, 3, 1, 0, 2, 3, 1</w:t>
            </w:r>
          </w:p>
        </w:tc>
        <w:tc>
          <w:tcPr>
            <w:tcW w:w="2693" w:type="dxa"/>
          </w:tcPr>
          <w:p w:rsidR="003912BB" w:rsidRPr="00340914" w:rsidRDefault="003912BB" w:rsidP="003912BB">
            <w:pPr>
              <w:pStyle w:val="TAC"/>
              <w:rPr>
                <w:szCs w:val="18"/>
                <w:lang w:eastAsia="zh-CN"/>
              </w:rPr>
            </w:pPr>
            <w:r w:rsidRPr="00340914">
              <w:rPr>
                <w:lang w:eastAsia="zh-CN"/>
              </w:rPr>
              <w:t>0, 2, 3, 1, 0, 2, 3, 1</w:t>
            </w:r>
          </w:p>
        </w:tc>
      </w:tr>
      <w:tr w:rsidR="00340914" w:rsidRPr="00340914" w:rsidTr="003912BB">
        <w:trPr>
          <w:jc w:val="center"/>
        </w:trPr>
        <w:tc>
          <w:tcPr>
            <w:tcW w:w="2802" w:type="dxa"/>
          </w:tcPr>
          <w:p w:rsidR="003912BB" w:rsidRPr="00340914" w:rsidRDefault="003912BB" w:rsidP="003912BB">
            <w:pPr>
              <w:pStyle w:val="TAC"/>
              <w:rPr>
                <w:rFonts w:cs="Arial"/>
                <w:lang w:eastAsia="zh-CN"/>
              </w:rPr>
            </w:pPr>
            <w:r w:rsidRPr="00340914">
              <w:rPr>
                <w:rFonts w:cs="Arial"/>
              </w:rPr>
              <w:t>Number of PUSCH repetitions</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lang w:eastAsia="zh-CN"/>
              </w:rPr>
              <w:t>1</w:t>
            </w:r>
          </w:p>
        </w:tc>
        <w:tc>
          <w:tcPr>
            <w:tcW w:w="2693" w:type="dxa"/>
          </w:tcPr>
          <w:p w:rsidR="003912BB" w:rsidRPr="00340914" w:rsidRDefault="003912BB" w:rsidP="003912BB">
            <w:pPr>
              <w:pStyle w:val="TAC"/>
              <w:rPr>
                <w:rFonts w:cs="Arial"/>
                <w:lang w:eastAsia="zh-CN"/>
              </w:rPr>
            </w:pPr>
            <w:r w:rsidRPr="00340914">
              <w:rPr>
                <w:rFonts w:cs="Arial"/>
                <w:lang w:eastAsia="zh-CN"/>
              </w:rPr>
              <w:t>16</w:t>
            </w:r>
          </w:p>
        </w:tc>
      </w:tr>
      <w:tr w:rsidR="00340914" w:rsidRPr="00340914" w:rsidTr="003912BB">
        <w:trPr>
          <w:jc w:val="center"/>
        </w:trPr>
        <w:tc>
          <w:tcPr>
            <w:tcW w:w="2802" w:type="dxa"/>
          </w:tcPr>
          <w:p w:rsidR="003912BB" w:rsidRPr="00340914" w:rsidRDefault="003912BB" w:rsidP="003912BB">
            <w:pPr>
              <w:pStyle w:val="TAC"/>
              <w:rPr>
                <w:rFonts w:cs="Arial"/>
              </w:rPr>
            </w:pPr>
            <w:r w:rsidRPr="00340914">
              <w:rPr>
                <w:rFonts w:cs="Arial" w:hint="eastAsia"/>
              </w:rPr>
              <w:t>Frequency hopping</w:t>
            </w:r>
          </w:p>
        </w:tc>
        <w:tc>
          <w:tcPr>
            <w:tcW w:w="1179" w:type="dxa"/>
          </w:tcPr>
          <w:p w:rsidR="003912BB" w:rsidRPr="00340914" w:rsidRDefault="003912BB" w:rsidP="003912BB">
            <w:pPr>
              <w:pStyle w:val="TAC"/>
              <w:rPr>
                <w:rFonts w:cs="Arial"/>
                <w:lang w:eastAsia="zh-CN"/>
              </w:rPr>
            </w:pPr>
          </w:p>
        </w:tc>
        <w:tc>
          <w:tcPr>
            <w:tcW w:w="2988" w:type="dxa"/>
          </w:tcPr>
          <w:p w:rsidR="003912BB" w:rsidRPr="00340914" w:rsidRDefault="003912BB" w:rsidP="003912BB">
            <w:pPr>
              <w:pStyle w:val="TAC"/>
              <w:rPr>
                <w:rFonts w:cs="Arial"/>
                <w:lang w:eastAsia="zh-CN"/>
              </w:rPr>
            </w:pPr>
            <w:r w:rsidRPr="00340914">
              <w:rPr>
                <w:rFonts w:cs="Arial" w:hint="eastAsia"/>
                <w:lang w:eastAsia="zh-CN"/>
              </w:rPr>
              <w:t>ON</w:t>
            </w:r>
          </w:p>
        </w:tc>
        <w:tc>
          <w:tcPr>
            <w:tcW w:w="2693" w:type="dxa"/>
          </w:tcPr>
          <w:p w:rsidR="003912BB" w:rsidRPr="00340914" w:rsidRDefault="003912BB" w:rsidP="003912BB">
            <w:pPr>
              <w:pStyle w:val="TAC"/>
              <w:rPr>
                <w:rFonts w:cs="Arial"/>
                <w:lang w:eastAsia="zh-CN"/>
              </w:rPr>
            </w:pPr>
            <w:r w:rsidRPr="00340914">
              <w:rPr>
                <w:rFonts w:cs="Arial" w:hint="eastAsia"/>
                <w:lang w:eastAsia="zh-CN"/>
              </w:rPr>
              <w:t>ON</w:t>
            </w:r>
          </w:p>
        </w:tc>
      </w:tr>
      <w:tr w:rsidR="00340914" w:rsidRPr="00340914" w:rsidTr="003912BB">
        <w:trPr>
          <w:jc w:val="center"/>
        </w:trPr>
        <w:tc>
          <w:tcPr>
            <w:tcW w:w="2802" w:type="dxa"/>
          </w:tcPr>
          <w:p w:rsidR="003912BB" w:rsidRPr="00340914" w:rsidRDefault="003912BB" w:rsidP="003912BB">
            <w:pPr>
              <w:pStyle w:val="TAC"/>
              <w:rPr>
                <w:rFonts w:cs="Arial"/>
              </w:rPr>
            </w:pPr>
            <w:r w:rsidRPr="00340914">
              <w:rPr>
                <w:rFonts w:cs="Arial"/>
              </w:rPr>
              <w:t>Frequency hopping interval</w:t>
            </w:r>
          </w:p>
        </w:tc>
        <w:tc>
          <w:tcPr>
            <w:tcW w:w="1179" w:type="dxa"/>
          </w:tcPr>
          <w:p w:rsidR="003912BB" w:rsidRPr="00340914" w:rsidRDefault="003912BB" w:rsidP="003912BB">
            <w:pPr>
              <w:pStyle w:val="TAC"/>
              <w:rPr>
                <w:rFonts w:cs="Arial"/>
                <w:lang w:eastAsia="zh-CN"/>
              </w:rPr>
            </w:pPr>
            <w:r w:rsidRPr="00340914">
              <w:rPr>
                <w:rFonts w:cs="Arial" w:hint="eastAsia"/>
                <w:lang w:eastAsia="zh-CN"/>
              </w:rPr>
              <w:t>subframes</w:t>
            </w:r>
          </w:p>
        </w:tc>
        <w:tc>
          <w:tcPr>
            <w:tcW w:w="2988" w:type="dxa"/>
          </w:tcPr>
          <w:p w:rsidR="003912BB" w:rsidRPr="00340914" w:rsidRDefault="003912BB" w:rsidP="003912BB">
            <w:pPr>
              <w:pStyle w:val="TAC"/>
              <w:rPr>
                <w:rFonts w:cs="Arial"/>
                <w:lang w:eastAsia="zh-CN"/>
              </w:rPr>
            </w:pPr>
            <w:r w:rsidRPr="00340914">
              <w:rPr>
                <w:rFonts w:cs="Arial"/>
                <w:lang w:eastAsia="zh-CN"/>
              </w:rPr>
              <w:t>4: FDD</w:t>
            </w:r>
          </w:p>
          <w:p w:rsidR="003912BB" w:rsidRPr="00340914" w:rsidRDefault="003912BB" w:rsidP="003912BB">
            <w:pPr>
              <w:pStyle w:val="TAC"/>
              <w:rPr>
                <w:rFonts w:cs="Arial"/>
                <w:lang w:eastAsia="zh-CN"/>
              </w:rPr>
            </w:pPr>
            <w:r w:rsidRPr="00340914">
              <w:rPr>
                <w:rFonts w:cs="Arial"/>
                <w:lang w:eastAsia="zh-CN"/>
              </w:rPr>
              <w:t>5: TDD</w:t>
            </w:r>
          </w:p>
        </w:tc>
        <w:tc>
          <w:tcPr>
            <w:tcW w:w="2693" w:type="dxa"/>
          </w:tcPr>
          <w:p w:rsidR="003912BB" w:rsidRPr="00340914" w:rsidRDefault="003912BB" w:rsidP="003912BB">
            <w:pPr>
              <w:pStyle w:val="TAC"/>
              <w:rPr>
                <w:rFonts w:cs="Arial"/>
                <w:lang w:eastAsia="zh-CN"/>
              </w:rPr>
            </w:pPr>
            <w:r w:rsidRPr="00340914">
              <w:rPr>
                <w:rFonts w:cs="Arial"/>
                <w:lang w:eastAsia="zh-CN"/>
              </w:rPr>
              <w:t>4: FDD</w:t>
            </w:r>
          </w:p>
          <w:p w:rsidR="003912BB" w:rsidRPr="00340914" w:rsidRDefault="003912BB" w:rsidP="003912BB">
            <w:pPr>
              <w:pStyle w:val="TAC"/>
              <w:rPr>
                <w:rFonts w:cs="Arial"/>
                <w:lang w:eastAsia="zh-CN"/>
              </w:rPr>
            </w:pPr>
            <w:r w:rsidRPr="00340914">
              <w:rPr>
                <w:rFonts w:cs="Arial"/>
                <w:lang w:eastAsia="zh-CN"/>
              </w:rPr>
              <w:t>5: TDD</w:t>
            </w:r>
          </w:p>
        </w:tc>
      </w:tr>
      <w:tr w:rsidR="003912BB" w:rsidRPr="00340914" w:rsidTr="003912BB">
        <w:trPr>
          <w:jc w:val="center"/>
        </w:trPr>
        <w:tc>
          <w:tcPr>
            <w:tcW w:w="9662" w:type="dxa"/>
            <w:gridSpan w:val="4"/>
          </w:tcPr>
          <w:p w:rsidR="003912BB" w:rsidRPr="00340914" w:rsidRDefault="003912BB" w:rsidP="003912BB">
            <w:pPr>
              <w:pStyle w:val="TAN"/>
              <w:rPr>
                <w:lang w:eastAsia="zh-CN"/>
              </w:rPr>
            </w:pPr>
            <w:r w:rsidRPr="00340914">
              <w:rPr>
                <w:lang w:eastAsia="zh-CN"/>
              </w:rPr>
              <w:t>Note 1:</w:t>
            </w:r>
            <w:r w:rsidRPr="00340914">
              <w:rPr>
                <w:rFonts w:cs="Arial"/>
                <w:lang w:eastAsia="zh-CN"/>
              </w:rPr>
              <w:tab/>
            </w:r>
            <w:r w:rsidRPr="00340914">
              <w:rPr>
                <w:lang w:eastAsia="zh-CN"/>
              </w:rPr>
              <w:t>Guard period shall be created according to TS36.211, 5.2.5 [12]</w:t>
            </w:r>
          </w:p>
          <w:p w:rsidR="003912BB" w:rsidRPr="00340914" w:rsidRDefault="003912BB" w:rsidP="003912BB">
            <w:pPr>
              <w:pStyle w:val="TAN"/>
              <w:rPr>
                <w:lang w:eastAsia="zh-CN"/>
              </w:rPr>
            </w:pPr>
            <w:r w:rsidRPr="00340914">
              <w:rPr>
                <w:lang w:eastAsia="zh-CN"/>
              </w:rPr>
              <w:t>Note 2:</w:t>
            </w:r>
            <w:r w:rsidRPr="00340914">
              <w:rPr>
                <w:rFonts w:cs="Arial"/>
                <w:lang w:eastAsia="zh-CN"/>
              </w:rPr>
              <w:tab/>
            </w:r>
            <w:r w:rsidRPr="00340914">
              <w:rPr>
                <w:lang w:eastAsia="zh-CN"/>
              </w:rPr>
              <w:t xml:space="preserve">RV changes per repetition every (RU size x number of RUs) transmission subframes. </w:t>
            </w:r>
          </w:p>
        </w:tc>
      </w:tr>
      <w:bookmarkEnd w:id="149"/>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2:</w:t>
      </w:r>
      <w:r w:rsidRPr="00340914">
        <w:t xml:space="preserve"> Minimum requirements for PUSCH, </w:t>
      </w:r>
      <w:r w:rsidRPr="00340914">
        <w:rPr>
          <w:rFonts w:hint="eastAsia"/>
          <w:lang w:eastAsia="zh-CN"/>
        </w:rPr>
        <w:t>3</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6</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3:</w:t>
      </w:r>
      <w:r w:rsidRPr="00340914">
        <w:t xml:space="preserve"> Minimum requirements for PUSCH, </w:t>
      </w:r>
      <w:r w:rsidRPr="00340914">
        <w:rPr>
          <w:rFonts w:hint="eastAsia"/>
          <w:lang w:eastAsia="zh-CN"/>
        </w:rPr>
        <w:t>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8</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4:</w:t>
      </w:r>
      <w:r w:rsidRPr="00340914">
        <w:t xml:space="preserve"> Minimum requirements for PUSCH, </w:t>
      </w:r>
      <w:r w:rsidRPr="00340914">
        <w:rPr>
          <w:rFonts w:hint="eastAsia"/>
          <w:lang w:eastAsia="zh-CN"/>
        </w:rPr>
        <w:t>10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lang w:eastAsia="zh-CN"/>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-0.</w:t>
            </w:r>
            <w:r w:rsidR="007B311B" w:rsidRPr="00340914">
              <w:rPr>
                <w:rFonts w:cs="Arial"/>
                <w:lang w:eastAsia="zh-CN"/>
              </w:rPr>
              <w:t>8</w:t>
            </w:r>
          </w:p>
        </w:tc>
      </w:tr>
    </w:tbl>
    <w:p w:rsidR="003912BB" w:rsidRPr="00340914" w:rsidRDefault="003912BB" w:rsidP="003912BB">
      <w:pPr>
        <w:rPr>
          <w:lang w:eastAsia="zh-CN"/>
        </w:rPr>
      </w:pPr>
    </w:p>
    <w:p w:rsidR="003912BB" w:rsidRPr="00340914" w:rsidRDefault="003912BB" w:rsidP="003912BB">
      <w:pPr>
        <w:pStyle w:val="TH"/>
      </w:pPr>
      <w:r w:rsidRPr="00340914">
        <w:t xml:space="preserve">Table </w:t>
      </w:r>
      <w:r w:rsidRPr="00340914">
        <w:rPr>
          <w:bCs/>
        </w:rPr>
        <w:t>8.2.10</w:t>
      </w:r>
      <w:r w:rsidRPr="00340914">
        <w:rPr>
          <w:rFonts w:hint="eastAsia"/>
        </w:rPr>
        <w:t>-</w:t>
      </w:r>
      <w:r w:rsidRPr="00340914">
        <w:rPr>
          <w:lang w:eastAsia="zh-CN"/>
        </w:rPr>
        <w:t>5:</w:t>
      </w:r>
      <w:r w:rsidRPr="00340914">
        <w:t xml:space="preserve"> Minimum requirements for PUSCH, </w:t>
      </w:r>
      <w:r w:rsidRPr="00340914">
        <w:rPr>
          <w:rFonts w:hint="eastAsia"/>
          <w:lang w:eastAsia="zh-CN"/>
        </w:rPr>
        <w:t>15</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rPr>
              <w:t>Mode</w:t>
            </w:r>
            <w:r w:rsidRPr="00340914">
              <w:rPr>
                <w:rFonts w:cs="Arial" w:hint="eastAsia"/>
                <w:lang w:eastAsia="zh-CN"/>
              </w:rPr>
              <w:t xml:space="preserv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1.0</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6:</w:t>
      </w:r>
      <w:r w:rsidRPr="00340914">
        <w:t xml:space="preserve"> Minimum requirements for PUSCH, </w:t>
      </w:r>
      <w:r w:rsidRPr="00340914">
        <w:rPr>
          <w:rFonts w:hint="eastAsia"/>
          <w:lang w:eastAsia="zh-CN"/>
        </w:rPr>
        <w:t>20</w:t>
      </w:r>
      <w:r w:rsidRPr="00340914">
        <w:t xml:space="preserve"> MHz Channel Bandwidth for Mode A</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rPr>
            </w:pPr>
            <w:r w:rsidRPr="00340914">
              <w:rPr>
                <w:rFonts w:cs="Arial" w:hint="eastAsia"/>
              </w:rPr>
              <w:t>Mode A</w:t>
            </w:r>
          </w:p>
        </w:tc>
        <w:tc>
          <w:tcPr>
            <w:tcW w:w="2127" w:type="dxa"/>
          </w:tcPr>
          <w:p w:rsidR="003912BB" w:rsidRPr="00340914" w:rsidRDefault="003912BB" w:rsidP="003912BB">
            <w:pPr>
              <w:pStyle w:val="TAC"/>
              <w:rPr>
                <w:rFonts w:cs="Arial"/>
              </w:rPr>
            </w:pPr>
            <w:r w:rsidRPr="00340914">
              <w:rPr>
                <w:rFonts w:cs="Arial"/>
              </w:rPr>
              <w:t>EPA 5Hz Low</w:t>
            </w:r>
          </w:p>
        </w:tc>
        <w:tc>
          <w:tcPr>
            <w:tcW w:w="1134" w:type="dxa"/>
          </w:tcPr>
          <w:p w:rsidR="003912BB" w:rsidRPr="00340914" w:rsidRDefault="003912BB" w:rsidP="003912BB">
            <w:pPr>
              <w:pStyle w:val="TAC"/>
              <w:rPr>
                <w:rFonts w:cs="Arial"/>
              </w:rPr>
            </w:pPr>
            <w:r w:rsidRPr="00340914">
              <w:rPr>
                <w:rFonts w:cs="Arial"/>
              </w:rPr>
              <w:t>A25-1</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1.0</w:t>
            </w:r>
          </w:p>
        </w:tc>
      </w:tr>
    </w:tbl>
    <w:p w:rsidR="003912BB" w:rsidRPr="00340914" w:rsidRDefault="003912BB" w:rsidP="003912BB">
      <w:pPr>
        <w:rPr>
          <w:noProof/>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7:</w:t>
      </w:r>
      <w:r w:rsidRPr="00340914">
        <w:t xml:space="preserve"> Minimum requirements for PUSCH, </w:t>
      </w:r>
      <w:r w:rsidRPr="00340914">
        <w:rPr>
          <w:rFonts w:hint="eastAsia"/>
          <w:lang w:eastAsia="zh-CN"/>
        </w:rPr>
        <w:t>3</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lang w:eastAsia="zh-CN"/>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L"/>
              <w:jc w:val="center"/>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-9.</w:t>
            </w:r>
            <w:r w:rsidR="007B311B" w:rsidRPr="00340914">
              <w:rPr>
                <w:rFonts w:cs="Arial"/>
                <w:lang w:eastAsia="zh-CN"/>
              </w:rPr>
              <w:t>3</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lang w:eastAsia="zh-CN"/>
        </w:rPr>
        <w:t>8:</w:t>
      </w:r>
      <w:r w:rsidRPr="00340914">
        <w:t xml:space="preserve"> Minimum requirements for PUSCH, </w:t>
      </w:r>
      <w:r w:rsidRPr="00340914">
        <w:rPr>
          <w:rFonts w:hint="eastAsia"/>
          <w:lang w:eastAsia="zh-CN"/>
        </w:rPr>
        <w:t>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rsidR="003912BB" w:rsidRPr="00340914" w:rsidRDefault="003912BB" w:rsidP="003912BB">
      <w:pPr>
        <w:rPr>
          <w:lang w:eastAsia="zh-CN"/>
        </w:rPr>
      </w:pPr>
    </w:p>
    <w:p w:rsidR="003912BB" w:rsidRPr="00340914" w:rsidRDefault="003912BB" w:rsidP="003912BB">
      <w:pPr>
        <w:pStyle w:val="TH"/>
      </w:pPr>
      <w:r w:rsidRPr="00340914">
        <w:t>Table 8.2.10</w:t>
      </w:r>
      <w:r w:rsidRPr="00340914">
        <w:rPr>
          <w:rFonts w:hint="eastAsia"/>
        </w:rPr>
        <w:t>-</w:t>
      </w:r>
      <w:r w:rsidRPr="00340914">
        <w:t xml:space="preserve">9: Minimum requirements for PUSCH, </w:t>
      </w:r>
      <w:r w:rsidRPr="00340914">
        <w:rPr>
          <w:rFonts w:hint="eastAsia"/>
        </w:rPr>
        <w:t>10</w:t>
      </w:r>
      <w:r w:rsidRPr="00340914">
        <w:t xml:space="preserve"> MHz Channel Bandwidth for Mode </w:t>
      </w:r>
      <w:r w:rsidRPr="00340914">
        <w:rPr>
          <w:rFonts w:hint="eastAsia"/>
        </w:rPr>
        <w:t>B</w:t>
      </w:r>
      <w:r w:rsidRPr="00340914">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lang w:val="fr-FR"/>
              </w:rPr>
            </w:pPr>
            <w:r w:rsidRPr="00340914">
              <w:rPr>
                <w:rFonts w:cs="Arial" w:hint="eastAsia"/>
                <w:lang w:val="fr-FR"/>
              </w:rPr>
              <w:t>N</w:t>
            </w:r>
            <w:r w:rsidRPr="00340914">
              <w:rPr>
                <w:rFonts w:cs="Arial"/>
                <w:lang w:val="fr-FR"/>
              </w:rPr>
              <w:t>umber of TX antennas</w:t>
            </w:r>
          </w:p>
        </w:tc>
        <w:tc>
          <w:tcPr>
            <w:tcW w:w="1559" w:type="dxa"/>
          </w:tcPr>
          <w:p w:rsidR="003912BB" w:rsidRPr="00340914" w:rsidRDefault="003912BB" w:rsidP="003912BB">
            <w:pPr>
              <w:pStyle w:val="TAH"/>
              <w:rPr>
                <w:rFonts w:cs="Arial"/>
                <w:lang w:val="fr-FR"/>
              </w:rPr>
            </w:pPr>
            <w:r w:rsidRPr="00340914">
              <w:rPr>
                <w:rFonts w:cs="Arial"/>
                <w:lang w:val="fr-FR"/>
              </w:rPr>
              <w:t>Number of RX antennas</w:t>
            </w:r>
          </w:p>
        </w:tc>
        <w:tc>
          <w:tcPr>
            <w:tcW w:w="1134" w:type="dxa"/>
          </w:tcPr>
          <w:p w:rsidR="003912BB" w:rsidRPr="00340914" w:rsidRDefault="003912BB" w:rsidP="003912BB">
            <w:pPr>
              <w:pStyle w:val="TAH"/>
              <w:rPr>
                <w:rFonts w:cs="Arial"/>
                <w:lang w:val="fr-FR"/>
              </w:rPr>
            </w:pPr>
            <w:r w:rsidRPr="00340914">
              <w:rPr>
                <w:rFonts w:cs="Arial" w:hint="eastAsia"/>
                <w:lang w:val="fr-FR"/>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 and correlation matrix (Annex B)</w:t>
            </w:r>
          </w:p>
        </w:tc>
        <w:tc>
          <w:tcPr>
            <w:tcW w:w="1134" w:type="dxa"/>
          </w:tcPr>
          <w:p w:rsidR="003912BB" w:rsidRPr="00340914" w:rsidRDefault="003912BB" w:rsidP="003912BB">
            <w:pPr>
              <w:pStyle w:val="TAH"/>
              <w:rPr>
                <w:rFonts w:cs="Arial"/>
                <w:lang w:val="fr-FR"/>
              </w:rPr>
            </w:pPr>
            <w:r w:rsidRPr="00340914">
              <w:rPr>
                <w:rFonts w:cs="Arial"/>
                <w:lang w:val="fr-FR"/>
              </w:rPr>
              <w:t>FRC</w:t>
            </w:r>
            <w:r w:rsidRPr="00340914">
              <w:rPr>
                <w:rFonts w:cs="Arial"/>
                <w:lang w:val="fr-FR"/>
              </w:rPr>
              <w:br/>
              <w:t>(Annex A)</w:t>
            </w:r>
          </w:p>
        </w:tc>
        <w:tc>
          <w:tcPr>
            <w:tcW w:w="1417" w:type="dxa"/>
          </w:tcPr>
          <w:p w:rsidR="003912BB" w:rsidRPr="00340914" w:rsidRDefault="003912BB" w:rsidP="003912BB">
            <w:pPr>
              <w:pStyle w:val="TAH"/>
              <w:rPr>
                <w:rFonts w:cs="Arial"/>
                <w:lang w:val="fr-FR"/>
              </w:rPr>
            </w:pPr>
            <w:r w:rsidRPr="00340914">
              <w:rPr>
                <w:rFonts w:cs="Arial"/>
                <w:lang w:val="fr-FR"/>
              </w:rPr>
              <w:t>Fraction of maximum throughput</w:t>
            </w:r>
          </w:p>
        </w:tc>
        <w:tc>
          <w:tcPr>
            <w:tcW w:w="1029" w:type="dxa"/>
          </w:tcPr>
          <w:p w:rsidR="003912BB" w:rsidRPr="00340914" w:rsidRDefault="003912BB" w:rsidP="003912BB">
            <w:pPr>
              <w:pStyle w:val="TAH"/>
              <w:rPr>
                <w:rFonts w:cs="Arial"/>
                <w:lang w:val="fr-FR"/>
              </w:rPr>
            </w:pPr>
            <w:r w:rsidRPr="00340914">
              <w:rPr>
                <w:rFonts w:cs="Arial"/>
                <w:lang w:val="fr-FR"/>
              </w:rPr>
              <w:t>SNR</w:t>
            </w:r>
          </w:p>
          <w:p w:rsidR="003912BB" w:rsidRPr="00340914" w:rsidRDefault="003912BB" w:rsidP="003912BB">
            <w:pPr>
              <w:pStyle w:val="TAH"/>
              <w:rPr>
                <w:rFonts w:cs="Arial"/>
                <w:lang w:val="fr-FR"/>
              </w:rPr>
            </w:pPr>
            <w:r w:rsidRPr="00340914">
              <w:rPr>
                <w:rFonts w:cs="Arial"/>
                <w:lang w:val="fr-FR"/>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C"/>
              <w:rPr>
                <w:rFonts w:cs="Arial"/>
              </w:rPr>
            </w:pPr>
            <w:r w:rsidRPr="00340914">
              <w:rPr>
                <w:rFonts w:cs="Arial" w:hint="eastAsia"/>
              </w:rPr>
              <w:t>Mode 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rsidR="003912BB" w:rsidRPr="00340914" w:rsidRDefault="003912BB" w:rsidP="003912BB">
      <w:pPr>
        <w:rPr>
          <w:lang w:eastAsia="zh-CN"/>
        </w:rPr>
      </w:pPr>
    </w:p>
    <w:p w:rsidR="003912BB" w:rsidRPr="00340914" w:rsidRDefault="003912BB" w:rsidP="003912BB">
      <w:pPr>
        <w:pStyle w:val="TH"/>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0:</w:t>
      </w:r>
      <w:r w:rsidRPr="00340914">
        <w:t xml:space="preserve"> Minimum requirements for PUSCH, </w:t>
      </w:r>
      <w:r w:rsidRPr="00340914">
        <w:rPr>
          <w:rFonts w:hint="eastAsia"/>
          <w:lang w:eastAsia="zh-CN"/>
        </w:rPr>
        <w:t>15</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3912BB" w:rsidRPr="00340914" w:rsidTr="003912BB">
        <w:trPr>
          <w:trHeight w:val="153"/>
          <w:jc w:val="center"/>
        </w:trPr>
        <w:tc>
          <w:tcPr>
            <w:tcW w:w="1314" w:type="dxa"/>
          </w:tcPr>
          <w:p w:rsidR="003912BB" w:rsidRPr="00340914" w:rsidRDefault="003912BB" w:rsidP="003912BB">
            <w:pPr>
              <w:pStyle w:val="TAC"/>
              <w:rPr>
                <w:rFonts w:cs="Arial"/>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jc w:val="center"/>
              <w:rPr>
                <w:rFonts w:cs="Arial"/>
                <w:lang w:eastAsia="zh-CN"/>
              </w:rPr>
            </w:pPr>
            <w:r w:rsidRPr="00340914">
              <w:rPr>
                <w:rFonts w:cs="Arial" w:hint="eastAsia"/>
              </w:rPr>
              <w:t xml:space="preserve">Mode </w:t>
            </w:r>
            <w:r w:rsidRPr="00340914">
              <w:rPr>
                <w:rFonts w:cs="Arial" w:hint="eastAsia"/>
                <w:lang w:eastAsia="zh-CN"/>
              </w:rPr>
              <w:t>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rPr>
            </w:pPr>
            <w:r w:rsidRPr="00340914">
              <w:rPr>
                <w:rFonts w:cs="Arial"/>
                <w:lang w:eastAsia="zh-CN"/>
              </w:rPr>
              <w:t>-</w:t>
            </w:r>
            <w:r w:rsidR="007B311B" w:rsidRPr="00340914">
              <w:rPr>
                <w:rFonts w:cs="Arial"/>
                <w:lang w:eastAsia="zh-CN"/>
              </w:rPr>
              <w:t>9.5</w:t>
            </w:r>
          </w:p>
        </w:tc>
      </w:tr>
    </w:tbl>
    <w:p w:rsidR="003912BB" w:rsidRPr="00340914" w:rsidRDefault="003912BB" w:rsidP="003912BB">
      <w:pPr>
        <w:rPr>
          <w:lang w:eastAsia="zh-CN"/>
        </w:rPr>
      </w:pPr>
    </w:p>
    <w:p w:rsidR="003912BB" w:rsidRPr="00340914" w:rsidRDefault="003912BB" w:rsidP="003912BB">
      <w:pPr>
        <w:pStyle w:val="TH"/>
        <w:rPr>
          <w:lang w:eastAsia="zh-CN"/>
        </w:rPr>
      </w:pPr>
      <w:r w:rsidRPr="00340914">
        <w:t xml:space="preserve">Table </w:t>
      </w:r>
      <w:r w:rsidRPr="00340914">
        <w:rPr>
          <w:bCs/>
        </w:rPr>
        <w:t>8.2.10</w:t>
      </w:r>
      <w:r w:rsidRPr="00340914">
        <w:rPr>
          <w:rFonts w:hint="eastAsia"/>
        </w:rPr>
        <w:t>-</w:t>
      </w:r>
      <w:r w:rsidRPr="00340914">
        <w:rPr>
          <w:rFonts w:hint="eastAsia"/>
          <w:lang w:eastAsia="zh-CN"/>
        </w:rPr>
        <w:t>1</w:t>
      </w:r>
      <w:r w:rsidRPr="00340914">
        <w:rPr>
          <w:lang w:eastAsia="zh-CN"/>
        </w:rPr>
        <w:t>1:</w:t>
      </w:r>
      <w:r w:rsidRPr="00340914">
        <w:t xml:space="preserve"> Minimum requirements for PUSCH, </w:t>
      </w:r>
      <w:r w:rsidRPr="00340914">
        <w:rPr>
          <w:rFonts w:hint="eastAsia"/>
          <w:lang w:eastAsia="zh-CN"/>
        </w:rPr>
        <w:t>20</w:t>
      </w:r>
      <w:r w:rsidRPr="00340914">
        <w:t xml:space="preserve"> MHz Channel Bandwidth for Mode </w:t>
      </w:r>
      <w:r w:rsidRPr="00340914">
        <w:rPr>
          <w:rFonts w:hint="eastAsia"/>
          <w:lang w:eastAsia="zh-CN"/>
        </w:rPr>
        <w:t>B</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14"/>
        <w:gridCol w:w="1559"/>
        <w:gridCol w:w="1134"/>
        <w:gridCol w:w="2127"/>
        <w:gridCol w:w="1134"/>
        <w:gridCol w:w="1417"/>
        <w:gridCol w:w="1029"/>
      </w:tblGrid>
      <w:tr w:rsidR="00340914" w:rsidRPr="00340914" w:rsidTr="003912BB">
        <w:trPr>
          <w:jc w:val="center"/>
        </w:trPr>
        <w:tc>
          <w:tcPr>
            <w:tcW w:w="1314" w:type="dxa"/>
          </w:tcPr>
          <w:p w:rsidR="003912BB" w:rsidRPr="00340914" w:rsidRDefault="003912BB" w:rsidP="003912BB">
            <w:pPr>
              <w:pStyle w:val="TAH"/>
              <w:rPr>
                <w:rFonts w:cs="Arial"/>
              </w:rPr>
            </w:pPr>
            <w:r w:rsidRPr="00340914">
              <w:rPr>
                <w:rFonts w:cs="Arial" w:hint="eastAsia"/>
                <w:lang w:eastAsia="zh-CN"/>
              </w:rPr>
              <w:t>N</w:t>
            </w:r>
            <w:r w:rsidRPr="00340914">
              <w:rPr>
                <w:rFonts w:cs="Arial"/>
              </w:rPr>
              <w:t xml:space="preserve">umber of </w:t>
            </w:r>
            <w:r w:rsidRPr="00340914">
              <w:rPr>
                <w:rFonts w:cs="Arial"/>
                <w:lang w:eastAsia="zh-CN"/>
              </w:rPr>
              <w:t>T</w:t>
            </w:r>
            <w:r w:rsidRPr="00340914">
              <w:rPr>
                <w:rFonts w:cs="Arial"/>
              </w:rPr>
              <w:t>X antennas</w:t>
            </w:r>
          </w:p>
        </w:tc>
        <w:tc>
          <w:tcPr>
            <w:tcW w:w="1559" w:type="dxa"/>
          </w:tcPr>
          <w:p w:rsidR="003912BB" w:rsidRPr="00340914" w:rsidRDefault="003912BB" w:rsidP="003912BB">
            <w:pPr>
              <w:pStyle w:val="TAH"/>
              <w:rPr>
                <w:rFonts w:cs="Arial"/>
              </w:rPr>
            </w:pPr>
            <w:r w:rsidRPr="00340914">
              <w:rPr>
                <w:rFonts w:cs="Arial"/>
              </w:rPr>
              <w:t>Number of RX antennas</w:t>
            </w:r>
          </w:p>
        </w:tc>
        <w:tc>
          <w:tcPr>
            <w:tcW w:w="1134" w:type="dxa"/>
          </w:tcPr>
          <w:p w:rsidR="003912BB" w:rsidRPr="00340914" w:rsidRDefault="003912BB" w:rsidP="003912BB">
            <w:pPr>
              <w:pStyle w:val="TAH"/>
              <w:rPr>
                <w:rFonts w:cs="Arial"/>
                <w:lang w:eastAsia="zh-CN"/>
              </w:rPr>
            </w:pPr>
            <w:r w:rsidRPr="00340914">
              <w:rPr>
                <w:rFonts w:cs="Arial" w:hint="eastAsia"/>
                <w:lang w:eastAsia="zh-CN"/>
              </w:rPr>
              <w:t xml:space="preserve">CE Mode </w:t>
            </w:r>
          </w:p>
        </w:tc>
        <w:tc>
          <w:tcPr>
            <w:tcW w:w="2127" w:type="dxa"/>
          </w:tcPr>
          <w:p w:rsidR="003912BB" w:rsidRPr="00340914" w:rsidRDefault="003912BB" w:rsidP="003912BB">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134" w:type="dxa"/>
          </w:tcPr>
          <w:p w:rsidR="003912BB" w:rsidRPr="00340914" w:rsidRDefault="003912BB" w:rsidP="003912BB">
            <w:pPr>
              <w:pStyle w:val="TAH"/>
              <w:rPr>
                <w:rFonts w:cs="Arial"/>
              </w:rPr>
            </w:pPr>
            <w:r w:rsidRPr="00340914">
              <w:rPr>
                <w:rFonts w:cs="Arial"/>
              </w:rPr>
              <w:t>FRC</w:t>
            </w:r>
            <w:r w:rsidRPr="00340914">
              <w:rPr>
                <w:rFonts w:cs="Arial"/>
              </w:rPr>
              <w:br/>
              <w:t>(Annex A)</w:t>
            </w:r>
          </w:p>
        </w:tc>
        <w:tc>
          <w:tcPr>
            <w:tcW w:w="1417" w:type="dxa"/>
          </w:tcPr>
          <w:p w:rsidR="003912BB" w:rsidRPr="00340914" w:rsidRDefault="003912BB" w:rsidP="003912BB">
            <w:pPr>
              <w:pStyle w:val="TAH"/>
              <w:rPr>
                <w:rFonts w:cs="Arial"/>
                <w:lang w:eastAsia="zh-CN"/>
              </w:rPr>
            </w:pPr>
            <w:r w:rsidRPr="00340914">
              <w:rPr>
                <w:rFonts w:cs="Arial"/>
              </w:rPr>
              <w:t>Fraction of maximum throughput</w:t>
            </w:r>
          </w:p>
        </w:tc>
        <w:tc>
          <w:tcPr>
            <w:tcW w:w="1029" w:type="dxa"/>
          </w:tcPr>
          <w:p w:rsidR="003912BB" w:rsidRPr="00340914" w:rsidRDefault="003912BB" w:rsidP="003912BB">
            <w:pPr>
              <w:pStyle w:val="TAH"/>
              <w:rPr>
                <w:rFonts w:cs="Arial"/>
              </w:rPr>
            </w:pPr>
            <w:r w:rsidRPr="00340914">
              <w:rPr>
                <w:rFonts w:cs="Arial"/>
              </w:rPr>
              <w:t>SNR</w:t>
            </w:r>
          </w:p>
          <w:p w:rsidR="003912BB" w:rsidRPr="00340914" w:rsidRDefault="003912BB" w:rsidP="003912BB">
            <w:pPr>
              <w:pStyle w:val="TAH"/>
              <w:rPr>
                <w:rFonts w:cs="Arial"/>
              </w:rPr>
            </w:pPr>
            <w:r w:rsidRPr="00340914">
              <w:rPr>
                <w:rFonts w:cs="Arial"/>
              </w:rPr>
              <w:t>[dB]</w:t>
            </w:r>
          </w:p>
        </w:tc>
      </w:tr>
      <w:tr w:rsidR="00DB4C0D" w:rsidRPr="00340914" w:rsidTr="003912BB">
        <w:trPr>
          <w:trHeight w:val="153"/>
          <w:jc w:val="center"/>
        </w:trPr>
        <w:tc>
          <w:tcPr>
            <w:tcW w:w="1314" w:type="dxa"/>
          </w:tcPr>
          <w:p w:rsidR="003912BB" w:rsidRPr="00340914" w:rsidRDefault="003912BB" w:rsidP="003912BB">
            <w:pPr>
              <w:pStyle w:val="TAC"/>
              <w:rPr>
                <w:rFonts w:cs="Arial"/>
                <w:lang w:eastAsia="zh-CN"/>
              </w:rPr>
            </w:pPr>
            <w:r w:rsidRPr="00340914">
              <w:rPr>
                <w:rFonts w:cs="Arial" w:hint="eastAsia"/>
              </w:rPr>
              <w:t>1</w:t>
            </w:r>
          </w:p>
        </w:tc>
        <w:tc>
          <w:tcPr>
            <w:tcW w:w="1559" w:type="dxa"/>
          </w:tcPr>
          <w:p w:rsidR="003912BB" w:rsidRPr="00340914" w:rsidRDefault="003912BB" w:rsidP="003912BB">
            <w:pPr>
              <w:pStyle w:val="TAC"/>
              <w:rPr>
                <w:rFonts w:cs="Arial"/>
              </w:rPr>
            </w:pPr>
            <w:r w:rsidRPr="00340914">
              <w:rPr>
                <w:rFonts w:cs="Arial"/>
              </w:rPr>
              <w:t>2</w:t>
            </w:r>
          </w:p>
        </w:tc>
        <w:tc>
          <w:tcPr>
            <w:tcW w:w="1134" w:type="dxa"/>
          </w:tcPr>
          <w:p w:rsidR="003912BB" w:rsidRPr="00340914" w:rsidRDefault="003912BB" w:rsidP="003912BB">
            <w:pPr>
              <w:pStyle w:val="TAL"/>
              <w:jc w:val="center"/>
              <w:rPr>
                <w:rFonts w:cs="Arial"/>
                <w:lang w:eastAsia="zh-CN"/>
              </w:rPr>
            </w:pPr>
            <w:r w:rsidRPr="00340914">
              <w:rPr>
                <w:rFonts w:cs="Arial" w:hint="eastAsia"/>
                <w:lang w:eastAsia="zh-CN"/>
              </w:rPr>
              <w:t>Mode B</w:t>
            </w:r>
          </w:p>
        </w:tc>
        <w:tc>
          <w:tcPr>
            <w:tcW w:w="2127" w:type="dxa"/>
          </w:tcPr>
          <w:p w:rsidR="003912BB" w:rsidRPr="00340914" w:rsidRDefault="003912BB" w:rsidP="003912BB">
            <w:pPr>
              <w:pStyle w:val="TAC"/>
              <w:rPr>
                <w:rFonts w:cs="Arial"/>
              </w:rPr>
            </w:pPr>
            <w:r w:rsidRPr="00340914">
              <w:rPr>
                <w:rFonts w:cs="Arial" w:hint="eastAsia"/>
              </w:rPr>
              <w:t>E</w:t>
            </w:r>
            <w:r w:rsidRPr="00340914">
              <w:rPr>
                <w:rFonts w:cs="Arial"/>
              </w:rPr>
              <w:t>PA</w:t>
            </w:r>
            <w:r w:rsidRPr="00340914">
              <w:rPr>
                <w:rFonts w:cs="Arial" w:hint="eastAsia"/>
              </w:rPr>
              <w:t xml:space="preserve"> </w:t>
            </w:r>
            <w:r w:rsidRPr="00340914">
              <w:rPr>
                <w:rFonts w:cs="Arial"/>
              </w:rPr>
              <w:t>5Hz Low</w:t>
            </w:r>
          </w:p>
        </w:tc>
        <w:tc>
          <w:tcPr>
            <w:tcW w:w="1134" w:type="dxa"/>
          </w:tcPr>
          <w:p w:rsidR="003912BB" w:rsidRPr="00340914" w:rsidRDefault="003912BB" w:rsidP="003912BB">
            <w:pPr>
              <w:pStyle w:val="TAC"/>
              <w:rPr>
                <w:rFonts w:cs="Arial"/>
                <w:lang w:eastAsia="zh-CN"/>
              </w:rPr>
            </w:pPr>
            <w:r w:rsidRPr="00340914">
              <w:rPr>
                <w:rFonts w:cs="Arial"/>
              </w:rPr>
              <w:t>A25-</w:t>
            </w:r>
            <w:r w:rsidRPr="00340914">
              <w:rPr>
                <w:rFonts w:cs="Arial" w:hint="eastAsia"/>
                <w:lang w:eastAsia="zh-CN"/>
              </w:rPr>
              <w:t>2</w:t>
            </w:r>
          </w:p>
        </w:tc>
        <w:tc>
          <w:tcPr>
            <w:tcW w:w="1417" w:type="dxa"/>
          </w:tcPr>
          <w:p w:rsidR="003912BB" w:rsidRPr="00340914" w:rsidRDefault="003912BB" w:rsidP="003912BB">
            <w:pPr>
              <w:pStyle w:val="TAC"/>
              <w:rPr>
                <w:rFonts w:cs="Arial"/>
              </w:rPr>
            </w:pPr>
            <w:r w:rsidRPr="00340914">
              <w:rPr>
                <w:rFonts w:cs="Arial"/>
              </w:rPr>
              <w:t>70%</w:t>
            </w:r>
          </w:p>
        </w:tc>
        <w:tc>
          <w:tcPr>
            <w:tcW w:w="1029" w:type="dxa"/>
          </w:tcPr>
          <w:p w:rsidR="003912BB" w:rsidRPr="00340914" w:rsidRDefault="003912BB" w:rsidP="003912BB">
            <w:pPr>
              <w:pStyle w:val="TAC"/>
              <w:rPr>
                <w:rFonts w:cs="Arial"/>
                <w:lang w:eastAsia="zh-CN"/>
              </w:rPr>
            </w:pPr>
            <w:r w:rsidRPr="00340914">
              <w:rPr>
                <w:rFonts w:cs="Arial"/>
                <w:lang w:eastAsia="zh-CN"/>
              </w:rPr>
              <w:t>-</w:t>
            </w:r>
            <w:r w:rsidR="007B311B" w:rsidRPr="00340914">
              <w:rPr>
                <w:rFonts w:cs="Arial"/>
                <w:lang w:eastAsia="zh-CN"/>
              </w:rPr>
              <w:t>9.5</w:t>
            </w:r>
          </w:p>
        </w:tc>
      </w:tr>
    </w:tbl>
    <w:p w:rsidR="003912BB" w:rsidRPr="00340914" w:rsidRDefault="003912BB" w:rsidP="00C015D5"/>
    <w:p w:rsidR="00C015D5" w:rsidRPr="00340914" w:rsidRDefault="00C015D5" w:rsidP="00D903BE">
      <w:pPr>
        <w:pStyle w:val="Heading2"/>
      </w:pPr>
      <w:bookmarkStart w:id="150" w:name="_Toc20997843"/>
      <w:r w:rsidRPr="00340914">
        <w:t>8.3</w:t>
      </w:r>
      <w:r w:rsidRPr="00340914">
        <w:tab/>
        <w:t>Performance requirements for PUCCH</w:t>
      </w:r>
      <w:bookmarkEnd w:id="150"/>
    </w:p>
    <w:p w:rsidR="00C015D5" w:rsidRPr="00340914" w:rsidRDefault="00C015D5" w:rsidP="00D903BE">
      <w:pPr>
        <w:pStyle w:val="Heading3"/>
      </w:pPr>
      <w:bookmarkStart w:id="151" w:name="_Toc20997844"/>
      <w:r w:rsidRPr="00340914">
        <w:t>8.3.1</w:t>
      </w:r>
      <w:r w:rsidRPr="00340914">
        <w:tab/>
        <w:t>DTX to ACK performance</w:t>
      </w:r>
      <w:bookmarkEnd w:id="151"/>
    </w:p>
    <w:p w:rsidR="00C015D5" w:rsidRPr="00340914" w:rsidRDefault="00C015D5" w:rsidP="00C015D5">
      <w:r w:rsidRPr="00340914">
        <w:t>The DTX to ACK requirement is valid for any number of receive antennas, for all frame structures and for any channel bandwidth.</w:t>
      </w:r>
    </w:p>
    <w:p w:rsidR="0038587B" w:rsidRPr="00340914" w:rsidRDefault="0038587B" w:rsidP="0038587B">
      <w:r w:rsidRPr="00340914">
        <w:t>The DTX to ACK probability for multi user PUCCH case denotes the probability that ACK is detected when nothing is sent on the wanted signal and the interfering signals are present.</w:t>
      </w:r>
    </w:p>
    <w:p w:rsidR="0038587B" w:rsidRPr="00340914" w:rsidRDefault="0038587B" w:rsidP="00030674">
      <w:pPr>
        <w:pStyle w:val="Heading4"/>
      </w:pPr>
      <w:bookmarkStart w:id="152" w:name="_Toc20997845"/>
      <w:r w:rsidRPr="00340914">
        <w:t>8.3.1.1</w:t>
      </w:r>
      <w:r w:rsidRPr="00340914" w:rsidDel="00D61836">
        <w:tab/>
      </w:r>
      <w:r w:rsidRPr="00340914">
        <w:t>Minimum requirement</w:t>
      </w:r>
      <w:bookmarkEnd w:id="152"/>
    </w:p>
    <w:p w:rsidR="008C0613" w:rsidRPr="00340914" w:rsidRDefault="0038587B" w:rsidP="008C0613">
      <w:r w:rsidRPr="00340914">
        <w:t xml:space="preserve">The DTX to ACK probability, i.e. the probability that ACK is detected when nothing </w:t>
      </w:r>
      <w:r w:rsidR="008C0613" w:rsidRPr="00340914">
        <w:t>was</w:t>
      </w:r>
      <w:r w:rsidRPr="00340914">
        <w:t xml:space="preserve"> sent, shall not exceed 1</w:t>
      </w:r>
      <w:r w:rsidR="008C0613" w:rsidRPr="00340914">
        <w:t>%, where the performance measure definition is as follows:</w:t>
      </w:r>
    </w:p>
    <w:p w:rsidR="008C0613" w:rsidRPr="00340914" w:rsidRDefault="00165A41" w:rsidP="008C0613">
      <w:pPr>
        <w:pStyle w:val="EQ"/>
        <w:jc w:val="center"/>
        <w:rPr>
          <w:rFonts w:eastAsia="MS Mincho"/>
          <w:lang w:val="en-US" w:eastAsia="zh-CN"/>
        </w:rPr>
      </w:pPr>
      <w:r w:rsidRPr="00340914">
        <w:rPr>
          <w:rFonts w:eastAsia="MS Mincho"/>
          <w:lang w:val="en-US"/>
        </w:rPr>
        <w:drawing>
          <wp:inline distT="0" distB="0" distL="0" distR="0">
            <wp:extent cx="4251960" cy="364490"/>
            <wp:effectExtent l="0" t="0" r="0" b="0"/>
            <wp:docPr id="131"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8C0613" w:rsidRPr="00340914">
        <w:rPr>
          <w:rFonts w:eastAsia="MS Mincho"/>
          <w:lang w:val="en-US" w:eastAsia="zh-CN"/>
        </w:rPr>
        <w:t>,</w:t>
      </w:r>
    </w:p>
    <w:p w:rsidR="008C0613" w:rsidRPr="00340914" w:rsidRDefault="008C0613" w:rsidP="008C0613">
      <w:pPr>
        <w:rPr>
          <w:rFonts w:eastAsia="SimSun"/>
        </w:rPr>
      </w:pPr>
      <w:r w:rsidRPr="00340914">
        <w:rPr>
          <w:rFonts w:eastAsia="MS Mincho"/>
          <w:lang w:val="en-US" w:eastAsia="zh-CN"/>
        </w:rPr>
        <w:t>where:</w:t>
      </w:r>
    </w:p>
    <w:p w:rsidR="008C0613" w:rsidRPr="00340914" w:rsidRDefault="008C0613" w:rsidP="008C0613">
      <w:pPr>
        <w:pStyle w:val="B1"/>
        <w:rPr>
          <w:rFonts w:eastAsia="SimSun"/>
        </w:rPr>
      </w:pPr>
      <w:r w:rsidRPr="00340914">
        <w:rPr>
          <w:rFonts w:eastAsia="SimSun"/>
        </w:rPr>
        <w:t>●</w:t>
      </w:r>
      <w:r w:rsidRPr="00340914">
        <w:rPr>
          <w:rFonts w:eastAsia="SimSun"/>
        </w:rPr>
        <w:tab/>
        <w:t>#(false ACK bits) denotes the number of detected ACK bits.</w:t>
      </w:r>
    </w:p>
    <w:p w:rsidR="008C0613" w:rsidRPr="00340914" w:rsidRDefault="008C0613" w:rsidP="008C0613">
      <w:pPr>
        <w:pStyle w:val="B1"/>
        <w:rPr>
          <w:rFonts w:eastAsia="SimSun"/>
        </w:rPr>
      </w:pPr>
      <w:r w:rsidRPr="00340914">
        <w:rPr>
          <w:rFonts w:eastAsia="SimSun"/>
        </w:rPr>
        <w:t>●</w:t>
      </w:r>
      <w:r w:rsidRPr="00340914">
        <w:rPr>
          <w:rFonts w:eastAsia="SimSun"/>
        </w:rPr>
        <w:tab/>
        <w:t>#(ACK/</w:t>
      </w:r>
      <w:r w:rsidR="009D3329" w:rsidRPr="00340914">
        <w:t>NACK</w:t>
      </w:r>
      <w:r w:rsidRPr="00340914">
        <w:rPr>
          <w:rFonts w:eastAsia="SimSun"/>
        </w:rPr>
        <w:t xml:space="preserve"> bits) denotes the number of encoded bits per sub-frame</w:t>
      </w:r>
    </w:p>
    <w:p w:rsidR="0038587B" w:rsidRPr="00340914" w:rsidRDefault="008C0613" w:rsidP="008C0613">
      <w:pPr>
        <w:pStyle w:val="B1"/>
      </w:pPr>
      <w:r w:rsidRPr="00340914">
        <w:rPr>
          <w:rFonts w:eastAsia="SimSun"/>
        </w:rPr>
        <w:t>●</w:t>
      </w:r>
      <w:r w:rsidRPr="00340914">
        <w:rPr>
          <w:rFonts w:eastAsia="SimSun"/>
        </w:rPr>
        <w:tab/>
        <w:t>#(PUCCH DTX) denotes the number of DTX occasions</w:t>
      </w:r>
    </w:p>
    <w:p w:rsidR="0038587B" w:rsidRPr="00340914" w:rsidRDefault="0038587B" w:rsidP="00B6572C">
      <w:pPr>
        <w:pStyle w:val="FP"/>
      </w:pPr>
    </w:p>
    <w:p w:rsidR="00C015D5" w:rsidRPr="00340914" w:rsidRDefault="00C015D5" w:rsidP="00D903BE">
      <w:pPr>
        <w:pStyle w:val="Heading3"/>
      </w:pPr>
      <w:bookmarkStart w:id="153" w:name="_Toc20997846"/>
      <w:r w:rsidRPr="00340914">
        <w:t>8.3.2</w:t>
      </w:r>
      <w:r w:rsidRPr="00340914">
        <w:tab/>
        <w:t>ACK missed detection requirements for</w:t>
      </w:r>
      <w:r w:rsidR="00966496" w:rsidRPr="00340914">
        <w:t xml:space="preserve"> single user</w:t>
      </w:r>
      <w:r w:rsidR="00D7140D" w:rsidRPr="00340914">
        <w:t xml:space="preserve"> PUCCH format </w:t>
      </w:r>
      <w:r w:rsidRPr="00340914">
        <w:t>1a</w:t>
      </w:r>
      <w:bookmarkEnd w:id="153"/>
    </w:p>
    <w:p w:rsidR="0021639F" w:rsidRPr="00340914" w:rsidRDefault="0021639F" w:rsidP="0021639F">
      <w:r w:rsidRPr="00340914">
        <w:t>The ACK missed detection probability is the probability of not detecting an ACK when an ACK was sent.</w:t>
      </w:r>
    </w:p>
    <w:p w:rsidR="00D7140D" w:rsidRPr="00340914" w:rsidRDefault="00D7140D" w:rsidP="0021639F">
      <w:r w:rsidRPr="00340914">
        <w:t>ACK/</w:t>
      </w:r>
      <w:r w:rsidR="009D3329" w:rsidRPr="00340914">
        <w:t>NACK</w:t>
      </w:r>
      <w:r w:rsidRPr="00340914">
        <w:t xml:space="preserve"> repetitions are disabled for PUCCH transmission.</w:t>
      </w:r>
    </w:p>
    <w:p w:rsidR="00D45B1C" w:rsidRPr="00340914" w:rsidRDefault="00D45B1C" w:rsidP="0021639F">
      <w:r w:rsidRPr="00340914">
        <w:rPr>
          <w:lang w:eastAsia="zh-CN"/>
        </w:rPr>
        <w:t>Test parameters for PUCCH transmission on two antenna ports are presented in Annex A.10.</w:t>
      </w:r>
    </w:p>
    <w:p w:rsidR="0021639F" w:rsidRPr="00340914" w:rsidRDefault="0021639F" w:rsidP="0021639F">
      <w:pPr>
        <w:pStyle w:val="Heading4"/>
      </w:pPr>
      <w:bookmarkStart w:id="154" w:name="_Toc20997847"/>
      <w:r w:rsidRPr="00340914">
        <w:t>8.3.2.1</w:t>
      </w:r>
      <w:r w:rsidRPr="00340914">
        <w:tab/>
        <w:t>Minimum requirements</w:t>
      </w:r>
      <w:bookmarkEnd w:id="154"/>
    </w:p>
    <w:p w:rsidR="00C015D5" w:rsidRPr="00340914" w:rsidRDefault="00C015D5" w:rsidP="00C015D5">
      <w:r w:rsidRPr="00340914">
        <w:t>The ACK missed detection probability shall not exceed 1% at the SNR given in table 8.3.2</w:t>
      </w:r>
      <w:r w:rsidR="0021639F" w:rsidRPr="00340914">
        <w:t>.1</w:t>
      </w:r>
      <w:r w:rsidRPr="00340914">
        <w:t>-1</w:t>
      </w:r>
      <w:r w:rsidR="00D45B1C" w:rsidRPr="00340914">
        <w:t xml:space="preserve"> for 1Tx and in table 8.3.2.1-2 for 2Tx case</w:t>
      </w:r>
      <w:r w:rsidRPr="00340914">
        <w:t>.</w:t>
      </w:r>
    </w:p>
    <w:p w:rsidR="00C015D5" w:rsidRPr="00340914" w:rsidRDefault="00C015D5" w:rsidP="0088119E">
      <w:pPr>
        <w:pStyle w:val="TH"/>
      </w:pPr>
      <w:r w:rsidRPr="00340914">
        <w:t>Table 8.3.2</w:t>
      </w:r>
      <w:r w:rsidR="0021639F" w:rsidRPr="00340914">
        <w:t>.1</w:t>
      </w:r>
      <w:r w:rsidRPr="00340914">
        <w:t xml:space="preserve">-1 Minimum requirements for </w:t>
      </w:r>
      <w:r w:rsidR="00966496" w:rsidRPr="00340914">
        <w:t xml:space="preserve">single user </w:t>
      </w:r>
      <w:r w:rsidRPr="00340914">
        <w:t>PUCCH</w:t>
      </w:r>
      <w:r w:rsidR="00966496" w:rsidRPr="00340914">
        <w:t xml:space="preserve"> format 1a</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6D1C8D">
        <w:tc>
          <w:tcPr>
            <w:tcW w:w="1007" w:type="dxa"/>
            <w:vMerge w:val="restart"/>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D45B1C" w:rsidRPr="00340914" w:rsidRDefault="00D45B1C" w:rsidP="009C7470">
            <w:pPr>
              <w:pStyle w:val="TAH"/>
              <w:rPr>
                <w:rFonts w:cs="Arial"/>
                <w:lang w:eastAsia="en-US"/>
              </w:rPr>
            </w:pPr>
            <w:r w:rsidRPr="00340914">
              <w:rPr>
                <w:rFonts w:cs="Arial"/>
                <w:lang w:eastAsia="en-US"/>
              </w:rPr>
              <w:t>Number of RX antennas</w:t>
            </w:r>
          </w:p>
        </w:tc>
        <w:tc>
          <w:tcPr>
            <w:tcW w:w="992" w:type="dxa"/>
            <w:gridSpan w:val="2"/>
            <w:vMerge w:val="restart"/>
          </w:tcPr>
          <w:p w:rsidR="00D45B1C" w:rsidRPr="00340914" w:rsidRDefault="00D45B1C" w:rsidP="009C7470">
            <w:pPr>
              <w:pStyle w:val="TAH"/>
              <w:rPr>
                <w:rFonts w:cs="Arial"/>
                <w:lang w:eastAsia="en-US"/>
              </w:rPr>
            </w:pPr>
            <w:r w:rsidRPr="00340914">
              <w:rPr>
                <w:rFonts w:cs="Arial"/>
                <w:lang w:eastAsia="en-US"/>
              </w:rPr>
              <w:t>Cyclic Prefix</w:t>
            </w:r>
          </w:p>
        </w:tc>
        <w:tc>
          <w:tcPr>
            <w:tcW w:w="1412" w:type="dxa"/>
            <w:vMerge w:val="restart"/>
          </w:tcPr>
          <w:p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rsidTr="006D1C8D">
        <w:tc>
          <w:tcPr>
            <w:tcW w:w="1007" w:type="dxa"/>
            <w:vMerge/>
            <w:tcBorders>
              <w:bottom w:val="single" w:sz="4" w:space="0" w:color="auto"/>
            </w:tcBorders>
          </w:tcPr>
          <w:p w:rsidR="00D45B1C" w:rsidRPr="00340914" w:rsidRDefault="00D45B1C" w:rsidP="009C7470">
            <w:pPr>
              <w:pStyle w:val="TAH"/>
              <w:rPr>
                <w:rFonts w:cs="Arial"/>
                <w:lang w:eastAsia="en-US"/>
              </w:rPr>
            </w:pPr>
          </w:p>
        </w:tc>
        <w:tc>
          <w:tcPr>
            <w:tcW w:w="1007" w:type="dxa"/>
            <w:vMerge/>
            <w:tcBorders>
              <w:bottom w:val="single" w:sz="4" w:space="0" w:color="auto"/>
            </w:tcBorders>
          </w:tcPr>
          <w:p w:rsidR="00D45B1C" w:rsidRPr="00340914" w:rsidRDefault="00D45B1C" w:rsidP="009C7470">
            <w:pPr>
              <w:pStyle w:val="TAH"/>
              <w:rPr>
                <w:rFonts w:cs="Arial"/>
                <w:lang w:eastAsia="en-US"/>
              </w:rPr>
            </w:pPr>
          </w:p>
        </w:tc>
        <w:tc>
          <w:tcPr>
            <w:tcW w:w="992" w:type="dxa"/>
            <w:gridSpan w:val="2"/>
            <w:vMerge/>
            <w:tcBorders>
              <w:bottom w:val="single" w:sz="4" w:space="0" w:color="auto"/>
            </w:tcBorders>
          </w:tcPr>
          <w:p w:rsidR="00D45B1C" w:rsidRPr="00340914" w:rsidRDefault="00D45B1C" w:rsidP="009C7470">
            <w:pPr>
              <w:pStyle w:val="TAH"/>
              <w:rPr>
                <w:rFonts w:cs="Arial"/>
                <w:lang w:eastAsia="en-US"/>
              </w:rPr>
            </w:pPr>
          </w:p>
        </w:tc>
        <w:tc>
          <w:tcPr>
            <w:tcW w:w="1412" w:type="dxa"/>
            <w:vMerge/>
          </w:tcPr>
          <w:p w:rsidR="00D45B1C" w:rsidRPr="00340914" w:rsidRDefault="00D45B1C" w:rsidP="009C7470">
            <w:pPr>
              <w:pStyle w:val="TAH"/>
              <w:rPr>
                <w:rFonts w:cs="Arial"/>
                <w:lang w:eastAsia="en-US"/>
              </w:rPr>
            </w:pPr>
          </w:p>
        </w:tc>
        <w:tc>
          <w:tcPr>
            <w:tcW w:w="1120" w:type="dxa"/>
          </w:tcPr>
          <w:p w:rsidR="00D45B1C" w:rsidRPr="00340914" w:rsidRDefault="00D45B1C" w:rsidP="009C7470">
            <w:pPr>
              <w:pStyle w:val="TAH"/>
              <w:rPr>
                <w:rFonts w:cs="Arial"/>
                <w:lang w:eastAsia="en-US"/>
              </w:rPr>
            </w:pPr>
            <w:r w:rsidRPr="00340914">
              <w:rPr>
                <w:rFonts w:cs="Arial"/>
                <w:lang w:eastAsia="en-US"/>
              </w:rPr>
              <w:t>1.4 MHz</w:t>
            </w:r>
          </w:p>
        </w:tc>
        <w:tc>
          <w:tcPr>
            <w:tcW w:w="842" w:type="dxa"/>
          </w:tcPr>
          <w:p w:rsidR="00D45B1C" w:rsidRPr="00340914" w:rsidRDefault="00D45B1C" w:rsidP="009C7470">
            <w:pPr>
              <w:pStyle w:val="TAH"/>
              <w:rPr>
                <w:rFonts w:cs="Arial"/>
                <w:lang w:eastAsia="en-US"/>
              </w:rPr>
            </w:pPr>
            <w:r w:rsidRPr="00340914">
              <w:rPr>
                <w:rFonts w:cs="Arial"/>
                <w:lang w:eastAsia="en-US"/>
              </w:rPr>
              <w:t>3 MHz</w:t>
            </w:r>
          </w:p>
        </w:tc>
        <w:tc>
          <w:tcPr>
            <w:tcW w:w="843" w:type="dxa"/>
          </w:tcPr>
          <w:p w:rsidR="00D45B1C" w:rsidRPr="00340914" w:rsidRDefault="00D45B1C" w:rsidP="009C7470">
            <w:pPr>
              <w:pStyle w:val="TAH"/>
              <w:rPr>
                <w:rFonts w:cs="Arial"/>
                <w:lang w:eastAsia="en-US"/>
              </w:rPr>
            </w:pPr>
            <w:r w:rsidRPr="00340914">
              <w:rPr>
                <w:rFonts w:cs="Arial"/>
                <w:lang w:eastAsia="en-US"/>
              </w:rPr>
              <w:t>5 MHz</w:t>
            </w:r>
          </w:p>
        </w:tc>
        <w:tc>
          <w:tcPr>
            <w:tcW w:w="842" w:type="dxa"/>
          </w:tcPr>
          <w:p w:rsidR="00D45B1C" w:rsidRPr="00340914" w:rsidRDefault="00D45B1C" w:rsidP="009C7470">
            <w:pPr>
              <w:pStyle w:val="TAH"/>
              <w:rPr>
                <w:rFonts w:cs="Arial"/>
                <w:lang w:eastAsia="en-US"/>
              </w:rPr>
            </w:pPr>
            <w:r w:rsidRPr="00340914">
              <w:rPr>
                <w:rFonts w:cs="Arial"/>
                <w:lang w:eastAsia="en-US"/>
              </w:rPr>
              <w:t>10 MHz</w:t>
            </w:r>
          </w:p>
        </w:tc>
        <w:tc>
          <w:tcPr>
            <w:tcW w:w="843" w:type="dxa"/>
          </w:tcPr>
          <w:p w:rsidR="00D45B1C" w:rsidRPr="00340914" w:rsidRDefault="00D45B1C" w:rsidP="009C7470">
            <w:pPr>
              <w:pStyle w:val="TAH"/>
              <w:rPr>
                <w:rFonts w:cs="Arial"/>
                <w:lang w:eastAsia="en-US"/>
              </w:rPr>
            </w:pPr>
            <w:r w:rsidRPr="00340914">
              <w:rPr>
                <w:rFonts w:cs="Arial"/>
                <w:lang w:eastAsia="en-US"/>
              </w:rPr>
              <w:t>15 MHz</w:t>
            </w:r>
          </w:p>
        </w:tc>
        <w:tc>
          <w:tcPr>
            <w:tcW w:w="949" w:type="dxa"/>
          </w:tcPr>
          <w:p w:rsidR="00D45B1C" w:rsidRPr="00340914" w:rsidRDefault="00D45B1C" w:rsidP="009C7470">
            <w:pPr>
              <w:pStyle w:val="TAH"/>
              <w:rPr>
                <w:rFonts w:cs="Arial"/>
                <w:lang w:eastAsia="en-US"/>
              </w:rPr>
            </w:pPr>
            <w:r w:rsidRPr="00340914">
              <w:rPr>
                <w:rFonts w:cs="Arial"/>
                <w:lang w:eastAsia="en-US"/>
              </w:rPr>
              <w:t>20 MHz</w:t>
            </w:r>
          </w:p>
        </w:tc>
      </w:tr>
      <w:tr w:rsidR="00340914" w:rsidRPr="00340914" w:rsidTr="006D1C8D">
        <w:tc>
          <w:tcPr>
            <w:tcW w:w="1007" w:type="dxa"/>
            <w:vMerge w:val="restart"/>
          </w:tcPr>
          <w:p w:rsidR="006D1C8D" w:rsidRPr="00340914" w:rsidRDefault="006D1C8D" w:rsidP="009C7470">
            <w:pPr>
              <w:pStyle w:val="TAC"/>
              <w:rPr>
                <w:rFonts w:cs="Arial"/>
                <w:lang w:eastAsia="en-US"/>
              </w:rPr>
            </w:pPr>
            <w:r w:rsidRPr="00340914">
              <w:rPr>
                <w:rFonts w:cs="Arial"/>
                <w:lang w:eastAsia="en-US"/>
              </w:rPr>
              <w:t>1</w:t>
            </w:r>
          </w:p>
        </w:tc>
        <w:tc>
          <w:tcPr>
            <w:tcW w:w="1007" w:type="dxa"/>
            <w:vMerge w:val="restart"/>
          </w:tcPr>
          <w:p w:rsidR="006D1C8D" w:rsidRPr="00340914" w:rsidRDefault="006D1C8D" w:rsidP="009C7470">
            <w:pPr>
              <w:pStyle w:val="TAC"/>
              <w:rPr>
                <w:rFonts w:cs="Arial"/>
                <w:lang w:eastAsia="en-US"/>
              </w:rPr>
            </w:pPr>
            <w:r w:rsidRPr="00340914">
              <w:rPr>
                <w:rFonts w:cs="Arial"/>
                <w:lang w:eastAsia="en-US"/>
              </w:rPr>
              <w:t>2</w:t>
            </w:r>
          </w:p>
        </w:tc>
        <w:tc>
          <w:tcPr>
            <w:tcW w:w="992" w:type="dxa"/>
            <w:gridSpan w:val="2"/>
            <w:vMerge w:val="restart"/>
          </w:tcPr>
          <w:p w:rsidR="006D1C8D" w:rsidRPr="00340914" w:rsidRDefault="006D1C8D" w:rsidP="009C7470">
            <w:pPr>
              <w:pStyle w:val="TAC"/>
              <w:rPr>
                <w:rFonts w:cs="Arial"/>
                <w:lang w:eastAsia="en-US"/>
              </w:rPr>
            </w:pPr>
            <w:r w:rsidRPr="00340914">
              <w:rPr>
                <w:rFonts w:cs="Arial"/>
                <w:lang w:eastAsia="en-US"/>
              </w:rPr>
              <w:t>Normal</w:t>
            </w:r>
          </w:p>
        </w:tc>
        <w:tc>
          <w:tcPr>
            <w:tcW w:w="1412" w:type="dxa"/>
          </w:tcPr>
          <w:p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-2.5</w:t>
            </w:r>
          </w:p>
        </w:tc>
        <w:tc>
          <w:tcPr>
            <w:tcW w:w="842" w:type="dxa"/>
          </w:tcPr>
          <w:p w:rsidR="006D1C8D" w:rsidRPr="00340914" w:rsidRDefault="006D1C8D" w:rsidP="009C7470">
            <w:pPr>
              <w:pStyle w:val="TAC"/>
              <w:rPr>
                <w:rFonts w:cs="Arial"/>
                <w:lang w:eastAsia="en-US"/>
              </w:rPr>
            </w:pPr>
            <w:r w:rsidRPr="00340914">
              <w:rPr>
                <w:rFonts w:cs="Arial"/>
                <w:lang w:eastAsia="en-US"/>
              </w:rPr>
              <w:t>-3.9</w:t>
            </w:r>
          </w:p>
        </w:tc>
        <w:tc>
          <w:tcPr>
            <w:tcW w:w="843" w:type="dxa"/>
          </w:tcPr>
          <w:p w:rsidR="006D1C8D" w:rsidRPr="00340914" w:rsidRDefault="006D1C8D" w:rsidP="009C7470">
            <w:pPr>
              <w:pStyle w:val="TAC"/>
              <w:rPr>
                <w:rFonts w:cs="Arial"/>
                <w:lang w:eastAsia="en-US"/>
              </w:rPr>
            </w:pPr>
            <w:r w:rsidRPr="00340914">
              <w:rPr>
                <w:rFonts w:cs="Arial"/>
                <w:lang w:eastAsia="en-US"/>
              </w:rPr>
              <w:t>-4.8</w:t>
            </w:r>
          </w:p>
        </w:tc>
        <w:tc>
          <w:tcPr>
            <w:tcW w:w="842" w:type="dxa"/>
          </w:tcPr>
          <w:p w:rsidR="006D1C8D" w:rsidRPr="00340914" w:rsidRDefault="006D1C8D" w:rsidP="009C7470">
            <w:pPr>
              <w:pStyle w:val="TAC"/>
              <w:rPr>
                <w:rFonts w:cs="Arial"/>
                <w:lang w:eastAsia="en-US"/>
              </w:rPr>
            </w:pPr>
            <w:r w:rsidRPr="00340914">
              <w:rPr>
                <w:rFonts w:cs="Arial"/>
                <w:lang w:eastAsia="en-US"/>
              </w:rPr>
              <w:t>-5.4</w:t>
            </w:r>
          </w:p>
        </w:tc>
        <w:tc>
          <w:tcPr>
            <w:tcW w:w="843" w:type="dxa"/>
          </w:tcPr>
          <w:p w:rsidR="006D1C8D" w:rsidRPr="00340914" w:rsidRDefault="006D1C8D" w:rsidP="009C7470">
            <w:pPr>
              <w:pStyle w:val="TAC"/>
              <w:rPr>
                <w:rFonts w:cs="Arial"/>
                <w:lang w:eastAsia="en-US"/>
              </w:rPr>
            </w:pPr>
            <w:r w:rsidRPr="00340914">
              <w:rPr>
                <w:rFonts w:cs="Arial"/>
                <w:lang w:eastAsia="en-US"/>
              </w:rPr>
              <w:t>-5.3</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-4.5</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-5.1</w:t>
            </w:r>
          </w:p>
        </w:tc>
        <w:tc>
          <w:tcPr>
            <w:tcW w:w="842" w:type="dxa"/>
          </w:tcPr>
          <w:p w:rsidR="006D1C8D" w:rsidRPr="00340914" w:rsidRDefault="006D1C8D" w:rsidP="009C7470">
            <w:pPr>
              <w:pStyle w:val="TAC"/>
              <w:rPr>
                <w:rFonts w:cs="Arial"/>
                <w:lang w:eastAsia="en-US"/>
              </w:rPr>
            </w:pPr>
            <w:r w:rsidRPr="00340914">
              <w:rPr>
                <w:rFonts w:cs="Arial"/>
                <w:lang w:eastAsia="en-US"/>
              </w:rPr>
              <w:t>-5.0</w:t>
            </w:r>
          </w:p>
        </w:tc>
        <w:tc>
          <w:tcPr>
            <w:tcW w:w="843" w:type="dxa"/>
          </w:tcPr>
          <w:p w:rsidR="006D1C8D" w:rsidRPr="00340914" w:rsidRDefault="006D1C8D" w:rsidP="009C7470">
            <w:pPr>
              <w:pStyle w:val="TAC"/>
              <w:rPr>
                <w:rFonts w:cs="Arial"/>
                <w:lang w:eastAsia="en-US"/>
              </w:rPr>
            </w:pPr>
            <w:r w:rsidRPr="00340914">
              <w:rPr>
                <w:rFonts w:cs="Arial"/>
                <w:lang w:eastAsia="en-US"/>
              </w:rPr>
              <w:t>-5.1</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-4.9</w:t>
            </w:r>
          </w:p>
        </w:tc>
        <w:tc>
          <w:tcPr>
            <w:tcW w:w="842" w:type="dxa"/>
          </w:tcPr>
          <w:p w:rsidR="006D1C8D" w:rsidRPr="00340914" w:rsidRDefault="006D1C8D" w:rsidP="009C7470">
            <w:pPr>
              <w:pStyle w:val="TAC"/>
              <w:rPr>
                <w:rFonts w:cs="Arial"/>
                <w:lang w:eastAsia="en-US"/>
              </w:rPr>
            </w:pPr>
            <w:r w:rsidRPr="00340914">
              <w:rPr>
                <w:rFonts w:cs="Arial"/>
                <w:lang w:eastAsia="en-US"/>
              </w:rPr>
              <w:t>-5.2</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949" w:type="dxa"/>
          </w:tcPr>
          <w:p w:rsidR="006D1C8D" w:rsidRPr="00340914" w:rsidRDefault="006D1C8D" w:rsidP="009C7470">
            <w:pPr>
              <w:pStyle w:val="TAC"/>
              <w:rPr>
                <w:rFonts w:cs="Arial"/>
                <w:lang w:eastAsia="en-US"/>
              </w:rPr>
            </w:pPr>
            <w:r w:rsidRPr="00340914">
              <w:rPr>
                <w:rFonts w:cs="Arial"/>
                <w:lang w:eastAsia="en-US"/>
              </w:rPr>
              <w:t>-5.1</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-5.0</w:t>
            </w:r>
          </w:p>
        </w:tc>
        <w:tc>
          <w:tcPr>
            <w:tcW w:w="842" w:type="dxa"/>
          </w:tcPr>
          <w:p w:rsidR="006D1C8D" w:rsidRPr="00340914" w:rsidRDefault="006D1C8D" w:rsidP="009C7470">
            <w:pPr>
              <w:pStyle w:val="TAC"/>
              <w:rPr>
                <w:rFonts w:cs="Arial"/>
                <w:lang w:eastAsia="en-US"/>
              </w:rPr>
            </w:pPr>
            <w:r w:rsidRPr="00340914">
              <w:rPr>
                <w:rFonts w:cs="Arial"/>
                <w:lang w:eastAsia="en-US"/>
              </w:rPr>
              <w:t>-5.1</w:t>
            </w:r>
          </w:p>
        </w:tc>
        <w:tc>
          <w:tcPr>
            <w:tcW w:w="843" w:type="dxa"/>
          </w:tcPr>
          <w:p w:rsidR="006D1C8D" w:rsidRPr="00340914" w:rsidRDefault="006D1C8D" w:rsidP="009C7470">
            <w:pPr>
              <w:pStyle w:val="TAC"/>
              <w:rPr>
                <w:rFonts w:cs="Arial"/>
                <w:lang w:eastAsia="en-US"/>
              </w:rPr>
            </w:pPr>
            <w:r w:rsidRPr="00340914">
              <w:rPr>
                <w:rFonts w:cs="Arial"/>
                <w:lang w:eastAsia="en-US"/>
              </w:rPr>
              <w:t>-4.9</w:t>
            </w:r>
          </w:p>
        </w:tc>
        <w:tc>
          <w:tcPr>
            <w:tcW w:w="842" w:type="dxa"/>
          </w:tcPr>
          <w:p w:rsidR="006D1C8D" w:rsidRPr="00340914" w:rsidRDefault="006D1C8D" w:rsidP="009C7470">
            <w:pPr>
              <w:pStyle w:val="TAC"/>
              <w:rPr>
                <w:rFonts w:cs="Arial"/>
                <w:lang w:eastAsia="en-US"/>
              </w:rPr>
            </w:pPr>
            <w:r w:rsidRPr="00340914">
              <w:rPr>
                <w:rFonts w:cs="Arial"/>
                <w:lang w:eastAsia="en-US"/>
              </w:rPr>
              <w:t>-5.0</w:t>
            </w:r>
          </w:p>
        </w:tc>
        <w:tc>
          <w:tcPr>
            <w:tcW w:w="843" w:type="dxa"/>
          </w:tcPr>
          <w:p w:rsidR="006D1C8D" w:rsidRPr="00340914" w:rsidRDefault="006D1C8D" w:rsidP="009C7470">
            <w:pPr>
              <w:pStyle w:val="TAC"/>
              <w:rPr>
                <w:rFonts w:cs="Arial"/>
                <w:lang w:eastAsia="en-US"/>
              </w:rPr>
            </w:pPr>
            <w:r w:rsidRPr="00340914">
              <w:rPr>
                <w:rFonts w:cs="Arial"/>
                <w:lang w:eastAsia="en-US"/>
              </w:rPr>
              <w:t>-5.2</w:t>
            </w:r>
          </w:p>
        </w:tc>
        <w:tc>
          <w:tcPr>
            <w:tcW w:w="949" w:type="dxa"/>
          </w:tcPr>
          <w:p w:rsidR="006D1C8D" w:rsidRPr="00340914" w:rsidRDefault="006D1C8D" w:rsidP="009C7470">
            <w:pPr>
              <w:pStyle w:val="TAC"/>
              <w:rPr>
                <w:rFonts w:cs="Arial"/>
                <w:lang w:eastAsia="en-US"/>
              </w:rPr>
            </w:pPr>
            <w:r w:rsidRPr="00340914">
              <w:rPr>
                <w:rFonts w:cs="Arial"/>
                <w:lang w:eastAsia="en-US"/>
              </w:rPr>
              <w:t>-5.2</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Borders>
              <w:bottom w:val="nil"/>
            </w:tcBorders>
          </w:tcPr>
          <w:p w:rsidR="006D1C8D" w:rsidRPr="00340914" w:rsidRDefault="006D1C8D" w:rsidP="009C7470">
            <w:pPr>
              <w:pStyle w:val="TAC"/>
              <w:rPr>
                <w:rFonts w:cs="Arial"/>
                <w:lang w:eastAsia="en-US"/>
              </w:rPr>
            </w:pPr>
          </w:p>
        </w:tc>
        <w:tc>
          <w:tcPr>
            <w:tcW w:w="992" w:type="dxa"/>
            <w:gridSpan w:val="2"/>
          </w:tcPr>
          <w:p w:rsidR="006D1C8D" w:rsidRPr="00340914" w:rsidRDefault="006D1C8D" w:rsidP="009C7470">
            <w:pPr>
              <w:pStyle w:val="TAC"/>
              <w:rPr>
                <w:rFonts w:cs="Arial"/>
                <w:lang w:eastAsia="en-US"/>
              </w:rPr>
            </w:pPr>
            <w:r w:rsidRPr="00340914">
              <w:rPr>
                <w:rFonts w:cs="Arial"/>
                <w:lang w:eastAsia="en-US"/>
              </w:rPr>
              <w:t>Extended</w:t>
            </w:r>
          </w:p>
        </w:tc>
        <w:tc>
          <w:tcPr>
            <w:tcW w:w="1412" w:type="dxa"/>
          </w:tcPr>
          <w:p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-4.2</w:t>
            </w:r>
          </w:p>
        </w:tc>
        <w:tc>
          <w:tcPr>
            <w:tcW w:w="842" w:type="dxa"/>
          </w:tcPr>
          <w:p w:rsidR="006D1C8D" w:rsidRPr="00340914" w:rsidRDefault="006D1C8D" w:rsidP="009C7470">
            <w:pPr>
              <w:pStyle w:val="TAC"/>
              <w:rPr>
                <w:rFonts w:cs="Arial"/>
                <w:lang w:eastAsia="en-US"/>
              </w:rPr>
            </w:pPr>
            <w:r w:rsidRPr="00340914">
              <w:rPr>
                <w:rFonts w:cs="Arial"/>
                <w:lang w:eastAsia="en-US"/>
              </w:rPr>
              <w:t>-4.3</w:t>
            </w:r>
          </w:p>
        </w:tc>
        <w:tc>
          <w:tcPr>
            <w:tcW w:w="843" w:type="dxa"/>
          </w:tcPr>
          <w:p w:rsidR="006D1C8D" w:rsidRPr="00340914" w:rsidRDefault="006D1C8D" w:rsidP="009C7470">
            <w:pPr>
              <w:pStyle w:val="TAC"/>
              <w:rPr>
                <w:rFonts w:cs="Arial"/>
                <w:lang w:eastAsia="en-US"/>
              </w:rPr>
            </w:pPr>
            <w:r w:rsidRPr="00340914">
              <w:rPr>
                <w:rFonts w:cs="Arial"/>
                <w:lang w:eastAsia="en-US"/>
              </w:rPr>
              <w:t>-4.1</w:t>
            </w:r>
          </w:p>
        </w:tc>
        <w:tc>
          <w:tcPr>
            <w:tcW w:w="842" w:type="dxa"/>
          </w:tcPr>
          <w:p w:rsidR="006D1C8D" w:rsidRPr="00340914" w:rsidRDefault="006D1C8D" w:rsidP="009C7470">
            <w:pPr>
              <w:pStyle w:val="TAC"/>
              <w:rPr>
                <w:rFonts w:cs="Arial"/>
                <w:lang w:eastAsia="en-US"/>
              </w:rPr>
            </w:pPr>
            <w:r w:rsidRPr="00340914">
              <w:rPr>
                <w:rFonts w:cs="Arial"/>
                <w:lang w:eastAsia="en-US"/>
              </w:rPr>
              <w:t>-4.3</w:t>
            </w:r>
          </w:p>
        </w:tc>
        <w:tc>
          <w:tcPr>
            <w:tcW w:w="843" w:type="dxa"/>
          </w:tcPr>
          <w:p w:rsidR="006D1C8D" w:rsidRPr="00340914" w:rsidRDefault="006D1C8D" w:rsidP="009C7470">
            <w:pPr>
              <w:pStyle w:val="TAC"/>
              <w:rPr>
                <w:rFonts w:cs="Arial"/>
                <w:lang w:eastAsia="en-US"/>
              </w:rPr>
            </w:pPr>
            <w:r w:rsidRPr="00340914">
              <w:rPr>
                <w:rFonts w:cs="Arial"/>
                <w:lang w:eastAsia="en-US"/>
              </w:rPr>
              <w:t>-4.2</w:t>
            </w:r>
          </w:p>
        </w:tc>
        <w:tc>
          <w:tcPr>
            <w:tcW w:w="949" w:type="dxa"/>
          </w:tcPr>
          <w:p w:rsidR="006D1C8D" w:rsidRPr="00340914" w:rsidRDefault="006D1C8D" w:rsidP="009C7470">
            <w:pPr>
              <w:pStyle w:val="TAC"/>
              <w:rPr>
                <w:rFonts w:cs="Arial"/>
                <w:lang w:eastAsia="en-US"/>
              </w:rPr>
            </w:pPr>
            <w:r w:rsidRPr="00340914">
              <w:rPr>
                <w:rFonts w:cs="Arial"/>
                <w:lang w:eastAsia="en-US"/>
              </w:rPr>
              <w:t>-4.3</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val="restart"/>
          </w:tcPr>
          <w:p w:rsidR="006D1C8D" w:rsidRPr="00340914" w:rsidRDefault="006D1C8D" w:rsidP="009C7470">
            <w:pPr>
              <w:pStyle w:val="TAC"/>
              <w:rPr>
                <w:rFonts w:cs="Arial"/>
                <w:lang w:eastAsia="en-US"/>
              </w:rPr>
            </w:pPr>
            <w:r w:rsidRPr="00340914">
              <w:rPr>
                <w:rFonts w:cs="Arial"/>
                <w:lang w:eastAsia="en-US"/>
              </w:rPr>
              <w:t>4</w:t>
            </w:r>
          </w:p>
        </w:tc>
        <w:tc>
          <w:tcPr>
            <w:tcW w:w="992" w:type="dxa"/>
            <w:gridSpan w:val="2"/>
            <w:vMerge w:val="restart"/>
          </w:tcPr>
          <w:p w:rsidR="006D1C8D" w:rsidRPr="00340914" w:rsidRDefault="006D1C8D" w:rsidP="009C7470">
            <w:pPr>
              <w:pStyle w:val="TAC"/>
              <w:rPr>
                <w:rFonts w:cs="Arial"/>
                <w:lang w:eastAsia="en-US"/>
              </w:rPr>
            </w:pPr>
            <w:r w:rsidRPr="00340914">
              <w:rPr>
                <w:rFonts w:cs="Arial"/>
                <w:lang w:eastAsia="en-US"/>
              </w:rPr>
              <w:t>Normal</w:t>
            </w:r>
          </w:p>
        </w:tc>
        <w:tc>
          <w:tcPr>
            <w:tcW w:w="1412" w:type="dxa"/>
          </w:tcPr>
          <w:p w:rsidR="006D1C8D" w:rsidRPr="00340914" w:rsidRDefault="006D1C8D" w:rsidP="009C7470">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-8.4</w:t>
            </w:r>
          </w:p>
        </w:tc>
        <w:tc>
          <w:tcPr>
            <w:tcW w:w="843"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-8.9</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-9.0</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5</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-8.8</w:t>
            </w:r>
          </w:p>
        </w:tc>
        <w:tc>
          <w:tcPr>
            <w:tcW w:w="842" w:type="dxa"/>
          </w:tcPr>
          <w:p w:rsidR="006D1C8D" w:rsidRPr="00340914" w:rsidRDefault="006D1C8D" w:rsidP="009C7470">
            <w:pPr>
              <w:pStyle w:val="TAC"/>
              <w:rPr>
                <w:rFonts w:cs="Arial"/>
                <w:lang w:eastAsia="en-US"/>
              </w:rPr>
            </w:pPr>
            <w:r w:rsidRPr="00340914">
              <w:rPr>
                <w:rFonts w:cs="Arial"/>
                <w:lang w:eastAsia="en-US"/>
              </w:rPr>
              <w:t>-9.1</w:t>
            </w:r>
          </w:p>
        </w:tc>
        <w:tc>
          <w:tcPr>
            <w:tcW w:w="843" w:type="dxa"/>
          </w:tcPr>
          <w:p w:rsidR="006D1C8D" w:rsidRPr="00340914" w:rsidRDefault="006D1C8D" w:rsidP="009C7470">
            <w:pPr>
              <w:pStyle w:val="TAC"/>
              <w:rPr>
                <w:rFonts w:cs="Arial"/>
                <w:lang w:eastAsia="en-US"/>
              </w:rPr>
            </w:pPr>
            <w:r w:rsidRPr="00340914">
              <w:rPr>
                <w:rFonts w:cs="Arial"/>
                <w:lang w:eastAsia="en-US"/>
              </w:rPr>
              <w:t>-9.1</w:t>
            </w:r>
          </w:p>
        </w:tc>
        <w:tc>
          <w:tcPr>
            <w:tcW w:w="842" w:type="dxa"/>
          </w:tcPr>
          <w:p w:rsidR="006D1C8D" w:rsidRPr="00340914" w:rsidRDefault="006D1C8D" w:rsidP="009C7470">
            <w:pPr>
              <w:pStyle w:val="TAC"/>
              <w:rPr>
                <w:rFonts w:cs="Arial"/>
                <w:lang w:eastAsia="en-US"/>
              </w:rPr>
            </w:pPr>
            <w:r w:rsidRPr="00340914">
              <w:rPr>
                <w:rFonts w:cs="Arial"/>
                <w:lang w:eastAsia="en-US"/>
              </w:rPr>
              <w:t>-8.8</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-8.9</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tcPr>
          <w:p w:rsidR="006D1C8D" w:rsidRPr="00340914" w:rsidRDefault="006D1C8D" w:rsidP="009C7470">
            <w:pPr>
              <w:pStyle w:val="TAC"/>
              <w:rPr>
                <w:rFonts w:cs="Arial"/>
                <w:lang w:eastAsia="en-US"/>
              </w:rPr>
            </w:pPr>
            <w:r w:rsidRPr="00340914">
              <w:rPr>
                <w:rFonts w:cs="Arial"/>
                <w:lang w:eastAsia="en-US"/>
              </w:rPr>
              <w:t>-8.9</w:t>
            </w:r>
          </w:p>
        </w:tc>
        <w:tc>
          <w:tcPr>
            <w:tcW w:w="842" w:type="dxa"/>
          </w:tcPr>
          <w:p w:rsidR="006D1C8D" w:rsidRPr="00340914" w:rsidRDefault="006D1C8D" w:rsidP="009C7470">
            <w:pPr>
              <w:pStyle w:val="TAC"/>
              <w:rPr>
                <w:rFonts w:cs="Arial"/>
                <w:lang w:eastAsia="en-US"/>
              </w:rPr>
            </w:pPr>
            <w:r w:rsidRPr="00340914">
              <w:rPr>
                <w:rFonts w:cs="Arial"/>
                <w:lang w:eastAsia="en-US"/>
              </w:rPr>
              <w:t>-9.0</w:t>
            </w:r>
          </w:p>
        </w:tc>
        <w:tc>
          <w:tcPr>
            <w:tcW w:w="843" w:type="dxa"/>
          </w:tcPr>
          <w:p w:rsidR="006D1C8D" w:rsidRPr="00340914" w:rsidRDefault="006D1C8D" w:rsidP="009C7470">
            <w:pPr>
              <w:pStyle w:val="TAC"/>
              <w:rPr>
                <w:rFonts w:cs="Arial"/>
                <w:lang w:eastAsia="en-US"/>
              </w:rPr>
            </w:pPr>
            <w:r w:rsidRPr="00340914">
              <w:rPr>
                <w:rFonts w:cs="Arial"/>
                <w:lang w:eastAsia="en-US"/>
              </w:rPr>
              <w:t>-9.0</w:t>
            </w:r>
          </w:p>
        </w:tc>
        <w:tc>
          <w:tcPr>
            <w:tcW w:w="842" w:type="dxa"/>
          </w:tcPr>
          <w:p w:rsidR="006D1C8D" w:rsidRPr="00340914" w:rsidRDefault="006D1C8D" w:rsidP="009C7470">
            <w:pPr>
              <w:pStyle w:val="TAC"/>
              <w:rPr>
                <w:rFonts w:cs="Arial"/>
                <w:lang w:eastAsia="en-US"/>
              </w:rPr>
            </w:pPr>
            <w:r w:rsidRPr="00340914">
              <w:rPr>
                <w:rFonts w:cs="Arial"/>
                <w:lang w:eastAsia="en-US"/>
              </w:rPr>
              <w:t>-8.8</w:t>
            </w:r>
          </w:p>
        </w:tc>
        <w:tc>
          <w:tcPr>
            <w:tcW w:w="843" w:type="dxa"/>
          </w:tcPr>
          <w:p w:rsidR="006D1C8D" w:rsidRPr="00340914" w:rsidRDefault="006D1C8D" w:rsidP="009C7470">
            <w:pPr>
              <w:pStyle w:val="TAC"/>
              <w:rPr>
                <w:rFonts w:cs="Arial"/>
                <w:lang w:eastAsia="en-US"/>
              </w:rPr>
            </w:pPr>
            <w:r w:rsidRPr="00340914">
              <w:rPr>
                <w:rFonts w:cs="Arial"/>
                <w:lang w:eastAsia="en-US"/>
              </w:rPr>
              <w:t>-9.0</w:t>
            </w:r>
          </w:p>
        </w:tc>
        <w:tc>
          <w:tcPr>
            <w:tcW w:w="949" w:type="dxa"/>
          </w:tcPr>
          <w:p w:rsidR="006D1C8D" w:rsidRPr="00340914" w:rsidRDefault="006D1C8D" w:rsidP="009C7470">
            <w:pPr>
              <w:pStyle w:val="TAC"/>
              <w:rPr>
                <w:rFonts w:cs="Arial"/>
                <w:lang w:eastAsia="en-US"/>
              </w:rPr>
            </w:pPr>
            <w:r w:rsidRPr="00340914">
              <w:rPr>
                <w:rFonts w:cs="Arial"/>
                <w:lang w:eastAsia="en-US"/>
              </w:rPr>
              <w:t>-8.8</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vMerge/>
          </w:tcPr>
          <w:p w:rsidR="006D1C8D" w:rsidRPr="00340914" w:rsidRDefault="006D1C8D" w:rsidP="009C7470">
            <w:pPr>
              <w:pStyle w:val="TAC"/>
              <w:rPr>
                <w:rFonts w:cs="Arial"/>
                <w:lang w:eastAsia="en-US"/>
              </w:rPr>
            </w:pPr>
          </w:p>
        </w:tc>
        <w:tc>
          <w:tcPr>
            <w:tcW w:w="1412" w:type="dxa"/>
          </w:tcPr>
          <w:p w:rsidR="006D1C8D" w:rsidRPr="00340914" w:rsidRDefault="006D1C8D" w:rsidP="009C7470">
            <w:pPr>
              <w:pStyle w:val="TAC"/>
              <w:rPr>
                <w:rFonts w:cs="Arial"/>
                <w:lang w:eastAsia="en-US"/>
              </w:rPr>
            </w:pPr>
            <w:r w:rsidRPr="00340914">
              <w:rPr>
                <w:rFonts w:cs="Arial"/>
                <w:lang w:eastAsia="en-US"/>
              </w:rPr>
              <w:t>ETU 300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-8.9</w:t>
            </w:r>
          </w:p>
        </w:tc>
        <w:tc>
          <w:tcPr>
            <w:tcW w:w="843" w:type="dxa"/>
          </w:tcPr>
          <w:p w:rsidR="006D1C8D" w:rsidRPr="00340914" w:rsidRDefault="006D1C8D" w:rsidP="009C7470">
            <w:pPr>
              <w:pStyle w:val="TAC"/>
              <w:rPr>
                <w:rFonts w:cs="Arial"/>
                <w:lang w:eastAsia="en-US"/>
              </w:rPr>
            </w:pPr>
            <w:r w:rsidRPr="00340914">
              <w:rPr>
                <w:rFonts w:cs="Arial"/>
                <w:lang w:eastAsia="en-US"/>
              </w:rPr>
              <w:t>-8.7</w:t>
            </w:r>
          </w:p>
        </w:tc>
        <w:tc>
          <w:tcPr>
            <w:tcW w:w="842" w:type="dxa"/>
          </w:tcPr>
          <w:p w:rsidR="006D1C8D" w:rsidRPr="00340914" w:rsidRDefault="006D1C8D" w:rsidP="009C7470">
            <w:pPr>
              <w:pStyle w:val="TAC"/>
              <w:rPr>
                <w:rFonts w:cs="Arial"/>
                <w:lang w:eastAsia="en-US"/>
              </w:rPr>
            </w:pPr>
            <w:r w:rsidRPr="00340914">
              <w:rPr>
                <w:rFonts w:cs="Arial"/>
                <w:lang w:eastAsia="en-US"/>
              </w:rPr>
              <w:t>-8.7</w:t>
            </w:r>
          </w:p>
        </w:tc>
        <w:tc>
          <w:tcPr>
            <w:tcW w:w="843" w:type="dxa"/>
          </w:tcPr>
          <w:p w:rsidR="006D1C8D" w:rsidRPr="00340914" w:rsidRDefault="006D1C8D" w:rsidP="009C7470">
            <w:pPr>
              <w:pStyle w:val="TAC"/>
              <w:rPr>
                <w:rFonts w:cs="Arial"/>
                <w:lang w:eastAsia="en-US"/>
              </w:rPr>
            </w:pPr>
            <w:r w:rsidRPr="00340914">
              <w:rPr>
                <w:rFonts w:cs="Arial"/>
                <w:lang w:eastAsia="en-US"/>
              </w:rPr>
              <w:t>-8.9</w:t>
            </w:r>
          </w:p>
        </w:tc>
        <w:tc>
          <w:tcPr>
            <w:tcW w:w="949" w:type="dxa"/>
          </w:tcPr>
          <w:p w:rsidR="006D1C8D" w:rsidRPr="00340914" w:rsidRDefault="006D1C8D" w:rsidP="009C7470">
            <w:pPr>
              <w:pStyle w:val="TAC"/>
              <w:rPr>
                <w:rFonts w:cs="Arial"/>
                <w:lang w:eastAsia="en-US"/>
              </w:rPr>
            </w:pPr>
            <w:r w:rsidRPr="00340914">
              <w:rPr>
                <w:rFonts w:cs="Arial"/>
                <w:lang w:eastAsia="en-US"/>
              </w:rPr>
              <w:t>-8.8</w:t>
            </w:r>
          </w:p>
        </w:tc>
      </w:tr>
      <w:tr w:rsidR="00340914" w:rsidRPr="00340914" w:rsidTr="006D1C8D">
        <w:tc>
          <w:tcPr>
            <w:tcW w:w="1007" w:type="dxa"/>
            <w:vMerge/>
          </w:tcPr>
          <w:p w:rsidR="006D1C8D" w:rsidRPr="00340914" w:rsidRDefault="006D1C8D" w:rsidP="009C7470">
            <w:pPr>
              <w:pStyle w:val="TAC"/>
              <w:rPr>
                <w:rFonts w:cs="Arial"/>
                <w:lang w:eastAsia="en-US"/>
              </w:rPr>
            </w:pPr>
          </w:p>
        </w:tc>
        <w:tc>
          <w:tcPr>
            <w:tcW w:w="1007" w:type="dxa"/>
            <w:vMerge/>
          </w:tcPr>
          <w:p w:rsidR="006D1C8D" w:rsidRPr="00340914" w:rsidRDefault="006D1C8D" w:rsidP="009C7470">
            <w:pPr>
              <w:pStyle w:val="TAC"/>
              <w:rPr>
                <w:rFonts w:cs="Arial"/>
                <w:lang w:eastAsia="en-US"/>
              </w:rPr>
            </w:pPr>
          </w:p>
        </w:tc>
        <w:tc>
          <w:tcPr>
            <w:tcW w:w="992" w:type="dxa"/>
            <w:gridSpan w:val="2"/>
          </w:tcPr>
          <w:p w:rsidR="006D1C8D" w:rsidRPr="00340914" w:rsidRDefault="006D1C8D" w:rsidP="009C7470">
            <w:pPr>
              <w:pStyle w:val="TAC"/>
              <w:rPr>
                <w:rFonts w:cs="Arial"/>
                <w:lang w:eastAsia="en-US"/>
              </w:rPr>
            </w:pPr>
            <w:r w:rsidRPr="00340914">
              <w:rPr>
                <w:rFonts w:cs="Arial"/>
                <w:lang w:eastAsia="en-US"/>
              </w:rPr>
              <w:t>Extended</w:t>
            </w:r>
          </w:p>
        </w:tc>
        <w:tc>
          <w:tcPr>
            <w:tcW w:w="1412" w:type="dxa"/>
          </w:tcPr>
          <w:p w:rsidR="006D1C8D" w:rsidRPr="00340914" w:rsidRDefault="006D1C8D" w:rsidP="009C7470">
            <w:pPr>
              <w:pStyle w:val="TAC"/>
              <w:rPr>
                <w:rFonts w:cs="Arial"/>
                <w:lang w:eastAsia="en-US"/>
              </w:rPr>
            </w:pPr>
            <w:r w:rsidRPr="00340914">
              <w:rPr>
                <w:rFonts w:cs="Arial"/>
                <w:lang w:eastAsia="en-US"/>
              </w:rPr>
              <w:t>ETU 70</w:t>
            </w:r>
            <w:r w:rsidRPr="00340914">
              <w:rPr>
                <w:rFonts w:cs="Arial"/>
                <w:lang w:eastAsia="zh-CN"/>
              </w:rPr>
              <w:t>* Low</w:t>
            </w:r>
          </w:p>
        </w:tc>
        <w:tc>
          <w:tcPr>
            <w:tcW w:w="1120"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-8.1</w:t>
            </w:r>
          </w:p>
        </w:tc>
        <w:tc>
          <w:tcPr>
            <w:tcW w:w="843" w:type="dxa"/>
          </w:tcPr>
          <w:p w:rsidR="006D1C8D" w:rsidRPr="00340914" w:rsidRDefault="006D1C8D" w:rsidP="009C7470">
            <w:pPr>
              <w:pStyle w:val="TAC"/>
              <w:rPr>
                <w:rFonts w:cs="Arial"/>
                <w:lang w:eastAsia="en-US"/>
              </w:rPr>
            </w:pPr>
            <w:r w:rsidRPr="00340914">
              <w:rPr>
                <w:rFonts w:cs="Arial"/>
                <w:lang w:eastAsia="en-US"/>
              </w:rPr>
              <w:t>-7.9</w:t>
            </w:r>
          </w:p>
        </w:tc>
        <w:tc>
          <w:tcPr>
            <w:tcW w:w="842" w:type="dxa"/>
          </w:tcPr>
          <w:p w:rsidR="006D1C8D" w:rsidRPr="00340914" w:rsidRDefault="006D1C8D" w:rsidP="009C7470">
            <w:pPr>
              <w:pStyle w:val="TAC"/>
              <w:rPr>
                <w:rFonts w:cs="Arial"/>
                <w:lang w:eastAsia="en-US"/>
              </w:rPr>
            </w:pPr>
            <w:r w:rsidRPr="00340914">
              <w:rPr>
                <w:rFonts w:cs="Arial"/>
                <w:lang w:eastAsia="en-US"/>
              </w:rPr>
              <w:t>-8.1</w:t>
            </w:r>
          </w:p>
        </w:tc>
        <w:tc>
          <w:tcPr>
            <w:tcW w:w="843" w:type="dxa"/>
          </w:tcPr>
          <w:p w:rsidR="006D1C8D" w:rsidRPr="00340914" w:rsidRDefault="006D1C8D" w:rsidP="009C7470">
            <w:pPr>
              <w:pStyle w:val="TAC"/>
              <w:rPr>
                <w:rFonts w:cs="Arial"/>
                <w:lang w:eastAsia="en-US"/>
              </w:rPr>
            </w:pPr>
            <w:r w:rsidRPr="00340914">
              <w:rPr>
                <w:rFonts w:cs="Arial"/>
                <w:lang w:eastAsia="en-US"/>
              </w:rPr>
              <w:t>-8.0</w:t>
            </w:r>
          </w:p>
        </w:tc>
        <w:tc>
          <w:tcPr>
            <w:tcW w:w="949" w:type="dxa"/>
          </w:tcPr>
          <w:p w:rsidR="006D1C8D" w:rsidRPr="00340914" w:rsidRDefault="006D1C8D" w:rsidP="009C7470">
            <w:pPr>
              <w:pStyle w:val="TAC"/>
              <w:rPr>
                <w:rFonts w:cs="Arial"/>
                <w:lang w:eastAsia="en-US"/>
              </w:rPr>
            </w:pPr>
            <w:r w:rsidRPr="00340914">
              <w:rPr>
                <w:rFonts w:cs="Arial"/>
                <w:lang w:eastAsia="en-US"/>
              </w:rPr>
              <w:t>-8.0</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val="restart"/>
            <w:tcBorders>
              <w:top w:val="single" w:sz="4" w:space="0" w:color="auto"/>
              <w:right w:val="single" w:sz="4" w:space="0" w:color="auto"/>
            </w:tcBorders>
          </w:tcPr>
          <w:p w:rsidR="006D1C8D" w:rsidRPr="00340914" w:rsidRDefault="006D1C8D" w:rsidP="001F21FE">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-11.2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-11.5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-12.0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-12.2</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-12.3</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-12.1</w:t>
            </w:r>
          </w:p>
        </w:tc>
      </w:tr>
      <w:tr w:rsidR="00340914" w:rsidRPr="00340914" w:rsidTr="006D1C8D">
        <w:tc>
          <w:tcPr>
            <w:tcW w:w="0" w:type="auto"/>
            <w:vMerge/>
            <w:vAlign w:val="center"/>
          </w:tcPr>
          <w:p w:rsidR="006D1C8D" w:rsidRPr="00340914" w:rsidRDefault="006D1C8D" w:rsidP="001F21FE">
            <w:pPr>
              <w:spacing w:after="0"/>
              <w:rPr>
                <w:rFonts w:ascii="Arial" w:hAnsi="Arial"/>
                <w:sz w:val="18"/>
              </w:rPr>
            </w:pPr>
          </w:p>
        </w:tc>
        <w:tc>
          <w:tcPr>
            <w:tcW w:w="0" w:type="auto"/>
            <w:vMerge/>
            <w:tcBorders>
              <w:right w:val="single" w:sz="4" w:space="0" w:color="auto"/>
            </w:tcBorders>
            <w:vAlign w:val="center"/>
          </w:tcPr>
          <w:p w:rsidR="006D1C8D" w:rsidRPr="00340914" w:rsidRDefault="006D1C8D" w:rsidP="001F21FE">
            <w:pPr>
              <w:spacing w:after="0"/>
              <w:rPr>
                <w:rFonts w:ascii="Arial" w:hAnsi="Arial"/>
                <w:sz w:val="18"/>
              </w:rPr>
            </w:pPr>
          </w:p>
        </w:tc>
        <w:tc>
          <w:tcPr>
            <w:tcW w:w="984" w:type="dxa"/>
            <w:vMerge/>
            <w:tcBorders>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300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-11.6 </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842"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-11.8</w:t>
            </w:r>
          </w:p>
        </w:tc>
      </w:tr>
      <w:tr w:rsidR="00340914" w:rsidRPr="00340914" w:rsidTr="006D1C8D">
        <w:tc>
          <w:tcPr>
            <w:tcW w:w="0" w:type="auto"/>
            <w:vMerge/>
            <w:tcBorders>
              <w:bottom w:val="single" w:sz="4" w:space="0" w:color="auto"/>
            </w:tcBorders>
            <w:vAlign w:val="center"/>
          </w:tcPr>
          <w:p w:rsidR="006D1C8D" w:rsidRPr="00340914" w:rsidRDefault="006D1C8D"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6D1C8D" w:rsidRPr="00340914" w:rsidRDefault="006D1C8D" w:rsidP="001F21FE">
            <w:pPr>
              <w:spacing w:after="0"/>
              <w:rPr>
                <w:rFonts w:ascii="Arial" w:hAnsi="Arial"/>
                <w:sz w:val="18"/>
              </w:rPr>
            </w:pPr>
          </w:p>
        </w:tc>
        <w:tc>
          <w:tcPr>
            <w:tcW w:w="984"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Extended</w:t>
            </w:r>
          </w:p>
        </w:tc>
        <w:tc>
          <w:tcPr>
            <w:tcW w:w="1420" w:type="dxa"/>
            <w:gridSpan w:val="2"/>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ETU 70</w:t>
            </w:r>
            <w:r w:rsidRPr="00340914">
              <w:rPr>
                <w:rFonts w:ascii="Arial" w:hAnsi="Arial" w:cs="Arial"/>
                <w:sz w:val="18"/>
                <w:lang w:eastAsia="zh-CN"/>
              </w:rPr>
              <w:t>* Low</w:t>
            </w:r>
          </w:p>
        </w:tc>
        <w:tc>
          <w:tcPr>
            <w:tcW w:w="1120"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-10.5 </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 xml:space="preserve">-10.7 </w:t>
            </w:r>
          </w:p>
        </w:tc>
        <w:tc>
          <w:tcPr>
            <w:tcW w:w="843"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842" w:type="dxa"/>
            <w:tcBorders>
              <w:top w:val="single" w:sz="4" w:space="0" w:color="auto"/>
              <w:left w:val="single" w:sz="4" w:space="0" w:color="auto"/>
              <w:bottom w:val="single" w:sz="4" w:space="0" w:color="auto"/>
              <w:right w:val="single" w:sz="4" w:space="0" w:color="auto"/>
            </w:tcBorders>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-10.7</w:t>
            </w:r>
          </w:p>
        </w:tc>
        <w:tc>
          <w:tcPr>
            <w:tcW w:w="843"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c>
          <w:tcPr>
            <w:tcW w:w="949" w:type="dxa"/>
            <w:tcBorders>
              <w:top w:val="single" w:sz="4" w:space="0" w:color="auto"/>
              <w:left w:val="single" w:sz="4" w:space="0" w:color="auto"/>
              <w:bottom w:val="single" w:sz="4" w:space="0" w:color="auto"/>
              <w:right w:val="single" w:sz="4" w:space="0" w:color="auto"/>
            </w:tcBorders>
            <w:vAlign w:val="center"/>
          </w:tcPr>
          <w:p w:rsidR="006D1C8D" w:rsidRPr="00340914" w:rsidRDefault="006D1C8D" w:rsidP="001F21FE">
            <w:pPr>
              <w:keepNext/>
              <w:keepLines/>
              <w:spacing w:after="0"/>
              <w:jc w:val="center"/>
              <w:rPr>
                <w:rFonts w:ascii="Arial" w:hAnsi="Arial" w:cs="Arial"/>
                <w:sz w:val="18"/>
              </w:rPr>
            </w:pPr>
            <w:r w:rsidRPr="00340914">
              <w:rPr>
                <w:rFonts w:ascii="Arial" w:hAnsi="Arial" w:cs="Arial"/>
                <w:sz w:val="18"/>
              </w:rPr>
              <w:t>-10.6</w:t>
            </w:r>
          </w:p>
        </w:tc>
      </w:tr>
      <w:tr w:rsidR="00D45B1C" w:rsidRPr="00340914">
        <w:tc>
          <w:tcPr>
            <w:tcW w:w="9857" w:type="dxa"/>
            <w:gridSpan w:val="11"/>
          </w:tcPr>
          <w:p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rsidR="00C015D5" w:rsidRPr="00340914" w:rsidRDefault="00C015D5" w:rsidP="00C015D5"/>
    <w:p w:rsidR="00D45B1C" w:rsidRPr="00340914" w:rsidRDefault="00D45B1C" w:rsidP="0088119E">
      <w:pPr>
        <w:pStyle w:val="TH"/>
        <w:rPr>
          <w:lang w:eastAsia="zh-CN"/>
        </w:rPr>
      </w:pPr>
      <w:r w:rsidRPr="00340914">
        <w:t>Table 8.3</w:t>
      </w:r>
      <w:r w:rsidRPr="00340914">
        <w:rPr>
          <w:lang w:eastAsia="zh-CN"/>
        </w:rPr>
        <w:t>.2.1</w:t>
      </w:r>
      <w:r w:rsidRPr="00340914">
        <w:t>-2 Minimum requirements</w:t>
      </w:r>
      <w:r w:rsidRPr="00340914">
        <w:rPr>
          <w:lang w:eastAsia="zh-CN"/>
        </w:rPr>
        <w:t xml:space="preserve"> for single user PUCCH format 1a, 2Tx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52"/>
        <w:gridCol w:w="1040"/>
        <w:gridCol w:w="1349"/>
        <w:gridCol w:w="901"/>
        <w:gridCol w:w="901"/>
        <w:gridCol w:w="901"/>
        <w:gridCol w:w="901"/>
        <w:gridCol w:w="901"/>
        <w:gridCol w:w="902"/>
      </w:tblGrid>
      <w:tr w:rsidR="00340914" w:rsidRPr="0034091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rPr>
              <w:t xml:space="preserve">Number of </w:t>
            </w:r>
            <w:r w:rsidRPr="00340914">
              <w:rPr>
                <w:rFonts w:ascii="Arial" w:hAnsi="Arial" w:cs="Arial"/>
                <w:b/>
                <w:sz w:val="18"/>
                <w:lang w:eastAsia="zh-CN"/>
              </w:rPr>
              <w:t>T</w:t>
            </w:r>
            <w:r w:rsidRPr="00340914">
              <w:rPr>
                <w:rFonts w:ascii="Arial" w:hAnsi="Arial" w:cs="Arial"/>
                <w:b/>
                <w:sz w:val="18"/>
              </w:rPr>
              <w:t>X antennas</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eastAsia="zh-CN"/>
              </w:rPr>
            </w:pPr>
            <w:r w:rsidRPr="00340914">
              <w:rPr>
                <w:rFonts w:ascii="Arial" w:hAnsi="Arial" w:cs="Arial"/>
                <w:b/>
                <w:sz w:val="18"/>
                <w:lang w:eastAsia="zh-CN"/>
              </w:rPr>
              <w:t>Number of RX antennas</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Cyclic Prefix</w:t>
            </w:r>
          </w:p>
        </w:tc>
        <w:tc>
          <w:tcPr>
            <w:tcW w:w="1349"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rPr>
              <w:t xml:space="preserve">Propagation </w:t>
            </w:r>
            <w:r w:rsidRPr="00340914">
              <w:rPr>
                <w:rFonts w:ascii="Arial" w:hAnsi="Arial" w:cs="Arial"/>
                <w:b/>
                <w:sz w:val="18"/>
                <w:lang w:val="fr-FR" w:eastAsia="zh-CN"/>
              </w:rPr>
              <w:t>c</w:t>
            </w:r>
            <w:r w:rsidRPr="00340914">
              <w:rPr>
                <w:rFonts w:ascii="Arial" w:hAnsi="Arial" w:cs="Arial"/>
                <w:b/>
                <w:sz w:val="18"/>
                <w:lang w:val="fr-FR"/>
              </w:rPr>
              <w:t>onditions</w:t>
            </w:r>
          </w:p>
          <w:p w:rsidR="00A06BCC" w:rsidRPr="00340914" w:rsidRDefault="00A06BCC" w:rsidP="00A06BCC">
            <w:pPr>
              <w:keepNext/>
              <w:keepLines/>
              <w:spacing w:after="0"/>
              <w:jc w:val="center"/>
              <w:rPr>
                <w:rFonts w:ascii="Arial" w:hAnsi="Arial" w:cs="Arial"/>
                <w:b/>
                <w:sz w:val="18"/>
                <w:lang w:val="fr-FR" w:eastAsia="zh-CN"/>
              </w:rPr>
            </w:pPr>
            <w:r w:rsidRPr="00340914">
              <w:rPr>
                <w:rFonts w:ascii="Arial" w:hAnsi="Arial" w:cs="Arial"/>
                <w:b/>
                <w:sz w:val="18"/>
                <w:lang w:val="fr-FR" w:eastAsia="zh-CN"/>
              </w:rPr>
              <w:t>and</w:t>
            </w:r>
          </w:p>
          <w:p w:rsidR="00A06BCC" w:rsidRPr="00340914" w:rsidRDefault="00A06BCC" w:rsidP="00A06BCC">
            <w:pPr>
              <w:keepNext/>
              <w:keepLines/>
              <w:spacing w:after="0"/>
              <w:jc w:val="center"/>
              <w:rPr>
                <w:rFonts w:ascii="Arial" w:hAnsi="Arial" w:cs="Arial"/>
                <w:b/>
                <w:sz w:val="18"/>
                <w:lang w:val="fr-FR"/>
              </w:rPr>
            </w:pPr>
            <w:r w:rsidRPr="00340914">
              <w:rPr>
                <w:rFonts w:ascii="Arial" w:hAnsi="Arial" w:cs="Arial"/>
                <w:b/>
                <w:sz w:val="18"/>
                <w:lang w:val="fr-FR" w:eastAsia="zh-CN"/>
              </w:rPr>
              <w:t>correlation matrix</w:t>
            </w:r>
            <w:r w:rsidRPr="00340914">
              <w:rPr>
                <w:rFonts w:ascii="Arial" w:hAnsi="Arial" w:cs="Arial"/>
                <w:b/>
                <w:sz w:val="18"/>
                <w:lang w:val="fr-FR"/>
              </w:rPr>
              <w:t xml:space="preserve"> (Annex B)</w:t>
            </w:r>
          </w:p>
        </w:tc>
        <w:tc>
          <w:tcPr>
            <w:tcW w:w="5407" w:type="dxa"/>
            <w:gridSpan w:val="6"/>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Channel Bandwidth / SNR [dB]</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b/>
                <w:sz w:val="18"/>
                <w:lang w:val="fr-FR"/>
              </w:rPr>
            </w:pP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1.4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3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5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10 MHz</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15 MHz</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b/>
                <w:sz w:val="18"/>
              </w:rPr>
            </w:pPr>
            <w:r w:rsidRPr="00340914">
              <w:rPr>
                <w:rFonts w:ascii="Arial" w:hAnsi="Arial" w:cs="Arial"/>
                <w:b/>
                <w:sz w:val="18"/>
              </w:rPr>
              <w:t>20 MHz</w:t>
            </w:r>
          </w:p>
        </w:tc>
      </w:tr>
      <w:tr w:rsidR="00340914" w:rsidRPr="00340914" w:rsidTr="00A06BCC">
        <w:tc>
          <w:tcPr>
            <w:tcW w:w="1007"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-4.6</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-6.5</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-6.7</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-5.9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052"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4</w:t>
            </w:r>
          </w:p>
        </w:tc>
        <w:tc>
          <w:tcPr>
            <w:tcW w:w="1040" w:type="dxa"/>
            <w:vMerge w:val="restart"/>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-8.5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-9.0</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-9.2</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-9.3</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-9.4</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-9.5</w:t>
            </w:r>
          </w:p>
        </w:tc>
      </w:tr>
      <w:tr w:rsidR="00340914" w:rsidRPr="00340914" w:rsidTr="00A06BC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2</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8</w:t>
            </w:r>
          </w:p>
        </w:tc>
        <w:tc>
          <w:tcPr>
            <w:tcW w:w="0" w:type="auto"/>
            <w:vMerge w:val="restart"/>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keepNext/>
              <w:keepLines/>
              <w:jc w:val="center"/>
              <w:rPr>
                <w:rFonts w:ascii="Arial" w:hAnsi="Arial" w:cs="Arial"/>
                <w:sz w:val="18"/>
                <w:lang w:eastAsia="zh-CN"/>
              </w:rPr>
            </w:pPr>
            <w:r w:rsidRPr="00340914">
              <w:rPr>
                <w:rFonts w:ascii="Arial" w:hAnsi="Arial" w:cs="Arial"/>
                <w:sz w:val="18"/>
                <w:lang w:eastAsia="zh-CN"/>
              </w:rPr>
              <w:t>Normal</w:t>
            </w: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EPA 5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-11.4</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-11.5</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11.9</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12.0</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-11.9</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-12.0</w:t>
            </w:r>
          </w:p>
        </w:tc>
      </w:tr>
      <w:tr w:rsidR="00A06BCC" w:rsidRPr="00340914" w:rsidTr="00A06BC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tcPr>
          <w:p w:rsidR="00A06BCC" w:rsidRPr="00340914" w:rsidRDefault="00A06BCC" w:rsidP="00A06BCC">
            <w:pPr>
              <w:spacing w:after="0"/>
              <w:rPr>
                <w:rFonts w:ascii="Arial" w:hAnsi="Arial"/>
                <w:sz w:val="18"/>
                <w:lang w:eastAsia="zh-CN"/>
              </w:rPr>
            </w:pPr>
          </w:p>
        </w:tc>
        <w:tc>
          <w:tcPr>
            <w:tcW w:w="1349"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EVA 70 Low</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-11.7</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w:t>
            </w:r>
            <w:r w:rsidRPr="00340914">
              <w:rPr>
                <w:rFonts w:ascii="Arial" w:hAnsi="Arial" w:cs="Arial"/>
                <w:lang w:val="en-US" w:eastAsia="zh-CN"/>
              </w:rPr>
              <w:t>11.8</w:t>
            </w:r>
          </w:p>
        </w:tc>
        <w:tc>
          <w:tcPr>
            <w:tcW w:w="901"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c>
          <w:tcPr>
            <w:tcW w:w="902" w:type="dxa"/>
            <w:tcBorders>
              <w:top w:val="single" w:sz="4" w:space="0" w:color="auto"/>
              <w:left w:val="single" w:sz="4" w:space="0" w:color="auto"/>
              <w:bottom w:val="single" w:sz="4" w:space="0" w:color="auto"/>
              <w:right w:val="single" w:sz="4" w:space="0" w:color="auto"/>
            </w:tcBorders>
          </w:tcPr>
          <w:p w:rsidR="00A06BCC" w:rsidRPr="00340914" w:rsidRDefault="00A06BCC" w:rsidP="00A06BCC">
            <w:pPr>
              <w:keepNext/>
              <w:keepLines/>
              <w:spacing w:after="0"/>
              <w:jc w:val="center"/>
              <w:rPr>
                <w:rFonts w:ascii="Arial" w:hAnsi="Arial" w:cs="Arial"/>
                <w:sz w:val="18"/>
                <w:lang w:eastAsia="zh-CN"/>
              </w:rPr>
            </w:pPr>
            <w:r w:rsidRPr="00340914">
              <w:rPr>
                <w:rFonts w:ascii="Arial" w:hAnsi="Arial" w:cs="Arial"/>
                <w:sz w:val="18"/>
                <w:lang w:eastAsia="zh-CN"/>
              </w:rPr>
              <w:t>-11.8</w:t>
            </w:r>
          </w:p>
        </w:tc>
      </w:tr>
    </w:tbl>
    <w:p w:rsidR="00D45B1C" w:rsidRPr="00340914" w:rsidRDefault="00D45B1C" w:rsidP="00C015D5"/>
    <w:p w:rsidR="00046454" w:rsidRPr="00340914" w:rsidRDefault="00046454" w:rsidP="00D903BE">
      <w:pPr>
        <w:pStyle w:val="Heading3"/>
      </w:pPr>
      <w:bookmarkStart w:id="155" w:name="_Toc20997848"/>
      <w:r w:rsidRPr="00340914">
        <w:t>8.3.3</w:t>
      </w:r>
      <w:r w:rsidRPr="00340914">
        <w:tab/>
        <w:t xml:space="preserve">CQI </w:t>
      </w:r>
      <w:r w:rsidR="00EB2D7A" w:rsidRPr="00340914">
        <w:rPr>
          <w:rFonts w:eastAsia="MS Mincho"/>
        </w:rPr>
        <w:t>performance</w:t>
      </w:r>
      <w:r w:rsidRPr="00340914">
        <w:t xml:space="preserve"> requirements for PUCCH format 2</w:t>
      </w:r>
      <w:bookmarkEnd w:id="155"/>
    </w:p>
    <w:p w:rsidR="00EB2D7A" w:rsidRPr="00340914" w:rsidRDefault="00966496" w:rsidP="00966496">
      <w:pPr>
        <w:rPr>
          <w:rFonts w:eastAsia="MS Mincho"/>
        </w:rPr>
      </w:pPr>
      <w:r w:rsidRPr="00340914">
        <w:t>The CQI block error probability</w:t>
      </w:r>
      <w:r w:rsidR="00EB2D7A" w:rsidRPr="00340914">
        <w:rPr>
          <w:rFonts w:eastAsia="MS Mincho"/>
        </w:rPr>
        <w:t xml:space="preserve"> (BLER)</w:t>
      </w:r>
      <w:r w:rsidRPr="00340914">
        <w:t xml:space="preserve"> is defined as the conditional probability of incorrectly </w:t>
      </w:r>
      <w:r w:rsidR="00EB2D7A" w:rsidRPr="00340914">
        <w:rPr>
          <w:rFonts w:eastAsia="MS Mincho"/>
        </w:rPr>
        <w:t xml:space="preserve">decoding </w:t>
      </w:r>
      <w:r w:rsidRPr="00340914">
        <w:t xml:space="preserve">the CQI information when the CQI information is sent. </w:t>
      </w:r>
      <w:r w:rsidR="00EB2D7A" w:rsidRPr="00340914">
        <w:rPr>
          <w:rFonts w:eastAsia="MS Mincho"/>
        </w:rPr>
        <w:t>All CQI information shall be decoded (no exclusion due to DTX).</w:t>
      </w:r>
    </w:p>
    <w:p w:rsidR="00966496" w:rsidRPr="00340914" w:rsidRDefault="00966496" w:rsidP="00966496">
      <w:pPr>
        <w:rPr>
          <w:rFonts w:eastAsia="?c?e?o“A‘??S?V?b?N‘I" w:cs="v4.2.0"/>
        </w:rPr>
      </w:pPr>
      <w:r w:rsidRPr="00340914">
        <w:t>The CQI information bit payload per sub-frame is equal to 4 bits.</w:t>
      </w:r>
    </w:p>
    <w:p w:rsidR="00D45B1C" w:rsidRPr="00340914" w:rsidRDefault="00D45B1C" w:rsidP="00966496">
      <w:pPr>
        <w:rPr>
          <w:rFonts w:eastAsia="?c?e?o“A‘??S?V?b?N‘I" w:cs="v4.2.0"/>
        </w:rPr>
      </w:pPr>
      <w:r w:rsidRPr="00340914">
        <w:rPr>
          <w:lang w:eastAsia="zh-CN"/>
        </w:rPr>
        <w:t>Test parameters for PUCCH transmission on two antenna ports are presented in Annex A.10.</w:t>
      </w:r>
    </w:p>
    <w:p w:rsidR="00966496" w:rsidRPr="00340914" w:rsidRDefault="00966496" w:rsidP="00966496">
      <w:pPr>
        <w:pStyle w:val="Heading4"/>
      </w:pPr>
      <w:bookmarkStart w:id="156" w:name="_Toc20997849"/>
      <w:r w:rsidRPr="00340914">
        <w:t>8.3.3.1</w:t>
      </w:r>
      <w:r w:rsidRPr="00340914">
        <w:tab/>
        <w:t>Minimum requirements</w:t>
      </w:r>
      <w:bookmarkEnd w:id="156"/>
    </w:p>
    <w:p w:rsidR="00D32444" w:rsidRPr="00340914" w:rsidRDefault="00966496" w:rsidP="00046454">
      <w:r w:rsidRPr="00340914">
        <w:t>The CQI block error probability shall not exceed 1% at the SNR given in table 8.3.3.1-1</w:t>
      </w:r>
      <w:r w:rsidR="00D45B1C" w:rsidRPr="00340914">
        <w:t xml:space="preserve"> for 1Tx and in table 8.3.3.1-2 for 2Tx case</w:t>
      </w:r>
      <w:r w:rsidRPr="00340914">
        <w:t>.</w:t>
      </w:r>
    </w:p>
    <w:p w:rsidR="00D45166" w:rsidRPr="00340914" w:rsidRDefault="00046454" w:rsidP="0088119E">
      <w:pPr>
        <w:pStyle w:val="TH"/>
      </w:pPr>
      <w:r w:rsidRPr="00340914">
        <w:t>Table 8.3.3</w:t>
      </w:r>
      <w:r w:rsidR="00966496" w:rsidRPr="00340914">
        <w:t>.1</w:t>
      </w:r>
      <w:r w:rsidRPr="00340914">
        <w:t>-1 Minimum requirements for PUCCH</w:t>
      </w:r>
      <w:r w:rsidR="00966496" w:rsidRPr="00340914">
        <w:t xml:space="preserve"> format 2</w:t>
      </w:r>
      <w:r w:rsidR="00D45B1C" w:rsidRPr="00340914">
        <w:t>,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7"/>
        <w:gridCol w:w="1006"/>
        <w:gridCol w:w="850"/>
        <w:gridCol w:w="1555"/>
        <w:gridCol w:w="1133"/>
        <w:gridCol w:w="849"/>
        <w:gridCol w:w="850"/>
        <w:gridCol w:w="849"/>
        <w:gridCol w:w="807"/>
        <w:gridCol w:w="43"/>
        <w:gridCol w:w="958"/>
      </w:tblGrid>
      <w:tr w:rsidR="00340914" w:rsidRPr="00340914">
        <w:tc>
          <w:tcPr>
            <w:tcW w:w="957"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 xml:space="preserve">Number of </w:t>
            </w:r>
            <w:r w:rsidRPr="00340914">
              <w:rPr>
                <w:rFonts w:cs="Arial"/>
                <w:b w:val="0"/>
                <w:lang w:eastAsia="zh-CN"/>
              </w:rPr>
              <w:t>T</w:t>
            </w:r>
            <w:r w:rsidRPr="00340914">
              <w:rPr>
                <w:rFonts w:cs="Arial"/>
                <w:b w:val="0"/>
                <w:lang w:eastAsia="en-US"/>
              </w:rPr>
              <w:t>X antennas</w:t>
            </w:r>
          </w:p>
        </w:tc>
        <w:tc>
          <w:tcPr>
            <w:tcW w:w="1006"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Number of RX antennas</w:t>
            </w:r>
          </w:p>
        </w:tc>
        <w:tc>
          <w:tcPr>
            <w:tcW w:w="850" w:type="dxa"/>
            <w:vMerge w:val="restart"/>
          </w:tcPr>
          <w:p w:rsidR="00D45B1C" w:rsidRPr="00340914" w:rsidRDefault="00D45B1C" w:rsidP="009C7470">
            <w:pPr>
              <w:pStyle w:val="TAH"/>
              <w:spacing w:before="120"/>
              <w:rPr>
                <w:rFonts w:cs="Arial"/>
                <w:b w:val="0"/>
                <w:lang w:eastAsia="en-US"/>
              </w:rPr>
            </w:pPr>
            <w:r w:rsidRPr="00340914">
              <w:rPr>
                <w:rFonts w:cs="Arial"/>
                <w:b w:val="0"/>
                <w:lang w:eastAsia="en-US"/>
              </w:rPr>
              <w:t>Cyclic Prefix</w:t>
            </w:r>
          </w:p>
        </w:tc>
        <w:tc>
          <w:tcPr>
            <w:tcW w:w="1555" w:type="dxa"/>
            <w:vMerge w:val="restart"/>
          </w:tcPr>
          <w:p w:rsidR="00D45B1C" w:rsidRPr="00340914" w:rsidRDefault="00D45B1C" w:rsidP="009C7470">
            <w:pPr>
              <w:pStyle w:val="TAH"/>
              <w:spacing w:before="120"/>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spacing w:before="120"/>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89" w:type="dxa"/>
            <w:gridSpan w:val="7"/>
          </w:tcPr>
          <w:p w:rsidR="00D45B1C" w:rsidRPr="00340914" w:rsidRDefault="00D45B1C" w:rsidP="009C7470">
            <w:pPr>
              <w:pStyle w:val="TAH"/>
              <w:spacing w:before="120"/>
              <w:rPr>
                <w:rFonts w:cs="Arial"/>
                <w:b w:val="0"/>
                <w:lang w:eastAsia="en-US"/>
              </w:rPr>
            </w:pPr>
            <w:r w:rsidRPr="00340914">
              <w:rPr>
                <w:rFonts w:cs="Arial"/>
                <w:b w:val="0"/>
                <w:lang w:eastAsia="en-US"/>
              </w:rPr>
              <w:t>Channel Bandwidth / SNR [dB]</w:t>
            </w:r>
          </w:p>
        </w:tc>
      </w:tr>
      <w:tr w:rsidR="00340914" w:rsidRPr="00340914">
        <w:tc>
          <w:tcPr>
            <w:tcW w:w="957" w:type="dxa"/>
            <w:vMerge/>
          </w:tcPr>
          <w:p w:rsidR="00D45B1C" w:rsidRPr="00340914" w:rsidRDefault="00D45B1C" w:rsidP="009C7470">
            <w:pPr>
              <w:pStyle w:val="TAH"/>
              <w:spacing w:before="120"/>
              <w:rPr>
                <w:rFonts w:cs="Arial"/>
                <w:b w:val="0"/>
                <w:lang w:eastAsia="en-US"/>
              </w:rPr>
            </w:pPr>
          </w:p>
        </w:tc>
        <w:tc>
          <w:tcPr>
            <w:tcW w:w="1006" w:type="dxa"/>
            <w:vMerge/>
          </w:tcPr>
          <w:p w:rsidR="00D45B1C" w:rsidRPr="00340914" w:rsidRDefault="00D45B1C" w:rsidP="009C7470">
            <w:pPr>
              <w:pStyle w:val="TAH"/>
              <w:spacing w:before="120"/>
              <w:rPr>
                <w:rFonts w:cs="Arial"/>
                <w:b w:val="0"/>
                <w:lang w:eastAsia="en-US"/>
              </w:rPr>
            </w:pPr>
          </w:p>
        </w:tc>
        <w:tc>
          <w:tcPr>
            <w:tcW w:w="850" w:type="dxa"/>
            <w:vMerge/>
          </w:tcPr>
          <w:p w:rsidR="00D45B1C" w:rsidRPr="00340914" w:rsidRDefault="00D45B1C" w:rsidP="009C7470">
            <w:pPr>
              <w:pStyle w:val="TAH"/>
              <w:spacing w:before="120"/>
              <w:rPr>
                <w:rFonts w:cs="Arial"/>
                <w:b w:val="0"/>
                <w:lang w:eastAsia="en-US"/>
              </w:rPr>
            </w:pPr>
          </w:p>
        </w:tc>
        <w:tc>
          <w:tcPr>
            <w:tcW w:w="1555" w:type="dxa"/>
            <w:vMerge/>
          </w:tcPr>
          <w:p w:rsidR="00D45B1C" w:rsidRPr="00340914" w:rsidRDefault="00D45B1C" w:rsidP="009C7470">
            <w:pPr>
              <w:pStyle w:val="TAH"/>
              <w:spacing w:before="120"/>
              <w:rPr>
                <w:rFonts w:cs="Arial"/>
                <w:b w:val="0"/>
                <w:lang w:eastAsia="en-US"/>
              </w:rPr>
            </w:pPr>
          </w:p>
        </w:tc>
        <w:tc>
          <w:tcPr>
            <w:tcW w:w="1133" w:type="dxa"/>
          </w:tcPr>
          <w:p w:rsidR="00D45B1C" w:rsidRPr="00340914" w:rsidRDefault="00D45B1C" w:rsidP="009C7470">
            <w:pPr>
              <w:pStyle w:val="TAH"/>
              <w:spacing w:before="120"/>
              <w:rPr>
                <w:rFonts w:cs="Arial"/>
                <w:b w:val="0"/>
                <w:lang w:eastAsia="en-US"/>
              </w:rPr>
            </w:pPr>
            <w:r w:rsidRPr="00340914">
              <w:rPr>
                <w:rFonts w:cs="Arial"/>
                <w:b w:val="0"/>
                <w:lang w:eastAsia="en-US"/>
              </w:rPr>
              <w:t>1.4 MHz</w:t>
            </w:r>
          </w:p>
        </w:tc>
        <w:tc>
          <w:tcPr>
            <w:tcW w:w="849" w:type="dxa"/>
          </w:tcPr>
          <w:p w:rsidR="00D45B1C" w:rsidRPr="00340914" w:rsidRDefault="00D45B1C" w:rsidP="009C7470">
            <w:pPr>
              <w:pStyle w:val="TAH"/>
              <w:spacing w:before="120"/>
              <w:rPr>
                <w:rFonts w:cs="Arial"/>
                <w:b w:val="0"/>
                <w:lang w:eastAsia="en-US"/>
              </w:rPr>
            </w:pPr>
            <w:r w:rsidRPr="00340914">
              <w:rPr>
                <w:rFonts w:cs="Arial"/>
                <w:b w:val="0"/>
                <w:lang w:eastAsia="en-US"/>
              </w:rPr>
              <w:t>3 MHz</w:t>
            </w:r>
          </w:p>
        </w:tc>
        <w:tc>
          <w:tcPr>
            <w:tcW w:w="850" w:type="dxa"/>
          </w:tcPr>
          <w:p w:rsidR="00D45B1C" w:rsidRPr="00340914" w:rsidRDefault="00D45B1C" w:rsidP="009C7470">
            <w:pPr>
              <w:pStyle w:val="TAH"/>
              <w:spacing w:before="120"/>
              <w:rPr>
                <w:rFonts w:cs="Arial"/>
                <w:b w:val="0"/>
                <w:lang w:eastAsia="en-US"/>
              </w:rPr>
            </w:pPr>
            <w:r w:rsidRPr="00340914">
              <w:rPr>
                <w:rFonts w:cs="Arial"/>
                <w:b w:val="0"/>
                <w:lang w:eastAsia="en-US"/>
              </w:rPr>
              <w:t>5 MHz</w:t>
            </w:r>
          </w:p>
        </w:tc>
        <w:tc>
          <w:tcPr>
            <w:tcW w:w="849" w:type="dxa"/>
          </w:tcPr>
          <w:p w:rsidR="00D45B1C" w:rsidRPr="00340914" w:rsidRDefault="00D45B1C" w:rsidP="009C7470">
            <w:pPr>
              <w:pStyle w:val="TAH"/>
              <w:spacing w:before="120"/>
              <w:rPr>
                <w:rFonts w:cs="Arial"/>
                <w:b w:val="0"/>
                <w:lang w:eastAsia="en-US"/>
              </w:rPr>
            </w:pPr>
            <w:r w:rsidRPr="00340914">
              <w:rPr>
                <w:rFonts w:cs="Arial"/>
                <w:b w:val="0"/>
                <w:lang w:eastAsia="en-US"/>
              </w:rPr>
              <w:t>10 MHz</w:t>
            </w:r>
          </w:p>
        </w:tc>
        <w:tc>
          <w:tcPr>
            <w:tcW w:w="850" w:type="dxa"/>
            <w:gridSpan w:val="2"/>
          </w:tcPr>
          <w:p w:rsidR="00D45B1C" w:rsidRPr="00340914" w:rsidRDefault="00D45B1C" w:rsidP="009C7470">
            <w:pPr>
              <w:pStyle w:val="TAH"/>
              <w:spacing w:before="120"/>
              <w:rPr>
                <w:rFonts w:cs="Arial"/>
                <w:b w:val="0"/>
                <w:lang w:eastAsia="en-US"/>
              </w:rPr>
            </w:pPr>
            <w:r w:rsidRPr="00340914">
              <w:rPr>
                <w:rFonts w:cs="Arial"/>
                <w:b w:val="0"/>
                <w:lang w:eastAsia="en-US"/>
              </w:rPr>
              <w:t>15 MHz</w:t>
            </w:r>
          </w:p>
        </w:tc>
        <w:tc>
          <w:tcPr>
            <w:tcW w:w="958" w:type="dxa"/>
          </w:tcPr>
          <w:p w:rsidR="00D45B1C" w:rsidRPr="00340914" w:rsidRDefault="00D45B1C" w:rsidP="009C7470">
            <w:pPr>
              <w:pStyle w:val="TAH"/>
              <w:spacing w:before="120"/>
              <w:rPr>
                <w:rFonts w:cs="Arial"/>
                <w:b w:val="0"/>
                <w:lang w:eastAsia="en-US"/>
              </w:rPr>
            </w:pPr>
            <w:r w:rsidRPr="00340914">
              <w:rPr>
                <w:rFonts w:cs="Arial"/>
                <w:b w:val="0"/>
                <w:lang w:eastAsia="en-US"/>
              </w:rPr>
              <w:t>20 MHz</w:t>
            </w:r>
          </w:p>
        </w:tc>
      </w:tr>
      <w:tr w:rsidR="00340914" w:rsidRPr="00340914">
        <w:trPr>
          <w:trHeight w:val="162"/>
        </w:trPr>
        <w:tc>
          <w:tcPr>
            <w:tcW w:w="957" w:type="dxa"/>
            <w:vMerge w:val="restart"/>
          </w:tcPr>
          <w:p w:rsidR="00D45B1C" w:rsidRPr="00340914" w:rsidRDefault="00D45B1C" w:rsidP="009C7470">
            <w:pPr>
              <w:pStyle w:val="TAC"/>
              <w:spacing w:before="120"/>
              <w:rPr>
                <w:rFonts w:cs="Arial"/>
                <w:b/>
                <w:lang w:eastAsia="en-US"/>
              </w:rPr>
            </w:pPr>
            <w:r w:rsidRPr="00340914">
              <w:rPr>
                <w:rFonts w:cs="Arial"/>
                <w:b/>
                <w:lang w:eastAsia="en-US"/>
              </w:rPr>
              <w:t>1</w:t>
            </w:r>
          </w:p>
        </w:tc>
        <w:tc>
          <w:tcPr>
            <w:tcW w:w="1006" w:type="dxa"/>
            <w:vMerge w:val="restart"/>
          </w:tcPr>
          <w:p w:rsidR="00D45B1C" w:rsidRPr="00340914" w:rsidRDefault="00D45B1C" w:rsidP="009C7470">
            <w:pPr>
              <w:pStyle w:val="TAC"/>
              <w:spacing w:before="120"/>
              <w:rPr>
                <w:rFonts w:cs="Arial"/>
                <w:b/>
                <w:lang w:eastAsia="en-US"/>
              </w:rPr>
            </w:pPr>
            <w:r w:rsidRPr="00340914">
              <w:rPr>
                <w:rFonts w:cs="Arial"/>
                <w:b/>
                <w:lang w:eastAsia="en-US"/>
              </w:rPr>
              <w:t>2</w:t>
            </w:r>
          </w:p>
        </w:tc>
        <w:tc>
          <w:tcPr>
            <w:tcW w:w="850" w:type="dxa"/>
            <w:vMerge w:val="restart"/>
          </w:tcPr>
          <w:p w:rsidR="00D45B1C" w:rsidRPr="00340914" w:rsidRDefault="00D45B1C" w:rsidP="009C7470">
            <w:pPr>
              <w:pStyle w:val="TAC"/>
              <w:spacing w:before="120"/>
              <w:rPr>
                <w:rFonts w:cs="Arial"/>
                <w:b/>
                <w:lang w:eastAsia="en-US"/>
              </w:rPr>
            </w:pPr>
            <w:r w:rsidRPr="00340914">
              <w:rPr>
                <w:rFonts w:cs="Arial"/>
                <w:b/>
                <w:lang w:eastAsia="en-US"/>
              </w:rPr>
              <w:t>Normal</w:t>
            </w:r>
          </w:p>
        </w:tc>
        <w:tc>
          <w:tcPr>
            <w:tcW w:w="1555" w:type="dxa"/>
          </w:tcPr>
          <w:p w:rsidR="00D45B1C" w:rsidRPr="00340914" w:rsidRDefault="00D45B1C" w:rsidP="009C7470">
            <w:pPr>
              <w:pStyle w:val="TAC"/>
              <w:spacing w:before="120"/>
              <w:rPr>
                <w:rFonts w:cs="Arial"/>
                <w:b/>
                <w:lang w:eastAsia="en-US"/>
              </w:rPr>
            </w:pPr>
            <w:r w:rsidRPr="00340914">
              <w:rPr>
                <w:rFonts w:cs="Arial"/>
                <w:b/>
                <w:lang w:eastAsia="en-US"/>
              </w:rPr>
              <w:t>EVA 5</w:t>
            </w:r>
            <w:r w:rsidRPr="00340914">
              <w:rPr>
                <w:rFonts w:cs="Arial"/>
                <w:b/>
                <w:lang w:eastAsia="zh-CN"/>
              </w:rPr>
              <w:t>* Low</w:t>
            </w:r>
          </w:p>
        </w:tc>
        <w:tc>
          <w:tcPr>
            <w:tcW w:w="1133"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-3.7</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-4.1</w:t>
            </w:r>
          </w:p>
        </w:tc>
        <w:tc>
          <w:tcPr>
            <w:tcW w:w="850"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-4.0</w:t>
            </w:r>
          </w:p>
        </w:tc>
        <w:tc>
          <w:tcPr>
            <w:tcW w:w="850" w:type="dxa"/>
            <w:gridSpan w:val="2"/>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c>
          <w:tcPr>
            <w:tcW w:w="958"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r>
      <w:tr w:rsidR="00340914" w:rsidRPr="00340914">
        <w:trPr>
          <w:trHeight w:val="161"/>
        </w:trPr>
        <w:tc>
          <w:tcPr>
            <w:tcW w:w="957" w:type="dxa"/>
            <w:vMerge/>
          </w:tcPr>
          <w:p w:rsidR="00D45B1C" w:rsidRPr="00340914" w:rsidRDefault="00D45B1C" w:rsidP="009C7470">
            <w:pPr>
              <w:pStyle w:val="TAC"/>
              <w:spacing w:before="120"/>
              <w:rPr>
                <w:rFonts w:cs="Arial"/>
                <w:b/>
                <w:lang w:eastAsia="en-US"/>
              </w:rPr>
            </w:pPr>
          </w:p>
        </w:tc>
        <w:tc>
          <w:tcPr>
            <w:tcW w:w="1006" w:type="dxa"/>
            <w:vMerge/>
          </w:tcPr>
          <w:p w:rsidR="00D45B1C" w:rsidRPr="00340914" w:rsidRDefault="00D45B1C" w:rsidP="009C7470">
            <w:pPr>
              <w:pStyle w:val="TAC"/>
              <w:spacing w:before="120"/>
              <w:rPr>
                <w:rFonts w:cs="Arial"/>
                <w:b/>
                <w:lang w:eastAsia="en-US"/>
              </w:rPr>
            </w:pPr>
          </w:p>
        </w:tc>
        <w:tc>
          <w:tcPr>
            <w:tcW w:w="850" w:type="dxa"/>
            <w:vMerge/>
          </w:tcPr>
          <w:p w:rsidR="00D45B1C" w:rsidRPr="00340914" w:rsidRDefault="00D45B1C" w:rsidP="009C7470">
            <w:pPr>
              <w:pStyle w:val="TAC"/>
              <w:spacing w:before="120"/>
              <w:rPr>
                <w:rFonts w:cs="Arial"/>
                <w:b/>
                <w:lang w:eastAsia="en-US"/>
              </w:rPr>
            </w:pPr>
          </w:p>
        </w:tc>
        <w:tc>
          <w:tcPr>
            <w:tcW w:w="1555" w:type="dxa"/>
          </w:tcPr>
          <w:p w:rsidR="00D45B1C" w:rsidRPr="00340914" w:rsidRDefault="00D45B1C" w:rsidP="009C7470">
            <w:pPr>
              <w:pStyle w:val="TAC"/>
              <w:spacing w:before="120"/>
              <w:rPr>
                <w:rFonts w:cs="Arial"/>
                <w:b/>
                <w:lang w:eastAsia="en-US"/>
              </w:rPr>
            </w:pPr>
            <w:r w:rsidRPr="00340914">
              <w:rPr>
                <w:rFonts w:cs="Arial"/>
                <w:b/>
                <w:lang w:eastAsia="en-US"/>
              </w:rPr>
              <w:t>ETU 70</w:t>
            </w:r>
            <w:r w:rsidRPr="00340914">
              <w:rPr>
                <w:rFonts w:cs="Arial"/>
                <w:b/>
                <w:lang w:eastAsia="zh-CN"/>
              </w:rPr>
              <w:t>** Low</w:t>
            </w:r>
          </w:p>
        </w:tc>
        <w:tc>
          <w:tcPr>
            <w:tcW w:w="1133"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-3.9</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-4.2</w:t>
            </w:r>
          </w:p>
        </w:tc>
        <w:tc>
          <w:tcPr>
            <w:tcW w:w="849"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850" w:type="dxa"/>
            <w:gridSpan w:val="2"/>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c>
          <w:tcPr>
            <w:tcW w:w="958" w:type="dxa"/>
            <w:shd w:val="clear" w:color="auto" w:fill="auto"/>
          </w:tcPr>
          <w:p w:rsidR="00D45B1C" w:rsidRPr="00340914" w:rsidRDefault="00D45B1C" w:rsidP="009C7470">
            <w:pPr>
              <w:pStyle w:val="TAC"/>
              <w:spacing w:before="120"/>
              <w:rPr>
                <w:rFonts w:cs="Arial"/>
                <w:b/>
                <w:lang w:eastAsia="en-US"/>
              </w:rPr>
            </w:pPr>
            <w:r w:rsidRPr="00340914">
              <w:rPr>
                <w:rFonts w:cs="Arial"/>
                <w:b/>
                <w:lang w:eastAsia="en-US"/>
              </w:rPr>
              <w:t>-4.4</w:t>
            </w:r>
          </w:p>
        </w:tc>
      </w:tr>
      <w:tr w:rsidR="00CC1AD4" w:rsidRPr="00340914">
        <w:trPr>
          <w:gridAfter w:val="2"/>
          <w:wAfter w:w="1001" w:type="dxa"/>
          <w:trHeight w:val="161"/>
        </w:trPr>
        <w:tc>
          <w:tcPr>
            <w:tcW w:w="8856" w:type="dxa"/>
            <w:gridSpan w:val="9"/>
          </w:tcPr>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rsidR="00D45166" w:rsidRPr="00340914" w:rsidRDefault="00D45166" w:rsidP="00046454"/>
    <w:p w:rsidR="00D45B1C" w:rsidRPr="00340914" w:rsidRDefault="00D45B1C" w:rsidP="0088119E">
      <w:pPr>
        <w:pStyle w:val="TH"/>
        <w:rPr>
          <w:lang w:eastAsia="zh-CN"/>
        </w:rPr>
      </w:pPr>
      <w:r w:rsidRPr="00340914">
        <w:t>Table 8.3.</w:t>
      </w:r>
      <w:r w:rsidRPr="00340914">
        <w:rPr>
          <w:lang w:eastAsia="zh-CN"/>
        </w:rPr>
        <w:t>3.1</w:t>
      </w:r>
      <w:r w:rsidRPr="00340914">
        <w:t>-2 Minimum requirements</w:t>
      </w:r>
      <w:r w:rsidRPr="00340914">
        <w:rPr>
          <w:lang w:eastAsia="zh-CN"/>
        </w:rPr>
        <w:t xml:space="preserve"> for PUCCH format 2, 2Tx</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024"/>
        <w:gridCol w:w="1267"/>
        <w:gridCol w:w="971"/>
        <w:gridCol w:w="965"/>
        <w:gridCol w:w="903"/>
        <w:gridCol w:w="903"/>
        <w:gridCol w:w="903"/>
        <w:gridCol w:w="907"/>
      </w:tblGrid>
      <w:tr w:rsidR="00340914" w:rsidRPr="00340914">
        <w:tc>
          <w:tcPr>
            <w:tcW w:w="514" w:type="pct"/>
            <w:vMerge w:val="restart"/>
          </w:tcPr>
          <w:p w:rsidR="00D45B1C" w:rsidRPr="00340914" w:rsidRDefault="00D45B1C" w:rsidP="00D45B1C">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514" w:type="pct"/>
            <w:vMerge w:val="restart"/>
          </w:tcPr>
          <w:p w:rsidR="00D45B1C" w:rsidRPr="00340914" w:rsidRDefault="00D45B1C" w:rsidP="00D45B1C">
            <w:pPr>
              <w:pStyle w:val="TAH"/>
              <w:rPr>
                <w:rFonts w:cs="Arial"/>
                <w:lang w:eastAsia="zh-CN"/>
              </w:rPr>
            </w:pPr>
            <w:r w:rsidRPr="00340914">
              <w:rPr>
                <w:rFonts w:cs="Arial"/>
                <w:lang w:eastAsia="en-US"/>
              </w:rPr>
              <w:t xml:space="preserve"> </w:t>
            </w:r>
            <w:r w:rsidRPr="00340914">
              <w:rPr>
                <w:rFonts w:cs="Arial"/>
                <w:lang w:eastAsia="zh-CN"/>
              </w:rPr>
              <w:t>Number of RX antennas</w:t>
            </w:r>
          </w:p>
        </w:tc>
        <w:tc>
          <w:tcPr>
            <w:tcW w:w="530" w:type="pct"/>
            <w:vMerge w:val="restart"/>
          </w:tcPr>
          <w:p w:rsidR="00D45B1C" w:rsidRPr="00340914" w:rsidRDefault="00D45B1C" w:rsidP="00D45B1C">
            <w:pPr>
              <w:pStyle w:val="TAH"/>
              <w:rPr>
                <w:rFonts w:cs="Arial"/>
                <w:lang w:eastAsia="en-US"/>
              </w:rPr>
            </w:pPr>
            <w:r w:rsidRPr="00340914">
              <w:rPr>
                <w:rFonts w:cs="Arial"/>
                <w:lang w:eastAsia="en-US"/>
              </w:rPr>
              <w:t>Cyclic Prefix</w:t>
            </w:r>
          </w:p>
        </w:tc>
        <w:tc>
          <w:tcPr>
            <w:tcW w:w="595" w:type="pct"/>
            <w:vMerge w:val="restart"/>
          </w:tcPr>
          <w:p w:rsidR="00D45B1C" w:rsidRPr="00340914" w:rsidRDefault="00D45B1C" w:rsidP="00D45B1C">
            <w:pPr>
              <w:pStyle w:val="TAH"/>
              <w:rPr>
                <w:rFonts w:cs="Arial"/>
                <w:lang w:val="fr-FR" w:eastAsia="zh-CN"/>
              </w:rPr>
            </w:pPr>
            <w:r w:rsidRPr="00340914">
              <w:rPr>
                <w:rFonts w:cs="Arial"/>
                <w:lang w:val="fr-FR" w:eastAsia="en-US"/>
              </w:rPr>
              <w:t xml:space="preserve">Propagation </w:t>
            </w:r>
            <w:r w:rsidRPr="00340914">
              <w:rPr>
                <w:rFonts w:cs="Arial"/>
                <w:lang w:val="fr-FR" w:eastAsia="zh-CN"/>
              </w:rPr>
              <w:t>c</w:t>
            </w:r>
            <w:r w:rsidRPr="00340914">
              <w:rPr>
                <w:rFonts w:cs="Arial"/>
                <w:lang w:val="fr-FR" w:eastAsia="en-US"/>
              </w:rPr>
              <w:t>onditions</w:t>
            </w:r>
          </w:p>
          <w:p w:rsidR="00D45B1C" w:rsidRPr="00340914" w:rsidRDefault="00D45B1C" w:rsidP="00D45B1C">
            <w:pPr>
              <w:pStyle w:val="TAH"/>
              <w:rPr>
                <w:rFonts w:cs="Arial"/>
                <w:lang w:val="fr-FR" w:eastAsia="zh-CN"/>
              </w:rPr>
            </w:pPr>
            <w:r w:rsidRPr="00340914">
              <w:rPr>
                <w:rFonts w:cs="Arial"/>
                <w:lang w:val="fr-FR" w:eastAsia="zh-CN"/>
              </w:rPr>
              <w:t>and</w:t>
            </w:r>
          </w:p>
          <w:p w:rsidR="00D45B1C" w:rsidRPr="00340914" w:rsidRDefault="00D45B1C" w:rsidP="00D45B1C">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2847" w:type="pct"/>
            <w:gridSpan w:val="6"/>
          </w:tcPr>
          <w:p w:rsidR="00D45B1C" w:rsidRPr="00340914" w:rsidRDefault="00D45B1C" w:rsidP="00D45B1C">
            <w:pPr>
              <w:pStyle w:val="TAH"/>
              <w:rPr>
                <w:rFonts w:cs="Arial"/>
                <w:lang w:eastAsia="en-US"/>
              </w:rPr>
            </w:pPr>
            <w:r w:rsidRPr="00340914">
              <w:rPr>
                <w:rFonts w:cs="Arial"/>
                <w:lang w:eastAsia="en-US"/>
              </w:rPr>
              <w:t>Channel Bandwidth / SNR [dB]</w:t>
            </w:r>
          </w:p>
        </w:tc>
      </w:tr>
      <w:tr w:rsidR="00340914" w:rsidRPr="00340914">
        <w:tc>
          <w:tcPr>
            <w:tcW w:w="514" w:type="pct"/>
            <w:vMerge/>
          </w:tcPr>
          <w:p w:rsidR="00D45B1C" w:rsidRPr="00340914" w:rsidRDefault="00D45B1C" w:rsidP="00D45B1C">
            <w:pPr>
              <w:pStyle w:val="TAH"/>
              <w:rPr>
                <w:rFonts w:cs="Arial"/>
                <w:lang w:eastAsia="en-US"/>
              </w:rPr>
            </w:pPr>
          </w:p>
        </w:tc>
        <w:tc>
          <w:tcPr>
            <w:tcW w:w="514" w:type="pct"/>
            <w:vMerge/>
          </w:tcPr>
          <w:p w:rsidR="00D45B1C" w:rsidRPr="00340914" w:rsidRDefault="00D45B1C" w:rsidP="00D45B1C">
            <w:pPr>
              <w:pStyle w:val="TAH"/>
              <w:rPr>
                <w:rFonts w:cs="Arial"/>
                <w:lang w:eastAsia="en-US"/>
              </w:rPr>
            </w:pPr>
          </w:p>
        </w:tc>
        <w:tc>
          <w:tcPr>
            <w:tcW w:w="530" w:type="pct"/>
            <w:vMerge/>
          </w:tcPr>
          <w:p w:rsidR="00D45B1C" w:rsidRPr="00340914" w:rsidRDefault="00D45B1C" w:rsidP="00D45B1C">
            <w:pPr>
              <w:pStyle w:val="TAH"/>
              <w:rPr>
                <w:rFonts w:cs="Arial"/>
                <w:lang w:eastAsia="en-US"/>
              </w:rPr>
            </w:pPr>
          </w:p>
        </w:tc>
        <w:tc>
          <w:tcPr>
            <w:tcW w:w="595" w:type="pct"/>
            <w:vMerge/>
          </w:tcPr>
          <w:p w:rsidR="00D45B1C" w:rsidRPr="00340914" w:rsidRDefault="00D45B1C" w:rsidP="00D45B1C">
            <w:pPr>
              <w:pStyle w:val="TAH"/>
              <w:rPr>
                <w:rFonts w:cs="Arial"/>
                <w:lang w:eastAsia="en-US"/>
              </w:rPr>
            </w:pPr>
          </w:p>
        </w:tc>
        <w:tc>
          <w:tcPr>
            <w:tcW w:w="498" w:type="pct"/>
          </w:tcPr>
          <w:p w:rsidR="00D45B1C" w:rsidRPr="00340914" w:rsidRDefault="00D45B1C" w:rsidP="00D45B1C">
            <w:pPr>
              <w:pStyle w:val="TAH"/>
              <w:rPr>
                <w:rFonts w:cs="Arial"/>
                <w:lang w:eastAsia="en-US"/>
              </w:rPr>
            </w:pPr>
            <w:r w:rsidRPr="00340914">
              <w:rPr>
                <w:rFonts w:cs="Arial"/>
                <w:lang w:eastAsia="en-US"/>
              </w:rPr>
              <w:t>1.4 MHz</w:t>
            </w:r>
          </w:p>
        </w:tc>
        <w:tc>
          <w:tcPr>
            <w:tcW w:w="495" w:type="pct"/>
          </w:tcPr>
          <w:p w:rsidR="00D45B1C" w:rsidRPr="00340914" w:rsidRDefault="00D45B1C" w:rsidP="00D45B1C">
            <w:pPr>
              <w:pStyle w:val="TAH"/>
              <w:rPr>
                <w:rFonts w:cs="Arial"/>
                <w:lang w:eastAsia="en-US"/>
              </w:rPr>
            </w:pPr>
            <w:r w:rsidRPr="00340914">
              <w:rPr>
                <w:rFonts w:cs="Arial"/>
                <w:lang w:eastAsia="en-US"/>
              </w:rPr>
              <w:t>3 MHz</w:t>
            </w:r>
          </w:p>
        </w:tc>
        <w:tc>
          <w:tcPr>
            <w:tcW w:w="463" w:type="pct"/>
          </w:tcPr>
          <w:p w:rsidR="00D45B1C" w:rsidRPr="00340914" w:rsidRDefault="00D45B1C" w:rsidP="00D45B1C">
            <w:pPr>
              <w:pStyle w:val="TAH"/>
              <w:rPr>
                <w:rFonts w:cs="Arial"/>
                <w:lang w:eastAsia="en-US"/>
              </w:rPr>
            </w:pPr>
            <w:r w:rsidRPr="00340914">
              <w:rPr>
                <w:rFonts w:cs="Arial"/>
                <w:lang w:eastAsia="en-US"/>
              </w:rPr>
              <w:t>5 MHz</w:t>
            </w:r>
          </w:p>
        </w:tc>
        <w:tc>
          <w:tcPr>
            <w:tcW w:w="463" w:type="pct"/>
          </w:tcPr>
          <w:p w:rsidR="00D45B1C" w:rsidRPr="00340914" w:rsidRDefault="00D45B1C" w:rsidP="00D45B1C">
            <w:pPr>
              <w:pStyle w:val="TAH"/>
              <w:rPr>
                <w:rFonts w:cs="Arial"/>
                <w:lang w:eastAsia="en-US"/>
              </w:rPr>
            </w:pPr>
            <w:r w:rsidRPr="00340914">
              <w:rPr>
                <w:rFonts w:cs="Arial"/>
                <w:lang w:eastAsia="en-US"/>
              </w:rPr>
              <w:t>10 MHz</w:t>
            </w:r>
          </w:p>
        </w:tc>
        <w:tc>
          <w:tcPr>
            <w:tcW w:w="463" w:type="pct"/>
          </w:tcPr>
          <w:p w:rsidR="00D45B1C" w:rsidRPr="00340914" w:rsidRDefault="00D45B1C" w:rsidP="00D45B1C">
            <w:pPr>
              <w:pStyle w:val="TAH"/>
              <w:rPr>
                <w:rFonts w:cs="Arial"/>
                <w:lang w:eastAsia="en-US"/>
              </w:rPr>
            </w:pPr>
            <w:r w:rsidRPr="00340914">
              <w:rPr>
                <w:rFonts w:cs="Arial"/>
                <w:lang w:eastAsia="en-US"/>
              </w:rPr>
              <w:t>15 MHz</w:t>
            </w:r>
          </w:p>
        </w:tc>
        <w:tc>
          <w:tcPr>
            <w:tcW w:w="464" w:type="pct"/>
          </w:tcPr>
          <w:p w:rsidR="00D45B1C" w:rsidRPr="00340914" w:rsidRDefault="00D45B1C" w:rsidP="00D45B1C">
            <w:pPr>
              <w:pStyle w:val="TAH"/>
              <w:rPr>
                <w:rFonts w:cs="Arial"/>
                <w:lang w:eastAsia="en-US"/>
              </w:rPr>
            </w:pPr>
            <w:r w:rsidRPr="00340914">
              <w:rPr>
                <w:rFonts w:cs="Arial"/>
                <w:lang w:eastAsia="en-US"/>
              </w:rPr>
              <w:t>20 MHz</w:t>
            </w:r>
          </w:p>
        </w:tc>
      </w:tr>
      <w:tr w:rsidR="00D45B1C" w:rsidRPr="00340914">
        <w:trPr>
          <w:trHeight w:val="162"/>
        </w:trPr>
        <w:tc>
          <w:tcPr>
            <w:tcW w:w="514" w:type="pct"/>
          </w:tcPr>
          <w:p w:rsidR="00D45B1C" w:rsidRPr="00340914" w:rsidRDefault="00D45B1C" w:rsidP="00D45B1C">
            <w:pPr>
              <w:pStyle w:val="TAC"/>
              <w:rPr>
                <w:rFonts w:cs="Arial"/>
                <w:lang w:eastAsia="zh-CN"/>
              </w:rPr>
            </w:pPr>
            <w:r w:rsidRPr="00340914">
              <w:rPr>
                <w:rFonts w:cs="Arial"/>
                <w:lang w:eastAsia="zh-CN"/>
              </w:rPr>
              <w:t>2</w:t>
            </w:r>
          </w:p>
        </w:tc>
        <w:tc>
          <w:tcPr>
            <w:tcW w:w="514" w:type="pct"/>
          </w:tcPr>
          <w:p w:rsidR="00D45B1C" w:rsidRPr="00340914" w:rsidRDefault="00D45B1C" w:rsidP="00D45B1C">
            <w:pPr>
              <w:pStyle w:val="TAC"/>
              <w:rPr>
                <w:rFonts w:cs="Arial"/>
                <w:lang w:eastAsia="zh-CN"/>
              </w:rPr>
            </w:pPr>
            <w:r w:rsidRPr="00340914">
              <w:rPr>
                <w:rFonts w:cs="Arial"/>
                <w:lang w:eastAsia="zh-CN"/>
              </w:rPr>
              <w:t>2</w:t>
            </w:r>
          </w:p>
        </w:tc>
        <w:tc>
          <w:tcPr>
            <w:tcW w:w="530" w:type="pct"/>
          </w:tcPr>
          <w:p w:rsidR="00D45B1C" w:rsidRPr="00340914" w:rsidRDefault="00D45B1C" w:rsidP="00D45B1C">
            <w:pPr>
              <w:pStyle w:val="TAC"/>
              <w:rPr>
                <w:rFonts w:cs="Arial"/>
                <w:lang w:eastAsia="en-US"/>
              </w:rPr>
            </w:pPr>
            <w:r w:rsidRPr="00340914">
              <w:rPr>
                <w:rFonts w:cs="Arial"/>
                <w:lang w:eastAsia="en-US"/>
              </w:rPr>
              <w:t>Normal</w:t>
            </w:r>
          </w:p>
        </w:tc>
        <w:tc>
          <w:tcPr>
            <w:tcW w:w="595" w:type="pct"/>
          </w:tcPr>
          <w:p w:rsidR="00D45B1C" w:rsidRPr="00340914" w:rsidRDefault="00D45B1C" w:rsidP="00D45B1C">
            <w:pPr>
              <w:pStyle w:val="TAC"/>
              <w:rPr>
                <w:rFonts w:cs="Arial"/>
                <w:lang w:eastAsia="zh-CN"/>
              </w:rPr>
            </w:pPr>
            <w:r w:rsidRPr="00340914">
              <w:rPr>
                <w:rFonts w:cs="Arial"/>
                <w:lang w:eastAsia="en-US"/>
              </w:rPr>
              <w:t>EVA 5</w:t>
            </w:r>
            <w:r w:rsidRPr="00340914">
              <w:rPr>
                <w:rFonts w:cs="Arial"/>
                <w:lang w:eastAsia="zh-CN"/>
              </w:rPr>
              <w:t xml:space="preserve"> Low</w:t>
            </w:r>
          </w:p>
        </w:tc>
        <w:tc>
          <w:tcPr>
            <w:tcW w:w="498" w:type="pct"/>
            <w:shd w:val="clear" w:color="auto" w:fill="auto"/>
          </w:tcPr>
          <w:p w:rsidR="00D45B1C" w:rsidRPr="00340914" w:rsidRDefault="00D45B1C" w:rsidP="00D45B1C">
            <w:pPr>
              <w:pStyle w:val="TAC"/>
              <w:rPr>
                <w:rFonts w:cs="Arial"/>
                <w:lang w:eastAsia="zh-CN"/>
              </w:rPr>
            </w:pPr>
            <w:r w:rsidRPr="00340914">
              <w:rPr>
                <w:rFonts w:cs="Arial"/>
                <w:lang w:eastAsia="zh-CN"/>
              </w:rPr>
              <w:t>-5.7</w:t>
            </w:r>
          </w:p>
        </w:tc>
        <w:tc>
          <w:tcPr>
            <w:tcW w:w="495" w:type="pct"/>
            <w:shd w:val="clear" w:color="auto" w:fill="auto"/>
          </w:tcPr>
          <w:p w:rsidR="00D45B1C" w:rsidRPr="00340914" w:rsidRDefault="00D45B1C" w:rsidP="00D45B1C">
            <w:pPr>
              <w:pStyle w:val="TAC"/>
              <w:rPr>
                <w:rFonts w:cs="Arial"/>
                <w:lang w:eastAsia="zh-CN"/>
              </w:rPr>
            </w:pPr>
            <w:r w:rsidRPr="00340914">
              <w:rPr>
                <w:rFonts w:cs="Arial"/>
                <w:lang w:eastAsia="zh-CN"/>
              </w:rPr>
              <w:t>-5.6</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-5.8</w:t>
            </w:r>
          </w:p>
        </w:tc>
        <w:tc>
          <w:tcPr>
            <w:tcW w:w="463"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c>
          <w:tcPr>
            <w:tcW w:w="464" w:type="pct"/>
            <w:shd w:val="clear" w:color="auto" w:fill="auto"/>
          </w:tcPr>
          <w:p w:rsidR="00D45B1C" w:rsidRPr="00340914" w:rsidRDefault="00D45B1C" w:rsidP="00D45B1C">
            <w:pPr>
              <w:pStyle w:val="TAC"/>
              <w:rPr>
                <w:rFonts w:cs="Arial"/>
                <w:lang w:eastAsia="zh-CN"/>
              </w:rPr>
            </w:pPr>
            <w:r w:rsidRPr="00340914">
              <w:rPr>
                <w:rFonts w:cs="Arial"/>
                <w:lang w:eastAsia="zh-CN"/>
              </w:rPr>
              <w:t>-5.9</w:t>
            </w:r>
          </w:p>
        </w:tc>
      </w:tr>
    </w:tbl>
    <w:p w:rsidR="00D45B1C" w:rsidRPr="00340914" w:rsidRDefault="00D45B1C" w:rsidP="00046454"/>
    <w:p w:rsidR="0038587B" w:rsidRPr="00340914" w:rsidRDefault="0038587B" w:rsidP="00D903BE">
      <w:pPr>
        <w:pStyle w:val="Heading3"/>
      </w:pPr>
      <w:bookmarkStart w:id="157" w:name="_Toc20997850"/>
      <w:r w:rsidRPr="00340914">
        <w:t>8.3.4</w:t>
      </w:r>
      <w:r w:rsidRPr="00340914">
        <w:tab/>
        <w:t>ACK missed detection requirements for multi user PUCCH format 1a</w:t>
      </w:r>
      <w:bookmarkEnd w:id="157"/>
    </w:p>
    <w:p w:rsidR="0038587B" w:rsidRPr="00340914" w:rsidRDefault="0038587B" w:rsidP="0038587B">
      <w:r w:rsidRPr="00340914">
        <w:t>The ACK missed detection probability is the conditional probability of not detecting an ACK on the wanted signal in the presence of the wanted signal and the interfering signals.</w:t>
      </w:r>
    </w:p>
    <w:p w:rsidR="0038587B" w:rsidRPr="00340914" w:rsidRDefault="0038587B" w:rsidP="0038587B">
      <w:r w:rsidRPr="00340914">
        <w:t>Test parameters for multi user PUCCH case are presented in Annex A.9.</w:t>
      </w:r>
    </w:p>
    <w:p w:rsidR="00D7140D" w:rsidRPr="00340914" w:rsidRDefault="00D7140D" w:rsidP="0038587B">
      <w:r w:rsidRPr="00340914">
        <w:t>ACK/</w:t>
      </w:r>
      <w:r w:rsidR="009D3329" w:rsidRPr="00340914">
        <w:t>NACK</w:t>
      </w:r>
      <w:r w:rsidRPr="00340914">
        <w:t xml:space="preserve"> repetitions are disabled for PUCCH transmission.</w:t>
      </w:r>
    </w:p>
    <w:p w:rsidR="0038587B" w:rsidRPr="00340914" w:rsidRDefault="0038587B" w:rsidP="0038587B">
      <w:pPr>
        <w:pStyle w:val="Heading4"/>
        <w:ind w:left="0" w:firstLine="0"/>
      </w:pPr>
      <w:bookmarkStart w:id="158" w:name="_Toc20997851"/>
      <w:r w:rsidRPr="00340914">
        <w:t>8.3.4.1</w:t>
      </w:r>
      <w:r w:rsidR="00CC734E" w:rsidRPr="00340914">
        <w:tab/>
      </w:r>
      <w:r w:rsidRPr="00340914">
        <w:t>Minimum requirement</w:t>
      </w:r>
      <w:bookmarkEnd w:id="158"/>
    </w:p>
    <w:p w:rsidR="0038587B" w:rsidRPr="00340914" w:rsidRDefault="0038587B" w:rsidP="0038587B">
      <w:r w:rsidRPr="00340914">
        <w:t>The ACK missed detection probability for multi user PUCCH case shall not exceed 1% at the SNR given in table 8.3.4.1</w:t>
      </w:r>
      <w:r w:rsidRPr="00340914">
        <w:noBreakHyphen/>
        <w:t>1.</w:t>
      </w:r>
    </w:p>
    <w:p w:rsidR="0038587B" w:rsidRPr="00340914" w:rsidRDefault="0038587B" w:rsidP="0088119E">
      <w:pPr>
        <w:pStyle w:val="TH"/>
      </w:pPr>
      <w:r w:rsidRPr="00340914">
        <w:t>Table 8.3.4.1-1 Minimum requirements for multi user PUCCH case</w:t>
      </w:r>
    </w:p>
    <w:tbl>
      <w:tblPr>
        <w:tblW w:w="1030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58"/>
        <w:gridCol w:w="1058"/>
        <w:gridCol w:w="1176"/>
        <w:gridCol w:w="1350"/>
        <w:gridCol w:w="987"/>
        <w:gridCol w:w="844"/>
        <w:gridCol w:w="957"/>
        <w:gridCol w:w="957"/>
        <w:gridCol w:w="957"/>
        <w:gridCol w:w="958"/>
      </w:tblGrid>
      <w:tr w:rsidR="00340914" w:rsidRPr="00340914">
        <w:tc>
          <w:tcPr>
            <w:tcW w:w="1058" w:type="dxa"/>
            <w:vMerge w:val="restart"/>
          </w:tcPr>
          <w:p w:rsidR="00D45B1C" w:rsidRPr="00340914" w:rsidRDefault="00D45B1C" w:rsidP="009C7470">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58" w:type="dxa"/>
            <w:vMerge w:val="restart"/>
          </w:tcPr>
          <w:p w:rsidR="00D45B1C" w:rsidRPr="00340914" w:rsidRDefault="00D45B1C" w:rsidP="009C7470">
            <w:pPr>
              <w:pStyle w:val="TAH"/>
              <w:rPr>
                <w:rFonts w:cs="Arial"/>
                <w:lang w:eastAsia="en-US"/>
              </w:rPr>
            </w:pPr>
            <w:r w:rsidRPr="00340914">
              <w:rPr>
                <w:rFonts w:cs="Arial"/>
                <w:lang w:eastAsia="en-US"/>
              </w:rPr>
              <w:t>Number of RX antennas</w:t>
            </w:r>
          </w:p>
        </w:tc>
        <w:tc>
          <w:tcPr>
            <w:tcW w:w="1176" w:type="dxa"/>
            <w:vMerge w:val="restart"/>
          </w:tcPr>
          <w:p w:rsidR="00D45B1C" w:rsidRPr="00340914" w:rsidRDefault="00D45B1C" w:rsidP="009C7470">
            <w:pPr>
              <w:pStyle w:val="TAH"/>
              <w:rPr>
                <w:rFonts w:cs="Arial"/>
                <w:lang w:eastAsia="en-US"/>
              </w:rPr>
            </w:pPr>
            <w:r w:rsidRPr="00340914">
              <w:rPr>
                <w:rFonts w:cs="Arial"/>
                <w:lang w:eastAsia="en-US"/>
              </w:rPr>
              <w:t>Cyclic Prefix</w:t>
            </w:r>
          </w:p>
        </w:tc>
        <w:tc>
          <w:tcPr>
            <w:tcW w:w="1350" w:type="dxa"/>
            <w:vMerge w:val="restart"/>
          </w:tcPr>
          <w:p w:rsidR="00D45B1C" w:rsidRPr="00340914" w:rsidRDefault="00D45B1C" w:rsidP="009C7470">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D45B1C" w:rsidRPr="00340914" w:rsidRDefault="00D45B1C" w:rsidP="009C7470">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660" w:type="dxa"/>
            <w:gridSpan w:val="6"/>
          </w:tcPr>
          <w:p w:rsidR="00D45B1C" w:rsidRPr="00340914" w:rsidRDefault="00D45B1C" w:rsidP="009C7470">
            <w:pPr>
              <w:pStyle w:val="TAH"/>
              <w:rPr>
                <w:rFonts w:cs="Arial"/>
                <w:lang w:eastAsia="en-US"/>
              </w:rPr>
            </w:pPr>
            <w:r w:rsidRPr="00340914">
              <w:rPr>
                <w:rFonts w:cs="Arial"/>
                <w:lang w:eastAsia="en-US"/>
              </w:rPr>
              <w:t>Channel Bandwidth / SNR [dB]</w:t>
            </w:r>
          </w:p>
        </w:tc>
      </w:tr>
      <w:tr w:rsidR="00340914" w:rsidRPr="00340914">
        <w:tc>
          <w:tcPr>
            <w:tcW w:w="1058" w:type="dxa"/>
            <w:vMerge/>
            <w:tcBorders>
              <w:bottom w:val="single" w:sz="4" w:space="0" w:color="auto"/>
            </w:tcBorders>
          </w:tcPr>
          <w:p w:rsidR="00D45B1C" w:rsidRPr="00340914" w:rsidRDefault="00D45B1C" w:rsidP="009C7470">
            <w:pPr>
              <w:pStyle w:val="TAH"/>
              <w:rPr>
                <w:rFonts w:cs="Arial"/>
                <w:lang w:eastAsia="en-US"/>
              </w:rPr>
            </w:pPr>
          </w:p>
        </w:tc>
        <w:tc>
          <w:tcPr>
            <w:tcW w:w="1058" w:type="dxa"/>
            <w:vMerge/>
            <w:tcBorders>
              <w:bottom w:val="single" w:sz="4" w:space="0" w:color="auto"/>
            </w:tcBorders>
          </w:tcPr>
          <w:p w:rsidR="00D45B1C" w:rsidRPr="00340914" w:rsidRDefault="00D45B1C" w:rsidP="009C7470">
            <w:pPr>
              <w:pStyle w:val="TAH"/>
              <w:rPr>
                <w:rFonts w:cs="Arial"/>
                <w:lang w:eastAsia="en-US"/>
              </w:rPr>
            </w:pPr>
          </w:p>
        </w:tc>
        <w:tc>
          <w:tcPr>
            <w:tcW w:w="1176" w:type="dxa"/>
            <w:vMerge/>
            <w:tcBorders>
              <w:bottom w:val="single" w:sz="4" w:space="0" w:color="auto"/>
            </w:tcBorders>
          </w:tcPr>
          <w:p w:rsidR="00D45B1C" w:rsidRPr="00340914" w:rsidRDefault="00D45B1C" w:rsidP="009C7470">
            <w:pPr>
              <w:pStyle w:val="TAH"/>
              <w:rPr>
                <w:rFonts w:cs="Arial"/>
                <w:lang w:eastAsia="en-US"/>
              </w:rPr>
            </w:pPr>
          </w:p>
        </w:tc>
        <w:tc>
          <w:tcPr>
            <w:tcW w:w="1350" w:type="dxa"/>
            <w:vMerge/>
            <w:tcBorders>
              <w:bottom w:val="single" w:sz="4" w:space="0" w:color="auto"/>
            </w:tcBorders>
          </w:tcPr>
          <w:p w:rsidR="00D45B1C" w:rsidRPr="00340914" w:rsidRDefault="00D45B1C" w:rsidP="009C7470">
            <w:pPr>
              <w:pStyle w:val="TAH"/>
              <w:rPr>
                <w:rFonts w:cs="Arial"/>
                <w:lang w:eastAsia="en-US"/>
              </w:rPr>
            </w:pPr>
          </w:p>
        </w:tc>
        <w:tc>
          <w:tcPr>
            <w:tcW w:w="98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1.4 MHz</w:t>
            </w:r>
          </w:p>
        </w:tc>
        <w:tc>
          <w:tcPr>
            <w:tcW w:w="844"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3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5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10 MHz</w:t>
            </w:r>
          </w:p>
        </w:tc>
        <w:tc>
          <w:tcPr>
            <w:tcW w:w="957"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15 MHz</w:t>
            </w:r>
          </w:p>
        </w:tc>
        <w:tc>
          <w:tcPr>
            <w:tcW w:w="958" w:type="dxa"/>
            <w:tcBorders>
              <w:bottom w:val="single" w:sz="4" w:space="0" w:color="auto"/>
            </w:tcBorders>
          </w:tcPr>
          <w:p w:rsidR="00D45B1C" w:rsidRPr="00340914" w:rsidRDefault="00D45B1C" w:rsidP="009C7470">
            <w:pPr>
              <w:pStyle w:val="TAH"/>
              <w:rPr>
                <w:rFonts w:cs="Arial"/>
                <w:lang w:eastAsia="en-US"/>
              </w:rPr>
            </w:pPr>
            <w:r w:rsidRPr="00340914">
              <w:rPr>
                <w:rFonts w:cs="Arial"/>
                <w:lang w:eastAsia="en-US"/>
              </w:rPr>
              <w:t>20 MHz</w:t>
            </w:r>
          </w:p>
        </w:tc>
      </w:tr>
      <w:tr w:rsidR="00340914" w:rsidRPr="00340914">
        <w:trPr>
          <w:trHeight w:val="105"/>
        </w:trPr>
        <w:tc>
          <w:tcPr>
            <w:tcW w:w="1058" w:type="dxa"/>
            <w:tcBorders>
              <w:top w:val="single" w:sz="4" w:space="0" w:color="auto"/>
              <w:bottom w:val="single" w:sz="4" w:space="0" w:color="auto"/>
            </w:tcBorders>
          </w:tcPr>
          <w:p w:rsidR="00D45B1C" w:rsidRPr="00340914" w:rsidRDefault="00D45B1C" w:rsidP="009C7470">
            <w:pPr>
              <w:pStyle w:val="TAC"/>
              <w:rPr>
                <w:rFonts w:cs="Arial"/>
                <w:lang w:eastAsia="en-US"/>
              </w:rPr>
            </w:pPr>
            <w:r w:rsidRPr="00340914">
              <w:rPr>
                <w:rFonts w:cs="Arial"/>
                <w:lang w:eastAsia="en-US"/>
              </w:rPr>
              <w:t>1</w:t>
            </w:r>
          </w:p>
        </w:tc>
        <w:tc>
          <w:tcPr>
            <w:tcW w:w="1058" w:type="dxa"/>
            <w:tcBorders>
              <w:top w:val="single" w:sz="4" w:space="0" w:color="auto"/>
              <w:bottom w:val="single" w:sz="4" w:space="0" w:color="auto"/>
            </w:tcBorders>
          </w:tcPr>
          <w:p w:rsidR="00D45B1C" w:rsidRPr="00340914" w:rsidRDefault="00D45B1C" w:rsidP="009C7470">
            <w:pPr>
              <w:pStyle w:val="TAC"/>
              <w:rPr>
                <w:rFonts w:cs="Arial"/>
                <w:lang w:eastAsia="en-US"/>
              </w:rPr>
            </w:pPr>
            <w:r w:rsidRPr="00340914">
              <w:rPr>
                <w:rFonts w:cs="Arial"/>
                <w:lang w:eastAsia="en-US"/>
              </w:rPr>
              <w:t>2</w:t>
            </w:r>
          </w:p>
        </w:tc>
        <w:tc>
          <w:tcPr>
            <w:tcW w:w="1176"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Normal</w:t>
            </w:r>
          </w:p>
        </w:tc>
        <w:tc>
          <w:tcPr>
            <w:tcW w:w="1350"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ETU 70</w:t>
            </w:r>
            <w:r w:rsidRPr="00340914">
              <w:rPr>
                <w:rFonts w:cs="Arial"/>
                <w:lang w:eastAsia="zh-CN"/>
              </w:rPr>
              <w:t>* Low</w:t>
            </w:r>
          </w:p>
        </w:tc>
        <w:tc>
          <w:tcPr>
            <w:tcW w:w="98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-4.1</w:t>
            </w:r>
          </w:p>
        </w:tc>
        <w:tc>
          <w:tcPr>
            <w:tcW w:w="844"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-4.6</w:t>
            </w:r>
          </w:p>
        </w:tc>
        <w:tc>
          <w:tcPr>
            <w:tcW w:w="957"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-4.6</w:t>
            </w:r>
          </w:p>
        </w:tc>
        <w:tc>
          <w:tcPr>
            <w:tcW w:w="958" w:type="dxa"/>
            <w:tcBorders>
              <w:top w:val="single" w:sz="4" w:space="0" w:color="auto"/>
              <w:bottom w:val="single" w:sz="4" w:space="0" w:color="auto"/>
            </w:tcBorders>
            <w:shd w:val="clear" w:color="auto" w:fill="auto"/>
          </w:tcPr>
          <w:p w:rsidR="00D45B1C" w:rsidRPr="00340914" w:rsidRDefault="00D45B1C" w:rsidP="009C7470">
            <w:pPr>
              <w:pStyle w:val="TAC"/>
              <w:rPr>
                <w:rFonts w:cs="Arial"/>
                <w:lang w:eastAsia="en-US"/>
              </w:rPr>
            </w:pPr>
            <w:r w:rsidRPr="00340914">
              <w:rPr>
                <w:rFonts w:cs="Arial"/>
                <w:lang w:eastAsia="en-US"/>
              </w:rPr>
              <w:t>-4.4</w:t>
            </w:r>
          </w:p>
        </w:tc>
      </w:tr>
      <w:tr w:rsidR="00D45B1C" w:rsidRPr="00340914">
        <w:trPr>
          <w:trHeight w:val="105"/>
        </w:trPr>
        <w:tc>
          <w:tcPr>
            <w:tcW w:w="10302" w:type="dxa"/>
            <w:gridSpan w:val="10"/>
            <w:tcBorders>
              <w:top w:val="single" w:sz="4" w:space="0" w:color="auto"/>
              <w:bottom w:val="single" w:sz="4" w:space="0" w:color="auto"/>
            </w:tcBorders>
          </w:tcPr>
          <w:p w:rsidR="00D45B1C" w:rsidRPr="00340914" w:rsidRDefault="00D45B1C" w:rsidP="009C7470">
            <w:pPr>
              <w:pStyle w:val="TAN"/>
              <w:rPr>
                <w:rFonts w:cs="Arial"/>
                <w:lang w:eastAsia="en-US"/>
              </w:rPr>
            </w:pPr>
            <w:r w:rsidRPr="00340914">
              <w:rPr>
                <w:rFonts w:cs="Arial"/>
                <w:lang w:eastAsia="zh-CN"/>
              </w:rPr>
              <w:t>Note*:</w:t>
            </w:r>
            <w:r w:rsidRPr="00340914">
              <w:rPr>
                <w:rFonts w:cs="Arial"/>
                <w:lang w:eastAsia="zh-CN"/>
              </w:rPr>
              <w:tab/>
              <w:t>Not applicable for Local Area BS and Home BS.</w:t>
            </w:r>
          </w:p>
        </w:tc>
      </w:tr>
    </w:tbl>
    <w:p w:rsidR="00046454" w:rsidRPr="00340914" w:rsidRDefault="00046454" w:rsidP="00C015D5"/>
    <w:p w:rsidR="008C0613" w:rsidRPr="00340914" w:rsidRDefault="008C0613" w:rsidP="00D903BE">
      <w:pPr>
        <w:pStyle w:val="Heading3"/>
      </w:pPr>
      <w:bookmarkStart w:id="159" w:name="_Toc20997852"/>
      <w:r w:rsidRPr="00340914">
        <w:t>8.3.5</w:t>
      </w:r>
      <w:r w:rsidRPr="00340914">
        <w:tab/>
        <w:t>ACK missed detection requirements for PUCCH format 1b with Channel Selection</w:t>
      </w:r>
      <w:bookmarkEnd w:id="159"/>
    </w:p>
    <w:p w:rsidR="008C0613" w:rsidRPr="00340914" w:rsidRDefault="008C0613" w:rsidP="008C0613">
      <w:r w:rsidRPr="00340914">
        <w:t xml:space="preserve">The ACK missed detection probability is the probability of not detecting an ACK bit when an ACK bit was sent on particular channel, with </w:t>
      </w:r>
      <w:r w:rsidRPr="00340914">
        <w:rPr>
          <w:rFonts w:eastAsia="SimSun"/>
          <w:lang w:val="en-US"/>
        </w:rPr>
        <w:t>each missed ACK bit counted as one error</w:t>
      </w:r>
      <w:r w:rsidRPr="00340914">
        <w:t>.</w:t>
      </w:r>
    </w:p>
    <w:p w:rsidR="008C0613" w:rsidRPr="00340914" w:rsidRDefault="008C0613" w:rsidP="008C0613">
      <w:pPr>
        <w:rPr>
          <w:rFonts w:eastAsia="?c?e?o“A‘??S?V?b?N‘I" w:cs="v4.2.0"/>
        </w:rPr>
      </w:pPr>
      <w:r w:rsidRPr="00340914">
        <w:t xml:space="preserve">The </w:t>
      </w:r>
      <w:r w:rsidRPr="00340914">
        <w:rPr>
          <w:rFonts w:eastAsia="SimSun"/>
        </w:rPr>
        <w:t xml:space="preserve">number of encoded </w:t>
      </w:r>
      <w:r w:rsidRPr="00340914">
        <w:t xml:space="preserve">ACK </w:t>
      </w:r>
      <w:r w:rsidRPr="00340914">
        <w:rPr>
          <w:rFonts w:eastAsia="SimSun"/>
        </w:rPr>
        <w:t>bits per sub-frame</w:t>
      </w:r>
      <w:r w:rsidRPr="00340914">
        <w:t xml:space="preserve"> is equal to 4 bits (AAAA),</w:t>
      </w:r>
    </w:p>
    <w:p w:rsidR="008C0613" w:rsidRPr="00340914" w:rsidRDefault="008C0613" w:rsidP="008C0613">
      <w:r w:rsidRPr="00340914">
        <w:t>ACK/</w:t>
      </w:r>
      <w:r w:rsidR="009D3329" w:rsidRPr="00340914">
        <w:t>NACK</w:t>
      </w:r>
      <w:r w:rsidRPr="00340914">
        <w:t xml:space="preserve"> repetitions are disabled for PUCCH transmission.</w:t>
      </w:r>
    </w:p>
    <w:p w:rsidR="008C0613" w:rsidRPr="00340914" w:rsidRDefault="008C0613" w:rsidP="008C0613">
      <w:r w:rsidRPr="00340914">
        <w:t>This requirement is applicable for FDD and TDD.</w:t>
      </w:r>
    </w:p>
    <w:p w:rsidR="008C0613" w:rsidRPr="00340914" w:rsidRDefault="008C0613" w:rsidP="008C0613">
      <w:pPr>
        <w:pStyle w:val="Heading4"/>
      </w:pPr>
      <w:bookmarkStart w:id="160" w:name="_Toc20997853"/>
      <w:r w:rsidRPr="00340914">
        <w:t>8.3.5.1</w:t>
      </w:r>
      <w:r w:rsidRPr="00340914">
        <w:tab/>
        <w:t>Minimum requirements</w:t>
      </w:r>
      <w:bookmarkEnd w:id="160"/>
    </w:p>
    <w:p w:rsidR="008C0613" w:rsidRPr="00340914" w:rsidRDefault="008C0613" w:rsidP="008C0613">
      <w:r w:rsidRPr="00340914">
        <w:t>The ACK missed detection probability shall not exceed 1% at the SNR given in table 8.3.5.1-1.</w:t>
      </w:r>
    </w:p>
    <w:p w:rsidR="008C0613" w:rsidRPr="00340914" w:rsidRDefault="008C0613" w:rsidP="0088119E">
      <w:pPr>
        <w:pStyle w:val="TH"/>
      </w:pPr>
      <w:r w:rsidRPr="00340914">
        <w:t>Table 8.3.5.1-1 Minimum requirements for PUCCH format 1b with Channel Selection</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8C0613">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8C0613">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8C0613">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8C0613">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8C0613">
            <w:pPr>
              <w:pStyle w:val="TAH"/>
              <w:rPr>
                <w:rFonts w:eastAsia="SimSun" w:cs="Arial"/>
                <w:lang w:eastAsia="en-US"/>
              </w:rPr>
            </w:pPr>
          </w:p>
        </w:tc>
        <w:tc>
          <w:tcPr>
            <w:tcW w:w="1021" w:type="dxa"/>
            <w:vMerge/>
          </w:tcPr>
          <w:p w:rsidR="00BD57FA" w:rsidRPr="00340914" w:rsidRDefault="00BD57FA" w:rsidP="008C0613">
            <w:pPr>
              <w:pStyle w:val="TAH"/>
              <w:rPr>
                <w:rFonts w:eastAsia="SimSun" w:cs="Arial"/>
                <w:lang w:eastAsia="en-US"/>
              </w:rPr>
            </w:pPr>
          </w:p>
        </w:tc>
        <w:tc>
          <w:tcPr>
            <w:tcW w:w="1031" w:type="dxa"/>
            <w:vMerge/>
          </w:tcPr>
          <w:p w:rsidR="00BD57FA" w:rsidRPr="00340914" w:rsidRDefault="00BD57FA" w:rsidP="008C0613">
            <w:pPr>
              <w:pStyle w:val="TAH"/>
              <w:rPr>
                <w:rFonts w:eastAsia="SimSun" w:cs="Arial"/>
                <w:lang w:eastAsia="en-US"/>
              </w:rPr>
            </w:pPr>
          </w:p>
        </w:tc>
        <w:tc>
          <w:tcPr>
            <w:tcW w:w="1345" w:type="dxa"/>
            <w:vMerge/>
          </w:tcPr>
          <w:p w:rsidR="00BD57FA" w:rsidRPr="00340914" w:rsidRDefault="00BD57FA" w:rsidP="008C0613">
            <w:pPr>
              <w:pStyle w:val="TAH"/>
              <w:rPr>
                <w:rFonts w:eastAsia="SimSun" w:cs="Arial"/>
                <w:lang w:eastAsia="en-US"/>
              </w:rPr>
            </w:pPr>
          </w:p>
        </w:tc>
        <w:tc>
          <w:tcPr>
            <w:tcW w:w="961" w:type="dxa"/>
          </w:tcPr>
          <w:p w:rsidR="00BD57FA" w:rsidRPr="00340914" w:rsidRDefault="00BD57FA" w:rsidP="008C0613">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8C0613">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8C0613">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8C0613">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8C0613">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8C0613">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-4.5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-4.6</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-4.6</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-4.3</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-4.5</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-8.4</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-8.6</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en-US"/>
              </w:rPr>
            </w:pPr>
            <w:r w:rsidRPr="00340914">
              <w:rPr>
                <w:rFonts w:eastAsia="SimSun" w:cs="Arial"/>
                <w:lang w:eastAsia="zh-CN"/>
              </w:rPr>
              <w:t>-8.3</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c>
          <w:tcPr>
            <w:tcW w:w="947" w:type="dxa"/>
          </w:tcPr>
          <w:p w:rsidR="001F21FE" w:rsidRPr="00340914" w:rsidRDefault="001F21FE" w:rsidP="008C0613">
            <w:pPr>
              <w:pStyle w:val="TAC"/>
              <w:rPr>
                <w:rFonts w:eastAsia="SimSun" w:cs="Arial"/>
                <w:lang w:eastAsia="en-US"/>
              </w:rPr>
            </w:pPr>
            <w:r w:rsidRPr="00340914">
              <w:rPr>
                <w:rFonts w:eastAsia="SimSun" w:cs="Arial"/>
                <w:lang w:eastAsia="zh-CN"/>
              </w:rPr>
              <w:t>-8.5</w:t>
            </w:r>
          </w:p>
        </w:tc>
      </w:tr>
      <w:tr w:rsidR="00340914"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8C0613">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-11.8</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-11.8</w:t>
            </w:r>
          </w:p>
        </w:tc>
      </w:tr>
      <w:tr w:rsidR="001F21FE" w:rsidRPr="00340914" w:rsidTr="001F21FE">
        <w:trPr>
          <w:jc w:val="center"/>
        </w:trPr>
        <w:tc>
          <w:tcPr>
            <w:tcW w:w="1021" w:type="dxa"/>
            <w:vMerge/>
          </w:tcPr>
          <w:p w:rsidR="001F21FE" w:rsidRPr="00340914" w:rsidRDefault="001F21FE" w:rsidP="008C0613">
            <w:pPr>
              <w:pStyle w:val="TAC"/>
              <w:rPr>
                <w:rFonts w:eastAsia="SimSun" w:cs="Arial"/>
                <w:lang w:eastAsia="en-US"/>
              </w:rPr>
            </w:pPr>
          </w:p>
        </w:tc>
        <w:tc>
          <w:tcPr>
            <w:tcW w:w="1021" w:type="dxa"/>
            <w:vMerge/>
          </w:tcPr>
          <w:p w:rsidR="001F21FE" w:rsidRPr="00340914" w:rsidRDefault="001F21FE" w:rsidP="008C0613">
            <w:pPr>
              <w:pStyle w:val="TAC"/>
              <w:rPr>
                <w:rFonts w:eastAsia="SimSun" w:cs="Arial"/>
                <w:lang w:eastAsia="en-US"/>
              </w:rPr>
            </w:pPr>
          </w:p>
        </w:tc>
        <w:tc>
          <w:tcPr>
            <w:tcW w:w="1031" w:type="dxa"/>
            <w:vMerge/>
          </w:tcPr>
          <w:p w:rsidR="001F21FE" w:rsidRPr="00340914" w:rsidRDefault="001F21FE" w:rsidP="008C0613">
            <w:pPr>
              <w:pStyle w:val="TAC"/>
              <w:rPr>
                <w:rFonts w:eastAsia="SimSun" w:cs="Arial"/>
                <w:lang w:eastAsia="en-US"/>
              </w:rPr>
            </w:pPr>
          </w:p>
        </w:tc>
        <w:tc>
          <w:tcPr>
            <w:tcW w:w="1345" w:type="dxa"/>
          </w:tcPr>
          <w:p w:rsidR="001F21FE" w:rsidRPr="00340914" w:rsidRDefault="001F21FE" w:rsidP="008C0613">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8C0613">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8C0613">
            <w:pPr>
              <w:pStyle w:val="TAC"/>
              <w:rPr>
                <w:rFonts w:eastAsia="SimSun" w:cs="Arial"/>
                <w:lang w:eastAsia="zh-CN"/>
              </w:rPr>
            </w:pPr>
            <w:r w:rsidRPr="00340914">
              <w:rPr>
                <w:rFonts w:eastAsia="SimSun" w:cs="Arial"/>
                <w:lang w:eastAsia="zh-CN"/>
              </w:rPr>
              <w:t>-11.5</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-11.7</w:t>
            </w:r>
          </w:p>
        </w:tc>
        <w:tc>
          <w:tcPr>
            <w:tcW w:w="947" w:type="dxa"/>
          </w:tcPr>
          <w:p w:rsidR="001F21FE" w:rsidRPr="00340914" w:rsidRDefault="001F21FE" w:rsidP="008C0613">
            <w:pPr>
              <w:pStyle w:val="TAC"/>
              <w:rPr>
                <w:rFonts w:eastAsia="SimSun" w:cs="Arial"/>
                <w:lang w:eastAsia="zh-CN"/>
              </w:rPr>
            </w:pPr>
            <w:r w:rsidRPr="00340914">
              <w:rPr>
                <w:rFonts w:eastAsia="SimSun" w:cs="Arial"/>
                <w:lang w:eastAsia="zh-CN"/>
              </w:rPr>
              <w:t>-11.6</w:t>
            </w:r>
          </w:p>
        </w:tc>
      </w:tr>
    </w:tbl>
    <w:p w:rsidR="008C0613" w:rsidRPr="00340914" w:rsidRDefault="008C0613" w:rsidP="00BD57FA"/>
    <w:p w:rsidR="008C0613" w:rsidRPr="00340914" w:rsidRDefault="008C0613" w:rsidP="00D903BE">
      <w:pPr>
        <w:pStyle w:val="Heading3"/>
      </w:pPr>
      <w:bookmarkStart w:id="161" w:name="_Toc20997854"/>
      <w:r w:rsidRPr="00340914">
        <w:t>8.3.6</w:t>
      </w:r>
      <w:r w:rsidRPr="00340914">
        <w:tab/>
        <w:t>ACK missed detection requirements for PUCCH format 3</w:t>
      </w:r>
      <w:bookmarkEnd w:id="161"/>
    </w:p>
    <w:p w:rsidR="008C0613" w:rsidRPr="00340914" w:rsidRDefault="008C0613" w:rsidP="009147AC">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w:t>
      </w:r>
    </w:p>
    <w:p w:rsidR="008C0613" w:rsidRPr="00340914" w:rsidRDefault="008C0613" w:rsidP="009147AC">
      <w:r w:rsidRPr="00340914">
        <w:t xml:space="preserve">The </w:t>
      </w:r>
      <w:r w:rsidRPr="00340914">
        <w:rPr>
          <w:rFonts w:eastAsia="SimSun"/>
        </w:rPr>
        <w:t xml:space="preserve">number of encoded </w:t>
      </w:r>
      <w:r w:rsidRPr="00340914">
        <w:t>ACK/</w:t>
      </w:r>
      <w:r w:rsidR="009D3329" w:rsidRPr="00340914">
        <w:t>NACK</w:t>
      </w:r>
      <w:r w:rsidRPr="00340914">
        <w:t xml:space="preserve"> </w:t>
      </w:r>
      <w:r w:rsidRPr="00340914">
        <w:rPr>
          <w:rFonts w:eastAsia="SimSun"/>
        </w:rPr>
        <w:t>bits per sub-frame</w:t>
      </w:r>
      <w:r w:rsidRPr="00340914">
        <w:t xml:space="preserve"> is defined for two cases as presented below:</w:t>
      </w:r>
    </w:p>
    <w:p w:rsidR="008C0613" w:rsidRPr="00340914" w:rsidRDefault="009147AC" w:rsidP="009147AC">
      <w:pPr>
        <w:pStyle w:val="B1"/>
      </w:pPr>
      <w:r w:rsidRPr="00340914">
        <w:t>●</w:t>
      </w:r>
      <w:r w:rsidRPr="00340914">
        <w:tab/>
      </w:r>
      <w:r w:rsidR="008C0613" w:rsidRPr="00340914">
        <w:t>4AN bits: applicable for FDD and TDD</w:t>
      </w:r>
    </w:p>
    <w:p w:rsidR="008C0613" w:rsidRPr="00340914" w:rsidRDefault="009147AC" w:rsidP="009147AC">
      <w:pPr>
        <w:pStyle w:val="B1"/>
        <w:rPr>
          <w:rFonts w:eastAsia="?c?e?o“A‘??S?V?b?N‘I"/>
        </w:rPr>
      </w:pPr>
      <w:r w:rsidRPr="00340914">
        <w:t>●</w:t>
      </w:r>
      <w:r w:rsidRPr="00340914">
        <w:tab/>
      </w:r>
      <w:r w:rsidR="008C0613" w:rsidRPr="00340914">
        <w:t>16AN bits</w:t>
      </w:r>
      <w:r w:rsidR="008C0613" w:rsidRPr="00340914">
        <w:rPr>
          <w:rFonts w:eastAsia="?c?e?o“A‘??S?V?b?N‘I"/>
        </w:rPr>
        <w:t xml:space="preserve"> : applicable for TDD</w:t>
      </w:r>
    </w:p>
    <w:p w:rsidR="008C0613" w:rsidRPr="00340914" w:rsidRDefault="008C0613" w:rsidP="009147AC">
      <w:pPr>
        <w:rPr>
          <w:rFonts w:eastAsia="SimSun"/>
          <w:lang w:eastAsia="zh-CN"/>
        </w:rPr>
      </w:pPr>
      <w:r w:rsidRPr="00340914">
        <w:t>ACK/</w:t>
      </w:r>
      <w:r w:rsidR="009D3329" w:rsidRPr="00340914">
        <w:t>NACK</w:t>
      </w:r>
      <w:r w:rsidRPr="00340914">
        <w:t xml:space="preserve"> repetitions are disabled for PUCCH transmission. Random codeword selection is assumed.</w:t>
      </w:r>
    </w:p>
    <w:p w:rsidR="008C0613" w:rsidRPr="00340914" w:rsidRDefault="008C0613" w:rsidP="00D903BE">
      <w:pPr>
        <w:pStyle w:val="Heading4"/>
      </w:pPr>
      <w:bookmarkStart w:id="162" w:name="_Toc20997855"/>
      <w:r w:rsidRPr="00340914">
        <w:t>8.3.6.1</w:t>
      </w:r>
      <w:r w:rsidRPr="00340914">
        <w:tab/>
        <w:t>Minimum requirements</w:t>
      </w:r>
      <w:bookmarkEnd w:id="162"/>
    </w:p>
    <w:p w:rsidR="008C0613" w:rsidRPr="00340914" w:rsidRDefault="008C0613" w:rsidP="009147AC">
      <w:r w:rsidRPr="00340914">
        <w:t>The ACK missed detection probability shall not exceed 1% at the SNR given in table 8.3.6.1-1 and table 8.3.6.1</w:t>
      </w:r>
      <w:r w:rsidRPr="00340914">
        <w:noBreakHyphen/>
        <w:t>2, for 4 and 16 AN bits per sub-frame, respectively.</w:t>
      </w:r>
    </w:p>
    <w:p w:rsidR="008C0613" w:rsidRPr="00340914" w:rsidRDefault="008C0613" w:rsidP="0088119E">
      <w:pPr>
        <w:pStyle w:val="TH"/>
      </w:pPr>
      <w:r w:rsidRPr="00340914">
        <w:t>Table 8.3.6.1-1 Minimum requirements for PUCCH format 3, 4AN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9147AC">
            <w:pPr>
              <w:pStyle w:val="TAH"/>
              <w:rPr>
                <w:rFonts w:eastAsia="SimSun" w:cs="Arial"/>
                <w:lang w:eastAsia="en-US"/>
              </w:rPr>
            </w:pPr>
          </w:p>
        </w:tc>
        <w:tc>
          <w:tcPr>
            <w:tcW w:w="102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-3.7</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-3.8</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 xml:space="preserve">-3.5 </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-3.6</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-3.7</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-7.4</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-7.5</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zh-CN"/>
              </w:rPr>
              <w:t>-7.2</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zh-CN"/>
              </w:rPr>
              <w:t>-7.3</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-11.1</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-11.1</w:t>
            </w:r>
          </w:p>
        </w:tc>
      </w:tr>
      <w:tr w:rsidR="001F21FE"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-10.9</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-11.0</w:t>
            </w:r>
          </w:p>
        </w:tc>
        <w:tc>
          <w:tcPr>
            <w:tcW w:w="947" w:type="dxa"/>
          </w:tcPr>
          <w:p w:rsidR="001F21FE" w:rsidRPr="00340914" w:rsidRDefault="001F21FE" w:rsidP="009147AC">
            <w:pPr>
              <w:pStyle w:val="TAC"/>
              <w:rPr>
                <w:rFonts w:eastAsia="SimSun" w:cs="Arial"/>
                <w:lang w:eastAsia="zh-CN"/>
              </w:rPr>
            </w:pPr>
            <w:r w:rsidRPr="00340914">
              <w:rPr>
                <w:rFonts w:eastAsia="SimSun" w:cs="Arial"/>
                <w:lang w:eastAsia="zh-CN"/>
              </w:rPr>
              <w:t>-11.0</w:t>
            </w:r>
          </w:p>
        </w:tc>
      </w:tr>
    </w:tbl>
    <w:p w:rsidR="008C0613" w:rsidRPr="00340914" w:rsidRDefault="008C0613" w:rsidP="008C0613">
      <w:pPr>
        <w:rPr>
          <w:lang w:val="en-US"/>
        </w:rPr>
      </w:pPr>
    </w:p>
    <w:p w:rsidR="008C0613" w:rsidRPr="00340914" w:rsidRDefault="008C0613" w:rsidP="0088119E">
      <w:pPr>
        <w:pStyle w:val="TH"/>
      </w:pPr>
      <w:r w:rsidRPr="00340914">
        <w:t>Table 8.3.6.1-2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1F21FE">
        <w:trPr>
          <w:trHeight w:val="313"/>
          <w:jc w:val="center"/>
        </w:trPr>
        <w:tc>
          <w:tcPr>
            <w:tcW w:w="102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2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w:t>
            </w:r>
            <w:r w:rsidR="00A20F9E" w:rsidRPr="00340914">
              <w:rPr>
                <w:rFonts w:cs="Arial"/>
                <w:lang w:val="fr-FR" w:eastAsia="zh-CN"/>
              </w:rPr>
              <w:t>correlation</w:t>
            </w:r>
            <w:r w:rsidR="00A20F9E" w:rsidRPr="00340914">
              <w:rPr>
                <w:rFonts w:cs="Arial" w:hint="eastAsia"/>
                <w:lang w:val="fr-FR" w:eastAsia="zh-CN"/>
              </w:rPr>
              <w:t xml:space="preserve">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rsidTr="001F21FE">
        <w:trPr>
          <w:trHeight w:val="313"/>
          <w:jc w:val="center"/>
        </w:trPr>
        <w:tc>
          <w:tcPr>
            <w:tcW w:w="1021" w:type="dxa"/>
            <w:vMerge/>
          </w:tcPr>
          <w:p w:rsidR="00BD57FA" w:rsidRPr="00340914" w:rsidRDefault="00BD57FA" w:rsidP="009147AC">
            <w:pPr>
              <w:pStyle w:val="TAH"/>
              <w:rPr>
                <w:rFonts w:eastAsia="SimSun" w:cs="Arial"/>
                <w:lang w:eastAsia="en-US"/>
              </w:rPr>
            </w:pPr>
          </w:p>
        </w:tc>
        <w:tc>
          <w:tcPr>
            <w:tcW w:w="102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rsidTr="001F21FE">
        <w:trPr>
          <w:jc w:val="center"/>
        </w:trPr>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-1.2</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-1.2</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-0.8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-0.9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-0.9</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-5.4</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-5.0</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-5.1</w:t>
            </w:r>
          </w:p>
        </w:tc>
      </w:tr>
      <w:tr w:rsidR="00340914"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-8.9</w:t>
            </w:r>
          </w:p>
        </w:tc>
      </w:tr>
      <w:tr w:rsidR="001F21FE" w:rsidRPr="00340914" w:rsidTr="001F21FE">
        <w:trPr>
          <w:jc w:val="center"/>
        </w:trPr>
        <w:tc>
          <w:tcPr>
            <w:tcW w:w="1021" w:type="dxa"/>
            <w:vMerge/>
          </w:tcPr>
          <w:p w:rsidR="001F21FE" w:rsidRPr="00340914" w:rsidRDefault="001F21FE" w:rsidP="009147AC">
            <w:pPr>
              <w:pStyle w:val="TAC"/>
              <w:rPr>
                <w:rFonts w:eastAsia="SimSun" w:cs="Arial"/>
                <w:lang w:eastAsia="en-US"/>
              </w:rPr>
            </w:pPr>
          </w:p>
        </w:tc>
        <w:tc>
          <w:tcPr>
            <w:tcW w:w="102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-8.7</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-8.8</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-8.7</w:t>
            </w:r>
          </w:p>
        </w:tc>
      </w:tr>
    </w:tbl>
    <w:p w:rsidR="008C0613" w:rsidRPr="00340914" w:rsidRDefault="008C0613" w:rsidP="008C0613">
      <w:pPr>
        <w:rPr>
          <w:lang w:val="en-US"/>
        </w:rPr>
      </w:pPr>
    </w:p>
    <w:p w:rsidR="008C0613" w:rsidRPr="00340914" w:rsidRDefault="008C0613" w:rsidP="00D903BE">
      <w:pPr>
        <w:pStyle w:val="Heading3"/>
      </w:pPr>
      <w:bookmarkStart w:id="163" w:name="_Toc20997856"/>
      <w:r w:rsidRPr="00340914">
        <w:t>8.3.7</w:t>
      </w:r>
      <w:r w:rsidRPr="00340914">
        <w:tab/>
      </w:r>
      <w:r w:rsidR="009D3329" w:rsidRPr="00340914">
        <w:t>NACK</w:t>
      </w:r>
      <w:r w:rsidRPr="00340914">
        <w:t xml:space="preserve"> to ACK</w:t>
      </w:r>
      <w:r w:rsidR="009147AC" w:rsidRPr="00340914">
        <w:t xml:space="preserve"> requirements for PUCCH format </w:t>
      </w:r>
      <w:r w:rsidRPr="00340914">
        <w:t>3</w:t>
      </w:r>
      <w:bookmarkEnd w:id="163"/>
    </w:p>
    <w:p w:rsidR="008C0613" w:rsidRPr="00340914" w:rsidRDefault="008C0613" w:rsidP="009147AC">
      <w:r w:rsidRPr="00340914">
        <w:t xml:space="preserve">The </w:t>
      </w:r>
      <w:r w:rsidR="009D3329" w:rsidRPr="00340914">
        <w:t>NACK</w:t>
      </w:r>
      <w:r w:rsidRPr="00340914">
        <w:t xml:space="preserve"> to ACK detection probability is the probability that an ACK bit is falsely detected when an </w:t>
      </w:r>
      <w:r w:rsidR="009D3329" w:rsidRPr="00340914">
        <w:t>NACK</w:t>
      </w:r>
      <w:r w:rsidRPr="00340914">
        <w:t xml:space="preserve"> bit was sent on the particular bit position, where the </w:t>
      </w:r>
      <w:r w:rsidR="009D3329" w:rsidRPr="00340914">
        <w:t>NACK</w:t>
      </w:r>
      <w:r w:rsidRPr="00340914">
        <w:t xml:space="preserve"> to ACK detection pro</w:t>
      </w:r>
      <w:r w:rsidR="009147AC" w:rsidRPr="00340914">
        <w:t>bability is defined as follows:</w:t>
      </w:r>
    </w:p>
    <w:p w:rsidR="009147AC" w:rsidRPr="00340914" w:rsidRDefault="00165A41" w:rsidP="009147AC">
      <w:pPr>
        <w:pStyle w:val="EQ"/>
        <w:jc w:val="center"/>
        <w:rPr>
          <w:rFonts w:eastAsia="SimSun"/>
        </w:rPr>
      </w:pPr>
      <w:r w:rsidRPr="00340914">
        <w:rPr>
          <w:rFonts w:eastAsia="SimSun"/>
          <w:position w:val="-24"/>
          <w:lang w:val="en-US"/>
        </w:rPr>
        <w:drawing>
          <wp:inline distT="0" distB="0" distL="0" distR="0">
            <wp:extent cx="3809365" cy="353695"/>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86" cstate="print"/>
                    <a:srcRect/>
                    <a:stretch>
                      <a:fillRect/>
                    </a:stretch>
                  </pic:blipFill>
                  <pic:spPr bwMode="auto">
                    <a:xfrm>
                      <a:off x="0" y="0"/>
                      <a:ext cx="3809365" cy="353695"/>
                    </a:xfrm>
                    <a:prstGeom prst="rect">
                      <a:avLst/>
                    </a:prstGeom>
                    <a:noFill/>
                    <a:ln w="9525">
                      <a:noFill/>
                      <a:miter lim="800000"/>
                      <a:headEnd/>
                      <a:tailEnd/>
                    </a:ln>
                  </pic:spPr>
                </pic:pic>
              </a:graphicData>
            </a:graphic>
          </wp:inline>
        </w:drawing>
      </w:r>
      <w:r w:rsidR="009147AC" w:rsidRPr="00340914">
        <w:rPr>
          <w:rFonts w:eastAsia="SimSun"/>
        </w:rPr>
        <w:t>,</w:t>
      </w:r>
    </w:p>
    <w:p w:rsidR="008C0613" w:rsidRPr="00340914" w:rsidRDefault="008C0613" w:rsidP="008C0613">
      <w:pPr>
        <w:jc w:val="both"/>
        <w:rPr>
          <w:rFonts w:eastAsia="SimSun"/>
          <w:lang w:eastAsia="zh-CN"/>
        </w:rPr>
      </w:pPr>
      <w:r w:rsidRPr="00340914">
        <w:rPr>
          <w:rFonts w:eastAsia="SimSun"/>
        </w:rPr>
        <w:t>where:</w:t>
      </w:r>
    </w:p>
    <w:p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extent cx="1076960" cy="190500"/>
            <wp:effectExtent l="19050" t="0" r="8890" b="0"/>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87" cstate="print"/>
                    <a:srcRect/>
                    <a:stretch>
                      <a:fillRect/>
                    </a:stretch>
                  </pic:blipFill>
                  <pic:spPr bwMode="auto">
                    <a:xfrm>
                      <a:off x="0" y="0"/>
                      <a:ext cx="107696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total number of </w:t>
      </w:r>
      <w:r w:rsidR="009D3329" w:rsidRPr="00340914">
        <w:rPr>
          <w:lang w:eastAsia="zh-CN"/>
        </w:rPr>
        <w:t>NACK</w:t>
      </w:r>
      <w:r w:rsidR="008C0613" w:rsidRPr="00340914">
        <w:rPr>
          <w:rFonts w:eastAsia="SimSun"/>
          <w:lang w:eastAsia="zh-CN"/>
        </w:rPr>
        <w:t xml:space="preserve"> bits transmitted</w:t>
      </w:r>
    </w:p>
    <w:p w:rsidR="008C0613" w:rsidRPr="00340914" w:rsidRDefault="009147AC" w:rsidP="009147AC">
      <w:pPr>
        <w:pStyle w:val="B1"/>
        <w:rPr>
          <w:rFonts w:eastAsia="SimSun"/>
          <w:lang w:eastAsia="zh-CN"/>
        </w:rPr>
      </w:pPr>
      <w:r w:rsidRPr="00340914">
        <w:t>●</w:t>
      </w:r>
      <w:r w:rsidRPr="00340914">
        <w:tab/>
      </w:r>
      <w:r w:rsidR="00165A41" w:rsidRPr="00340914">
        <w:rPr>
          <w:rFonts w:eastAsia="SimSun"/>
          <w:noProof/>
          <w:position w:val="-10"/>
          <w:lang w:val="en-US"/>
        </w:rPr>
        <w:drawing>
          <wp:inline distT="0" distB="0" distL="0" distR="0">
            <wp:extent cx="1868170" cy="190500"/>
            <wp:effectExtent l="1905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88" cstate="print"/>
                    <a:srcRect/>
                    <a:stretch>
                      <a:fillRect/>
                    </a:stretch>
                  </pic:blipFill>
                  <pic:spPr bwMode="auto">
                    <a:xfrm>
                      <a:off x="0" y="0"/>
                      <a:ext cx="1868170" cy="190500"/>
                    </a:xfrm>
                    <a:prstGeom prst="rect">
                      <a:avLst/>
                    </a:prstGeom>
                    <a:noFill/>
                    <a:ln w="9525">
                      <a:noFill/>
                      <a:miter lim="800000"/>
                      <a:headEnd/>
                      <a:tailEnd/>
                    </a:ln>
                  </pic:spPr>
                </pic:pic>
              </a:graphicData>
            </a:graphic>
          </wp:inline>
        </w:drawing>
      </w:r>
      <w:r w:rsidR="008C0613" w:rsidRPr="00340914">
        <w:rPr>
          <w:rFonts w:eastAsia="SimSun"/>
          <w:lang w:eastAsia="zh-CN"/>
        </w:rPr>
        <w:t xml:space="preserve">denotes the number of </w:t>
      </w:r>
      <w:r w:rsidR="009D3329" w:rsidRPr="00340914">
        <w:rPr>
          <w:lang w:eastAsia="zh-CN"/>
        </w:rPr>
        <w:t>NACK</w:t>
      </w:r>
      <w:r w:rsidR="008C0613" w:rsidRPr="00340914">
        <w:rPr>
          <w:rFonts w:eastAsia="SimSun"/>
          <w:lang w:eastAsia="zh-CN"/>
        </w:rPr>
        <w:t xml:space="preserve"> bits decoded as ACK bits at the receiver, i.e. the number of received ACK bits</w:t>
      </w:r>
    </w:p>
    <w:p w:rsidR="008C0613" w:rsidRPr="00340914" w:rsidRDefault="009147AC" w:rsidP="009147AC">
      <w:pPr>
        <w:pStyle w:val="B1"/>
        <w:rPr>
          <w:rFonts w:eastAsia="SimSun"/>
        </w:rPr>
      </w:pPr>
      <w:r w:rsidRPr="00340914">
        <w:t>●</w:t>
      </w:r>
      <w:r w:rsidRPr="00340914">
        <w:tab/>
      </w:r>
      <w:r w:rsidR="009D3329" w:rsidRPr="00340914">
        <w:t>NACK</w:t>
      </w:r>
      <w:r w:rsidR="008C0613" w:rsidRPr="00340914">
        <w:rPr>
          <w:rFonts w:eastAsia="SimSun"/>
        </w:rPr>
        <w:t xml:space="preserve"> bits in the definition do not contain the </w:t>
      </w:r>
      <w:r w:rsidR="009D3329" w:rsidRPr="00340914">
        <w:t>NACK</w:t>
      </w:r>
      <w:r w:rsidR="008C0613" w:rsidRPr="00340914">
        <w:rPr>
          <w:rFonts w:eastAsia="SimSun"/>
        </w:rPr>
        <w:t xml:space="preserve"> bits which are mapped from DTX, i.e. </w:t>
      </w:r>
      <w:r w:rsidR="009D3329" w:rsidRPr="00340914">
        <w:t>NACK</w:t>
      </w:r>
      <w:r w:rsidR="008C0613" w:rsidRPr="00340914">
        <w:rPr>
          <w:rFonts w:eastAsia="SimSun"/>
        </w:rPr>
        <w:t xml:space="preserve"> bits received when DTX is sent should not be considered.</w:t>
      </w:r>
    </w:p>
    <w:p w:rsidR="008C0613" w:rsidRPr="00340914" w:rsidRDefault="008C0613" w:rsidP="009147AC">
      <w:r w:rsidRPr="00340914">
        <w:t>ACK/</w:t>
      </w:r>
      <w:r w:rsidR="009D3329" w:rsidRPr="00340914">
        <w:t>NACK</w:t>
      </w:r>
      <w:r w:rsidRPr="00340914">
        <w:t xml:space="preserve"> repetitions are disabled for PUCCH transmission. Random codeword selection is assumed.</w:t>
      </w:r>
    </w:p>
    <w:p w:rsidR="008C0613" w:rsidRPr="00340914" w:rsidRDefault="008C0613" w:rsidP="009147AC">
      <w:pPr>
        <w:pStyle w:val="NO"/>
        <w:rPr>
          <w:rFonts w:eastAsia="SimSun"/>
          <w:lang w:eastAsia="zh-CN"/>
        </w:rPr>
      </w:pPr>
      <w:r w:rsidRPr="00340914">
        <w:rPr>
          <w:rFonts w:hint="eastAsia"/>
          <w:lang w:eastAsia="zh-CN"/>
        </w:rPr>
        <w:t xml:space="preserve">Note: </w:t>
      </w:r>
      <w:r w:rsidR="009D3329" w:rsidRPr="00340914">
        <w:rPr>
          <w:rFonts w:hint="eastAsia"/>
          <w:lang w:eastAsia="zh-CN"/>
        </w:rPr>
        <w:t>NACK</w:t>
      </w:r>
      <w:r w:rsidRPr="00340914">
        <w:rPr>
          <w:rFonts w:hint="eastAsia"/>
          <w:lang w:eastAsia="zh-CN"/>
        </w:rPr>
        <w:t xml:space="preserve"> to ACK </w:t>
      </w:r>
      <w:r w:rsidRPr="00340914">
        <w:rPr>
          <w:lang w:eastAsia="zh-CN"/>
        </w:rPr>
        <w:t>requirement</w:t>
      </w:r>
      <w:r w:rsidRPr="00340914">
        <w:rPr>
          <w:rFonts w:hint="eastAsia"/>
          <w:lang w:eastAsia="zh-CN"/>
        </w:rPr>
        <w:t xml:space="preserve"> only app</w:t>
      </w:r>
      <w:r w:rsidRPr="00340914">
        <w:rPr>
          <w:lang w:eastAsia="zh-CN"/>
        </w:rPr>
        <w:t xml:space="preserve">lies to the </w:t>
      </w:r>
      <w:r w:rsidRPr="00340914">
        <w:rPr>
          <w:rFonts w:hint="eastAsia"/>
          <w:lang w:eastAsia="zh-CN"/>
        </w:rPr>
        <w:t>PUCCH format3 16AN bits case</w:t>
      </w:r>
      <w:r w:rsidRPr="00340914">
        <w:rPr>
          <w:lang w:eastAsia="zh-CN"/>
        </w:rPr>
        <w:t>s</w:t>
      </w:r>
      <w:r w:rsidRPr="00340914">
        <w:rPr>
          <w:rFonts w:hint="eastAsia"/>
          <w:lang w:eastAsia="zh-CN"/>
        </w:rPr>
        <w:t>.</w:t>
      </w:r>
    </w:p>
    <w:p w:rsidR="008C0613" w:rsidRPr="00340914" w:rsidRDefault="008C0613" w:rsidP="00D903BE">
      <w:pPr>
        <w:pStyle w:val="Heading4"/>
      </w:pPr>
      <w:bookmarkStart w:id="164" w:name="_Toc20997857"/>
      <w:r w:rsidRPr="00340914">
        <w:t>8.3.7.1</w:t>
      </w:r>
      <w:r w:rsidRPr="00340914">
        <w:tab/>
        <w:t>Minimum requirement</w:t>
      </w:r>
      <w:bookmarkEnd w:id="164"/>
    </w:p>
    <w:p w:rsidR="008C0613" w:rsidRPr="00340914" w:rsidRDefault="008C0613" w:rsidP="009147AC">
      <w:r w:rsidRPr="00340914">
        <w:t xml:space="preserve">The </w:t>
      </w:r>
      <w:r w:rsidR="009D3329" w:rsidRPr="00340914">
        <w:t>NACK</w:t>
      </w:r>
      <w:r w:rsidRPr="00340914">
        <w:t xml:space="preserve"> to ACK probability shall not exceed 0,1% at the SNR given in table 8.3.7.1-1 for 16 AN bits.</w:t>
      </w:r>
    </w:p>
    <w:p w:rsidR="008C0613" w:rsidRPr="00340914" w:rsidRDefault="008C0613" w:rsidP="0088119E">
      <w:pPr>
        <w:pStyle w:val="TH"/>
      </w:pPr>
      <w:r w:rsidRPr="00340914">
        <w:t>Table 8.3.7.1-1 Minimum requirements for PUCCH format 3, 16AN bits</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31"/>
        <w:gridCol w:w="1011"/>
        <w:gridCol w:w="1031"/>
        <w:gridCol w:w="1345"/>
        <w:gridCol w:w="961"/>
        <w:gridCol w:w="919"/>
        <w:gridCol w:w="919"/>
        <w:gridCol w:w="890"/>
        <w:gridCol w:w="947"/>
        <w:gridCol w:w="947"/>
      </w:tblGrid>
      <w:tr w:rsidR="00340914" w:rsidRPr="00340914">
        <w:trPr>
          <w:trHeight w:val="313"/>
          <w:jc w:val="center"/>
        </w:trPr>
        <w:tc>
          <w:tcPr>
            <w:tcW w:w="1031" w:type="dxa"/>
            <w:vMerge w:val="restart"/>
          </w:tcPr>
          <w:p w:rsidR="00BD57FA" w:rsidRPr="00340914" w:rsidRDefault="00BD57FA" w:rsidP="009147AC">
            <w:pPr>
              <w:pStyle w:val="TAH"/>
              <w:rPr>
                <w:rFonts w:eastAsia="SimSun" w:cs="Arial"/>
                <w:lang w:eastAsia="en-US"/>
              </w:rPr>
            </w:pPr>
            <w:r w:rsidRPr="00340914">
              <w:rPr>
                <w:rFonts w:cs="Arial" w:hint="eastAsia"/>
                <w:b w:val="0"/>
                <w:lang w:eastAsia="zh-CN"/>
              </w:rPr>
              <w:t>Number of Tx antennas</w:t>
            </w:r>
          </w:p>
        </w:tc>
        <w:tc>
          <w:tcPr>
            <w:tcW w:w="101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Number of RX antennas</w:t>
            </w:r>
          </w:p>
        </w:tc>
        <w:tc>
          <w:tcPr>
            <w:tcW w:w="1031" w:type="dxa"/>
            <w:vMerge w:val="restart"/>
          </w:tcPr>
          <w:p w:rsidR="00BD57FA" w:rsidRPr="00340914" w:rsidRDefault="00BD57FA" w:rsidP="009147AC">
            <w:pPr>
              <w:pStyle w:val="TAH"/>
              <w:rPr>
                <w:rFonts w:eastAsia="SimSun" w:cs="Arial"/>
                <w:lang w:eastAsia="en-US"/>
              </w:rPr>
            </w:pPr>
            <w:r w:rsidRPr="00340914">
              <w:rPr>
                <w:rFonts w:eastAsia="SimSun" w:cs="Arial"/>
                <w:lang w:eastAsia="en-US"/>
              </w:rPr>
              <w:t>Cyclic Prefix</w:t>
            </w:r>
          </w:p>
        </w:tc>
        <w:tc>
          <w:tcPr>
            <w:tcW w:w="1345" w:type="dxa"/>
            <w:vMerge w:val="restart"/>
          </w:tcPr>
          <w:p w:rsidR="00BD57FA" w:rsidRPr="00340914" w:rsidRDefault="00BD57FA" w:rsidP="00A20F9E">
            <w:pPr>
              <w:pStyle w:val="TAH"/>
              <w:rPr>
                <w:rFonts w:eastAsia="SimSun" w:cs="Arial"/>
                <w:lang w:val="fr-FR" w:eastAsia="en-US"/>
              </w:rPr>
            </w:pPr>
            <w:r w:rsidRPr="00340914">
              <w:rPr>
                <w:rFonts w:eastAsia="SimSun" w:cs="Arial"/>
                <w:lang w:val="fr-FR" w:eastAsia="en-US"/>
              </w:rPr>
              <w:t>Propagation Conditions</w:t>
            </w:r>
            <w:r w:rsidR="00A20F9E" w:rsidRPr="00340914">
              <w:rPr>
                <w:rFonts w:cs="Arial" w:hint="eastAsia"/>
                <w:lang w:val="fr-FR" w:eastAsia="zh-CN"/>
              </w:rPr>
              <w:t xml:space="preserve"> and correlation matrix</w:t>
            </w:r>
            <w:r w:rsidRPr="00340914">
              <w:rPr>
                <w:rFonts w:eastAsia="SimSun" w:cs="Arial"/>
                <w:lang w:val="fr-FR" w:eastAsia="en-US"/>
              </w:rPr>
              <w:t xml:space="preserve"> (Annex B)</w:t>
            </w:r>
          </w:p>
        </w:tc>
        <w:tc>
          <w:tcPr>
            <w:tcW w:w="5583" w:type="dxa"/>
            <w:gridSpan w:val="6"/>
          </w:tcPr>
          <w:p w:rsidR="00BD57FA" w:rsidRPr="00340914" w:rsidRDefault="00BD57FA" w:rsidP="009147AC">
            <w:pPr>
              <w:pStyle w:val="TAH"/>
              <w:rPr>
                <w:rFonts w:eastAsia="SimSun" w:cs="Arial"/>
                <w:lang w:eastAsia="zh-CN"/>
              </w:rPr>
            </w:pPr>
            <w:r w:rsidRPr="00340914">
              <w:rPr>
                <w:rFonts w:eastAsia="SimSun" w:cs="Arial" w:hint="eastAsia"/>
                <w:lang w:eastAsia="zh-CN"/>
              </w:rPr>
              <w:t>Channel Bandwidth / SNR [dB]</w:t>
            </w:r>
          </w:p>
        </w:tc>
      </w:tr>
      <w:tr w:rsidR="00340914" w:rsidRPr="00340914">
        <w:trPr>
          <w:trHeight w:val="313"/>
          <w:jc w:val="center"/>
        </w:trPr>
        <w:tc>
          <w:tcPr>
            <w:tcW w:w="1031" w:type="dxa"/>
            <w:vMerge/>
          </w:tcPr>
          <w:p w:rsidR="00BD57FA" w:rsidRPr="00340914" w:rsidRDefault="00BD57FA" w:rsidP="009147AC">
            <w:pPr>
              <w:pStyle w:val="TAH"/>
              <w:rPr>
                <w:rFonts w:eastAsia="SimSun" w:cs="Arial"/>
                <w:lang w:eastAsia="en-US"/>
              </w:rPr>
            </w:pPr>
          </w:p>
        </w:tc>
        <w:tc>
          <w:tcPr>
            <w:tcW w:w="1011" w:type="dxa"/>
            <w:vMerge/>
          </w:tcPr>
          <w:p w:rsidR="00BD57FA" w:rsidRPr="00340914" w:rsidRDefault="00BD57FA" w:rsidP="009147AC">
            <w:pPr>
              <w:pStyle w:val="TAH"/>
              <w:rPr>
                <w:rFonts w:eastAsia="SimSun" w:cs="Arial"/>
                <w:lang w:eastAsia="en-US"/>
              </w:rPr>
            </w:pPr>
          </w:p>
        </w:tc>
        <w:tc>
          <w:tcPr>
            <w:tcW w:w="1031" w:type="dxa"/>
            <w:vMerge/>
          </w:tcPr>
          <w:p w:rsidR="00BD57FA" w:rsidRPr="00340914" w:rsidRDefault="00BD57FA" w:rsidP="009147AC">
            <w:pPr>
              <w:pStyle w:val="TAH"/>
              <w:rPr>
                <w:rFonts w:eastAsia="SimSun" w:cs="Arial"/>
                <w:lang w:eastAsia="en-US"/>
              </w:rPr>
            </w:pPr>
          </w:p>
        </w:tc>
        <w:tc>
          <w:tcPr>
            <w:tcW w:w="1345" w:type="dxa"/>
            <w:vMerge/>
          </w:tcPr>
          <w:p w:rsidR="00BD57FA" w:rsidRPr="00340914" w:rsidRDefault="00BD57FA" w:rsidP="009147AC">
            <w:pPr>
              <w:pStyle w:val="TAH"/>
              <w:rPr>
                <w:rFonts w:eastAsia="SimSun" w:cs="Arial"/>
                <w:lang w:eastAsia="en-US"/>
              </w:rPr>
            </w:pPr>
          </w:p>
        </w:tc>
        <w:tc>
          <w:tcPr>
            <w:tcW w:w="961" w:type="dxa"/>
          </w:tcPr>
          <w:p w:rsidR="00BD57FA" w:rsidRPr="00340914" w:rsidRDefault="00BD57FA" w:rsidP="009147AC">
            <w:pPr>
              <w:pStyle w:val="TAH"/>
              <w:rPr>
                <w:rFonts w:eastAsia="SimSun" w:cs="Arial"/>
                <w:lang w:eastAsia="zh-CN"/>
              </w:rPr>
            </w:pPr>
            <w:r w:rsidRPr="00340914">
              <w:rPr>
                <w:rFonts w:eastAsia="SimSun" w:cs="Arial" w:hint="eastAsia"/>
                <w:lang w:eastAsia="zh-CN"/>
              </w:rPr>
              <w:t>1.4MHz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3MHz</w:t>
            </w:r>
          </w:p>
        </w:tc>
        <w:tc>
          <w:tcPr>
            <w:tcW w:w="919" w:type="dxa"/>
          </w:tcPr>
          <w:p w:rsidR="00BD57FA" w:rsidRPr="00340914" w:rsidRDefault="00BD57FA" w:rsidP="009147AC">
            <w:pPr>
              <w:pStyle w:val="TAH"/>
              <w:rPr>
                <w:rFonts w:eastAsia="SimSun" w:cs="Arial"/>
                <w:lang w:eastAsia="zh-CN"/>
              </w:rPr>
            </w:pPr>
            <w:r w:rsidRPr="00340914">
              <w:rPr>
                <w:rFonts w:eastAsia="SimSun" w:cs="Arial" w:hint="eastAsia"/>
                <w:lang w:eastAsia="zh-CN"/>
              </w:rPr>
              <w:t>5MHz</w:t>
            </w:r>
          </w:p>
        </w:tc>
        <w:tc>
          <w:tcPr>
            <w:tcW w:w="890" w:type="dxa"/>
          </w:tcPr>
          <w:p w:rsidR="00BD57FA" w:rsidRPr="00340914" w:rsidRDefault="00BD57FA" w:rsidP="009147AC">
            <w:pPr>
              <w:pStyle w:val="TAH"/>
              <w:rPr>
                <w:rFonts w:eastAsia="SimSun" w:cs="Arial"/>
                <w:lang w:eastAsia="zh-CN"/>
              </w:rPr>
            </w:pPr>
            <w:r w:rsidRPr="00340914">
              <w:rPr>
                <w:rFonts w:eastAsia="SimSun" w:cs="Arial" w:hint="eastAsia"/>
                <w:lang w:eastAsia="zh-CN"/>
              </w:rPr>
              <w:t>10 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15MHz</w:t>
            </w:r>
          </w:p>
        </w:tc>
        <w:tc>
          <w:tcPr>
            <w:tcW w:w="947" w:type="dxa"/>
          </w:tcPr>
          <w:p w:rsidR="00BD57FA" w:rsidRPr="00340914" w:rsidRDefault="00BD57FA" w:rsidP="009147AC">
            <w:pPr>
              <w:pStyle w:val="TAH"/>
              <w:rPr>
                <w:rFonts w:eastAsia="SimSun" w:cs="Arial"/>
                <w:lang w:eastAsia="zh-CN"/>
              </w:rPr>
            </w:pPr>
            <w:r w:rsidRPr="00340914">
              <w:rPr>
                <w:rFonts w:eastAsia="SimSun" w:cs="Arial" w:hint="eastAsia"/>
                <w:lang w:eastAsia="zh-CN"/>
              </w:rPr>
              <w:t>20MHz</w:t>
            </w:r>
          </w:p>
        </w:tc>
      </w:tr>
      <w:tr w:rsidR="00340914" w:rsidRPr="00340914">
        <w:trPr>
          <w:jc w:val="center"/>
        </w:trPr>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1</w:t>
            </w: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2</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zh-CN"/>
              </w:rPr>
            </w:pPr>
            <w:r w:rsidRPr="00340914">
              <w:rPr>
                <w:rFonts w:eastAsia="SimSun" w:cs="Arial"/>
                <w:lang w:eastAsia="zh-CN"/>
              </w:rPr>
              <w:t>1.4</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1.6</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1.5</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2.1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1.9</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4</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-3.5</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zh-CN"/>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-2.9</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-3.2</w:t>
            </w:r>
          </w:p>
        </w:tc>
      </w:tr>
      <w:tr w:rsidR="00340914"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8</w:t>
            </w:r>
          </w:p>
        </w:tc>
        <w:tc>
          <w:tcPr>
            <w:tcW w:w="1031" w:type="dxa"/>
            <w:vMerge w:val="restart"/>
          </w:tcPr>
          <w:p w:rsidR="001F21FE" w:rsidRPr="00340914" w:rsidRDefault="001F21FE" w:rsidP="009147AC">
            <w:pPr>
              <w:pStyle w:val="TAC"/>
              <w:rPr>
                <w:rFonts w:eastAsia="SimSun" w:cs="Arial"/>
                <w:lang w:eastAsia="en-US"/>
              </w:rPr>
            </w:pPr>
            <w:r w:rsidRPr="00340914">
              <w:rPr>
                <w:rFonts w:eastAsia="SimSun" w:cs="Arial"/>
                <w:lang w:eastAsia="en-US"/>
              </w:rPr>
              <w:t>Normal</w:t>
            </w: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EPA 5</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-7.3</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-7.3</w:t>
            </w:r>
          </w:p>
        </w:tc>
      </w:tr>
      <w:tr w:rsidR="001F21FE" w:rsidRPr="00340914">
        <w:trPr>
          <w:jc w:val="center"/>
        </w:trPr>
        <w:tc>
          <w:tcPr>
            <w:tcW w:w="1031" w:type="dxa"/>
            <w:vMerge/>
          </w:tcPr>
          <w:p w:rsidR="001F21FE" w:rsidRPr="00340914" w:rsidRDefault="001F21FE" w:rsidP="009147AC">
            <w:pPr>
              <w:pStyle w:val="TAC"/>
              <w:rPr>
                <w:rFonts w:eastAsia="SimSun" w:cs="Arial"/>
                <w:lang w:eastAsia="en-US"/>
              </w:rPr>
            </w:pPr>
          </w:p>
        </w:tc>
        <w:tc>
          <w:tcPr>
            <w:tcW w:w="1011" w:type="dxa"/>
            <w:vMerge/>
          </w:tcPr>
          <w:p w:rsidR="001F21FE" w:rsidRPr="00340914" w:rsidRDefault="001F21FE" w:rsidP="009147AC">
            <w:pPr>
              <w:pStyle w:val="TAC"/>
              <w:rPr>
                <w:rFonts w:eastAsia="SimSun" w:cs="Arial"/>
                <w:lang w:eastAsia="en-US"/>
              </w:rPr>
            </w:pPr>
          </w:p>
        </w:tc>
        <w:tc>
          <w:tcPr>
            <w:tcW w:w="1031" w:type="dxa"/>
            <w:vMerge/>
          </w:tcPr>
          <w:p w:rsidR="001F21FE" w:rsidRPr="00340914" w:rsidRDefault="001F21FE" w:rsidP="009147AC">
            <w:pPr>
              <w:pStyle w:val="TAC"/>
              <w:rPr>
                <w:rFonts w:eastAsia="SimSun" w:cs="Arial"/>
                <w:lang w:eastAsia="en-US"/>
              </w:rPr>
            </w:pPr>
          </w:p>
        </w:tc>
        <w:tc>
          <w:tcPr>
            <w:tcW w:w="1345" w:type="dxa"/>
          </w:tcPr>
          <w:p w:rsidR="001F21FE" w:rsidRPr="00340914" w:rsidRDefault="001F21FE" w:rsidP="009147AC">
            <w:pPr>
              <w:pStyle w:val="TAC"/>
              <w:rPr>
                <w:rFonts w:eastAsia="SimSun" w:cs="Arial"/>
                <w:lang w:eastAsia="en-US"/>
              </w:rPr>
            </w:pPr>
            <w:r w:rsidRPr="00340914">
              <w:rPr>
                <w:rFonts w:eastAsia="SimSun" w:cs="Arial"/>
                <w:lang w:eastAsia="en-US"/>
              </w:rPr>
              <w:t>E</w:t>
            </w:r>
            <w:r w:rsidRPr="00340914">
              <w:rPr>
                <w:rFonts w:eastAsia="SimSun" w:cs="Arial" w:hint="eastAsia"/>
                <w:lang w:eastAsia="zh-CN"/>
              </w:rPr>
              <w:t>VA70</w:t>
            </w:r>
            <w:r w:rsidRPr="00340914">
              <w:rPr>
                <w:rFonts w:cs="Arial" w:hint="eastAsia"/>
                <w:lang w:eastAsia="zh-CN"/>
              </w:rPr>
              <w:t xml:space="preserve"> Low</w:t>
            </w:r>
          </w:p>
        </w:tc>
        <w:tc>
          <w:tcPr>
            <w:tcW w:w="961"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919" w:type="dxa"/>
          </w:tcPr>
          <w:p w:rsidR="001F21FE" w:rsidRPr="00340914" w:rsidRDefault="001F21FE" w:rsidP="009147AC">
            <w:pPr>
              <w:pStyle w:val="TAC"/>
              <w:rPr>
                <w:rFonts w:eastAsia="SimSun" w:cs="Arial"/>
                <w:lang w:eastAsia="zh-CN"/>
              </w:rPr>
            </w:pPr>
            <w:r w:rsidRPr="00340914">
              <w:rPr>
                <w:rFonts w:eastAsia="SimSun" w:cs="Arial" w:hint="eastAsia"/>
                <w:lang w:eastAsia="zh-CN"/>
              </w:rPr>
              <w:t>-</w:t>
            </w:r>
          </w:p>
        </w:tc>
        <w:tc>
          <w:tcPr>
            <w:tcW w:w="890" w:type="dxa"/>
          </w:tcPr>
          <w:p w:rsidR="001F21FE" w:rsidRPr="00340914" w:rsidRDefault="001F21FE" w:rsidP="009147AC">
            <w:pPr>
              <w:pStyle w:val="TAC"/>
              <w:rPr>
                <w:rFonts w:eastAsia="SimSun" w:cs="Arial"/>
                <w:lang w:eastAsia="en-US"/>
              </w:rPr>
            </w:pPr>
            <w:r w:rsidRPr="00340914">
              <w:rPr>
                <w:rFonts w:eastAsia="SimSun" w:cs="Arial"/>
                <w:lang w:eastAsia="en-US"/>
              </w:rPr>
              <w:t>-7.0</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-7.1</w:t>
            </w:r>
          </w:p>
        </w:tc>
        <w:tc>
          <w:tcPr>
            <w:tcW w:w="947" w:type="dxa"/>
          </w:tcPr>
          <w:p w:rsidR="001F21FE" w:rsidRPr="00340914" w:rsidRDefault="001F21FE" w:rsidP="009147AC">
            <w:pPr>
              <w:pStyle w:val="TAC"/>
              <w:rPr>
                <w:rFonts w:eastAsia="SimSun" w:cs="Arial"/>
                <w:lang w:eastAsia="en-US"/>
              </w:rPr>
            </w:pPr>
            <w:r w:rsidRPr="00340914">
              <w:rPr>
                <w:rFonts w:eastAsia="SimSun" w:cs="Arial"/>
                <w:lang w:eastAsia="en-US"/>
              </w:rPr>
              <w:t>-7.2</w:t>
            </w:r>
          </w:p>
        </w:tc>
      </w:tr>
    </w:tbl>
    <w:p w:rsidR="008C0613" w:rsidRPr="00340914" w:rsidRDefault="008C0613" w:rsidP="009147AC"/>
    <w:p w:rsidR="003625FA" w:rsidRPr="00340914" w:rsidRDefault="003625FA" w:rsidP="00D903BE">
      <w:pPr>
        <w:pStyle w:val="Heading3"/>
      </w:pPr>
      <w:bookmarkStart w:id="165" w:name="_Toc20997858"/>
      <w:r w:rsidRPr="00340914">
        <w:t>8.3.8</w:t>
      </w:r>
      <w:r w:rsidRPr="00340914">
        <w:tab/>
        <w:t>CQI performance requirements for PUCCH format 2</w:t>
      </w:r>
      <w:r w:rsidRPr="00340914">
        <w:rPr>
          <w:rFonts w:hint="eastAsia"/>
        </w:rPr>
        <w:t xml:space="preserve"> with DTX detection</w:t>
      </w:r>
      <w:bookmarkEnd w:id="165"/>
    </w:p>
    <w:p w:rsidR="003625FA" w:rsidRPr="00340914" w:rsidRDefault="003625FA" w:rsidP="003625FA">
      <w:pPr>
        <w:rPr>
          <w:lang w:val="en-US"/>
        </w:rPr>
      </w:pPr>
      <w:r w:rsidRPr="00340914">
        <w:rPr>
          <w:lang w:val="en-US"/>
        </w:rPr>
        <w:t>The requirements in this subclause apply to a BS supporting PUCCH format 2 with DTX.</w:t>
      </w:r>
      <w:r w:rsidRPr="00340914" w:rsidDel="00BC7187">
        <w:rPr>
          <w:lang w:val="en-US"/>
        </w:rPr>
        <w:t xml:space="preserve"> </w:t>
      </w:r>
      <w:r w:rsidRPr="00340914">
        <w:rPr>
          <w:lang w:val="en-US"/>
        </w:rPr>
        <w:t>It is optional for a BS to support PUCCH format 2 with DTX.</w:t>
      </w:r>
    </w:p>
    <w:p w:rsidR="003625FA" w:rsidRPr="00340914" w:rsidRDefault="003625FA" w:rsidP="003625FA">
      <w:r w:rsidRPr="00340914">
        <w:t>A BS</w:t>
      </w:r>
      <w:r w:rsidRPr="00340914">
        <w:rPr>
          <w:rFonts w:hint="eastAsia"/>
        </w:rPr>
        <w:t xml:space="preserve"> </w:t>
      </w:r>
      <w:r w:rsidRPr="00340914">
        <w:t xml:space="preserve">may </w:t>
      </w:r>
      <w:r w:rsidRPr="00340914">
        <w:rPr>
          <w:rFonts w:hint="eastAsia"/>
        </w:rPr>
        <w:t xml:space="preserve">meet the </w:t>
      </w:r>
      <w:r w:rsidRPr="00340914">
        <w:t xml:space="preserve">PUCCH format 2 </w:t>
      </w:r>
      <w:r w:rsidRPr="00340914">
        <w:rPr>
          <w:rFonts w:hint="eastAsia"/>
        </w:rPr>
        <w:t>requirement</w:t>
      </w:r>
      <w:r w:rsidRPr="00340914">
        <w:t>s</w:t>
      </w:r>
      <w:r w:rsidRPr="00340914">
        <w:rPr>
          <w:rFonts w:hint="eastAsia"/>
        </w:rPr>
        <w:t xml:space="preserve"> </w:t>
      </w:r>
      <w:r w:rsidRPr="00340914">
        <w:t xml:space="preserve">specified </w:t>
      </w:r>
      <w:r w:rsidRPr="00340914">
        <w:rPr>
          <w:rFonts w:hint="eastAsia"/>
        </w:rPr>
        <w:t xml:space="preserve">in </w:t>
      </w:r>
      <w:r w:rsidRPr="00340914">
        <w:t xml:space="preserve">Section </w:t>
      </w:r>
      <w:r w:rsidRPr="00340914">
        <w:rPr>
          <w:rFonts w:hint="eastAsia"/>
        </w:rPr>
        <w:t>8.3.</w:t>
      </w:r>
      <w:r w:rsidRPr="00340914">
        <w:t>8.</w:t>
      </w:r>
      <w:r w:rsidRPr="00340914">
        <w:rPr>
          <w:rFonts w:hint="eastAsia"/>
        </w:rPr>
        <w:t xml:space="preserve">1 instead of </w:t>
      </w:r>
      <w:r w:rsidRPr="00340914">
        <w:t>requirements specified in Section</w:t>
      </w:r>
      <w:r w:rsidRPr="00340914">
        <w:rPr>
          <w:rFonts w:hint="eastAsia"/>
        </w:rPr>
        <w:t xml:space="preserve"> 8.3.3.1.</w:t>
      </w:r>
    </w:p>
    <w:p w:rsidR="003625FA" w:rsidRPr="00340914" w:rsidRDefault="003625FA" w:rsidP="003625FA">
      <w:r w:rsidRPr="00340914">
        <w:t>The CQI block error probability (BLER) is defined as the sum of the:</w:t>
      </w:r>
    </w:p>
    <w:p w:rsidR="003625FA" w:rsidRPr="00340914" w:rsidRDefault="003625FA" w:rsidP="003625FA">
      <w:pPr>
        <w:pStyle w:val="B1"/>
      </w:pPr>
      <w:r w:rsidRPr="00340914">
        <w:t>-</w:t>
      </w:r>
      <w:r w:rsidRPr="00340914">
        <w:tab/>
        <w:t>conditional probability of incorrectly decoding the CQI information when the CQI information is sent and</w:t>
      </w:r>
    </w:p>
    <w:p w:rsidR="003625FA" w:rsidRPr="00340914" w:rsidRDefault="003625FA" w:rsidP="003625FA">
      <w:pPr>
        <w:pStyle w:val="B1"/>
      </w:pPr>
      <w:r w:rsidRPr="00340914">
        <w:t>-</w:t>
      </w:r>
      <w:r w:rsidRPr="00340914">
        <w:tab/>
        <w:t>conditional probability of</w:t>
      </w:r>
      <w:r w:rsidRPr="00340914">
        <w:rPr>
          <w:rFonts w:hint="eastAsia"/>
        </w:rPr>
        <w:t xml:space="preserve"> detecting UE transmission as DTX</w:t>
      </w:r>
      <w:r w:rsidRPr="00340914">
        <w:t>,</w:t>
      </w:r>
      <w:r w:rsidRPr="00340914">
        <w:rPr>
          <w:rFonts w:hint="eastAsia"/>
        </w:rPr>
        <w:t xml:space="preserve"> </w:t>
      </w:r>
      <w:r w:rsidRPr="00340914">
        <w:t>when the CQI information is sent.</w:t>
      </w:r>
    </w:p>
    <w:p w:rsidR="002C75D5" w:rsidRPr="00340914" w:rsidRDefault="002C75D5" w:rsidP="003625FA">
      <w:pPr>
        <w:rPr>
          <w:lang w:eastAsia="zh-CN"/>
        </w:rPr>
      </w:pPr>
      <w:r w:rsidRPr="00340914">
        <w:rPr>
          <w:rFonts w:hint="eastAsia"/>
          <w:lang w:eastAsia="zh-CN"/>
        </w:rPr>
        <w:t xml:space="preserve">The </w:t>
      </w:r>
      <w:r w:rsidRPr="00340914">
        <w:rPr>
          <w:lang w:eastAsia="zh-CN"/>
        </w:rPr>
        <w:t xml:space="preserve">CQI </w:t>
      </w:r>
      <w:r w:rsidRPr="00340914">
        <w:rPr>
          <w:rFonts w:hint="eastAsia"/>
          <w:lang w:eastAsia="zh-CN"/>
        </w:rPr>
        <w:t>f</w:t>
      </w:r>
      <w:r w:rsidRPr="00340914">
        <w:rPr>
          <w:lang w:eastAsia="zh-CN"/>
        </w:rPr>
        <w:t xml:space="preserve">alse alarm probability is defined as the conditional probability of </w:t>
      </w:r>
      <w:r w:rsidRPr="00340914">
        <w:rPr>
          <w:rFonts w:hint="eastAsia"/>
          <w:lang w:eastAsia="zh-CN"/>
        </w:rPr>
        <w:t xml:space="preserve">false </w:t>
      </w:r>
      <w:r w:rsidRPr="00340914">
        <w:rPr>
          <w:lang w:eastAsia="zh-CN"/>
        </w:rPr>
        <w:t>detecting the CQI information transmitted</w:t>
      </w:r>
      <w:r w:rsidRPr="00340914">
        <w:rPr>
          <w:rFonts w:hint="eastAsia"/>
          <w:lang w:eastAsia="zh-CN"/>
        </w:rPr>
        <w:t xml:space="preserve"> from UE </w:t>
      </w:r>
      <w:r w:rsidRPr="00340914">
        <w:rPr>
          <w:lang w:eastAsia="zh-CN"/>
        </w:rPr>
        <w:t>when no CQI information is sent.</w:t>
      </w:r>
    </w:p>
    <w:p w:rsidR="003625FA" w:rsidRPr="00340914" w:rsidRDefault="003625FA" w:rsidP="003625FA">
      <w:pPr>
        <w:rPr>
          <w:rFonts w:eastAsia="?c?e?o“A‘??S?V?b?N‘I" w:cs="v4.2.0"/>
        </w:rPr>
      </w:pPr>
      <w:r w:rsidRPr="00340914">
        <w:t>The CQI information bit payload per sub-frame is equal to 4 bits.</w:t>
      </w:r>
    </w:p>
    <w:p w:rsidR="003625FA" w:rsidRPr="00340914" w:rsidRDefault="003625FA" w:rsidP="003625FA">
      <w:pPr>
        <w:rPr>
          <w:rFonts w:eastAsia="?c?e?o“A‘??S?V?b?N‘I" w:cs="v4.2.0"/>
        </w:rPr>
      </w:pPr>
      <w:r w:rsidRPr="00340914">
        <w:rPr>
          <w:lang w:eastAsia="zh-CN"/>
        </w:rPr>
        <w:t>Test parameters for PUCCH transmission on two antenna ports are presented in Annex A.10.</w:t>
      </w:r>
    </w:p>
    <w:p w:rsidR="003625FA" w:rsidRPr="00340914" w:rsidRDefault="003625FA" w:rsidP="00D903BE">
      <w:pPr>
        <w:pStyle w:val="Heading4"/>
      </w:pPr>
      <w:bookmarkStart w:id="166" w:name="_Toc20997859"/>
      <w:r w:rsidRPr="00340914">
        <w:t>8.3.8.1</w:t>
      </w:r>
      <w:r w:rsidRPr="00340914">
        <w:tab/>
        <w:t>Minimum requirements</w:t>
      </w:r>
      <w:bookmarkEnd w:id="166"/>
    </w:p>
    <w:p w:rsidR="003625FA" w:rsidRPr="00340914" w:rsidRDefault="003625FA" w:rsidP="003625FA">
      <w:r w:rsidRPr="00340914">
        <w:rPr>
          <w:rFonts w:hint="eastAsia"/>
        </w:rPr>
        <w:t>The CQI false alarm probability and t</w:t>
      </w:r>
      <w:r w:rsidRPr="00340914">
        <w:t>he CQI block error probability shall not exceed 10%</w:t>
      </w:r>
      <w:r w:rsidRPr="00340914">
        <w:rPr>
          <w:rFonts w:hint="eastAsia"/>
        </w:rPr>
        <w:t xml:space="preserve"> and </w:t>
      </w:r>
      <w:r w:rsidRPr="00340914">
        <w:t xml:space="preserve">1%, </w:t>
      </w:r>
      <w:r w:rsidRPr="00340914">
        <w:rPr>
          <w:rFonts w:hint="eastAsia"/>
        </w:rPr>
        <w:t>respectively</w:t>
      </w:r>
      <w:r w:rsidRPr="00340914">
        <w:t>,</w:t>
      </w:r>
      <w:r w:rsidRPr="00340914">
        <w:rPr>
          <w:rFonts w:hint="eastAsia"/>
        </w:rPr>
        <w:t xml:space="preserve"> </w:t>
      </w:r>
      <w:r w:rsidRPr="00340914">
        <w:t>at the SNR given in table 8.3.8.1-1.</w:t>
      </w:r>
    </w:p>
    <w:p w:rsidR="003625FA" w:rsidRPr="00340914" w:rsidRDefault="003625FA" w:rsidP="0088119E">
      <w:pPr>
        <w:pStyle w:val="TH"/>
      </w:pPr>
      <w:r w:rsidRPr="00340914">
        <w:t>Table 8.3.8.1-1 Minimum requirements for PUCCH format 2 with DTX detection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849"/>
        <w:gridCol w:w="1549"/>
        <w:gridCol w:w="1121"/>
        <w:gridCol w:w="843"/>
        <w:gridCol w:w="844"/>
        <w:gridCol w:w="843"/>
        <w:gridCol w:w="793"/>
        <w:gridCol w:w="51"/>
        <w:gridCol w:w="950"/>
      </w:tblGrid>
      <w:tr w:rsidR="00340914" w:rsidRPr="00340914">
        <w:tc>
          <w:tcPr>
            <w:tcW w:w="1007" w:type="dxa"/>
            <w:vMerge w:val="restart"/>
          </w:tcPr>
          <w:p w:rsidR="003625FA" w:rsidRPr="00340914" w:rsidRDefault="003625FA" w:rsidP="003625FA">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3625FA" w:rsidRPr="00340914" w:rsidRDefault="003625FA" w:rsidP="003625FA">
            <w:pPr>
              <w:pStyle w:val="TAH"/>
              <w:rPr>
                <w:rFonts w:cs="Arial"/>
                <w:lang w:eastAsia="en-US"/>
              </w:rPr>
            </w:pPr>
            <w:r w:rsidRPr="00340914">
              <w:rPr>
                <w:rFonts w:cs="Arial"/>
                <w:lang w:eastAsia="en-US"/>
              </w:rPr>
              <w:t>Number of RX antennas</w:t>
            </w:r>
          </w:p>
        </w:tc>
        <w:tc>
          <w:tcPr>
            <w:tcW w:w="849" w:type="dxa"/>
            <w:vMerge w:val="restart"/>
          </w:tcPr>
          <w:p w:rsidR="003625FA" w:rsidRPr="00340914" w:rsidRDefault="003625FA" w:rsidP="003625FA">
            <w:pPr>
              <w:pStyle w:val="TAH"/>
              <w:rPr>
                <w:rFonts w:cs="Arial"/>
                <w:lang w:eastAsia="en-US"/>
              </w:rPr>
            </w:pPr>
            <w:r w:rsidRPr="00340914">
              <w:rPr>
                <w:rFonts w:cs="Arial"/>
                <w:lang w:eastAsia="en-US"/>
              </w:rPr>
              <w:t>Cyclic Prefix</w:t>
            </w:r>
          </w:p>
        </w:tc>
        <w:tc>
          <w:tcPr>
            <w:tcW w:w="1549" w:type="dxa"/>
            <w:vMerge w:val="restart"/>
          </w:tcPr>
          <w:p w:rsidR="003625FA" w:rsidRPr="00340914" w:rsidRDefault="003625FA" w:rsidP="003625FA">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 correlation matrix</w:t>
            </w:r>
            <w:r w:rsidRPr="00340914">
              <w:rPr>
                <w:rFonts w:cs="Arial"/>
                <w:lang w:val="fr-FR" w:eastAsia="en-US"/>
              </w:rPr>
              <w:t xml:space="preserve"> (Annex B)</w:t>
            </w:r>
          </w:p>
        </w:tc>
        <w:tc>
          <w:tcPr>
            <w:tcW w:w="5445" w:type="dxa"/>
            <w:gridSpan w:val="7"/>
          </w:tcPr>
          <w:p w:rsidR="003625FA" w:rsidRPr="00340914" w:rsidRDefault="003625FA" w:rsidP="003625FA">
            <w:pPr>
              <w:pStyle w:val="TAH"/>
              <w:rPr>
                <w:rFonts w:cs="Arial"/>
                <w:lang w:eastAsia="en-US"/>
              </w:rPr>
            </w:pPr>
            <w:r w:rsidRPr="00340914">
              <w:rPr>
                <w:rFonts w:cs="Arial"/>
                <w:lang w:eastAsia="en-US"/>
              </w:rPr>
              <w:t>Channel Bandwidth / SNR [dB]</w:t>
            </w:r>
          </w:p>
        </w:tc>
      </w:tr>
      <w:tr w:rsidR="00340914" w:rsidRPr="00340914">
        <w:tc>
          <w:tcPr>
            <w:tcW w:w="1007" w:type="dxa"/>
            <w:vMerge/>
          </w:tcPr>
          <w:p w:rsidR="003625FA" w:rsidRPr="00340914" w:rsidRDefault="003625FA" w:rsidP="003625FA">
            <w:pPr>
              <w:pStyle w:val="TAH"/>
              <w:rPr>
                <w:rFonts w:cs="Arial"/>
                <w:lang w:eastAsia="en-US"/>
              </w:rPr>
            </w:pPr>
          </w:p>
        </w:tc>
        <w:tc>
          <w:tcPr>
            <w:tcW w:w="1007" w:type="dxa"/>
            <w:vMerge/>
          </w:tcPr>
          <w:p w:rsidR="003625FA" w:rsidRPr="00340914" w:rsidRDefault="003625FA" w:rsidP="003625FA">
            <w:pPr>
              <w:pStyle w:val="TAH"/>
              <w:rPr>
                <w:rFonts w:cs="Arial"/>
                <w:lang w:eastAsia="en-US"/>
              </w:rPr>
            </w:pPr>
          </w:p>
        </w:tc>
        <w:tc>
          <w:tcPr>
            <w:tcW w:w="849" w:type="dxa"/>
            <w:vMerge/>
          </w:tcPr>
          <w:p w:rsidR="003625FA" w:rsidRPr="00340914" w:rsidRDefault="003625FA" w:rsidP="003625FA">
            <w:pPr>
              <w:pStyle w:val="TAH"/>
              <w:rPr>
                <w:rFonts w:cs="Arial"/>
                <w:lang w:eastAsia="en-US"/>
              </w:rPr>
            </w:pPr>
          </w:p>
        </w:tc>
        <w:tc>
          <w:tcPr>
            <w:tcW w:w="1549" w:type="dxa"/>
            <w:vMerge/>
          </w:tcPr>
          <w:p w:rsidR="003625FA" w:rsidRPr="00340914" w:rsidRDefault="003625FA" w:rsidP="003625FA">
            <w:pPr>
              <w:pStyle w:val="TAH"/>
              <w:rPr>
                <w:rFonts w:cs="Arial"/>
                <w:lang w:eastAsia="en-US"/>
              </w:rPr>
            </w:pPr>
          </w:p>
        </w:tc>
        <w:tc>
          <w:tcPr>
            <w:tcW w:w="1121" w:type="dxa"/>
          </w:tcPr>
          <w:p w:rsidR="003625FA" w:rsidRPr="00340914" w:rsidRDefault="003625FA" w:rsidP="003625FA">
            <w:pPr>
              <w:pStyle w:val="TAH"/>
              <w:rPr>
                <w:rFonts w:cs="Arial"/>
                <w:lang w:eastAsia="en-US"/>
              </w:rPr>
            </w:pPr>
            <w:r w:rsidRPr="00340914">
              <w:rPr>
                <w:rFonts w:cs="Arial"/>
                <w:lang w:eastAsia="en-US"/>
              </w:rPr>
              <w:t>1.4 MHz</w:t>
            </w:r>
          </w:p>
        </w:tc>
        <w:tc>
          <w:tcPr>
            <w:tcW w:w="843" w:type="dxa"/>
          </w:tcPr>
          <w:p w:rsidR="003625FA" w:rsidRPr="00340914" w:rsidRDefault="003625FA" w:rsidP="003625FA">
            <w:pPr>
              <w:pStyle w:val="TAH"/>
              <w:rPr>
                <w:rFonts w:cs="Arial"/>
                <w:lang w:eastAsia="en-US"/>
              </w:rPr>
            </w:pPr>
            <w:r w:rsidRPr="00340914">
              <w:rPr>
                <w:rFonts w:cs="Arial"/>
                <w:lang w:eastAsia="en-US"/>
              </w:rPr>
              <w:t>3 MHz</w:t>
            </w:r>
          </w:p>
        </w:tc>
        <w:tc>
          <w:tcPr>
            <w:tcW w:w="844" w:type="dxa"/>
          </w:tcPr>
          <w:p w:rsidR="003625FA" w:rsidRPr="00340914" w:rsidRDefault="003625FA" w:rsidP="003625FA">
            <w:pPr>
              <w:pStyle w:val="TAH"/>
              <w:rPr>
                <w:rFonts w:cs="Arial"/>
                <w:lang w:eastAsia="en-US"/>
              </w:rPr>
            </w:pPr>
            <w:r w:rsidRPr="00340914">
              <w:rPr>
                <w:rFonts w:cs="Arial"/>
                <w:lang w:eastAsia="en-US"/>
              </w:rPr>
              <w:t>5 MHz</w:t>
            </w:r>
          </w:p>
        </w:tc>
        <w:tc>
          <w:tcPr>
            <w:tcW w:w="843" w:type="dxa"/>
          </w:tcPr>
          <w:p w:rsidR="003625FA" w:rsidRPr="00340914" w:rsidRDefault="003625FA" w:rsidP="003625FA">
            <w:pPr>
              <w:pStyle w:val="TAH"/>
              <w:rPr>
                <w:rFonts w:cs="Arial"/>
                <w:lang w:eastAsia="en-US"/>
              </w:rPr>
            </w:pPr>
            <w:r w:rsidRPr="00340914">
              <w:rPr>
                <w:rFonts w:cs="Arial"/>
                <w:lang w:eastAsia="en-US"/>
              </w:rPr>
              <w:t>10 MHz</w:t>
            </w:r>
          </w:p>
        </w:tc>
        <w:tc>
          <w:tcPr>
            <w:tcW w:w="844" w:type="dxa"/>
            <w:gridSpan w:val="2"/>
          </w:tcPr>
          <w:p w:rsidR="003625FA" w:rsidRPr="00340914" w:rsidRDefault="003625FA" w:rsidP="003625FA">
            <w:pPr>
              <w:pStyle w:val="TAH"/>
              <w:rPr>
                <w:rFonts w:cs="Arial"/>
                <w:lang w:eastAsia="en-US"/>
              </w:rPr>
            </w:pPr>
            <w:r w:rsidRPr="00340914">
              <w:rPr>
                <w:rFonts w:cs="Arial"/>
                <w:lang w:eastAsia="en-US"/>
              </w:rPr>
              <w:t>15 MHz</w:t>
            </w:r>
          </w:p>
        </w:tc>
        <w:tc>
          <w:tcPr>
            <w:tcW w:w="950" w:type="dxa"/>
          </w:tcPr>
          <w:p w:rsidR="003625FA" w:rsidRPr="00340914" w:rsidRDefault="003625FA" w:rsidP="003625FA">
            <w:pPr>
              <w:pStyle w:val="TAH"/>
              <w:rPr>
                <w:rFonts w:cs="Arial"/>
                <w:lang w:eastAsia="en-US"/>
              </w:rPr>
            </w:pPr>
            <w:r w:rsidRPr="00340914">
              <w:rPr>
                <w:rFonts w:cs="Arial"/>
                <w:lang w:eastAsia="en-US"/>
              </w:rPr>
              <w:t>20 MHz</w:t>
            </w:r>
          </w:p>
        </w:tc>
      </w:tr>
      <w:tr w:rsidR="00340914" w:rsidRPr="00340914">
        <w:trPr>
          <w:trHeight w:val="162"/>
        </w:trPr>
        <w:tc>
          <w:tcPr>
            <w:tcW w:w="1007" w:type="dxa"/>
            <w:vMerge w:val="restart"/>
          </w:tcPr>
          <w:p w:rsidR="003625FA" w:rsidRPr="00340914" w:rsidRDefault="003625FA" w:rsidP="003625FA">
            <w:pPr>
              <w:pStyle w:val="TAL"/>
              <w:rPr>
                <w:rFonts w:cs="Arial"/>
                <w:lang w:eastAsia="en-US"/>
              </w:rPr>
            </w:pPr>
            <w:r w:rsidRPr="00340914">
              <w:rPr>
                <w:rFonts w:cs="Arial"/>
                <w:lang w:eastAsia="en-US"/>
              </w:rPr>
              <w:t>1</w:t>
            </w:r>
          </w:p>
        </w:tc>
        <w:tc>
          <w:tcPr>
            <w:tcW w:w="1007" w:type="dxa"/>
            <w:vMerge w:val="restart"/>
          </w:tcPr>
          <w:p w:rsidR="003625FA" w:rsidRPr="00340914" w:rsidRDefault="003625FA" w:rsidP="003625FA">
            <w:pPr>
              <w:pStyle w:val="TAL"/>
              <w:rPr>
                <w:rFonts w:cs="Arial"/>
                <w:lang w:eastAsia="en-US"/>
              </w:rPr>
            </w:pPr>
            <w:r w:rsidRPr="00340914">
              <w:rPr>
                <w:rFonts w:cs="Arial"/>
                <w:lang w:eastAsia="en-US"/>
              </w:rPr>
              <w:t>2</w:t>
            </w:r>
          </w:p>
        </w:tc>
        <w:tc>
          <w:tcPr>
            <w:tcW w:w="849" w:type="dxa"/>
            <w:vMerge w:val="restart"/>
          </w:tcPr>
          <w:p w:rsidR="003625FA" w:rsidRPr="00340914" w:rsidRDefault="003625FA" w:rsidP="003625FA">
            <w:pPr>
              <w:pStyle w:val="TAL"/>
              <w:rPr>
                <w:rFonts w:cs="Arial"/>
                <w:lang w:eastAsia="en-US"/>
              </w:rPr>
            </w:pPr>
            <w:r w:rsidRPr="00340914">
              <w:rPr>
                <w:rFonts w:cs="Arial"/>
                <w:lang w:eastAsia="en-US"/>
              </w:rPr>
              <w:t>Normal</w:t>
            </w:r>
          </w:p>
        </w:tc>
        <w:tc>
          <w:tcPr>
            <w:tcW w:w="1549" w:type="dxa"/>
          </w:tcPr>
          <w:p w:rsidR="003625FA" w:rsidRPr="00340914" w:rsidRDefault="003625FA" w:rsidP="003625FA">
            <w:pPr>
              <w:pStyle w:val="TAL"/>
              <w:rPr>
                <w:rFonts w:cs="Arial"/>
                <w:lang w:eastAsia="en-US"/>
              </w:rPr>
            </w:pPr>
            <w:r w:rsidRPr="00340914">
              <w:rPr>
                <w:rFonts w:cs="Arial"/>
                <w:lang w:eastAsia="en-US"/>
              </w:rPr>
              <w:t>EVA 5</w:t>
            </w:r>
            <w:r w:rsidRPr="00340914">
              <w:rPr>
                <w:rFonts w:cs="Arial"/>
                <w:lang w:eastAsia="zh-CN"/>
              </w:rPr>
              <w:t>*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-4.4</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-4.2</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-4.2</w:t>
            </w:r>
          </w:p>
        </w:tc>
      </w:tr>
      <w:tr w:rsidR="00340914" w:rsidRPr="00340914">
        <w:trPr>
          <w:trHeight w:val="161"/>
        </w:trPr>
        <w:tc>
          <w:tcPr>
            <w:tcW w:w="1007" w:type="dxa"/>
            <w:vMerge/>
          </w:tcPr>
          <w:p w:rsidR="003625FA" w:rsidRPr="00340914" w:rsidRDefault="003625FA" w:rsidP="003625FA">
            <w:pPr>
              <w:pStyle w:val="TAL"/>
              <w:rPr>
                <w:rFonts w:cs="Arial"/>
                <w:lang w:eastAsia="en-US"/>
              </w:rPr>
            </w:pPr>
          </w:p>
        </w:tc>
        <w:tc>
          <w:tcPr>
            <w:tcW w:w="1007" w:type="dxa"/>
            <w:vMerge/>
          </w:tcPr>
          <w:p w:rsidR="003625FA" w:rsidRPr="00340914" w:rsidRDefault="003625FA" w:rsidP="003625FA">
            <w:pPr>
              <w:pStyle w:val="TAL"/>
              <w:rPr>
                <w:rFonts w:cs="Arial"/>
                <w:lang w:eastAsia="en-US"/>
              </w:rPr>
            </w:pPr>
          </w:p>
        </w:tc>
        <w:tc>
          <w:tcPr>
            <w:tcW w:w="849" w:type="dxa"/>
            <w:vMerge/>
          </w:tcPr>
          <w:p w:rsidR="003625FA" w:rsidRPr="00340914" w:rsidRDefault="003625FA" w:rsidP="003625FA">
            <w:pPr>
              <w:pStyle w:val="TAL"/>
              <w:rPr>
                <w:rFonts w:cs="Arial"/>
                <w:lang w:eastAsia="en-US"/>
              </w:rPr>
            </w:pPr>
          </w:p>
        </w:tc>
        <w:tc>
          <w:tcPr>
            <w:tcW w:w="1549" w:type="dxa"/>
          </w:tcPr>
          <w:p w:rsidR="003625FA" w:rsidRPr="00340914" w:rsidRDefault="003625FA" w:rsidP="003625FA">
            <w:pPr>
              <w:pStyle w:val="TAL"/>
              <w:rPr>
                <w:rFonts w:cs="Arial"/>
                <w:lang w:eastAsia="en-US"/>
              </w:rPr>
            </w:pPr>
            <w:r w:rsidRPr="00340914">
              <w:rPr>
                <w:rFonts w:cs="Arial"/>
                <w:lang w:eastAsia="en-US"/>
              </w:rPr>
              <w:t>ETU 70</w:t>
            </w:r>
            <w:r w:rsidRPr="00340914">
              <w:rPr>
                <w:rFonts w:cs="Arial"/>
                <w:lang w:eastAsia="zh-CN"/>
              </w:rPr>
              <w:t>**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-4.0</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-3.7</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-4.1</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-3.9</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-4.1</w:t>
            </w:r>
          </w:p>
        </w:tc>
      </w:tr>
      <w:tr w:rsidR="00340914" w:rsidRPr="00340914">
        <w:trPr>
          <w:trHeight w:val="161"/>
        </w:trPr>
        <w:tc>
          <w:tcPr>
            <w:tcW w:w="1007" w:type="dxa"/>
          </w:tcPr>
          <w:p w:rsidR="003625FA" w:rsidRPr="00340914" w:rsidRDefault="003625FA" w:rsidP="003625FA">
            <w:pPr>
              <w:pStyle w:val="TAL"/>
              <w:rPr>
                <w:rFonts w:cs="Arial"/>
                <w:lang w:eastAsia="en-US"/>
              </w:rPr>
            </w:pPr>
            <w:r w:rsidRPr="00340914">
              <w:rPr>
                <w:rFonts w:cs="Arial"/>
                <w:lang w:eastAsia="en-US"/>
              </w:rPr>
              <w:t>2</w:t>
            </w:r>
          </w:p>
        </w:tc>
        <w:tc>
          <w:tcPr>
            <w:tcW w:w="1007" w:type="dxa"/>
          </w:tcPr>
          <w:p w:rsidR="003625FA" w:rsidRPr="00340914" w:rsidRDefault="003625FA" w:rsidP="003625FA">
            <w:pPr>
              <w:pStyle w:val="TAL"/>
              <w:rPr>
                <w:rFonts w:cs="Arial"/>
                <w:lang w:eastAsia="en-US"/>
              </w:rPr>
            </w:pPr>
            <w:r w:rsidRPr="00340914">
              <w:rPr>
                <w:rFonts w:cs="Arial"/>
                <w:lang w:eastAsia="en-US"/>
              </w:rPr>
              <w:t>2</w:t>
            </w:r>
          </w:p>
        </w:tc>
        <w:tc>
          <w:tcPr>
            <w:tcW w:w="849" w:type="dxa"/>
          </w:tcPr>
          <w:p w:rsidR="003625FA" w:rsidRPr="00340914" w:rsidRDefault="003625FA" w:rsidP="003625FA">
            <w:pPr>
              <w:pStyle w:val="TAL"/>
              <w:rPr>
                <w:rFonts w:cs="Arial"/>
                <w:lang w:eastAsia="en-US"/>
              </w:rPr>
            </w:pPr>
            <w:r w:rsidRPr="00340914">
              <w:rPr>
                <w:rFonts w:cs="Arial"/>
                <w:lang w:eastAsia="en-US"/>
              </w:rPr>
              <w:t>Normal</w:t>
            </w:r>
          </w:p>
        </w:tc>
        <w:tc>
          <w:tcPr>
            <w:tcW w:w="1549" w:type="dxa"/>
          </w:tcPr>
          <w:p w:rsidR="003625FA" w:rsidRPr="00340914" w:rsidRDefault="003625FA" w:rsidP="003625FA">
            <w:pPr>
              <w:pStyle w:val="TAL"/>
              <w:rPr>
                <w:rFonts w:cs="Arial"/>
                <w:lang w:eastAsia="en-US"/>
              </w:rPr>
            </w:pPr>
            <w:r w:rsidRPr="00340914">
              <w:rPr>
                <w:rFonts w:cs="Arial"/>
                <w:lang w:eastAsia="en-US"/>
              </w:rPr>
              <w:t>EVA 5 Low</w:t>
            </w:r>
          </w:p>
        </w:tc>
        <w:tc>
          <w:tcPr>
            <w:tcW w:w="1121" w:type="dxa"/>
            <w:shd w:val="clear" w:color="auto" w:fill="auto"/>
          </w:tcPr>
          <w:p w:rsidR="003625FA" w:rsidRPr="00340914" w:rsidRDefault="00A20F9E" w:rsidP="00A20F9E">
            <w:pPr>
              <w:pStyle w:val="TAC"/>
              <w:rPr>
                <w:rFonts w:cs="Arial"/>
                <w:lang w:eastAsia="en-US"/>
              </w:rPr>
            </w:pPr>
            <w:r w:rsidRPr="00340914">
              <w:rPr>
                <w:rFonts w:cs="Arial"/>
                <w:lang w:eastAsia="en-US"/>
              </w:rPr>
              <w:t>-5.3</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-5.2</w:t>
            </w:r>
          </w:p>
        </w:tc>
        <w:tc>
          <w:tcPr>
            <w:tcW w:w="844" w:type="dxa"/>
            <w:shd w:val="clear" w:color="auto" w:fill="auto"/>
          </w:tcPr>
          <w:p w:rsidR="003625FA" w:rsidRPr="00340914" w:rsidRDefault="00A20F9E" w:rsidP="00A20F9E">
            <w:pPr>
              <w:pStyle w:val="TAC"/>
              <w:rPr>
                <w:rFonts w:cs="Arial"/>
                <w:lang w:eastAsia="en-US"/>
              </w:rPr>
            </w:pPr>
            <w:r w:rsidRPr="00340914">
              <w:rPr>
                <w:rFonts w:cs="Arial"/>
                <w:lang w:eastAsia="en-US"/>
              </w:rPr>
              <w:t>-5.5</w:t>
            </w:r>
          </w:p>
        </w:tc>
        <w:tc>
          <w:tcPr>
            <w:tcW w:w="843" w:type="dxa"/>
            <w:shd w:val="clear" w:color="auto" w:fill="auto"/>
          </w:tcPr>
          <w:p w:rsidR="003625FA" w:rsidRPr="00340914" w:rsidRDefault="00A20F9E" w:rsidP="00A20F9E">
            <w:pPr>
              <w:pStyle w:val="TAC"/>
              <w:rPr>
                <w:rFonts w:cs="Arial"/>
                <w:lang w:eastAsia="en-US"/>
              </w:rPr>
            </w:pPr>
            <w:r w:rsidRPr="00340914">
              <w:rPr>
                <w:rFonts w:cs="Arial"/>
                <w:lang w:eastAsia="en-US"/>
              </w:rPr>
              <w:t>-5.4</w:t>
            </w:r>
          </w:p>
        </w:tc>
        <w:tc>
          <w:tcPr>
            <w:tcW w:w="844" w:type="dxa"/>
            <w:gridSpan w:val="2"/>
            <w:shd w:val="clear" w:color="auto" w:fill="auto"/>
          </w:tcPr>
          <w:p w:rsidR="003625FA" w:rsidRPr="00340914" w:rsidRDefault="00A20F9E" w:rsidP="00A20F9E">
            <w:pPr>
              <w:pStyle w:val="TAC"/>
              <w:rPr>
                <w:rFonts w:cs="Arial"/>
                <w:lang w:eastAsia="en-US"/>
              </w:rPr>
            </w:pPr>
            <w:r w:rsidRPr="00340914">
              <w:rPr>
                <w:rFonts w:cs="Arial"/>
                <w:lang w:eastAsia="en-US"/>
              </w:rPr>
              <w:t>-5.3</w:t>
            </w:r>
          </w:p>
        </w:tc>
        <w:tc>
          <w:tcPr>
            <w:tcW w:w="950" w:type="dxa"/>
            <w:shd w:val="clear" w:color="auto" w:fill="auto"/>
          </w:tcPr>
          <w:p w:rsidR="003625FA" w:rsidRPr="00340914" w:rsidRDefault="00A20F9E" w:rsidP="00A20F9E">
            <w:pPr>
              <w:pStyle w:val="TAC"/>
              <w:rPr>
                <w:rFonts w:cs="Arial"/>
                <w:lang w:eastAsia="en-US"/>
              </w:rPr>
            </w:pPr>
            <w:r w:rsidRPr="00340914">
              <w:rPr>
                <w:rFonts w:cs="Arial"/>
                <w:lang w:eastAsia="en-US"/>
              </w:rPr>
              <w:t>-5.5</w:t>
            </w:r>
          </w:p>
        </w:tc>
      </w:tr>
      <w:tr w:rsidR="00CC1AD4" w:rsidRPr="00340914">
        <w:trPr>
          <w:gridAfter w:val="2"/>
          <w:wAfter w:w="1001" w:type="dxa"/>
          <w:trHeight w:val="161"/>
        </w:trPr>
        <w:tc>
          <w:tcPr>
            <w:tcW w:w="8856" w:type="dxa"/>
            <w:gridSpan w:val="9"/>
          </w:tcPr>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Wide Area BS</w:t>
            </w:r>
            <w:r w:rsidRPr="00340914">
              <w:rPr>
                <w:rFonts w:cs="Arial" w:hint="eastAsia"/>
                <w:lang w:eastAsia="en-US"/>
              </w:rPr>
              <w:t xml:space="preserve"> and Medium Range BS</w:t>
            </w:r>
            <w:r w:rsidRPr="00340914">
              <w:rPr>
                <w:rFonts w:cs="Arial"/>
                <w:lang w:eastAsia="en-US"/>
              </w:rPr>
              <w:t>.</w:t>
            </w:r>
          </w:p>
          <w:p w:rsidR="00CC1AD4" w:rsidRPr="00340914" w:rsidRDefault="00CC1AD4" w:rsidP="00CC3B6D">
            <w:pPr>
              <w:pStyle w:val="TAN"/>
              <w:rPr>
                <w:rFonts w:cs="Arial"/>
                <w:lang w:eastAsia="en-US"/>
              </w:rPr>
            </w:pPr>
            <w:r w:rsidRPr="00340914">
              <w:rPr>
                <w:rFonts w:cs="Arial"/>
                <w:lang w:eastAsia="en-US"/>
              </w:rPr>
              <w:t>Note**:</w:t>
            </w:r>
            <w:r w:rsidR="00CC734E" w:rsidRPr="00340914">
              <w:rPr>
                <w:rFonts w:cs="Arial"/>
                <w:lang w:eastAsia="en-US"/>
              </w:rPr>
              <w:tab/>
            </w:r>
            <w:r w:rsidRPr="00340914">
              <w:rPr>
                <w:rFonts w:cs="Arial"/>
                <w:lang w:eastAsia="en-US"/>
              </w:rPr>
              <w:t>Not applicable for Local Area BS and Home BS.</w:t>
            </w:r>
          </w:p>
        </w:tc>
      </w:tr>
    </w:tbl>
    <w:p w:rsidR="003625FA" w:rsidRPr="00340914" w:rsidRDefault="003625FA" w:rsidP="009147AC"/>
    <w:p w:rsidR="00B1334D" w:rsidRPr="00340914" w:rsidRDefault="00B1334D" w:rsidP="00D903BE">
      <w:pPr>
        <w:pStyle w:val="Heading3"/>
      </w:pPr>
      <w:bookmarkStart w:id="167" w:name="_Toc20997860"/>
      <w:r w:rsidRPr="00340914">
        <w:t>8.3.9</w:t>
      </w:r>
      <w:r w:rsidRPr="00340914">
        <w:tab/>
        <w:t xml:space="preserve">PUCCH performance requirements for </w:t>
      </w:r>
      <w:r w:rsidR="00F5590E" w:rsidRPr="00340914">
        <w:t>coverage enhancement</w:t>
      </w:r>
      <w:bookmarkEnd w:id="167"/>
    </w:p>
    <w:p w:rsidR="00B1334D" w:rsidRPr="00340914" w:rsidRDefault="00B1334D" w:rsidP="00D903BE">
      <w:pPr>
        <w:pStyle w:val="Heading4"/>
      </w:pPr>
      <w:bookmarkStart w:id="168" w:name="_Toc20997861"/>
      <w:r w:rsidRPr="00340914">
        <w:t>8.3.9.1</w:t>
      </w:r>
      <w:r w:rsidRPr="00340914">
        <w:tab/>
        <w:t>DTX to ACK performance</w:t>
      </w:r>
      <w:bookmarkEnd w:id="168"/>
    </w:p>
    <w:p w:rsidR="00B1334D" w:rsidRPr="00340914" w:rsidRDefault="00B1334D" w:rsidP="00B1334D">
      <w:r w:rsidRPr="00340914">
        <w:t>The DTX to ACK requirement is valid for any number of receive antennas, for all frame structures and for any channel bandwidth.</w:t>
      </w:r>
    </w:p>
    <w:p w:rsidR="00B1334D" w:rsidRPr="00340914" w:rsidRDefault="00B1334D" w:rsidP="00D903BE">
      <w:pPr>
        <w:pStyle w:val="Heading5"/>
      </w:pPr>
      <w:bookmarkStart w:id="169" w:name="_Toc20997862"/>
      <w:r w:rsidRPr="00340914">
        <w:t>8.3.9.1.1</w:t>
      </w:r>
      <w:r w:rsidRPr="00340914">
        <w:tab/>
        <w:t>Minimum requirement</w:t>
      </w:r>
      <w:bookmarkEnd w:id="169"/>
    </w:p>
    <w:p w:rsidR="00B1334D" w:rsidRPr="00340914" w:rsidRDefault="00B1334D" w:rsidP="00B1334D">
      <w:r w:rsidRPr="00340914">
        <w:t xml:space="preserve">The DTX to ACK probability, i.e. the probability that ACK is detected when nothing </w:t>
      </w:r>
      <w:r w:rsidR="005E03D3" w:rsidRPr="00340914">
        <w:rPr>
          <w:rFonts w:hint="eastAsia"/>
          <w:lang w:eastAsia="zh-CN"/>
        </w:rPr>
        <w:t xml:space="preserve">is </w:t>
      </w:r>
      <w:r w:rsidRPr="00340914">
        <w:t>sent</w:t>
      </w:r>
      <w:r w:rsidR="005E03D3" w:rsidRPr="00340914">
        <w:rPr>
          <w:rFonts w:hint="eastAsia"/>
          <w:lang w:eastAsia="zh-CN"/>
        </w:rPr>
        <w:t xml:space="preserve"> </w:t>
      </w:r>
      <w:r w:rsidR="005E03D3" w:rsidRPr="00340914">
        <w:t>per PUCCH transmission</w:t>
      </w:r>
      <w:r w:rsidRPr="00340914">
        <w:t>, shall not exceed 1% per PUCCH transmission. A PUCCH transmission may take multiple subframes due to PUCCH transmission repetition. The performance measure is defined as follows:</w:t>
      </w:r>
    </w:p>
    <w:p w:rsidR="00B1334D" w:rsidRPr="00340914" w:rsidRDefault="00165A41" w:rsidP="00B1334D">
      <w:pPr>
        <w:pStyle w:val="EQ"/>
        <w:jc w:val="center"/>
        <w:rPr>
          <w:rFonts w:eastAsia="MS Mincho"/>
          <w:lang w:val="en-US" w:eastAsia="zh-CN"/>
        </w:rPr>
      </w:pPr>
      <w:r w:rsidRPr="00340914">
        <w:rPr>
          <w:rFonts w:eastAsia="MS Mincho"/>
          <w:lang w:val="en-US"/>
        </w:rPr>
        <w:drawing>
          <wp:inline distT="0" distB="0" distL="0" distR="0">
            <wp:extent cx="4251960" cy="36449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85" cstate="print"/>
                    <a:srcRect/>
                    <a:stretch>
                      <a:fillRect/>
                    </a:stretch>
                  </pic:blipFill>
                  <pic:spPr bwMode="auto">
                    <a:xfrm>
                      <a:off x="0" y="0"/>
                      <a:ext cx="4251960" cy="364490"/>
                    </a:xfrm>
                    <a:prstGeom prst="rect">
                      <a:avLst/>
                    </a:prstGeom>
                    <a:noFill/>
                    <a:ln w="9525">
                      <a:noFill/>
                      <a:miter lim="800000"/>
                      <a:headEnd/>
                      <a:tailEnd/>
                    </a:ln>
                  </pic:spPr>
                </pic:pic>
              </a:graphicData>
            </a:graphic>
          </wp:inline>
        </w:drawing>
      </w:r>
      <w:r w:rsidR="00B1334D" w:rsidRPr="00340914">
        <w:rPr>
          <w:rFonts w:eastAsia="MS Mincho"/>
          <w:lang w:val="en-US" w:eastAsia="zh-CN"/>
        </w:rPr>
        <w:t>,</w:t>
      </w:r>
    </w:p>
    <w:p w:rsidR="00B1334D" w:rsidRPr="00340914" w:rsidRDefault="00B1334D" w:rsidP="00B1334D">
      <w:pPr>
        <w:rPr>
          <w:rFonts w:eastAsia="MS Mincho"/>
          <w:lang w:val="en-US" w:eastAsia="zh-CN"/>
        </w:rPr>
      </w:pPr>
      <w:r w:rsidRPr="00340914">
        <w:rPr>
          <w:rFonts w:eastAsia="MS Mincho"/>
          <w:lang w:val="en-US" w:eastAsia="zh-CN"/>
        </w:rPr>
        <w:t>where:</w:t>
      </w:r>
    </w:p>
    <w:p w:rsidR="00B1334D" w:rsidRPr="00340914" w:rsidRDefault="00B1334D" w:rsidP="00B1334D">
      <w:pPr>
        <w:pStyle w:val="B1"/>
      </w:pPr>
      <w:r w:rsidRPr="00340914">
        <w:t>-</w:t>
      </w:r>
      <w:r w:rsidRPr="00340914">
        <w:tab/>
        <w:t>#(false ACK bits) denotes the number of detected ACK bits per PUCCH transmission.</w:t>
      </w:r>
    </w:p>
    <w:p w:rsidR="00B1334D" w:rsidRPr="00340914" w:rsidRDefault="00B1334D" w:rsidP="00B1334D">
      <w:pPr>
        <w:pStyle w:val="B1"/>
      </w:pPr>
      <w:r w:rsidRPr="00340914">
        <w:t>-</w:t>
      </w:r>
      <w:r w:rsidRPr="00340914">
        <w:tab/>
        <w:t>#(ACK/NACK bits) denotes the number of encoded bits per PUCCH transmission.</w:t>
      </w:r>
    </w:p>
    <w:p w:rsidR="00B1334D" w:rsidRPr="00340914" w:rsidRDefault="00B1334D" w:rsidP="00B1334D">
      <w:pPr>
        <w:pStyle w:val="B1"/>
      </w:pPr>
      <w:r w:rsidRPr="00340914">
        <w:t>-</w:t>
      </w:r>
      <w:r w:rsidRPr="00340914">
        <w:tab/>
        <w:t>#(PUCCH DTX) denotes the number of DTX occasions per PUCCH transmission.</w:t>
      </w:r>
    </w:p>
    <w:p w:rsidR="00B1334D" w:rsidRPr="00340914" w:rsidRDefault="00B1334D" w:rsidP="00D903BE">
      <w:pPr>
        <w:pStyle w:val="Heading4"/>
      </w:pPr>
      <w:bookmarkStart w:id="170" w:name="_Toc20997863"/>
      <w:r w:rsidRPr="00340914">
        <w:t>8.3.9.2</w:t>
      </w:r>
      <w:r w:rsidRPr="00340914">
        <w:tab/>
        <w:t>ACK missed detection requirements for single user PUCCH format 1a</w:t>
      </w:r>
      <w:bookmarkEnd w:id="170"/>
    </w:p>
    <w:p w:rsidR="00B1334D" w:rsidRPr="00340914" w:rsidRDefault="00B1334D" w:rsidP="00B1334D">
      <w:r w:rsidRPr="00340914">
        <w:t xml:space="preserve">The ACK missed detection probability is the probability of not detecting an ACK when an ACK </w:t>
      </w:r>
      <w:r w:rsidR="005E03D3" w:rsidRPr="00340914">
        <w:rPr>
          <w:rFonts w:hint="eastAsia"/>
          <w:lang w:eastAsia="zh-CN"/>
        </w:rPr>
        <w:t>is</w:t>
      </w:r>
      <w:r w:rsidR="005E03D3" w:rsidRPr="00340914">
        <w:t xml:space="preserve"> </w:t>
      </w:r>
      <w:r w:rsidRPr="00340914">
        <w:t>sent.</w:t>
      </w:r>
    </w:p>
    <w:p w:rsidR="00B1334D" w:rsidRPr="00340914" w:rsidRDefault="00B1334D" w:rsidP="00D903BE">
      <w:pPr>
        <w:pStyle w:val="Heading5"/>
      </w:pPr>
      <w:bookmarkStart w:id="171" w:name="_Toc20997864"/>
      <w:r w:rsidRPr="00340914">
        <w:t>8.3.9.2.1</w:t>
      </w:r>
      <w:r w:rsidRPr="00340914">
        <w:tab/>
        <w:t>Minimum requirements</w:t>
      </w:r>
      <w:bookmarkEnd w:id="171"/>
    </w:p>
    <w:p w:rsidR="00B1334D" w:rsidRPr="00340914" w:rsidRDefault="00B1334D" w:rsidP="00B1334D">
      <w:r w:rsidRPr="00340914">
        <w:t>The ACK missed detection probability shall not exceed 1% at the SNR given in table 8.3.9.2.1-1 for 1Tx.</w:t>
      </w:r>
    </w:p>
    <w:p w:rsidR="00B1334D" w:rsidRPr="00340914" w:rsidRDefault="00B1334D" w:rsidP="0088119E">
      <w:pPr>
        <w:pStyle w:val="TH"/>
      </w:pPr>
      <w:r w:rsidRPr="00340914">
        <w:t>Table 8.3.9.2.1-1 Minimum requirements for single user 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9"/>
        <w:gridCol w:w="1071"/>
        <w:gridCol w:w="805"/>
        <w:gridCol w:w="1823"/>
        <w:gridCol w:w="1197"/>
        <w:gridCol w:w="763"/>
        <w:gridCol w:w="830"/>
        <w:gridCol w:w="810"/>
        <w:gridCol w:w="720"/>
        <w:gridCol w:w="747"/>
      </w:tblGrid>
      <w:tr w:rsidR="00340914" w:rsidRPr="00340914" w:rsidTr="00B1334D">
        <w:trPr>
          <w:cantSplit/>
          <w:trHeight w:val="20"/>
        </w:trPr>
        <w:tc>
          <w:tcPr>
            <w:tcW w:w="1089" w:type="dxa"/>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1071" w:type="dxa"/>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805" w:type="dxa"/>
            <w:vMerge w:val="restart"/>
          </w:tcPr>
          <w:p w:rsidR="00B1334D" w:rsidRPr="00340914" w:rsidRDefault="00B1334D" w:rsidP="00B1334D">
            <w:pPr>
              <w:pStyle w:val="TAH"/>
              <w:rPr>
                <w:rFonts w:cs="Arial"/>
                <w:lang w:val="en-US" w:eastAsia="ja-JP"/>
              </w:rPr>
            </w:pPr>
            <w:r w:rsidRPr="00340914">
              <w:rPr>
                <w:rFonts w:cs="Arial"/>
                <w:lang w:eastAsia="ja-JP"/>
              </w:rPr>
              <w:t>Cyclic Prefix</w:t>
            </w:r>
          </w:p>
        </w:tc>
        <w:tc>
          <w:tcPr>
            <w:tcW w:w="1823" w:type="dxa"/>
            <w:vMerge w:val="restart"/>
          </w:tcPr>
          <w:p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197" w:type="dxa"/>
            <w:vMerge w:val="restart"/>
          </w:tcPr>
          <w:p w:rsidR="00B1334D" w:rsidRPr="00340914" w:rsidRDefault="00B1334D" w:rsidP="00B1334D">
            <w:pPr>
              <w:pStyle w:val="TAH"/>
              <w:rPr>
                <w:rFonts w:cs="Arial"/>
                <w:lang w:val="en-US" w:eastAsia="ja-JP"/>
              </w:rPr>
            </w:pPr>
            <w:r w:rsidRPr="00340914">
              <w:rPr>
                <w:rFonts w:cs="Arial"/>
                <w:lang w:val="en-US" w:eastAsia="ja-JP"/>
              </w:rPr>
              <w:t>Repetitions</w:t>
            </w:r>
          </w:p>
        </w:tc>
        <w:tc>
          <w:tcPr>
            <w:tcW w:w="3870" w:type="dxa"/>
            <w:gridSpan w:val="5"/>
          </w:tcPr>
          <w:p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rsidTr="00B1334D">
        <w:trPr>
          <w:cantSplit/>
          <w:trHeight w:val="20"/>
        </w:trPr>
        <w:tc>
          <w:tcPr>
            <w:tcW w:w="1089" w:type="dxa"/>
            <w:vMerge/>
            <w:tcBorders>
              <w:bottom w:val="single" w:sz="4" w:space="0" w:color="auto"/>
            </w:tcBorders>
          </w:tcPr>
          <w:p w:rsidR="00B1334D" w:rsidRPr="00340914" w:rsidRDefault="00B1334D" w:rsidP="00B1334D">
            <w:pPr>
              <w:pStyle w:val="TAH"/>
              <w:rPr>
                <w:rFonts w:cs="Arial"/>
                <w:lang w:eastAsia="ja-JP"/>
              </w:rPr>
            </w:pPr>
          </w:p>
        </w:tc>
        <w:tc>
          <w:tcPr>
            <w:tcW w:w="1071" w:type="dxa"/>
            <w:vMerge/>
            <w:tcBorders>
              <w:bottom w:val="single" w:sz="4" w:space="0" w:color="auto"/>
            </w:tcBorders>
          </w:tcPr>
          <w:p w:rsidR="00B1334D" w:rsidRPr="00340914" w:rsidRDefault="00B1334D" w:rsidP="00B1334D">
            <w:pPr>
              <w:pStyle w:val="TAH"/>
              <w:rPr>
                <w:rFonts w:cs="Arial"/>
                <w:lang w:eastAsia="ja-JP"/>
              </w:rPr>
            </w:pPr>
          </w:p>
        </w:tc>
        <w:tc>
          <w:tcPr>
            <w:tcW w:w="805" w:type="dxa"/>
            <w:vMerge/>
            <w:tcBorders>
              <w:bottom w:val="single" w:sz="4" w:space="0" w:color="auto"/>
            </w:tcBorders>
          </w:tcPr>
          <w:p w:rsidR="00B1334D" w:rsidRPr="00340914" w:rsidRDefault="00B1334D" w:rsidP="00B1334D">
            <w:pPr>
              <w:pStyle w:val="TAH"/>
              <w:rPr>
                <w:rFonts w:cs="Arial"/>
                <w:lang w:eastAsia="ja-JP"/>
              </w:rPr>
            </w:pPr>
          </w:p>
        </w:tc>
        <w:tc>
          <w:tcPr>
            <w:tcW w:w="1823" w:type="dxa"/>
            <w:vMerge/>
            <w:tcBorders>
              <w:bottom w:val="single" w:sz="4" w:space="0" w:color="auto"/>
            </w:tcBorders>
          </w:tcPr>
          <w:p w:rsidR="00B1334D" w:rsidRPr="00340914" w:rsidRDefault="00B1334D" w:rsidP="00B1334D">
            <w:pPr>
              <w:pStyle w:val="TAH"/>
              <w:rPr>
                <w:rFonts w:cs="Arial"/>
                <w:lang w:eastAsia="ja-JP"/>
              </w:rPr>
            </w:pPr>
          </w:p>
        </w:tc>
        <w:tc>
          <w:tcPr>
            <w:tcW w:w="1197" w:type="dxa"/>
            <w:vMerge/>
          </w:tcPr>
          <w:p w:rsidR="00B1334D" w:rsidRPr="00340914" w:rsidRDefault="00B1334D" w:rsidP="00B1334D">
            <w:pPr>
              <w:pStyle w:val="TAH"/>
              <w:rPr>
                <w:rFonts w:cs="Arial"/>
                <w:lang w:eastAsia="ja-JP"/>
              </w:rPr>
            </w:pPr>
          </w:p>
        </w:tc>
        <w:tc>
          <w:tcPr>
            <w:tcW w:w="763" w:type="dxa"/>
          </w:tcPr>
          <w:p w:rsidR="00B1334D" w:rsidRPr="00340914" w:rsidRDefault="00B1334D" w:rsidP="00B1334D">
            <w:pPr>
              <w:pStyle w:val="TAH"/>
              <w:rPr>
                <w:rFonts w:cs="Arial"/>
                <w:lang w:eastAsia="ja-JP"/>
              </w:rPr>
            </w:pPr>
            <w:r w:rsidRPr="00340914">
              <w:rPr>
                <w:rFonts w:cs="Arial"/>
                <w:lang w:eastAsia="ja-JP"/>
              </w:rPr>
              <w:t>3 MHz</w:t>
            </w:r>
          </w:p>
        </w:tc>
        <w:tc>
          <w:tcPr>
            <w:tcW w:w="830" w:type="dxa"/>
          </w:tcPr>
          <w:p w:rsidR="00B1334D" w:rsidRPr="00340914" w:rsidRDefault="00B1334D" w:rsidP="00B1334D">
            <w:pPr>
              <w:pStyle w:val="TAH"/>
              <w:rPr>
                <w:rFonts w:cs="Arial"/>
                <w:lang w:eastAsia="ja-JP"/>
              </w:rPr>
            </w:pPr>
            <w:r w:rsidRPr="00340914">
              <w:rPr>
                <w:rFonts w:cs="Arial"/>
                <w:lang w:eastAsia="ja-JP"/>
              </w:rPr>
              <w:t>5 MHz</w:t>
            </w:r>
          </w:p>
        </w:tc>
        <w:tc>
          <w:tcPr>
            <w:tcW w:w="810" w:type="dxa"/>
          </w:tcPr>
          <w:p w:rsidR="00B1334D" w:rsidRPr="00340914" w:rsidRDefault="00B1334D" w:rsidP="00B1334D">
            <w:pPr>
              <w:pStyle w:val="TAH"/>
              <w:rPr>
                <w:rFonts w:cs="Arial"/>
                <w:lang w:eastAsia="ja-JP"/>
              </w:rPr>
            </w:pPr>
            <w:r w:rsidRPr="00340914">
              <w:rPr>
                <w:rFonts w:cs="Arial"/>
                <w:lang w:eastAsia="ja-JP"/>
              </w:rPr>
              <w:t>10 MHz</w:t>
            </w:r>
          </w:p>
        </w:tc>
        <w:tc>
          <w:tcPr>
            <w:tcW w:w="720" w:type="dxa"/>
          </w:tcPr>
          <w:p w:rsidR="00B1334D" w:rsidRPr="00340914" w:rsidRDefault="00B1334D" w:rsidP="00B1334D">
            <w:pPr>
              <w:pStyle w:val="TAH"/>
              <w:rPr>
                <w:rFonts w:cs="Arial"/>
                <w:lang w:eastAsia="ja-JP"/>
              </w:rPr>
            </w:pPr>
            <w:r w:rsidRPr="00340914">
              <w:rPr>
                <w:rFonts w:cs="Arial"/>
                <w:lang w:eastAsia="ja-JP"/>
              </w:rPr>
              <w:t>15 MHz</w:t>
            </w:r>
          </w:p>
        </w:tc>
        <w:tc>
          <w:tcPr>
            <w:tcW w:w="747" w:type="dxa"/>
          </w:tcPr>
          <w:p w:rsidR="00B1334D" w:rsidRPr="00340914" w:rsidRDefault="00B1334D" w:rsidP="00B1334D">
            <w:pPr>
              <w:pStyle w:val="TAH"/>
              <w:rPr>
                <w:rFonts w:cs="Arial"/>
                <w:lang w:eastAsia="ja-JP"/>
              </w:rPr>
            </w:pPr>
            <w:r w:rsidRPr="00340914">
              <w:rPr>
                <w:rFonts w:cs="Arial"/>
                <w:lang w:eastAsia="ja-JP"/>
              </w:rPr>
              <w:t>20 MHz</w:t>
            </w:r>
          </w:p>
        </w:tc>
      </w:tr>
      <w:tr w:rsidR="00340914" w:rsidRPr="00340914" w:rsidTr="00B1334D">
        <w:trPr>
          <w:cantSplit/>
          <w:trHeight w:val="20"/>
        </w:trPr>
        <w:tc>
          <w:tcPr>
            <w:tcW w:w="1089" w:type="dxa"/>
            <w:vMerge w:val="restart"/>
          </w:tcPr>
          <w:p w:rsidR="00B1334D" w:rsidRPr="00340914" w:rsidRDefault="00B1334D" w:rsidP="00B1334D">
            <w:pPr>
              <w:pStyle w:val="TAC"/>
              <w:rPr>
                <w:rFonts w:cs="Arial"/>
                <w:lang w:eastAsia="zh-CN"/>
              </w:rPr>
            </w:pPr>
            <w:r w:rsidRPr="00340914">
              <w:rPr>
                <w:rFonts w:cs="Arial"/>
                <w:lang w:eastAsia="zh-CN"/>
              </w:rPr>
              <w:t xml:space="preserve"> 1</w:t>
            </w:r>
          </w:p>
        </w:tc>
        <w:tc>
          <w:tcPr>
            <w:tcW w:w="1071" w:type="dxa"/>
            <w:vMerge w:val="restart"/>
          </w:tcPr>
          <w:p w:rsidR="00B1334D" w:rsidRPr="00340914" w:rsidRDefault="00B1334D" w:rsidP="00B1334D">
            <w:pPr>
              <w:pStyle w:val="TAC"/>
              <w:rPr>
                <w:rFonts w:cs="Arial"/>
                <w:lang w:eastAsia="zh-CN"/>
              </w:rPr>
            </w:pPr>
            <w:r w:rsidRPr="00340914">
              <w:rPr>
                <w:rFonts w:cs="Arial"/>
                <w:lang w:eastAsia="zh-CN"/>
              </w:rPr>
              <w:t>2</w:t>
            </w:r>
          </w:p>
        </w:tc>
        <w:tc>
          <w:tcPr>
            <w:tcW w:w="805" w:type="dxa"/>
            <w:vMerge w:val="restart"/>
          </w:tcPr>
          <w:p w:rsidR="00B1334D" w:rsidRPr="00340914" w:rsidRDefault="00B1334D" w:rsidP="00B1334D">
            <w:pPr>
              <w:pStyle w:val="TAC"/>
              <w:rPr>
                <w:rFonts w:cs="Arial"/>
                <w:lang w:eastAsia="ja-JP"/>
              </w:rPr>
            </w:pPr>
            <w:r w:rsidRPr="00340914">
              <w:rPr>
                <w:rFonts w:cs="Arial"/>
                <w:lang w:eastAsia="ja-JP"/>
              </w:rPr>
              <w:t>normal</w:t>
            </w:r>
          </w:p>
        </w:tc>
        <w:tc>
          <w:tcPr>
            <w:tcW w:w="1823" w:type="dxa"/>
            <w:vMerge w:val="restart"/>
          </w:tcPr>
          <w:p w:rsidR="00B1334D" w:rsidRPr="00340914" w:rsidRDefault="00B1334D" w:rsidP="00B1334D">
            <w:pPr>
              <w:pStyle w:val="TAC"/>
              <w:rPr>
                <w:rFonts w:cs="Arial"/>
                <w:lang w:eastAsia="ja-JP"/>
              </w:rPr>
            </w:pPr>
            <w:r w:rsidRPr="00340914">
              <w:rPr>
                <w:rFonts w:cs="Arial"/>
                <w:lang w:eastAsia="ja-JP"/>
              </w:rPr>
              <w:t>EPA5 Low</w:t>
            </w:r>
          </w:p>
        </w:tc>
        <w:tc>
          <w:tcPr>
            <w:tcW w:w="1197" w:type="dxa"/>
          </w:tcPr>
          <w:p w:rsidR="00B1334D" w:rsidRPr="00340914" w:rsidRDefault="00B1334D" w:rsidP="00B1334D">
            <w:pPr>
              <w:pStyle w:val="TAC"/>
              <w:rPr>
                <w:rFonts w:cs="Arial"/>
                <w:lang w:eastAsia="ja-JP"/>
              </w:rPr>
            </w:pPr>
            <w:r w:rsidRPr="00340914">
              <w:rPr>
                <w:rFonts w:cs="Arial"/>
                <w:lang w:eastAsia="ja-JP"/>
              </w:rPr>
              <w:t>4</w:t>
            </w:r>
          </w:p>
        </w:tc>
        <w:tc>
          <w:tcPr>
            <w:tcW w:w="763"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5.2</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5.5</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5.6</w:t>
            </w:r>
          </w:p>
        </w:tc>
        <w:tc>
          <w:tcPr>
            <w:tcW w:w="747" w:type="dxa"/>
          </w:tcPr>
          <w:p w:rsidR="00B1334D" w:rsidRPr="00340914" w:rsidRDefault="00B1334D" w:rsidP="00F5590E">
            <w:pPr>
              <w:pStyle w:val="TAC"/>
              <w:rPr>
                <w:rFonts w:cs="Arial"/>
                <w:lang w:eastAsia="ja-JP"/>
              </w:rPr>
            </w:pPr>
            <w:r w:rsidRPr="00340914">
              <w:rPr>
                <w:rFonts w:cs="Arial"/>
                <w:lang w:eastAsia="ja-JP"/>
              </w:rPr>
              <w:t>-5.5</w:t>
            </w:r>
          </w:p>
        </w:tc>
      </w:tr>
      <w:tr w:rsidR="00340914" w:rsidRPr="00340914" w:rsidTr="00B1334D">
        <w:trPr>
          <w:cantSplit/>
          <w:trHeight w:val="20"/>
        </w:trPr>
        <w:tc>
          <w:tcPr>
            <w:tcW w:w="1089" w:type="dxa"/>
            <w:vMerge/>
          </w:tcPr>
          <w:p w:rsidR="00B1334D" w:rsidRPr="00340914" w:rsidRDefault="00B1334D" w:rsidP="00B1334D">
            <w:pPr>
              <w:pStyle w:val="TAC"/>
              <w:rPr>
                <w:rFonts w:cs="Arial"/>
                <w:lang w:eastAsia="zh-CN"/>
              </w:rPr>
            </w:pPr>
          </w:p>
        </w:tc>
        <w:tc>
          <w:tcPr>
            <w:tcW w:w="1071" w:type="dxa"/>
            <w:vMerge/>
          </w:tcPr>
          <w:p w:rsidR="00B1334D" w:rsidRPr="00340914" w:rsidRDefault="00B1334D" w:rsidP="00B1334D">
            <w:pPr>
              <w:pStyle w:val="TAC"/>
              <w:rPr>
                <w:rFonts w:cs="Arial"/>
                <w:lang w:eastAsia="zh-CN"/>
              </w:rPr>
            </w:pPr>
          </w:p>
        </w:tc>
        <w:tc>
          <w:tcPr>
            <w:tcW w:w="805" w:type="dxa"/>
            <w:vMerge/>
          </w:tcPr>
          <w:p w:rsidR="00B1334D" w:rsidRPr="00340914" w:rsidRDefault="00B1334D" w:rsidP="00B1334D">
            <w:pPr>
              <w:pStyle w:val="TAC"/>
              <w:rPr>
                <w:rFonts w:cs="Arial"/>
                <w:lang w:eastAsia="ja-JP"/>
              </w:rPr>
            </w:pPr>
          </w:p>
        </w:tc>
        <w:tc>
          <w:tcPr>
            <w:tcW w:w="1823" w:type="dxa"/>
            <w:vMerge/>
          </w:tcPr>
          <w:p w:rsidR="00B1334D" w:rsidRPr="00340914" w:rsidRDefault="00B1334D" w:rsidP="00B1334D">
            <w:pPr>
              <w:pStyle w:val="TAC"/>
              <w:rPr>
                <w:rFonts w:cs="Arial"/>
                <w:lang w:eastAsia="ja-JP"/>
              </w:rPr>
            </w:pPr>
          </w:p>
        </w:tc>
        <w:tc>
          <w:tcPr>
            <w:tcW w:w="1197" w:type="dxa"/>
          </w:tcPr>
          <w:p w:rsidR="00B1334D" w:rsidRPr="00340914" w:rsidRDefault="00B1334D" w:rsidP="00B1334D">
            <w:pPr>
              <w:pStyle w:val="TAC"/>
              <w:rPr>
                <w:rFonts w:cs="Arial"/>
                <w:lang w:eastAsia="ja-JP"/>
              </w:rPr>
            </w:pPr>
            <w:r w:rsidRPr="00340914">
              <w:rPr>
                <w:rFonts w:cs="Arial"/>
                <w:lang w:eastAsia="ja-JP"/>
              </w:rPr>
              <w:t>8</w:t>
            </w:r>
          </w:p>
        </w:tc>
        <w:tc>
          <w:tcPr>
            <w:tcW w:w="763"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9.2</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11.0</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10.9</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11.1</w:t>
            </w:r>
          </w:p>
        </w:tc>
        <w:tc>
          <w:tcPr>
            <w:tcW w:w="747"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11.3</w:t>
            </w:r>
          </w:p>
        </w:tc>
      </w:tr>
      <w:tr w:rsidR="00340914" w:rsidRPr="00340914" w:rsidTr="00B1334D">
        <w:trPr>
          <w:cantSplit/>
          <w:trHeight w:val="20"/>
        </w:trPr>
        <w:tc>
          <w:tcPr>
            <w:tcW w:w="1089" w:type="dxa"/>
            <w:vMerge/>
          </w:tcPr>
          <w:p w:rsidR="00B1334D" w:rsidRPr="00340914" w:rsidRDefault="00B1334D" w:rsidP="00B1334D">
            <w:pPr>
              <w:pStyle w:val="TAC"/>
              <w:rPr>
                <w:rFonts w:cs="Arial"/>
                <w:lang w:eastAsia="zh-CN"/>
              </w:rPr>
            </w:pPr>
          </w:p>
        </w:tc>
        <w:tc>
          <w:tcPr>
            <w:tcW w:w="1071" w:type="dxa"/>
            <w:vMerge/>
          </w:tcPr>
          <w:p w:rsidR="00B1334D" w:rsidRPr="00340914" w:rsidRDefault="00B1334D" w:rsidP="00B1334D">
            <w:pPr>
              <w:pStyle w:val="TAC"/>
              <w:rPr>
                <w:rFonts w:cs="Arial"/>
                <w:lang w:eastAsia="zh-CN"/>
              </w:rPr>
            </w:pPr>
          </w:p>
        </w:tc>
        <w:tc>
          <w:tcPr>
            <w:tcW w:w="805" w:type="dxa"/>
            <w:vMerge/>
          </w:tcPr>
          <w:p w:rsidR="00B1334D" w:rsidRPr="00340914" w:rsidRDefault="00B1334D" w:rsidP="00B1334D">
            <w:pPr>
              <w:pStyle w:val="TAC"/>
              <w:rPr>
                <w:rFonts w:cs="Arial"/>
                <w:lang w:eastAsia="ja-JP"/>
              </w:rPr>
            </w:pPr>
          </w:p>
        </w:tc>
        <w:tc>
          <w:tcPr>
            <w:tcW w:w="1823" w:type="dxa"/>
            <w:vMerge/>
          </w:tcPr>
          <w:p w:rsidR="00B1334D" w:rsidRPr="00340914" w:rsidRDefault="00B1334D" w:rsidP="00B1334D">
            <w:pPr>
              <w:pStyle w:val="TAC"/>
              <w:rPr>
                <w:rFonts w:cs="Arial"/>
                <w:lang w:eastAsia="ja-JP"/>
              </w:rPr>
            </w:pPr>
          </w:p>
        </w:tc>
        <w:tc>
          <w:tcPr>
            <w:tcW w:w="1197" w:type="dxa"/>
          </w:tcPr>
          <w:p w:rsidR="00B1334D" w:rsidRPr="00340914" w:rsidRDefault="00B1334D" w:rsidP="00B1334D">
            <w:pPr>
              <w:pStyle w:val="TAC"/>
              <w:rPr>
                <w:rFonts w:cs="Arial"/>
                <w:lang w:eastAsia="ja-JP"/>
              </w:rPr>
            </w:pPr>
            <w:r w:rsidRPr="00340914">
              <w:rPr>
                <w:rFonts w:cs="Arial"/>
                <w:lang w:eastAsia="ja-JP"/>
              </w:rPr>
              <w:t>32</w:t>
            </w:r>
          </w:p>
        </w:tc>
        <w:tc>
          <w:tcPr>
            <w:tcW w:w="763" w:type="dxa"/>
          </w:tcPr>
          <w:p w:rsidR="00B1334D" w:rsidRPr="00340914" w:rsidRDefault="00B1334D" w:rsidP="00F5590E">
            <w:pPr>
              <w:pStyle w:val="TAC"/>
              <w:rPr>
                <w:rFonts w:cs="Arial"/>
                <w:lang w:eastAsia="ja-JP"/>
              </w:rPr>
            </w:pPr>
            <w:r w:rsidRPr="00340914">
              <w:rPr>
                <w:rFonts w:cs="Arial"/>
                <w:lang w:eastAsia="ja-JP"/>
              </w:rPr>
              <w:t>-13.7</w:t>
            </w:r>
          </w:p>
        </w:tc>
        <w:tc>
          <w:tcPr>
            <w:tcW w:w="83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14.8</w:t>
            </w:r>
          </w:p>
        </w:tc>
        <w:tc>
          <w:tcPr>
            <w:tcW w:w="81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20"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c>
          <w:tcPr>
            <w:tcW w:w="747" w:type="dxa"/>
          </w:tcPr>
          <w:p w:rsidR="00B1334D" w:rsidRPr="00340914" w:rsidRDefault="00B1334D" w:rsidP="00F5590E">
            <w:pPr>
              <w:pStyle w:val="TAC"/>
              <w:rPr>
                <w:rFonts w:cs="Arial"/>
                <w:lang w:eastAsia="ja-JP"/>
              </w:rPr>
            </w:pPr>
            <w:r w:rsidRPr="00340914">
              <w:rPr>
                <w:rFonts w:cs="Arial"/>
                <w:lang w:eastAsia="ja-JP"/>
              </w:rPr>
              <w:t>-</w:t>
            </w:r>
            <w:r w:rsidR="005E03D3" w:rsidRPr="00340914">
              <w:rPr>
                <w:rFonts w:cs="Arial" w:hint="eastAsia"/>
                <w:lang w:eastAsia="zh-CN"/>
              </w:rPr>
              <w:t>15.1</w:t>
            </w:r>
          </w:p>
        </w:tc>
      </w:tr>
      <w:tr w:rsidR="00B1334D" w:rsidRPr="00340914" w:rsidTr="00B1334D">
        <w:trPr>
          <w:cantSplit/>
          <w:trHeight w:val="20"/>
        </w:trPr>
        <w:tc>
          <w:tcPr>
            <w:tcW w:w="0" w:type="auto"/>
            <w:gridSpan w:val="10"/>
            <w:tcBorders>
              <w:right w:val="single" w:sz="4" w:space="0" w:color="auto"/>
            </w:tcBorders>
          </w:tcPr>
          <w:p w:rsidR="009C07A2" w:rsidRPr="00340914" w:rsidRDefault="00B1334D" w:rsidP="009C07A2">
            <w:pPr>
              <w:pStyle w:val="TAN"/>
              <w:rPr>
                <w:rFonts w:eastAsia="MS Mincho"/>
                <w:lang w:eastAsia="ja-JP"/>
              </w:rPr>
            </w:pPr>
            <w:r w:rsidRPr="00340914">
              <w:rPr>
                <w:lang w:eastAsia="ja-JP"/>
              </w:rPr>
              <w:t>Note 1:</w:t>
            </w:r>
            <w:r w:rsidRPr="00340914">
              <w:rPr>
                <w:lang w:eastAsia="ja-JP"/>
              </w:rPr>
              <w:tab/>
              <w:t>Frequency Hopping Intervals: 4 (FDD); 10 (TDD).</w:t>
            </w:r>
          </w:p>
          <w:p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ja-JP"/>
              </w:rPr>
              <w:tab/>
            </w:r>
            <w:r w:rsidRPr="00340914">
              <w:rPr>
                <w:rFonts w:eastAsia="MS Mincho"/>
                <w:lang w:eastAsia="ja-JP"/>
              </w:rPr>
              <w:t>Guard period shall be created according to TS36.211, 5.2.5 [12]</w:t>
            </w:r>
          </w:p>
        </w:tc>
      </w:tr>
    </w:tbl>
    <w:p w:rsidR="008111AB" w:rsidRPr="00340914" w:rsidRDefault="008111AB" w:rsidP="008111AB"/>
    <w:p w:rsidR="00B1334D" w:rsidRPr="00340914" w:rsidRDefault="00B1334D" w:rsidP="00D903BE">
      <w:pPr>
        <w:pStyle w:val="Heading4"/>
      </w:pPr>
      <w:bookmarkStart w:id="172" w:name="_Toc20997865"/>
      <w:r w:rsidRPr="00340914">
        <w:t>8.3.9.3</w:t>
      </w:r>
      <w:r w:rsidRPr="00340914">
        <w:tab/>
        <w:t xml:space="preserve">CQI </w:t>
      </w:r>
      <w:r w:rsidRPr="00340914">
        <w:rPr>
          <w:rFonts w:eastAsia="MS Mincho"/>
        </w:rPr>
        <w:t>performance</w:t>
      </w:r>
      <w:r w:rsidRPr="00340914">
        <w:t xml:space="preserve"> requirements for PUCCH format 2</w:t>
      </w:r>
      <w:bookmarkEnd w:id="172"/>
    </w:p>
    <w:p w:rsidR="00B1334D" w:rsidRPr="00340914" w:rsidRDefault="00B1334D" w:rsidP="00B1334D">
      <w:pPr>
        <w:rPr>
          <w:rFonts w:eastAsia="MS Mincho"/>
        </w:rPr>
      </w:pPr>
      <w:r w:rsidRPr="00340914">
        <w:t>The CQI block error probability</w:t>
      </w:r>
      <w:r w:rsidRPr="00340914">
        <w:rPr>
          <w:rFonts w:eastAsia="MS Mincho"/>
        </w:rPr>
        <w:t xml:space="preserve"> (BLER)</w:t>
      </w:r>
      <w:r w:rsidRPr="00340914">
        <w:t xml:space="preserve"> is defined as the conditional probability of incorrectly </w:t>
      </w:r>
      <w:r w:rsidRPr="00340914">
        <w:rPr>
          <w:rFonts w:eastAsia="MS Mincho"/>
        </w:rPr>
        <w:t xml:space="preserve">decoding </w:t>
      </w:r>
      <w:r w:rsidRPr="00340914">
        <w:t xml:space="preserve">the CQI information when the CQI information is sent per PUCCH transmission. A PUCCH transmission may take multiple subframes due to PUCCH transmission repetition. </w:t>
      </w:r>
      <w:r w:rsidRPr="00340914">
        <w:rPr>
          <w:rFonts w:eastAsia="MS Mincho"/>
        </w:rPr>
        <w:t>All CQI information shall be decoded (no exclusion due to DTX).</w:t>
      </w:r>
    </w:p>
    <w:p w:rsidR="00B1334D" w:rsidRPr="00340914" w:rsidRDefault="00B1334D" w:rsidP="00B1334D">
      <w:pPr>
        <w:rPr>
          <w:rFonts w:eastAsia="?c?e?o“A‘??S?V?b?N‘I" w:cs="v4.2.0"/>
        </w:rPr>
      </w:pPr>
      <w:r w:rsidRPr="00340914">
        <w:t>The CQI information bit payload per PUCCH transmission is equal to 4 bits.</w:t>
      </w:r>
    </w:p>
    <w:p w:rsidR="00B1334D" w:rsidRPr="00340914" w:rsidRDefault="00B1334D" w:rsidP="00D903BE">
      <w:pPr>
        <w:pStyle w:val="Heading5"/>
      </w:pPr>
      <w:bookmarkStart w:id="173" w:name="_Toc20997866"/>
      <w:r w:rsidRPr="00340914">
        <w:t>8.3.9.3.1</w:t>
      </w:r>
      <w:r w:rsidRPr="00340914">
        <w:tab/>
        <w:t>Minimum requirements</w:t>
      </w:r>
      <w:bookmarkEnd w:id="173"/>
    </w:p>
    <w:p w:rsidR="00B1334D" w:rsidRPr="00340914" w:rsidRDefault="00B1334D" w:rsidP="00B1334D">
      <w:r w:rsidRPr="00340914">
        <w:t>The CQI block error probability shall not exceed 1% at the SNR given in table 8.3.</w:t>
      </w:r>
      <w:r w:rsidR="005E03D3" w:rsidRPr="00340914">
        <w:rPr>
          <w:rFonts w:hint="eastAsia"/>
          <w:lang w:eastAsia="zh-CN"/>
        </w:rPr>
        <w:t xml:space="preserve"> 9</w:t>
      </w:r>
      <w:r w:rsidRPr="00340914">
        <w:t>.3.1-1 for 1Tx.</w:t>
      </w:r>
    </w:p>
    <w:p w:rsidR="00B1334D" w:rsidRPr="00340914" w:rsidRDefault="00B1334D" w:rsidP="0088119E">
      <w:pPr>
        <w:pStyle w:val="TH"/>
      </w:pPr>
      <w:r w:rsidRPr="00340914">
        <w:t>Table 8.3.9.3.1-1 Minimum requirements for PUCCH format 2,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27"/>
        <w:gridCol w:w="1267"/>
        <w:gridCol w:w="1283"/>
        <w:gridCol w:w="688"/>
        <w:gridCol w:w="688"/>
        <w:gridCol w:w="688"/>
        <w:gridCol w:w="688"/>
        <w:gridCol w:w="730"/>
      </w:tblGrid>
      <w:tr w:rsidR="00340914" w:rsidRPr="00340914" w:rsidTr="00B1334D">
        <w:trPr>
          <w:jc w:val="center"/>
        </w:trPr>
        <w:tc>
          <w:tcPr>
            <w:tcW w:w="1007" w:type="dxa"/>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847" w:type="dxa"/>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927" w:type="dxa"/>
            <w:vMerge w:val="restart"/>
          </w:tcPr>
          <w:p w:rsidR="00B1334D" w:rsidRPr="00340914" w:rsidRDefault="00B1334D" w:rsidP="00B1334D">
            <w:pPr>
              <w:pStyle w:val="TAH"/>
              <w:rPr>
                <w:rFonts w:cs="Arial"/>
                <w:lang w:val="en-US" w:eastAsia="ja-JP"/>
              </w:rPr>
            </w:pPr>
            <w:r w:rsidRPr="00340914">
              <w:rPr>
                <w:rFonts w:cs="Arial"/>
                <w:lang w:eastAsia="ja-JP"/>
              </w:rPr>
              <w:t>Cyclic Prefix</w:t>
            </w:r>
          </w:p>
        </w:tc>
        <w:tc>
          <w:tcPr>
            <w:tcW w:w="1267" w:type="dxa"/>
            <w:vMerge w:val="restart"/>
          </w:tcPr>
          <w:p w:rsidR="00B1334D" w:rsidRPr="00340914" w:rsidRDefault="00B1334D" w:rsidP="00B1334D">
            <w:pPr>
              <w:pStyle w:val="TAH"/>
              <w:rPr>
                <w:rFonts w:cs="Arial"/>
                <w:lang w:val="fr-FR" w:eastAsia="zh-CN"/>
              </w:rPr>
            </w:pPr>
            <w:r w:rsidRPr="00340914">
              <w:rPr>
                <w:rFonts w:cs="Arial"/>
                <w:lang w:val="fr-FR" w:eastAsia="ja-JP"/>
              </w:rPr>
              <w:t xml:space="preserve">Propagation conditions </w:t>
            </w:r>
            <w:r w:rsidRPr="00340914">
              <w:rPr>
                <w:rFonts w:cs="Arial"/>
                <w:lang w:val="fr-FR" w:eastAsia="zh-CN"/>
              </w:rPr>
              <w:t>and</w:t>
            </w:r>
          </w:p>
          <w:p w:rsidR="00B1334D" w:rsidRPr="00340914" w:rsidRDefault="00B1334D" w:rsidP="00B1334D">
            <w:pPr>
              <w:pStyle w:val="TAH"/>
              <w:rPr>
                <w:rFonts w:cs="Arial"/>
                <w:lang w:val="fr-FR" w:eastAsia="ja-JP"/>
              </w:rPr>
            </w:pPr>
            <w:r w:rsidRPr="00340914">
              <w:rPr>
                <w:rFonts w:cs="Arial"/>
                <w:lang w:val="fr-FR" w:eastAsia="zh-CN"/>
              </w:rPr>
              <w:t>correlation matrix</w:t>
            </w:r>
            <w:r w:rsidRPr="00340914">
              <w:rPr>
                <w:rFonts w:cs="Arial"/>
                <w:lang w:val="fr-FR" w:eastAsia="ja-JP"/>
              </w:rPr>
              <w:t xml:space="preserve"> (Annex B)</w:t>
            </w:r>
          </w:p>
        </w:tc>
        <w:tc>
          <w:tcPr>
            <w:tcW w:w="1283" w:type="dxa"/>
            <w:vMerge w:val="restart"/>
          </w:tcPr>
          <w:p w:rsidR="00B1334D" w:rsidRPr="00340914" w:rsidRDefault="00B1334D" w:rsidP="00B1334D">
            <w:pPr>
              <w:pStyle w:val="TAH"/>
              <w:rPr>
                <w:rFonts w:cs="Arial"/>
                <w:lang w:val="fr-FR" w:eastAsia="ja-JP"/>
              </w:rPr>
            </w:pPr>
            <w:r w:rsidRPr="00340914">
              <w:rPr>
                <w:rFonts w:cs="Arial"/>
                <w:lang w:val="en-US" w:eastAsia="ja-JP"/>
              </w:rPr>
              <w:t>Repetitions</w:t>
            </w:r>
          </w:p>
        </w:tc>
        <w:tc>
          <w:tcPr>
            <w:tcW w:w="3482" w:type="dxa"/>
            <w:gridSpan w:val="5"/>
          </w:tcPr>
          <w:p w:rsidR="00B1334D" w:rsidRPr="00340914" w:rsidRDefault="00B1334D" w:rsidP="00B1334D">
            <w:pPr>
              <w:pStyle w:val="TAH"/>
              <w:rPr>
                <w:rFonts w:cs="Arial"/>
                <w:lang w:eastAsia="ja-JP"/>
              </w:rPr>
            </w:pPr>
            <w:r w:rsidRPr="00340914">
              <w:rPr>
                <w:rFonts w:cs="Arial"/>
                <w:lang w:eastAsia="ja-JP"/>
              </w:rPr>
              <w:t>Channel Bandwidth / SNR [dB]</w:t>
            </w:r>
          </w:p>
        </w:tc>
      </w:tr>
      <w:tr w:rsidR="00340914" w:rsidRPr="00340914" w:rsidTr="00B1334D">
        <w:trPr>
          <w:jc w:val="center"/>
        </w:trPr>
        <w:tc>
          <w:tcPr>
            <w:tcW w:w="1007" w:type="dxa"/>
            <w:vMerge/>
            <w:tcBorders>
              <w:bottom w:val="single" w:sz="4" w:space="0" w:color="auto"/>
            </w:tcBorders>
          </w:tcPr>
          <w:p w:rsidR="00B1334D" w:rsidRPr="00340914" w:rsidRDefault="00B1334D" w:rsidP="00B1334D">
            <w:pPr>
              <w:pStyle w:val="TAH"/>
              <w:rPr>
                <w:rFonts w:cs="Arial"/>
                <w:lang w:eastAsia="ja-JP"/>
              </w:rPr>
            </w:pPr>
          </w:p>
        </w:tc>
        <w:tc>
          <w:tcPr>
            <w:tcW w:w="847" w:type="dxa"/>
            <w:vMerge/>
            <w:tcBorders>
              <w:bottom w:val="single" w:sz="4" w:space="0" w:color="auto"/>
            </w:tcBorders>
          </w:tcPr>
          <w:p w:rsidR="00B1334D" w:rsidRPr="00340914" w:rsidRDefault="00B1334D" w:rsidP="00B1334D">
            <w:pPr>
              <w:pStyle w:val="TAH"/>
              <w:rPr>
                <w:rFonts w:cs="Arial"/>
                <w:lang w:eastAsia="ja-JP"/>
              </w:rPr>
            </w:pPr>
          </w:p>
        </w:tc>
        <w:tc>
          <w:tcPr>
            <w:tcW w:w="927" w:type="dxa"/>
            <w:vMerge/>
            <w:tcBorders>
              <w:bottom w:val="single" w:sz="4" w:space="0" w:color="auto"/>
            </w:tcBorders>
          </w:tcPr>
          <w:p w:rsidR="00B1334D" w:rsidRPr="00340914" w:rsidRDefault="00B1334D" w:rsidP="00B1334D">
            <w:pPr>
              <w:pStyle w:val="TAH"/>
              <w:rPr>
                <w:rFonts w:cs="Arial"/>
                <w:lang w:eastAsia="ja-JP"/>
              </w:rPr>
            </w:pPr>
          </w:p>
        </w:tc>
        <w:tc>
          <w:tcPr>
            <w:tcW w:w="1267" w:type="dxa"/>
            <w:vMerge/>
            <w:tcBorders>
              <w:bottom w:val="single" w:sz="4" w:space="0" w:color="auto"/>
            </w:tcBorders>
          </w:tcPr>
          <w:p w:rsidR="00B1334D" w:rsidRPr="00340914" w:rsidRDefault="00B1334D" w:rsidP="00B1334D">
            <w:pPr>
              <w:pStyle w:val="TAH"/>
              <w:rPr>
                <w:rFonts w:cs="Arial"/>
                <w:lang w:eastAsia="ja-JP"/>
              </w:rPr>
            </w:pPr>
          </w:p>
        </w:tc>
        <w:tc>
          <w:tcPr>
            <w:tcW w:w="1283" w:type="dxa"/>
            <w:vMerge/>
          </w:tcPr>
          <w:p w:rsidR="00B1334D" w:rsidRPr="00340914" w:rsidRDefault="00B1334D" w:rsidP="00B1334D">
            <w:pPr>
              <w:pStyle w:val="TAH"/>
              <w:rPr>
                <w:rFonts w:cs="Arial"/>
                <w:lang w:eastAsia="ja-JP"/>
              </w:rPr>
            </w:pPr>
          </w:p>
        </w:tc>
        <w:tc>
          <w:tcPr>
            <w:tcW w:w="688" w:type="dxa"/>
          </w:tcPr>
          <w:p w:rsidR="00B1334D" w:rsidRPr="00340914" w:rsidRDefault="00B1334D" w:rsidP="00B1334D">
            <w:pPr>
              <w:pStyle w:val="TAH"/>
              <w:rPr>
                <w:rFonts w:cs="Arial"/>
                <w:lang w:eastAsia="ja-JP"/>
              </w:rPr>
            </w:pPr>
            <w:r w:rsidRPr="00340914">
              <w:rPr>
                <w:rFonts w:cs="Arial"/>
                <w:lang w:eastAsia="ja-JP"/>
              </w:rPr>
              <w:t>3 MHz</w:t>
            </w:r>
          </w:p>
        </w:tc>
        <w:tc>
          <w:tcPr>
            <w:tcW w:w="688" w:type="dxa"/>
          </w:tcPr>
          <w:p w:rsidR="00B1334D" w:rsidRPr="00340914" w:rsidRDefault="00B1334D" w:rsidP="00B1334D">
            <w:pPr>
              <w:pStyle w:val="TAH"/>
              <w:rPr>
                <w:rFonts w:cs="Arial"/>
                <w:lang w:eastAsia="ja-JP"/>
              </w:rPr>
            </w:pPr>
            <w:r w:rsidRPr="00340914">
              <w:rPr>
                <w:rFonts w:cs="Arial"/>
                <w:lang w:eastAsia="ja-JP"/>
              </w:rPr>
              <w:t>5 MHz</w:t>
            </w:r>
          </w:p>
        </w:tc>
        <w:tc>
          <w:tcPr>
            <w:tcW w:w="688" w:type="dxa"/>
          </w:tcPr>
          <w:p w:rsidR="00B1334D" w:rsidRPr="00340914" w:rsidRDefault="00B1334D" w:rsidP="00B1334D">
            <w:pPr>
              <w:pStyle w:val="TAH"/>
              <w:rPr>
                <w:rFonts w:cs="Arial"/>
                <w:lang w:eastAsia="ja-JP"/>
              </w:rPr>
            </w:pPr>
            <w:r w:rsidRPr="00340914">
              <w:rPr>
                <w:rFonts w:cs="Arial"/>
                <w:lang w:eastAsia="ja-JP"/>
              </w:rPr>
              <w:t>10 MHz</w:t>
            </w:r>
          </w:p>
        </w:tc>
        <w:tc>
          <w:tcPr>
            <w:tcW w:w="688" w:type="dxa"/>
          </w:tcPr>
          <w:p w:rsidR="00B1334D" w:rsidRPr="00340914" w:rsidRDefault="00B1334D" w:rsidP="00B1334D">
            <w:pPr>
              <w:pStyle w:val="TAH"/>
              <w:rPr>
                <w:rFonts w:cs="Arial"/>
                <w:lang w:eastAsia="ja-JP"/>
              </w:rPr>
            </w:pPr>
            <w:r w:rsidRPr="00340914">
              <w:rPr>
                <w:rFonts w:cs="Arial"/>
                <w:lang w:eastAsia="ja-JP"/>
              </w:rPr>
              <w:t>15 MHz</w:t>
            </w:r>
          </w:p>
        </w:tc>
        <w:tc>
          <w:tcPr>
            <w:tcW w:w="730" w:type="dxa"/>
          </w:tcPr>
          <w:p w:rsidR="00B1334D" w:rsidRPr="00340914" w:rsidRDefault="00B1334D" w:rsidP="00B1334D">
            <w:pPr>
              <w:pStyle w:val="TAH"/>
              <w:rPr>
                <w:rFonts w:cs="Arial"/>
                <w:lang w:eastAsia="ja-JP"/>
              </w:rPr>
            </w:pPr>
            <w:r w:rsidRPr="00340914">
              <w:rPr>
                <w:rFonts w:cs="Arial"/>
                <w:lang w:eastAsia="ja-JP"/>
              </w:rPr>
              <w:t>20 MHz</w:t>
            </w:r>
          </w:p>
        </w:tc>
      </w:tr>
      <w:tr w:rsidR="00340914" w:rsidRPr="00340914" w:rsidTr="00B1334D">
        <w:trPr>
          <w:trHeight w:val="131"/>
          <w:jc w:val="center"/>
        </w:trPr>
        <w:tc>
          <w:tcPr>
            <w:tcW w:w="1007" w:type="dxa"/>
            <w:vMerge w:val="restart"/>
          </w:tcPr>
          <w:p w:rsidR="00B1334D" w:rsidRPr="00340914" w:rsidRDefault="00B1334D" w:rsidP="00B1334D">
            <w:pPr>
              <w:pStyle w:val="TAC"/>
              <w:rPr>
                <w:rFonts w:cs="Arial"/>
                <w:lang w:eastAsia="zh-CN"/>
              </w:rPr>
            </w:pPr>
            <w:r w:rsidRPr="00340914">
              <w:rPr>
                <w:rFonts w:cs="Arial"/>
                <w:lang w:eastAsia="zh-CN"/>
              </w:rPr>
              <w:t>1</w:t>
            </w:r>
          </w:p>
        </w:tc>
        <w:tc>
          <w:tcPr>
            <w:tcW w:w="847" w:type="dxa"/>
            <w:vMerge w:val="restart"/>
          </w:tcPr>
          <w:p w:rsidR="00B1334D" w:rsidRPr="00340914" w:rsidRDefault="00B1334D" w:rsidP="00B1334D">
            <w:pPr>
              <w:pStyle w:val="TAC"/>
              <w:rPr>
                <w:rFonts w:cs="Arial"/>
                <w:lang w:eastAsia="zh-CN"/>
              </w:rPr>
            </w:pPr>
            <w:r w:rsidRPr="00340914">
              <w:rPr>
                <w:rFonts w:cs="Arial"/>
                <w:lang w:eastAsia="zh-CN"/>
              </w:rPr>
              <w:t>2</w:t>
            </w:r>
          </w:p>
        </w:tc>
        <w:tc>
          <w:tcPr>
            <w:tcW w:w="927" w:type="dxa"/>
            <w:vMerge w:val="restart"/>
          </w:tcPr>
          <w:p w:rsidR="00B1334D" w:rsidRPr="00340914" w:rsidRDefault="00B1334D" w:rsidP="00B1334D">
            <w:pPr>
              <w:pStyle w:val="TAC"/>
              <w:rPr>
                <w:rFonts w:cs="Arial"/>
                <w:lang w:eastAsia="ja-JP"/>
              </w:rPr>
            </w:pPr>
            <w:r w:rsidRPr="00340914">
              <w:rPr>
                <w:rFonts w:cs="Arial"/>
                <w:lang w:eastAsia="ja-JP"/>
              </w:rPr>
              <w:t>normal</w:t>
            </w:r>
          </w:p>
        </w:tc>
        <w:tc>
          <w:tcPr>
            <w:tcW w:w="1267" w:type="dxa"/>
            <w:vMerge w:val="restart"/>
          </w:tcPr>
          <w:p w:rsidR="00B1334D" w:rsidRPr="00340914" w:rsidRDefault="00B1334D" w:rsidP="00B1334D">
            <w:pPr>
              <w:pStyle w:val="TAC"/>
              <w:rPr>
                <w:rFonts w:cs="Arial"/>
                <w:lang w:eastAsia="ja-JP"/>
              </w:rPr>
            </w:pPr>
            <w:r w:rsidRPr="00340914">
              <w:rPr>
                <w:rFonts w:cs="Arial"/>
                <w:lang w:eastAsia="ja-JP"/>
              </w:rPr>
              <w:t>EVA5 Low</w:t>
            </w:r>
          </w:p>
        </w:tc>
        <w:tc>
          <w:tcPr>
            <w:tcW w:w="1283" w:type="dxa"/>
          </w:tcPr>
          <w:p w:rsidR="00B1334D" w:rsidRPr="00340914" w:rsidRDefault="00B1334D" w:rsidP="00B1334D">
            <w:pPr>
              <w:pStyle w:val="TAC"/>
              <w:rPr>
                <w:rFonts w:cs="Arial"/>
                <w:lang w:eastAsia="ja-JP"/>
              </w:rPr>
            </w:pPr>
            <w:r w:rsidRPr="00340914">
              <w:rPr>
                <w:rFonts w:cs="Arial"/>
                <w:lang w:eastAsia="ja-JP"/>
              </w:rPr>
              <w:t>4</w:t>
            </w:r>
          </w:p>
        </w:tc>
        <w:tc>
          <w:tcPr>
            <w:tcW w:w="688" w:type="dxa"/>
            <w:vAlign w:val="center"/>
          </w:tcPr>
          <w:p w:rsidR="00B1334D" w:rsidRPr="00340914" w:rsidRDefault="00B1334D" w:rsidP="00F5590E">
            <w:pPr>
              <w:pStyle w:val="TAC"/>
              <w:rPr>
                <w:lang w:eastAsia="ja-JP"/>
              </w:rPr>
            </w:pPr>
            <w:r w:rsidRPr="00340914">
              <w:rPr>
                <w:lang w:eastAsia="ja-JP"/>
              </w:rPr>
              <w:t>-4.1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5.0</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5.1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4.9</w:t>
            </w:r>
          </w:p>
        </w:tc>
        <w:tc>
          <w:tcPr>
            <w:tcW w:w="730"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4.7</w:t>
            </w:r>
          </w:p>
        </w:tc>
      </w:tr>
      <w:tr w:rsidR="00340914" w:rsidRPr="00340914" w:rsidTr="00B1334D">
        <w:trPr>
          <w:trHeight w:val="121"/>
          <w:jc w:val="center"/>
        </w:trPr>
        <w:tc>
          <w:tcPr>
            <w:tcW w:w="1007" w:type="dxa"/>
            <w:vMerge/>
          </w:tcPr>
          <w:p w:rsidR="00B1334D" w:rsidRPr="00340914" w:rsidRDefault="00B1334D" w:rsidP="00B1334D">
            <w:pPr>
              <w:pStyle w:val="TAC"/>
              <w:rPr>
                <w:rFonts w:cs="Arial"/>
                <w:lang w:eastAsia="zh-CN"/>
              </w:rPr>
            </w:pPr>
          </w:p>
        </w:tc>
        <w:tc>
          <w:tcPr>
            <w:tcW w:w="847" w:type="dxa"/>
            <w:vMerge/>
          </w:tcPr>
          <w:p w:rsidR="00B1334D" w:rsidRPr="00340914" w:rsidRDefault="00B1334D" w:rsidP="00B1334D">
            <w:pPr>
              <w:pStyle w:val="TAC"/>
              <w:rPr>
                <w:rFonts w:cs="Arial"/>
                <w:lang w:eastAsia="zh-CN"/>
              </w:rPr>
            </w:pPr>
          </w:p>
        </w:tc>
        <w:tc>
          <w:tcPr>
            <w:tcW w:w="927" w:type="dxa"/>
            <w:vMerge/>
          </w:tcPr>
          <w:p w:rsidR="00B1334D" w:rsidRPr="00340914" w:rsidRDefault="00B1334D" w:rsidP="00B1334D">
            <w:pPr>
              <w:pStyle w:val="TAC"/>
              <w:rPr>
                <w:rFonts w:cs="Arial"/>
                <w:lang w:eastAsia="ja-JP"/>
              </w:rPr>
            </w:pPr>
          </w:p>
        </w:tc>
        <w:tc>
          <w:tcPr>
            <w:tcW w:w="1267" w:type="dxa"/>
            <w:vMerge/>
          </w:tcPr>
          <w:p w:rsidR="00B1334D" w:rsidRPr="00340914" w:rsidRDefault="00B1334D" w:rsidP="00B1334D">
            <w:pPr>
              <w:pStyle w:val="TAC"/>
              <w:rPr>
                <w:rFonts w:cs="Arial"/>
                <w:lang w:eastAsia="ja-JP"/>
              </w:rPr>
            </w:pPr>
          </w:p>
        </w:tc>
        <w:tc>
          <w:tcPr>
            <w:tcW w:w="1283" w:type="dxa"/>
          </w:tcPr>
          <w:p w:rsidR="00B1334D" w:rsidRPr="00340914" w:rsidRDefault="00B1334D" w:rsidP="00B1334D">
            <w:pPr>
              <w:pStyle w:val="TAC"/>
              <w:rPr>
                <w:rFonts w:cs="Arial"/>
                <w:lang w:eastAsia="ja-JP"/>
              </w:rPr>
            </w:pPr>
            <w:r w:rsidRPr="00340914">
              <w:rPr>
                <w:rFonts w:cs="Arial"/>
                <w:lang w:eastAsia="ja-JP"/>
              </w:rPr>
              <w:t>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9.8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10.3</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10.0</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10.1</w:t>
            </w:r>
          </w:p>
        </w:tc>
        <w:tc>
          <w:tcPr>
            <w:tcW w:w="730" w:type="dxa"/>
            <w:vAlign w:val="center"/>
          </w:tcPr>
          <w:p w:rsidR="00B1334D" w:rsidRPr="00340914" w:rsidRDefault="00B1334D" w:rsidP="00F5590E">
            <w:pPr>
              <w:pStyle w:val="TAC"/>
              <w:rPr>
                <w:lang w:eastAsia="ja-JP"/>
              </w:rPr>
            </w:pPr>
            <w:r w:rsidRPr="00340914">
              <w:rPr>
                <w:lang w:eastAsia="ja-JP"/>
              </w:rPr>
              <w:t>-10.0</w:t>
            </w:r>
          </w:p>
        </w:tc>
      </w:tr>
      <w:tr w:rsidR="00340914" w:rsidRPr="00340914" w:rsidTr="00B1334D">
        <w:trPr>
          <w:trHeight w:val="81"/>
          <w:jc w:val="center"/>
        </w:trPr>
        <w:tc>
          <w:tcPr>
            <w:tcW w:w="1007" w:type="dxa"/>
            <w:vMerge/>
          </w:tcPr>
          <w:p w:rsidR="00B1334D" w:rsidRPr="00340914" w:rsidRDefault="00B1334D" w:rsidP="00B1334D">
            <w:pPr>
              <w:pStyle w:val="TAC"/>
              <w:rPr>
                <w:rFonts w:cs="Arial"/>
                <w:lang w:eastAsia="zh-CN"/>
              </w:rPr>
            </w:pPr>
          </w:p>
        </w:tc>
        <w:tc>
          <w:tcPr>
            <w:tcW w:w="847" w:type="dxa"/>
            <w:vMerge/>
          </w:tcPr>
          <w:p w:rsidR="00B1334D" w:rsidRPr="00340914" w:rsidRDefault="00B1334D" w:rsidP="00B1334D">
            <w:pPr>
              <w:pStyle w:val="TAC"/>
              <w:rPr>
                <w:rFonts w:cs="Arial"/>
                <w:lang w:eastAsia="zh-CN"/>
              </w:rPr>
            </w:pPr>
          </w:p>
        </w:tc>
        <w:tc>
          <w:tcPr>
            <w:tcW w:w="927" w:type="dxa"/>
            <w:vMerge/>
          </w:tcPr>
          <w:p w:rsidR="00B1334D" w:rsidRPr="00340914" w:rsidRDefault="00B1334D" w:rsidP="00B1334D">
            <w:pPr>
              <w:pStyle w:val="TAC"/>
              <w:rPr>
                <w:rFonts w:cs="Arial"/>
                <w:lang w:eastAsia="ja-JP"/>
              </w:rPr>
            </w:pPr>
          </w:p>
        </w:tc>
        <w:tc>
          <w:tcPr>
            <w:tcW w:w="1267" w:type="dxa"/>
            <w:vMerge/>
          </w:tcPr>
          <w:p w:rsidR="00B1334D" w:rsidRPr="00340914" w:rsidRDefault="00B1334D" w:rsidP="00B1334D">
            <w:pPr>
              <w:pStyle w:val="TAC"/>
              <w:rPr>
                <w:rFonts w:cs="Arial"/>
                <w:lang w:eastAsia="ja-JP"/>
              </w:rPr>
            </w:pPr>
          </w:p>
        </w:tc>
        <w:tc>
          <w:tcPr>
            <w:tcW w:w="1283" w:type="dxa"/>
          </w:tcPr>
          <w:p w:rsidR="00B1334D" w:rsidRPr="00340914" w:rsidRDefault="00B1334D" w:rsidP="00B1334D">
            <w:pPr>
              <w:pStyle w:val="TAC"/>
              <w:rPr>
                <w:rFonts w:cs="Arial"/>
                <w:lang w:eastAsia="ja-JP"/>
              </w:rPr>
            </w:pPr>
            <w:r w:rsidRPr="00340914">
              <w:rPr>
                <w:rFonts w:cs="Arial"/>
                <w:lang w:eastAsia="ja-JP"/>
              </w:rPr>
              <w:t>32</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13.7</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14.1</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13.8</w:t>
            </w:r>
          </w:p>
        </w:tc>
        <w:tc>
          <w:tcPr>
            <w:tcW w:w="688"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14.0</w:t>
            </w:r>
          </w:p>
        </w:tc>
        <w:tc>
          <w:tcPr>
            <w:tcW w:w="730" w:type="dxa"/>
            <w:vAlign w:val="center"/>
          </w:tcPr>
          <w:p w:rsidR="00B1334D" w:rsidRPr="00340914" w:rsidRDefault="00B1334D" w:rsidP="00F5590E">
            <w:pPr>
              <w:pStyle w:val="TAC"/>
              <w:rPr>
                <w:lang w:eastAsia="ja-JP"/>
              </w:rPr>
            </w:pPr>
            <w:r w:rsidRPr="00340914">
              <w:rPr>
                <w:lang w:eastAsia="ja-JP"/>
              </w:rPr>
              <w:t>-</w:t>
            </w:r>
            <w:r w:rsidR="005E03D3" w:rsidRPr="00340914">
              <w:rPr>
                <w:rFonts w:hint="eastAsia"/>
                <w:lang w:eastAsia="zh-CN"/>
              </w:rPr>
              <w:t>13.9</w:t>
            </w:r>
          </w:p>
        </w:tc>
      </w:tr>
      <w:tr w:rsidR="00B1334D" w:rsidRPr="00340914" w:rsidTr="00B1334D">
        <w:trPr>
          <w:trHeight w:val="81"/>
          <w:jc w:val="center"/>
        </w:trPr>
        <w:tc>
          <w:tcPr>
            <w:tcW w:w="8813" w:type="dxa"/>
            <w:gridSpan w:val="10"/>
          </w:tcPr>
          <w:p w:rsidR="00B1334D" w:rsidRPr="00340914" w:rsidRDefault="00B1334D" w:rsidP="009C07A2">
            <w:pPr>
              <w:pStyle w:val="TAN"/>
            </w:pPr>
            <w:r w:rsidRPr="00340914">
              <w:rPr>
                <w:lang w:eastAsia="en-US"/>
              </w:rPr>
              <w:t>Note 1:</w:t>
            </w:r>
            <w:r w:rsidR="005E03D3" w:rsidRPr="00340914">
              <w:rPr>
                <w:lang w:eastAsia="en-US"/>
              </w:rPr>
              <w:tab/>
            </w:r>
            <w:r w:rsidRPr="00340914">
              <w:rPr>
                <w:lang w:eastAsia="en-US"/>
              </w:rPr>
              <w:t>Frequency Hopping Intervals: 4 (FDD); 10 (TDD)</w:t>
            </w:r>
          </w:p>
          <w:p w:rsidR="009C07A2" w:rsidRPr="00340914" w:rsidRDefault="009C07A2" w:rsidP="009C07A2">
            <w:pPr>
              <w:pStyle w:val="TAN"/>
            </w:pPr>
            <w:r w:rsidRPr="00340914">
              <w:rPr>
                <w:rFonts w:eastAsia="MS Mincho"/>
                <w:lang w:eastAsia="ja-JP"/>
              </w:rPr>
              <w:t xml:space="preserve">Note </w:t>
            </w:r>
            <w:r w:rsidRPr="00340914">
              <w:rPr>
                <w:rFonts w:eastAsia="MS Mincho" w:hint="eastAsia"/>
                <w:lang w:eastAsia="ja-JP"/>
              </w:rPr>
              <w:t>2</w:t>
            </w:r>
            <w:r w:rsidRPr="00340914">
              <w:rPr>
                <w:rFonts w:eastAsia="MS Mincho"/>
                <w:lang w:eastAsia="ja-JP"/>
              </w:rPr>
              <w:t>:</w:t>
            </w:r>
            <w:r w:rsidRPr="00340914">
              <w:rPr>
                <w:lang w:eastAsia="en-US"/>
              </w:rPr>
              <w:tab/>
            </w:r>
            <w:r w:rsidRPr="00340914">
              <w:rPr>
                <w:rFonts w:eastAsia="MS Mincho"/>
                <w:lang w:eastAsia="ja-JP"/>
              </w:rPr>
              <w:t>Guard period shall be created according to TS36.211, 5.2.5 [12]</w:t>
            </w:r>
          </w:p>
        </w:tc>
      </w:tr>
    </w:tbl>
    <w:p w:rsidR="00B1334D" w:rsidRPr="00340914" w:rsidRDefault="00B1334D" w:rsidP="009147AC"/>
    <w:p w:rsidR="006F3392" w:rsidRPr="00340914" w:rsidRDefault="006F3392" w:rsidP="00D903BE">
      <w:pPr>
        <w:pStyle w:val="Heading3"/>
        <w:rPr>
          <w:lang w:eastAsia="zh-CN"/>
        </w:rPr>
      </w:pPr>
      <w:bookmarkStart w:id="174" w:name="_Toc20997867"/>
      <w:r w:rsidRPr="00340914">
        <w:t>8.3.10</w:t>
      </w:r>
      <w:r w:rsidRPr="00340914">
        <w:tab/>
        <w:t xml:space="preserve">ACK missed detection requirements for PUCCH format </w:t>
      </w:r>
      <w:r w:rsidRPr="00340914">
        <w:rPr>
          <w:rFonts w:hint="eastAsia"/>
          <w:lang w:eastAsia="zh-CN"/>
        </w:rPr>
        <w:t>4</w:t>
      </w:r>
      <w:bookmarkEnd w:id="174"/>
    </w:p>
    <w:p w:rsidR="006F3392" w:rsidRPr="00340914" w:rsidRDefault="006F3392" w:rsidP="006F3392">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6F3392" w:rsidRPr="00340914" w:rsidRDefault="006F3392" w:rsidP="006F3392">
      <w:r w:rsidRPr="00340914">
        <w:t>The number of encoded ACK/NACK bits per sub-frame is defined for two cases as presented below:</w:t>
      </w:r>
    </w:p>
    <w:p w:rsidR="006F3392" w:rsidRPr="00340914" w:rsidRDefault="006F3392" w:rsidP="006F3392">
      <w:pPr>
        <w:pStyle w:val="B1"/>
        <w:rPr>
          <w:lang w:eastAsia="zh-CN"/>
        </w:rPr>
      </w:pPr>
      <w:r w:rsidRPr="00340914">
        <w:rPr>
          <w:lang w:eastAsia="zh-CN"/>
        </w:rPr>
        <w:t>●</w:t>
      </w:r>
      <w:r w:rsidRPr="00340914">
        <w:rPr>
          <w:lang w:eastAsia="zh-CN"/>
        </w:rPr>
        <w:tab/>
      </w:r>
      <w:r w:rsidRPr="00340914">
        <w:rPr>
          <w:rFonts w:hint="eastAsia"/>
          <w:lang w:eastAsia="zh-CN"/>
        </w:rPr>
        <w:t>2</w:t>
      </w:r>
      <w:r w:rsidRPr="00340914">
        <w:rPr>
          <w:lang w:eastAsia="zh-CN"/>
        </w:rPr>
        <w:t>4AN bits</w:t>
      </w:r>
      <w:r w:rsidRPr="00340914">
        <w:rPr>
          <w:rFonts w:hint="eastAsia"/>
          <w:lang w:eastAsia="zh-CN"/>
        </w:rPr>
        <w:t xml:space="preserve"> with 1PRB allocated</w:t>
      </w:r>
    </w:p>
    <w:p w:rsidR="006F3392" w:rsidRPr="00340914" w:rsidRDefault="006F3392" w:rsidP="006F3392">
      <w:pPr>
        <w:pStyle w:val="B1"/>
        <w:rPr>
          <w:lang w:eastAsia="zh-CN"/>
        </w:rPr>
      </w:pPr>
      <w:r w:rsidRPr="00340914">
        <w:rPr>
          <w:lang w:eastAsia="zh-CN"/>
        </w:rPr>
        <w:t>●</w:t>
      </w:r>
      <w:r w:rsidRPr="00340914">
        <w:rPr>
          <w:lang w:eastAsia="zh-CN"/>
        </w:rPr>
        <w:tab/>
        <w:t>6</w:t>
      </w:r>
      <w:r w:rsidRPr="00340914">
        <w:rPr>
          <w:rFonts w:hint="eastAsia"/>
          <w:lang w:eastAsia="zh-CN"/>
        </w:rPr>
        <w:t>4</w:t>
      </w:r>
      <w:r w:rsidRPr="00340914">
        <w:rPr>
          <w:lang w:eastAsia="zh-CN"/>
        </w:rPr>
        <w:t xml:space="preserve">AN bits </w:t>
      </w:r>
      <w:r w:rsidRPr="00340914">
        <w:rPr>
          <w:rFonts w:hint="eastAsia"/>
          <w:lang w:eastAsia="zh-CN"/>
        </w:rPr>
        <w:t>with 2PRB allocated</w:t>
      </w:r>
    </w:p>
    <w:p w:rsidR="006F3392" w:rsidRPr="00340914" w:rsidRDefault="006F3392" w:rsidP="006F3392">
      <w:r w:rsidRPr="00340914">
        <w:t>The requirements are applicable for FDD only, TDD only and TDD-FDD CA.</w:t>
      </w:r>
    </w:p>
    <w:p w:rsidR="006F3392" w:rsidRPr="00340914" w:rsidRDefault="006F3392" w:rsidP="006F3392">
      <w:r w:rsidRPr="00340914">
        <w:t>The requirements are applicable for both PUCCH on PCell and PUCCH on SCell.</w:t>
      </w:r>
    </w:p>
    <w:p w:rsidR="006F3392" w:rsidRPr="00340914" w:rsidRDefault="006F3392" w:rsidP="006F3392">
      <w:pPr>
        <w:rPr>
          <w:lang w:eastAsia="zh-CN"/>
        </w:rPr>
      </w:pPr>
      <w:r w:rsidRPr="00340914">
        <w:t>ACK/NACK repetitions are disabled for PUCCH transmission. DAI based codebook size determination is disabled.  Random codeword selection is assumed.</w:t>
      </w:r>
    </w:p>
    <w:p w:rsidR="006F3392" w:rsidRPr="00340914" w:rsidRDefault="006F3392" w:rsidP="00D903BE">
      <w:pPr>
        <w:pStyle w:val="Heading4"/>
      </w:pPr>
      <w:bookmarkStart w:id="175" w:name="_Toc20997868"/>
      <w:r w:rsidRPr="00340914">
        <w:t>8.3.10.1</w:t>
      </w:r>
      <w:r w:rsidRPr="00340914">
        <w:tab/>
        <w:t>Minimum requirements</w:t>
      </w:r>
      <w:bookmarkEnd w:id="175"/>
    </w:p>
    <w:p w:rsidR="006F3392" w:rsidRPr="00340914" w:rsidRDefault="006F3392" w:rsidP="006F3392">
      <w:r w:rsidRPr="00340914">
        <w:t>The ACK missed detection probability shall not exceed 1% at the SNR given in table 8.3.10.1-1</w:t>
      </w:r>
      <w:r w:rsidRPr="00340914">
        <w:rPr>
          <w:rFonts w:hint="eastAsia"/>
          <w:lang w:eastAsia="zh-CN"/>
        </w:rPr>
        <w:t xml:space="preserve"> and </w:t>
      </w:r>
      <w:r w:rsidRPr="00340914">
        <w:t>table 8.3.10.1</w:t>
      </w:r>
      <w:r w:rsidRPr="00340914">
        <w:noBreakHyphen/>
        <w:t xml:space="preserve">2 for </w:t>
      </w:r>
      <w:r w:rsidRPr="00340914">
        <w:rPr>
          <w:rFonts w:hint="eastAsia"/>
          <w:lang w:eastAsia="zh-CN"/>
        </w:rPr>
        <w:t>2</w:t>
      </w:r>
      <w:r w:rsidRPr="00340914">
        <w:t xml:space="preserve">4 </w:t>
      </w:r>
      <w:r w:rsidRPr="00340914">
        <w:rPr>
          <w:rFonts w:hint="eastAsia"/>
          <w:lang w:eastAsia="zh-CN"/>
        </w:rPr>
        <w:t>AN bits with 1 PRB allocated and</w:t>
      </w:r>
      <w:r w:rsidRPr="00340914">
        <w:t xml:space="preserve"> 6</w:t>
      </w:r>
      <w:r w:rsidRPr="00340914">
        <w:rPr>
          <w:rFonts w:hint="eastAsia"/>
          <w:lang w:eastAsia="zh-CN"/>
        </w:rPr>
        <w:t>4</w:t>
      </w:r>
      <w:r w:rsidRPr="00340914">
        <w:t xml:space="preserve"> AN bits </w:t>
      </w:r>
      <w:r w:rsidRPr="00340914">
        <w:rPr>
          <w:rFonts w:hint="eastAsia"/>
          <w:lang w:eastAsia="zh-CN"/>
        </w:rPr>
        <w:t xml:space="preserve">with 2 PRB allocated </w:t>
      </w:r>
      <w:r w:rsidRPr="00340914">
        <w:t>per sub-frame, respectively.</w:t>
      </w:r>
    </w:p>
    <w:p w:rsidR="006F3392" w:rsidRPr="00340914" w:rsidRDefault="006F3392" w:rsidP="0088119E">
      <w:pPr>
        <w:pStyle w:val="TH"/>
      </w:pPr>
      <w:r w:rsidRPr="00340914">
        <w:t xml:space="preserve">Table 8.3.10.1-1 Minimum requirements for PUCCH format </w:t>
      </w:r>
      <w:r w:rsidRPr="00340914">
        <w:rPr>
          <w:rFonts w:hint="eastAsia"/>
          <w:lang w:eastAsia="zh-CN"/>
        </w:rPr>
        <w:t>4</w:t>
      </w:r>
      <w:r w:rsidRPr="00340914">
        <w:t xml:space="preserve">, </w:t>
      </w:r>
      <w:r w:rsidRPr="00340914">
        <w:rPr>
          <w:rFonts w:hint="eastAsia"/>
          <w:lang w:eastAsia="zh-CN"/>
        </w:rPr>
        <w:t>2</w:t>
      </w:r>
      <w:r w:rsidRPr="00340914">
        <w:t>4AN bits with 1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F10535">
        <w:tc>
          <w:tcPr>
            <w:tcW w:w="1007" w:type="dxa"/>
            <w:vMerge w:val="restart"/>
          </w:tcPr>
          <w:p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rsidTr="00F10535">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992" w:type="dxa"/>
            <w:gridSpan w:val="2"/>
            <w:vMerge/>
            <w:tcBorders>
              <w:bottom w:val="single" w:sz="4" w:space="0" w:color="auto"/>
            </w:tcBorders>
          </w:tcPr>
          <w:p w:rsidR="006F3392" w:rsidRPr="00340914" w:rsidRDefault="006F3392" w:rsidP="00F10535">
            <w:pPr>
              <w:pStyle w:val="TAH"/>
              <w:rPr>
                <w:rFonts w:cs="Arial"/>
                <w:lang w:eastAsia="en-US"/>
              </w:rPr>
            </w:pPr>
          </w:p>
        </w:tc>
        <w:tc>
          <w:tcPr>
            <w:tcW w:w="1412" w:type="dxa"/>
            <w:vMerge/>
          </w:tcPr>
          <w:p w:rsidR="006F3392" w:rsidRPr="00340914" w:rsidRDefault="006F3392" w:rsidP="00F10535">
            <w:pPr>
              <w:pStyle w:val="TAH"/>
              <w:rPr>
                <w:rFonts w:cs="Arial"/>
                <w:lang w:eastAsia="en-US"/>
              </w:rPr>
            </w:pPr>
          </w:p>
        </w:tc>
        <w:tc>
          <w:tcPr>
            <w:tcW w:w="1120" w:type="dxa"/>
          </w:tcPr>
          <w:p w:rsidR="006F3392" w:rsidRPr="00340914" w:rsidRDefault="006F3392" w:rsidP="00F10535">
            <w:pPr>
              <w:pStyle w:val="TAH"/>
              <w:rPr>
                <w:rFonts w:cs="Arial"/>
                <w:lang w:eastAsia="en-US"/>
              </w:rPr>
            </w:pPr>
            <w:r w:rsidRPr="00340914">
              <w:rPr>
                <w:rFonts w:cs="Arial"/>
                <w:lang w:eastAsia="en-US"/>
              </w:rPr>
              <w:t>1.4 MHz</w:t>
            </w:r>
          </w:p>
        </w:tc>
        <w:tc>
          <w:tcPr>
            <w:tcW w:w="842" w:type="dxa"/>
          </w:tcPr>
          <w:p w:rsidR="006F3392" w:rsidRPr="00340914" w:rsidRDefault="006F3392" w:rsidP="00F10535">
            <w:pPr>
              <w:pStyle w:val="TAH"/>
              <w:rPr>
                <w:rFonts w:cs="Arial"/>
                <w:lang w:eastAsia="en-US"/>
              </w:rPr>
            </w:pPr>
            <w:r w:rsidRPr="00340914">
              <w:rPr>
                <w:rFonts w:cs="Arial"/>
                <w:lang w:eastAsia="en-US"/>
              </w:rPr>
              <w:t>3 MHz</w:t>
            </w:r>
          </w:p>
        </w:tc>
        <w:tc>
          <w:tcPr>
            <w:tcW w:w="843" w:type="dxa"/>
          </w:tcPr>
          <w:p w:rsidR="006F3392" w:rsidRPr="00340914" w:rsidRDefault="006F3392" w:rsidP="00F10535">
            <w:pPr>
              <w:pStyle w:val="TAH"/>
              <w:rPr>
                <w:rFonts w:cs="Arial"/>
                <w:lang w:eastAsia="en-US"/>
              </w:rPr>
            </w:pPr>
            <w:r w:rsidRPr="00340914">
              <w:rPr>
                <w:rFonts w:cs="Arial"/>
                <w:lang w:eastAsia="en-US"/>
              </w:rPr>
              <w:t>5 MHz</w:t>
            </w:r>
          </w:p>
        </w:tc>
        <w:tc>
          <w:tcPr>
            <w:tcW w:w="842" w:type="dxa"/>
          </w:tcPr>
          <w:p w:rsidR="006F3392" w:rsidRPr="00340914" w:rsidRDefault="006F3392" w:rsidP="00F10535">
            <w:pPr>
              <w:pStyle w:val="TAH"/>
              <w:rPr>
                <w:rFonts w:cs="Arial"/>
                <w:lang w:eastAsia="en-US"/>
              </w:rPr>
            </w:pPr>
            <w:r w:rsidRPr="00340914">
              <w:rPr>
                <w:rFonts w:cs="Arial"/>
                <w:lang w:eastAsia="en-US"/>
              </w:rPr>
              <w:t>10 MHz</w:t>
            </w:r>
          </w:p>
        </w:tc>
        <w:tc>
          <w:tcPr>
            <w:tcW w:w="843" w:type="dxa"/>
          </w:tcPr>
          <w:p w:rsidR="006F3392" w:rsidRPr="00340914" w:rsidRDefault="006F3392" w:rsidP="00F10535">
            <w:pPr>
              <w:pStyle w:val="TAH"/>
              <w:rPr>
                <w:rFonts w:cs="Arial"/>
                <w:lang w:eastAsia="en-US"/>
              </w:rPr>
            </w:pPr>
            <w:r w:rsidRPr="00340914">
              <w:rPr>
                <w:rFonts w:cs="Arial"/>
                <w:lang w:eastAsia="en-US"/>
              </w:rPr>
              <w:t>15 MHz</w:t>
            </w:r>
          </w:p>
        </w:tc>
        <w:tc>
          <w:tcPr>
            <w:tcW w:w="949" w:type="dxa"/>
          </w:tcPr>
          <w:p w:rsidR="006F3392" w:rsidRPr="00340914" w:rsidRDefault="006F3392" w:rsidP="00F10535">
            <w:pPr>
              <w:pStyle w:val="TAH"/>
              <w:rPr>
                <w:rFonts w:cs="Arial"/>
                <w:lang w:eastAsia="en-US"/>
              </w:rPr>
            </w:pPr>
            <w:r w:rsidRPr="00340914">
              <w:rPr>
                <w:rFonts w:cs="Arial"/>
                <w:lang w:eastAsia="en-US"/>
              </w:rPr>
              <w:t>20 MHz</w:t>
            </w:r>
          </w:p>
        </w:tc>
      </w:tr>
      <w:tr w:rsidR="00340914" w:rsidRPr="00340914" w:rsidTr="00F10535">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1.2</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1.1</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1.0</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1.4</w:t>
            </w:r>
          </w:p>
        </w:tc>
        <w:tc>
          <w:tcPr>
            <w:tcW w:w="843" w:type="dxa"/>
            <w:vAlign w:val="center"/>
          </w:tcPr>
          <w:p w:rsidR="006F3392" w:rsidRPr="00340914" w:rsidRDefault="006F3392" w:rsidP="00F10535">
            <w:pPr>
              <w:pStyle w:val="TAC"/>
              <w:rPr>
                <w:rFonts w:cs="Arial"/>
                <w:lang w:eastAsia="en-US"/>
              </w:rPr>
            </w:pPr>
            <w:r w:rsidRPr="00340914">
              <w:rPr>
                <w:rFonts w:cs="Arial"/>
                <w:lang w:eastAsia="en-US"/>
              </w:rPr>
              <w:t>1.2</w:t>
            </w:r>
          </w:p>
        </w:tc>
        <w:tc>
          <w:tcPr>
            <w:tcW w:w="949" w:type="dxa"/>
            <w:vAlign w:val="center"/>
          </w:tcPr>
          <w:p w:rsidR="006F3392" w:rsidRPr="00340914" w:rsidRDefault="006F3392" w:rsidP="00F10535">
            <w:pPr>
              <w:pStyle w:val="TAC"/>
              <w:rPr>
                <w:rFonts w:cs="Arial"/>
                <w:lang w:eastAsia="en-US"/>
              </w:rPr>
            </w:pPr>
            <w:r w:rsidRPr="00340914">
              <w:rPr>
                <w:rFonts w:cs="Arial"/>
                <w:lang w:eastAsia="en-US"/>
              </w:rPr>
              <w:t>1.2</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-2.8</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-2.6</w:t>
            </w:r>
          </w:p>
        </w:tc>
        <w:tc>
          <w:tcPr>
            <w:tcW w:w="843" w:type="dxa"/>
            <w:vAlign w:val="center"/>
          </w:tcPr>
          <w:p w:rsidR="006F3392" w:rsidRPr="00340914" w:rsidRDefault="006F3392" w:rsidP="00F10535">
            <w:pPr>
              <w:pStyle w:val="TAC"/>
              <w:rPr>
                <w:rFonts w:cs="Arial"/>
                <w:lang w:eastAsia="en-US"/>
              </w:rPr>
            </w:pPr>
            <w:r w:rsidRPr="00340914">
              <w:rPr>
                <w:rFonts w:cs="Arial"/>
                <w:lang w:eastAsia="en-US"/>
              </w:rPr>
              <w:t>-3.0</w:t>
            </w:r>
          </w:p>
        </w:tc>
        <w:tc>
          <w:tcPr>
            <w:tcW w:w="949" w:type="dxa"/>
            <w:vAlign w:val="center"/>
          </w:tcPr>
          <w:p w:rsidR="006F3392" w:rsidRPr="00340914" w:rsidRDefault="006F3392" w:rsidP="00F10535">
            <w:pPr>
              <w:pStyle w:val="TAC"/>
              <w:rPr>
                <w:rFonts w:cs="Arial"/>
                <w:lang w:eastAsia="en-US"/>
              </w:rPr>
            </w:pPr>
            <w:r w:rsidRPr="00340914">
              <w:rPr>
                <w:rFonts w:cs="Arial"/>
                <w:lang w:eastAsia="en-US"/>
              </w:rPr>
              <w:t>-3.0</w:t>
            </w:r>
          </w:p>
        </w:tc>
      </w:tr>
      <w:tr w:rsidR="00340914"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r w:rsidR="006F3392"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-6.1</w:t>
            </w:r>
          </w:p>
        </w:tc>
      </w:tr>
    </w:tbl>
    <w:p w:rsidR="006F3392" w:rsidRPr="00340914" w:rsidRDefault="006F3392" w:rsidP="006F3392">
      <w:pPr>
        <w:rPr>
          <w:lang w:val="en-US" w:eastAsia="zh-CN"/>
        </w:rPr>
      </w:pPr>
    </w:p>
    <w:p w:rsidR="006F3392" w:rsidRPr="00340914" w:rsidRDefault="006F3392" w:rsidP="0088119E">
      <w:pPr>
        <w:pStyle w:val="TH"/>
        <w:rPr>
          <w:lang w:eastAsia="zh-CN"/>
        </w:rPr>
      </w:pPr>
      <w:r w:rsidRPr="00340914">
        <w:t xml:space="preserve">Table 8.3.10.1-2 Minimum requirements for PUCCH format </w:t>
      </w:r>
      <w:r w:rsidRPr="00340914">
        <w:rPr>
          <w:rFonts w:hint="eastAsia"/>
          <w:lang w:eastAsia="zh-CN"/>
        </w:rPr>
        <w:t>4</w:t>
      </w:r>
      <w:r w:rsidRPr="00340914">
        <w:t>, 6</w:t>
      </w:r>
      <w:r w:rsidRPr="00340914">
        <w:rPr>
          <w:rFonts w:hint="eastAsia"/>
          <w:lang w:eastAsia="zh-CN"/>
        </w:rPr>
        <w:t>4</w:t>
      </w:r>
      <w:r w:rsidRPr="00340914">
        <w:t>AN bits</w:t>
      </w:r>
      <w:r w:rsidRPr="00340914">
        <w:rPr>
          <w:rFonts w:hint="eastAsia"/>
          <w:lang w:eastAsia="zh-CN"/>
        </w:rPr>
        <w:t xml:space="preserve"> with 2 PRB allocated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84"/>
        <w:gridCol w:w="8"/>
        <w:gridCol w:w="1412"/>
        <w:gridCol w:w="1120"/>
        <w:gridCol w:w="842"/>
        <w:gridCol w:w="843"/>
        <w:gridCol w:w="842"/>
        <w:gridCol w:w="843"/>
        <w:gridCol w:w="949"/>
      </w:tblGrid>
      <w:tr w:rsidR="00340914" w:rsidRPr="00340914" w:rsidTr="00F10535">
        <w:tc>
          <w:tcPr>
            <w:tcW w:w="1007" w:type="dxa"/>
            <w:vMerge w:val="restart"/>
          </w:tcPr>
          <w:p w:rsidR="006F3392" w:rsidRPr="00340914" w:rsidRDefault="006F3392" w:rsidP="00F10535">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vMerge w:val="restart"/>
          </w:tcPr>
          <w:p w:rsidR="006F3392" w:rsidRPr="00340914" w:rsidRDefault="006F3392" w:rsidP="00F10535">
            <w:pPr>
              <w:pStyle w:val="TAH"/>
              <w:rPr>
                <w:rFonts w:cs="Arial"/>
                <w:lang w:eastAsia="en-US"/>
              </w:rPr>
            </w:pPr>
            <w:r w:rsidRPr="00340914">
              <w:rPr>
                <w:rFonts w:cs="Arial"/>
                <w:lang w:eastAsia="en-US"/>
              </w:rPr>
              <w:t>Number of RX antennas</w:t>
            </w:r>
          </w:p>
        </w:tc>
        <w:tc>
          <w:tcPr>
            <w:tcW w:w="992" w:type="dxa"/>
            <w:gridSpan w:val="2"/>
            <w:vMerge w:val="restart"/>
          </w:tcPr>
          <w:p w:rsidR="006F3392" w:rsidRPr="00340914" w:rsidRDefault="006F3392" w:rsidP="00F10535">
            <w:pPr>
              <w:pStyle w:val="TAH"/>
              <w:rPr>
                <w:rFonts w:cs="Arial"/>
                <w:lang w:eastAsia="en-US"/>
              </w:rPr>
            </w:pPr>
            <w:r w:rsidRPr="00340914">
              <w:rPr>
                <w:rFonts w:cs="Arial"/>
                <w:lang w:eastAsia="en-US"/>
              </w:rPr>
              <w:t>Cyclic Prefix</w:t>
            </w:r>
          </w:p>
        </w:tc>
        <w:tc>
          <w:tcPr>
            <w:tcW w:w="1412" w:type="dxa"/>
            <w:vMerge w:val="restart"/>
          </w:tcPr>
          <w:p w:rsidR="006F3392" w:rsidRPr="00340914" w:rsidRDefault="006F3392" w:rsidP="00F10535">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6F3392" w:rsidRPr="00340914" w:rsidRDefault="006F3392" w:rsidP="00F10535">
            <w:pPr>
              <w:pStyle w:val="TAH"/>
              <w:rPr>
                <w:rFonts w:cs="Arial"/>
                <w:lang w:val="fr-FR" w:eastAsia="en-US"/>
              </w:rPr>
            </w:pPr>
            <w:r w:rsidRPr="00340914">
              <w:rPr>
                <w:rFonts w:cs="Arial"/>
                <w:lang w:val="fr-FR" w:eastAsia="zh-CN"/>
              </w:rPr>
              <w:t>correlation matrix</w:t>
            </w:r>
            <w:r w:rsidRPr="00340914">
              <w:rPr>
                <w:rFonts w:cs="Arial"/>
                <w:lang w:val="fr-FR" w:eastAsia="en-US"/>
              </w:rPr>
              <w:t xml:space="preserve"> (Annex B)</w:t>
            </w:r>
          </w:p>
        </w:tc>
        <w:tc>
          <w:tcPr>
            <w:tcW w:w="5439" w:type="dxa"/>
            <w:gridSpan w:val="6"/>
          </w:tcPr>
          <w:p w:rsidR="006F3392" w:rsidRPr="00340914" w:rsidRDefault="006F3392" w:rsidP="00F10535">
            <w:pPr>
              <w:pStyle w:val="TAH"/>
              <w:rPr>
                <w:rFonts w:cs="Arial"/>
                <w:lang w:eastAsia="en-US"/>
              </w:rPr>
            </w:pPr>
            <w:r w:rsidRPr="00340914">
              <w:rPr>
                <w:rFonts w:cs="Arial"/>
                <w:lang w:eastAsia="en-US"/>
              </w:rPr>
              <w:t>Channel Bandwidth / SNR [dB]</w:t>
            </w:r>
          </w:p>
        </w:tc>
      </w:tr>
      <w:tr w:rsidR="00340914" w:rsidRPr="00340914" w:rsidTr="00F10535">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1007" w:type="dxa"/>
            <w:vMerge/>
            <w:tcBorders>
              <w:bottom w:val="single" w:sz="4" w:space="0" w:color="auto"/>
            </w:tcBorders>
          </w:tcPr>
          <w:p w:rsidR="006F3392" w:rsidRPr="00340914" w:rsidRDefault="006F3392" w:rsidP="00F10535">
            <w:pPr>
              <w:pStyle w:val="TAH"/>
              <w:rPr>
                <w:rFonts w:cs="Arial"/>
                <w:lang w:eastAsia="en-US"/>
              </w:rPr>
            </w:pPr>
          </w:p>
        </w:tc>
        <w:tc>
          <w:tcPr>
            <w:tcW w:w="992" w:type="dxa"/>
            <w:gridSpan w:val="2"/>
            <w:vMerge/>
            <w:tcBorders>
              <w:bottom w:val="single" w:sz="4" w:space="0" w:color="auto"/>
            </w:tcBorders>
          </w:tcPr>
          <w:p w:rsidR="006F3392" w:rsidRPr="00340914" w:rsidRDefault="006F3392" w:rsidP="00F10535">
            <w:pPr>
              <w:pStyle w:val="TAH"/>
              <w:rPr>
                <w:rFonts w:cs="Arial"/>
                <w:lang w:eastAsia="en-US"/>
              </w:rPr>
            </w:pPr>
          </w:p>
        </w:tc>
        <w:tc>
          <w:tcPr>
            <w:tcW w:w="1412" w:type="dxa"/>
            <w:vMerge/>
          </w:tcPr>
          <w:p w:rsidR="006F3392" w:rsidRPr="00340914" w:rsidRDefault="006F3392" w:rsidP="00F10535">
            <w:pPr>
              <w:pStyle w:val="TAH"/>
              <w:rPr>
                <w:rFonts w:cs="Arial"/>
                <w:lang w:eastAsia="en-US"/>
              </w:rPr>
            </w:pPr>
          </w:p>
        </w:tc>
        <w:tc>
          <w:tcPr>
            <w:tcW w:w="1120" w:type="dxa"/>
          </w:tcPr>
          <w:p w:rsidR="006F3392" w:rsidRPr="00340914" w:rsidRDefault="006F3392" w:rsidP="00F10535">
            <w:pPr>
              <w:pStyle w:val="TAH"/>
              <w:rPr>
                <w:rFonts w:cs="Arial"/>
                <w:lang w:eastAsia="en-US"/>
              </w:rPr>
            </w:pPr>
            <w:r w:rsidRPr="00340914">
              <w:rPr>
                <w:rFonts w:cs="Arial"/>
                <w:lang w:eastAsia="en-US"/>
              </w:rPr>
              <w:t>1.4 MHz</w:t>
            </w:r>
          </w:p>
        </w:tc>
        <w:tc>
          <w:tcPr>
            <w:tcW w:w="842" w:type="dxa"/>
          </w:tcPr>
          <w:p w:rsidR="006F3392" w:rsidRPr="00340914" w:rsidRDefault="006F3392" w:rsidP="00F10535">
            <w:pPr>
              <w:pStyle w:val="TAH"/>
              <w:rPr>
                <w:rFonts w:cs="Arial"/>
                <w:lang w:eastAsia="en-US"/>
              </w:rPr>
            </w:pPr>
            <w:r w:rsidRPr="00340914">
              <w:rPr>
                <w:rFonts w:cs="Arial"/>
                <w:lang w:eastAsia="en-US"/>
              </w:rPr>
              <w:t>3 MHz</w:t>
            </w:r>
          </w:p>
        </w:tc>
        <w:tc>
          <w:tcPr>
            <w:tcW w:w="843" w:type="dxa"/>
          </w:tcPr>
          <w:p w:rsidR="006F3392" w:rsidRPr="00340914" w:rsidRDefault="006F3392" w:rsidP="00F10535">
            <w:pPr>
              <w:pStyle w:val="TAH"/>
              <w:rPr>
                <w:rFonts w:cs="Arial"/>
                <w:lang w:eastAsia="en-US"/>
              </w:rPr>
            </w:pPr>
            <w:r w:rsidRPr="00340914">
              <w:rPr>
                <w:rFonts w:cs="Arial"/>
                <w:lang w:eastAsia="en-US"/>
              </w:rPr>
              <w:t>5 MHz</w:t>
            </w:r>
          </w:p>
        </w:tc>
        <w:tc>
          <w:tcPr>
            <w:tcW w:w="842" w:type="dxa"/>
          </w:tcPr>
          <w:p w:rsidR="006F3392" w:rsidRPr="00340914" w:rsidRDefault="006F3392" w:rsidP="00F10535">
            <w:pPr>
              <w:pStyle w:val="TAH"/>
              <w:rPr>
                <w:rFonts w:cs="Arial"/>
                <w:lang w:eastAsia="en-US"/>
              </w:rPr>
            </w:pPr>
            <w:r w:rsidRPr="00340914">
              <w:rPr>
                <w:rFonts w:cs="Arial"/>
                <w:lang w:eastAsia="en-US"/>
              </w:rPr>
              <w:t>10 MHz</w:t>
            </w:r>
          </w:p>
        </w:tc>
        <w:tc>
          <w:tcPr>
            <w:tcW w:w="843" w:type="dxa"/>
          </w:tcPr>
          <w:p w:rsidR="006F3392" w:rsidRPr="00340914" w:rsidRDefault="006F3392" w:rsidP="00F10535">
            <w:pPr>
              <w:pStyle w:val="TAH"/>
              <w:rPr>
                <w:rFonts w:cs="Arial"/>
                <w:lang w:eastAsia="en-US"/>
              </w:rPr>
            </w:pPr>
            <w:r w:rsidRPr="00340914">
              <w:rPr>
                <w:rFonts w:cs="Arial"/>
                <w:lang w:eastAsia="en-US"/>
              </w:rPr>
              <w:t>15 MHz</w:t>
            </w:r>
          </w:p>
        </w:tc>
        <w:tc>
          <w:tcPr>
            <w:tcW w:w="949" w:type="dxa"/>
          </w:tcPr>
          <w:p w:rsidR="006F3392" w:rsidRPr="00340914" w:rsidRDefault="006F3392" w:rsidP="00F10535">
            <w:pPr>
              <w:pStyle w:val="TAH"/>
              <w:rPr>
                <w:rFonts w:cs="Arial"/>
                <w:lang w:eastAsia="en-US"/>
              </w:rPr>
            </w:pPr>
            <w:r w:rsidRPr="00340914">
              <w:rPr>
                <w:rFonts w:cs="Arial"/>
                <w:lang w:eastAsia="en-US"/>
              </w:rPr>
              <w:t>20 MHz</w:t>
            </w:r>
          </w:p>
        </w:tc>
      </w:tr>
      <w:tr w:rsidR="00340914" w:rsidRPr="00340914" w:rsidTr="00F10535">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1</w:t>
            </w: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2</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1.7</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1.5</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1.5</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2.1</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2.0</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1.9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restart"/>
            <w:vAlign w:val="center"/>
          </w:tcPr>
          <w:p w:rsidR="006F3392" w:rsidRPr="00340914" w:rsidRDefault="006F3392" w:rsidP="00F10535">
            <w:pPr>
              <w:pStyle w:val="TAC"/>
              <w:rPr>
                <w:rFonts w:cs="Arial"/>
                <w:lang w:eastAsia="en-US"/>
              </w:rPr>
            </w:pPr>
            <w:r w:rsidRPr="00340914">
              <w:rPr>
                <w:rFonts w:cs="Arial"/>
                <w:lang w:eastAsia="en-US"/>
              </w:rPr>
              <w:t>4</w:t>
            </w:r>
          </w:p>
        </w:tc>
        <w:tc>
          <w:tcPr>
            <w:tcW w:w="992" w:type="dxa"/>
            <w:gridSpan w:val="2"/>
            <w:vMerge w:val="restart"/>
            <w:vAlign w:val="center"/>
          </w:tcPr>
          <w:p w:rsidR="006F3392" w:rsidRPr="00340914" w:rsidRDefault="006F3392" w:rsidP="00F10535">
            <w:pPr>
              <w:pStyle w:val="TAC"/>
              <w:rPr>
                <w:rFonts w:cs="Arial"/>
                <w:lang w:eastAsia="en-US"/>
              </w:rPr>
            </w:pPr>
            <w:r w:rsidRPr="00340914">
              <w:rPr>
                <w:rFonts w:cs="Arial"/>
                <w:lang w:eastAsia="en-US"/>
              </w:rPr>
              <w:t>Normal</w:t>
            </w: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EPA 5</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-3.0</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-2.9</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-2.9</w:t>
            </w:r>
          </w:p>
        </w:tc>
      </w:tr>
      <w:tr w:rsidR="00340914" w:rsidRPr="00340914" w:rsidTr="00F10535">
        <w:tc>
          <w:tcPr>
            <w:tcW w:w="1007" w:type="dxa"/>
            <w:vMerge/>
            <w:vAlign w:val="center"/>
          </w:tcPr>
          <w:p w:rsidR="006F3392" w:rsidRPr="00340914" w:rsidRDefault="006F3392" w:rsidP="00F10535">
            <w:pPr>
              <w:pStyle w:val="TAC"/>
              <w:rPr>
                <w:rFonts w:cs="Arial"/>
                <w:lang w:eastAsia="en-US"/>
              </w:rPr>
            </w:pPr>
          </w:p>
        </w:tc>
        <w:tc>
          <w:tcPr>
            <w:tcW w:w="1007" w:type="dxa"/>
            <w:vMerge/>
            <w:vAlign w:val="center"/>
          </w:tcPr>
          <w:p w:rsidR="006F3392" w:rsidRPr="00340914" w:rsidRDefault="006F3392" w:rsidP="00F10535">
            <w:pPr>
              <w:pStyle w:val="TAC"/>
              <w:rPr>
                <w:rFonts w:cs="Arial"/>
                <w:lang w:eastAsia="en-US"/>
              </w:rPr>
            </w:pPr>
          </w:p>
        </w:tc>
        <w:tc>
          <w:tcPr>
            <w:tcW w:w="992" w:type="dxa"/>
            <w:gridSpan w:val="2"/>
            <w:vMerge/>
            <w:vAlign w:val="center"/>
          </w:tcPr>
          <w:p w:rsidR="006F3392" w:rsidRPr="00340914" w:rsidRDefault="006F3392" w:rsidP="00F10535">
            <w:pPr>
              <w:pStyle w:val="TAC"/>
              <w:rPr>
                <w:rFonts w:cs="Arial"/>
                <w:lang w:eastAsia="en-US"/>
              </w:rPr>
            </w:pPr>
          </w:p>
        </w:tc>
        <w:tc>
          <w:tcPr>
            <w:tcW w:w="1412" w:type="dxa"/>
            <w:vAlign w:val="center"/>
          </w:tcPr>
          <w:p w:rsidR="006F3392" w:rsidRPr="00340914" w:rsidRDefault="006F3392" w:rsidP="00F10535">
            <w:pPr>
              <w:pStyle w:val="TAC"/>
              <w:rPr>
                <w:rFonts w:cs="Arial"/>
                <w:lang w:eastAsia="en-US"/>
              </w:rPr>
            </w:pPr>
            <w:r w:rsidRPr="00340914">
              <w:rPr>
                <w:rFonts w:cs="Arial"/>
                <w:lang w:eastAsia="en-US"/>
              </w:rPr>
              <w:t>EVA 70</w:t>
            </w:r>
            <w:r w:rsidRPr="00340914">
              <w:rPr>
                <w:rFonts w:cs="Arial"/>
                <w:lang w:eastAsia="zh-CN"/>
              </w:rPr>
              <w:t xml:space="preserve"> Low</w:t>
            </w:r>
          </w:p>
        </w:tc>
        <w:tc>
          <w:tcPr>
            <w:tcW w:w="1120"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3" w:type="dxa"/>
            <w:vAlign w:val="center"/>
          </w:tcPr>
          <w:p w:rsidR="006F3392" w:rsidRPr="00340914" w:rsidRDefault="006F3392" w:rsidP="00F10535">
            <w:pPr>
              <w:pStyle w:val="TAC"/>
              <w:rPr>
                <w:rFonts w:cs="Arial"/>
                <w:lang w:eastAsia="zh-CN"/>
              </w:rPr>
            </w:pPr>
            <w:r w:rsidRPr="00340914">
              <w:rPr>
                <w:rFonts w:cs="Arial" w:hint="eastAsia"/>
                <w:lang w:eastAsia="zh-CN"/>
              </w:rPr>
              <w:t>-</w:t>
            </w:r>
          </w:p>
        </w:tc>
        <w:tc>
          <w:tcPr>
            <w:tcW w:w="842" w:type="dxa"/>
            <w:vAlign w:val="center"/>
          </w:tcPr>
          <w:p w:rsidR="006F3392" w:rsidRPr="00340914" w:rsidRDefault="006F3392" w:rsidP="00F10535">
            <w:pPr>
              <w:pStyle w:val="TAC"/>
              <w:rPr>
                <w:rFonts w:cs="Arial"/>
                <w:lang w:eastAsia="zh-CN"/>
              </w:rPr>
            </w:pPr>
            <w:r w:rsidRPr="00340914">
              <w:rPr>
                <w:rFonts w:cs="Arial"/>
                <w:lang w:eastAsia="zh-CN"/>
              </w:rPr>
              <w:t>-2.5</w:t>
            </w:r>
          </w:p>
        </w:tc>
        <w:tc>
          <w:tcPr>
            <w:tcW w:w="843" w:type="dxa"/>
            <w:vAlign w:val="center"/>
          </w:tcPr>
          <w:p w:rsidR="006F3392" w:rsidRPr="00340914" w:rsidRDefault="006F3392" w:rsidP="00F10535">
            <w:pPr>
              <w:pStyle w:val="TAC"/>
              <w:rPr>
                <w:rFonts w:cs="Arial"/>
                <w:lang w:eastAsia="zh-CN"/>
              </w:rPr>
            </w:pPr>
            <w:r w:rsidRPr="00340914">
              <w:rPr>
                <w:rFonts w:cs="Arial"/>
                <w:lang w:eastAsia="zh-CN"/>
              </w:rPr>
              <w:t>-2.7</w:t>
            </w:r>
          </w:p>
        </w:tc>
        <w:tc>
          <w:tcPr>
            <w:tcW w:w="949" w:type="dxa"/>
            <w:vAlign w:val="center"/>
          </w:tcPr>
          <w:p w:rsidR="006F3392" w:rsidRPr="00340914" w:rsidRDefault="006F3392" w:rsidP="00F10535">
            <w:pPr>
              <w:pStyle w:val="TAC"/>
              <w:rPr>
                <w:rFonts w:cs="Arial"/>
                <w:lang w:eastAsia="zh-CN"/>
              </w:rPr>
            </w:pPr>
            <w:r w:rsidRPr="00340914">
              <w:rPr>
                <w:rFonts w:cs="Arial"/>
                <w:lang w:eastAsia="zh-CN"/>
              </w:rPr>
              <w:t>-2.7</w:t>
            </w:r>
          </w:p>
        </w:tc>
      </w:tr>
      <w:tr w:rsidR="00340914"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val="restart"/>
            <w:tcBorders>
              <w:top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sz w:val="18"/>
              </w:rPr>
            </w:pPr>
            <w:r w:rsidRPr="00340914">
              <w:rPr>
                <w:rFonts w:ascii="Arial" w:hAnsi="Arial"/>
                <w:sz w:val="18"/>
              </w:rPr>
              <w:t>8</w:t>
            </w:r>
          </w:p>
        </w:tc>
        <w:tc>
          <w:tcPr>
            <w:tcW w:w="984" w:type="dxa"/>
            <w:vMerge w:val="restart"/>
            <w:tcBorders>
              <w:top w:val="single" w:sz="4" w:space="0" w:color="auto"/>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Normal</w:t>
            </w: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EPA 5</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-6.3</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-6.4</w:t>
            </w:r>
          </w:p>
        </w:tc>
      </w:tr>
      <w:tr w:rsidR="006F3392" w:rsidRPr="00340914" w:rsidTr="00F10535">
        <w:tc>
          <w:tcPr>
            <w:tcW w:w="0" w:type="auto"/>
            <w:vMerge/>
            <w:vAlign w:val="center"/>
          </w:tcPr>
          <w:p w:rsidR="006F3392" w:rsidRPr="00340914" w:rsidRDefault="006F3392" w:rsidP="00F10535">
            <w:pPr>
              <w:spacing w:after="0"/>
              <w:jc w:val="center"/>
              <w:rPr>
                <w:rFonts w:ascii="Arial" w:hAnsi="Arial"/>
                <w:sz w:val="18"/>
              </w:rPr>
            </w:pPr>
          </w:p>
        </w:tc>
        <w:tc>
          <w:tcPr>
            <w:tcW w:w="0" w:type="auto"/>
            <w:vMerge/>
            <w:tcBorders>
              <w:right w:val="single" w:sz="4" w:space="0" w:color="auto"/>
            </w:tcBorders>
            <w:vAlign w:val="center"/>
          </w:tcPr>
          <w:p w:rsidR="006F3392" w:rsidRPr="00340914" w:rsidRDefault="006F3392" w:rsidP="00F10535">
            <w:pPr>
              <w:spacing w:after="0"/>
              <w:jc w:val="center"/>
              <w:rPr>
                <w:rFonts w:ascii="Arial" w:hAnsi="Arial"/>
                <w:sz w:val="18"/>
              </w:rPr>
            </w:pPr>
          </w:p>
        </w:tc>
        <w:tc>
          <w:tcPr>
            <w:tcW w:w="984" w:type="dxa"/>
            <w:vMerge/>
            <w:tcBorders>
              <w:left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p>
        </w:tc>
        <w:tc>
          <w:tcPr>
            <w:tcW w:w="1420" w:type="dxa"/>
            <w:gridSpan w:val="2"/>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rPr>
            </w:pPr>
            <w:r w:rsidRPr="00340914">
              <w:rPr>
                <w:rFonts w:ascii="Arial" w:hAnsi="Arial" w:cs="Arial"/>
                <w:sz w:val="18"/>
              </w:rPr>
              <w:t>EVA 70</w:t>
            </w:r>
            <w:r w:rsidRPr="00340914">
              <w:rPr>
                <w:rFonts w:ascii="Arial" w:hAnsi="Arial" w:cs="Arial"/>
                <w:sz w:val="18"/>
                <w:lang w:eastAsia="zh-CN"/>
              </w:rPr>
              <w:t xml:space="preserve"> Low</w:t>
            </w:r>
          </w:p>
        </w:tc>
        <w:tc>
          <w:tcPr>
            <w:tcW w:w="1120"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hint="eastAsia"/>
                <w:sz w:val="18"/>
                <w:lang w:eastAsia="zh-CN"/>
              </w:rPr>
              <w:t>-</w:t>
            </w:r>
          </w:p>
        </w:tc>
        <w:tc>
          <w:tcPr>
            <w:tcW w:w="842"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-6.0</w:t>
            </w:r>
          </w:p>
        </w:tc>
        <w:tc>
          <w:tcPr>
            <w:tcW w:w="843"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c>
          <w:tcPr>
            <w:tcW w:w="949" w:type="dxa"/>
            <w:tcBorders>
              <w:top w:val="single" w:sz="4" w:space="0" w:color="auto"/>
              <w:left w:val="single" w:sz="4" w:space="0" w:color="auto"/>
              <w:bottom w:val="single" w:sz="4" w:space="0" w:color="auto"/>
              <w:right w:val="single" w:sz="4" w:space="0" w:color="auto"/>
            </w:tcBorders>
            <w:vAlign w:val="center"/>
          </w:tcPr>
          <w:p w:rsidR="006F3392" w:rsidRPr="00340914" w:rsidRDefault="006F3392" w:rsidP="00F10535">
            <w:pPr>
              <w:keepNext/>
              <w:keepLines/>
              <w:spacing w:after="0"/>
              <w:jc w:val="center"/>
              <w:rPr>
                <w:rFonts w:ascii="Arial" w:hAnsi="Arial" w:cs="Arial"/>
                <w:sz w:val="18"/>
                <w:lang w:eastAsia="zh-CN"/>
              </w:rPr>
            </w:pPr>
            <w:r w:rsidRPr="00340914">
              <w:rPr>
                <w:rFonts w:ascii="Arial" w:hAnsi="Arial" w:cs="Arial"/>
                <w:sz w:val="18"/>
                <w:lang w:eastAsia="zh-CN"/>
              </w:rPr>
              <w:t>-6.2</w:t>
            </w:r>
          </w:p>
        </w:tc>
      </w:tr>
    </w:tbl>
    <w:p w:rsidR="006F3392" w:rsidRPr="00340914" w:rsidRDefault="006F3392" w:rsidP="009147AC"/>
    <w:p w:rsidR="00DF7167" w:rsidRPr="00340914" w:rsidRDefault="006F3392" w:rsidP="00D903BE">
      <w:pPr>
        <w:pStyle w:val="Heading3"/>
      </w:pPr>
      <w:bookmarkStart w:id="176" w:name="_Toc20997869"/>
      <w:r w:rsidRPr="00340914">
        <w:t>8.3.11</w:t>
      </w:r>
      <w:r w:rsidR="00DF7167" w:rsidRPr="00340914">
        <w:tab/>
        <w:t>ACK missed detection requirements for PUCCH format 5</w:t>
      </w:r>
      <w:bookmarkEnd w:id="176"/>
    </w:p>
    <w:p w:rsidR="00DF7167" w:rsidRPr="00340914" w:rsidRDefault="00DF7167" w:rsidP="00DF7167">
      <w:r w:rsidRPr="00340914">
        <w:t xml:space="preserve">The ACK missed detection probability is the probability of not detecting an ACK bit when an ACK bit was sent on the particular bit position, with </w:t>
      </w:r>
      <w:r w:rsidRPr="00340914">
        <w:rPr>
          <w:lang w:val="en-US"/>
        </w:rPr>
        <w:t>each missed ACK bit being accounted as one error</w:t>
      </w:r>
      <w:r w:rsidRPr="00340914">
        <w:t>.</w:t>
      </w:r>
    </w:p>
    <w:p w:rsidR="00DF7167" w:rsidRPr="00340914" w:rsidRDefault="00DF7167" w:rsidP="00DF7167">
      <w:r w:rsidRPr="00340914">
        <w:t>The number of encoded ACK/NACK bits per sub-frame is equal to 24 bits.</w:t>
      </w:r>
    </w:p>
    <w:p w:rsidR="00DF7167" w:rsidRPr="00340914" w:rsidRDefault="00DF7167" w:rsidP="00DF7167">
      <w:r w:rsidRPr="00340914">
        <w:t>The requirement is applicable for FDD only, TDD only and TDD-FDD CA. The requirement is applicable for both PUCCH on PCell and PUCCH on SCell.</w:t>
      </w:r>
    </w:p>
    <w:p w:rsidR="00DF7167" w:rsidRPr="00340914" w:rsidRDefault="00DF7167" w:rsidP="00DF7167">
      <w:r w:rsidRPr="00340914">
        <w:t>ACK/NACK repetitions are disabled for PUCCH transmission. DAI based codebook size determination is disabled. Random codeword selection is assumed.</w:t>
      </w:r>
    </w:p>
    <w:p w:rsidR="00DF7167" w:rsidRPr="00340914" w:rsidRDefault="006F3392" w:rsidP="00DF7167">
      <w:pPr>
        <w:pStyle w:val="Heading4"/>
      </w:pPr>
      <w:bookmarkStart w:id="177" w:name="_Toc20997870"/>
      <w:r w:rsidRPr="00340914">
        <w:t>8.3.11</w:t>
      </w:r>
      <w:r w:rsidR="00DF7167" w:rsidRPr="00340914">
        <w:t>.1</w:t>
      </w:r>
      <w:r w:rsidR="00DF7167" w:rsidRPr="00340914">
        <w:tab/>
        <w:t>Minimum requirements</w:t>
      </w:r>
      <w:bookmarkEnd w:id="177"/>
    </w:p>
    <w:p w:rsidR="00DF7167" w:rsidRPr="00340914" w:rsidRDefault="00DF7167" w:rsidP="00DF7167">
      <w:r w:rsidRPr="00340914">
        <w:t xml:space="preserve">The ACK missed detection probability shall not exceed 1% at the SNR given in table </w:t>
      </w:r>
      <w:r w:rsidR="006F3392" w:rsidRPr="00340914">
        <w:t>8.3.11</w:t>
      </w:r>
      <w:r w:rsidRPr="00340914">
        <w:t>.1-1.</w:t>
      </w:r>
    </w:p>
    <w:p w:rsidR="00DF7167" w:rsidRPr="00340914" w:rsidRDefault="00DF7167" w:rsidP="0088119E">
      <w:pPr>
        <w:pStyle w:val="TH"/>
      </w:pPr>
      <w:r w:rsidRPr="00340914">
        <w:t xml:space="preserve">Table </w:t>
      </w:r>
      <w:r w:rsidR="006F3392" w:rsidRPr="00340914">
        <w:t>8.3.11</w:t>
      </w:r>
      <w:r w:rsidRPr="00340914">
        <w:t>.1-1 Minimum requirements for PUCCH format 5</w:t>
      </w:r>
    </w:p>
    <w:tbl>
      <w:tblPr>
        <w:tblW w:w="100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61"/>
        <w:gridCol w:w="919"/>
        <w:gridCol w:w="919"/>
        <w:gridCol w:w="890"/>
        <w:gridCol w:w="947"/>
        <w:gridCol w:w="947"/>
      </w:tblGrid>
      <w:tr w:rsidR="00340914" w:rsidRPr="00340914" w:rsidTr="00A614D5">
        <w:trPr>
          <w:trHeight w:val="313"/>
          <w:jc w:val="center"/>
        </w:trPr>
        <w:tc>
          <w:tcPr>
            <w:tcW w:w="1021" w:type="dxa"/>
            <w:vMerge w:val="restart"/>
          </w:tcPr>
          <w:p w:rsidR="00DF7167" w:rsidRPr="00340914" w:rsidRDefault="00DF7167" w:rsidP="00A614D5">
            <w:pPr>
              <w:pStyle w:val="TAH"/>
              <w:rPr>
                <w:rFonts w:cs="Arial"/>
                <w:lang w:eastAsia="ja-JP"/>
              </w:rPr>
            </w:pPr>
            <w:r w:rsidRPr="00340914">
              <w:rPr>
                <w:rFonts w:cs="Arial" w:hint="eastAsia"/>
                <w:b w:val="0"/>
                <w:lang w:eastAsia="zh-CN"/>
              </w:rPr>
              <w:t>Number of Tx antennas</w:t>
            </w:r>
          </w:p>
        </w:tc>
        <w:tc>
          <w:tcPr>
            <w:tcW w:w="1021" w:type="dxa"/>
            <w:vMerge w:val="restart"/>
          </w:tcPr>
          <w:p w:rsidR="00DF7167" w:rsidRPr="00340914" w:rsidRDefault="00DF7167" w:rsidP="00A614D5">
            <w:pPr>
              <w:pStyle w:val="TAH"/>
              <w:rPr>
                <w:rFonts w:cs="Arial"/>
                <w:lang w:eastAsia="ja-JP"/>
              </w:rPr>
            </w:pPr>
            <w:r w:rsidRPr="00340914">
              <w:rPr>
                <w:rFonts w:cs="Arial"/>
                <w:lang w:eastAsia="ja-JP"/>
              </w:rPr>
              <w:t>Number of RX antennas</w:t>
            </w:r>
          </w:p>
        </w:tc>
        <w:tc>
          <w:tcPr>
            <w:tcW w:w="1031" w:type="dxa"/>
            <w:vMerge w:val="restart"/>
          </w:tcPr>
          <w:p w:rsidR="00DF7167" w:rsidRPr="00340914" w:rsidRDefault="00DF7167" w:rsidP="00A614D5">
            <w:pPr>
              <w:pStyle w:val="TAH"/>
              <w:rPr>
                <w:rFonts w:cs="Arial"/>
                <w:lang w:eastAsia="ja-JP"/>
              </w:rPr>
            </w:pPr>
            <w:r w:rsidRPr="00340914">
              <w:rPr>
                <w:rFonts w:cs="Arial"/>
                <w:lang w:eastAsia="ja-JP"/>
              </w:rPr>
              <w:t>Cyclic Prefix</w:t>
            </w:r>
          </w:p>
        </w:tc>
        <w:tc>
          <w:tcPr>
            <w:tcW w:w="1345" w:type="dxa"/>
            <w:vMerge w:val="restart"/>
          </w:tcPr>
          <w:p w:rsidR="00DF7167" w:rsidRPr="00340914" w:rsidRDefault="00DF7167" w:rsidP="00A614D5">
            <w:pPr>
              <w:pStyle w:val="TAH"/>
              <w:rPr>
                <w:rFonts w:cs="Arial"/>
                <w:lang w:val="fr-FR" w:eastAsia="ja-JP"/>
              </w:rPr>
            </w:pPr>
            <w:r w:rsidRPr="00340914">
              <w:rPr>
                <w:rFonts w:cs="Arial"/>
                <w:lang w:val="fr-FR" w:eastAsia="ja-JP"/>
              </w:rPr>
              <w:t>Propagation Conditions</w:t>
            </w:r>
            <w:r w:rsidRPr="00340914">
              <w:rPr>
                <w:rFonts w:cs="Arial" w:hint="eastAsia"/>
                <w:lang w:val="fr-FR" w:eastAsia="zh-CN"/>
              </w:rPr>
              <w:t xml:space="preserve"> and correlation matrix</w:t>
            </w:r>
            <w:r w:rsidRPr="00340914">
              <w:rPr>
                <w:rFonts w:cs="Arial"/>
                <w:lang w:val="fr-FR" w:eastAsia="ja-JP"/>
              </w:rPr>
              <w:t xml:space="preserve"> (Annex B)</w:t>
            </w:r>
          </w:p>
        </w:tc>
        <w:tc>
          <w:tcPr>
            <w:tcW w:w="5583" w:type="dxa"/>
            <w:gridSpan w:val="6"/>
          </w:tcPr>
          <w:p w:rsidR="00DF7167" w:rsidRPr="00340914" w:rsidRDefault="00DF7167" w:rsidP="00A614D5">
            <w:pPr>
              <w:pStyle w:val="TAH"/>
              <w:rPr>
                <w:rFonts w:cs="Arial"/>
                <w:lang w:eastAsia="zh-CN"/>
              </w:rPr>
            </w:pPr>
            <w:r w:rsidRPr="00340914">
              <w:rPr>
                <w:rFonts w:cs="Arial" w:hint="eastAsia"/>
                <w:lang w:eastAsia="zh-CN"/>
              </w:rPr>
              <w:t>Channel Bandwidth / SNR [dB]</w:t>
            </w:r>
          </w:p>
        </w:tc>
      </w:tr>
      <w:tr w:rsidR="00340914" w:rsidRPr="00340914" w:rsidTr="00A614D5">
        <w:trPr>
          <w:trHeight w:val="313"/>
          <w:jc w:val="center"/>
        </w:trPr>
        <w:tc>
          <w:tcPr>
            <w:tcW w:w="1021" w:type="dxa"/>
            <w:vMerge/>
          </w:tcPr>
          <w:p w:rsidR="00DF7167" w:rsidRPr="00340914" w:rsidRDefault="00DF7167" w:rsidP="00A614D5">
            <w:pPr>
              <w:pStyle w:val="TAH"/>
              <w:rPr>
                <w:rFonts w:cs="Arial"/>
                <w:lang w:eastAsia="ja-JP"/>
              </w:rPr>
            </w:pPr>
          </w:p>
        </w:tc>
        <w:tc>
          <w:tcPr>
            <w:tcW w:w="1021" w:type="dxa"/>
            <w:vMerge/>
          </w:tcPr>
          <w:p w:rsidR="00DF7167" w:rsidRPr="00340914" w:rsidRDefault="00DF7167" w:rsidP="00A614D5">
            <w:pPr>
              <w:pStyle w:val="TAH"/>
              <w:rPr>
                <w:rFonts w:cs="Arial"/>
                <w:lang w:eastAsia="ja-JP"/>
              </w:rPr>
            </w:pPr>
          </w:p>
        </w:tc>
        <w:tc>
          <w:tcPr>
            <w:tcW w:w="1031" w:type="dxa"/>
            <w:vMerge/>
          </w:tcPr>
          <w:p w:rsidR="00DF7167" w:rsidRPr="00340914" w:rsidRDefault="00DF7167" w:rsidP="00A614D5">
            <w:pPr>
              <w:pStyle w:val="TAH"/>
              <w:rPr>
                <w:rFonts w:cs="Arial"/>
                <w:lang w:eastAsia="ja-JP"/>
              </w:rPr>
            </w:pPr>
          </w:p>
        </w:tc>
        <w:tc>
          <w:tcPr>
            <w:tcW w:w="1345" w:type="dxa"/>
            <w:vMerge/>
          </w:tcPr>
          <w:p w:rsidR="00DF7167" w:rsidRPr="00340914" w:rsidRDefault="00DF7167" w:rsidP="00A614D5">
            <w:pPr>
              <w:pStyle w:val="TAH"/>
              <w:rPr>
                <w:rFonts w:cs="Arial"/>
                <w:lang w:eastAsia="ja-JP"/>
              </w:rPr>
            </w:pPr>
          </w:p>
        </w:tc>
        <w:tc>
          <w:tcPr>
            <w:tcW w:w="961" w:type="dxa"/>
          </w:tcPr>
          <w:p w:rsidR="00DF7167" w:rsidRPr="00340914" w:rsidRDefault="00DF7167" w:rsidP="00A614D5">
            <w:pPr>
              <w:pStyle w:val="TAH"/>
              <w:rPr>
                <w:rFonts w:cs="Arial"/>
                <w:lang w:eastAsia="zh-CN"/>
              </w:rPr>
            </w:pPr>
            <w:r w:rsidRPr="00340914">
              <w:rPr>
                <w:rFonts w:cs="Arial" w:hint="eastAsia"/>
                <w:lang w:eastAsia="zh-CN"/>
              </w:rPr>
              <w:t>1.4MHz</w:t>
            </w:r>
          </w:p>
        </w:tc>
        <w:tc>
          <w:tcPr>
            <w:tcW w:w="919" w:type="dxa"/>
          </w:tcPr>
          <w:p w:rsidR="00DF7167" w:rsidRPr="00340914" w:rsidRDefault="00DF7167" w:rsidP="00A614D5">
            <w:pPr>
              <w:pStyle w:val="TAH"/>
              <w:rPr>
                <w:rFonts w:cs="Arial"/>
                <w:lang w:eastAsia="zh-CN"/>
              </w:rPr>
            </w:pPr>
            <w:r w:rsidRPr="00340914">
              <w:rPr>
                <w:rFonts w:cs="Arial" w:hint="eastAsia"/>
                <w:lang w:eastAsia="zh-CN"/>
              </w:rPr>
              <w:t>3MHz</w:t>
            </w:r>
          </w:p>
        </w:tc>
        <w:tc>
          <w:tcPr>
            <w:tcW w:w="919" w:type="dxa"/>
          </w:tcPr>
          <w:p w:rsidR="00DF7167" w:rsidRPr="00340914" w:rsidRDefault="00DF7167" w:rsidP="00A614D5">
            <w:pPr>
              <w:pStyle w:val="TAH"/>
              <w:rPr>
                <w:rFonts w:cs="Arial"/>
                <w:lang w:eastAsia="zh-CN"/>
              </w:rPr>
            </w:pPr>
            <w:r w:rsidRPr="00340914">
              <w:rPr>
                <w:rFonts w:cs="Arial" w:hint="eastAsia"/>
                <w:lang w:eastAsia="zh-CN"/>
              </w:rPr>
              <w:t>5MHz</w:t>
            </w:r>
          </w:p>
        </w:tc>
        <w:tc>
          <w:tcPr>
            <w:tcW w:w="890" w:type="dxa"/>
          </w:tcPr>
          <w:p w:rsidR="00DF7167" w:rsidRPr="00340914" w:rsidRDefault="00DF7167" w:rsidP="00A614D5">
            <w:pPr>
              <w:pStyle w:val="TAH"/>
              <w:rPr>
                <w:rFonts w:cs="Arial"/>
                <w:lang w:eastAsia="zh-CN"/>
              </w:rPr>
            </w:pPr>
            <w:r w:rsidRPr="00340914">
              <w:rPr>
                <w:rFonts w:cs="Arial" w:hint="eastAsia"/>
                <w:lang w:eastAsia="zh-CN"/>
              </w:rPr>
              <w:t>10 MHz</w:t>
            </w:r>
          </w:p>
        </w:tc>
        <w:tc>
          <w:tcPr>
            <w:tcW w:w="947" w:type="dxa"/>
          </w:tcPr>
          <w:p w:rsidR="00DF7167" w:rsidRPr="00340914" w:rsidRDefault="00DF7167" w:rsidP="00A614D5">
            <w:pPr>
              <w:pStyle w:val="TAH"/>
              <w:rPr>
                <w:rFonts w:cs="Arial"/>
                <w:lang w:eastAsia="zh-CN"/>
              </w:rPr>
            </w:pPr>
            <w:r w:rsidRPr="00340914">
              <w:rPr>
                <w:rFonts w:cs="Arial" w:hint="eastAsia"/>
                <w:lang w:eastAsia="zh-CN"/>
              </w:rPr>
              <w:t>15MHz</w:t>
            </w:r>
          </w:p>
        </w:tc>
        <w:tc>
          <w:tcPr>
            <w:tcW w:w="947" w:type="dxa"/>
          </w:tcPr>
          <w:p w:rsidR="00DF7167" w:rsidRPr="00340914" w:rsidRDefault="00DF7167" w:rsidP="00A614D5">
            <w:pPr>
              <w:pStyle w:val="TAH"/>
              <w:rPr>
                <w:rFonts w:cs="Arial"/>
                <w:lang w:eastAsia="zh-CN"/>
              </w:rPr>
            </w:pPr>
            <w:r w:rsidRPr="00340914">
              <w:rPr>
                <w:rFonts w:cs="Arial" w:hint="eastAsia"/>
                <w:lang w:eastAsia="zh-CN"/>
              </w:rPr>
              <w:t>20MHz</w:t>
            </w:r>
          </w:p>
        </w:tc>
      </w:tr>
      <w:tr w:rsidR="00340914" w:rsidRPr="00340914" w:rsidTr="00A614D5">
        <w:trPr>
          <w:jc w:val="center"/>
        </w:trPr>
        <w:tc>
          <w:tcPr>
            <w:tcW w:w="1021" w:type="dxa"/>
            <w:vMerge w:val="restart"/>
          </w:tcPr>
          <w:p w:rsidR="00DF7167" w:rsidRPr="00340914" w:rsidRDefault="00DF7167" w:rsidP="00A614D5">
            <w:pPr>
              <w:pStyle w:val="TAC"/>
              <w:rPr>
                <w:rFonts w:cs="Arial"/>
                <w:lang w:eastAsia="ja-JP"/>
              </w:rPr>
            </w:pPr>
            <w:r w:rsidRPr="00340914">
              <w:rPr>
                <w:rFonts w:cs="Arial"/>
                <w:lang w:eastAsia="ja-JP"/>
              </w:rPr>
              <w:t>1</w:t>
            </w: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2</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1.6</w:t>
            </w:r>
          </w:p>
        </w:tc>
        <w:tc>
          <w:tcPr>
            <w:tcW w:w="947" w:type="dxa"/>
          </w:tcPr>
          <w:p w:rsidR="00DF7167" w:rsidRPr="00340914" w:rsidRDefault="00DF7167" w:rsidP="00A614D5">
            <w:pPr>
              <w:pStyle w:val="TAC"/>
              <w:rPr>
                <w:rFonts w:cs="Arial"/>
                <w:lang w:eastAsia="ja-JP"/>
              </w:rPr>
            </w:pPr>
            <w:r w:rsidRPr="00340914">
              <w:rPr>
                <w:rFonts w:cs="Arial"/>
                <w:lang w:eastAsia="ja-JP"/>
              </w:rPr>
              <w:t>1.3</w:t>
            </w:r>
          </w:p>
        </w:tc>
        <w:tc>
          <w:tcPr>
            <w:tcW w:w="947" w:type="dxa"/>
          </w:tcPr>
          <w:p w:rsidR="00DF7167" w:rsidRPr="00340914" w:rsidRDefault="00DF7167" w:rsidP="00A614D5">
            <w:pPr>
              <w:pStyle w:val="TAC"/>
              <w:rPr>
                <w:rFonts w:cs="Arial"/>
                <w:lang w:eastAsia="ja-JP"/>
              </w:rPr>
            </w:pPr>
            <w:r w:rsidRPr="00340914">
              <w:rPr>
                <w:rFonts w:cs="Arial"/>
                <w:lang w:eastAsia="ja-JP"/>
              </w:rPr>
              <w:t>1.3</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1.6</w:t>
            </w:r>
          </w:p>
        </w:tc>
        <w:tc>
          <w:tcPr>
            <w:tcW w:w="947" w:type="dxa"/>
          </w:tcPr>
          <w:p w:rsidR="00DF7167" w:rsidRPr="00340914" w:rsidRDefault="00DF7167" w:rsidP="00A614D5">
            <w:pPr>
              <w:pStyle w:val="TAC"/>
              <w:rPr>
                <w:rFonts w:cs="Arial"/>
                <w:lang w:eastAsia="ja-JP"/>
              </w:rPr>
            </w:pPr>
            <w:r w:rsidRPr="00340914">
              <w:rPr>
                <w:rFonts w:cs="Arial"/>
                <w:lang w:eastAsia="ja-JP"/>
              </w:rPr>
              <w:t>1.5</w:t>
            </w:r>
          </w:p>
        </w:tc>
        <w:tc>
          <w:tcPr>
            <w:tcW w:w="947" w:type="dxa"/>
          </w:tcPr>
          <w:p w:rsidR="00DF7167" w:rsidRPr="00340914" w:rsidRDefault="00DF7167" w:rsidP="00A614D5">
            <w:pPr>
              <w:pStyle w:val="TAC"/>
              <w:rPr>
                <w:rFonts w:cs="Arial"/>
                <w:lang w:eastAsia="ja-JP"/>
              </w:rPr>
            </w:pPr>
            <w:r w:rsidRPr="00340914">
              <w:rPr>
                <w:rFonts w:cs="Arial"/>
                <w:lang w:eastAsia="ja-JP"/>
              </w:rPr>
              <w:t>1.5</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4</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-2.9</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zh-CN"/>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ja-JP"/>
              </w:rPr>
            </w:pPr>
            <w:r w:rsidRPr="00340914">
              <w:rPr>
                <w:rFonts w:cs="Arial"/>
                <w:lang w:eastAsia="ja-JP"/>
              </w:rPr>
              <w:t>-2.5</w:t>
            </w:r>
          </w:p>
        </w:tc>
        <w:tc>
          <w:tcPr>
            <w:tcW w:w="947" w:type="dxa"/>
          </w:tcPr>
          <w:p w:rsidR="00DF7167" w:rsidRPr="00340914" w:rsidRDefault="00DF7167" w:rsidP="00A614D5">
            <w:pPr>
              <w:pStyle w:val="TAC"/>
              <w:rPr>
                <w:rFonts w:cs="Arial"/>
                <w:lang w:eastAsia="ja-JP"/>
              </w:rPr>
            </w:pPr>
            <w:r w:rsidRPr="00340914">
              <w:rPr>
                <w:rFonts w:cs="Arial"/>
                <w:lang w:eastAsia="ja-JP"/>
              </w:rPr>
              <w:t>-2.8</w:t>
            </w:r>
          </w:p>
        </w:tc>
        <w:tc>
          <w:tcPr>
            <w:tcW w:w="947" w:type="dxa"/>
          </w:tcPr>
          <w:p w:rsidR="00DF7167" w:rsidRPr="00340914" w:rsidRDefault="00DF7167" w:rsidP="00A614D5">
            <w:pPr>
              <w:pStyle w:val="TAC"/>
              <w:rPr>
                <w:rFonts w:cs="Arial"/>
                <w:lang w:eastAsia="ja-JP"/>
              </w:rPr>
            </w:pPr>
            <w:r w:rsidRPr="00340914">
              <w:rPr>
                <w:rFonts w:cs="Arial"/>
                <w:lang w:eastAsia="ja-JP"/>
              </w:rPr>
              <w:t>-2.7</w:t>
            </w:r>
          </w:p>
        </w:tc>
      </w:tr>
      <w:tr w:rsidR="00340914"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val="restart"/>
          </w:tcPr>
          <w:p w:rsidR="00DF7167" w:rsidRPr="00340914" w:rsidRDefault="00DF7167" w:rsidP="00A614D5">
            <w:pPr>
              <w:pStyle w:val="TAC"/>
              <w:rPr>
                <w:rFonts w:cs="Arial"/>
                <w:lang w:eastAsia="ja-JP"/>
              </w:rPr>
            </w:pPr>
            <w:r w:rsidRPr="00340914">
              <w:rPr>
                <w:rFonts w:cs="Arial"/>
                <w:lang w:eastAsia="ja-JP"/>
              </w:rPr>
              <w:t>8</w:t>
            </w:r>
          </w:p>
        </w:tc>
        <w:tc>
          <w:tcPr>
            <w:tcW w:w="1031" w:type="dxa"/>
            <w:vMerge w:val="restart"/>
          </w:tcPr>
          <w:p w:rsidR="00DF7167" w:rsidRPr="00340914" w:rsidRDefault="00DF7167" w:rsidP="00A614D5">
            <w:pPr>
              <w:pStyle w:val="TAC"/>
              <w:rPr>
                <w:rFonts w:cs="Arial"/>
                <w:lang w:eastAsia="ja-JP"/>
              </w:rPr>
            </w:pPr>
            <w:r w:rsidRPr="00340914">
              <w:rPr>
                <w:rFonts w:cs="Arial"/>
                <w:lang w:eastAsia="ja-JP"/>
              </w:rPr>
              <w:t>Normal</w:t>
            </w:r>
          </w:p>
        </w:tc>
        <w:tc>
          <w:tcPr>
            <w:tcW w:w="1345" w:type="dxa"/>
          </w:tcPr>
          <w:p w:rsidR="00DF7167" w:rsidRPr="00340914" w:rsidRDefault="00DF7167" w:rsidP="00A614D5">
            <w:pPr>
              <w:pStyle w:val="TAC"/>
              <w:rPr>
                <w:rFonts w:cs="Arial"/>
                <w:lang w:eastAsia="ja-JP"/>
              </w:rPr>
            </w:pPr>
            <w:r w:rsidRPr="00340914">
              <w:rPr>
                <w:rFonts w:cs="Arial"/>
                <w:lang w:eastAsia="ja-JP"/>
              </w:rPr>
              <w:t>EPA 5</w:t>
            </w:r>
            <w:r w:rsidRPr="00340914">
              <w:rPr>
                <w:rFonts w:cs="Arial" w:hint="eastAsia"/>
                <w:lang w:eastAsia="zh-CN"/>
              </w:rPr>
              <w:t xml:space="preserve">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-6.0</w:t>
            </w:r>
          </w:p>
        </w:tc>
        <w:tc>
          <w:tcPr>
            <w:tcW w:w="947" w:type="dxa"/>
          </w:tcPr>
          <w:p w:rsidR="00DF7167" w:rsidRPr="00340914" w:rsidRDefault="00DF7167" w:rsidP="00A614D5">
            <w:pPr>
              <w:pStyle w:val="TAC"/>
              <w:rPr>
                <w:rFonts w:cs="Arial"/>
                <w:lang w:eastAsia="zh-CN"/>
              </w:rPr>
            </w:pPr>
            <w:r w:rsidRPr="00340914">
              <w:rPr>
                <w:rFonts w:cs="Arial"/>
                <w:lang w:eastAsia="ja-JP"/>
              </w:rPr>
              <w:t>-5.9</w:t>
            </w:r>
          </w:p>
        </w:tc>
        <w:tc>
          <w:tcPr>
            <w:tcW w:w="947" w:type="dxa"/>
          </w:tcPr>
          <w:p w:rsidR="00DF7167" w:rsidRPr="00340914" w:rsidRDefault="00DF7167" w:rsidP="00A614D5">
            <w:pPr>
              <w:pStyle w:val="TAC"/>
              <w:rPr>
                <w:rFonts w:cs="Arial"/>
                <w:lang w:eastAsia="zh-CN"/>
              </w:rPr>
            </w:pPr>
            <w:r w:rsidRPr="00340914">
              <w:rPr>
                <w:rFonts w:cs="Arial"/>
                <w:lang w:eastAsia="ja-JP"/>
              </w:rPr>
              <w:t>-6.0</w:t>
            </w:r>
          </w:p>
        </w:tc>
      </w:tr>
      <w:tr w:rsidR="00DF7167" w:rsidRPr="00340914" w:rsidTr="00A614D5">
        <w:trPr>
          <w:jc w:val="center"/>
        </w:trPr>
        <w:tc>
          <w:tcPr>
            <w:tcW w:w="1021" w:type="dxa"/>
            <w:vMerge/>
          </w:tcPr>
          <w:p w:rsidR="00DF7167" w:rsidRPr="00340914" w:rsidRDefault="00DF7167" w:rsidP="00A614D5">
            <w:pPr>
              <w:pStyle w:val="TAC"/>
              <w:rPr>
                <w:rFonts w:cs="Arial"/>
                <w:lang w:eastAsia="ja-JP"/>
              </w:rPr>
            </w:pPr>
          </w:p>
        </w:tc>
        <w:tc>
          <w:tcPr>
            <w:tcW w:w="1021" w:type="dxa"/>
            <w:vMerge/>
          </w:tcPr>
          <w:p w:rsidR="00DF7167" w:rsidRPr="00340914" w:rsidRDefault="00DF7167" w:rsidP="00A614D5">
            <w:pPr>
              <w:pStyle w:val="TAC"/>
              <w:rPr>
                <w:rFonts w:cs="Arial"/>
                <w:lang w:eastAsia="ja-JP"/>
              </w:rPr>
            </w:pPr>
          </w:p>
        </w:tc>
        <w:tc>
          <w:tcPr>
            <w:tcW w:w="1031" w:type="dxa"/>
            <w:vMerge/>
          </w:tcPr>
          <w:p w:rsidR="00DF7167" w:rsidRPr="00340914" w:rsidRDefault="00DF7167" w:rsidP="00A614D5">
            <w:pPr>
              <w:pStyle w:val="TAC"/>
              <w:rPr>
                <w:rFonts w:cs="Arial"/>
                <w:lang w:eastAsia="ja-JP"/>
              </w:rPr>
            </w:pPr>
          </w:p>
        </w:tc>
        <w:tc>
          <w:tcPr>
            <w:tcW w:w="1345" w:type="dxa"/>
          </w:tcPr>
          <w:p w:rsidR="00DF7167" w:rsidRPr="00340914" w:rsidRDefault="00DF7167" w:rsidP="00A614D5">
            <w:pPr>
              <w:pStyle w:val="TAC"/>
              <w:rPr>
                <w:rFonts w:cs="Arial"/>
                <w:lang w:eastAsia="ja-JP"/>
              </w:rPr>
            </w:pPr>
            <w:r w:rsidRPr="00340914">
              <w:rPr>
                <w:rFonts w:cs="Arial"/>
                <w:lang w:eastAsia="ja-JP"/>
              </w:rPr>
              <w:t>E</w:t>
            </w:r>
            <w:r w:rsidRPr="00340914">
              <w:rPr>
                <w:rFonts w:cs="Arial" w:hint="eastAsia"/>
                <w:lang w:eastAsia="zh-CN"/>
              </w:rPr>
              <w:t>VA70 Low</w:t>
            </w:r>
          </w:p>
        </w:tc>
        <w:tc>
          <w:tcPr>
            <w:tcW w:w="961"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919" w:type="dxa"/>
          </w:tcPr>
          <w:p w:rsidR="00DF7167" w:rsidRPr="00340914" w:rsidRDefault="00DF7167" w:rsidP="00A614D5">
            <w:pPr>
              <w:pStyle w:val="TAC"/>
              <w:rPr>
                <w:rFonts w:cs="Arial"/>
                <w:lang w:eastAsia="zh-CN"/>
              </w:rPr>
            </w:pPr>
            <w:r w:rsidRPr="00340914">
              <w:rPr>
                <w:rFonts w:cs="Arial" w:hint="eastAsia"/>
                <w:lang w:eastAsia="zh-CN"/>
              </w:rPr>
              <w:t>-</w:t>
            </w:r>
          </w:p>
        </w:tc>
        <w:tc>
          <w:tcPr>
            <w:tcW w:w="890" w:type="dxa"/>
          </w:tcPr>
          <w:p w:rsidR="00DF7167" w:rsidRPr="00340914" w:rsidRDefault="00DF7167" w:rsidP="00A614D5">
            <w:pPr>
              <w:pStyle w:val="TAC"/>
              <w:rPr>
                <w:rFonts w:cs="Arial"/>
                <w:lang w:eastAsia="zh-CN"/>
              </w:rPr>
            </w:pPr>
            <w:r w:rsidRPr="00340914">
              <w:rPr>
                <w:rFonts w:cs="Arial"/>
                <w:lang w:eastAsia="ja-JP"/>
              </w:rPr>
              <w:t>-5.8</w:t>
            </w:r>
          </w:p>
        </w:tc>
        <w:tc>
          <w:tcPr>
            <w:tcW w:w="947" w:type="dxa"/>
          </w:tcPr>
          <w:p w:rsidR="00DF7167" w:rsidRPr="00340914" w:rsidRDefault="00DF7167" w:rsidP="00A614D5">
            <w:pPr>
              <w:pStyle w:val="TAC"/>
              <w:rPr>
                <w:rFonts w:cs="Arial"/>
                <w:lang w:eastAsia="zh-CN"/>
              </w:rPr>
            </w:pPr>
            <w:r w:rsidRPr="00340914">
              <w:rPr>
                <w:rFonts w:cs="Arial"/>
                <w:lang w:eastAsia="ja-JP"/>
              </w:rPr>
              <w:t>-5.9</w:t>
            </w:r>
          </w:p>
        </w:tc>
        <w:tc>
          <w:tcPr>
            <w:tcW w:w="947" w:type="dxa"/>
          </w:tcPr>
          <w:p w:rsidR="00DF7167" w:rsidRPr="00340914" w:rsidRDefault="00DF7167" w:rsidP="00A614D5">
            <w:pPr>
              <w:pStyle w:val="TAC"/>
              <w:rPr>
                <w:rFonts w:cs="Arial"/>
                <w:lang w:eastAsia="zh-CN"/>
              </w:rPr>
            </w:pPr>
            <w:r w:rsidRPr="00340914">
              <w:rPr>
                <w:rFonts w:cs="Arial"/>
                <w:lang w:eastAsia="ja-JP"/>
              </w:rPr>
              <w:t>-6.0</w:t>
            </w:r>
          </w:p>
        </w:tc>
      </w:tr>
    </w:tbl>
    <w:p w:rsidR="00DF7167" w:rsidRPr="00340914" w:rsidRDefault="00DF7167" w:rsidP="009147AC"/>
    <w:p w:rsidR="00C015D5" w:rsidRPr="00340914" w:rsidRDefault="00C015D5" w:rsidP="00D903BE">
      <w:pPr>
        <w:pStyle w:val="Heading2"/>
      </w:pPr>
      <w:bookmarkStart w:id="178" w:name="_Toc20997871"/>
      <w:r w:rsidRPr="00340914">
        <w:t>8.4</w:t>
      </w:r>
      <w:r w:rsidRPr="00340914">
        <w:tab/>
        <w:t>Performance requirements for PRACH</w:t>
      </w:r>
      <w:bookmarkEnd w:id="178"/>
    </w:p>
    <w:p w:rsidR="00C015D5" w:rsidRPr="00340914" w:rsidRDefault="00C015D5" w:rsidP="00D903BE">
      <w:pPr>
        <w:pStyle w:val="Heading3"/>
      </w:pPr>
      <w:bookmarkStart w:id="179" w:name="_Toc20997872"/>
      <w:r w:rsidRPr="00340914">
        <w:t>8.4.1</w:t>
      </w:r>
      <w:r w:rsidRPr="00340914">
        <w:tab/>
        <w:t>PRACH False alarm probability</w:t>
      </w:r>
      <w:bookmarkEnd w:id="179"/>
    </w:p>
    <w:p w:rsidR="00F2718C" w:rsidRPr="00340914" w:rsidRDefault="00C015D5" w:rsidP="00C015D5">
      <w:r w:rsidRPr="00340914">
        <w:t>The false alarm requirement is valid for any number of receive antennas, for all frame structures and for any channel bandwidth</w:t>
      </w:r>
      <w:r w:rsidR="00F2718C" w:rsidRPr="00340914">
        <w:t>.</w:t>
      </w:r>
    </w:p>
    <w:p w:rsidR="00F2718C" w:rsidRPr="00340914" w:rsidRDefault="00F2718C" w:rsidP="00F2718C">
      <w:r w:rsidRPr="00340914">
        <w:t xml:space="preserve">The false alarm probability is the conditional total probability of erroneous detection of the preamble (i.e. </w:t>
      </w:r>
      <w:r w:rsidR="00F9590A" w:rsidRPr="00340914">
        <w:t>erroneous detection from any detector</w:t>
      </w:r>
      <w:r w:rsidRPr="00340914">
        <w:t>) when input is only noise.</w:t>
      </w:r>
    </w:p>
    <w:p w:rsidR="00F2718C" w:rsidRPr="00340914" w:rsidRDefault="00F2718C" w:rsidP="00D903BE">
      <w:pPr>
        <w:pStyle w:val="Heading4"/>
      </w:pPr>
      <w:bookmarkStart w:id="180" w:name="_Toc20997873"/>
      <w:r w:rsidRPr="00340914">
        <w:t>8.4.1.1</w:t>
      </w:r>
      <w:r w:rsidRPr="00340914">
        <w:tab/>
        <w:t>Minimum requirement</w:t>
      </w:r>
      <w:bookmarkEnd w:id="180"/>
    </w:p>
    <w:p w:rsidR="00C015D5" w:rsidRPr="00340914" w:rsidRDefault="00C015D5" w:rsidP="00C015D5">
      <w:r w:rsidRPr="00340914">
        <w:t>The false alarm probability sh</w:t>
      </w:r>
      <w:r w:rsidR="00F2718C" w:rsidRPr="00340914">
        <w:t>all</w:t>
      </w:r>
      <w:r w:rsidRPr="00340914">
        <w:t xml:space="preserve"> be less than</w:t>
      </w:r>
      <w:r w:rsidR="00F2718C" w:rsidRPr="00340914">
        <w:t xml:space="preserve"> or equal to</w:t>
      </w:r>
      <w:r w:rsidRPr="00340914">
        <w:t xml:space="preserve"> 0.1%.</w:t>
      </w:r>
    </w:p>
    <w:p w:rsidR="00C015D5" w:rsidRPr="00340914" w:rsidRDefault="00C015D5" w:rsidP="00D903BE">
      <w:pPr>
        <w:pStyle w:val="Heading3"/>
      </w:pPr>
      <w:bookmarkStart w:id="181" w:name="_Toc20997874"/>
      <w:r w:rsidRPr="00340914">
        <w:t>8.4.2</w:t>
      </w:r>
      <w:r w:rsidRPr="00340914">
        <w:tab/>
        <w:t>PRACH detection requirements</w:t>
      </w:r>
      <w:bookmarkEnd w:id="181"/>
    </w:p>
    <w:p w:rsidR="00F2718C" w:rsidRPr="00340914" w:rsidRDefault="00F2718C" w:rsidP="00F2718C">
      <w:r w:rsidRPr="00340914">
        <w:t>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For AWGN, a timing estimation error occurs if the estimation error of the timing of the strongest path is larger than 1.04us. For ETU70</w:t>
      </w:r>
      <w:r w:rsidR="00B1334D" w:rsidRPr="00340914">
        <w:t xml:space="preserve"> and EPA1</w:t>
      </w:r>
      <w:r w:rsidRPr="00340914">
        <w:t>, a timing estimation error occurs if the estimation error of the timing of the strongest path is larger than 2.08us. The strongest path for the timing estimation error refers to the strongest path (i.e. average of the delay of all paths having the same highest gain = 310ns for ETU) in the power delay profile.</w:t>
      </w:r>
    </w:p>
    <w:p w:rsidR="00F2718C" w:rsidRPr="00340914" w:rsidRDefault="00C015D5" w:rsidP="00C015D5">
      <w:r w:rsidRPr="00340914">
        <w:t xml:space="preserve">The test preambles for normal mode are listed in table A.6-1 and the test preambles for high speed mode </w:t>
      </w:r>
      <w:r w:rsidR="00F5590E" w:rsidRPr="00340914">
        <w:t xml:space="preserve">restriced set type A </w:t>
      </w:r>
      <w:r w:rsidRPr="00340914">
        <w:t>are listed in A.6-2</w:t>
      </w:r>
      <w:r w:rsidR="00F2718C" w:rsidRPr="00340914">
        <w:t>.</w:t>
      </w:r>
      <w:r w:rsidR="00B1334D" w:rsidRPr="00340914">
        <w:t xml:space="preserve"> The test preambles for </w:t>
      </w:r>
      <w:r w:rsidR="00F5590E" w:rsidRPr="00340914">
        <w:rPr>
          <w:rFonts w:hint="eastAsia"/>
          <w:lang w:eastAsia="zh-CN"/>
        </w:rPr>
        <w:t>coverage enhancement</w:t>
      </w:r>
      <w:r w:rsidR="00B1334D" w:rsidRPr="00340914">
        <w:t xml:space="preserve"> are listed in table A.6-3.</w:t>
      </w:r>
      <w:r w:rsidR="00F5590E" w:rsidRPr="00340914">
        <w:t xml:space="preserve"> The test preambles for high speed mode restriced set type B are listed in A.6-4.</w:t>
      </w:r>
    </w:p>
    <w:p w:rsidR="00F2718C" w:rsidRPr="00340914" w:rsidRDefault="00F2718C" w:rsidP="00D903BE">
      <w:pPr>
        <w:pStyle w:val="Heading4"/>
      </w:pPr>
      <w:bookmarkStart w:id="182" w:name="_Toc20997875"/>
      <w:r w:rsidRPr="00340914">
        <w:t>8.4.2.1</w:t>
      </w:r>
      <w:r w:rsidRPr="00340914">
        <w:tab/>
        <w:t>Minimum requirements</w:t>
      </w:r>
      <w:bookmarkEnd w:id="182"/>
    </w:p>
    <w:p w:rsidR="00C015D5" w:rsidRPr="00340914" w:rsidDel="00CE236C" w:rsidRDefault="00F2718C" w:rsidP="00C015D5">
      <w:r w:rsidRPr="00340914">
        <w:t xml:space="preserve">The probability of detection shall be equal to or exceed 99% for the SNR levels listed in </w:t>
      </w:r>
      <w:r w:rsidR="00F540DB" w:rsidRPr="00340914">
        <w:rPr>
          <w:rFonts w:hint="eastAsia"/>
          <w:lang w:eastAsia="zh-CN"/>
        </w:rPr>
        <w:t>T</w:t>
      </w:r>
      <w:r w:rsidR="00F540DB" w:rsidRPr="00340914">
        <w:rPr>
          <w:lang w:eastAsia="ja-JP"/>
        </w:rPr>
        <w:t>able</w:t>
      </w:r>
      <w:r w:rsidR="00F540DB" w:rsidRPr="00340914">
        <w:rPr>
          <w:rFonts w:hint="eastAsia"/>
          <w:lang w:eastAsia="zh-CN"/>
        </w:rPr>
        <w:t>s</w:t>
      </w:r>
      <w:r w:rsidRPr="00340914">
        <w:t xml:space="preserve"> 8.4.2.1-1 </w:t>
      </w:r>
      <w:r w:rsidR="00F540DB" w:rsidRPr="00340914">
        <w:rPr>
          <w:rFonts w:hint="eastAsia"/>
        </w:rPr>
        <w:t>to</w:t>
      </w:r>
      <w:r w:rsidR="00F540DB" w:rsidRPr="00340914">
        <w:t xml:space="preserve"> </w:t>
      </w:r>
      <w:r w:rsidRPr="00340914">
        <w:t>8.4.2.1-</w:t>
      </w:r>
      <w:r w:rsidR="00F5590E" w:rsidRPr="00340914">
        <w:t>5</w:t>
      </w:r>
      <w:r w:rsidRPr="00340914">
        <w:t>.</w:t>
      </w:r>
    </w:p>
    <w:p w:rsidR="00B1334D" w:rsidRPr="00340914" w:rsidRDefault="00C015D5" w:rsidP="00B1334D">
      <w:r w:rsidRPr="00340914">
        <w:t>The requirements for Burst format 4 are</w:t>
      </w:r>
      <w:r w:rsidR="00F2718C" w:rsidRPr="00340914">
        <w:t xml:space="preserve"> optional and</w:t>
      </w:r>
      <w:r w:rsidRPr="00340914">
        <w:t xml:space="preserve"> only valid for base stations supporting TDD. The requirements for high speed mode </w:t>
      </w:r>
      <w:r w:rsidR="00F5590E" w:rsidRPr="00340914">
        <w:t>restricted set type A</w:t>
      </w:r>
      <w:r w:rsidR="00F5590E" w:rsidRPr="00340914">
        <w:rPr>
          <w:rFonts w:hint="eastAsia"/>
          <w:lang w:eastAsia="zh-CN"/>
        </w:rPr>
        <w:t xml:space="preserve"> </w:t>
      </w:r>
      <w:r w:rsidRPr="00340914">
        <w:t>(table 8.4.2</w:t>
      </w:r>
      <w:r w:rsidR="00F2718C" w:rsidRPr="00340914">
        <w:t>.1</w:t>
      </w:r>
      <w:r w:rsidRPr="00340914">
        <w:t>-2)</w:t>
      </w:r>
      <w:r w:rsidR="00F5590E" w:rsidRPr="00340914">
        <w:rPr>
          <w:rFonts w:hint="eastAsia"/>
          <w:lang w:eastAsia="zh-CN"/>
        </w:rPr>
        <w:t xml:space="preserve"> </w:t>
      </w:r>
      <w:r w:rsidR="00F5590E" w:rsidRPr="00340914">
        <w:t xml:space="preserve">and high speed mode restricted set type </w:t>
      </w:r>
      <w:r w:rsidR="00F5590E" w:rsidRPr="00340914">
        <w:rPr>
          <w:rFonts w:hint="eastAsia"/>
          <w:lang w:eastAsia="zh-CN"/>
        </w:rPr>
        <w:t>B</w:t>
      </w:r>
      <w:r w:rsidR="00F5590E" w:rsidRPr="00340914">
        <w:t xml:space="preserve"> (table 8.4.2.1-</w:t>
      </w:r>
      <w:r w:rsidR="00F5590E" w:rsidRPr="00340914">
        <w:rPr>
          <w:rFonts w:hint="eastAsia"/>
          <w:lang w:eastAsia="zh-CN"/>
        </w:rPr>
        <w:t>5</w:t>
      </w:r>
      <w:r w:rsidR="00F5590E" w:rsidRPr="00340914">
        <w:t>)</w:t>
      </w:r>
      <w:r w:rsidRPr="00340914">
        <w:t xml:space="preserve"> are only valid for the base stations supporting high speed mode</w:t>
      </w:r>
      <w:r w:rsidR="009D77F5" w:rsidRPr="00340914">
        <w:rPr>
          <w:rFonts w:hint="eastAsia"/>
          <w:lang w:eastAsia="zh-CN"/>
        </w:rPr>
        <w:t xml:space="preserve"> </w:t>
      </w:r>
      <w:r w:rsidR="009D77F5" w:rsidRPr="00340914">
        <w:t>restricted set A and restricted set type B respectively</w:t>
      </w:r>
      <w:r w:rsidRPr="00340914">
        <w:t>.</w:t>
      </w:r>
    </w:p>
    <w:p w:rsidR="00C015D5" w:rsidRPr="00340914" w:rsidRDefault="00B1334D" w:rsidP="00C015D5">
      <w:r w:rsidRPr="00340914">
        <w:t xml:space="preserve">The requirements for </w:t>
      </w:r>
      <w:r w:rsidR="00F5590E" w:rsidRPr="00340914">
        <w:rPr>
          <w:rFonts w:hint="eastAsia"/>
          <w:lang w:eastAsia="zh-CN"/>
        </w:rPr>
        <w:t>coverage enhancement</w:t>
      </w:r>
      <w:r w:rsidRPr="00340914">
        <w:t xml:space="preserve"> (Tables 8.4.2.1-3 and 8.4.2.1-4) are only valid for the base stations supporting </w:t>
      </w:r>
      <w:r w:rsidR="00F5590E" w:rsidRPr="00340914">
        <w:rPr>
          <w:rFonts w:hint="eastAsia"/>
          <w:lang w:eastAsia="zh-CN"/>
        </w:rPr>
        <w:t>coverage enhancement</w:t>
      </w:r>
      <w:r w:rsidRPr="00340914">
        <w:t>.</w:t>
      </w:r>
    </w:p>
    <w:p w:rsidR="00C015D5" w:rsidRPr="00340914" w:rsidRDefault="00C015D5" w:rsidP="0088119E">
      <w:pPr>
        <w:pStyle w:val="TH"/>
      </w:pPr>
      <w:r w:rsidRPr="00340914">
        <w:t>Table 8.4.2</w:t>
      </w:r>
      <w:r w:rsidR="00F2718C" w:rsidRPr="00340914">
        <w:t>.1</w:t>
      </w:r>
      <w:r w:rsidRPr="00340914">
        <w:t>-1 PRACH missed detection requirements for Normal Mode</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7"/>
        <w:gridCol w:w="1134"/>
        <w:gridCol w:w="1792"/>
        <w:gridCol w:w="1240"/>
        <w:gridCol w:w="918"/>
        <w:gridCol w:w="918"/>
        <w:gridCol w:w="918"/>
        <w:gridCol w:w="918"/>
        <w:gridCol w:w="918"/>
      </w:tblGrid>
      <w:tr w:rsidR="00340914" w:rsidRPr="00340914">
        <w:tc>
          <w:tcPr>
            <w:tcW w:w="1277" w:type="dxa"/>
            <w:vMerge w:val="restart"/>
          </w:tcPr>
          <w:p w:rsidR="008859DC" w:rsidRPr="00340914" w:rsidRDefault="007E0339" w:rsidP="009C7470">
            <w:pPr>
              <w:pStyle w:val="TAH"/>
              <w:rPr>
                <w:rFonts w:cs="Arial"/>
                <w:lang w:eastAsia="en-US"/>
              </w:rPr>
            </w:pPr>
            <w:r w:rsidRPr="00340914">
              <w:rPr>
                <w:rFonts w:cs="Arial"/>
                <w:lang w:eastAsia="en-US"/>
              </w:rPr>
              <w:t>Number of TX antennas</w:t>
            </w:r>
          </w:p>
        </w:tc>
        <w:tc>
          <w:tcPr>
            <w:tcW w:w="1134" w:type="dxa"/>
            <w:vMerge w:val="restart"/>
          </w:tcPr>
          <w:p w:rsidR="008859DC" w:rsidRPr="00340914" w:rsidRDefault="007E0339" w:rsidP="009C7470">
            <w:pPr>
              <w:pStyle w:val="TAH"/>
              <w:rPr>
                <w:rFonts w:cs="Arial"/>
                <w:lang w:eastAsia="en-US"/>
              </w:rPr>
            </w:pPr>
            <w:r w:rsidRPr="00340914">
              <w:rPr>
                <w:rFonts w:cs="Arial"/>
                <w:lang w:eastAsia="en-US"/>
              </w:rPr>
              <w:t>Number of RX antennas</w:t>
            </w:r>
          </w:p>
        </w:tc>
        <w:tc>
          <w:tcPr>
            <w:tcW w:w="1792" w:type="dxa"/>
            <w:vMerge w:val="restart"/>
          </w:tcPr>
          <w:p w:rsidR="007E0339" w:rsidRPr="00340914" w:rsidRDefault="007E0339" w:rsidP="009C7470">
            <w:pPr>
              <w:pStyle w:val="TAH"/>
              <w:rPr>
                <w:rFonts w:cs="Arial"/>
                <w:lang w:val="fr-FR" w:eastAsia="en-US"/>
              </w:rPr>
            </w:pPr>
            <w:r w:rsidRPr="00340914">
              <w:rPr>
                <w:rFonts w:cs="Arial"/>
                <w:lang w:val="fr-FR" w:eastAsia="en-US"/>
              </w:rPr>
              <w:t>Propagation conditions and</w:t>
            </w:r>
          </w:p>
          <w:p w:rsidR="008859DC" w:rsidRPr="00340914" w:rsidRDefault="007E0339" w:rsidP="009C7470">
            <w:pPr>
              <w:pStyle w:val="TAH"/>
              <w:rPr>
                <w:rFonts w:cs="Arial"/>
                <w:lang w:val="fr-FR" w:eastAsia="en-US"/>
              </w:rPr>
            </w:pPr>
            <w:r w:rsidRPr="00340914">
              <w:rPr>
                <w:rFonts w:cs="Arial"/>
                <w:lang w:val="fr-FR" w:eastAsia="en-US"/>
              </w:rPr>
              <w:t>correlation matrix (Annex B)</w:t>
            </w:r>
          </w:p>
        </w:tc>
        <w:tc>
          <w:tcPr>
            <w:tcW w:w="1240" w:type="dxa"/>
            <w:vMerge w:val="restart"/>
          </w:tcPr>
          <w:p w:rsidR="008859DC" w:rsidRPr="00340914" w:rsidRDefault="008859DC" w:rsidP="009C7470">
            <w:pPr>
              <w:pStyle w:val="TAH"/>
              <w:rPr>
                <w:rFonts w:cs="Arial"/>
                <w:lang w:eastAsia="en-US"/>
              </w:rPr>
            </w:pPr>
            <w:r w:rsidRPr="00340914">
              <w:rPr>
                <w:rFonts w:cs="Arial"/>
                <w:lang w:eastAsia="en-US"/>
              </w:rPr>
              <w:t>Frequency offset</w:t>
            </w:r>
          </w:p>
        </w:tc>
        <w:tc>
          <w:tcPr>
            <w:tcW w:w="0" w:type="auto"/>
            <w:gridSpan w:val="5"/>
          </w:tcPr>
          <w:p w:rsidR="008859DC" w:rsidRPr="00340914" w:rsidRDefault="008859DC" w:rsidP="009C7470">
            <w:pPr>
              <w:pStyle w:val="TAH"/>
              <w:rPr>
                <w:rFonts w:cs="Arial"/>
                <w:lang w:eastAsia="en-US"/>
              </w:rPr>
            </w:pPr>
            <w:r w:rsidRPr="00340914">
              <w:rPr>
                <w:rFonts w:cs="Arial"/>
                <w:lang w:eastAsia="en-US"/>
              </w:rPr>
              <w:t>SNR [dB]</w:t>
            </w:r>
          </w:p>
        </w:tc>
      </w:tr>
      <w:tr w:rsidR="00340914" w:rsidRPr="00340914">
        <w:tc>
          <w:tcPr>
            <w:tcW w:w="1277" w:type="dxa"/>
            <w:vMerge/>
          </w:tcPr>
          <w:p w:rsidR="008859DC" w:rsidRPr="00340914" w:rsidRDefault="008859DC" w:rsidP="009C7470">
            <w:pPr>
              <w:pStyle w:val="TAH"/>
              <w:rPr>
                <w:rFonts w:cs="Arial"/>
                <w:lang w:eastAsia="en-US"/>
              </w:rPr>
            </w:pPr>
          </w:p>
        </w:tc>
        <w:tc>
          <w:tcPr>
            <w:tcW w:w="1134" w:type="dxa"/>
            <w:vMerge/>
          </w:tcPr>
          <w:p w:rsidR="008859DC" w:rsidRPr="00340914" w:rsidRDefault="008859DC" w:rsidP="009C7470">
            <w:pPr>
              <w:pStyle w:val="TAH"/>
              <w:rPr>
                <w:rFonts w:cs="Arial"/>
                <w:lang w:eastAsia="en-US"/>
              </w:rPr>
            </w:pPr>
          </w:p>
        </w:tc>
        <w:tc>
          <w:tcPr>
            <w:tcW w:w="1792" w:type="dxa"/>
            <w:vMerge/>
          </w:tcPr>
          <w:p w:rsidR="008859DC" w:rsidRPr="00340914" w:rsidRDefault="008859DC" w:rsidP="009C7470">
            <w:pPr>
              <w:pStyle w:val="TAH"/>
              <w:rPr>
                <w:rFonts w:cs="Arial"/>
                <w:lang w:eastAsia="en-US"/>
              </w:rPr>
            </w:pPr>
          </w:p>
        </w:tc>
        <w:tc>
          <w:tcPr>
            <w:tcW w:w="1240" w:type="dxa"/>
            <w:vMerge/>
          </w:tcPr>
          <w:p w:rsidR="008859DC" w:rsidRPr="00340914" w:rsidRDefault="008859DC" w:rsidP="009C7470">
            <w:pPr>
              <w:pStyle w:val="TAH"/>
              <w:rPr>
                <w:rFonts w:cs="Arial"/>
                <w:lang w:eastAsia="en-US"/>
              </w:rPr>
            </w:pPr>
          </w:p>
        </w:tc>
        <w:tc>
          <w:tcPr>
            <w:tcW w:w="0" w:type="auto"/>
          </w:tcPr>
          <w:p w:rsidR="008859DC" w:rsidRPr="00340914" w:rsidRDefault="008859DC" w:rsidP="009C7470">
            <w:pPr>
              <w:pStyle w:val="TAH"/>
              <w:rPr>
                <w:rFonts w:cs="Arial"/>
                <w:lang w:eastAsia="en-US"/>
              </w:rPr>
            </w:pPr>
            <w:r w:rsidRPr="00340914">
              <w:rPr>
                <w:rFonts w:cs="Arial"/>
                <w:lang w:eastAsia="en-US"/>
              </w:rPr>
              <w:t xml:space="preserve">Burst format 0 </w:t>
            </w:r>
          </w:p>
        </w:tc>
        <w:tc>
          <w:tcPr>
            <w:tcW w:w="0" w:type="auto"/>
          </w:tcPr>
          <w:p w:rsidR="008859DC" w:rsidRPr="00340914" w:rsidRDefault="008859DC" w:rsidP="009C7470">
            <w:pPr>
              <w:pStyle w:val="TAH"/>
              <w:rPr>
                <w:rFonts w:cs="Arial"/>
                <w:lang w:eastAsia="en-US"/>
              </w:rPr>
            </w:pPr>
            <w:r w:rsidRPr="00340914">
              <w:rPr>
                <w:rFonts w:cs="Arial"/>
                <w:lang w:eastAsia="en-US"/>
              </w:rPr>
              <w:t>Burst format 1</w:t>
            </w:r>
          </w:p>
        </w:tc>
        <w:tc>
          <w:tcPr>
            <w:tcW w:w="0" w:type="auto"/>
          </w:tcPr>
          <w:p w:rsidR="008859DC" w:rsidRPr="00340914" w:rsidRDefault="008859DC" w:rsidP="009C7470">
            <w:pPr>
              <w:pStyle w:val="TAH"/>
              <w:rPr>
                <w:rFonts w:cs="Arial"/>
                <w:lang w:eastAsia="en-US"/>
              </w:rPr>
            </w:pPr>
            <w:r w:rsidRPr="00340914">
              <w:rPr>
                <w:rFonts w:cs="Arial"/>
                <w:lang w:eastAsia="en-US"/>
              </w:rPr>
              <w:t>Burst format 2</w:t>
            </w:r>
          </w:p>
        </w:tc>
        <w:tc>
          <w:tcPr>
            <w:tcW w:w="0" w:type="auto"/>
          </w:tcPr>
          <w:p w:rsidR="008859DC" w:rsidRPr="00340914" w:rsidRDefault="008859DC" w:rsidP="009C7470">
            <w:pPr>
              <w:pStyle w:val="TAH"/>
              <w:rPr>
                <w:rFonts w:cs="Arial"/>
                <w:lang w:eastAsia="en-US"/>
              </w:rPr>
            </w:pPr>
            <w:r w:rsidRPr="00340914">
              <w:rPr>
                <w:rFonts w:cs="Arial"/>
                <w:lang w:eastAsia="en-US"/>
              </w:rPr>
              <w:t>Burst format 3</w:t>
            </w:r>
          </w:p>
        </w:tc>
        <w:tc>
          <w:tcPr>
            <w:tcW w:w="0" w:type="auto"/>
          </w:tcPr>
          <w:p w:rsidR="008859DC" w:rsidRPr="00340914" w:rsidRDefault="008859DC" w:rsidP="009C7470">
            <w:pPr>
              <w:pStyle w:val="TAH"/>
              <w:rPr>
                <w:rFonts w:cs="Arial"/>
                <w:lang w:eastAsia="en-US"/>
              </w:rPr>
            </w:pPr>
            <w:r w:rsidRPr="00340914">
              <w:rPr>
                <w:rFonts w:cs="Arial"/>
                <w:lang w:eastAsia="en-US"/>
              </w:rPr>
              <w:t>Burst format 4</w:t>
            </w:r>
          </w:p>
        </w:tc>
      </w:tr>
      <w:tr w:rsidR="00340914" w:rsidRPr="00340914">
        <w:tc>
          <w:tcPr>
            <w:tcW w:w="1277" w:type="dxa"/>
            <w:vMerge w:val="restart"/>
          </w:tcPr>
          <w:p w:rsidR="001F21FE" w:rsidRPr="00340914" w:rsidRDefault="001F21FE" w:rsidP="009C7470">
            <w:pPr>
              <w:pStyle w:val="TAC"/>
              <w:rPr>
                <w:rFonts w:cs="Arial"/>
                <w:lang w:eastAsia="en-US"/>
              </w:rPr>
            </w:pPr>
            <w:r w:rsidRPr="00340914">
              <w:rPr>
                <w:rFonts w:cs="Arial" w:hint="eastAsia"/>
                <w:lang w:eastAsia="zh-CN"/>
              </w:rPr>
              <w:t>1</w:t>
            </w:r>
          </w:p>
        </w:tc>
        <w:tc>
          <w:tcPr>
            <w:tcW w:w="1134" w:type="dxa"/>
            <w:vMerge w:val="restart"/>
          </w:tcPr>
          <w:p w:rsidR="001F21FE" w:rsidRPr="00340914" w:rsidRDefault="001F21FE" w:rsidP="009C7470">
            <w:pPr>
              <w:pStyle w:val="TAC"/>
              <w:rPr>
                <w:rFonts w:cs="Arial"/>
                <w:lang w:eastAsia="en-US"/>
              </w:rPr>
            </w:pPr>
            <w:r w:rsidRPr="00340914">
              <w:rPr>
                <w:rFonts w:cs="Arial"/>
                <w:lang w:eastAsia="en-US"/>
              </w:rPr>
              <w:t>2</w:t>
            </w:r>
          </w:p>
        </w:tc>
        <w:tc>
          <w:tcPr>
            <w:tcW w:w="1792" w:type="dxa"/>
          </w:tcPr>
          <w:p w:rsidR="001F21FE" w:rsidRPr="00340914" w:rsidRDefault="001F21FE" w:rsidP="009C7470">
            <w:pPr>
              <w:pStyle w:val="TAC"/>
              <w:rPr>
                <w:rFonts w:cs="Arial"/>
                <w:lang w:eastAsia="en-US"/>
              </w:rPr>
            </w:pPr>
            <w:r w:rsidRPr="00340914">
              <w:rPr>
                <w:rFonts w:cs="Arial"/>
                <w:lang w:eastAsia="en-US"/>
              </w:rPr>
              <w:t>AWGN</w:t>
            </w:r>
          </w:p>
        </w:tc>
        <w:tc>
          <w:tcPr>
            <w:tcW w:w="1240" w:type="dxa"/>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-16.4</w:t>
            </w:r>
          </w:p>
        </w:tc>
        <w:tc>
          <w:tcPr>
            <w:tcW w:w="0" w:type="auto"/>
          </w:tcPr>
          <w:p w:rsidR="001F21FE" w:rsidRPr="00340914" w:rsidRDefault="001F21FE" w:rsidP="009C7470">
            <w:pPr>
              <w:pStyle w:val="TAC"/>
              <w:rPr>
                <w:rFonts w:cs="Arial"/>
                <w:lang w:eastAsia="en-US"/>
              </w:rPr>
            </w:pPr>
            <w:r w:rsidRPr="00340914">
              <w:rPr>
                <w:rFonts w:cs="Arial"/>
                <w:lang w:eastAsia="en-US"/>
              </w:rPr>
              <w:t>-16.5</w:t>
            </w:r>
          </w:p>
        </w:tc>
        <w:tc>
          <w:tcPr>
            <w:tcW w:w="0" w:type="auto"/>
          </w:tcPr>
          <w:p w:rsidR="001F21FE" w:rsidRPr="00340914" w:rsidRDefault="001F21FE" w:rsidP="009C7470">
            <w:pPr>
              <w:pStyle w:val="TAC"/>
              <w:rPr>
                <w:rFonts w:cs="Arial"/>
                <w:lang w:eastAsia="en-US"/>
              </w:rPr>
            </w:pPr>
            <w:r w:rsidRPr="00340914">
              <w:rPr>
                <w:rFonts w:cs="Arial"/>
                <w:lang w:eastAsia="en-US"/>
              </w:rPr>
              <w:t>-7.2</w:t>
            </w:r>
          </w:p>
        </w:tc>
      </w:tr>
      <w:tr w:rsidR="00340914" w:rsidRPr="00340914">
        <w:tc>
          <w:tcPr>
            <w:tcW w:w="1277" w:type="dxa"/>
            <w:vMerge/>
          </w:tcPr>
          <w:p w:rsidR="001F21FE" w:rsidRPr="00340914" w:rsidRDefault="001F21FE" w:rsidP="009C7470">
            <w:pPr>
              <w:pStyle w:val="TAJ"/>
              <w:rPr>
                <w:rFonts w:cs="Arial"/>
                <w:lang w:eastAsia="en-US"/>
              </w:rPr>
            </w:pPr>
          </w:p>
        </w:tc>
        <w:tc>
          <w:tcPr>
            <w:tcW w:w="1134" w:type="dxa"/>
            <w:vMerge/>
          </w:tcPr>
          <w:p w:rsidR="001F21FE" w:rsidRPr="00340914" w:rsidRDefault="001F21FE" w:rsidP="009C7470">
            <w:pPr>
              <w:pStyle w:val="TAJ"/>
              <w:rPr>
                <w:rFonts w:cs="Arial"/>
                <w:lang w:eastAsia="en-US"/>
              </w:rPr>
            </w:pPr>
          </w:p>
        </w:tc>
        <w:tc>
          <w:tcPr>
            <w:tcW w:w="1792" w:type="dxa"/>
          </w:tcPr>
          <w:p w:rsidR="001F21FE" w:rsidRPr="00340914" w:rsidRDefault="001F21FE" w:rsidP="009C7470">
            <w:pPr>
              <w:pStyle w:val="TAC"/>
              <w:rPr>
                <w:rFonts w:cs="Arial"/>
                <w:lang w:eastAsia="en-US"/>
              </w:rPr>
            </w:pPr>
            <w:r w:rsidRPr="00340914">
              <w:rPr>
                <w:rFonts w:cs="Arial"/>
                <w:lang w:eastAsia="en-US"/>
              </w:rPr>
              <w:t xml:space="preserve">ETU 70 </w:t>
            </w:r>
            <w:r w:rsidRPr="00340914">
              <w:rPr>
                <w:rFonts w:cs="Arial" w:hint="eastAsia"/>
                <w:lang w:eastAsia="zh-CN"/>
              </w:rPr>
              <w:t>Low</w:t>
            </w:r>
            <w:r w:rsidRPr="00340914">
              <w:rPr>
                <w:rFonts w:cs="Arial"/>
                <w:lang w:eastAsia="zh-CN"/>
              </w:rPr>
              <w:t>*</w:t>
            </w:r>
          </w:p>
        </w:tc>
        <w:tc>
          <w:tcPr>
            <w:tcW w:w="1240" w:type="dxa"/>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-8.0</w:t>
            </w:r>
          </w:p>
        </w:tc>
        <w:tc>
          <w:tcPr>
            <w:tcW w:w="0" w:type="auto"/>
          </w:tcPr>
          <w:p w:rsidR="001F21FE" w:rsidRPr="00340914" w:rsidRDefault="001F21FE" w:rsidP="009C7470">
            <w:pPr>
              <w:pStyle w:val="TAC"/>
              <w:rPr>
                <w:rFonts w:cs="Arial"/>
                <w:lang w:eastAsia="en-US"/>
              </w:rPr>
            </w:pPr>
            <w:r w:rsidRPr="00340914">
              <w:rPr>
                <w:rFonts w:cs="Arial"/>
                <w:lang w:eastAsia="en-US"/>
              </w:rPr>
              <w:t>-7.8</w:t>
            </w:r>
          </w:p>
        </w:tc>
        <w:tc>
          <w:tcPr>
            <w:tcW w:w="0" w:type="auto"/>
          </w:tcPr>
          <w:p w:rsidR="001F21FE" w:rsidRPr="00340914" w:rsidRDefault="001F21FE" w:rsidP="009C7470">
            <w:pPr>
              <w:pStyle w:val="TAC"/>
              <w:rPr>
                <w:rFonts w:cs="Arial"/>
                <w:lang w:eastAsia="en-US"/>
              </w:rPr>
            </w:pPr>
            <w:r w:rsidRPr="00340914">
              <w:rPr>
                <w:rFonts w:cs="Arial"/>
                <w:lang w:eastAsia="en-US"/>
              </w:rPr>
              <w:t>-10.0</w:t>
            </w:r>
          </w:p>
        </w:tc>
        <w:tc>
          <w:tcPr>
            <w:tcW w:w="0" w:type="auto"/>
          </w:tcPr>
          <w:p w:rsidR="001F21FE" w:rsidRPr="00340914" w:rsidRDefault="001F21FE" w:rsidP="009C7470">
            <w:pPr>
              <w:pStyle w:val="TAC"/>
              <w:rPr>
                <w:rFonts w:cs="Arial"/>
                <w:lang w:eastAsia="en-US"/>
              </w:rPr>
            </w:pPr>
            <w:r w:rsidRPr="00340914">
              <w:rPr>
                <w:rFonts w:cs="Arial"/>
                <w:lang w:eastAsia="en-US"/>
              </w:rPr>
              <w:t>-10.1</w:t>
            </w:r>
          </w:p>
        </w:tc>
        <w:tc>
          <w:tcPr>
            <w:tcW w:w="0" w:type="auto"/>
          </w:tcPr>
          <w:p w:rsidR="001F21FE" w:rsidRPr="00340914" w:rsidRDefault="001F21FE" w:rsidP="009C7470">
            <w:pPr>
              <w:pStyle w:val="TAC"/>
              <w:rPr>
                <w:rFonts w:cs="Arial"/>
                <w:lang w:eastAsia="en-US"/>
              </w:rPr>
            </w:pPr>
            <w:r w:rsidRPr="00340914">
              <w:rPr>
                <w:rFonts w:cs="Arial"/>
                <w:lang w:eastAsia="en-US"/>
              </w:rPr>
              <w:t>-0.1</w:t>
            </w:r>
          </w:p>
        </w:tc>
      </w:tr>
      <w:tr w:rsidR="00340914" w:rsidRPr="00340914">
        <w:tc>
          <w:tcPr>
            <w:tcW w:w="1277" w:type="dxa"/>
            <w:vMerge/>
          </w:tcPr>
          <w:p w:rsidR="001F21FE" w:rsidRPr="00340914" w:rsidRDefault="001F21FE" w:rsidP="009C7470">
            <w:pPr>
              <w:pStyle w:val="TAC"/>
              <w:rPr>
                <w:rFonts w:cs="Arial"/>
                <w:lang w:eastAsia="en-US"/>
              </w:rPr>
            </w:pPr>
          </w:p>
        </w:tc>
        <w:tc>
          <w:tcPr>
            <w:tcW w:w="1134" w:type="dxa"/>
            <w:vMerge w:val="restart"/>
          </w:tcPr>
          <w:p w:rsidR="001F21FE" w:rsidRPr="00340914" w:rsidRDefault="001F21FE" w:rsidP="009C7470">
            <w:pPr>
              <w:pStyle w:val="TAC"/>
              <w:rPr>
                <w:rFonts w:cs="Arial"/>
                <w:lang w:eastAsia="en-US"/>
              </w:rPr>
            </w:pPr>
            <w:r w:rsidRPr="00340914">
              <w:rPr>
                <w:rFonts w:cs="Arial"/>
                <w:lang w:eastAsia="en-US"/>
              </w:rPr>
              <w:t>4</w:t>
            </w:r>
          </w:p>
        </w:tc>
        <w:tc>
          <w:tcPr>
            <w:tcW w:w="1792" w:type="dxa"/>
          </w:tcPr>
          <w:p w:rsidR="001F21FE" w:rsidRPr="00340914" w:rsidRDefault="001F21FE" w:rsidP="009C7470">
            <w:pPr>
              <w:pStyle w:val="TAC"/>
              <w:rPr>
                <w:rFonts w:cs="Arial"/>
                <w:lang w:eastAsia="en-US"/>
              </w:rPr>
            </w:pPr>
            <w:r w:rsidRPr="00340914">
              <w:rPr>
                <w:rFonts w:cs="Arial"/>
                <w:lang w:eastAsia="en-US"/>
              </w:rPr>
              <w:t>AWGN</w:t>
            </w:r>
          </w:p>
        </w:tc>
        <w:tc>
          <w:tcPr>
            <w:tcW w:w="1240" w:type="dxa"/>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-16.9</w:t>
            </w:r>
          </w:p>
        </w:tc>
        <w:tc>
          <w:tcPr>
            <w:tcW w:w="0" w:type="auto"/>
          </w:tcPr>
          <w:p w:rsidR="001F21FE" w:rsidRPr="00340914" w:rsidRDefault="001F21FE" w:rsidP="009C7470">
            <w:pPr>
              <w:pStyle w:val="TAC"/>
              <w:rPr>
                <w:rFonts w:cs="Arial"/>
                <w:lang w:eastAsia="en-US"/>
              </w:rPr>
            </w:pPr>
            <w:r w:rsidRPr="00340914">
              <w:rPr>
                <w:rFonts w:cs="Arial"/>
                <w:lang w:eastAsia="en-US"/>
              </w:rPr>
              <w:t>-16.7</w:t>
            </w:r>
          </w:p>
        </w:tc>
        <w:tc>
          <w:tcPr>
            <w:tcW w:w="0" w:type="auto"/>
          </w:tcPr>
          <w:p w:rsidR="001F21FE" w:rsidRPr="00340914" w:rsidRDefault="001F21FE" w:rsidP="009C7470">
            <w:pPr>
              <w:pStyle w:val="TAC"/>
              <w:rPr>
                <w:rFonts w:cs="Arial"/>
                <w:lang w:eastAsia="en-US"/>
              </w:rPr>
            </w:pPr>
            <w:r w:rsidRPr="00340914">
              <w:rPr>
                <w:rFonts w:cs="Arial"/>
                <w:lang w:eastAsia="en-US"/>
              </w:rPr>
              <w:t>-19.0</w:t>
            </w:r>
          </w:p>
        </w:tc>
        <w:tc>
          <w:tcPr>
            <w:tcW w:w="0" w:type="auto"/>
          </w:tcPr>
          <w:p w:rsidR="001F21FE" w:rsidRPr="00340914" w:rsidRDefault="001F21FE" w:rsidP="009C7470">
            <w:pPr>
              <w:pStyle w:val="TAC"/>
              <w:rPr>
                <w:rFonts w:cs="Arial"/>
                <w:lang w:eastAsia="en-US"/>
              </w:rPr>
            </w:pPr>
            <w:r w:rsidRPr="00340914">
              <w:rPr>
                <w:rFonts w:cs="Arial"/>
                <w:lang w:eastAsia="en-US"/>
              </w:rPr>
              <w:t>-18.8</w:t>
            </w:r>
          </w:p>
        </w:tc>
        <w:tc>
          <w:tcPr>
            <w:tcW w:w="0" w:type="auto"/>
          </w:tcPr>
          <w:p w:rsidR="001F21FE" w:rsidRPr="00340914" w:rsidRDefault="001F21FE" w:rsidP="009C7470">
            <w:pPr>
              <w:pStyle w:val="TAC"/>
              <w:rPr>
                <w:rFonts w:cs="Arial"/>
                <w:lang w:eastAsia="en-US"/>
              </w:rPr>
            </w:pPr>
            <w:r w:rsidRPr="00340914">
              <w:rPr>
                <w:rFonts w:cs="Arial"/>
                <w:lang w:eastAsia="en-US"/>
              </w:rPr>
              <w:t>-9.8</w:t>
            </w:r>
          </w:p>
        </w:tc>
      </w:tr>
      <w:tr w:rsidR="00340914" w:rsidRPr="00340914">
        <w:tc>
          <w:tcPr>
            <w:tcW w:w="1277" w:type="dxa"/>
            <w:vMerge/>
          </w:tcPr>
          <w:p w:rsidR="001F21FE" w:rsidRPr="00340914" w:rsidRDefault="001F21FE" w:rsidP="009C7470">
            <w:pPr>
              <w:pStyle w:val="TAC"/>
              <w:rPr>
                <w:rFonts w:cs="Arial"/>
                <w:lang w:eastAsia="en-US"/>
              </w:rPr>
            </w:pPr>
          </w:p>
        </w:tc>
        <w:tc>
          <w:tcPr>
            <w:tcW w:w="1134" w:type="dxa"/>
            <w:vMerge/>
          </w:tcPr>
          <w:p w:rsidR="001F21FE" w:rsidRPr="00340914" w:rsidRDefault="001F21FE" w:rsidP="009C7470">
            <w:pPr>
              <w:pStyle w:val="TAC"/>
              <w:rPr>
                <w:rFonts w:cs="Arial"/>
                <w:lang w:eastAsia="en-US"/>
              </w:rPr>
            </w:pPr>
          </w:p>
        </w:tc>
        <w:tc>
          <w:tcPr>
            <w:tcW w:w="1792" w:type="dxa"/>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r w:rsidRPr="00340914">
              <w:rPr>
                <w:rFonts w:cs="Arial"/>
                <w:lang w:eastAsia="en-US"/>
              </w:rPr>
              <w:t>*</w:t>
            </w:r>
          </w:p>
        </w:tc>
        <w:tc>
          <w:tcPr>
            <w:tcW w:w="1240" w:type="dxa"/>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-12.1</w:t>
            </w:r>
          </w:p>
        </w:tc>
        <w:tc>
          <w:tcPr>
            <w:tcW w:w="0" w:type="auto"/>
          </w:tcPr>
          <w:p w:rsidR="001F21FE" w:rsidRPr="00340914" w:rsidRDefault="001F21FE" w:rsidP="009C7470">
            <w:pPr>
              <w:pStyle w:val="TAC"/>
              <w:rPr>
                <w:rFonts w:cs="Arial"/>
                <w:lang w:eastAsia="en-US"/>
              </w:rPr>
            </w:pPr>
            <w:r w:rsidRPr="00340914">
              <w:rPr>
                <w:rFonts w:cs="Arial"/>
                <w:lang w:eastAsia="en-US"/>
              </w:rPr>
              <w:t>-11.7</w:t>
            </w:r>
          </w:p>
        </w:tc>
        <w:tc>
          <w:tcPr>
            <w:tcW w:w="0" w:type="auto"/>
          </w:tcPr>
          <w:p w:rsidR="001F21FE" w:rsidRPr="00340914" w:rsidRDefault="001F21FE" w:rsidP="009C7470">
            <w:pPr>
              <w:pStyle w:val="TAC"/>
              <w:rPr>
                <w:rFonts w:cs="Arial"/>
                <w:lang w:eastAsia="en-US"/>
              </w:rPr>
            </w:pPr>
            <w:r w:rsidRPr="00340914">
              <w:rPr>
                <w:rFonts w:cs="Arial"/>
                <w:lang w:eastAsia="en-US"/>
              </w:rPr>
              <w:t>-14.1</w:t>
            </w:r>
          </w:p>
        </w:tc>
        <w:tc>
          <w:tcPr>
            <w:tcW w:w="0" w:type="auto"/>
          </w:tcPr>
          <w:p w:rsidR="001F21FE" w:rsidRPr="00340914" w:rsidRDefault="001F21FE" w:rsidP="009C7470">
            <w:pPr>
              <w:pStyle w:val="TAC"/>
              <w:rPr>
                <w:rFonts w:cs="Arial"/>
                <w:lang w:eastAsia="en-US"/>
              </w:rPr>
            </w:pPr>
            <w:r w:rsidRPr="00340914">
              <w:rPr>
                <w:rFonts w:cs="Arial"/>
                <w:lang w:eastAsia="en-US"/>
              </w:rPr>
              <w:t>-13.9</w:t>
            </w:r>
          </w:p>
        </w:tc>
        <w:tc>
          <w:tcPr>
            <w:tcW w:w="0" w:type="auto"/>
          </w:tcPr>
          <w:p w:rsidR="001F21FE" w:rsidRPr="00340914" w:rsidRDefault="001F21FE" w:rsidP="009C7470">
            <w:pPr>
              <w:pStyle w:val="TAC"/>
              <w:rPr>
                <w:rFonts w:cs="Arial"/>
                <w:lang w:eastAsia="en-US"/>
              </w:rPr>
            </w:pPr>
            <w:r w:rsidRPr="00340914">
              <w:rPr>
                <w:rFonts w:cs="Arial"/>
                <w:lang w:eastAsia="en-US"/>
              </w:rPr>
              <w:t>-5.1</w:t>
            </w:r>
          </w:p>
        </w:tc>
      </w:tr>
      <w:tr w:rsidR="00340914" w:rsidRPr="00340914" w:rsidTr="001F21FE">
        <w:tc>
          <w:tcPr>
            <w:tcW w:w="0" w:type="auto"/>
            <w:vMerge/>
            <w:vAlign w:val="center"/>
          </w:tcPr>
          <w:p w:rsidR="001F21FE" w:rsidRPr="00340914" w:rsidRDefault="001F21FE" w:rsidP="001F21FE">
            <w:pPr>
              <w:spacing w:after="0"/>
              <w:rPr>
                <w:rFonts w:ascii="Arial" w:hAnsi="Arial"/>
                <w:sz w:val="18"/>
              </w:rPr>
            </w:pPr>
          </w:p>
        </w:tc>
        <w:tc>
          <w:tcPr>
            <w:tcW w:w="0" w:type="auto"/>
            <w:vMerge w:val="restart"/>
            <w:tcBorders>
              <w:top w:val="single" w:sz="4" w:space="0" w:color="auto"/>
              <w:right w:val="single" w:sz="4" w:space="0" w:color="auto"/>
            </w:tcBorders>
          </w:tcPr>
          <w:p w:rsidR="001F21FE" w:rsidRPr="00340914" w:rsidRDefault="001F21FE" w:rsidP="001F21FE">
            <w:pPr>
              <w:spacing w:after="0"/>
              <w:jc w:val="center"/>
              <w:rPr>
                <w:rFonts w:ascii="Arial" w:hAnsi="Arial"/>
                <w:sz w:val="18"/>
                <w:lang w:eastAsia="zh-CN"/>
              </w:rPr>
            </w:pPr>
            <w:r w:rsidRPr="00340914">
              <w:rPr>
                <w:rFonts w:ascii="Arial" w:hAnsi="Arial" w:hint="eastAsia"/>
                <w:sz w:val="18"/>
                <w:lang w:eastAsia="zh-CN"/>
              </w:rPr>
              <w:t>8</w:t>
            </w:r>
          </w:p>
        </w:tc>
        <w:tc>
          <w:tcPr>
            <w:tcW w:w="1792"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AWGN</w:t>
            </w:r>
          </w:p>
        </w:tc>
        <w:tc>
          <w:tcPr>
            <w:tcW w:w="1240"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0</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-19.8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-19.4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-21.5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-21.3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-11.8 </w:t>
            </w:r>
          </w:p>
        </w:tc>
      </w:tr>
      <w:tr w:rsidR="00340914" w:rsidRPr="00340914" w:rsidTr="001F21FE">
        <w:tc>
          <w:tcPr>
            <w:tcW w:w="0" w:type="auto"/>
            <w:vMerge/>
            <w:tcBorders>
              <w:bottom w:val="single" w:sz="4" w:space="0" w:color="auto"/>
            </w:tcBorders>
            <w:vAlign w:val="center"/>
          </w:tcPr>
          <w:p w:rsidR="001F21FE" w:rsidRPr="00340914" w:rsidRDefault="001F21FE" w:rsidP="001F21FE">
            <w:pPr>
              <w:spacing w:after="0"/>
              <w:rPr>
                <w:rFonts w:ascii="Arial" w:hAnsi="Arial"/>
                <w:sz w:val="18"/>
              </w:rPr>
            </w:pPr>
          </w:p>
        </w:tc>
        <w:tc>
          <w:tcPr>
            <w:tcW w:w="0" w:type="auto"/>
            <w:vMerge/>
            <w:tcBorders>
              <w:bottom w:val="single" w:sz="4" w:space="0" w:color="auto"/>
              <w:right w:val="single" w:sz="4" w:space="0" w:color="auto"/>
            </w:tcBorders>
            <w:vAlign w:val="center"/>
          </w:tcPr>
          <w:p w:rsidR="001F21FE" w:rsidRPr="00340914" w:rsidRDefault="001F21FE" w:rsidP="001F21FE">
            <w:pPr>
              <w:spacing w:after="0"/>
              <w:rPr>
                <w:rFonts w:ascii="Arial" w:hAnsi="Arial"/>
                <w:sz w:val="18"/>
              </w:rPr>
            </w:pPr>
          </w:p>
        </w:tc>
        <w:tc>
          <w:tcPr>
            <w:tcW w:w="1792"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ETU 70</w:t>
            </w:r>
            <w:r w:rsidRPr="00340914">
              <w:rPr>
                <w:rFonts w:cs="Arial"/>
                <w:lang w:eastAsia="zh-CN"/>
              </w:rPr>
              <w:t xml:space="preserve"> Low</w:t>
            </w:r>
            <w:r w:rsidRPr="00340914">
              <w:rPr>
                <w:rFonts w:cs="Arial"/>
                <w:lang w:eastAsia="en-US"/>
              </w:rPr>
              <w:t>*</w:t>
            </w:r>
          </w:p>
        </w:tc>
        <w:tc>
          <w:tcPr>
            <w:tcW w:w="1240" w:type="dxa"/>
            <w:tcBorders>
              <w:top w:val="single" w:sz="4" w:space="0" w:color="auto"/>
              <w:left w:val="single" w:sz="4" w:space="0" w:color="auto"/>
              <w:bottom w:val="single" w:sz="4" w:space="0" w:color="auto"/>
              <w:right w:val="single" w:sz="4" w:space="0" w:color="auto"/>
            </w:tcBorders>
          </w:tcPr>
          <w:p w:rsidR="001F21FE" w:rsidRPr="00340914" w:rsidRDefault="001F21FE" w:rsidP="001F21FE">
            <w:pPr>
              <w:pStyle w:val="TAC"/>
              <w:rPr>
                <w:rFonts w:cs="Arial"/>
                <w:lang w:eastAsia="en-US"/>
              </w:rPr>
            </w:pPr>
            <w:r w:rsidRPr="00340914">
              <w:rPr>
                <w:rFonts w:cs="Arial"/>
                <w:lang w:eastAsia="en-US"/>
              </w:rPr>
              <w:t>270 Hz</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-16.3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-15.9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-17.8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-17.5 </w:t>
            </w:r>
          </w:p>
        </w:tc>
        <w:tc>
          <w:tcPr>
            <w:tcW w:w="0" w:type="auto"/>
            <w:tcBorders>
              <w:top w:val="single" w:sz="4" w:space="0" w:color="auto"/>
              <w:left w:val="single" w:sz="4" w:space="0" w:color="auto"/>
              <w:bottom w:val="single" w:sz="4" w:space="0" w:color="auto"/>
              <w:right w:val="single" w:sz="4" w:space="0" w:color="auto"/>
            </w:tcBorders>
            <w:vAlign w:val="center"/>
          </w:tcPr>
          <w:p w:rsidR="001F21FE" w:rsidRPr="00340914" w:rsidRDefault="001F21FE" w:rsidP="001F21FE">
            <w:pPr>
              <w:pStyle w:val="TAC"/>
              <w:rPr>
                <w:rFonts w:cs="Arial"/>
                <w:lang w:eastAsia="en-US"/>
              </w:rPr>
            </w:pPr>
            <w:r w:rsidRPr="00340914">
              <w:rPr>
                <w:rFonts w:cs="Arial"/>
                <w:lang w:eastAsia="en-US"/>
              </w:rPr>
              <w:t xml:space="preserve">-8.6 </w:t>
            </w:r>
          </w:p>
        </w:tc>
      </w:tr>
      <w:tr w:rsidR="00340914" w:rsidRPr="00340914">
        <w:tc>
          <w:tcPr>
            <w:tcW w:w="10033" w:type="dxa"/>
            <w:gridSpan w:val="9"/>
          </w:tcPr>
          <w:p w:rsidR="008D4EDF" w:rsidRPr="00340914" w:rsidRDefault="008D4EDF" w:rsidP="009D77F5">
            <w:pPr>
              <w:pStyle w:val="TAN"/>
              <w:rPr>
                <w:rFonts w:cs="Arial"/>
                <w:lang w:eastAsia="en-US"/>
              </w:rPr>
            </w:pPr>
            <w:r w:rsidRPr="00340914">
              <w:rPr>
                <w:rFonts w:cs="Arial"/>
                <w:lang w:eastAsia="zh-CN"/>
              </w:rPr>
              <w:t>Note*:</w:t>
            </w:r>
            <w:r w:rsidR="009D77F5" w:rsidRPr="00340914">
              <w:rPr>
                <w:rFonts w:cs="Arial"/>
                <w:lang w:eastAsia="ja-JP"/>
              </w:rPr>
              <w:tab/>
            </w:r>
            <w:r w:rsidRPr="00340914">
              <w:rPr>
                <w:rFonts w:cs="Arial"/>
                <w:lang w:eastAsia="zh-CN"/>
              </w:rPr>
              <w:t xml:space="preserve">Not applicable </w:t>
            </w:r>
            <w:r w:rsidR="00CE5603" w:rsidRPr="00340914">
              <w:rPr>
                <w:rFonts w:cs="Arial"/>
                <w:lang w:eastAsia="zh-CN"/>
              </w:rPr>
              <w:t xml:space="preserve">for </w:t>
            </w:r>
            <w:r w:rsidR="00B43BC9" w:rsidRPr="00340914">
              <w:rPr>
                <w:rFonts w:cs="Arial"/>
                <w:lang w:eastAsia="zh-CN"/>
              </w:rPr>
              <w:t xml:space="preserve">Local Area BS and </w:t>
            </w:r>
            <w:r w:rsidR="00CE5603" w:rsidRPr="00340914">
              <w:rPr>
                <w:rFonts w:cs="Arial"/>
                <w:lang w:eastAsia="zh-CN"/>
              </w:rPr>
              <w:t>Home BS</w:t>
            </w:r>
            <w:r w:rsidRPr="00340914">
              <w:rPr>
                <w:rFonts w:cs="Arial"/>
                <w:lang w:eastAsia="zh-CN"/>
              </w:rPr>
              <w:t>.</w:t>
            </w:r>
          </w:p>
        </w:tc>
      </w:tr>
    </w:tbl>
    <w:p w:rsidR="00C015D5" w:rsidRPr="00340914" w:rsidRDefault="00C015D5" w:rsidP="00C015D5"/>
    <w:p w:rsidR="008D4EDF" w:rsidRPr="00340914" w:rsidRDefault="008D4EDF" w:rsidP="00C015D5">
      <w:r w:rsidRPr="00340914">
        <w:rPr>
          <w:lang w:eastAsia="zh-CN"/>
        </w:rPr>
        <w:t xml:space="preserve">The requirements in Table </w:t>
      </w:r>
      <w:smartTag w:uri="urn:schemas-microsoft-com:office:smarttags" w:element="chsdate">
        <w:smartTagPr>
          <w:attr w:name="IsROCDate" w:val="False"/>
          <w:attr w:name="IsLunarDate" w:val="False"/>
          <w:attr w:name="Day" w:val="30"/>
          <w:attr w:name="Month" w:val="12"/>
          <w:attr w:name="Year" w:val="1899"/>
        </w:smartTagPr>
        <w:r w:rsidRPr="00340914">
          <w:rPr>
            <w:lang w:eastAsia="zh-CN"/>
          </w:rPr>
          <w:t>8.4.2</w:t>
        </w:r>
      </w:smartTag>
      <w:r w:rsidRPr="00340914">
        <w:rPr>
          <w:lang w:eastAsia="zh-CN"/>
        </w:rPr>
        <w:t xml:space="preserve">.1-2 shall not be applied to </w:t>
      </w:r>
      <w:r w:rsidR="00B43BC9" w:rsidRPr="00340914">
        <w:rPr>
          <w:lang w:eastAsia="zh-CN"/>
        </w:rPr>
        <w:t xml:space="preserve">Local Area BS and </w:t>
      </w:r>
      <w:r w:rsidR="00CE5603" w:rsidRPr="00340914">
        <w:rPr>
          <w:lang w:eastAsia="zh-CN"/>
        </w:rPr>
        <w:t>Home</w:t>
      </w:r>
      <w:r w:rsidRPr="00340914">
        <w:rPr>
          <w:lang w:eastAsia="zh-CN"/>
        </w:rPr>
        <w:t xml:space="preserve"> BS.</w:t>
      </w:r>
    </w:p>
    <w:p w:rsidR="00C015D5" w:rsidRPr="00340914" w:rsidRDefault="00C015D5" w:rsidP="009D77F5">
      <w:pPr>
        <w:pStyle w:val="TH"/>
      </w:pPr>
      <w:r w:rsidRPr="00340914">
        <w:t>Table 8.4.2</w:t>
      </w:r>
      <w:r w:rsidR="00F2718C" w:rsidRPr="00340914">
        <w:t>.1</w:t>
      </w:r>
      <w:r w:rsidRPr="00340914">
        <w:t>-2 PRACH missed detection requirements for High speed Mode</w:t>
      </w:r>
      <w:r w:rsidR="009D77F5" w:rsidRPr="00340914">
        <w:rPr>
          <w:rFonts w:hint="eastAsia"/>
          <w:lang w:eastAsia="zh-CN"/>
        </w:rPr>
        <w:t xml:space="preserve"> </w:t>
      </w:r>
      <w:r w:rsidR="009D77F5" w:rsidRPr="00340914">
        <w:rPr>
          <w:lang w:val="en-US"/>
        </w:rPr>
        <w:t>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trPr>
          <w:jc w:val="center"/>
        </w:trPr>
        <w:tc>
          <w:tcPr>
            <w:tcW w:w="0" w:type="auto"/>
            <w:vMerge w:val="restart"/>
          </w:tcPr>
          <w:p w:rsidR="007E0339" w:rsidRPr="00340914" w:rsidRDefault="007E0339" w:rsidP="009C7470">
            <w:pPr>
              <w:pStyle w:val="TAH"/>
              <w:rPr>
                <w:rFonts w:cs="Arial"/>
                <w:lang w:eastAsia="en-US"/>
              </w:rPr>
            </w:pPr>
            <w:r w:rsidRPr="00340914">
              <w:rPr>
                <w:rFonts w:cs="Arial"/>
                <w:lang w:eastAsia="en-US"/>
              </w:rPr>
              <w:t>Number of TX antennas</w:t>
            </w:r>
          </w:p>
        </w:tc>
        <w:tc>
          <w:tcPr>
            <w:tcW w:w="0" w:type="auto"/>
            <w:vMerge w:val="restart"/>
          </w:tcPr>
          <w:p w:rsidR="007E0339" w:rsidRPr="00340914" w:rsidRDefault="007E0339" w:rsidP="009C7470">
            <w:pPr>
              <w:pStyle w:val="TAH"/>
              <w:rPr>
                <w:rFonts w:cs="Arial"/>
                <w:lang w:eastAsia="en-US"/>
              </w:rPr>
            </w:pPr>
            <w:r w:rsidRPr="00340914">
              <w:rPr>
                <w:rFonts w:cs="Arial"/>
                <w:lang w:eastAsia="en-US"/>
              </w:rPr>
              <w:t>Number of RX antennas</w:t>
            </w:r>
          </w:p>
        </w:tc>
        <w:tc>
          <w:tcPr>
            <w:tcW w:w="0" w:type="auto"/>
            <w:vMerge w:val="restart"/>
          </w:tcPr>
          <w:p w:rsidR="007E0339" w:rsidRPr="00340914" w:rsidRDefault="007E0339" w:rsidP="009C7470">
            <w:pPr>
              <w:pStyle w:val="TAH"/>
              <w:rPr>
                <w:rFonts w:cs="Arial"/>
                <w:lang w:val="fr-FR" w:eastAsia="en-US"/>
              </w:rPr>
            </w:pPr>
            <w:r w:rsidRPr="00340914">
              <w:rPr>
                <w:rFonts w:cs="Arial"/>
                <w:lang w:val="fr-FR" w:eastAsia="en-US"/>
              </w:rPr>
              <w:t>Propagation conditions and</w:t>
            </w:r>
          </w:p>
          <w:p w:rsidR="007E0339" w:rsidRPr="00340914" w:rsidRDefault="007E0339" w:rsidP="009C7470">
            <w:pPr>
              <w:pStyle w:val="TAH"/>
              <w:rPr>
                <w:rFonts w:cs="Arial"/>
                <w:lang w:val="fr-FR" w:eastAsia="en-US"/>
              </w:rPr>
            </w:pPr>
            <w:r w:rsidRPr="00340914">
              <w:rPr>
                <w:rFonts w:cs="Arial"/>
                <w:lang w:val="fr-FR" w:eastAsia="en-US"/>
              </w:rPr>
              <w:t>correlation matrix (Annex B)</w:t>
            </w:r>
          </w:p>
        </w:tc>
        <w:tc>
          <w:tcPr>
            <w:tcW w:w="0" w:type="auto"/>
            <w:vMerge w:val="restart"/>
          </w:tcPr>
          <w:p w:rsidR="007E0339" w:rsidRPr="00340914" w:rsidRDefault="007E0339" w:rsidP="009C7470">
            <w:pPr>
              <w:pStyle w:val="TAH"/>
              <w:rPr>
                <w:rFonts w:cs="Arial"/>
                <w:lang w:eastAsia="en-US"/>
              </w:rPr>
            </w:pPr>
            <w:r w:rsidRPr="00340914">
              <w:rPr>
                <w:rFonts w:cs="Arial"/>
                <w:lang w:eastAsia="en-US"/>
              </w:rPr>
              <w:t>Frequency offset</w:t>
            </w:r>
          </w:p>
        </w:tc>
        <w:tc>
          <w:tcPr>
            <w:tcW w:w="0" w:type="auto"/>
            <w:gridSpan w:val="4"/>
          </w:tcPr>
          <w:p w:rsidR="007E0339" w:rsidRPr="00340914" w:rsidRDefault="007E0339" w:rsidP="009C7470">
            <w:pPr>
              <w:pStyle w:val="TAH"/>
              <w:rPr>
                <w:rFonts w:cs="Arial"/>
                <w:lang w:eastAsia="en-US"/>
              </w:rPr>
            </w:pPr>
            <w:r w:rsidRPr="00340914">
              <w:rPr>
                <w:rFonts w:cs="Arial"/>
                <w:lang w:eastAsia="en-US"/>
              </w:rPr>
              <w:t>SNR [dB]</w:t>
            </w:r>
          </w:p>
        </w:tc>
      </w:tr>
      <w:tr w:rsidR="00340914" w:rsidRPr="00340914">
        <w:trPr>
          <w:jc w:val="center"/>
        </w:trPr>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vMerge/>
          </w:tcPr>
          <w:p w:rsidR="007E0339" w:rsidRPr="00340914" w:rsidRDefault="007E0339" w:rsidP="009C7470">
            <w:pPr>
              <w:pStyle w:val="TAH"/>
              <w:rPr>
                <w:rFonts w:cs="Arial"/>
                <w:lang w:eastAsia="en-US"/>
              </w:rPr>
            </w:pPr>
          </w:p>
        </w:tc>
        <w:tc>
          <w:tcPr>
            <w:tcW w:w="0" w:type="auto"/>
          </w:tcPr>
          <w:p w:rsidR="007E0339" w:rsidRPr="00340914" w:rsidRDefault="007E0339" w:rsidP="009C7470">
            <w:pPr>
              <w:pStyle w:val="TAH"/>
              <w:rPr>
                <w:rFonts w:cs="Arial"/>
                <w:lang w:eastAsia="en-US"/>
              </w:rPr>
            </w:pPr>
            <w:r w:rsidRPr="00340914">
              <w:rPr>
                <w:rFonts w:cs="Arial"/>
                <w:lang w:eastAsia="en-US"/>
              </w:rPr>
              <w:t>Burst format 0</w:t>
            </w:r>
          </w:p>
        </w:tc>
        <w:tc>
          <w:tcPr>
            <w:tcW w:w="0" w:type="auto"/>
          </w:tcPr>
          <w:p w:rsidR="007E0339" w:rsidRPr="00340914" w:rsidRDefault="007E0339" w:rsidP="009C7470">
            <w:pPr>
              <w:pStyle w:val="TAH"/>
              <w:rPr>
                <w:rFonts w:cs="Arial"/>
                <w:lang w:eastAsia="en-US"/>
              </w:rPr>
            </w:pPr>
            <w:r w:rsidRPr="00340914">
              <w:rPr>
                <w:rFonts w:cs="Arial"/>
                <w:lang w:eastAsia="en-US"/>
              </w:rPr>
              <w:t>Burst format 1</w:t>
            </w:r>
          </w:p>
        </w:tc>
        <w:tc>
          <w:tcPr>
            <w:tcW w:w="0" w:type="auto"/>
          </w:tcPr>
          <w:p w:rsidR="007E0339" w:rsidRPr="00340914" w:rsidRDefault="007E0339" w:rsidP="009C7470">
            <w:pPr>
              <w:pStyle w:val="TAH"/>
              <w:rPr>
                <w:rFonts w:cs="Arial"/>
                <w:lang w:eastAsia="en-US"/>
              </w:rPr>
            </w:pPr>
            <w:r w:rsidRPr="00340914">
              <w:rPr>
                <w:rFonts w:cs="Arial"/>
                <w:lang w:eastAsia="en-US"/>
              </w:rPr>
              <w:t>Burst format 2</w:t>
            </w:r>
          </w:p>
        </w:tc>
        <w:tc>
          <w:tcPr>
            <w:tcW w:w="0" w:type="auto"/>
          </w:tcPr>
          <w:p w:rsidR="007E0339" w:rsidRPr="00340914" w:rsidRDefault="007E0339" w:rsidP="009C7470">
            <w:pPr>
              <w:pStyle w:val="TAH"/>
              <w:rPr>
                <w:rFonts w:cs="Arial"/>
                <w:lang w:eastAsia="en-US"/>
              </w:rPr>
            </w:pPr>
            <w:r w:rsidRPr="00340914">
              <w:rPr>
                <w:rFonts w:cs="Arial"/>
                <w:lang w:eastAsia="en-US"/>
              </w:rPr>
              <w:t>Burst format 3</w:t>
            </w:r>
          </w:p>
        </w:tc>
      </w:tr>
      <w:tr w:rsidR="00340914" w:rsidRPr="00340914">
        <w:trPr>
          <w:jc w:val="center"/>
        </w:trPr>
        <w:tc>
          <w:tcPr>
            <w:tcW w:w="0" w:type="auto"/>
            <w:vMerge w:val="restart"/>
          </w:tcPr>
          <w:p w:rsidR="001F21FE" w:rsidRPr="00340914" w:rsidRDefault="001F21FE" w:rsidP="009C7470">
            <w:pPr>
              <w:pStyle w:val="TAC"/>
              <w:rPr>
                <w:rFonts w:cs="Arial"/>
                <w:lang w:eastAsia="en-US"/>
              </w:rPr>
            </w:pPr>
            <w:r w:rsidRPr="00340914">
              <w:rPr>
                <w:rFonts w:cs="Arial" w:hint="eastAsia"/>
                <w:lang w:eastAsia="zh-CN"/>
              </w:rPr>
              <w:t>1</w:t>
            </w:r>
          </w:p>
        </w:tc>
        <w:tc>
          <w:tcPr>
            <w:tcW w:w="0" w:type="auto"/>
            <w:vMerge w:val="restart"/>
          </w:tcPr>
          <w:p w:rsidR="001F21FE" w:rsidRPr="00340914" w:rsidRDefault="001F21FE" w:rsidP="009C7470">
            <w:pPr>
              <w:pStyle w:val="TAC"/>
              <w:rPr>
                <w:rFonts w:cs="Arial"/>
                <w:lang w:eastAsia="en-US"/>
              </w:rPr>
            </w:pPr>
            <w:r w:rsidRPr="00340914">
              <w:rPr>
                <w:rFonts w:cs="Arial"/>
                <w:lang w:eastAsia="en-US"/>
              </w:rPr>
              <w:t>2</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-14.1</w:t>
            </w:r>
          </w:p>
        </w:tc>
        <w:tc>
          <w:tcPr>
            <w:tcW w:w="0" w:type="auto"/>
          </w:tcPr>
          <w:p w:rsidR="001F21FE" w:rsidRPr="00340914" w:rsidRDefault="001F21FE" w:rsidP="009C7470">
            <w:pPr>
              <w:pStyle w:val="TAC"/>
              <w:rPr>
                <w:rFonts w:cs="Arial"/>
                <w:lang w:eastAsia="en-US"/>
              </w:rPr>
            </w:pPr>
            <w:r w:rsidRPr="00340914">
              <w:rPr>
                <w:rFonts w:cs="Arial"/>
                <w:lang w:eastAsia="en-US"/>
              </w:rPr>
              <w:t>-14.2</w:t>
            </w:r>
          </w:p>
        </w:tc>
        <w:tc>
          <w:tcPr>
            <w:tcW w:w="0" w:type="auto"/>
          </w:tcPr>
          <w:p w:rsidR="001F21FE" w:rsidRPr="00340914" w:rsidRDefault="001F21FE" w:rsidP="009C7470">
            <w:pPr>
              <w:pStyle w:val="TAC"/>
              <w:rPr>
                <w:rFonts w:cs="Arial"/>
                <w:lang w:eastAsia="en-US"/>
              </w:rPr>
            </w:pPr>
            <w:r w:rsidRPr="00340914">
              <w:rPr>
                <w:rFonts w:cs="Arial"/>
                <w:lang w:eastAsia="en-US"/>
              </w:rPr>
              <w:t>-16.3</w:t>
            </w:r>
          </w:p>
        </w:tc>
        <w:tc>
          <w:tcPr>
            <w:tcW w:w="0" w:type="auto"/>
          </w:tcPr>
          <w:p w:rsidR="001F21FE" w:rsidRPr="00340914" w:rsidRDefault="001F21FE" w:rsidP="009C7470">
            <w:pPr>
              <w:pStyle w:val="TAC"/>
              <w:rPr>
                <w:rFonts w:cs="Arial"/>
                <w:lang w:eastAsia="en-US"/>
              </w:rPr>
            </w:pPr>
            <w:r w:rsidRPr="00340914">
              <w:rPr>
                <w:rFonts w:cs="Arial"/>
                <w:lang w:eastAsia="en-US"/>
              </w:rPr>
              <w:t>-16.6</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-7.4</w:t>
            </w:r>
          </w:p>
        </w:tc>
        <w:tc>
          <w:tcPr>
            <w:tcW w:w="0" w:type="auto"/>
          </w:tcPr>
          <w:p w:rsidR="001F21FE" w:rsidRPr="00340914" w:rsidRDefault="001F21FE" w:rsidP="009C7470">
            <w:pPr>
              <w:pStyle w:val="TAC"/>
              <w:rPr>
                <w:rFonts w:cs="Arial"/>
                <w:lang w:eastAsia="en-US"/>
              </w:rPr>
            </w:pPr>
            <w:r w:rsidRPr="00340914">
              <w:rPr>
                <w:rFonts w:cs="Arial"/>
                <w:lang w:eastAsia="en-US"/>
              </w:rPr>
              <w:t>-7.3</w:t>
            </w:r>
          </w:p>
        </w:tc>
        <w:tc>
          <w:tcPr>
            <w:tcW w:w="0" w:type="auto"/>
          </w:tcPr>
          <w:p w:rsidR="001F21FE" w:rsidRPr="00340914" w:rsidRDefault="001F21FE" w:rsidP="009C7470">
            <w:pPr>
              <w:pStyle w:val="TAC"/>
              <w:rPr>
                <w:rFonts w:cs="Arial"/>
                <w:lang w:eastAsia="en-US"/>
              </w:rPr>
            </w:pPr>
            <w:r w:rsidRPr="00340914">
              <w:rPr>
                <w:rFonts w:cs="Arial"/>
                <w:lang w:eastAsia="en-US"/>
              </w:rPr>
              <w:t>-9.3</w:t>
            </w:r>
          </w:p>
        </w:tc>
        <w:tc>
          <w:tcPr>
            <w:tcW w:w="0" w:type="auto"/>
          </w:tcPr>
          <w:p w:rsidR="001F21FE" w:rsidRPr="00340914" w:rsidRDefault="001F21FE" w:rsidP="009C7470">
            <w:pPr>
              <w:pStyle w:val="TAC"/>
              <w:rPr>
                <w:rFonts w:cs="Arial"/>
                <w:lang w:eastAsia="en-US"/>
              </w:rPr>
            </w:pPr>
            <w:r w:rsidRPr="00340914">
              <w:rPr>
                <w:rFonts w:cs="Arial"/>
                <w:lang w:eastAsia="en-US"/>
              </w:rPr>
              <w:t>-9.5</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-12.4</w:t>
            </w:r>
          </w:p>
        </w:tc>
        <w:tc>
          <w:tcPr>
            <w:tcW w:w="0" w:type="auto"/>
          </w:tcPr>
          <w:p w:rsidR="001F21FE" w:rsidRPr="00340914" w:rsidRDefault="001F21FE" w:rsidP="009C7470">
            <w:pPr>
              <w:pStyle w:val="TAC"/>
              <w:rPr>
                <w:rFonts w:cs="Arial"/>
                <w:lang w:eastAsia="en-US"/>
              </w:rPr>
            </w:pPr>
            <w:r w:rsidRPr="00340914">
              <w:rPr>
                <w:rFonts w:cs="Arial"/>
                <w:lang w:eastAsia="en-US"/>
              </w:rPr>
              <w:t>-12.3</w:t>
            </w:r>
          </w:p>
        </w:tc>
        <w:tc>
          <w:tcPr>
            <w:tcW w:w="0" w:type="auto"/>
          </w:tcPr>
          <w:p w:rsidR="001F21FE" w:rsidRPr="00340914" w:rsidRDefault="001F21FE" w:rsidP="009C7470">
            <w:pPr>
              <w:pStyle w:val="TAC"/>
              <w:rPr>
                <w:rFonts w:cs="Arial"/>
                <w:lang w:eastAsia="en-US"/>
              </w:rPr>
            </w:pPr>
            <w:r w:rsidRPr="00340914">
              <w:rPr>
                <w:rFonts w:cs="Arial"/>
                <w:lang w:eastAsia="en-US"/>
              </w:rPr>
              <w:t>-14.4</w:t>
            </w:r>
          </w:p>
        </w:tc>
        <w:tc>
          <w:tcPr>
            <w:tcW w:w="0" w:type="auto"/>
          </w:tcPr>
          <w:p w:rsidR="001F21FE" w:rsidRPr="00340914" w:rsidRDefault="001F21FE" w:rsidP="009C7470">
            <w:pPr>
              <w:pStyle w:val="TAC"/>
              <w:rPr>
                <w:rFonts w:cs="Arial"/>
                <w:lang w:eastAsia="en-US"/>
              </w:rPr>
            </w:pPr>
            <w:r w:rsidRPr="00340914">
              <w:rPr>
                <w:rFonts w:cs="Arial"/>
                <w:lang w:eastAsia="en-US"/>
              </w:rPr>
              <w:t>-14.4</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-13.4</w:t>
            </w:r>
          </w:p>
        </w:tc>
        <w:tc>
          <w:tcPr>
            <w:tcW w:w="0" w:type="auto"/>
          </w:tcPr>
          <w:p w:rsidR="001F21FE" w:rsidRPr="00340914" w:rsidRDefault="001F21FE" w:rsidP="009C7470">
            <w:pPr>
              <w:pStyle w:val="TAC"/>
              <w:rPr>
                <w:rFonts w:cs="Arial"/>
                <w:lang w:eastAsia="en-US"/>
              </w:rPr>
            </w:pPr>
            <w:r w:rsidRPr="00340914">
              <w:rPr>
                <w:rFonts w:cs="Arial"/>
                <w:lang w:eastAsia="en-US"/>
              </w:rPr>
              <w:t>-13.5</w:t>
            </w:r>
          </w:p>
        </w:tc>
        <w:tc>
          <w:tcPr>
            <w:tcW w:w="0" w:type="auto"/>
          </w:tcPr>
          <w:p w:rsidR="001F21FE" w:rsidRPr="00340914" w:rsidRDefault="001F21FE" w:rsidP="009C7470">
            <w:pPr>
              <w:pStyle w:val="TAC"/>
              <w:rPr>
                <w:rFonts w:cs="Arial"/>
                <w:lang w:eastAsia="en-US"/>
              </w:rPr>
            </w:pPr>
            <w:r w:rsidRPr="00340914">
              <w:rPr>
                <w:rFonts w:cs="Arial"/>
                <w:lang w:eastAsia="en-US"/>
              </w:rPr>
              <w:t>-15.5</w:t>
            </w:r>
          </w:p>
        </w:tc>
        <w:tc>
          <w:tcPr>
            <w:tcW w:w="0" w:type="auto"/>
          </w:tcPr>
          <w:p w:rsidR="001F21FE" w:rsidRPr="00340914" w:rsidRDefault="001F21FE" w:rsidP="009C7470">
            <w:pPr>
              <w:pStyle w:val="TAC"/>
              <w:rPr>
                <w:rFonts w:cs="Arial"/>
                <w:lang w:eastAsia="en-US"/>
              </w:rPr>
            </w:pPr>
            <w:r w:rsidRPr="00340914">
              <w:rPr>
                <w:rFonts w:cs="Arial"/>
                <w:lang w:eastAsia="en-US"/>
              </w:rPr>
              <w:t>-15.7</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val="restart"/>
          </w:tcPr>
          <w:p w:rsidR="001F21FE" w:rsidRPr="00340914" w:rsidRDefault="001F21FE" w:rsidP="009C7470">
            <w:pPr>
              <w:pStyle w:val="TAC"/>
              <w:rPr>
                <w:rFonts w:cs="Arial"/>
                <w:lang w:eastAsia="en-US"/>
              </w:rPr>
            </w:pPr>
            <w:r w:rsidRPr="00340914">
              <w:rPr>
                <w:rFonts w:cs="Arial"/>
                <w:lang w:eastAsia="en-US"/>
              </w:rPr>
              <w:t>4</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-16.9</w:t>
            </w:r>
          </w:p>
        </w:tc>
        <w:tc>
          <w:tcPr>
            <w:tcW w:w="0" w:type="auto"/>
          </w:tcPr>
          <w:p w:rsidR="001F21FE" w:rsidRPr="00340914" w:rsidRDefault="001F21FE" w:rsidP="009C7470">
            <w:pPr>
              <w:pStyle w:val="TAC"/>
              <w:rPr>
                <w:rFonts w:cs="Arial"/>
                <w:lang w:eastAsia="en-US"/>
              </w:rPr>
            </w:pPr>
            <w:r w:rsidRPr="00340914">
              <w:rPr>
                <w:rFonts w:cs="Arial"/>
                <w:lang w:eastAsia="en-US"/>
              </w:rPr>
              <w:t>-16.6</w:t>
            </w:r>
          </w:p>
        </w:tc>
        <w:tc>
          <w:tcPr>
            <w:tcW w:w="0" w:type="auto"/>
          </w:tcPr>
          <w:p w:rsidR="001F21FE" w:rsidRPr="00340914" w:rsidRDefault="001F21FE" w:rsidP="009C7470">
            <w:pPr>
              <w:pStyle w:val="TAC"/>
              <w:rPr>
                <w:rFonts w:cs="Arial"/>
                <w:lang w:eastAsia="en-US"/>
              </w:rPr>
            </w:pPr>
            <w:r w:rsidRPr="00340914">
              <w:rPr>
                <w:rFonts w:cs="Arial"/>
                <w:lang w:eastAsia="en-US"/>
              </w:rPr>
              <w:t>-18.9</w:t>
            </w:r>
          </w:p>
        </w:tc>
        <w:tc>
          <w:tcPr>
            <w:tcW w:w="0" w:type="auto"/>
          </w:tcPr>
          <w:p w:rsidR="001F21FE" w:rsidRPr="00340914" w:rsidRDefault="001F21FE" w:rsidP="009C7470">
            <w:pPr>
              <w:pStyle w:val="TAC"/>
              <w:rPr>
                <w:rFonts w:cs="Arial"/>
                <w:lang w:eastAsia="en-US"/>
              </w:rPr>
            </w:pPr>
            <w:r w:rsidRPr="00340914">
              <w:rPr>
                <w:rFonts w:cs="Arial"/>
                <w:lang w:eastAsia="en-US"/>
              </w:rPr>
              <w:t>-18.8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-11.8</w:t>
            </w:r>
          </w:p>
        </w:tc>
        <w:tc>
          <w:tcPr>
            <w:tcW w:w="0" w:type="auto"/>
          </w:tcPr>
          <w:p w:rsidR="001F21FE" w:rsidRPr="00340914" w:rsidRDefault="001F21FE" w:rsidP="009C7470">
            <w:pPr>
              <w:pStyle w:val="TAC"/>
              <w:rPr>
                <w:rFonts w:cs="Arial"/>
                <w:lang w:eastAsia="en-US"/>
              </w:rPr>
            </w:pPr>
            <w:r w:rsidRPr="00340914">
              <w:rPr>
                <w:rFonts w:cs="Arial"/>
                <w:lang w:eastAsia="en-US"/>
              </w:rPr>
              <w:t>-11.4</w:t>
            </w:r>
          </w:p>
        </w:tc>
        <w:tc>
          <w:tcPr>
            <w:tcW w:w="0" w:type="auto"/>
          </w:tcPr>
          <w:p w:rsidR="001F21FE" w:rsidRPr="00340914" w:rsidRDefault="001F21FE" w:rsidP="009C7470">
            <w:pPr>
              <w:pStyle w:val="TAC"/>
              <w:rPr>
                <w:rFonts w:cs="Arial"/>
                <w:lang w:eastAsia="en-US"/>
              </w:rPr>
            </w:pPr>
            <w:r w:rsidRPr="00340914">
              <w:rPr>
                <w:rFonts w:cs="Arial"/>
                <w:lang w:eastAsia="en-US"/>
              </w:rPr>
              <w:t>-13.7</w:t>
            </w:r>
          </w:p>
        </w:tc>
        <w:tc>
          <w:tcPr>
            <w:tcW w:w="0" w:type="auto"/>
          </w:tcPr>
          <w:p w:rsidR="001F21FE" w:rsidRPr="00340914" w:rsidRDefault="001F21FE" w:rsidP="009C7470">
            <w:pPr>
              <w:pStyle w:val="TAC"/>
              <w:rPr>
                <w:rFonts w:cs="Arial"/>
                <w:lang w:eastAsia="en-US"/>
              </w:rPr>
            </w:pPr>
            <w:r w:rsidRPr="00340914">
              <w:rPr>
                <w:rFonts w:cs="Arial"/>
                <w:lang w:eastAsia="en-US"/>
              </w:rPr>
              <w:t>-13.7</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-14.9</w:t>
            </w:r>
          </w:p>
        </w:tc>
        <w:tc>
          <w:tcPr>
            <w:tcW w:w="0" w:type="auto"/>
          </w:tcPr>
          <w:p w:rsidR="001F21FE" w:rsidRPr="00340914" w:rsidRDefault="001F21FE" w:rsidP="009C7470">
            <w:pPr>
              <w:pStyle w:val="TAC"/>
              <w:rPr>
                <w:rFonts w:cs="Arial"/>
                <w:lang w:eastAsia="en-US"/>
              </w:rPr>
            </w:pPr>
            <w:r w:rsidRPr="00340914">
              <w:rPr>
                <w:rFonts w:cs="Arial"/>
                <w:lang w:eastAsia="en-US"/>
              </w:rPr>
              <w:t>-14.6</w:t>
            </w:r>
          </w:p>
        </w:tc>
        <w:tc>
          <w:tcPr>
            <w:tcW w:w="0" w:type="auto"/>
          </w:tcPr>
          <w:p w:rsidR="001F21FE" w:rsidRPr="00340914" w:rsidRDefault="001F21FE" w:rsidP="009C7470">
            <w:pPr>
              <w:pStyle w:val="TAC"/>
              <w:rPr>
                <w:rFonts w:cs="Arial"/>
                <w:lang w:eastAsia="en-US"/>
              </w:rPr>
            </w:pPr>
            <w:r w:rsidRPr="00340914">
              <w:rPr>
                <w:rFonts w:cs="Arial"/>
                <w:lang w:eastAsia="en-US"/>
              </w:rPr>
              <w:t>-16.8</w:t>
            </w:r>
          </w:p>
        </w:tc>
        <w:tc>
          <w:tcPr>
            <w:tcW w:w="0" w:type="auto"/>
          </w:tcPr>
          <w:p w:rsidR="001F21FE" w:rsidRPr="00340914" w:rsidRDefault="001F21FE" w:rsidP="009C7470">
            <w:pPr>
              <w:pStyle w:val="TAC"/>
              <w:rPr>
                <w:rFonts w:cs="Arial"/>
                <w:lang w:eastAsia="en-US"/>
              </w:rPr>
            </w:pPr>
            <w:r w:rsidRPr="00340914">
              <w:rPr>
                <w:rFonts w:cs="Arial"/>
                <w:lang w:eastAsia="en-US"/>
              </w:rPr>
              <w:t>-16.8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-15.9</w:t>
            </w:r>
          </w:p>
        </w:tc>
        <w:tc>
          <w:tcPr>
            <w:tcW w:w="0" w:type="auto"/>
          </w:tcPr>
          <w:p w:rsidR="001F21FE" w:rsidRPr="00340914" w:rsidRDefault="001F21FE" w:rsidP="009C7470">
            <w:pPr>
              <w:pStyle w:val="TAC"/>
              <w:rPr>
                <w:rFonts w:cs="Arial"/>
                <w:lang w:eastAsia="en-US"/>
              </w:rPr>
            </w:pPr>
            <w:r w:rsidRPr="00340914">
              <w:rPr>
                <w:rFonts w:cs="Arial"/>
                <w:lang w:eastAsia="en-US"/>
              </w:rPr>
              <w:t>-15.5</w:t>
            </w:r>
          </w:p>
        </w:tc>
        <w:tc>
          <w:tcPr>
            <w:tcW w:w="0" w:type="auto"/>
          </w:tcPr>
          <w:p w:rsidR="001F21FE" w:rsidRPr="00340914" w:rsidRDefault="001F21FE" w:rsidP="009C7470">
            <w:pPr>
              <w:pStyle w:val="TAC"/>
              <w:rPr>
                <w:rFonts w:cs="Arial"/>
                <w:lang w:eastAsia="en-US"/>
              </w:rPr>
            </w:pPr>
            <w:r w:rsidRPr="00340914">
              <w:rPr>
                <w:rFonts w:cs="Arial"/>
                <w:lang w:eastAsia="en-US"/>
              </w:rPr>
              <w:t>-17.8</w:t>
            </w:r>
          </w:p>
        </w:tc>
        <w:tc>
          <w:tcPr>
            <w:tcW w:w="0" w:type="auto"/>
          </w:tcPr>
          <w:p w:rsidR="001F21FE" w:rsidRPr="00340914" w:rsidRDefault="001F21FE" w:rsidP="009C7470">
            <w:pPr>
              <w:pStyle w:val="TAC"/>
              <w:rPr>
                <w:rFonts w:cs="Arial"/>
                <w:lang w:eastAsia="en-US"/>
              </w:rPr>
            </w:pPr>
            <w:r w:rsidRPr="00340914">
              <w:rPr>
                <w:rFonts w:cs="Arial"/>
                <w:lang w:eastAsia="en-US"/>
              </w:rPr>
              <w:t>-17.8</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val="restart"/>
          </w:tcPr>
          <w:p w:rsidR="001F21FE" w:rsidRPr="00340914" w:rsidRDefault="001F21FE" w:rsidP="009C7470">
            <w:pPr>
              <w:pStyle w:val="TAC"/>
              <w:rPr>
                <w:rFonts w:cs="Arial"/>
                <w:lang w:eastAsia="en-US"/>
              </w:rPr>
            </w:pPr>
            <w:r w:rsidRPr="00340914">
              <w:rPr>
                <w:rFonts w:cs="Arial"/>
                <w:lang w:eastAsia="en-US"/>
              </w:rPr>
              <w:t>8</w:t>
            </w: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0</w:t>
            </w:r>
          </w:p>
        </w:tc>
        <w:tc>
          <w:tcPr>
            <w:tcW w:w="0" w:type="auto"/>
          </w:tcPr>
          <w:p w:rsidR="001F21FE" w:rsidRPr="00340914" w:rsidRDefault="001F21FE" w:rsidP="009C7470">
            <w:pPr>
              <w:pStyle w:val="TAC"/>
              <w:rPr>
                <w:rFonts w:cs="Arial"/>
                <w:lang w:eastAsia="en-US"/>
              </w:rPr>
            </w:pPr>
            <w:r w:rsidRPr="00340914">
              <w:rPr>
                <w:rFonts w:cs="Arial"/>
                <w:lang w:eastAsia="en-US"/>
              </w:rPr>
              <w:t>-19.3</w:t>
            </w:r>
          </w:p>
        </w:tc>
        <w:tc>
          <w:tcPr>
            <w:tcW w:w="0" w:type="auto"/>
          </w:tcPr>
          <w:p w:rsidR="001F21FE" w:rsidRPr="00340914" w:rsidRDefault="001F21FE" w:rsidP="009C7470">
            <w:pPr>
              <w:pStyle w:val="TAC"/>
              <w:rPr>
                <w:rFonts w:cs="Arial"/>
                <w:lang w:eastAsia="en-US"/>
              </w:rPr>
            </w:pPr>
            <w:r w:rsidRPr="00340914">
              <w:rPr>
                <w:rFonts w:cs="Arial"/>
                <w:lang w:eastAsia="en-US"/>
              </w:rPr>
              <w:t>-19.1</w:t>
            </w:r>
          </w:p>
        </w:tc>
        <w:tc>
          <w:tcPr>
            <w:tcW w:w="0" w:type="auto"/>
          </w:tcPr>
          <w:p w:rsidR="001F21FE" w:rsidRPr="00340914" w:rsidRDefault="001F21FE" w:rsidP="009C7470">
            <w:pPr>
              <w:pStyle w:val="TAC"/>
              <w:rPr>
                <w:rFonts w:cs="Arial"/>
                <w:lang w:eastAsia="en-US"/>
              </w:rPr>
            </w:pPr>
            <w:r w:rsidRPr="00340914">
              <w:rPr>
                <w:rFonts w:cs="Arial"/>
                <w:lang w:eastAsia="en-US"/>
              </w:rPr>
              <w:t>-20.9</w:t>
            </w:r>
          </w:p>
        </w:tc>
        <w:tc>
          <w:tcPr>
            <w:tcW w:w="0" w:type="auto"/>
          </w:tcPr>
          <w:p w:rsidR="001F21FE" w:rsidRPr="00340914" w:rsidRDefault="001F21FE" w:rsidP="009C7470">
            <w:pPr>
              <w:pStyle w:val="TAC"/>
              <w:rPr>
                <w:rFonts w:cs="Arial"/>
                <w:lang w:eastAsia="en-US"/>
              </w:rPr>
            </w:pPr>
            <w:r w:rsidRPr="00340914">
              <w:rPr>
                <w:rFonts w:cs="Arial"/>
                <w:lang w:eastAsia="en-US"/>
              </w:rPr>
              <w:t>-21.0</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ETU 70</w:t>
            </w:r>
            <w:r w:rsidRPr="00340914">
              <w:rPr>
                <w:rFonts w:cs="Arial" w:hint="eastAsia"/>
                <w:lang w:eastAsia="zh-CN"/>
              </w:rPr>
              <w:t xml:space="preserve"> Low</w:t>
            </w:r>
          </w:p>
        </w:tc>
        <w:tc>
          <w:tcPr>
            <w:tcW w:w="0" w:type="auto"/>
          </w:tcPr>
          <w:p w:rsidR="001F21FE" w:rsidRPr="00340914" w:rsidRDefault="001F21FE" w:rsidP="009C7470">
            <w:pPr>
              <w:pStyle w:val="TAC"/>
              <w:rPr>
                <w:rFonts w:cs="Arial"/>
                <w:lang w:eastAsia="en-US"/>
              </w:rPr>
            </w:pPr>
            <w:r w:rsidRPr="00340914">
              <w:rPr>
                <w:rFonts w:cs="Arial"/>
                <w:lang w:eastAsia="en-US"/>
              </w:rPr>
              <w:t>270 Hz</w:t>
            </w:r>
          </w:p>
        </w:tc>
        <w:tc>
          <w:tcPr>
            <w:tcW w:w="0" w:type="auto"/>
          </w:tcPr>
          <w:p w:rsidR="001F21FE" w:rsidRPr="00340914" w:rsidRDefault="001F21FE" w:rsidP="009C7470">
            <w:pPr>
              <w:pStyle w:val="TAC"/>
              <w:rPr>
                <w:rFonts w:cs="Arial"/>
                <w:lang w:eastAsia="en-US"/>
              </w:rPr>
            </w:pPr>
            <w:r w:rsidRPr="00340914">
              <w:rPr>
                <w:rFonts w:cs="Arial"/>
                <w:lang w:eastAsia="en-US"/>
              </w:rPr>
              <w:t>-15.6</w:t>
            </w:r>
          </w:p>
        </w:tc>
        <w:tc>
          <w:tcPr>
            <w:tcW w:w="0" w:type="auto"/>
          </w:tcPr>
          <w:p w:rsidR="001F21FE" w:rsidRPr="00340914" w:rsidRDefault="001F21FE" w:rsidP="009C7470">
            <w:pPr>
              <w:pStyle w:val="TAC"/>
              <w:rPr>
                <w:rFonts w:cs="Arial"/>
                <w:lang w:eastAsia="en-US"/>
              </w:rPr>
            </w:pPr>
            <w:r w:rsidRPr="00340914">
              <w:rPr>
                <w:rFonts w:cs="Arial"/>
                <w:lang w:eastAsia="en-US"/>
              </w:rPr>
              <w:t>-15.1</w:t>
            </w:r>
          </w:p>
        </w:tc>
        <w:tc>
          <w:tcPr>
            <w:tcW w:w="0" w:type="auto"/>
          </w:tcPr>
          <w:p w:rsidR="001F21FE" w:rsidRPr="00340914" w:rsidRDefault="001F21FE" w:rsidP="009C7470">
            <w:pPr>
              <w:pStyle w:val="TAC"/>
              <w:rPr>
                <w:rFonts w:cs="Arial"/>
                <w:lang w:eastAsia="en-US"/>
              </w:rPr>
            </w:pPr>
            <w:r w:rsidRPr="00340914">
              <w:rPr>
                <w:rFonts w:cs="Arial"/>
                <w:lang w:eastAsia="en-US"/>
              </w:rPr>
              <w:t>-17.0</w:t>
            </w:r>
          </w:p>
        </w:tc>
        <w:tc>
          <w:tcPr>
            <w:tcW w:w="0" w:type="auto"/>
          </w:tcPr>
          <w:p w:rsidR="001F21FE" w:rsidRPr="00340914" w:rsidRDefault="001F21FE" w:rsidP="009C7470">
            <w:pPr>
              <w:pStyle w:val="TAC"/>
              <w:rPr>
                <w:rFonts w:cs="Arial"/>
                <w:lang w:eastAsia="en-US"/>
              </w:rPr>
            </w:pPr>
            <w:r w:rsidRPr="00340914">
              <w:rPr>
                <w:rFonts w:cs="Arial"/>
                <w:lang w:eastAsia="en-US"/>
              </w:rPr>
              <w:t>-17.0</w:t>
            </w:r>
          </w:p>
        </w:tc>
      </w:tr>
      <w:tr w:rsidR="00340914"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625 Hz</w:t>
            </w:r>
          </w:p>
        </w:tc>
        <w:tc>
          <w:tcPr>
            <w:tcW w:w="0" w:type="auto"/>
          </w:tcPr>
          <w:p w:rsidR="001F21FE" w:rsidRPr="00340914" w:rsidRDefault="001F21FE" w:rsidP="009C7470">
            <w:pPr>
              <w:pStyle w:val="TAC"/>
              <w:rPr>
                <w:rFonts w:cs="Arial"/>
                <w:lang w:eastAsia="en-US"/>
              </w:rPr>
            </w:pPr>
            <w:r w:rsidRPr="00340914">
              <w:rPr>
                <w:rFonts w:cs="Arial"/>
                <w:lang w:eastAsia="en-US"/>
              </w:rPr>
              <w:t>-17.7</w:t>
            </w:r>
          </w:p>
        </w:tc>
        <w:tc>
          <w:tcPr>
            <w:tcW w:w="0" w:type="auto"/>
          </w:tcPr>
          <w:p w:rsidR="001F21FE" w:rsidRPr="00340914" w:rsidRDefault="001F21FE" w:rsidP="009C7470">
            <w:pPr>
              <w:pStyle w:val="TAC"/>
              <w:rPr>
                <w:rFonts w:cs="Arial"/>
                <w:lang w:eastAsia="en-US"/>
              </w:rPr>
            </w:pPr>
            <w:r w:rsidRPr="00340914">
              <w:rPr>
                <w:rFonts w:cs="Arial"/>
                <w:lang w:eastAsia="en-US"/>
              </w:rPr>
              <w:t>-17.4</w:t>
            </w:r>
          </w:p>
        </w:tc>
        <w:tc>
          <w:tcPr>
            <w:tcW w:w="0" w:type="auto"/>
          </w:tcPr>
          <w:p w:rsidR="001F21FE" w:rsidRPr="00340914" w:rsidRDefault="001F21FE" w:rsidP="009C7470">
            <w:pPr>
              <w:pStyle w:val="TAC"/>
              <w:rPr>
                <w:rFonts w:cs="Arial"/>
                <w:lang w:eastAsia="en-US"/>
              </w:rPr>
            </w:pPr>
            <w:r w:rsidRPr="00340914">
              <w:rPr>
                <w:rFonts w:cs="Arial"/>
                <w:lang w:eastAsia="en-US"/>
              </w:rPr>
              <w:t>-19.3</w:t>
            </w:r>
          </w:p>
        </w:tc>
        <w:tc>
          <w:tcPr>
            <w:tcW w:w="0" w:type="auto"/>
          </w:tcPr>
          <w:p w:rsidR="001F21FE" w:rsidRPr="00340914" w:rsidRDefault="001F21FE" w:rsidP="009C7470">
            <w:pPr>
              <w:pStyle w:val="TAC"/>
              <w:rPr>
                <w:rFonts w:cs="Arial"/>
                <w:lang w:eastAsia="en-US"/>
              </w:rPr>
            </w:pPr>
            <w:r w:rsidRPr="00340914">
              <w:rPr>
                <w:rFonts w:cs="Arial"/>
                <w:lang w:eastAsia="en-US"/>
              </w:rPr>
              <w:t>-19.4</w:t>
            </w:r>
          </w:p>
        </w:tc>
      </w:tr>
      <w:tr w:rsidR="001F21FE" w:rsidRPr="00340914">
        <w:trPr>
          <w:jc w:val="center"/>
        </w:trPr>
        <w:tc>
          <w:tcPr>
            <w:tcW w:w="0" w:type="auto"/>
            <w:vMerge/>
          </w:tcPr>
          <w:p w:rsidR="001F21FE" w:rsidRPr="00340914" w:rsidRDefault="001F21FE" w:rsidP="009C7470">
            <w:pPr>
              <w:pStyle w:val="TAC"/>
              <w:rPr>
                <w:rFonts w:cs="Arial"/>
                <w:lang w:eastAsia="en-US"/>
              </w:rPr>
            </w:pPr>
          </w:p>
        </w:tc>
        <w:tc>
          <w:tcPr>
            <w:tcW w:w="0" w:type="auto"/>
            <w:vMerge/>
          </w:tcPr>
          <w:p w:rsidR="001F21FE" w:rsidRPr="00340914" w:rsidRDefault="001F21FE" w:rsidP="009C7470">
            <w:pPr>
              <w:pStyle w:val="TAC"/>
              <w:rPr>
                <w:rFonts w:cs="Arial"/>
                <w:lang w:eastAsia="en-US"/>
              </w:rPr>
            </w:pPr>
          </w:p>
        </w:tc>
        <w:tc>
          <w:tcPr>
            <w:tcW w:w="0" w:type="auto"/>
          </w:tcPr>
          <w:p w:rsidR="001F21FE" w:rsidRPr="00340914" w:rsidRDefault="001F21FE" w:rsidP="009C7470">
            <w:pPr>
              <w:pStyle w:val="TAC"/>
              <w:rPr>
                <w:rFonts w:cs="Arial"/>
                <w:lang w:eastAsia="en-US"/>
              </w:rPr>
            </w:pPr>
            <w:r w:rsidRPr="00340914">
              <w:rPr>
                <w:rFonts w:cs="Arial"/>
                <w:lang w:eastAsia="en-US"/>
              </w:rPr>
              <w:t>AWGN</w:t>
            </w:r>
          </w:p>
        </w:tc>
        <w:tc>
          <w:tcPr>
            <w:tcW w:w="0" w:type="auto"/>
          </w:tcPr>
          <w:p w:rsidR="001F21FE" w:rsidRPr="00340914" w:rsidRDefault="001F21FE" w:rsidP="009C7470">
            <w:pPr>
              <w:pStyle w:val="TAC"/>
              <w:rPr>
                <w:rFonts w:cs="Arial"/>
                <w:lang w:eastAsia="en-US"/>
              </w:rPr>
            </w:pPr>
            <w:r w:rsidRPr="00340914">
              <w:rPr>
                <w:rFonts w:cs="Arial"/>
                <w:lang w:eastAsia="en-US"/>
              </w:rPr>
              <w:t>1340 Hz</w:t>
            </w:r>
          </w:p>
        </w:tc>
        <w:tc>
          <w:tcPr>
            <w:tcW w:w="0" w:type="auto"/>
          </w:tcPr>
          <w:p w:rsidR="001F21FE" w:rsidRPr="00340914" w:rsidRDefault="001F21FE" w:rsidP="009C7470">
            <w:pPr>
              <w:pStyle w:val="TAC"/>
              <w:rPr>
                <w:rFonts w:cs="Arial"/>
                <w:lang w:eastAsia="en-US"/>
              </w:rPr>
            </w:pPr>
            <w:r w:rsidRPr="00340914">
              <w:rPr>
                <w:rFonts w:cs="Arial"/>
                <w:lang w:eastAsia="en-US"/>
              </w:rPr>
              <w:t>-18.7</w:t>
            </w:r>
          </w:p>
        </w:tc>
        <w:tc>
          <w:tcPr>
            <w:tcW w:w="0" w:type="auto"/>
          </w:tcPr>
          <w:p w:rsidR="001F21FE" w:rsidRPr="00340914" w:rsidRDefault="001F21FE" w:rsidP="009C7470">
            <w:pPr>
              <w:pStyle w:val="TAC"/>
              <w:rPr>
                <w:rFonts w:cs="Arial"/>
                <w:lang w:eastAsia="en-US"/>
              </w:rPr>
            </w:pPr>
            <w:r w:rsidRPr="00340914">
              <w:rPr>
                <w:rFonts w:cs="Arial"/>
                <w:lang w:eastAsia="en-US"/>
              </w:rPr>
              <w:t>-18.4</w:t>
            </w:r>
          </w:p>
        </w:tc>
        <w:tc>
          <w:tcPr>
            <w:tcW w:w="0" w:type="auto"/>
          </w:tcPr>
          <w:p w:rsidR="001F21FE" w:rsidRPr="00340914" w:rsidRDefault="001F21FE" w:rsidP="009C7470">
            <w:pPr>
              <w:pStyle w:val="TAC"/>
              <w:rPr>
                <w:rFonts w:cs="Arial"/>
                <w:lang w:eastAsia="en-US"/>
              </w:rPr>
            </w:pPr>
            <w:r w:rsidRPr="00340914">
              <w:rPr>
                <w:rFonts w:cs="Arial"/>
                <w:lang w:eastAsia="en-US"/>
              </w:rPr>
              <w:t>-20.5</w:t>
            </w:r>
          </w:p>
        </w:tc>
        <w:tc>
          <w:tcPr>
            <w:tcW w:w="0" w:type="auto"/>
          </w:tcPr>
          <w:p w:rsidR="001F21FE" w:rsidRPr="00340914" w:rsidRDefault="001F21FE" w:rsidP="009C7470">
            <w:pPr>
              <w:pStyle w:val="TAC"/>
              <w:rPr>
                <w:rFonts w:cs="Arial"/>
                <w:lang w:eastAsia="en-US"/>
              </w:rPr>
            </w:pPr>
            <w:r w:rsidRPr="00340914">
              <w:rPr>
                <w:rFonts w:cs="Arial"/>
                <w:lang w:eastAsia="en-US"/>
              </w:rPr>
              <w:t>-20.5</w:t>
            </w:r>
          </w:p>
        </w:tc>
      </w:tr>
    </w:tbl>
    <w:p w:rsidR="00C015D5" w:rsidRPr="00340914" w:rsidRDefault="00C015D5" w:rsidP="00C015D5"/>
    <w:p w:rsidR="00B1334D" w:rsidRPr="00340914" w:rsidRDefault="00B1334D" w:rsidP="00B1334D">
      <w:pPr>
        <w:pStyle w:val="TH"/>
      </w:pPr>
      <w:r w:rsidRPr="00340914">
        <w:t xml:space="preserve">Table 8.4.2.1-3 PRACH missed detection requirements for </w:t>
      </w:r>
      <w:r w:rsidR="00F5590E" w:rsidRPr="00340914">
        <w:rPr>
          <w:rFonts w:hint="eastAsia"/>
          <w:lang w:eastAsia="zh-CN"/>
        </w:rPr>
        <w:t xml:space="preserve">coverage </w:t>
      </w:r>
      <w:r w:rsidR="00F5590E" w:rsidRPr="00340914">
        <w:rPr>
          <w:lang w:eastAsia="zh-CN"/>
        </w:rPr>
        <w:t>enhancement</w:t>
      </w:r>
      <w:r w:rsidRPr="00340914">
        <w:t xml:space="preserve"> (</w:t>
      </w:r>
      <w:r w:rsidRPr="00340914">
        <w:rPr>
          <w:rFonts w:eastAsia="MS Mincho"/>
          <w:bCs/>
          <w:iCs/>
          <w:lang w:bidi="hi-IN"/>
        </w:rPr>
        <w:t>PRACH frequency hopping OFF)</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863"/>
        <w:gridCol w:w="1350"/>
        <w:gridCol w:w="1698"/>
        <w:gridCol w:w="777"/>
        <w:gridCol w:w="777"/>
        <w:gridCol w:w="777"/>
        <w:gridCol w:w="777"/>
      </w:tblGrid>
      <w:tr w:rsidR="00340914" w:rsidRPr="00340914" w:rsidTr="00B1334D">
        <w:trPr>
          <w:trHeight w:val="20"/>
        </w:trPr>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2014" w:type="dxa"/>
            <w:vMerge w:val="restart"/>
          </w:tcPr>
          <w:p w:rsidR="00B1334D" w:rsidRPr="00340914" w:rsidRDefault="00B1334D" w:rsidP="00B1334D">
            <w:pPr>
              <w:pStyle w:val="TAH"/>
              <w:rPr>
                <w:rFonts w:cs="Arial"/>
                <w:lang w:val="fr-FR" w:eastAsia="ja-JP"/>
              </w:rPr>
            </w:pPr>
            <w:r w:rsidRPr="00340914">
              <w:rPr>
                <w:rFonts w:cs="Arial"/>
                <w:lang w:val="fr-FR" w:eastAsia="ja-JP"/>
              </w:rPr>
              <w:t>Propagation conditions and</w:t>
            </w:r>
          </w:p>
          <w:p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127" w:type="dxa"/>
            <w:vMerge w:val="restart"/>
          </w:tcPr>
          <w:p w:rsidR="00B1334D" w:rsidRPr="00340914" w:rsidRDefault="00B1334D" w:rsidP="00B1334D">
            <w:pPr>
              <w:pStyle w:val="TAH"/>
              <w:rPr>
                <w:rFonts w:cs="Arial"/>
                <w:lang w:eastAsia="ja-JP"/>
              </w:rPr>
            </w:pPr>
            <w:r w:rsidRPr="00340914">
              <w:rPr>
                <w:rFonts w:cs="Arial"/>
                <w:lang w:eastAsia="ja-JP"/>
              </w:rPr>
              <w:t>Frequency offset</w:t>
            </w:r>
          </w:p>
        </w:tc>
        <w:tc>
          <w:tcPr>
            <w:tcW w:w="1768" w:type="dxa"/>
            <w:vMerge w:val="restart"/>
          </w:tcPr>
          <w:p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rsidR="00B1334D" w:rsidRPr="00340914" w:rsidRDefault="00B1334D" w:rsidP="00B1334D">
            <w:pPr>
              <w:pStyle w:val="TAH"/>
              <w:rPr>
                <w:rFonts w:cs="Arial"/>
                <w:lang w:eastAsia="ja-JP"/>
              </w:rPr>
            </w:pPr>
            <w:r w:rsidRPr="00340914">
              <w:rPr>
                <w:rFonts w:cs="Arial"/>
                <w:lang w:eastAsia="ja-JP"/>
              </w:rPr>
              <w:t>SNR [dB]</w:t>
            </w:r>
          </w:p>
        </w:tc>
      </w:tr>
      <w:tr w:rsidR="00340914" w:rsidRPr="00340914" w:rsidTr="00B1334D">
        <w:trPr>
          <w:trHeight w:val="20"/>
        </w:trPr>
        <w:tc>
          <w:tcPr>
            <w:tcW w:w="0" w:type="auto"/>
            <w:vMerge/>
          </w:tcPr>
          <w:p w:rsidR="00B1334D" w:rsidRPr="00340914" w:rsidRDefault="00B1334D" w:rsidP="00B1334D">
            <w:pPr>
              <w:pStyle w:val="TAH"/>
              <w:rPr>
                <w:rFonts w:cs="Arial"/>
                <w:lang w:eastAsia="ja-JP"/>
              </w:rPr>
            </w:pPr>
          </w:p>
        </w:tc>
        <w:tc>
          <w:tcPr>
            <w:tcW w:w="0" w:type="auto"/>
            <w:vMerge/>
          </w:tcPr>
          <w:p w:rsidR="00B1334D" w:rsidRPr="00340914" w:rsidRDefault="00B1334D" w:rsidP="00B1334D">
            <w:pPr>
              <w:pStyle w:val="TAH"/>
              <w:rPr>
                <w:rFonts w:cs="Arial"/>
                <w:lang w:eastAsia="ja-JP"/>
              </w:rPr>
            </w:pPr>
          </w:p>
        </w:tc>
        <w:tc>
          <w:tcPr>
            <w:tcW w:w="2014" w:type="dxa"/>
            <w:vMerge/>
          </w:tcPr>
          <w:p w:rsidR="00B1334D" w:rsidRPr="00340914" w:rsidRDefault="00B1334D" w:rsidP="00B1334D">
            <w:pPr>
              <w:pStyle w:val="TAH"/>
              <w:rPr>
                <w:rFonts w:cs="Arial"/>
                <w:lang w:eastAsia="ja-JP"/>
              </w:rPr>
            </w:pPr>
          </w:p>
        </w:tc>
        <w:tc>
          <w:tcPr>
            <w:tcW w:w="1127" w:type="dxa"/>
            <w:vMerge/>
          </w:tcPr>
          <w:p w:rsidR="00B1334D" w:rsidRPr="00340914" w:rsidRDefault="00B1334D" w:rsidP="00B1334D">
            <w:pPr>
              <w:pStyle w:val="TAH"/>
              <w:rPr>
                <w:rFonts w:cs="Arial"/>
                <w:lang w:eastAsia="ja-JP"/>
              </w:rPr>
            </w:pPr>
          </w:p>
        </w:tc>
        <w:tc>
          <w:tcPr>
            <w:tcW w:w="1768" w:type="dxa"/>
            <w:vMerge/>
          </w:tcPr>
          <w:p w:rsidR="00B1334D" w:rsidRPr="00340914" w:rsidRDefault="00B1334D" w:rsidP="00B1334D">
            <w:pPr>
              <w:pStyle w:val="TAH"/>
              <w:rPr>
                <w:rFonts w:cs="Arial"/>
                <w:lang w:eastAsia="ja-JP"/>
              </w:rPr>
            </w:pPr>
          </w:p>
        </w:tc>
        <w:tc>
          <w:tcPr>
            <w:tcW w:w="0" w:type="auto"/>
          </w:tcPr>
          <w:p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rsidR="00B1334D" w:rsidRPr="00340914" w:rsidRDefault="00B1334D" w:rsidP="00B1334D">
            <w:pPr>
              <w:pStyle w:val="TAH"/>
              <w:rPr>
                <w:rFonts w:cs="Arial"/>
                <w:lang w:eastAsia="ja-JP"/>
              </w:rPr>
            </w:pPr>
            <w:r w:rsidRPr="00340914">
              <w:rPr>
                <w:rFonts w:cs="Arial"/>
                <w:lang w:eastAsia="ja-JP"/>
              </w:rPr>
              <w:t>Burst format 1</w:t>
            </w:r>
          </w:p>
        </w:tc>
        <w:tc>
          <w:tcPr>
            <w:tcW w:w="0" w:type="auto"/>
          </w:tcPr>
          <w:p w:rsidR="00B1334D" w:rsidRPr="00340914" w:rsidRDefault="00B1334D" w:rsidP="00B1334D">
            <w:pPr>
              <w:pStyle w:val="TAH"/>
              <w:rPr>
                <w:rFonts w:cs="Arial"/>
                <w:lang w:eastAsia="ja-JP"/>
              </w:rPr>
            </w:pPr>
            <w:r w:rsidRPr="00340914">
              <w:rPr>
                <w:rFonts w:cs="Arial"/>
                <w:lang w:eastAsia="ja-JP"/>
              </w:rPr>
              <w:t>Burst format 2</w:t>
            </w:r>
          </w:p>
        </w:tc>
        <w:tc>
          <w:tcPr>
            <w:tcW w:w="0" w:type="auto"/>
          </w:tcPr>
          <w:p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rsidTr="00B1334D">
        <w:trPr>
          <w:trHeight w:val="20"/>
        </w:trPr>
        <w:tc>
          <w:tcPr>
            <w:tcW w:w="0" w:type="auto"/>
            <w:vMerge w:val="restart"/>
          </w:tcPr>
          <w:p w:rsidR="00B1334D" w:rsidRPr="00340914" w:rsidRDefault="00B1334D" w:rsidP="00B1334D">
            <w:pPr>
              <w:pStyle w:val="TAC"/>
              <w:rPr>
                <w:rFonts w:cs="Arial"/>
                <w:lang w:eastAsia="ja-JP"/>
              </w:rPr>
            </w:pPr>
            <w:r w:rsidRPr="00340914">
              <w:rPr>
                <w:rFonts w:cs="Arial"/>
                <w:lang w:eastAsia="ja-JP"/>
              </w:rPr>
              <w:t>1</w:t>
            </w:r>
          </w:p>
        </w:tc>
        <w:tc>
          <w:tcPr>
            <w:tcW w:w="0" w:type="auto"/>
            <w:vMerge w:val="restart"/>
          </w:tcPr>
          <w:p w:rsidR="00B1334D" w:rsidRPr="00340914" w:rsidRDefault="00B1334D" w:rsidP="00B1334D">
            <w:pPr>
              <w:pStyle w:val="TAC"/>
              <w:rPr>
                <w:rFonts w:cs="Arial"/>
                <w:lang w:eastAsia="ja-JP"/>
              </w:rPr>
            </w:pPr>
            <w:r w:rsidRPr="00340914">
              <w:rPr>
                <w:rFonts w:cs="Arial"/>
                <w:lang w:eastAsia="ja-JP"/>
              </w:rPr>
              <w:t>2</w:t>
            </w:r>
          </w:p>
        </w:tc>
        <w:tc>
          <w:tcPr>
            <w:tcW w:w="2014" w:type="dxa"/>
            <w:vMerge w:val="restart"/>
          </w:tcPr>
          <w:p w:rsidR="00B1334D" w:rsidRPr="00340914" w:rsidRDefault="00B1334D" w:rsidP="00B1334D">
            <w:pPr>
              <w:pStyle w:val="TAC"/>
              <w:rPr>
                <w:rFonts w:cs="Arial"/>
                <w:lang w:eastAsia="ja-JP"/>
              </w:rPr>
            </w:pPr>
            <w:r w:rsidRPr="00340914">
              <w:rPr>
                <w:rFonts w:cs="Arial"/>
                <w:lang w:eastAsia="ja-JP"/>
              </w:rPr>
              <w:t>AWGN</w:t>
            </w:r>
          </w:p>
        </w:tc>
        <w:tc>
          <w:tcPr>
            <w:tcW w:w="1127" w:type="dxa"/>
            <w:vMerge w:val="restart"/>
          </w:tcPr>
          <w:p w:rsidR="00B1334D" w:rsidRPr="00340914" w:rsidRDefault="00B1334D" w:rsidP="00B1334D">
            <w:pPr>
              <w:pStyle w:val="TAC"/>
              <w:rPr>
                <w:rFonts w:cs="Arial"/>
                <w:lang w:eastAsia="ja-JP"/>
              </w:rPr>
            </w:pPr>
            <w:r w:rsidRPr="00340914">
              <w:rPr>
                <w:rFonts w:cs="Arial"/>
                <w:lang w:eastAsia="ja-JP"/>
              </w:rPr>
              <w:t>0</w:t>
            </w:r>
          </w:p>
        </w:tc>
        <w:tc>
          <w:tcPr>
            <w:tcW w:w="1768" w:type="dxa"/>
          </w:tcPr>
          <w:p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-21.3</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1</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-21.7</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-21.</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1</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-25.0</w:t>
            </w:r>
          </w:p>
        </w:tc>
      </w:tr>
      <w:tr w:rsidR="00340914" w:rsidRPr="00340914" w:rsidTr="00B1334D">
        <w:trPr>
          <w:trHeight w:val="20"/>
        </w:trPr>
        <w:tc>
          <w:tcPr>
            <w:tcW w:w="0" w:type="auto"/>
            <w:vMerge/>
          </w:tcPr>
          <w:p w:rsidR="00B1334D" w:rsidRPr="00340914" w:rsidRDefault="00B1334D" w:rsidP="00B1334D">
            <w:pPr>
              <w:pStyle w:val="TAC"/>
              <w:rPr>
                <w:rFonts w:cs="Arial"/>
                <w:lang w:eastAsia="ja-JP"/>
              </w:rPr>
            </w:pPr>
          </w:p>
        </w:tc>
        <w:tc>
          <w:tcPr>
            <w:tcW w:w="0" w:type="auto"/>
            <w:vMerge/>
          </w:tcPr>
          <w:p w:rsidR="00B1334D" w:rsidRPr="00340914" w:rsidRDefault="00B1334D" w:rsidP="00B1334D">
            <w:pPr>
              <w:pStyle w:val="TAC"/>
              <w:rPr>
                <w:rFonts w:cs="Arial"/>
                <w:lang w:eastAsia="ja-JP"/>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6</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-25.</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val="restart"/>
          </w:tcPr>
          <w:p w:rsidR="00B1334D" w:rsidRPr="00340914" w:rsidRDefault="00B1334D" w:rsidP="00B1334D">
            <w:pPr>
              <w:pStyle w:val="TAC"/>
              <w:rPr>
                <w:rFonts w:cs="Arial"/>
                <w:lang w:eastAsia="ja-JP"/>
              </w:rPr>
            </w:pPr>
            <w:r w:rsidRPr="00340914">
              <w:rPr>
                <w:rFonts w:cs="Arial"/>
                <w:lang w:eastAsia="ja-JP"/>
              </w:rPr>
              <w:t xml:space="preserve">EPA1 </w:t>
            </w:r>
            <w:r w:rsidRPr="00340914">
              <w:rPr>
                <w:rFonts w:cs="Arial"/>
                <w:lang w:eastAsia="zh-CN"/>
              </w:rPr>
              <w:t>Low</w:t>
            </w:r>
          </w:p>
        </w:tc>
        <w:tc>
          <w:tcPr>
            <w:tcW w:w="1127" w:type="dxa"/>
            <w:vMerge w:val="restart"/>
          </w:tcPr>
          <w:p w:rsidR="00B1334D" w:rsidRPr="00340914" w:rsidRDefault="00B1334D" w:rsidP="00B1334D">
            <w:pPr>
              <w:pStyle w:val="TAC"/>
              <w:rPr>
                <w:rFonts w:cs="Arial"/>
                <w:lang w:eastAsia="ja-JP"/>
              </w:rPr>
            </w:pPr>
            <w:r w:rsidRPr="00340914">
              <w:rPr>
                <w:rFonts w:cs="Arial"/>
                <w:lang w:eastAsia="ja-JP"/>
              </w:rPr>
              <w:t>270 Hz</w:t>
            </w:r>
          </w:p>
        </w:tc>
        <w:tc>
          <w:tcPr>
            <w:tcW w:w="1768" w:type="dxa"/>
          </w:tcPr>
          <w:p w:rsidR="00B1334D" w:rsidRPr="00340914" w:rsidRDefault="00B1334D" w:rsidP="00B1334D">
            <w:pPr>
              <w:pStyle w:val="TAC"/>
              <w:rPr>
                <w:rFonts w:cs="Arial"/>
                <w:lang w:eastAsia="ja-JP"/>
              </w:rPr>
            </w:pPr>
            <w:r w:rsidRPr="00340914">
              <w:rPr>
                <w:rFonts w:cs="Arial"/>
                <w:lang w:eastAsia="ja-JP"/>
              </w:rPr>
              <w:t>4</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1</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-11.</w:t>
            </w:r>
            <w:r w:rsidR="007F31BC" w:rsidRPr="00340914">
              <w:rPr>
                <w:rFonts w:cs="Arial"/>
                <w:lang w:eastAsia="ja-JP"/>
              </w:rPr>
              <w:t>7</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8</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3.0</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-12.</w:t>
            </w:r>
            <w:r w:rsidR="007F31BC" w:rsidRPr="00340914">
              <w:rPr>
                <w:rFonts w:cs="Arial"/>
                <w:lang w:eastAsia="ja-JP"/>
              </w:rPr>
              <w:t>3</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16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7.2</w:t>
            </w:r>
          </w:p>
        </w:tc>
      </w:tr>
      <w:tr w:rsidR="00340914" w:rsidRPr="00340914" w:rsidTr="00B1334D">
        <w:trPr>
          <w:trHeight w:val="20"/>
        </w:trPr>
        <w:tc>
          <w:tcPr>
            <w:tcW w:w="0" w:type="auto"/>
            <w:vMerge/>
          </w:tcPr>
          <w:p w:rsidR="00B1334D" w:rsidRPr="00340914" w:rsidRDefault="00B1334D" w:rsidP="00B1334D">
            <w:pPr>
              <w:pStyle w:val="TAC"/>
              <w:rPr>
                <w:rFonts w:cs="Arial"/>
                <w:b/>
                <w:lang w:eastAsia="en-US"/>
              </w:rPr>
            </w:pPr>
          </w:p>
        </w:tc>
        <w:tc>
          <w:tcPr>
            <w:tcW w:w="0" w:type="auto"/>
            <w:vMerge/>
          </w:tcPr>
          <w:p w:rsidR="00B1334D" w:rsidRPr="00340914" w:rsidRDefault="00B1334D" w:rsidP="00B1334D">
            <w:pPr>
              <w:pStyle w:val="TAC"/>
              <w:rPr>
                <w:rFonts w:cs="Arial"/>
                <w:b/>
                <w:lang w:eastAsia="en-US"/>
              </w:rPr>
            </w:pPr>
          </w:p>
        </w:tc>
        <w:tc>
          <w:tcPr>
            <w:tcW w:w="2014" w:type="dxa"/>
            <w:vMerge/>
          </w:tcPr>
          <w:p w:rsidR="00B1334D" w:rsidRPr="00340914" w:rsidRDefault="00B1334D" w:rsidP="00B1334D">
            <w:pPr>
              <w:pStyle w:val="TAC"/>
              <w:rPr>
                <w:rFonts w:cs="Arial"/>
                <w:lang w:eastAsia="ja-JP"/>
              </w:rPr>
            </w:pPr>
          </w:p>
        </w:tc>
        <w:tc>
          <w:tcPr>
            <w:tcW w:w="1127" w:type="dxa"/>
            <w:vMerge/>
          </w:tcPr>
          <w:p w:rsidR="00B1334D" w:rsidRPr="00340914" w:rsidRDefault="00B1334D" w:rsidP="00B1334D">
            <w:pPr>
              <w:pStyle w:val="TAC"/>
              <w:rPr>
                <w:rFonts w:cs="Arial"/>
                <w:lang w:eastAsia="ja-JP"/>
              </w:rPr>
            </w:pPr>
          </w:p>
        </w:tc>
        <w:tc>
          <w:tcPr>
            <w:tcW w:w="1768" w:type="dxa"/>
          </w:tcPr>
          <w:p w:rsidR="00B1334D" w:rsidRPr="00340914" w:rsidRDefault="00B1334D" w:rsidP="00B1334D">
            <w:pPr>
              <w:pStyle w:val="TAC"/>
              <w:rPr>
                <w:rFonts w:cs="Arial"/>
                <w:lang w:eastAsia="ja-JP"/>
              </w:rPr>
            </w:pPr>
            <w:r w:rsidRPr="00340914">
              <w:rPr>
                <w:rFonts w:cs="Arial"/>
                <w:lang w:eastAsia="ja-JP"/>
              </w:rPr>
              <w:t>32</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w:t>
            </w:r>
            <w:r w:rsidR="007F31BC" w:rsidRPr="00340914">
              <w:rPr>
                <w:rFonts w:cs="Arial"/>
                <w:lang w:eastAsia="ja-JP"/>
              </w:rPr>
              <w:t>9.0</w:t>
            </w:r>
          </w:p>
        </w:tc>
        <w:tc>
          <w:tcPr>
            <w:tcW w:w="0" w:type="auto"/>
            <w:vAlign w:val="center"/>
          </w:tcPr>
          <w:p w:rsidR="00B1334D" w:rsidRPr="00340914" w:rsidRDefault="00B1334D" w:rsidP="00F540DB">
            <w:pPr>
              <w:pStyle w:val="TAC"/>
              <w:rPr>
                <w:rFonts w:cs="Arial"/>
                <w:lang w:eastAsia="ja-JP"/>
              </w:rPr>
            </w:pPr>
            <w:r w:rsidRPr="00340914">
              <w:rPr>
                <w:rFonts w:cs="Arial"/>
                <w:lang w:eastAsia="ja-JP"/>
              </w:rPr>
              <w:t>-18.</w:t>
            </w:r>
            <w:r w:rsidR="007F31BC" w:rsidRPr="00340914">
              <w:rPr>
                <w:rFonts w:cs="Arial"/>
                <w:lang w:eastAsia="ja-JP"/>
              </w:rPr>
              <w:t>6</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c>
          <w:tcPr>
            <w:tcW w:w="0" w:type="auto"/>
            <w:vAlign w:val="center"/>
          </w:tcPr>
          <w:p w:rsidR="00B1334D" w:rsidRPr="00340914" w:rsidRDefault="00B1334D"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gridSpan w:val="9"/>
            <w:tcBorders>
              <w:right w:val="single" w:sz="4" w:space="0" w:color="auto"/>
            </w:tcBorders>
          </w:tcPr>
          <w:p w:rsidR="00B1334D" w:rsidRPr="00340914" w:rsidRDefault="00B1334D" w:rsidP="00F5590E">
            <w:pPr>
              <w:pStyle w:val="TAN"/>
              <w:rPr>
                <w:rFonts w:cs="Arial"/>
                <w:lang w:eastAsia="ja-JP"/>
              </w:rPr>
            </w:pPr>
            <w:r w:rsidRPr="00340914">
              <w:rPr>
                <w:rFonts w:cs="Arial"/>
                <w:lang w:eastAsia="ja-JP"/>
              </w:rPr>
              <w:t>Note 1:</w:t>
            </w:r>
            <w:r w:rsidRPr="00340914">
              <w:rPr>
                <w:rFonts w:cs="Arial"/>
                <w:lang w:eastAsia="ja-JP"/>
              </w:rPr>
              <w:tab/>
              <w:t xml:space="preserve">Under fading channels, the PRACH detection performance may be significantly different with different PRACH Configuration Indexes. The requirements in this table are defined based on the simulation results with PRACH Configuration Indexes </w:t>
            </w:r>
            <w:r w:rsidRPr="00340914">
              <w:rPr>
                <w:rFonts w:cs="Arial"/>
                <w:bCs/>
                <w:lang w:eastAsia="ja-JP"/>
              </w:rPr>
              <w:t>(3, 19, 35, 51) for Format 0, Format 1, Format 2, and Format 3 respectively.</w:t>
            </w:r>
          </w:p>
        </w:tc>
      </w:tr>
    </w:tbl>
    <w:p w:rsidR="00B1334D" w:rsidRPr="00340914" w:rsidRDefault="00B1334D" w:rsidP="00B1334D">
      <w:pPr>
        <w:rPr>
          <w:noProof/>
          <w:sz w:val="28"/>
        </w:rPr>
      </w:pPr>
    </w:p>
    <w:p w:rsidR="00B1334D" w:rsidRPr="00340914" w:rsidRDefault="00B1334D" w:rsidP="00B1334D">
      <w:pPr>
        <w:pStyle w:val="TH"/>
        <w:rPr>
          <w:bCs/>
        </w:rPr>
      </w:pPr>
      <w:r w:rsidRPr="00340914">
        <w:t xml:space="preserve">Table 8.4.2.1-4 PRACH missed detection requirements for </w:t>
      </w:r>
      <w:r w:rsidR="00F5590E" w:rsidRPr="00340914">
        <w:rPr>
          <w:rFonts w:hint="eastAsia"/>
          <w:lang w:eastAsia="zh-CN"/>
        </w:rPr>
        <w:t>coverage enhancement</w:t>
      </w:r>
      <w:r w:rsidRPr="00340914">
        <w:t xml:space="preserve"> (</w:t>
      </w:r>
      <w:r w:rsidRPr="00340914">
        <w:rPr>
          <w:rFonts w:eastAsia="MS Mincho"/>
          <w:bCs/>
          <w:iCs/>
          <w:lang w:bidi="hi-IN"/>
        </w:rPr>
        <w:t>PRACH frequency hopping ON)</w:t>
      </w:r>
    </w:p>
    <w:tbl>
      <w:tblPr>
        <w:tblW w:w="0" w:type="auto"/>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735"/>
        <w:gridCol w:w="1538"/>
        <w:gridCol w:w="1638"/>
        <w:gridCol w:w="777"/>
        <w:gridCol w:w="777"/>
        <w:gridCol w:w="777"/>
        <w:gridCol w:w="777"/>
      </w:tblGrid>
      <w:tr w:rsidR="00340914" w:rsidRPr="00340914" w:rsidTr="00E56D06">
        <w:trPr>
          <w:trHeight w:val="20"/>
        </w:trPr>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TX antennas</w:t>
            </w:r>
          </w:p>
        </w:tc>
        <w:tc>
          <w:tcPr>
            <w:tcW w:w="0" w:type="auto"/>
            <w:vMerge w:val="restart"/>
          </w:tcPr>
          <w:p w:rsidR="00B1334D" w:rsidRPr="00340914" w:rsidRDefault="00B1334D" w:rsidP="00B1334D">
            <w:pPr>
              <w:pStyle w:val="TAH"/>
              <w:rPr>
                <w:rFonts w:cs="Arial"/>
                <w:lang w:eastAsia="ja-JP"/>
              </w:rPr>
            </w:pPr>
            <w:r w:rsidRPr="00340914">
              <w:rPr>
                <w:rFonts w:cs="Arial"/>
                <w:lang w:eastAsia="ja-JP"/>
              </w:rPr>
              <w:t>Number of RX antennas</w:t>
            </w:r>
          </w:p>
        </w:tc>
        <w:tc>
          <w:tcPr>
            <w:tcW w:w="1738" w:type="dxa"/>
            <w:vMerge w:val="restart"/>
          </w:tcPr>
          <w:p w:rsidR="00B1334D" w:rsidRPr="00340914" w:rsidRDefault="00B1334D" w:rsidP="00B1334D">
            <w:pPr>
              <w:pStyle w:val="TAH"/>
              <w:rPr>
                <w:rFonts w:cs="Arial"/>
                <w:lang w:val="fr-FR" w:eastAsia="ja-JP"/>
              </w:rPr>
            </w:pPr>
            <w:r w:rsidRPr="00340914">
              <w:rPr>
                <w:rFonts w:cs="Arial"/>
                <w:lang w:val="fr-FR" w:eastAsia="ja-JP"/>
              </w:rPr>
              <w:t>Propagation conditions and</w:t>
            </w:r>
          </w:p>
          <w:p w:rsidR="00B1334D" w:rsidRPr="00340914" w:rsidRDefault="00B1334D" w:rsidP="00B1334D">
            <w:pPr>
              <w:pStyle w:val="TAH"/>
              <w:rPr>
                <w:rFonts w:cs="Arial"/>
                <w:lang w:val="fr-FR" w:eastAsia="ja-JP"/>
              </w:rPr>
            </w:pPr>
            <w:r w:rsidRPr="00340914">
              <w:rPr>
                <w:rFonts w:cs="Arial"/>
                <w:lang w:val="fr-FR" w:eastAsia="ja-JP"/>
              </w:rPr>
              <w:t>correlation matrix (Annex B)</w:t>
            </w:r>
          </w:p>
        </w:tc>
        <w:tc>
          <w:tcPr>
            <w:tcW w:w="1533" w:type="dxa"/>
            <w:vMerge w:val="restart"/>
          </w:tcPr>
          <w:p w:rsidR="00B1334D" w:rsidRPr="00340914" w:rsidRDefault="00B1334D" w:rsidP="00B1334D">
            <w:pPr>
              <w:pStyle w:val="TAH"/>
              <w:rPr>
                <w:rFonts w:cs="Arial"/>
                <w:lang w:eastAsia="ja-JP"/>
              </w:rPr>
            </w:pPr>
            <w:r w:rsidRPr="00340914">
              <w:rPr>
                <w:rFonts w:cs="Arial"/>
                <w:lang w:eastAsia="ja-JP"/>
              </w:rPr>
              <w:t>Frequency offset</w:t>
            </w:r>
          </w:p>
        </w:tc>
        <w:tc>
          <w:tcPr>
            <w:tcW w:w="1640" w:type="dxa"/>
            <w:vMerge w:val="restart"/>
          </w:tcPr>
          <w:p w:rsidR="00B1334D" w:rsidRPr="00340914" w:rsidRDefault="00B1334D" w:rsidP="00B1334D">
            <w:pPr>
              <w:pStyle w:val="TAH"/>
              <w:rPr>
                <w:rFonts w:cs="Arial"/>
                <w:lang w:eastAsia="ja-JP"/>
              </w:rPr>
            </w:pPr>
            <w:r w:rsidRPr="00340914">
              <w:rPr>
                <w:rFonts w:cs="Arial"/>
                <w:bCs/>
                <w:lang w:eastAsia="ja-JP"/>
              </w:rPr>
              <w:t>Number of Repetitions</w:t>
            </w:r>
          </w:p>
        </w:tc>
        <w:tc>
          <w:tcPr>
            <w:tcW w:w="0" w:type="auto"/>
            <w:gridSpan w:val="4"/>
          </w:tcPr>
          <w:p w:rsidR="00B1334D" w:rsidRPr="00340914" w:rsidRDefault="00B1334D" w:rsidP="00B1334D">
            <w:pPr>
              <w:pStyle w:val="TAH"/>
              <w:rPr>
                <w:rFonts w:cs="Arial"/>
                <w:lang w:eastAsia="ja-JP"/>
              </w:rPr>
            </w:pPr>
            <w:r w:rsidRPr="00340914">
              <w:rPr>
                <w:rFonts w:cs="Arial"/>
                <w:lang w:eastAsia="ja-JP"/>
              </w:rPr>
              <w:t>SNR [dB]</w:t>
            </w:r>
          </w:p>
        </w:tc>
      </w:tr>
      <w:tr w:rsidR="00340914" w:rsidRPr="00340914" w:rsidTr="00E56D06">
        <w:trPr>
          <w:trHeight w:val="20"/>
        </w:trPr>
        <w:tc>
          <w:tcPr>
            <w:tcW w:w="0" w:type="auto"/>
            <w:vMerge/>
          </w:tcPr>
          <w:p w:rsidR="00B1334D" w:rsidRPr="00340914" w:rsidRDefault="00B1334D" w:rsidP="00B1334D">
            <w:pPr>
              <w:pStyle w:val="TAH"/>
              <w:rPr>
                <w:rFonts w:cs="Arial"/>
                <w:lang w:eastAsia="ja-JP"/>
              </w:rPr>
            </w:pPr>
          </w:p>
        </w:tc>
        <w:tc>
          <w:tcPr>
            <w:tcW w:w="0" w:type="auto"/>
            <w:vMerge/>
          </w:tcPr>
          <w:p w:rsidR="00B1334D" w:rsidRPr="00340914" w:rsidRDefault="00B1334D" w:rsidP="00B1334D">
            <w:pPr>
              <w:pStyle w:val="TAH"/>
              <w:rPr>
                <w:rFonts w:cs="Arial"/>
                <w:lang w:eastAsia="ja-JP"/>
              </w:rPr>
            </w:pPr>
          </w:p>
        </w:tc>
        <w:tc>
          <w:tcPr>
            <w:tcW w:w="1738" w:type="dxa"/>
            <w:vMerge/>
          </w:tcPr>
          <w:p w:rsidR="00B1334D" w:rsidRPr="00340914" w:rsidRDefault="00B1334D" w:rsidP="00B1334D">
            <w:pPr>
              <w:pStyle w:val="TAH"/>
              <w:rPr>
                <w:rFonts w:cs="Arial"/>
                <w:lang w:eastAsia="ja-JP"/>
              </w:rPr>
            </w:pPr>
          </w:p>
        </w:tc>
        <w:tc>
          <w:tcPr>
            <w:tcW w:w="1533" w:type="dxa"/>
            <w:vMerge/>
          </w:tcPr>
          <w:p w:rsidR="00B1334D" w:rsidRPr="00340914" w:rsidRDefault="00B1334D" w:rsidP="00B1334D">
            <w:pPr>
              <w:pStyle w:val="TAH"/>
              <w:rPr>
                <w:rFonts w:cs="Arial"/>
                <w:lang w:eastAsia="ja-JP"/>
              </w:rPr>
            </w:pPr>
          </w:p>
        </w:tc>
        <w:tc>
          <w:tcPr>
            <w:tcW w:w="1640" w:type="dxa"/>
            <w:vMerge/>
          </w:tcPr>
          <w:p w:rsidR="00B1334D" w:rsidRPr="00340914" w:rsidRDefault="00B1334D" w:rsidP="00B1334D">
            <w:pPr>
              <w:pStyle w:val="TAH"/>
              <w:rPr>
                <w:rFonts w:cs="Arial"/>
                <w:lang w:eastAsia="ja-JP"/>
              </w:rPr>
            </w:pPr>
          </w:p>
        </w:tc>
        <w:tc>
          <w:tcPr>
            <w:tcW w:w="0" w:type="auto"/>
          </w:tcPr>
          <w:p w:rsidR="00B1334D" w:rsidRPr="00340914" w:rsidRDefault="00B1334D" w:rsidP="00B1334D">
            <w:pPr>
              <w:pStyle w:val="TAH"/>
              <w:rPr>
                <w:rFonts w:cs="Arial"/>
                <w:lang w:eastAsia="ja-JP"/>
              </w:rPr>
            </w:pPr>
            <w:r w:rsidRPr="00340914">
              <w:rPr>
                <w:rFonts w:cs="Arial"/>
                <w:lang w:eastAsia="ja-JP"/>
              </w:rPr>
              <w:t xml:space="preserve">Burst format 0 </w:t>
            </w:r>
          </w:p>
        </w:tc>
        <w:tc>
          <w:tcPr>
            <w:tcW w:w="0" w:type="auto"/>
          </w:tcPr>
          <w:p w:rsidR="00B1334D" w:rsidRPr="00340914" w:rsidRDefault="00B1334D" w:rsidP="00B1334D">
            <w:pPr>
              <w:pStyle w:val="TAH"/>
              <w:rPr>
                <w:rFonts w:cs="Arial"/>
                <w:lang w:eastAsia="ja-JP"/>
              </w:rPr>
            </w:pPr>
            <w:r w:rsidRPr="00340914">
              <w:rPr>
                <w:rFonts w:cs="Arial"/>
                <w:lang w:eastAsia="ja-JP"/>
              </w:rPr>
              <w:t>Burst format 1</w:t>
            </w:r>
          </w:p>
        </w:tc>
        <w:tc>
          <w:tcPr>
            <w:tcW w:w="0" w:type="auto"/>
          </w:tcPr>
          <w:p w:rsidR="00B1334D" w:rsidRPr="00340914" w:rsidRDefault="00B1334D" w:rsidP="00B1334D">
            <w:pPr>
              <w:pStyle w:val="TAH"/>
              <w:rPr>
                <w:rFonts w:cs="Arial"/>
                <w:lang w:eastAsia="ja-JP"/>
              </w:rPr>
            </w:pPr>
            <w:r w:rsidRPr="00340914">
              <w:rPr>
                <w:rFonts w:cs="Arial"/>
                <w:lang w:eastAsia="ja-JP"/>
              </w:rPr>
              <w:t>Burst format 2</w:t>
            </w:r>
          </w:p>
        </w:tc>
        <w:tc>
          <w:tcPr>
            <w:tcW w:w="0" w:type="auto"/>
          </w:tcPr>
          <w:p w:rsidR="00B1334D" w:rsidRPr="00340914" w:rsidRDefault="00B1334D" w:rsidP="00B1334D">
            <w:pPr>
              <w:pStyle w:val="TAH"/>
              <w:rPr>
                <w:rFonts w:cs="Arial"/>
                <w:lang w:eastAsia="ja-JP"/>
              </w:rPr>
            </w:pPr>
            <w:r w:rsidRPr="00340914">
              <w:rPr>
                <w:rFonts w:cs="Arial"/>
                <w:lang w:eastAsia="ja-JP"/>
              </w:rPr>
              <w:t>Burst format 3</w:t>
            </w:r>
          </w:p>
        </w:tc>
      </w:tr>
      <w:tr w:rsidR="00340914" w:rsidRPr="00340914" w:rsidTr="00E56D06">
        <w:trPr>
          <w:trHeight w:val="20"/>
        </w:trPr>
        <w:tc>
          <w:tcPr>
            <w:tcW w:w="0" w:type="auto"/>
            <w:vMerge w:val="restart"/>
          </w:tcPr>
          <w:p w:rsidR="00E56D06" w:rsidRPr="00340914" w:rsidRDefault="00E56D06" w:rsidP="00B1334D">
            <w:pPr>
              <w:pStyle w:val="TAC"/>
              <w:rPr>
                <w:rFonts w:cs="Arial"/>
                <w:lang w:eastAsia="ja-JP"/>
              </w:rPr>
            </w:pPr>
            <w:r w:rsidRPr="00340914">
              <w:rPr>
                <w:rFonts w:cs="Arial"/>
                <w:lang w:eastAsia="ja-JP"/>
              </w:rPr>
              <w:t>1</w:t>
            </w:r>
          </w:p>
        </w:tc>
        <w:tc>
          <w:tcPr>
            <w:tcW w:w="0" w:type="auto"/>
            <w:vMerge w:val="restart"/>
          </w:tcPr>
          <w:p w:rsidR="00E56D06" w:rsidRPr="00340914" w:rsidRDefault="00E56D06" w:rsidP="00B1334D">
            <w:pPr>
              <w:pStyle w:val="TAC"/>
              <w:rPr>
                <w:rFonts w:cs="Arial"/>
                <w:lang w:eastAsia="ja-JP"/>
              </w:rPr>
            </w:pPr>
            <w:r w:rsidRPr="00340914">
              <w:rPr>
                <w:rFonts w:cs="Arial"/>
                <w:lang w:eastAsia="ja-JP"/>
              </w:rPr>
              <w:t>2</w:t>
            </w:r>
          </w:p>
        </w:tc>
        <w:tc>
          <w:tcPr>
            <w:tcW w:w="1738" w:type="dxa"/>
            <w:vMerge w:val="restart"/>
          </w:tcPr>
          <w:p w:rsidR="00E56D06" w:rsidRPr="00340914" w:rsidRDefault="00E56D06" w:rsidP="00B1334D">
            <w:pPr>
              <w:pStyle w:val="TAC"/>
              <w:rPr>
                <w:rFonts w:cs="Arial"/>
                <w:lang w:eastAsia="ja-JP"/>
              </w:rPr>
            </w:pPr>
            <w:r w:rsidRPr="00340914">
              <w:rPr>
                <w:rFonts w:cs="Arial"/>
                <w:lang w:eastAsia="ja-JP"/>
              </w:rPr>
              <w:t xml:space="preserve">EPA1 </w:t>
            </w:r>
            <w:r w:rsidRPr="00340914">
              <w:rPr>
                <w:rFonts w:cs="Arial" w:hint="eastAsia"/>
                <w:lang w:eastAsia="zh-CN"/>
              </w:rPr>
              <w:t>Low</w:t>
            </w:r>
          </w:p>
        </w:tc>
        <w:tc>
          <w:tcPr>
            <w:tcW w:w="1533" w:type="dxa"/>
            <w:vMerge w:val="restart"/>
          </w:tcPr>
          <w:p w:rsidR="00E56D06" w:rsidRPr="00340914" w:rsidRDefault="00E56D06" w:rsidP="00B1334D">
            <w:pPr>
              <w:pStyle w:val="TAC"/>
              <w:rPr>
                <w:rFonts w:cs="Arial"/>
                <w:lang w:eastAsia="ja-JP"/>
              </w:rPr>
            </w:pPr>
            <w:r w:rsidRPr="00340914">
              <w:rPr>
                <w:rFonts w:cs="Arial"/>
                <w:lang w:eastAsia="ja-JP"/>
              </w:rPr>
              <w:t>270 Hz</w:t>
            </w:r>
          </w:p>
        </w:tc>
        <w:tc>
          <w:tcPr>
            <w:tcW w:w="1640" w:type="dxa"/>
          </w:tcPr>
          <w:p w:rsidR="00E56D06" w:rsidRPr="00340914" w:rsidRDefault="00E56D06" w:rsidP="00B1334D">
            <w:pPr>
              <w:pStyle w:val="TAC"/>
              <w:rPr>
                <w:rFonts w:cs="Arial"/>
                <w:lang w:eastAsia="ja-JP"/>
              </w:rPr>
            </w:pPr>
            <w:r w:rsidRPr="00340914">
              <w:rPr>
                <w:rFonts w:cs="Arial"/>
                <w:lang w:eastAsia="ja-JP"/>
              </w:rPr>
              <w:t>4</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-15.5</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-15.3</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8</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-16.2</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-15.8</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16</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-20.1</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-20.2</w:t>
            </w:r>
          </w:p>
        </w:tc>
      </w:tr>
      <w:tr w:rsidR="00340914" w:rsidRPr="00340914" w:rsidTr="00E56D06">
        <w:trPr>
          <w:trHeight w:val="20"/>
        </w:trPr>
        <w:tc>
          <w:tcPr>
            <w:tcW w:w="0" w:type="auto"/>
            <w:vMerge/>
          </w:tcPr>
          <w:p w:rsidR="00E56D06" w:rsidRPr="00340914" w:rsidRDefault="00E56D06" w:rsidP="00B1334D">
            <w:pPr>
              <w:pStyle w:val="TAC"/>
              <w:rPr>
                <w:rFonts w:cs="Arial"/>
                <w:lang w:eastAsia="ja-JP"/>
              </w:rPr>
            </w:pPr>
          </w:p>
        </w:tc>
        <w:tc>
          <w:tcPr>
            <w:tcW w:w="0" w:type="auto"/>
            <w:vMerge/>
          </w:tcPr>
          <w:p w:rsidR="00E56D06" w:rsidRPr="00340914" w:rsidRDefault="00E56D06" w:rsidP="00B1334D">
            <w:pPr>
              <w:pStyle w:val="TAC"/>
              <w:rPr>
                <w:rFonts w:cs="Arial"/>
                <w:lang w:eastAsia="ja-JP"/>
              </w:rPr>
            </w:pPr>
          </w:p>
        </w:tc>
        <w:tc>
          <w:tcPr>
            <w:tcW w:w="1738" w:type="dxa"/>
            <w:vMerge/>
          </w:tcPr>
          <w:p w:rsidR="00E56D06" w:rsidRPr="00340914" w:rsidRDefault="00E56D06" w:rsidP="00B1334D">
            <w:pPr>
              <w:pStyle w:val="TAC"/>
              <w:rPr>
                <w:rFonts w:cs="Arial"/>
                <w:lang w:eastAsia="ja-JP"/>
              </w:rPr>
            </w:pPr>
          </w:p>
        </w:tc>
        <w:tc>
          <w:tcPr>
            <w:tcW w:w="1533" w:type="dxa"/>
            <w:vMerge/>
          </w:tcPr>
          <w:p w:rsidR="00E56D06" w:rsidRPr="00340914" w:rsidRDefault="00E56D06" w:rsidP="00B1334D">
            <w:pPr>
              <w:pStyle w:val="TAC"/>
              <w:rPr>
                <w:rFonts w:cs="Arial"/>
                <w:lang w:eastAsia="ja-JP"/>
              </w:rPr>
            </w:pPr>
          </w:p>
        </w:tc>
        <w:tc>
          <w:tcPr>
            <w:tcW w:w="1640" w:type="dxa"/>
          </w:tcPr>
          <w:p w:rsidR="00E56D06" w:rsidRPr="00340914" w:rsidRDefault="00E56D06" w:rsidP="00B1334D">
            <w:pPr>
              <w:pStyle w:val="TAC"/>
              <w:rPr>
                <w:rFonts w:cs="Arial"/>
                <w:lang w:eastAsia="ja-JP"/>
              </w:rPr>
            </w:pPr>
            <w:r w:rsidRPr="00340914">
              <w:rPr>
                <w:rFonts w:cs="Arial"/>
                <w:lang w:eastAsia="ja-JP"/>
              </w:rPr>
              <w:t>32</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-21.3</w:t>
            </w:r>
          </w:p>
        </w:tc>
        <w:tc>
          <w:tcPr>
            <w:tcW w:w="0" w:type="auto"/>
            <w:vAlign w:val="center"/>
          </w:tcPr>
          <w:p w:rsidR="00E56D06" w:rsidRPr="00340914" w:rsidRDefault="00E56D06" w:rsidP="00F540DB">
            <w:pPr>
              <w:pStyle w:val="TAC"/>
              <w:rPr>
                <w:rFonts w:cs="Arial"/>
                <w:lang w:eastAsia="ja-JP"/>
              </w:rPr>
            </w:pPr>
            <w:r w:rsidRPr="00340914">
              <w:rPr>
                <w:rFonts w:cs="Arial"/>
                <w:lang w:eastAsia="ja-JP"/>
              </w:rPr>
              <w:t>-21.1</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c>
          <w:tcPr>
            <w:tcW w:w="0" w:type="auto"/>
            <w:vAlign w:val="center"/>
          </w:tcPr>
          <w:p w:rsidR="00E56D06" w:rsidRPr="00340914" w:rsidRDefault="00E56D06" w:rsidP="00B1334D">
            <w:pPr>
              <w:pStyle w:val="TAC"/>
              <w:rPr>
                <w:rFonts w:cs="Arial"/>
                <w:lang w:eastAsia="ja-JP"/>
              </w:rPr>
            </w:pPr>
            <w:r w:rsidRPr="00340914">
              <w:rPr>
                <w:rFonts w:cs="Arial"/>
                <w:lang w:eastAsia="ja-JP"/>
              </w:rPr>
              <w:t>-</w:t>
            </w:r>
          </w:p>
        </w:tc>
      </w:tr>
      <w:tr w:rsidR="00340914" w:rsidRPr="00340914" w:rsidTr="00B1334D">
        <w:trPr>
          <w:trHeight w:val="20"/>
        </w:trPr>
        <w:tc>
          <w:tcPr>
            <w:tcW w:w="0" w:type="auto"/>
            <w:gridSpan w:val="9"/>
            <w:tcBorders>
              <w:right w:val="single" w:sz="4" w:space="0" w:color="auto"/>
            </w:tcBorders>
          </w:tcPr>
          <w:p w:rsidR="00E56D06" w:rsidRPr="00340914" w:rsidRDefault="00E56D06" w:rsidP="00B1334D">
            <w:pPr>
              <w:pStyle w:val="TAN"/>
              <w:rPr>
                <w:rFonts w:cs="Arial"/>
                <w:lang w:eastAsia="ja-JP"/>
              </w:rPr>
            </w:pPr>
            <w:r w:rsidRPr="00340914">
              <w:rPr>
                <w:rFonts w:cs="Arial"/>
                <w:lang w:eastAsia="ja-JP"/>
              </w:rPr>
              <w:t>Note 1:</w:t>
            </w:r>
            <w:r w:rsidRPr="00340914">
              <w:rPr>
                <w:rFonts w:cs="Arial"/>
                <w:lang w:eastAsia="ja-JP"/>
              </w:rPr>
              <w:tab/>
              <w:t>Under fading channels, the PRACH detection performance may be significantly different with different PRACH Configuration Indexes. The requirements in this table are defined based on the simulation results with PRACH Configuration Indexes (3, 19, 35, 51) for Format 0, Format 1, Format 2, and Format 3 respectively.</w:t>
            </w:r>
          </w:p>
          <w:p w:rsidR="00E56D06" w:rsidRPr="00340914" w:rsidRDefault="00E56D06" w:rsidP="00B1334D">
            <w:pPr>
              <w:pStyle w:val="TAN"/>
              <w:rPr>
                <w:rFonts w:cs="Arial"/>
                <w:lang w:eastAsia="ja-JP"/>
              </w:rPr>
            </w:pPr>
            <w:r w:rsidRPr="00340914">
              <w:rPr>
                <w:rFonts w:cs="Arial"/>
                <w:lang w:eastAsia="ja-JP"/>
              </w:rPr>
              <w:t>Note 2:</w:t>
            </w:r>
            <w:r w:rsidRPr="00340914">
              <w:rPr>
                <w:rFonts w:cs="Arial"/>
                <w:lang w:eastAsia="ja-JP"/>
              </w:rPr>
              <w:tab/>
              <w:t>The requirements in this table are defined under the assumption that UE RF tuning during PRACH frequency hopping has no impact on the symbols in PRACH subframes and thus all symbols in PRACH subframes are available for the transmission of PRACH preambles.</w:t>
            </w:r>
          </w:p>
          <w:p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3:</w:t>
            </w:r>
            <w:r w:rsidRPr="00340914">
              <w:rPr>
                <w:rFonts w:ascii="Arial" w:hAnsi="Arial" w:cs="Arial"/>
                <w:sz w:val="18"/>
                <w:lang w:eastAsia="ja-JP"/>
              </w:rPr>
              <w:tab/>
              <w:t xml:space="preserve">The requirements in this table are defined under the assumption that the PRACH frequency offset (prach-FreqOffset-r13) is 0 and frequency hopping offset is </w:t>
            </w:r>
            <w:r w:rsidR="002F5349">
              <w:rPr>
                <w:rFonts w:ascii="Calibri" w:hAnsi="Calibri"/>
                <w:position w:val="-10"/>
                <w:sz w:val="22"/>
                <w:szCs w:val="22"/>
                <w:lang w:val="en-US" w:eastAsia="zh-CN"/>
              </w:rPr>
              <w:pict>
                <v:shape id="_x0000_i1131" type="#_x0000_t75" style="width:21.3pt;height:14.4pt">
                  <v:imagedata r:id="rId189" o:title=""/>
                </v:shape>
              </w:pict>
            </w:r>
            <w:r w:rsidRPr="00340914">
              <w:rPr>
                <w:rFonts w:ascii="Arial" w:hAnsi="Arial" w:cs="Arial"/>
                <w:sz w:val="18"/>
                <w:lang w:eastAsia="ja-JP"/>
              </w:rPr>
              <w:t xml:space="preserve"> -6, where </w:t>
            </w:r>
            <w:r w:rsidR="002F5349">
              <w:rPr>
                <w:rFonts w:ascii="Calibri" w:hAnsi="Calibri"/>
                <w:position w:val="-10"/>
                <w:sz w:val="22"/>
                <w:szCs w:val="22"/>
                <w:lang w:val="en-US" w:eastAsia="zh-CN"/>
              </w:rPr>
              <w:pict>
                <v:shape id="_x0000_i1132" type="#_x0000_t75" style="width:21.3pt;height:14.4pt">
                  <v:imagedata r:id="rId189" o:title=""/>
                </v:shape>
              </w:pict>
            </w:r>
            <w:r w:rsidRPr="00340914">
              <w:rPr>
                <w:rFonts w:ascii="Arial" w:hAnsi="Arial" w:cs="Arial"/>
                <w:sz w:val="18"/>
                <w:lang w:eastAsia="ja-JP"/>
              </w:rPr>
              <w:t xml:space="preserve"> is defined in TS36.211 [12].</w:t>
            </w:r>
          </w:p>
          <w:p w:rsidR="00E56D06" w:rsidRPr="00340914" w:rsidRDefault="00E56D06" w:rsidP="00E56D06">
            <w:pPr>
              <w:keepNext/>
              <w:keepLines/>
              <w:spacing w:after="0"/>
              <w:ind w:left="851" w:hanging="851"/>
              <w:rPr>
                <w:rFonts w:ascii="Arial" w:hAnsi="Arial" w:cs="Arial"/>
                <w:sz w:val="18"/>
                <w:lang w:eastAsia="ja-JP"/>
              </w:rPr>
            </w:pPr>
            <w:r w:rsidRPr="00340914">
              <w:rPr>
                <w:rFonts w:ascii="Arial" w:hAnsi="Arial" w:cs="Arial"/>
                <w:sz w:val="18"/>
                <w:lang w:eastAsia="ja-JP"/>
              </w:rPr>
              <w:t>Note 4:</w:t>
            </w:r>
            <w:r w:rsidRPr="00340914">
              <w:rPr>
                <w:rFonts w:ascii="Arial" w:hAnsi="Arial" w:cs="Arial"/>
                <w:sz w:val="18"/>
                <w:lang w:eastAsia="ja-JP"/>
              </w:rPr>
              <w:tab/>
              <w:t>The requirements in this table apply for channel bandwidth of 5MHz, 10MHz, 15MHz or 20MHz. For channel bandwidth of 3MHz, the requirements in Table 8.4.2.1-3 apply.</w:t>
            </w:r>
          </w:p>
        </w:tc>
      </w:tr>
    </w:tbl>
    <w:p w:rsidR="009D77F5" w:rsidRPr="00340914" w:rsidRDefault="009D77F5" w:rsidP="009D77F5">
      <w:pPr>
        <w:rPr>
          <w:noProof/>
          <w:lang w:eastAsia="zh-CN"/>
        </w:rPr>
      </w:pPr>
    </w:p>
    <w:p w:rsidR="009D77F5" w:rsidRPr="00340914" w:rsidRDefault="009D77F5" w:rsidP="009D77F5">
      <w:pPr>
        <w:pStyle w:val="TH"/>
      </w:pPr>
      <w:r w:rsidRPr="00340914">
        <w:t>Table 8.4.2.1-5 PRACH missed detection requirements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3"/>
        <w:gridCol w:w="1421"/>
        <w:gridCol w:w="1721"/>
        <w:gridCol w:w="1306"/>
        <w:gridCol w:w="999"/>
        <w:gridCol w:w="999"/>
        <w:gridCol w:w="999"/>
        <w:gridCol w:w="999"/>
      </w:tblGrid>
      <w:tr w:rsidR="00340914" w:rsidRPr="00340914" w:rsidTr="00423E32">
        <w:trPr>
          <w:jc w:val="center"/>
        </w:trPr>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TX antennas</w:t>
            </w:r>
          </w:p>
        </w:tc>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Number of RX antennas</w:t>
            </w:r>
          </w:p>
        </w:tc>
        <w:tc>
          <w:tcPr>
            <w:tcW w:w="0" w:type="auto"/>
            <w:vMerge w:val="restart"/>
          </w:tcPr>
          <w:p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Propagation conditions and</w:t>
            </w:r>
          </w:p>
          <w:p w:rsidR="009D77F5" w:rsidRPr="00340914" w:rsidRDefault="009D77F5" w:rsidP="00423E32">
            <w:pPr>
              <w:keepNext/>
              <w:keepLines/>
              <w:spacing w:after="0"/>
              <w:jc w:val="center"/>
              <w:rPr>
                <w:rFonts w:ascii="Arial" w:hAnsi="Arial" w:cs="Arial"/>
                <w:b/>
                <w:sz w:val="18"/>
                <w:lang w:val="fr-FR"/>
              </w:rPr>
            </w:pPr>
            <w:r w:rsidRPr="00340914">
              <w:rPr>
                <w:rFonts w:ascii="Arial" w:hAnsi="Arial" w:cs="Arial"/>
                <w:b/>
                <w:sz w:val="18"/>
                <w:lang w:val="fr-FR"/>
              </w:rPr>
              <w:t>correlation matrix (Annex B)</w:t>
            </w:r>
          </w:p>
        </w:tc>
        <w:tc>
          <w:tcPr>
            <w:tcW w:w="0" w:type="auto"/>
            <w:vMerge w:val="restart"/>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Frequency offset</w:t>
            </w:r>
          </w:p>
        </w:tc>
        <w:tc>
          <w:tcPr>
            <w:tcW w:w="0" w:type="auto"/>
            <w:gridSpan w:val="4"/>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SNR [dB]</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vMerge/>
          </w:tcPr>
          <w:p w:rsidR="009D77F5" w:rsidRPr="00340914" w:rsidRDefault="009D77F5" w:rsidP="00423E32">
            <w:pPr>
              <w:keepNext/>
              <w:keepLines/>
              <w:spacing w:after="0"/>
              <w:jc w:val="center"/>
              <w:rPr>
                <w:rFonts w:ascii="Arial" w:hAnsi="Arial" w:cs="Arial"/>
                <w:b/>
                <w:sz w:val="18"/>
              </w:rPr>
            </w:pP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0</w:t>
            </w: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1</w:t>
            </w:r>
          </w:p>
        </w:tc>
        <w:tc>
          <w:tcPr>
            <w:tcW w:w="0" w:type="auto"/>
          </w:tcPr>
          <w:p w:rsidR="009D77F5" w:rsidRPr="00340914" w:rsidRDefault="009D77F5" w:rsidP="00423E32">
            <w:pPr>
              <w:keepNext/>
              <w:keepLines/>
              <w:spacing w:after="0"/>
              <w:jc w:val="center"/>
              <w:rPr>
                <w:rFonts w:ascii="Arial" w:hAnsi="Arial" w:cs="Arial"/>
                <w:b/>
                <w:sz w:val="18"/>
              </w:rPr>
            </w:pPr>
            <w:r w:rsidRPr="00340914">
              <w:rPr>
                <w:rFonts w:ascii="Arial" w:hAnsi="Arial" w:cs="Arial"/>
                <w:b/>
                <w:sz w:val="18"/>
              </w:rPr>
              <w:t>Burst format 2</w:t>
            </w:r>
          </w:p>
        </w:tc>
        <w:tc>
          <w:tcPr>
            <w:tcW w:w="0" w:type="auto"/>
          </w:tcPr>
          <w:p w:rsidR="009D77F5" w:rsidRPr="00340914" w:rsidRDefault="009D77F5" w:rsidP="00423E32">
            <w:pPr>
              <w:keepNext/>
              <w:keepLines/>
              <w:spacing w:after="0"/>
              <w:jc w:val="center"/>
              <w:rPr>
                <w:rFonts w:ascii="Arial" w:hAnsi="Arial" w:cs="Arial"/>
                <w:b/>
                <w:sz w:val="18"/>
                <w:lang w:eastAsia="zh-CN"/>
              </w:rPr>
            </w:pPr>
            <w:r w:rsidRPr="00340914">
              <w:rPr>
                <w:rFonts w:ascii="Arial" w:hAnsi="Arial" w:cs="Arial"/>
                <w:b/>
                <w:sz w:val="18"/>
              </w:rPr>
              <w:t>Burst format 3</w:t>
            </w:r>
          </w:p>
        </w:tc>
      </w:tr>
      <w:tr w:rsidR="00340914" w:rsidRPr="00340914" w:rsidTr="00423E32">
        <w:trPr>
          <w:jc w:val="center"/>
        </w:trPr>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lang w:eastAsia="zh-CN"/>
              </w:rPr>
              <w:t>1</w:t>
            </w: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2</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6.7</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6.8</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lang w:eastAsia="zh-CN"/>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-12.</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1.7</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3.9</w:t>
            </w:r>
          </w:p>
        </w:tc>
        <w:tc>
          <w:tcPr>
            <w:tcW w:w="0" w:type="auto"/>
            <w:vAlign w:val="center"/>
          </w:tcPr>
          <w:p w:rsidR="009D77F5" w:rsidRPr="00340914" w:rsidRDefault="009D77F5" w:rsidP="00AD0073">
            <w:pPr>
              <w:keepNext/>
              <w:keepLines/>
              <w:spacing w:after="0"/>
              <w:jc w:val="center"/>
              <w:rPr>
                <w:rFonts w:ascii="Arial" w:hAnsi="Arial" w:cs="Arial"/>
                <w:sz w:val="18"/>
                <w:lang w:eastAsia="zh-CN"/>
              </w:rPr>
            </w:pPr>
            <w:r w:rsidRPr="00340914">
              <w:rPr>
                <w:rFonts w:ascii="Arial" w:hAnsi="Arial" w:cs="Arial"/>
                <w:sz w:val="18"/>
                <w:szCs w:val="18"/>
              </w:rPr>
              <w:t>-1</w:t>
            </w:r>
            <w:r w:rsidRPr="00340914">
              <w:rPr>
                <w:rFonts w:ascii="Arial" w:hAnsi="Arial" w:cs="Arial" w:hint="eastAsia"/>
                <w:sz w:val="18"/>
                <w:szCs w:val="18"/>
                <w:lang w:eastAsia="zh-CN"/>
              </w:rPr>
              <w:t>3.9</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tabs>
                <w:tab w:val="center" w:pos="752"/>
              </w:tab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-7.</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6.9</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-9.</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0</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4</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6.6</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-14.</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1.8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-11.</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-13.</w:t>
            </w:r>
            <w:r w:rsidRPr="00340914">
              <w:rPr>
                <w:rFonts w:ascii="Arial" w:hAnsi="Arial" w:cs="Arial" w:hint="eastAsia"/>
                <w:sz w:val="18"/>
                <w:szCs w:val="18"/>
                <w:lang w:eastAsia="zh-CN"/>
              </w:rPr>
              <w:t>4</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4.2</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3.8</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5.9</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val="restart"/>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rPr>
              <w:t>8</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w:t>
            </w:r>
            <w:r w:rsidRPr="00340914">
              <w:rPr>
                <w:rFonts w:ascii="Arial" w:hAnsi="Arial" w:cs="Arial" w:hint="eastAsia"/>
                <w:sz w:val="18"/>
                <w:szCs w:val="18"/>
                <w:lang w:eastAsia="zh-CN"/>
              </w:rPr>
              <w:t>19.6</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-19.</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-2</w:t>
            </w:r>
            <w:r w:rsidRPr="00340914">
              <w:rPr>
                <w:rFonts w:ascii="Arial" w:hAnsi="Arial" w:cs="Arial" w:hint="eastAsia"/>
                <w:sz w:val="18"/>
                <w:szCs w:val="18"/>
                <w:lang w:eastAsia="zh-CN"/>
              </w:rPr>
              <w:t>1</w:t>
            </w:r>
            <w:r w:rsidRPr="00340914">
              <w:rPr>
                <w:rFonts w:ascii="Arial" w:hAnsi="Arial" w:cs="Arial"/>
                <w:sz w:val="18"/>
                <w:szCs w:val="18"/>
              </w:rPr>
              <w:t>.</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hint="eastAsia"/>
                <w:sz w:val="18"/>
                <w:szCs w:val="18"/>
                <w:lang w:eastAsia="zh-CN"/>
              </w:rPr>
              <w:t>625</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6.4</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2</w:t>
            </w:r>
          </w:p>
        </w:tc>
      </w:tr>
      <w:tr w:rsidR="00340914"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ETU 70 Low</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270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-15.</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-17.</w:t>
            </w:r>
            <w:r w:rsidRPr="00340914">
              <w:rPr>
                <w:rFonts w:ascii="Arial" w:hAnsi="Arial" w:cs="Arial" w:hint="eastAsia"/>
                <w:sz w:val="18"/>
                <w:szCs w:val="18"/>
                <w:lang w:eastAsia="zh-CN"/>
              </w:rPr>
              <w:t>1</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7</w:t>
            </w:r>
            <w:r w:rsidRPr="00340914">
              <w:rPr>
                <w:rFonts w:ascii="Arial" w:hAnsi="Arial" w:cs="Arial"/>
                <w:sz w:val="18"/>
                <w:szCs w:val="18"/>
              </w:rPr>
              <w:t>.</w:t>
            </w:r>
            <w:r w:rsidRPr="00340914">
              <w:rPr>
                <w:rFonts w:ascii="Arial" w:hAnsi="Arial" w:cs="Arial" w:hint="eastAsia"/>
                <w:sz w:val="18"/>
                <w:szCs w:val="18"/>
                <w:lang w:eastAsia="zh-CN"/>
              </w:rPr>
              <w:t>5</w:t>
            </w:r>
          </w:p>
        </w:tc>
      </w:tr>
      <w:tr w:rsidR="009D77F5" w:rsidRPr="00340914" w:rsidTr="00423E32">
        <w:trPr>
          <w:jc w:val="center"/>
        </w:trPr>
        <w:tc>
          <w:tcPr>
            <w:tcW w:w="0" w:type="auto"/>
            <w:vMerge/>
          </w:tcPr>
          <w:p w:rsidR="009D77F5" w:rsidRPr="00340914" w:rsidRDefault="009D77F5" w:rsidP="00423E32">
            <w:pPr>
              <w:keepNext/>
              <w:keepLines/>
              <w:spacing w:after="0"/>
              <w:jc w:val="center"/>
              <w:rPr>
                <w:rFonts w:ascii="Arial" w:hAnsi="Arial" w:cs="Arial"/>
                <w:sz w:val="18"/>
              </w:rPr>
            </w:pPr>
          </w:p>
        </w:tc>
        <w:tc>
          <w:tcPr>
            <w:tcW w:w="0" w:type="auto"/>
            <w:vMerge/>
          </w:tcPr>
          <w:p w:rsidR="009D77F5" w:rsidRPr="00340914" w:rsidRDefault="009D77F5" w:rsidP="00423E32">
            <w:pPr>
              <w:keepNext/>
              <w:keepLines/>
              <w:spacing w:after="0"/>
              <w:jc w:val="center"/>
              <w:rPr>
                <w:rFonts w:ascii="Arial" w:hAnsi="Arial" w:cs="Arial"/>
                <w:sz w:val="18"/>
              </w:rPr>
            </w:pP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AWGN</w:t>
            </w:r>
          </w:p>
        </w:tc>
        <w:tc>
          <w:tcPr>
            <w:tcW w:w="0" w:type="auto"/>
          </w:tcPr>
          <w:p w:rsidR="009D77F5" w:rsidRPr="00340914" w:rsidRDefault="009D77F5" w:rsidP="00423E32">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875</w:t>
            </w:r>
            <w:r w:rsidRPr="00340914">
              <w:rPr>
                <w:rFonts w:ascii="Arial" w:hAnsi="Arial" w:cs="Arial"/>
                <w:sz w:val="18"/>
                <w:szCs w:val="18"/>
              </w:rPr>
              <w:t xml:space="preserve"> Hz</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6</w:t>
            </w:r>
            <w:r w:rsidRPr="00340914">
              <w:rPr>
                <w:rFonts w:ascii="Arial" w:hAnsi="Arial" w:cs="Arial"/>
                <w:sz w:val="18"/>
                <w:szCs w:val="18"/>
              </w:rPr>
              <w:t>.3</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-16.</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-18.</w:t>
            </w:r>
            <w:r w:rsidRPr="00340914">
              <w:rPr>
                <w:rFonts w:ascii="Arial" w:hAnsi="Arial" w:cs="Arial" w:hint="eastAsia"/>
                <w:sz w:val="18"/>
                <w:szCs w:val="18"/>
                <w:lang w:eastAsia="zh-CN"/>
              </w:rPr>
              <w:t>0</w:t>
            </w:r>
          </w:p>
        </w:tc>
        <w:tc>
          <w:tcPr>
            <w:tcW w:w="0" w:type="auto"/>
            <w:vAlign w:val="center"/>
          </w:tcPr>
          <w:p w:rsidR="009D77F5" w:rsidRPr="00340914" w:rsidRDefault="009D77F5" w:rsidP="00AD0073">
            <w:pPr>
              <w:keepNext/>
              <w:keepLines/>
              <w:spacing w:after="0"/>
              <w:jc w:val="center"/>
              <w:rPr>
                <w:rFonts w:ascii="Arial" w:hAnsi="Arial" w:cs="Arial"/>
                <w:sz w:val="18"/>
              </w:rPr>
            </w:pPr>
            <w:r w:rsidRPr="00340914">
              <w:rPr>
                <w:rFonts w:ascii="Arial" w:hAnsi="Arial" w:cs="Arial"/>
                <w:sz w:val="18"/>
                <w:szCs w:val="18"/>
              </w:rPr>
              <w:t>-1</w:t>
            </w:r>
            <w:r w:rsidRPr="00340914">
              <w:rPr>
                <w:rFonts w:ascii="Arial" w:hAnsi="Arial" w:cs="Arial" w:hint="eastAsia"/>
                <w:sz w:val="18"/>
                <w:szCs w:val="18"/>
                <w:lang w:eastAsia="zh-CN"/>
              </w:rPr>
              <w:t>8</w:t>
            </w:r>
            <w:r w:rsidRPr="00340914">
              <w:rPr>
                <w:rFonts w:ascii="Arial" w:hAnsi="Arial" w:cs="Arial"/>
                <w:sz w:val="18"/>
                <w:szCs w:val="18"/>
              </w:rPr>
              <w:t>.</w:t>
            </w:r>
            <w:r w:rsidRPr="00340914">
              <w:rPr>
                <w:rFonts w:ascii="Arial" w:hAnsi="Arial" w:cs="Arial" w:hint="eastAsia"/>
                <w:sz w:val="18"/>
                <w:szCs w:val="18"/>
                <w:lang w:eastAsia="zh-CN"/>
              </w:rPr>
              <w:t>4</w:t>
            </w:r>
          </w:p>
        </w:tc>
      </w:tr>
    </w:tbl>
    <w:p w:rsidR="009760E3" w:rsidRPr="00340914" w:rsidRDefault="009760E3" w:rsidP="00C015D5"/>
    <w:p w:rsidR="009B3CF8" w:rsidRPr="00340914" w:rsidRDefault="009B3CF8" w:rsidP="00D903BE">
      <w:pPr>
        <w:pStyle w:val="Heading2"/>
      </w:pPr>
      <w:bookmarkStart w:id="183" w:name="_Toc20997876"/>
      <w:r w:rsidRPr="00340914">
        <w:t>8.5</w:t>
      </w:r>
      <w:r w:rsidRPr="00340914">
        <w:tab/>
        <w:t xml:space="preserve">Performance requirements for </w:t>
      </w:r>
      <w:r w:rsidRPr="00340914">
        <w:rPr>
          <w:rFonts w:hint="eastAsia"/>
          <w:lang w:eastAsia="zh-CN"/>
        </w:rPr>
        <w:t>Narrowband IoT</w:t>
      </w:r>
      <w:bookmarkEnd w:id="183"/>
    </w:p>
    <w:p w:rsidR="009B3CF8" w:rsidRPr="00340914" w:rsidRDefault="009B3CF8" w:rsidP="00D903BE">
      <w:pPr>
        <w:pStyle w:val="Heading3"/>
        <w:rPr>
          <w:lang w:eastAsia="zh-CN"/>
        </w:rPr>
      </w:pPr>
      <w:bookmarkStart w:id="184" w:name="_Toc20997877"/>
      <w:r w:rsidRPr="00340914">
        <w:t>8.5.1</w:t>
      </w:r>
      <w:r w:rsidRPr="00340914">
        <w:tab/>
      </w:r>
      <w:r w:rsidRPr="00340914">
        <w:rPr>
          <w:rFonts w:hint="eastAsia"/>
          <w:lang w:eastAsia="zh-CN"/>
        </w:rPr>
        <w:t>R</w:t>
      </w:r>
      <w:r w:rsidRPr="00340914">
        <w:t xml:space="preserve">equirements for </w:t>
      </w:r>
      <w:r w:rsidRPr="00340914">
        <w:rPr>
          <w:rFonts w:hint="eastAsia"/>
          <w:lang w:eastAsia="zh-CN"/>
        </w:rPr>
        <w:t>N</w:t>
      </w:r>
      <w:r w:rsidRPr="00340914">
        <w:t>PUSCH</w:t>
      </w:r>
      <w:r w:rsidRPr="00340914">
        <w:rPr>
          <w:rFonts w:hint="eastAsia"/>
          <w:lang w:eastAsia="zh-CN"/>
        </w:rPr>
        <w:t xml:space="preserve"> format 1</w:t>
      </w:r>
      <w:bookmarkEnd w:id="184"/>
    </w:p>
    <w:p w:rsidR="009B3CF8" w:rsidRPr="00340914" w:rsidRDefault="009B3CF8" w:rsidP="00D903BE">
      <w:pPr>
        <w:pStyle w:val="Heading4"/>
        <w:rPr>
          <w:snapToGrid w:val="0"/>
        </w:rPr>
      </w:pPr>
      <w:bookmarkStart w:id="185" w:name="_Toc20997878"/>
      <w:r w:rsidRPr="00340914">
        <w:rPr>
          <w:snapToGrid w:val="0"/>
        </w:rPr>
        <w:t>8.5.1</w:t>
      </w:r>
      <w:r w:rsidRPr="00340914">
        <w:rPr>
          <w:rFonts w:hint="eastAsia"/>
          <w:snapToGrid w:val="0"/>
        </w:rPr>
        <w:t>.</w:t>
      </w:r>
      <w:r w:rsidRPr="00340914">
        <w:rPr>
          <w:snapToGrid w:val="0"/>
        </w:rPr>
        <w:t>1</w:t>
      </w:r>
      <w:r w:rsidRPr="00340914">
        <w:rPr>
          <w:snapToGrid w:val="0"/>
        </w:rPr>
        <w:tab/>
        <w:t>Requirements</w:t>
      </w:r>
      <w:bookmarkEnd w:id="185"/>
    </w:p>
    <w:p w:rsidR="009B3CF8" w:rsidRPr="00340914" w:rsidRDefault="009B3CF8" w:rsidP="009B3CF8">
      <w:pPr>
        <w:rPr>
          <w:lang w:eastAsia="zh-CN"/>
        </w:rPr>
      </w:pPr>
      <w:r w:rsidRPr="00340914">
        <w:t xml:space="preserve">The performance requirement of </w:t>
      </w:r>
      <w:r w:rsidRPr="00340914">
        <w:rPr>
          <w:rFonts w:hint="eastAsia"/>
          <w:lang w:eastAsia="zh-CN"/>
        </w:rPr>
        <w:t>N</w:t>
      </w:r>
      <w:r w:rsidRPr="00340914">
        <w:t xml:space="preserve">PUSCH </w:t>
      </w:r>
      <w:r w:rsidRPr="00340914">
        <w:rPr>
          <w:rFonts w:hint="eastAsia"/>
          <w:lang w:eastAsia="zh-CN"/>
        </w:rPr>
        <w:t xml:space="preserve">format 1 </w:t>
      </w:r>
      <w:r w:rsidRPr="00340914">
        <w:t>is determined by a minimum required throughput for a given SNR. The required throughput is expressed as a fraction of maximum throughput for the FRCs listed in Annex A</w:t>
      </w:r>
      <w:r w:rsidRPr="00340914">
        <w:rPr>
          <w:rFonts w:hint="eastAsia"/>
          <w:lang w:eastAsia="zh-CN"/>
        </w:rPr>
        <w:t>16</w:t>
      </w:r>
      <w:r w:rsidRPr="00340914">
        <w:t>. The performance requirements assume HARQ retransmissions.</w:t>
      </w:r>
    </w:p>
    <w:p w:rsidR="009B3CF8" w:rsidRPr="00340914" w:rsidRDefault="009B3CF8" w:rsidP="009B3CF8">
      <w:pPr>
        <w:rPr>
          <w:lang w:val="en-US" w:eastAsia="zh-CN"/>
        </w:rPr>
      </w:pPr>
      <w:r w:rsidRPr="00340914">
        <w:rPr>
          <w:lang w:eastAsia="zh-CN"/>
        </w:rPr>
        <w:t xml:space="preserve">An NB-IoT Base Station supports 15 kHz subcarrier spacing requirements, </w:t>
      </w:r>
      <w:r w:rsidRPr="00340914">
        <w:rPr>
          <w:rFonts w:hint="eastAsia"/>
          <w:lang w:eastAsia="zh-CN"/>
        </w:rPr>
        <w:t xml:space="preserve">or </w:t>
      </w:r>
      <w:r w:rsidRPr="00340914">
        <w:rPr>
          <w:lang w:eastAsia="zh-CN"/>
        </w:rPr>
        <w:t>3.75 kHz subcarrier spacing requirements, or both.</w:t>
      </w:r>
    </w:p>
    <w:p w:rsidR="009B3CF8" w:rsidRPr="00340914" w:rsidRDefault="009B3CF8" w:rsidP="009B3CF8">
      <w:pPr>
        <w:rPr>
          <w:lang w:eastAsia="zh-CN"/>
        </w:rPr>
      </w:pPr>
      <w:r w:rsidRPr="00340914">
        <w:rPr>
          <w:lang w:val="en-US" w:eastAsia="zh-CN"/>
        </w:rPr>
        <w:t>For 15kHz subcarrier spacing single-</w:t>
      </w:r>
      <w:r w:rsidRPr="00340914">
        <w:rPr>
          <w:lang w:eastAsia="zh-CN"/>
        </w:rPr>
        <w:t>subcarrier</w:t>
      </w:r>
      <w:r w:rsidRPr="00340914">
        <w:rPr>
          <w:lang w:val="en-US" w:eastAsia="zh-CN"/>
        </w:rPr>
        <w:t>/multi-</w:t>
      </w:r>
      <w:r w:rsidRPr="00340914">
        <w:rPr>
          <w:lang w:eastAsia="zh-CN"/>
        </w:rPr>
        <w:t>subcarrier</w:t>
      </w:r>
      <w:r w:rsidRPr="00340914">
        <w:rPr>
          <w:lang w:val="en-US" w:eastAsia="zh-CN"/>
        </w:rPr>
        <w:t xml:space="preserve">, the demodulation requirements apply for the supported number of </w:t>
      </w:r>
      <w:r w:rsidRPr="00340914">
        <w:rPr>
          <w:lang w:eastAsia="zh-CN"/>
        </w:rPr>
        <w:t>subcarriers</w:t>
      </w:r>
      <w:r w:rsidRPr="00340914">
        <w:rPr>
          <w:rFonts w:hint="eastAsia"/>
          <w:lang w:val="en-US" w:eastAsia="zh-CN"/>
        </w:rPr>
        <w:t>.</w:t>
      </w:r>
    </w:p>
    <w:p w:rsidR="009B3CF8" w:rsidRPr="00340914" w:rsidRDefault="009B3CF8" w:rsidP="0088119E">
      <w:pPr>
        <w:pStyle w:val="TH"/>
        <w:rPr>
          <w:lang w:eastAsia="zh-CN"/>
        </w:rPr>
      </w:pPr>
      <w:r w:rsidRPr="00340914">
        <w:t>Table 8.5.1</w:t>
      </w:r>
      <w:r w:rsidRPr="00340914">
        <w:rPr>
          <w:rFonts w:hint="eastAsia"/>
          <w:lang w:eastAsia="zh-CN"/>
        </w:rPr>
        <w:t>.</w:t>
      </w:r>
      <w:r w:rsidRPr="00340914">
        <w:t>1-1: Test parameters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rsidTr="005D5879">
        <w:trPr>
          <w:jc w:val="center"/>
        </w:trPr>
        <w:tc>
          <w:tcPr>
            <w:tcW w:w="4503" w:type="dxa"/>
          </w:tcPr>
          <w:p w:rsidR="009B3CF8" w:rsidRPr="00340914" w:rsidRDefault="009B3CF8" w:rsidP="005D5879">
            <w:pPr>
              <w:pStyle w:val="TAH"/>
              <w:rPr>
                <w:rFonts w:cs="Arial"/>
                <w:lang w:eastAsia="en-US"/>
              </w:rPr>
            </w:pPr>
            <w:r w:rsidRPr="00340914">
              <w:rPr>
                <w:rFonts w:cs="Arial"/>
                <w:lang w:eastAsia="en-US"/>
              </w:rPr>
              <w:t>Parameter</w:t>
            </w:r>
          </w:p>
        </w:tc>
        <w:tc>
          <w:tcPr>
            <w:tcW w:w="3118" w:type="dxa"/>
          </w:tcPr>
          <w:p w:rsidR="009B3CF8" w:rsidRPr="00340914" w:rsidRDefault="009B3CF8" w:rsidP="005D5879">
            <w:pPr>
              <w:pStyle w:val="TAH"/>
              <w:rPr>
                <w:rFonts w:cs="Arial"/>
                <w:lang w:eastAsia="en-US"/>
              </w:rPr>
            </w:pPr>
            <w:r w:rsidRPr="00340914">
              <w:rPr>
                <w:rFonts w:cs="Arial"/>
                <w:lang w:eastAsia="en-US"/>
              </w:rPr>
              <w:t>Value</w:t>
            </w:r>
          </w:p>
        </w:tc>
      </w:tr>
      <w:tr w:rsidR="00340914" w:rsidRPr="00340914" w:rsidTr="005D5879">
        <w:trPr>
          <w:jc w:val="center"/>
        </w:trPr>
        <w:tc>
          <w:tcPr>
            <w:tcW w:w="4503" w:type="dxa"/>
          </w:tcPr>
          <w:p w:rsidR="009B3CF8" w:rsidRPr="00340914" w:rsidRDefault="009B3CF8" w:rsidP="005D5879">
            <w:pPr>
              <w:pStyle w:val="TAC"/>
              <w:rPr>
                <w:rFonts w:cs="Arial"/>
                <w:lang w:eastAsia="en-US"/>
              </w:rPr>
            </w:pPr>
            <w:r w:rsidRPr="00340914">
              <w:rPr>
                <w:rFonts w:cs="Arial"/>
                <w:lang w:eastAsia="en-US"/>
              </w:rPr>
              <w:t>Maximum number of HARQ transmissions</w:t>
            </w:r>
          </w:p>
        </w:tc>
        <w:tc>
          <w:tcPr>
            <w:tcW w:w="3118" w:type="dxa"/>
          </w:tcPr>
          <w:p w:rsidR="009B3CF8" w:rsidRPr="00340914" w:rsidRDefault="009B3CF8" w:rsidP="005D5879">
            <w:pPr>
              <w:pStyle w:val="TAC"/>
              <w:rPr>
                <w:rFonts w:cs="Arial"/>
                <w:lang w:eastAsia="en-US"/>
              </w:rPr>
            </w:pPr>
            <w:r w:rsidRPr="00340914">
              <w:rPr>
                <w:rFonts w:cs="Arial"/>
                <w:lang w:eastAsia="en-US"/>
              </w:rPr>
              <w:t>4</w:t>
            </w:r>
          </w:p>
        </w:tc>
      </w:tr>
      <w:tr w:rsidR="009B3CF8" w:rsidRPr="00340914" w:rsidTr="005D5879">
        <w:trPr>
          <w:jc w:val="center"/>
        </w:trPr>
        <w:tc>
          <w:tcPr>
            <w:tcW w:w="4503" w:type="dxa"/>
          </w:tcPr>
          <w:p w:rsidR="009B3CF8" w:rsidRPr="00340914" w:rsidRDefault="009B3CF8" w:rsidP="005D5879">
            <w:pPr>
              <w:pStyle w:val="TAC"/>
              <w:rPr>
                <w:rFonts w:cs="Arial"/>
                <w:lang w:eastAsia="en-US"/>
              </w:rPr>
            </w:pPr>
            <w:r w:rsidRPr="00340914">
              <w:rPr>
                <w:rFonts w:cs="Arial"/>
                <w:lang w:eastAsia="en-US"/>
              </w:rPr>
              <w:t>RV sequence</w:t>
            </w:r>
          </w:p>
        </w:tc>
        <w:tc>
          <w:tcPr>
            <w:tcW w:w="3118" w:type="dxa"/>
          </w:tcPr>
          <w:p w:rsidR="009B3CF8" w:rsidRPr="00340914" w:rsidRDefault="009B3CF8" w:rsidP="005D5879">
            <w:pPr>
              <w:pStyle w:val="TAC"/>
              <w:rPr>
                <w:rFonts w:cs="Arial"/>
                <w:lang w:eastAsia="en-US"/>
              </w:rPr>
            </w:pPr>
            <w:r w:rsidRPr="00340914">
              <w:rPr>
                <w:rFonts w:cs="Arial" w:hint="eastAsia"/>
                <w:lang w:eastAsia="zh-CN"/>
              </w:rPr>
              <w:t>RV</w:t>
            </w:r>
            <w:r w:rsidRPr="00340914">
              <w:rPr>
                <w:rFonts w:cs="Arial"/>
                <w:lang w:eastAsia="en-US"/>
              </w:rPr>
              <w:t xml:space="preserve">0, </w:t>
            </w:r>
            <w:r w:rsidRPr="00340914">
              <w:rPr>
                <w:rFonts w:cs="Arial" w:hint="eastAsia"/>
                <w:lang w:eastAsia="zh-CN"/>
              </w:rPr>
              <w:t>RV2</w:t>
            </w:r>
          </w:p>
        </w:tc>
      </w:tr>
    </w:tbl>
    <w:p w:rsidR="009B3CF8" w:rsidRPr="00340914" w:rsidRDefault="009B3CF8" w:rsidP="009B3CF8"/>
    <w:p w:rsidR="009B3CF8" w:rsidRPr="00340914" w:rsidRDefault="009B3CF8" w:rsidP="00D903BE">
      <w:pPr>
        <w:pStyle w:val="Heading5"/>
      </w:pPr>
      <w:bookmarkStart w:id="186" w:name="_Toc20997879"/>
      <w:r w:rsidRPr="00340914">
        <w:t>8.5.1.1</w:t>
      </w:r>
      <w:r w:rsidRPr="00340914">
        <w:rPr>
          <w:rFonts w:hint="eastAsia"/>
          <w:lang w:eastAsia="zh-CN"/>
        </w:rPr>
        <w:t>.1</w:t>
      </w:r>
      <w:r w:rsidRPr="00340914">
        <w:tab/>
        <w:t>Minimum requirements</w:t>
      </w:r>
      <w:bookmarkEnd w:id="186"/>
    </w:p>
    <w:p w:rsidR="009B3CF8" w:rsidRPr="00340914" w:rsidRDefault="009B3CF8" w:rsidP="009B3CF8">
      <w:pPr>
        <w:rPr>
          <w:lang w:eastAsia="zh-CN"/>
        </w:rPr>
      </w:pPr>
      <w:r w:rsidRPr="00340914">
        <w:t>The throughput shall be equal to or larger than the fraction of maximum throughput stated in table 8.5.1</w:t>
      </w:r>
      <w:r w:rsidRPr="00340914">
        <w:rPr>
          <w:rFonts w:hint="eastAsia"/>
          <w:lang w:eastAsia="zh-CN"/>
        </w:rPr>
        <w:t>.1</w:t>
      </w:r>
      <w:r w:rsidRPr="00340914">
        <w:t>.1-1</w:t>
      </w:r>
      <w:r w:rsidRPr="00340914">
        <w:rPr>
          <w:lang w:eastAsia="zh-CN"/>
        </w:rPr>
        <w:t xml:space="preserve"> for </w:t>
      </w:r>
      <w:r w:rsidRPr="00340914">
        <w:rPr>
          <w:rFonts w:hint="eastAsia"/>
          <w:lang w:eastAsia="zh-CN"/>
        </w:rPr>
        <w:t xml:space="preserve">the single-subcarrier of 3.75KHz subcarrier spacing,  in </w:t>
      </w:r>
      <w:r w:rsidRPr="00340914">
        <w:t>table 8.5.1</w:t>
      </w:r>
      <w:r w:rsidRPr="00340914">
        <w:rPr>
          <w:rFonts w:hint="eastAsia"/>
          <w:lang w:eastAsia="zh-CN"/>
        </w:rPr>
        <w:t>.1</w:t>
      </w:r>
      <w:r w:rsidRPr="00340914">
        <w:t>.1-</w:t>
      </w:r>
      <w:r w:rsidRPr="00340914">
        <w:rPr>
          <w:rFonts w:hint="eastAsia"/>
          <w:lang w:eastAsia="zh-CN"/>
        </w:rPr>
        <w:t>2</w:t>
      </w:r>
      <w:r w:rsidRPr="00340914">
        <w:rPr>
          <w:lang w:eastAsia="zh-CN"/>
        </w:rPr>
        <w:t xml:space="preserve"> for</w:t>
      </w:r>
      <w:r w:rsidRPr="00340914">
        <w:rPr>
          <w:rFonts w:hint="eastAsia"/>
          <w:lang w:eastAsia="zh-CN"/>
        </w:rPr>
        <w:t xml:space="preserve"> 15KHz subcarrier spacing at the given SNR for </w:t>
      </w:r>
      <w:r w:rsidRPr="00340914">
        <w:rPr>
          <w:lang w:eastAsia="zh-CN"/>
        </w:rPr>
        <w:t>1</w:t>
      </w:r>
      <w:r w:rsidRPr="00340914">
        <w:rPr>
          <w:rFonts w:hint="eastAsia"/>
          <w:lang w:eastAsia="zh-CN"/>
        </w:rPr>
        <w:t xml:space="preserve">Tx, and </w:t>
      </w:r>
      <w:r w:rsidRPr="00340914">
        <w:t>in table 8.5.1</w:t>
      </w:r>
      <w:r w:rsidRPr="00340914">
        <w:rPr>
          <w:rFonts w:hint="eastAsia"/>
          <w:lang w:eastAsia="zh-CN"/>
        </w:rPr>
        <w:t>.1</w:t>
      </w:r>
      <w:r w:rsidRPr="00340914">
        <w:t>.1-</w:t>
      </w:r>
      <w:r w:rsidRPr="00340914">
        <w:rPr>
          <w:rFonts w:hint="eastAsia"/>
          <w:lang w:eastAsia="zh-CN"/>
        </w:rPr>
        <w:t>3</w:t>
      </w:r>
      <w:r w:rsidRPr="00340914">
        <w:rPr>
          <w:lang w:eastAsia="zh-CN"/>
        </w:rPr>
        <w:t xml:space="preserve"> for </w:t>
      </w:r>
      <w:r w:rsidRPr="00340914">
        <w:rPr>
          <w:rFonts w:hint="eastAsia"/>
          <w:lang w:eastAsia="zh-CN"/>
        </w:rPr>
        <w:t xml:space="preserve">multi-subcarrier of 15KHz subcarrier spacing at the given SNR for </w:t>
      </w:r>
      <w:r w:rsidRPr="00340914">
        <w:rPr>
          <w:lang w:eastAsia="zh-CN"/>
        </w:rPr>
        <w:t>1</w:t>
      </w:r>
      <w:r w:rsidRPr="00340914">
        <w:rPr>
          <w:rFonts w:hint="eastAsia"/>
          <w:lang w:eastAsia="zh-CN"/>
        </w:rPr>
        <w:t>Tx.</w:t>
      </w:r>
    </w:p>
    <w:p w:rsidR="009B3CF8" w:rsidRPr="00340914" w:rsidRDefault="009B3CF8" w:rsidP="009B3CF8">
      <w:pPr>
        <w:pStyle w:val="TH"/>
      </w:pPr>
      <w:r w:rsidRPr="00340914">
        <w:t>Table 8.5.1.</w:t>
      </w:r>
      <w:r w:rsidRPr="00340914">
        <w:rPr>
          <w:rFonts w:hint="eastAsia"/>
          <w:lang w:eastAsia="zh-CN"/>
        </w:rPr>
        <w:t>1.</w:t>
      </w:r>
      <w:r w:rsidRPr="00340914">
        <w:t xml:space="preserve">1-1: Minimum requirements for </w:t>
      </w:r>
      <w:r w:rsidRPr="00340914">
        <w:rPr>
          <w:rFonts w:hint="eastAsia"/>
          <w:lang w:eastAsia="zh-CN"/>
        </w:rPr>
        <w:t>N</w:t>
      </w:r>
      <w:r w:rsidRPr="00340914">
        <w:t>PUSCH</w:t>
      </w:r>
      <w:r w:rsidRPr="00340914">
        <w:rPr>
          <w:rFonts w:hint="eastAsia"/>
          <w:lang w:eastAsia="zh-CN"/>
        </w:rPr>
        <w:t xml:space="preserve"> format 1, 200KHz Channel Bandwidth, 3.75KHz subcarrier spacing,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3.75KHz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1</w:t>
            </w:r>
          </w:p>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-1.9</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-9</w:t>
            </w:r>
            <w:r w:rsidRPr="00340914">
              <w:rPr>
                <w:rFonts w:cs="Arial"/>
                <w:lang w:eastAsia="zh-CN"/>
              </w:rPr>
              <w:t>.2</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-1</w:t>
            </w:r>
            <w:r w:rsidRPr="00340914">
              <w:rPr>
                <w:rFonts w:cs="Arial"/>
                <w:lang w:eastAsia="zh-CN"/>
              </w:rPr>
              <w:t>2.2</w:t>
            </w:r>
          </w:p>
        </w:tc>
      </w:tr>
    </w:tbl>
    <w:p w:rsidR="009B3CF8" w:rsidRPr="00340914" w:rsidRDefault="009B3CF8" w:rsidP="009B3CF8">
      <w:pPr>
        <w:rPr>
          <w:lang w:eastAsia="zh-CN"/>
        </w:rPr>
      </w:pPr>
    </w:p>
    <w:p w:rsidR="009B3CF8" w:rsidRPr="00340914" w:rsidRDefault="009B3CF8" w:rsidP="009B3CF8">
      <w:pPr>
        <w:pStyle w:val="TH"/>
      </w:pPr>
      <w:r w:rsidRPr="00340914">
        <w:t>Table 8.5.1.</w:t>
      </w:r>
      <w:r w:rsidRPr="00340914">
        <w:rPr>
          <w:rFonts w:hint="eastAsia"/>
          <w:lang w:eastAsia="zh-CN"/>
        </w:rPr>
        <w:t>1.</w:t>
      </w:r>
      <w:r w:rsidRPr="00340914">
        <w:t>1-</w:t>
      </w:r>
      <w:r w:rsidRPr="00340914">
        <w:rPr>
          <w:rFonts w:hint="eastAsia"/>
          <w:lang w:eastAsia="zh-CN"/>
        </w:rPr>
        <w:t>2</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 15KHz subcarrier spacing, single subcarrier, </w:t>
      </w:r>
      <w:r w:rsidRPr="00340914">
        <w:rPr>
          <w:lang w:eastAsia="zh-CN"/>
        </w:rPr>
        <w:t>1Tx</w:t>
      </w:r>
    </w:p>
    <w:tbl>
      <w:tblPr>
        <w:tblW w:w="9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27"/>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val="fr-FR" w:eastAsia="en-US"/>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26"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1</w:t>
            </w:r>
            <w:r w:rsidRPr="00340914">
              <w:rPr>
                <w:rFonts w:cs="Arial" w:hint="eastAsia"/>
                <w:lang w:eastAsia="zh-CN"/>
              </w:rPr>
              <w:t>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26"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lang w:eastAsia="zh-CN"/>
              </w:rPr>
              <w:t>2</w:t>
            </w:r>
          </w:p>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-2.</w:t>
            </w:r>
            <w:r w:rsidRPr="00340914">
              <w:rPr>
                <w:rFonts w:cs="Arial"/>
                <w:lang w:eastAsia="zh-CN"/>
              </w:rPr>
              <w:t>1</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8.8</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26"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12.6</w:t>
            </w:r>
          </w:p>
        </w:tc>
      </w:tr>
    </w:tbl>
    <w:p w:rsidR="009B3CF8" w:rsidRPr="00340914" w:rsidRDefault="009B3CF8" w:rsidP="009B3CF8">
      <w:pPr>
        <w:rPr>
          <w:lang w:eastAsia="zh-CN"/>
        </w:rPr>
      </w:pPr>
    </w:p>
    <w:p w:rsidR="009B3CF8" w:rsidRPr="00340914" w:rsidRDefault="009B3CF8" w:rsidP="009B3CF8">
      <w:pPr>
        <w:pStyle w:val="TH"/>
        <w:rPr>
          <w:lang w:eastAsia="zh-CN"/>
        </w:rPr>
      </w:pPr>
      <w:r w:rsidRPr="00340914">
        <w:t>Table 8.5.1.1</w:t>
      </w:r>
      <w:r w:rsidRPr="00340914">
        <w:rPr>
          <w:rFonts w:hint="eastAsia"/>
          <w:lang w:eastAsia="zh-CN"/>
        </w:rPr>
        <w:t>.1</w:t>
      </w:r>
      <w:r w:rsidRPr="00340914">
        <w:t>-</w:t>
      </w:r>
      <w:r w:rsidRPr="00340914">
        <w:rPr>
          <w:rFonts w:hint="eastAsia"/>
          <w:lang w:eastAsia="zh-CN"/>
        </w:rPr>
        <w:t>3</w:t>
      </w:r>
      <w:r w:rsidRPr="00340914">
        <w:rPr>
          <w:lang w:eastAsia="zh-CN"/>
        </w:rPr>
        <w:t>:</w:t>
      </w:r>
      <w:r w:rsidRPr="00340914">
        <w:t xml:space="preserve"> Minimum requirements for </w:t>
      </w:r>
      <w:r w:rsidRPr="00340914">
        <w:rPr>
          <w:rFonts w:hint="eastAsia"/>
          <w:lang w:eastAsia="zh-CN"/>
        </w:rPr>
        <w:t>N</w:t>
      </w:r>
      <w:r w:rsidRPr="00340914">
        <w:t>PUSCH</w:t>
      </w:r>
      <w:r w:rsidRPr="00340914">
        <w:rPr>
          <w:rFonts w:hint="eastAsia"/>
          <w:lang w:eastAsia="zh-CN"/>
        </w:rPr>
        <w:t xml:space="preserve"> format 1, 200KHz Channel Bandwidth,</w:t>
      </w:r>
      <w:r w:rsidRPr="00340914">
        <w:rPr>
          <w:lang w:eastAsia="zh-CN"/>
        </w:rPr>
        <w:t xml:space="preserve"> </w:t>
      </w:r>
      <w:r w:rsidRPr="00340914">
        <w:rPr>
          <w:rFonts w:hint="eastAsia"/>
          <w:lang w:eastAsia="zh-CN"/>
        </w:rPr>
        <w:t xml:space="preserve">15KHz subcarrier spacing, multiple subcarriers, </w:t>
      </w:r>
      <w:r w:rsidRPr="00340914">
        <w:rPr>
          <w:lang w:eastAsia="zh-CN"/>
        </w:rPr>
        <w:t>1Tx</w:t>
      </w:r>
    </w:p>
    <w:tbl>
      <w:tblPr>
        <w:tblW w:w="92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117"/>
        <w:gridCol w:w="1197"/>
        <w:gridCol w:w="1267"/>
        <w:gridCol w:w="834"/>
        <w:gridCol w:w="1096"/>
        <w:gridCol w:w="1176"/>
        <w:gridCol w:w="597"/>
      </w:tblGrid>
      <w:tr w:rsidR="00340914" w:rsidRPr="00340914" w:rsidTr="005D5879">
        <w:trPr>
          <w:jc w:val="center"/>
        </w:trPr>
        <w:tc>
          <w:tcPr>
            <w:tcW w:w="1007" w:type="dxa"/>
          </w:tcPr>
          <w:p w:rsidR="009B3CF8" w:rsidRPr="00340914" w:rsidRDefault="009B3CF8"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9B3CF8" w:rsidRPr="00340914" w:rsidRDefault="009B3CF8" w:rsidP="005D5879">
            <w:pPr>
              <w:pStyle w:val="TAH"/>
              <w:rPr>
                <w:rFonts w:cs="Arial"/>
                <w:lang w:eastAsia="en-US"/>
              </w:rPr>
            </w:pPr>
            <w:r w:rsidRPr="00340914">
              <w:rPr>
                <w:rFonts w:cs="Arial"/>
                <w:lang w:eastAsia="en-US"/>
              </w:rPr>
              <w:t>Number of RX antennas</w:t>
            </w:r>
          </w:p>
        </w:tc>
        <w:tc>
          <w:tcPr>
            <w:tcW w:w="1117" w:type="dxa"/>
          </w:tcPr>
          <w:p w:rsidR="009B3CF8" w:rsidRPr="00340914" w:rsidRDefault="009B3CF8" w:rsidP="005D5879">
            <w:pPr>
              <w:pStyle w:val="TAH"/>
              <w:rPr>
                <w:rFonts w:cs="Arial"/>
                <w:lang w:eastAsia="zh-CN"/>
              </w:rPr>
            </w:pPr>
            <w:r w:rsidRPr="00340914">
              <w:rPr>
                <w:rFonts w:cs="Arial" w:hint="eastAsia"/>
                <w:lang w:eastAsia="zh-CN"/>
              </w:rPr>
              <w:t>Subcarrier spacing</w:t>
            </w:r>
          </w:p>
        </w:tc>
        <w:tc>
          <w:tcPr>
            <w:tcW w:w="1197" w:type="dxa"/>
          </w:tcPr>
          <w:p w:rsidR="009B3CF8" w:rsidRPr="00340914" w:rsidRDefault="009B3CF8" w:rsidP="005D5879">
            <w:pPr>
              <w:pStyle w:val="TAH"/>
              <w:rPr>
                <w:rFonts w:cs="Arial"/>
                <w:lang w:val="fr-FR" w:eastAsia="en-US"/>
              </w:rPr>
            </w:pPr>
            <w:r w:rsidRPr="00340914">
              <w:rPr>
                <w:rFonts w:cs="Arial" w:hint="eastAsia"/>
                <w:lang w:eastAsia="zh-CN"/>
              </w:rPr>
              <w:t>Number of allocated subcarriers</w:t>
            </w:r>
          </w:p>
        </w:tc>
        <w:tc>
          <w:tcPr>
            <w:tcW w:w="1267" w:type="dxa"/>
          </w:tcPr>
          <w:p w:rsidR="009B3CF8" w:rsidRPr="00340914" w:rsidRDefault="009B3CF8" w:rsidP="005D5879">
            <w:pPr>
              <w:pStyle w:val="TAH"/>
              <w:rPr>
                <w:rFonts w:cs="Arial"/>
                <w:lang w:val="fr-FR" w:eastAsia="en-US"/>
              </w:rPr>
            </w:pPr>
            <w:r w:rsidRPr="00340914">
              <w:rPr>
                <w:rFonts w:cs="Arial"/>
                <w:lang w:val="fr-FR" w:eastAsia="en-US"/>
              </w:rPr>
              <w:t>Propagation conditions</w:t>
            </w:r>
            <w:r w:rsidRPr="00340914">
              <w:rPr>
                <w:rFonts w:cs="Arial"/>
                <w:lang w:val="fr-FR" w:eastAsia="zh-CN"/>
              </w:rPr>
              <w:t xml:space="preserve"> </w:t>
            </w:r>
            <w:r w:rsidRPr="00340914">
              <w:rPr>
                <w:rFonts w:cs="Arial"/>
                <w:lang w:val="fr-FR" w:eastAsia="en-US"/>
              </w:rPr>
              <w:t xml:space="preserve">and </w:t>
            </w:r>
            <w:r w:rsidRPr="00340914">
              <w:rPr>
                <w:rFonts w:cs="Arial"/>
                <w:lang w:val="fr-FR" w:eastAsia="zh-CN"/>
              </w:rPr>
              <w:t>c</w:t>
            </w:r>
            <w:r w:rsidRPr="00340914">
              <w:rPr>
                <w:rFonts w:cs="Arial"/>
                <w:lang w:val="fr-FR" w:eastAsia="en-US"/>
              </w:rPr>
              <w:t xml:space="preserve">orrelation </w:t>
            </w:r>
            <w:r w:rsidRPr="00340914">
              <w:rPr>
                <w:rFonts w:cs="Arial"/>
                <w:lang w:val="fr-FR" w:eastAsia="zh-CN"/>
              </w:rPr>
              <w:t>m</w:t>
            </w:r>
            <w:r w:rsidRPr="00340914">
              <w:rPr>
                <w:rFonts w:cs="Arial"/>
                <w:lang w:val="fr-FR" w:eastAsia="en-US"/>
              </w:rPr>
              <w:t>atrix (Annex B)</w:t>
            </w:r>
          </w:p>
        </w:tc>
        <w:tc>
          <w:tcPr>
            <w:tcW w:w="835" w:type="dxa"/>
          </w:tcPr>
          <w:p w:rsidR="009B3CF8" w:rsidRPr="00340914" w:rsidRDefault="009B3CF8" w:rsidP="005D5879">
            <w:pPr>
              <w:pStyle w:val="TAH"/>
              <w:rPr>
                <w:rFonts w:cs="Arial"/>
                <w:lang w:eastAsia="zh-CN"/>
              </w:rPr>
            </w:pPr>
            <w:r w:rsidRPr="00340914">
              <w:rPr>
                <w:rFonts w:cs="Arial"/>
                <w:lang w:eastAsia="en-US"/>
              </w:rPr>
              <w:t>FRC</w:t>
            </w:r>
            <w:r w:rsidRPr="00340914">
              <w:rPr>
                <w:rFonts w:cs="Arial"/>
                <w:lang w:eastAsia="en-US"/>
              </w:rPr>
              <w:br/>
              <w:t>(Annex A)</w:t>
            </w:r>
          </w:p>
        </w:tc>
        <w:tc>
          <w:tcPr>
            <w:tcW w:w="1096" w:type="dxa"/>
          </w:tcPr>
          <w:p w:rsidR="009B3CF8" w:rsidRPr="00340914" w:rsidRDefault="009B3CF8" w:rsidP="005D5879">
            <w:pPr>
              <w:pStyle w:val="TAH"/>
              <w:rPr>
                <w:rFonts w:cs="Arial"/>
                <w:lang w:eastAsia="en-US"/>
              </w:rPr>
            </w:pPr>
            <w:r w:rsidRPr="00340914">
              <w:rPr>
                <w:rFonts w:cs="Arial" w:hint="eastAsia"/>
                <w:lang w:eastAsia="zh-CN"/>
              </w:rPr>
              <w:t>Repetition number</w:t>
            </w:r>
          </w:p>
        </w:tc>
        <w:tc>
          <w:tcPr>
            <w:tcW w:w="1176" w:type="dxa"/>
          </w:tcPr>
          <w:p w:rsidR="009B3CF8" w:rsidRPr="00340914" w:rsidRDefault="009B3CF8" w:rsidP="005D5879">
            <w:pPr>
              <w:pStyle w:val="TAH"/>
              <w:rPr>
                <w:rFonts w:cs="Arial"/>
                <w:lang w:eastAsia="en-US"/>
              </w:rPr>
            </w:pPr>
            <w:r w:rsidRPr="00340914">
              <w:rPr>
                <w:rFonts w:cs="Arial"/>
                <w:lang w:eastAsia="en-US"/>
              </w:rPr>
              <w:t>Fraction of  maximum throughput</w:t>
            </w:r>
          </w:p>
        </w:tc>
        <w:tc>
          <w:tcPr>
            <w:tcW w:w="596" w:type="dxa"/>
          </w:tcPr>
          <w:p w:rsidR="009B3CF8" w:rsidRPr="00340914" w:rsidRDefault="009B3CF8" w:rsidP="005D5879">
            <w:pPr>
              <w:pStyle w:val="TAH"/>
              <w:rPr>
                <w:rFonts w:cs="Arial"/>
                <w:lang w:eastAsia="en-US"/>
              </w:rPr>
            </w:pPr>
            <w:r w:rsidRPr="00340914">
              <w:rPr>
                <w:rFonts w:cs="Arial"/>
                <w:lang w:eastAsia="en-US"/>
              </w:rPr>
              <w:t>SNR</w:t>
            </w:r>
          </w:p>
          <w:p w:rsidR="009B3CF8" w:rsidRPr="00340914" w:rsidRDefault="009B3CF8" w:rsidP="005D5879">
            <w:pPr>
              <w:pStyle w:val="TAH"/>
              <w:rPr>
                <w:rFonts w:cs="Arial"/>
                <w:lang w:eastAsia="en-US"/>
              </w:rPr>
            </w:pPr>
            <w:r w:rsidRPr="00340914">
              <w:rPr>
                <w:rFonts w:cs="Arial"/>
                <w:lang w:eastAsia="en-US"/>
              </w:rPr>
              <w:t>[dB]</w:t>
            </w:r>
          </w:p>
        </w:tc>
      </w:tr>
      <w:tr w:rsidR="00340914" w:rsidRPr="00340914" w:rsidTr="005D5879">
        <w:trPr>
          <w:jc w:val="center"/>
        </w:trPr>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1007" w:type="dxa"/>
            <w:vMerge w:val="restart"/>
            <w:vAlign w:val="center"/>
          </w:tcPr>
          <w:p w:rsidR="009B3CF8" w:rsidRPr="00340914" w:rsidRDefault="009B3CF8" w:rsidP="005D5879">
            <w:pPr>
              <w:pStyle w:val="TAC"/>
              <w:rPr>
                <w:rFonts w:cs="Arial"/>
                <w:lang w:eastAsia="zh-CN"/>
              </w:rPr>
            </w:pPr>
            <w:r w:rsidRPr="00340914">
              <w:rPr>
                <w:rFonts w:cs="Arial" w:hint="eastAsia"/>
                <w:lang w:eastAsia="zh-CN"/>
              </w:rPr>
              <w:t>2</w:t>
            </w:r>
          </w:p>
        </w:tc>
        <w:tc>
          <w:tcPr>
            <w:tcW w:w="111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15KHz</w:t>
            </w: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3</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1096" w:type="dxa"/>
            <w:vAlign w:val="center"/>
          </w:tcPr>
          <w:p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hint="eastAsia"/>
                <w:lang w:eastAsia="zh-CN"/>
              </w:rPr>
              <w:t>7</w:t>
            </w:r>
            <w:r w:rsidRPr="00340914">
              <w:rPr>
                <w:rFonts w:cs="Arial"/>
                <w:lang w:eastAsia="en-US"/>
              </w:rPr>
              <w:t>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3.0</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8.1</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zh-CN"/>
              </w:rPr>
            </w:pPr>
          </w:p>
        </w:tc>
        <w:tc>
          <w:tcPr>
            <w:tcW w:w="1007" w:type="dxa"/>
            <w:vMerge/>
            <w:vAlign w:val="center"/>
          </w:tcPr>
          <w:p w:rsidR="009B3CF8" w:rsidRPr="00340914" w:rsidRDefault="009B3CF8" w:rsidP="005D5879">
            <w:pPr>
              <w:pStyle w:val="TAC"/>
              <w:rPr>
                <w:rFonts w:cs="Arial"/>
                <w:lang w:eastAsia="zh-CN"/>
              </w:rPr>
            </w:pPr>
          </w:p>
        </w:tc>
        <w:tc>
          <w:tcPr>
            <w:tcW w:w="1117" w:type="dxa"/>
            <w:vMerge/>
            <w:vAlign w:val="center"/>
          </w:tcPr>
          <w:p w:rsidR="009B3CF8" w:rsidRPr="00340914" w:rsidRDefault="009B3CF8" w:rsidP="005D5879">
            <w:pPr>
              <w:pStyle w:val="TAL"/>
              <w:jc w:val="center"/>
              <w:rPr>
                <w:rFonts w:cs="Arial"/>
                <w:lang w:eastAsia="zh-CN"/>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zh-CN"/>
              </w:rPr>
            </w:pPr>
            <w:r w:rsidRPr="00340914">
              <w:rPr>
                <w:rFonts w:cs="Arial"/>
                <w:lang w:eastAsia="zh-CN"/>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11.4</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restart"/>
            <w:vAlign w:val="center"/>
          </w:tcPr>
          <w:p w:rsidR="009B3CF8" w:rsidRPr="00340914" w:rsidRDefault="009B3CF8" w:rsidP="005D5879">
            <w:pPr>
              <w:pStyle w:val="TAL"/>
              <w:jc w:val="center"/>
              <w:rPr>
                <w:rFonts w:cs="Arial"/>
                <w:lang w:eastAsia="en-US"/>
              </w:rPr>
            </w:pPr>
            <w:r w:rsidRPr="00340914">
              <w:rPr>
                <w:rFonts w:cs="Arial" w:hint="eastAsia"/>
                <w:lang w:eastAsia="zh-CN"/>
              </w:rPr>
              <w:t>6</w:t>
            </w:r>
          </w:p>
        </w:tc>
        <w:tc>
          <w:tcPr>
            <w:tcW w:w="1267" w:type="dxa"/>
            <w:vMerge w:val="restart"/>
            <w:vAlign w:val="center"/>
          </w:tcPr>
          <w:p w:rsidR="009B3CF8" w:rsidRPr="00340914" w:rsidRDefault="009B3CF8" w:rsidP="005D5879">
            <w:pPr>
              <w:pStyle w:val="TAL"/>
              <w:jc w:val="center"/>
              <w:rPr>
                <w:rFonts w:cs="Arial"/>
                <w:lang w:eastAsia="en-US"/>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1096" w:type="dxa"/>
            <w:vAlign w:val="center"/>
          </w:tcPr>
          <w:p w:rsidR="009B3CF8" w:rsidRPr="00340914" w:rsidRDefault="009B3CF8" w:rsidP="005D5879">
            <w:pPr>
              <w:pStyle w:val="TAC"/>
              <w:rPr>
                <w:rFonts w:cs="Arial"/>
                <w:lang w:eastAsia="zh-CN"/>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0.6</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6.8</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64</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10.5</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restart"/>
            <w:vAlign w:val="center"/>
          </w:tcPr>
          <w:p w:rsidR="009B3CF8" w:rsidRPr="00340914" w:rsidRDefault="009B3CF8" w:rsidP="005D5879">
            <w:pPr>
              <w:pStyle w:val="TAL"/>
              <w:jc w:val="center"/>
              <w:rPr>
                <w:rFonts w:cs="Arial"/>
                <w:lang w:eastAsia="zh-CN"/>
              </w:rPr>
            </w:pPr>
            <w:r w:rsidRPr="00340914">
              <w:rPr>
                <w:rFonts w:cs="Arial"/>
                <w:lang w:eastAsia="zh-CN"/>
              </w:rPr>
              <w:t>12</w:t>
            </w:r>
          </w:p>
        </w:tc>
        <w:tc>
          <w:tcPr>
            <w:tcW w:w="1267" w:type="dxa"/>
            <w:vMerge w:val="restart"/>
            <w:vAlign w:val="center"/>
          </w:tcPr>
          <w:p w:rsidR="009B3CF8" w:rsidRPr="00340914" w:rsidRDefault="009B3CF8" w:rsidP="005D5879">
            <w:pPr>
              <w:pStyle w:val="TAL"/>
              <w:jc w:val="center"/>
              <w:rPr>
                <w:rFonts w:cs="Arial"/>
                <w:lang w:eastAsia="zh-CN"/>
              </w:rPr>
            </w:pPr>
            <w:r w:rsidRPr="00340914">
              <w:rPr>
                <w:rFonts w:cs="Arial" w:hint="eastAsia"/>
                <w:lang w:eastAsia="zh-CN"/>
              </w:rPr>
              <w:t>ETU 1Hz Low</w:t>
            </w:r>
          </w:p>
        </w:tc>
        <w:tc>
          <w:tcPr>
            <w:tcW w:w="835" w:type="dxa"/>
            <w:vMerge w:val="restart"/>
            <w:vAlign w:val="center"/>
          </w:tcPr>
          <w:p w:rsidR="009B3CF8" w:rsidRPr="00340914" w:rsidRDefault="009B3CF8" w:rsidP="005D5879">
            <w:pPr>
              <w:pStyle w:val="TAC"/>
              <w:rPr>
                <w:rFonts w:cs="Arial"/>
                <w:lang w:eastAsia="zh-CN"/>
              </w:rPr>
            </w:pPr>
            <w:r w:rsidRPr="00340914">
              <w:rPr>
                <w:rFonts w:cs="Arial"/>
                <w:lang w:eastAsia="en-US"/>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c>
          <w:tcPr>
            <w:tcW w:w="1096"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0.7</w:t>
            </w:r>
          </w:p>
        </w:tc>
      </w:tr>
      <w:tr w:rsidR="00340914"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vAlign w:val="center"/>
          </w:tcPr>
          <w:p w:rsidR="009B3CF8" w:rsidRPr="00340914" w:rsidRDefault="009B3CF8" w:rsidP="005D5879">
            <w:pPr>
              <w:pStyle w:val="TAL"/>
              <w:jc w:val="center"/>
              <w:rPr>
                <w:rFonts w:cs="Arial"/>
                <w:lang w:eastAsia="zh-CN"/>
              </w:rPr>
            </w:pPr>
          </w:p>
        </w:tc>
        <w:tc>
          <w:tcPr>
            <w:tcW w:w="1267" w:type="dxa"/>
            <w:vMerge/>
            <w:vAlign w:val="center"/>
          </w:tcPr>
          <w:p w:rsidR="009B3CF8" w:rsidRPr="00340914" w:rsidRDefault="009B3CF8" w:rsidP="005D5879">
            <w:pPr>
              <w:pStyle w:val="TAL"/>
              <w:jc w:val="center"/>
              <w:rPr>
                <w:rFonts w:cs="Arial"/>
                <w:lang w:eastAsia="zh-CN"/>
              </w:rPr>
            </w:pPr>
          </w:p>
        </w:tc>
        <w:tc>
          <w:tcPr>
            <w:tcW w:w="835" w:type="dxa"/>
            <w:vMerge/>
            <w:vAlign w:val="center"/>
          </w:tcPr>
          <w:p w:rsidR="009B3CF8" w:rsidRPr="00340914" w:rsidRDefault="009B3CF8" w:rsidP="005D5879">
            <w:pPr>
              <w:pStyle w:val="TAC"/>
              <w:rPr>
                <w:rFonts w:cs="Arial"/>
                <w:lang w:eastAsia="zh-CN"/>
              </w:rPr>
            </w:pPr>
          </w:p>
        </w:tc>
        <w:tc>
          <w:tcPr>
            <w:tcW w:w="1096"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1176" w:type="dxa"/>
            <w:vAlign w:val="center"/>
          </w:tcPr>
          <w:p w:rsidR="009B3CF8" w:rsidRPr="00340914" w:rsidRDefault="009B3CF8" w:rsidP="005D5879">
            <w:pPr>
              <w:pStyle w:val="TAC"/>
              <w:rPr>
                <w:rFonts w:cs="Arial"/>
                <w:lang w:eastAsia="en-US"/>
              </w:rPr>
            </w:pPr>
            <w:r w:rsidRPr="00340914">
              <w:rPr>
                <w:rFonts w:cs="Arial"/>
                <w:lang w:eastAsia="en-US"/>
              </w:rPr>
              <w:t>70%</w:t>
            </w:r>
          </w:p>
        </w:tc>
        <w:tc>
          <w:tcPr>
            <w:tcW w:w="596" w:type="dxa"/>
            <w:vAlign w:val="center"/>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6.4</w:t>
            </w:r>
          </w:p>
        </w:tc>
      </w:tr>
      <w:tr w:rsidR="009B3CF8" w:rsidRPr="00340914" w:rsidTr="005D5879">
        <w:trPr>
          <w:jc w:val="center"/>
        </w:trPr>
        <w:tc>
          <w:tcPr>
            <w:tcW w:w="1007" w:type="dxa"/>
            <w:vMerge/>
            <w:vAlign w:val="center"/>
          </w:tcPr>
          <w:p w:rsidR="009B3CF8" w:rsidRPr="00340914" w:rsidRDefault="009B3CF8" w:rsidP="005D5879">
            <w:pPr>
              <w:pStyle w:val="TAC"/>
              <w:rPr>
                <w:rFonts w:cs="Arial"/>
                <w:lang w:eastAsia="en-US"/>
              </w:rPr>
            </w:pPr>
          </w:p>
        </w:tc>
        <w:tc>
          <w:tcPr>
            <w:tcW w:w="1007" w:type="dxa"/>
            <w:vMerge/>
            <w:vAlign w:val="center"/>
          </w:tcPr>
          <w:p w:rsidR="009B3CF8" w:rsidRPr="00340914" w:rsidRDefault="009B3CF8" w:rsidP="005D5879">
            <w:pPr>
              <w:pStyle w:val="TAC"/>
              <w:rPr>
                <w:rFonts w:cs="Arial"/>
                <w:lang w:eastAsia="en-US"/>
              </w:rPr>
            </w:pPr>
          </w:p>
        </w:tc>
        <w:tc>
          <w:tcPr>
            <w:tcW w:w="1117" w:type="dxa"/>
            <w:vMerge/>
            <w:vAlign w:val="center"/>
          </w:tcPr>
          <w:p w:rsidR="009B3CF8" w:rsidRPr="00340914" w:rsidRDefault="009B3CF8" w:rsidP="005D5879">
            <w:pPr>
              <w:pStyle w:val="TAL"/>
              <w:jc w:val="center"/>
              <w:rPr>
                <w:rFonts w:cs="Arial"/>
                <w:lang w:eastAsia="en-US"/>
              </w:rPr>
            </w:pPr>
          </w:p>
        </w:tc>
        <w:tc>
          <w:tcPr>
            <w:tcW w:w="1197" w:type="dxa"/>
            <w:vMerge/>
          </w:tcPr>
          <w:p w:rsidR="009B3CF8" w:rsidRPr="00340914" w:rsidRDefault="009B3CF8" w:rsidP="005D5879">
            <w:pPr>
              <w:pStyle w:val="TAL"/>
              <w:jc w:val="center"/>
              <w:rPr>
                <w:rFonts w:cs="Arial"/>
                <w:lang w:eastAsia="zh-CN"/>
              </w:rPr>
            </w:pPr>
          </w:p>
        </w:tc>
        <w:tc>
          <w:tcPr>
            <w:tcW w:w="1267" w:type="dxa"/>
            <w:vMerge/>
          </w:tcPr>
          <w:p w:rsidR="009B3CF8" w:rsidRPr="00340914" w:rsidRDefault="009B3CF8" w:rsidP="005D5879">
            <w:pPr>
              <w:pStyle w:val="TAL"/>
              <w:jc w:val="center"/>
              <w:rPr>
                <w:rFonts w:cs="Arial"/>
                <w:lang w:eastAsia="zh-CN"/>
              </w:rPr>
            </w:pPr>
          </w:p>
        </w:tc>
        <w:tc>
          <w:tcPr>
            <w:tcW w:w="835" w:type="dxa"/>
            <w:vMerge/>
          </w:tcPr>
          <w:p w:rsidR="009B3CF8" w:rsidRPr="00340914" w:rsidRDefault="009B3CF8" w:rsidP="005D5879">
            <w:pPr>
              <w:pStyle w:val="TAC"/>
              <w:rPr>
                <w:rFonts w:cs="Arial"/>
                <w:lang w:eastAsia="zh-CN"/>
              </w:rPr>
            </w:pPr>
          </w:p>
        </w:tc>
        <w:tc>
          <w:tcPr>
            <w:tcW w:w="1096" w:type="dxa"/>
          </w:tcPr>
          <w:p w:rsidR="009B3CF8" w:rsidRPr="00340914" w:rsidRDefault="009B3CF8" w:rsidP="005D5879">
            <w:pPr>
              <w:pStyle w:val="TAC"/>
              <w:rPr>
                <w:rFonts w:cs="Arial"/>
                <w:lang w:eastAsia="en-US"/>
              </w:rPr>
            </w:pPr>
            <w:r w:rsidRPr="00340914">
              <w:rPr>
                <w:rFonts w:cs="Arial"/>
                <w:lang w:eastAsia="en-US"/>
              </w:rPr>
              <w:t>64</w:t>
            </w:r>
          </w:p>
        </w:tc>
        <w:tc>
          <w:tcPr>
            <w:tcW w:w="1176" w:type="dxa"/>
          </w:tcPr>
          <w:p w:rsidR="009B3CF8" w:rsidRPr="00340914" w:rsidRDefault="009B3CF8" w:rsidP="005D5879">
            <w:pPr>
              <w:pStyle w:val="TAC"/>
              <w:rPr>
                <w:rFonts w:cs="Arial"/>
                <w:lang w:eastAsia="en-US"/>
              </w:rPr>
            </w:pPr>
            <w:r w:rsidRPr="00340914">
              <w:rPr>
                <w:rFonts w:cs="Arial"/>
                <w:lang w:eastAsia="en-US"/>
              </w:rPr>
              <w:t>70%</w:t>
            </w:r>
          </w:p>
        </w:tc>
        <w:tc>
          <w:tcPr>
            <w:tcW w:w="596" w:type="dxa"/>
          </w:tcPr>
          <w:p w:rsidR="009B3CF8" w:rsidRPr="00340914" w:rsidRDefault="00A43B9D" w:rsidP="00B551EA">
            <w:pPr>
              <w:pStyle w:val="TAC"/>
              <w:rPr>
                <w:rFonts w:cs="Arial"/>
                <w:lang w:eastAsia="zh-CN"/>
              </w:rPr>
            </w:pPr>
            <w:r w:rsidRPr="00340914">
              <w:rPr>
                <w:rFonts w:cs="Arial" w:hint="eastAsia"/>
                <w:lang w:eastAsia="zh-CN"/>
              </w:rPr>
              <w:t>-</w:t>
            </w:r>
            <w:r w:rsidRPr="00340914">
              <w:rPr>
                <w:rFonts w:cs="Arial"/>
                <w:lang w:eastAsia="zh-CN"/>
              </w:rPr>
              <w:t>10.1</w:t>
            </w:r>
          </w:p>
        </w:tc>
      </w:tr>
    </w:tbl>
    <w:p w:rsidR="008111AB" w:rsidRPr="00340914" w:rsidRDefault="008111AB" w:rsidP="008111AB"/>
    <w:p w:rsidR="002A3510" w:rsidRPr="00340914" w:rsidRDefault="002A3510" w:rsidP="00D903BE">
      <w:pPr>
        <w:pStyle w:val="Heading3"/>
        <w:rPr>
          <w:lang w:eastAsia="zh-CN"/>
        </w:rPr>
      </w:pPr>
      <w:bookmarkStart w:id="187" w:name="_Toc20997880"/>
      <w:r w:rsidRPr="00340914">
        <w:t>8.5.2</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NPUSCH format 2</w:t>
      </w:r>
      <w:bookmarkEnd w:id="187"/>
    </w:p>
    <w:p w:rsidR="002A3510" w:rsidRPr="00340914" w:rsidRDefault="00AD1A66" w:rsidP="00D903BE">
      <w:pPr>
        <w:pStyle w:val="Heading4"/>
      </w:pPr>
      <w:bookmarkStart w:id="188" w:name="_Toc20997881"/>
      <w:r w:rsidRPr="00340914">
        <w:rPr>
          <w:rFonts w:hint="eastAsia"/>
          <w:lang w:eastAsia="zh-CN"/>
        </w:rPr>
        <w:t>8.5.2.1</w:t>
      </w:r>
      <w:r w:rsidRPr="00340914">
        <w:rPr>
          <w:lang w:eastAsia="zh-CN"/>
        </w:rPr>
        <w:tab/>
      </w:r>
      <w:r w:rsidR="002A3510" w:rsidRPr="00340914">
        <w:rPr>
          <w:rFonts w:hint="eastAsia"/>
          <w:lang w:eastAsia="zh-CN"/>
        </w:rPr>
        <w:t xml:space="preserve">DTX </w:t>
      </w:r>
      <w:r w:rsidR="002A3510" w:rsidRPr="00340914">
        <w:t>to ACK performance</w:t>
      </w:r>
      <w:bookmarkEnd w:id="188"/>
    </w:p>
    <w:p w:rsidR="002A3510" w:rsidRPr="00340914" w:rsidRDefault="002A3510" w:rsidP="002A3510">
      <w:r w:rsidRPr="00340914">
        <w:t xml:space="preserve">The DTX to ACK probability for </w:t>
      </w:r>
      <w:r w:rsidRPr="00340914">
        <w:rPr>
          <w:rFonts w:hint="eastAsia"/>
          <w:lang w:eastAsia="zh-CN"/>
        </w:rPr>
        <w:t xml:space="preserve">NPUSCH format 2 case </w:t>
      </w:r>
      <w:r w:rsidRPr="00340914">
        <w:t xml:space="preserve">denotes the probability that ACK is detected when nothing is sent on the wanted signal and </w:t>
      </w:r>
      <w:r w:rsidR="000A6D1B" w:rsidRPr="00340914">
        <w:t xml:space="preserve">only </w:t>
      </w:r>
      <w:r w:rsidRPr="00340914">
        <w:t xml:space="preserve">the </w:t>
      </w:r>
      <w:r w:rsidR="000A6D1B" w:rsidRPr="00340914">
        <w:t>noise is</w:t>
      </w:r>
      <w:r w:rsidRPr="00340914">
        <w:t xml:space="preserve"> present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2A3510" w:rsidRPr="00340914" w:rsidRDefault="002A3510" w:rsidP="002A3510">
      <w:r w:rsidRPr="00340914">
        <w:rPr>
          <w:lang w:eastAsia="zh-CN"/>
        </w:rPr>
        <w:t xml:space="preserve">An NB-IoT Base Station supports 15 </w:t>
      </w:r>
      <w:r w:rsidRPr="00340914">
        <w:rPr>
          <w:rFonts w:hint="eastAsia"/>
          <w:lang w:eastAsia="zh-CN"/>
        </w:rPr>
        <w:t>K</w:t>
      </w:r>
      <w:r w:rsidRPr="00340914">
        <w:rPr>
          <w:lang w:eastAsia="zh-CN"/>
        </w:rPr>
        <w:t xml:space="preserve">Hz sub-carrier spacing requirements, </w:t>
      </w:r>
      <w:r w:rsidRPr="00340914">
        <w:rPr>
          <w:rFonts w:hint="eastAsia"/>
          <w:lang w:eastAsia="zh-CN"/>
        </w:rPr>
        <w:t xml:space="preserve">or </w:t>
      </w:r>
      <w:r w:rsidRPr="00340914">
        <w:rPr>
          <w:lang w:eastAsia="zh-CN"/>
        </w:rPr>
        <w:t xml:space="preserve">3.75 </w:t>
      </w:r>
      <w:r w:rsidRPr="00340914">
        <w:rPr>
          <w:rFonts w:hint="eastAsia"/>
          <w:lang w:eastAsia="zh-CN"/>
        </w:rPr>
        <w:t>K</w:t>
      </w:r>
      <w:r w:rsidRPr="00340914">
        <w:rPr>
          <w:lang w:eastAsia="zh-CN"/>
        </w:rPr>
        <w:t>Hz sub-carrier spacing requirements, or both</w:t>
      </w:r>
      <w:r w:rsidRPr="00340914">
        <w:rPr>
          <w:rFonts w:hint="eastAsia"/>
          <w:lang w:eastAsia="zh-CN"/>
        </w:rPr>
        <w:t>.</w:t>
      </w:r>
    </w:p>
    <w:p w:rsidR="002A3510" w:rsidRPr="00340914" w:rsidRDefault="002A3510" w:rsidP="002A3510">
      <w:pPr>
        <w:pStyle w:val="Heading5"/>
      </w:pPr>
      <w:bookmarkStart w:id="189" w:name="_Toc20997882"/>
      <w:r w:rsidRPr="00340914">
        <w:rPr>
          <w:rFonts w:hint="eastAsia"/>
          <w:lang w:eastAsia="zh-CN"/>
        </w:rPr>
        <w:t>8.5.2.1.1</w:t>
      </w:r>
      <w:r w:rsidRPr="00340914">
        <w:tab/>
        <w:t>Minimum requirement</w:t>
      </w:r>
      <w:bookmarkEnd w:id="189"/>
    </w:p>
    <w:p w:rsidR="002A3510" w:rsidRPr="00340914" w:rsidRDefault="002A3510" w:rsidP="002A3510">
      <w:r w:rsidRPr="00340914">
        <w:t>The DTX to ACK probability, i.e. the probability that ACK is detected when nothing was sent, shall not exceed 1%</w:t>
      </w:r>
      <w:r w:rsidRPr="00340914">
        <w:rPr>
          <w:rFonts w:hint="eastAsia"/>
          <w:lang w:eastAsia="zh-CN"/>
        </w:rPr>
        <w:t xml:space="preserve"> per NPUSCH format 2 transmission. W</w:t>
      </w:r>
      <w:r w:rsidRPr="00340914">
        <w:t>here the performance measure definition is as follows:</w:t>
      </w:r>
    </w:p>
    <w:p w:rsidR="002A3510" w:rsidRPr="00340914" w:rsidRDefault="000A6D1B" w:rsidP="000A6D1B">
      <w:pPr>
        <w:pStyle w:val="EQ"/>
        <w:rPr>
          <w:rFonts w:eastAsia="MS Mincho"/>
          <w:lang w:val="en-US" w:eastAsia="zh-CN"/>
        </w:rPr>
      </w:pPr>
      <w:r w:rsidRPr="00340914">
        <w:tab/>
      </w:r>
      <w:r w:rsidR="002A3510" w:rsidRPr="00340914">
        <w:rPr>
          <w:position w:val="-28"/>
        </w:rPr>
        <w:object w:dxaOrig="7740" w:dyaOrig="660">
          <v:shape id="_x0000_i1133" type="#_x0000_t75" style="width:388.8pt;height:36.85pt" o:ole="">
            <v:imagedata r:id="rId190" o:title=""/>
          </v:shape>
          <o:OLEObject Type="Embed" ProgID="Equation.DSMT4" ShapeID="_x0000_i1133" DrawAspect="Content" ObjectID="_1631614885" r:id="rId191"/>
        </w:object>
      </w:r>
    </w:p>
    <w:p w:rsidR="002A3510" w:rsidRPr="00340914" w:rsidRDefault="002A3510" w:rsidP="002A3510">
      <w:r w:rsidRPr="00340914">
        <w:rPr>
          <w:rFonts w:eastAsia="MS Mincho"/>
          <w:lang w:val="en-US" w:eastAsia="zh-CN"/>
        </w:rPr>
        <w:t>where:</w:t>
      </w:r>
    </w:p>
    <w:p w:rsidR="002A3510" w:rsidRPr="00340914" w:rsidRDefault="00F5590E" w:rsidP="002A3510">
      <w:pPr>
        <w:pStyle w:val="B1"/>
      </w:pPr>
      <w:r w:rsidRPr="00340914">
        <w:t>-</w:t>
      </w:r>
      <w:r w:rsidR="002A3510" w:rsidRPr="00340914">
        <w:tab/>
        <w:t>#(false ACK bits) denotes the number of detected ACK bits.</w:t>
      </w:r>
    </w:p>
    <w:p w:rsidR="002A3510" w:rsidRPr="00340914" w:rsidRDefault="00F5590E" w:rsidP="002A3510">
      <w:pPr>
        <w:pStyle w:val="B1"/>
        <w:rPr>
          <w:lang w:eastAsia="zh-CN"/>
        </w:rPr>
      </w:pPr>
      <w:r w:rsidRPr="00340914">
        <w:t>-</w:t>
      </w:r>
      <w:r w:rsidR="002A3510" w:rsidRPr="00340914">
        <w:tab/>
        <w:t xml:space="preserve">#(ACK/NACK bits) denotes the number of </w:t>
      </w:r>
      <w:r w:rsidRPr="00340914">
        <w:rPr>
          <w:rFonts w:hint="eastAsia"/>
          <w:lang w:eastAsia="zh-CN"/>
        </w:rPr>
        <w:t>HARQ-ACK information bit</w:t>
      </w:r>
      <w:r w:rsidR="002A3510" w:rsidRPr="00340914">
        <w:rPr>
          <w:rFonts w:hint="eastAsia"/>
          <w:lang w:eastAsia="zh-CN"/>
        </w:rPr>
        <w:t xml:space="preserve"> </w:t>
      </w:r>
      <w:r w:rsidR="002A3510" w:rsidRPr="00340914">
        <w:t xml:space="preserve">per </w:t>
      </w:r>
      <w:r w:rsidR="002A3510" w:rsidRPr="00340914">
        <w:rPr>
          <w:rFonts w:hint="eastAsia"/>
          <w:lang w:eastAsia="zh-CN"/>
        </w:rPr>
        <w:t>N</w:t>
      </w:r>
      <w:r w:rsidR="002A3510" w:rsidRPr="00340914">
        <w:t>PU</w:t>
      </w:r>
      <w:r w:rsidR="002A3510" w:rsidRPr="00340914">
        <w:rPr>
          <w:rFonts w:hint="eastAsia"/>
          <w:lang w:eastAsia="zh-CN"/>
        </w:rPr>
        <w:t>SC</w:t>
      </w:r>
      <w:r w:rsidR="002A3510" w:rsidRPr="00340914">
        <w:t xml:space="preserve">H </w:t>
      </w:r>
      <w:r w:rsidR="002A3510" w:rsidRPr="00340914">
        <w:rPr>
          <w:rFonts w:hint="eastAsia"/>
          <w:lang w:eastAsia="zh-CN"/>
        </w:rPr>
        <w:t xml:space="preserve">format 2 </w:t>
      </w:r>
      <w:r w:rsidR="002A3510" w:rsidRPr="00340914">
        <w:t>transmission</w:t>
      </w:r>
      <w:r w:rsidR="002A3510" w:rsidRPr="00340914">
        <w:rPr>
          <w:rFonts w:hint="eastAsia"/>
          <w:lang w:eastAsia="zh-CN"/>
        </w:rPr>
        <w:t>.</w:t>
      </w:r>
    </w:p>
    <w:p w:rsidR="002A3510" w:rsidRPr="00340914" w:rsidRDefault="00F5590E" w:rsidP="002A3510">
      <w:pPr>
        <w:pStyle w:val="B1"/>
        <w:rPr>
          <w:lang w:eastAsia="zh-CN"/>
        </w:rPr>
      </w:pPr>
      <w:r w:rsidRPr="00340914">
        <w:t>-</w:t>
      </w:r>
      <w:r w:rsidR="002A3510" w:rsidRPr="00340914">
        <w:tab/>
        <w:t>#(</w:t>
      </w:r>
      <w:r w:rsidR="002A3510" w:rsidRPr="00340914">
        <w:rPr>
          <w:rFonts w:hint="eastAsia"/>
          <w:lang w:eastAsia="zh-CN"/>
        </w:rPr>
        <w:t xml:space="preserve"> NPUSCH format 2 DTX</w:t>
      </w:r>
      <w:r w:rsidR="002A3510" w:rsidRPr="00340914">
        <w:t>) denotes the number of DTX occasions</w:t>
      </w:r>
      <w:r w:rsidR="002A3510" w:rsidRPr="00340914">
        <w:rPr>
          <w:rFonts w:hint="eastAsia"/>
          <w:lang w:eastAsia="zh-CN"/>
        </w:rPr>
        <w:t>.</w:t>
      </w:r>
    </w:p>
    <w:p w:rsidR="002A3510" w:rsidRPr="00340914" w:rsidRDefault="002A3510" w:rsidP="00D903BE">
      <w:pPr>
        <w:pStyle w:val="Heading4"/>
      </w:pPr>
      <w:bookmarkStart w:id="190" w:name="_Toc20997883"/>
      <w:r w:rsidRPr="00340914">
        <w:rPr>
          <w:rFonts w:hint="eastAsia"/>
          <w:lang w:eastAsia="zh-CN"/>
        </w:rPr>
        <w:t>8.5.2.2</w:t>
      </w:r>
      <w:r w:rsidR="008111AB" w:rsidRPr="00340914">
        <w:rPr>
          <w:lang w:eastAsia="zh-CN"/>
        </w:rPr>
        <w:tab/>
      </w:r>
      <w:r w:rsidRPr="00340914">
        <w:t>ACK missed detection requirements</w:t>
      </w:r>
      <w:bookmarkEnd w:id="190"/>
    </w:p>
    <w:p w:rsidR="002A3510" w:rsidRPr="00340914" w:rsidRDefault="002A3510" w:rsidP="002A3510">
      <w:r w:rsidRPr="00340914">
        <w:t>The ACK missed detection probability is the probability of not detecting an ACK when an ACK was sent</w:t>
      </w:r>
      <w:r w:rsidRPr="00340914">
        <w:rPr>
          <w:rFonts w:hint="eastAsia"/>
          <w:lang w:eastAsia="zh-CN"/>
        </w:rPr>
        <w:t xml:space="preserve"> </w:t>
      </w:r>
      <w:r w:rsidRPr="00340914">
        <w:t xml:space="preserve">per </w:t>
      </w:r>
      <w:r w:rsidRPr="00340914">
        <w:rPr>
          <w:rFonts w:hint="eastAsia"/>
          <w:lang w:eastAsia="zh-CN"/>
        </w:rPr>
        <w:t>N</w:t>
      </w:r>
      <w:r w:rsidRPr="00340914">
        <w:t>PU</w:t>
      </w:r>
      <w:r w:rsidRPr="00340914">
        <w:rPr>
          <w:rFonts w:hint="eastAsia"/>
          <w:lang w:eastAsia="zh-CN"/>
        </w:rPr>
        <w:t>SC</w:t>
      </w:r>
      <w:r w:rsidRPr="00340914">
        <w:t xml:space="preserve">H </w:t>
      </w:r>
      <w:r w:rsidRPr="00340914">
        <w:rPr>
          <w:rFonts w:hint="eastAsia"/>
          <w:lang w:eastAsia="zh-CN"/>
        </w:rPr>
        <w:t xml:space="preserve">format 2 </w:t>
      </w:r>
      <w:r w:rsidRPr="00340914">
        <w:t>transmission.</w:t>
      </w:r>
    </w:p>
    <w:p w:rsidR="002A3510" w:rsidRPr="00340914" w:rsidRDefault="002A3510" w:rsidP="00D903BE">
      <w:pPr>
        <w:pStyle w:val="Heading5"/>
      </w:pPr>
      <w:bookmarkStart w:id="191" w:name="_Toc20997884"/>
      <w:r w:rsidRPr="00340914">
        <w:t>8.5.2.2.1</w:t>
      </w:r>
      <w:r w:rsidRPr="00340914">
        <w:tab/>
        <w:t>Minimum requirements</w:t>
      </w:r>
      <w:bookmarkEnd w:id="191"/>
    </w:p>
    <w:p w:rsidR="002A3510" w:rsidRPr="00340914" w:rsidRDefault="002A3510" w:rsidP="002A3510">
      <w:r w:rsidRPr="00340914">
        <w:t xml:space="preserve">The ACK missed detection probability shall not exceed 1% at the SNR given in table 8.5.2.2.1-1 </w:t>
      </w:r>
      <w:r w:rsidRPr="00340914">
        <w:rPr>
          <w:rFonts w:hint="eastAsia"/>
          <w:lang w:eastAsia="zh-CN"/>
        </w:rPr>
        <w:t xml:space="preserve">and </w:t>
      </w:r>
      <w:r w:rsidRPr="00340914">
        <w:t>table 8.5.2.2.1-</w:t>
      </w:r>
      <w:r w:rsidRPr="00340914">
        <w:rPr>
          <w:rFonts w:hint="eastAsia"/>
          <w:lang w:eastAsia="zh-CN"/>
        </w:rPr>
        <w:t>2</w:t>
      </w:r>
      <w:r w:rsidRPr="00340914">
        <w:t xml:space="preserve"> for </w:t>
      </w:r>
      <w:r w:rsidRPr="00340914">
        <w:rPr>
          <w:rFonts w:hint="eastAsia"/>
          <w:lang w:eastAsia="zh-CN"/>
        </w:rPr>
        <w:t>1</w:t>
      </w:r>
      <w:r w:rsidRPr="00340914">
        <w:t>Tx case.</w:t>
      </w:r>
    </w:p>
    <w:p w:rsidR="002A3510" w:rsidRPr="00340914" w:rsidRDefault="002A3510" w:rsidP="002A3510">
      <w:pPr>
        <w:pStyle w:val="TH"/>
        <w:rPr>
          <w:lang w:eastAsia="zh-CN"/>
        </w:rPr>
      </w:pPr>
      <w:r w:rsidRPr="00340914">
        <w:t xml:space="preserve">Table 8.5.2.2.1-1: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3.75KHz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007"/>
        <w:gridCol w:w="1267"/>
        <w:gridCol w:w="1197"/>
        <w:gridCol w:w="1117"/>
        <w:gridCol w:w="1398"/>
        <w:gridCol w:w="2023"/>
      </w:tblGrid>
      <w:tr w:rsidR="00340914" w:rsidRPr="00340914" w:rsidTr="005D5879">
        <w:trPr>
          <w:trHeight w:val="1242"/>
          <w:jc w:val="center"/>
        </w:trPr>
        <w:tc>
          <w:tcPr>
            <w:tcW w:w="1007" w:type="dxa"/>
          </w:tcPr>
          <w:p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023" w:type="dxa"/>
          </w:tcPr>
          <w:p w:rsidR="002A3510" w:rsidRPr="00340914" w:rsidRDefault="002A3510" w:rsidP="005D5879">
            <w:pPr>
              <w:pStyle w:val="TAH"/>
              <w:rPr>
                <w:rFonts w:cs="Arial"/>
                <w:lang w:eastAsia="en-US"/>
              </w:rPr>
            </w:pPr>
            <w:r w:rsidRPr="00340914">
              <w:rPr>
                <w:rFonts w:cs="Arial"/>
                <w:lang w:eastAsia="en-US"/>
              </w:rPr>
              <w:t>SNR [dB]</w:t>
            </w:r>
          </w:p>
        </w:tc>
      </w:tr>
      <w:tr w:rsidR="00340914" w:rsidRPr="00340914" w:rsidTr="005D5879">
        <w:trPr>
          <w:jc w:val="center"/>
        </w:trPr>
        <w:tc>
          <w:tcPr>
            <w:tcW w:w="100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00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2</w:t>
            </w:r>
          </w:p>
        </w:tc>
        <w:tc>
          <w:tcPr>
            <w:tcW w:w="1267" w:type="dxa"/>
            <w:vMerge w:val="restart"/>
            <w:vAlign w:val="center"/>
          </w:tcPr>
          <w:p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3.75KHz</w:t>
            </w:r>
          </w:p>
        </w:tc>
        <w:tc>
          <w:tcPr>
            <w:tcW w:w="1398" w:type="dxa"/>
          </w:tcPr>
          <w:p w:rsidR="002A3510" w:rsidRPr="00340914" w:rsidRDefault="002A3510" w:rsidP="005D5879">
            <w:pPr>
              <w:pStyle w:val="TAC"/>
              <w:rPr>
                <w:rFonts w:cs="Arial"/>
                <w:lang w:eastAsia="zh-CN"/>
              </w:rPr>
            </w:pPr>
            <w:r w:rsidRPr="00340914">
              <w:rPr>
                <w:rFonts w:cs="Arial" w:hint="eastAsia"/>
                <w:lang w:eastAsia="zh-CN"/>
              </w:rPr>
              <w:t>1</w:t>
            </w:r>
          </w:p>
        </w:tc>
        <w:tc>
          <w:tcPr>
            <w:tcW w:w="2023" w:type="dxa"/>
          </w:tcPr>
          <w:p w:rsidR="002A3510" w:rsidRPr="00340914" w:rsidRDefault="00125110" w:rsidP="00F540DB">
            <w:pPr>
              <w:pStyle w:val="TAC"/>
              <w:rPr>
                <w:rFonts w:cs="Arial"/>
                <w:lang w:eastAsia="zh-CN"/>
              </w:rPr>
            </w:pPr>
            <w:r w:rsidRPr="00340914">
              <w:rPr>
                <w:rFonts w:cs="Arial" w:hint="eastAsia"/>
                <w:lang w:eastAsia="zh-CN"/>
              </w:rPr>
              <w:t>7.0</w:t>
            </w:r>
          </w:p>
        </w:tc>
      </w:tr>
      <w:tr w:rsidR="00340914" w:rsidRPr="00340914" w:rsidTr="005D5879">
        <w:trPr>
          <w:jc w:val="center"/>
        </w:trPr>
        <w:tc>
          <w:tcPr>
            <w:tcW w:w="1007" w:type="dxa"/>
            <w:vMerge/>
            <w:vAlign w:val="center"/>
          </w:tcPr>
          <w:p w:rsidR="002A3510" w:rsidRPr="00340914" w:rsidRDefault="002A3510" w:rsidP="005D5879">
            <w:pPr>
              <w:pStyle w:val="TAC"/>
              <w:rPr>
                <w:rFonts w:cs="Arial"/>
                <w:lang w:eastAsia="zh-CN"/>
              </w:rPr>
            </w:pPr>
          </w:p>
        </w:tc>
        <w:tc>
          <w:tcPr>
            <w:tcW w:w="1007" w:type="dxa"/>
            <w:vMerge/>
            <w:vAlign w:val="center"/>
          </w:tcPr>
          <w:p w:rsidR="002A3510" w:rsidRPr="00340914" w:rsidRDefault="002A3510" w:rsidP="005D5879">
            <w:pPr>
              <w:pStyle w:val="TAC"/>
              <w:rPr>
                <w:rFonts w:cs="Arial"/>
                <w:lang w:eastAsia="zh-CN"/>
              </w:rPr>
            </w:pPr>
          </w:p>
        </w:tc>
        <w:tc>
          <w:tcPr>
            <w:tcW w:w="1267" w:type="dxa"/>
            <w:vMerge/>
            <w:vAlign w:val="center"/>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vAlign w:val="center"/>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16</w:t>
            </w:r>
          </w:p>
        </w:tc>
        <w:tc>
          <w:tcPr>
            <w:tcW w:w="2023" w:type="dxa"/>
          </w:tcPr>
          <w:p w:rsidR="002A3510" w:rsidRPr="00340914" w:rsidRDefault="00125110" w:rsidP="00F540DB">
            <w:pPr>
              <w:pStyle w:val="TAC"/>
              <w:rPr>
                <w:rFonts w:cs="Arial"/>
                <w:lang w:eastAsia="zh-CN"/>
              </w:rPr>
            </w:pPr>
            <w:r w:rsidRPr="00340914">
              <w:rPr>
                <w:rFonts w:cs="Arial"/>
                <w:lang w:eastAsia="zh-CN"/>
              </w:rPr>
              <w:t>-5.3</w:t>
            </w:r>
          </w:p>
        </w:tc>
      </w:tr>
      <w:tr w:rsidR="002A3510" w:rsidRPr="00340914" w:rsidTr="005D5879">
        <w:trPr>
          <w:jc w:val="center"/>
        </w:trPr>
        <w:tc>
          <w:tcPr>
            <w:tcW w:w="1007" w:type="dxa"/>
            <w:vMerge/>
            <w:vAlign w:val="center"/>
          </w:tcPr>
          <w:p w:rsidR="002A3510" w:rsidRPr="00340914" w:rsidRDefault="002A3510" w:rsidP="005D5879">
            <w:pPr>
              <w:pStyle w:val="TAC"/>
              <w:rPr>
                <w:rFonts w:cs="Arial"/>
                <w:lang w:eastAsia="zh-CN"/>
              </w:rPr>
            </w:pPr>
          </w:p>
        </w:tc>
        <w:tc>
          <w:tcPr>
            <w:tcW w:w="1007" w:type="dxa"/>
            <w:vMerge/>
            <w:vAlign w:val="center"/>
          </w:tcPr>
          <w:p w:rsidR="002A3510" w:rsidRPr="00340914" w:rsidRDefault="002A3510" w:rsidP="005D5879">
            <w:pPr>
              <w:pStyle w:val="TAC"/>
              <w:rPr>
                <w:rFonts w:cs="Arial"/>
                <w:lang w:eastAsia="zh-CN"/>
              </w:rPr>
            </w:pPr>
          </w:p>
        </w:tc>
        <w:tc>
          <w:tcPr>
            <w:tcW w:w="1267" w:type="dxa"/>
            <w:vMerge/>
            <w:vAlign w:val="center"/>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vAlign w:val="center"/>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64</w:t>
            </w:r>
          </w:p>
        </w:tc>
        <w:tc>
          <w:tcPr>
            <w:tcW w:w="2023" w:type="dxa"/>
          </w:tcPr>
          <w:p w:rsidR="002A3510" w:rsidRPr="00340914" w:rsidRDefault="00125110" w:rsidP="00F540DB">
            <w:pPr>
              <w:pStyle w:val="TAC"/>
              <w:rPr>
                <w:rFonts w:cs="Arial"/>
                <w:lang w:eastAsia="zh-CN"/>
              </w:rPr>
            </w:pPr>
            <w:r w:rsidRPr="00340914">
              <w:rPr>
                <w:rFonts w:cs="Arial"/>
                <w:lang w:eastAsia="zh-CN"/>
              </w:rPr>
              <w:t>-10.9</w:t>
            </w:r>
          </w:p>
        </w:tc>
      </w:tr>
    </w:tbl>
    <w:p w:rsidR="002A3510" w:rsidRPr="00340914" w:rsidRDefault="002A3510" w:rsidP="002A3510">
      <w:pPr>
        <w:rPr>
          <w:lang w:eastAsia="zh-CN"/>
        </w:rPr>
      </w:pPr>
    </w:p>
    <w:p w:rsidR="002A3510" w:rsidRPr="00340914" w:rsidRDefault="002A3510" w:rsidP="002A3510">
      <w:pPr>
        <w:pStyle w:val="TH"/>
        <w:rPr>
          <w:lang w:eastAsia="zh-CN"/>
        </w:rPr>
      </w:pPr>
      <w:r w:rsidRPr="00340914">
        <w:t>Table 8.5.2.2.1-</w:t>
      </w:r>
      <w:r w:rsidRPr="00340914">
        <w:rPr>
          <w:rFonts w:hint="eastAsia"/>
          <w:lang w:eastAsia="zh-CN"/>
        </w:rPr>
        <w:t>2</w:t>
      </w:r>
      <w:r w:rsidRPr="00340914">
        <w:rPr>
          <w:lang w:eastAsia="zh-CN"/>
        </w:rPr>
        <w:t>:</w:t>
      </w:r>
      <w:r w:rsidRPr="00340914">
        <w:t xml:space="preserve"> Minimum requirements for </w:t>
      </w:r>
      <w:r w:rsidRPr="00340914">
        <w:rPr>
          <w:rFonts w:hint="eastAsia"/>
          <w:lang w:eastAsia="zh-CN"/>
        </w:rPr>
        <w:t>N</w:t>
      </w:r>
      <w:r w:rsidRPr="00340914">
        <w:t>PU</w:t>
      </w:r>
      <w:r w:rsidRPr="00340914">
        <w:rPr>
          <w:rFonts w:hint="eastAsia"/>
          <w:lang w:eastAsia="zh-CN"/>
        </w:rPr>
        <w:t>S</w:t>
      </w:r>
      <w:r w:rsidRPr="00340914">
        <w:t xml:space="preserve">CH format </w:t>
      </w:r>
      <w:r w:rsidRPr="00340914">
        <w:rPr>
          <w:rFonts w:hint="eastAsia"/>
          <w:lang w:eastAsia="zh-CN"/>
        </w:rPr>
        <w:t>2</w:t>
      </w:r>
      <w:r w:rsidRPr="00340914">
        <w:t>,</w:t>
      </w:r>
      <w:r w:rsidRPr="00340914">
        <w:rPr>
          <w:rFonts w:hint="eastAsia"/>
          <w:lang w:eastAsia="zh-CN"/>
        </w:rPr>
        <w:t xml:space="preserve"> 200KHz Channel Bandwidth,</w:t>
      </w:r>
      <w:r w:rsidRPr="00340914">
        <w:t xml:space="preserve"> </w:t>
      </w:r>
      <w:r w:rsidRPr="00340914">
        <w:rPr>
          <w:rFonts w:hint="eastAsia"/>
          <w:lang w:eastAsia="zh-CN"/>
        </w:rPr>
        <w:t>15KHz subcarrier spacing, 1</w:t>
      </w:r>
      <w:r w:rsidRPr="00340914">
        <w:t>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1267"/>
        <w:gridCol w:w="1197"/>
        <w:gridCol w:w="1117"/>
        <w:gridCol w:w="1398"/>
        <w:gridCol w:w="2815"/>
      </w:tblGrid>
      <w:tr w:rsidR="00340914" w:rsidRPr="00340914" w:rsidTr="005D5879">
        <w:trPr>
          <w:trHeight w:val="1242"/>
          <w:jc w:val="center"/>
        </w:trPr>
        <w:tc>
          <w:tcPr>
            <w:tcW w:w="1007" w:type="dxa"/>
          </w:tcPr>
          <w:p w:rsidR="002A3510" w:rsidRPr="00340914" w:rsidRDefault="002A3510" w:rsidP="005D5879">
            <w:pPr>
              <w:pStyle w:val="TAH"/>
              <w:rPr>
                <w:rFonts w:cs="Arial"/>
                <w:lang w:eastAsia="en-US"/>
              </w:rPr>
            </w:pPr>
            <w:r w:rsidRPr="00340914">
              <w:rPr>
                <w:rFonts w:cs="Arial"/>
                <w:lang w:eastAsia="en-US"/>
              </w:rPr>
              <w:t xml:space="preserve">Number of </w:t>
            </w:r>
            <w:r w:rsidRPr="00340914">
              <w:rPr>
                <w:rFonts w:cs="Arial"/>
                <w:lang w:eastAsia="zh-CN"/>
              </w:rPr>
              <w:t>T</w:t>
            </w:r>
            <w:r w:rsidRPr="00340914">
              <w:rPr>
                <w:rFonts w:cs="Arial"/>
                <w:lang w:eastAsia="en-US"/>
              </w:rPr>
              <w:t>X antennas</w:t>
            </w:r>
          </w:p>
        </w:tc>
        <w:tc>
          <w:tcPr>
            <w:tcW w:w="1007" w:type="dxa"/>
          </w:tcPr>
          <w:p w:rsidR="002A3510" w:rsidRPr="00340914" w:rsidRDefault="002A3510" w:rsidP="005D5879">
            <w:pPr>
              <w:pStyle w:val="TAH"/>
              <w:rPr>
                <w:rFonts w:cs="Arial"/>
                <w:lang w:eastAsia="en-US"/>
              </w:rPr>
            </w:pPr>
            <w:r w:rsidRPr="00340914">
              <w:rPr>
                <w:rFonts w:cs="Arial"/>
                <w:lang w:eastAsia="en-US"/>
              </w:rPr>
              <w:t>Number of RX antennas</w:t>
            </w:r>
          </w:p>
        </w:tc>
        <w:tc>
          <w:tcPr>
            <w:tcW w:w="1267" w:type="dxa"/>
          </w:tcPr>
          <w:p w:rsidR="002A3510" w:rsidRPr="00340914" w:rsidRDefault="002A3510" w:rsidP="005D5879">
            <w:pPr>
              <w:pStyle w:val="TAH"/>
              <w:rPr>
                <w:rFonts w:cs="Arial"/>
                <w:lang w:val="fr-FR" w:eastAsia="zh-CN"/>
              </w:rPr>
            </w:pPr>
            <w:r w:rsidRPr="00340914">
              <w:rPr>
                <w:rFonts w:cs="Arial"/>
                <w:lang w:val="fr-FR" w:eastAsia="en-US"/>
              </w:rPr>
              <w:t xml:space="preserve">Propagation conditions </w:t>
            </w:r>
            <w:r w:rsidRPr="00340914">
              <w:rPr>
                <w:rFonts w:cs="Arial"/>
                <w:lang w:val="fr-FR" w:eastAsia="zh-CN"/>
              </w:rPr>
              <w:t>and</w:t>
            </w:r>
          </w:p>
          <w:p w:rsidR="002A3510" w:rsidRPr="00340914" w:rsidRDefault="002A3510" w:rsidP="005D5879">
            <w:pPr>
              <w:pStyle w:val="TAH"/>
              <w:rPr>
                <w:rFonts w:cs="Arial"/>
                <w:lang w:val="fr-FR" w:eastAsia="zh-CN"/>
              </w:rPr>
            </w:pPr>
            <w:r w:rsidRPr="00340914">
              <w:rPr>
                <w:rFonts w:cs="Arial"/>
                <w:lang w:val="fr-FR" w:eastAsia="zh-CN"/>
              </w:rPr>
              <w:t>correlation matrix</w:t>
            </w:r>
            <w:r w:rsidRPr="00340914">
              <w:rPr>
                <w:rFonts w:cs="Arial"/>
                <w:lang w:val="fr-FR" w:eastAsia="en-US"/>
              </w:rPr>
              <w:t xml:space="preserve"> (Annex B)</w:t>
            </w:r>
          </w:p>
        </w:tc>
        <w:tc>
          <w:tcPr>
            <w:tcW w:w="1197" w:type="dxa"/>
          </w:tcPr>
          <w:p w:rsidR="002A3510" w:rsidRPr="00340914" w:rsidRDefault="002A3510" w:rsidP="005D5879">
            <w:pPr>
              <w:pStyle w:val="TAH"/>
              <w:rPr>
                <w:rFonts w:cs="Arial"/>
                <w:lang w:val="fr-FR" w:eastAsia="en-US"/>
              </w:rPr>
            </w:pPr>
            <w:r w:rsidRPr="00340914">
              <w:rPr>
                <w:rFonts w:cs="Arial" w:hint="eastAsia"/>
                <w:lang w:eastAsia="zh-CN"/>
              </w:rPr>
              <w:t>Number of allocated subcarriers</w:t>
            </w:r>
          </w:p>
        </w:tc>
        <w:tc>
          <w:tcPr>
            <w:tcW w:w="1117" w:type="dxa"/>
          </w:tcPr>
          <w:p w:rsidR="002A3510" w:rsidRPr="00340914" w:rsidRDefault="002A3510" w:rsidP="005D5879">
            <w:pPr>
              <w:pStyle w:val="TAH"/>
              <w:rPr>
                <w:rFonts w:cs="Arial"/>
                <w:lang w:eastAsia="zh-CN"/>
              </w:rPr>
            </w:pPr>
            <w:r w:rsidRPr="00340914">
              <w:rPr>
                <w:rFonts w:cs="Arial" w:hint="eastAsia"/>
                <w:lang w:eastAsia="zh-CN"/>
              </w:rPr>
              <w:t>Subcarrier spacing</w:t>
            </w:r>
          </w:p>
        </w:tc>
        <w:tc>
          <w:tcPr>
            <w:tcW w:w="1398" w:type="dxa"/>
          </w:tcPr>
          <w:p w:rsidR="002A3510" w:rsidRPr="00340914" w:rsidRDefault="002A3510" w:rsidP="005D5879">
            <w:pPr>
              <w:pStyle w:val="TAH"/>
              <w:rPr>
                <w:rFonts w:cs="Arial"/>
                <w:lang w:val="fr-FR" w:eastAsia="zh-CN"/>
              </w:rPr>
            </w:pPr>
            <w:r w:rsidRPr="00340914">
              <w:rPr>
                <w:rFonts w:cs="Arial" w:hint="eastAsia"/>
                <w:lang w:val="fr-FR" w:eastAsia="zh-CN"/>
              </w:rPr>
              <w:t>Repetition number</w:t>
            </w:r>
          </w:p>
        </w:tc>
        <w:tc>
          <w:tcPr>
            <w:tcW w:w="2815" w:type="dxa"/>
          </w:tcPr>
          <w:p w:rsidR="002A3510" w:rsidRPr="00340914" w:rsidRDefault="002A3510" w:rsidP="005D5879">
            <w:pPr>
              <w:pStyle w:val="TAH"/>
              <w:rPr>
                <w:rFonts w:cs="Arial"/>
                <w:lang w:eastAsia="en-US"/>
              </w:rPr>
            </w:pPr>
            <w:r w:rsidRPr="00340914">
              <w:rPr>
                <w:rFonts w:cs="Arial"/>
                <w:lang w:eastAsia="en-US"/>
              </w:rPr>
              <w:t>SNR [dB]</w:t>
            </w:r>
          </w:p>
        </w:tc>
      </w:tr>
      <w:tr w:rsidR="00340914" w:rsidRPr="00340914" w:rsidTr="005D5879">
        <w:trPr>
          <w:jc w:val="center"/>
        </w:trPr>
        <w:tc>
          <w:tcPr>
            <w:tcW w:w="1007" w:type="dxa"/>
            <w:vMerge w:val="restart"/>
            <w:vAlign w:val="center"/>
          </w:tcPr>
          <w:p w:rsidR="002A3510" w:rsidRPr="00340914" w:rsidRDefault="002A3510" w:rsidP="005D5879">
            <w:pPr>
              <w:pStyle w:val="TAC"/>
              <w:rPr>
                <w:rFonts w:cs="Arial"/>
                <w:lang w:eastAsia="en-US"/>
              </w:rPr>
            </w:pPr>
            <w:r w:rsidRPr="00340914">
              <w:rPr>
                <w:rFonts w:cs="Arial" w:hint="eastAsia"/>
                <w:lang w:eastAsia="zh-CN"/>
              </w:rPr>
              <w:t>1</w:t>
            </w:r>
          </w:p>
        </w:tc>
        <w:tc>
          <w:tcPr>
            <w:tcW w:w="1007" w:type="dxa"/>
            <w:vMerge w:val="restart"/>
            <w:vAlign w:val="center"/>
          </w:tcPr>
          <w:p w:rsidR="002A3510" w:rsidRPr="00340914" w:rsidRDefault="002A3510" w:rsidP="005D5879">
            <w:pPr>
              <w:pStyle w:val="TAC"/>
              <w:rPr>
                <w:rFonts w:cs="Arial"/>
                <w:lang w:eastAsia="en-US"/>
              </w:rPr>
            </w:pPr>
            <w:r w:rsidRPr="00340914">
              <w:rPr>
                <w:rFonts w:cs="Arial" w:hint="eastAsia"/>
                <w:lang w:eastAsia="zh-CN"/>
              </w:rPr>
              <w:t>2</w:t>
            </w:r>
          </w:p>
        </w:tc>
        <w:tc>
          <w:tcPr>
            <w:tcW w:w="1267" w:type="dxa"/>
            <w:vMerge w:val="restart"/>
            <w:vAlign w:val="center"/>
          </w:tcPr>
          <w:p w:rsidR="002A3510" w:rsidRPr="00340914" w:rsidRDefault="002A3510" w:rsidP="005D5879">
            <w:pPr>
              <w:pStyle w:val="TAC"/>
              <w:rPr>
                <w:rFonts w:cs="Arial"/>
                <w:lang w:eastAsia="zh-CN"/>
              </w:rPr>
            </w:pPr>
            <w:r w:rsidRPr="00340914">
              <w:rPr>
                <w:rFonts w:cs="Arial"/>
                <w:lang w:eastAsia="en-US"/>
              </w:rPr>
              <w:t>EPA 5</w:t>
            </w:r>
            <w:r w:rsidRPr="00340914">
              <w:rPr>
                <w:rFonts w:cs="Arial"/>
                <w:lang w:eastAsia="zh-CN"/>
              </w:rPr>
              <w:t xml:space="preserve"> Low</w:t>
            </w:r>
          </w:p>
        </w:tc>
        <w:tc>
          <w:tcPr>
            <w:tcW w:w="119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w:t>
            </w:r>
          </w:p>
        </w:tc>
        <w:tc>
          <w:tcPr>
            <w:tcW w:w="1117" w:type="dxa"/>
            <w:vMerge w:val="restart"/>
            <w:vAlign w:val="center"/>
          </w:tcPr>
          <w:p w:rsidR="002A3510" w:rsidRPr="00340914" w:rsidRDefault="002A3510" w:rsidP="005D5879">
            <w:pPr>
              <w:pStyle w:val="TAC"/>
              <w:rPr>
                <w:rFonts w:cs="Arial"/>
                <w:lang w:eastAsia="zh-CN"/>
              </w:rPr>
            </w:pPr>
            <w:r w:rsidRPr="00340914">
              <w:rPr>
                <w:rFonts w:cs="Arial" w:hint="eastAsia"/>
                <w:lang w:eastAsia="zh-CN"/>
              </w:rPr>
              <w:t>15KHz</w:t>
            </w:r>
          </w:p>
        </w:tc>
        <w:tc>
          <w:tcPr>
            <w:tcW w:w="1398" w:type="dxa"/>
          </w:tcPr>
          <w:p w:rsidR="002A3510" w:rsidRPr="00340914" w:rsidRDefault="002A3510" w:rsidP="005D5879">
            <w:pPr>
              <w:pStyle w:val="TAC"/>
              <w:rPr>
                <w:rFonts w:cs="Arial"/>
                <w:lang w:eastAsia="zh-CN"/>
              </w:rPr>
            </w:pPr>
            <w:r w:rsidRPr="00340914">
              <w:rPr>
                <w:rFonts w:cs="Arial" w:hint="eastAsia"/>
                <w:lang w:eastAsia="zh-CN"/>
              </w:rPr>
              <w:t>1</w:t>
            </w:r>
          </w:p>
        </w:tc>
        <w:tc>
          <w:tcPr>
            <w:tcW w:w="2815" w:type="dxa"/>
          </w:tcPr>
          <w:p w:rsidR="002A3510" w:rsidRPr="00340914" w:rsidRDefault="00125110" w:rsidP="00F540DB">
            <w:pPr>
              <w:pStyle w:val="TAC"/>
              <w:rPr>
                <w:rFonts w:cs="Arial"/>
                <w:lang w:eastAsia="zh-CN"/>
              </w:rPr>
            </w:pPr>
            <w:r w:rsidRPr="00340914">
              <w:rPr>
                <w:rFonts w:cs="Arial" w:hint="eastAsia"/>
                <w:lang w:eastAsia="zh-CN"/>
              </w:rPr>
              <w:t>6.3</w:t>
            </w:r>
          </w:p>
        </w:tc>
      </w:tr>
      <w:tr w:rsidR="00340914" w:rsidRPr="00340914" w:rsidTr="005D5879">
        <w:trPr>
          <w:jc w:val="center"/>
        </w:trPr>
        <w:tc>
          <w:tcPr>
            <w:tcW w:w="1007" w:type="dxa"/>
            <w:vMerge/>
          </w:tcPr>
          <w:p w:rsidR="002A3510" w:rsidRPr="00340914" w:rsidRDefault="002A3510" w:rsidP="005D5879">
            <w:pPr>
              <w:pStyle w:val="TAC"/>
              <w:rPr>
                <w:rFonts w:cs="Arial"/>
                <w:lang w:eastAsia="en-US"/>
              </w:rPr>
            </w:pPr>
          </w:p>
        </w:tc>
        <w:tc>
          <w:tcPr>
            <w:tcW w:w="1007" w:type="dxa"/>
            <w:vMerge/>
          </w:tcPr>
          <w:p w:rsidR="002A3510" w:rsidRPr="00340914" w:rsidRDefault="002A3510" w:rsidP="005D5879">
            <w:pPr>
              <w:pStyle w:val="TAC"/>
              <w:rPr>
                <w:rFonts w:cs="Arial"/>
                <w:lang w:eastAsia="en-US"/>
              </w:rPr>
            </w:pPr>
          </w:p>
        </w:tc>
        <w:tc>
          <w:tcPr>
            <w:tcW w:w="1267" w:type="dxa"/>
            <w:vMerge/>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16</w:t>
            </w:r>
          </w:p>
        </w:tc>
        <w:tc>
          <w:tcPr>
            <w:tcW w:w="2815" w:type="dxa"/>
          </w:tcPr>
          <w:p w:rsidR="002A3510" w:rsidRPr="00340914" w:rsidRDefault="00125110" w:rsidP="00F540DB">
            <w:pPr>
              <w:pStyle w:val="TAC"/>
              <w:rPr>
                <w:rFonts w:cs="Arial"/>
                <w:lang w:eastAsia="zh-CN"/>
              </w:rPr>
            </w:pPr>
            <w:r w:rsidRPr="00340914">
              <w:rPr>
                <w:rFonts w:cs="Arial"/>
                <w:lang w:eastAsia="zh-CN"/>
              </w:rPr>
              <w:t>-3.9</w:t>
            </w:r>
          </w:p>
        </w:tc>
      </w:tr>
      <w:tr w:rsidR="002A3510" w:rsidRPr="00340914" w:rsidTr="005D5879">
        <w:trPr>
          <w:jc w:val="center"/>
        </w:trPr>
        <w:tc>
          <w:tcPr>
            <w:tcW w:w="1007" w:type="dxa"/>
            <w:vMerge/>
          </w:tcPr>
          <w:p w:rsidR="002A3510" w:rsidRPr="00340914" w:rsidRDefault="002A3510" w:rsidP="005D5879">
            <w:pPr>
              <w:pStyle w:val="TAC"/>
              <w:rPr>
                <w:rFonts w:cs="Arial"/>
                <w:lang w:eastAsia="en-US"/>
              </w:rPr>
            </w:pPr>
          </w:p>
        </w:tc>
        <w:tc>
          <w:tcPr>
            <w:tcW w:w="1007" w:type="dxa"/>
            <w:vMerge/>
            <w:tcBorders>
              <w:bottom w:val="single" w:sz="4" w:space="0" w:color="auto"/>
            </w:tcBorders>
          </w:tcPr>
          <w:p w:rsidR="002A3510" w:rsidRPr="00340914" w:rsidRDefault="002A3510" w:rsidP="005D5879">
            <w:pPr>
              <w:pStyle w:val="TAC"/>
              <w:rPr>
                <w:rFonts w:cs="Arial"/>
                <w:lang w:eastAsia="en-US"/>
              </w:rPr>
            </w:pPr>
          </w:p>
        </w:tc>
        <w:tc>
          <w:tcPr>
            <w:tcW w:w="1267" w:type="dxa"/>
            <w:vMerge/>
          </w:tcPr>
          <w:p w:rsidR="002A3510" w:rsidRPr="00340914" w:rsidRDefault="002A3510" w:rsidP="005D5879">
            <w:pPr>
              <w:pStyle w:val="TAC"/>
              <w:rPr>
                <w:rFonts w:cs="Arial"/>
                <w:lang w:eastAsia="zh-CN"/>
              </w:rPr>
            </w:pPr>
          </w:p>
        </w:tc>
        <w:tc>
          <w:tcPr>
            <w:tcW w:w="1197" w:type="dxa"/>
            <w:vMerge/>
          </w:tcPr>
          <w:p w:rsidR="002A3510" w:rsidRPr="00340914" w:rsidRDefault="002A3510" w:rsidP="005D5879">
            <w:pPr>
              <w:pStyle w:val="TAC"/>
              <w:rPr>
                <w:rFonts w:cs="Arial"/>
                <w:lang w:eastAsia="zh-CN"/>
              </w:rPr>
            </w:pPr>
          </w:p>
        </w:tc>
        <w:tc>
          <w:tcPr>
            <w:tcW w:w="1117" w:type="dxa"/>
            <w:vMerge/>
          </w:tcPr>
          <w:p w:rsidR="002A3510" w:rsidRPr="00340914" w:rsidRDefault="002A3510" w:rsidP="005D5879">
            <w:pPr>
              <w:pStyle w:val="TAC"/>
              <w:rPr>
                <w:rFonts w:cs="Arial"/>
                <w:lang w:eastAsia="zh-CN"/>
              </w:rPr>
            </w:pPr>
          </w:p>
        </w:tc>
        <w:tc>
          <w:tcPr>
            <w:tcW w:w="1398" w:type="dxa"/>
          </w:tcPr>
          <w:p w:rsidR="002A3510" w:rsidRPr="00340914" w:rsidRDefault="002A3510" w:rsidP="005D5879">
            <w:pPr>
              <w:pStyle w:val="TAC"/>
              <w:rPr>
                <w:rFonts w:cs="Arial"/>
                <w:lang w:eastAsia="zh-CN"/>
              </w:rPr>
            </w:pPr>
            <w:r w:rsidRPr="00340914">
              <w:rPr>
                <w:rFonts w:cs="Arial" w:hint="eastAsia"/>
                <w:lang w:eastAsia="zh-CN"/>
              </w:rPr>
              <w:t>64</w:t>
            </w:r>
          </w:p>
        </w:tc>
        <w:tc>
          <w:tcPr>
            <w:tcW w:w="2815" w:type="dxa"/>
          </w:tcPr>
          <w:p w:rsidR="002A3510" w:rsidRPr="00340914" w:rsidRDefault="00125110" w:rsidP="00F540DB">
            <w:pPr>
              <w:pStyle w:val="TAC"/>
              <w:rPr>
                <w:rFonts w:cs="Arial"/>
                <w:lang w:eastAsia="zh-CN"/>
              </w:rPr>
            </w:pPr>
            <w:r w:rsidRPr="00340914">
              <w:rPr>
                <w:rFonts w:cs="Arial"/>
                <w:lang w:eastAsia="zh-CN"/>
              </w:rPr>
              <w:t>-9.5</w:t>
            </w:r>
          </w:p>
        </w:tc>
      </w:tr>
    </w:tbl>
    <w:p w:rsidR="002A3510" w:rsidRPr="00340914" w:rsidRDefault="002A3510" w:rsidP="00C015D5"/>
    <w:p w:rsidR="008111AB" w:rsidRPr="00340914" w:rsidRDefault="008111AB" w:rsidP="00D903BE">
      <w:pPr>
        <w:pStyle w:val="Heading3"/>
        <w:rPr>
          <w:lang w:eastAsia="zh-CN"/>
        </w:rPr>
      </w:pPr>
      <w:bookmarkStart w:id="192" w:name="_Toc20997885"/>
      <w:r w:rsidRPr="00340914">
        <w:t>8.5.3</w:t>
      </w:r>
      <w:r w:rsidRPr="00340914">
        <w:tab/>
        <w:t>Performance r</w:t>
      </w:r>
      <w:r w:rsidRPr="00340914">
        <w:rPr>
          <w:rFonts w:hint="eastAsia"/>
          <w:lang w:eastAsia="zh-CN"/>
        </w:rPr>
        <w:t xml:space="preserve">equirements </w:t>
      </w:r>
      <w:r w:rsidRPr="00340914">
        <w:rPr>
          <w:lang w:eastAsia="zh-CN"/>
        </w:rPr>
        <w:t xml:space="preserve">for </w:t>
      </w:r>
      <w:r w:rsidRPr="00340914">
        <w:rPr>
          <w:rFonts w:hint="eastAsia"/>
          <w:lang w:eastAsia="zh-CN"/>
        </w:rPr>
        <w:t>NPRACH</w:t>
      </w:r>
      <w:bookmarkEnd w:id="192"/>
    </w:p>
    <w:p w:rsidR="008111AB" w:rsidRPr="00340914" w:rsidRDefault="008111AB" w:rsidP="00D903BE">
      <w:pPr>
        <w:pStyle w:val="Heading4"/>
      </w:pPr>
      <w:bookmarkStart w:id="193" w:name="_Toc20997886"/>
      <w:r w:rsidRPr="00340914">
        <w:rPr>
          <w:rFonts w:hint="eastAsia"/>
        </w:rPr>
        <w:t>8.5.3.1</w:t>
      </w:r>
      <w:r w:rsidRPr="00340914">
        <w:tab/>
        <w:t>NPRACH False alarm probability</w:t>
      </w:r>
      <w:bookmarkEnd w:id="193"/>
    </w:p>
    <w:p w:rsidR="008111AB" w:rsidRPr="00340914" w:rsidRDefault="008111AB" w:rsidP="008111AB">
      <w:r w:rsidRPr="00340914">
        <w:t xml:space="preserve">The false alarm requirement is valid for any number of receive antennas, for all </w:t>
      </w:r>
      <w:r w:rsidRPr="00340914">
        <w:rPr>
          <w:rFonts w:hint="eastAsia"/>
          <w:lang w:eastAsia="zh-CN"/>
        </w:rPr>
        <w:t>repetition numbers</w:t>
      </w:r>
      <w:r w:rsidRPr="00340914">
        <w:t xml:space="preserve"> and for any </w:t>
      </w:r>
      <w:r w:rsidRPr="00340914">
        <w:rPr>
          <w:rFonts w:hint="eastAsia"/>
          <w:lang w:eastAsia="zh-CN"/>
        </w:rPr>
        <w:t>number of subcarriers</w:t>
      </w:r>
      <w:r w:rsidRPr="00340914">
        <w:t>.</w:t>
      </w:r>
    </w:p>
    <w:p w:rsidR="008111AB" w:rsidRPr="00340914" w:rsidRDefault="008111AB" w:rsidP="008111AB">
      <w:r w:rsidRPr="00340914">
        <w:t>The false alarm probability is the conditional total probability of erroneous detection of the preamble (i.e. erroneous detection from any detector) when input is only noise</w:t>
      </w:r>
      <w:r w:rsidRPr="00340914">
        <w:rPr>
          <w:rFonts w:hint="eastAsia"/>
          <w:lang w:eastAsia="zh-CN"/>
        </w:rPr>
        <w:t>.</w:t>
      </w:r>
    </w:p>
    <w:p w:rsidR="008111AB" w:rsidRPr="00340914" w:rsidRDefault="008111AB" w:rsidP="008111AB">
      <w:pPr>
        <w:pStyle w:val="Heading5"/>
      </w:pPr>
      <w:bookmarkStart w:id="194" w:name="_Toc20997887"/>
      <w:r w:rsidRPr="00340914">
        <w:rPr>
          <w:rFonts w:hint="eastAsia"/>
          <w:lang w:eastAsia="zh-CN"/>
        </w:rPr>
        <w:t>8.5.3.1.1</w:t>
      </w:r>
      <w:r w:rsidRPr="00340914">
        <w:tab/>
        <w:t>Minimum requirement</w:t>
      </w:r>
      <w:bookmarkEnd w:id="194"/>
    </w:p>
    <w:p w:rsidR="008111AB" w:rsidRPr="00340914" w:rsidRDefault="008111AB" w:rsidP="008111AB">
      <w:pPr>
        <w:rPr>
          <w:lang w:eastAsia="zh-CN"/>
        </w:rPr>
      </w:pPr>
      <w:r w:rsidRPr="00340914">
        <w:t>The false alarm probability shall be less than or equal to 0.1%.</w:t>
      </w:r>
    </w:p>
    <w:p w:rsidR="008111AB" w:rsidRPr="00340914" w:rsidRDefault="008111AB" w:rsidP="00D903BE">
      <w:pPr>
        <w:pStyle w:val="Heading4"/>
      </w:pPr>
      <w:bookmarkStart w:id="195" w:name="_Toc20997888"/>
      <w:r w:rsidRPr="00340914">
        <w:rPr>
          <w:rFonts w:hint="eastAsia"/>
          <w:lang w:eastAsia="zh-CN"/>
        </w:rPr>
        <w:t>8.5.3.2</w:t>
      </w:r>
      <w:r w:rsidRPr="00340914">
        <w:rPr>
          <w:lang w:eastAsia="zh-CN"/>
        </w:rPr>
        <w:tab/>
      </w:r>
      <w:r w:rsidRPr="00340914">
        <w:t>NPRACH detection requirements</w:t>
      </w:r>
      <w:bookmarkEnd w:id="195"/>
    </w:p>
    <w:p w:rsidR="003A6D98" w:rsidRPr="00340914" w:rsidRDefault="008111AB" w:rsidP="003A6D98">
      <w:r w:rsidRPr="00340914">
        <w:t xml:space="preserve">The probability of detection is the conditional probability of correct detection of the preamble when the signal is present. There are several error cases – detecting different preamble than the one that was sent, not detecting a preamble at all or correct preamble detection but with the wrong timing estimation. A timing estimation error occurs if the estimation error of the timing of the strongest path is larger than </w:t>
      </w:r>
      <w:r w:rsidRPr="00340914">
        <w:rPr>
          <w:lang w:eastAsia="zh-CN"/>
        </w:rPr>
        <w:t>3.646</w:t>
      </w:r>
      <w:r w:rsidRPr="00340914">
        <w:t>us. The strongest path for the timing estimation error refers to the strongest path in the power delay profile.</w:t>
      </w:r>
    </w:p>
    <w:p w:rsidR="008111AB" w:rsidRPr="00340914" w:rsidRDefault="003A6D98" w:rsidP="003A6D98">
      <w:pPr>
        <w:rPr>
          <w:lang w:eastAsia="zh-CN"/>
        </w:rPr>
      </w:pPr>
      <w:r w:rsidRPr="00340914">
        <w:t>The requirements for TDD are optional and only valid for base stations supporting TDD.</w:t>
      </w:r>
    </w:p>
    <w:p w:rsidR="008111AB" w:rsidRPr="00340914" w:rsidRDefault="008111AB" w:rsidP="0088119E">
      <w:pPr>
        <w:pStyle w:val="TH"/>
      </w:pPr>
      <w:r w:rsidRPr="00340914">
        <w:t xml:space="preserve">Table </w:t>
      </w:r>
      <w:r w:rsidRPr="00340914">
        <w:rPr>
          <w:rFonts w:hint="eastAsia"/>
          <w:lang w:eastAsia="zh-CN"/>
        </w:rPr>
        <w:t>8.5.3.2</w:t>
      </w:r>
      <w:r w:rsidRPr="00340914">
        <w:t>-1</w:t>
      </w:r>
      <w:r w:rsidR="00E13E30" w:rsidRPr="00340914">
        <w:t>:</w:t>
      </w:r>
      <w:r w:rsidRPr="00340914">
        <w:t xml:space="preserve"> Test preambles for NPRACH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91"/>
        <w:gridCol w:w="1691"/>
      </w:tblGrid>
      <w:tr w:rsidR="00340914" w:rsidRPr="00340914" w:rsidTr="0045796B">
        <w:trPr>
          <w:jc w:val="center"/>
        </w:trPr>
        <w:tc>
          <w:tcPr>
            <w:tcW w:w="3391" w:type="dxa"/>
          </w:tcPr>
          <w:p w:rsidR="008111AB" w:rsidRPr="00340914" w:rsidRDefault="008111AB" w:rsidP="00D14A41">
            <w:pPr>
              <w:pStyle w:val="TAH"/>
              <w:rPr>
                <w:rFonts w:cs="Arial"/>
                <w:lang w:eastAsia="zh-CN"/>
              </w:rPr>
            </w:pPr>
            <w:r w:rsidRPr="00340914">
              <w:rPr>
                <w:rFonts w:cs="Arial" w:hint="eastAsia"/>
                <w:lang w:eastAsia="zh-CN"/>
              </w:rPr>
              <w:t>Parameter</w:t>
            </w:r>
          </w:p>
        </w:tc>
        <w:tc>
          <w:tcPr>
            <w:tcW w:w="1691" w:type="dxa"/>
          </w:tcPr>
          <w:p w:rsidR="008111AB" w:rsidRPr="00340914" w:rsidRDefault="008111AB" w:rsidP="00D14A41">
            <w:pPr>
              <w:pStyle w:val="TAH"/>
              <w:rPr>
                <w:rFonts w:cs="Arial"/>
                <w:lang w:eastAsia="zh-CN"/>
              </w:rPr>
            </w:pPr>
            <w:r w:rsidRPr="00340914">
              <w:rPr>
                <w:rFonts w:cs="Arial" w:hint="eastAsia"/>
                <w:lang w:eastAsia="zh-CN"/>
              </w:rPr>
              <w:t>Value</w:t>
            </w:r>
          </w:p>
        </w:tc>
      </w:tr>
      <w:tr w:rsidR="00340914" w:rsidRPr="00340914" w:rsidTr="0045796B">
        <w:trPr>
          <w:jc w:val="center"/>
        </w:trPr>
        <w:tc>
          <w:tcPr>
            <w:tcW w:w="3391" w:type="dxa"/>
          </w:tcPr>
          <w:p w:rsidR="008111AB" w:rsidRPr="00340914" w:rsidRDefault="008111AB" w:rsidP="00D14A41">
            <w:pPr>
              <w:pStyle w:val="TAC"/>
              <w:rPr>
                <w:rFonts w:cs="Arial"/>
                <w:lang w:eastAsia="ja-JP"/>
              </w:rPr>
            </w:pPr>
            <w:r w:rsidRPr="00340914">
              <w:rPr>
                <w:rFonts w:cs="Arial"/>
                <w:lang w:eastAsia="ja-JP"/>
              </w:rPr>
              <w:t>Narrowband physical layer cell identity</w:t>
            </w:r>
          </w:p>
        </w:tc>
        <w:tc>
          <w:tcPr>
            <w:tcW w:w="1691" w:type="dxa"/>
          </w:tcPr>
          <w:p w:rsidR="008111AB" w:rsidRPr="00340914" w:rsidRDefault="008111AB" w:rsidP="00D14A41">
            <w:pPr>
              <w:pStyle w:val="TAC"/>
              <w:rPr>
                <w:rFonts w:cs="Arial"/>
                <w:lang w:eastAsia="zh-CN"/>
              </w:rPr>
            </w:pPr>
            <w:r w:rsidRPr="00340914">
              <w:rPr>
                <w:rFonts w:cs="Arial"/>
                <w:lang w:eastAsia="ja-JP"/>
              </w:rPr>
              <w:t>0</w:t>
            </w:r>
          </w:p>
        </w:tc>
      </w:tr>
      <w:tr w:rsidR="00340914" w:rsidRPr="00340914" w:rsidTr="0045796B">
        <w:trPr>
          <w:jc w:val="center"/>
        </w:trPr>
        <w:tc>
          <w:tcPr>
            <w:tcW w:w="3391" w:type="dxa"/>
          </w:tcPr>
          <w:p w:rsidR="008111AB" w:rsidRPr="00340914" w:rsidRDefault="008111AB" w:rsidP="00D14A41">
            <w:pPr>
              <w:pStyle w:val="TAC"/>
              <w:rPr>
                <w:rFonts w:cs="Arial"/>
                <w:lang w:eastAsia="ja-JP"/>
              </w:rPr>
            </w:pPr>
            <w:r w:rsidRPr="00340914">
              <w:rPr>
                <w:rFonts w:cs="Arial"/>
                <w:lang w:eastAsia="ja-JP"/>
              </w:rPr>
              <w:t>Initial subcarrier index</w:t>
            </w:r>
          </w:p>
        </w:tc>
        <w:tc>
          <w:tcPr>
            <w:tcW w:w="1691" w:type="dxa"/>
          </w:tcPr>
          <w:p w:rsidR="008111AB" w:rsidRPr="00340914" w:rsidRDefault="008111AB" w:rsidP="00D14A41">
            <w:pPr>
              <w:pStyle w:val="TAC"/>
              <w:rPr>
                <w:rFonts w:cs="Arial"/>
                <w:lang w:eastAsia="zh-CN"/>
              </w:rPr>
            </w:pPr>
            <w:r w:rsidRPr="00340914">
              <w:rPr>
                <w:rFonts w:cs="Arial"/>
                <w:lang w:eastAsia="ja-JP"/>
              </w:rPr>
              <w:t>0</w:t>
            </w:r>
          </w:p>
        </w:tc>
      </w:tr>
      <w:tr w:rsidR="00340914" w:rsidRPr="00340914" w:rsidTr="0045796B">
        <w:trPr>
          <w:jc w:val="center"/>
        </w:trPr>
        <w:tc>
          <w:tcPr>
            <w:tcW w:w="3391" w:type="dxa"/>
          </w:tcPr>
          <w:p w:rsidR="003A6D98" w:rsidRPr="00340914" w:rsidRDefault="003A6D98" w:rsidP="003A6D98">
            <w:pPr>
              <w:pStyle w:val="TAC"/>
              <w:rPr>
                <w:rFonts w:cs="Arial"/>
                <w:lang w:eastAsia="ja-JP"/>
              </w:rPr>
            </w:pPr>
            <w:r w:rsidRPr="00340914">
              <w:rPr>
                <w:rFonts w:cs="Arial"/>
                <w:lang w:val="fr-FR" w:eastAsia="ja-JP"/>
              </w:rPr>
              <w:t>Uplink-downlink configuration for TDD</w:t>
            </w:r>
          </w:p>
        </w:tc>
        <w:tc>
          <w:tcPr>
            <w:tcW w:w="1691" w:type="dxa"/>
          </w:tcPr>
          <w:p w:rsidR="003A6D98" w:rsidRPr="00340914" w:rsidRDefault="003A6D98" w:rsidP="003A6D98">
            <w:pPr>
              <w:pStyle w:val="TAC"/>
              <w:rPr>
                <w:rFonts w:cs="Arial"/>
                <w:lang w:eastAsia="ja-JP"/>
              </w:rPr>
            </w:pPr>
            <w:r w:rsidRPr="00340914">
              <w:rPr>
                <w:rFonts w:cs="Arial"/>
                <w:lang w:val="fr-FR" w:eastAsia="ja-JP"/>
              </w:rPr>
              <w:t>1</w:t>
            </w:r>
          </w:p>
        </w:tc>
      </w:tr>
      <w:tr w:rsidR="0045796B" w:rsidRPr="00340914" w:rsidTr="0045796B">
        <w:trPr>
          <w:jc w:val="center"/>
        </w:trPr>
        <w:tc>
          <w:tcPr>
            <w:tcW w:w="3391" w:type="dxa"/>
          </w:tcPr>
          <w:p w:rsidR="003A6D98" w:rsidRPr="00340914" w:rsidRDefault="003A6D98" w:rsidP="003A6D98">
            <w:pPr>
              <w:pStyle w:val="TAC"/>
              <w:rPr>
                <w:rFonts w:cs="Arial"/>
                <w:lang w:eastAsia="ja-JP"/>
              </w:rPr>
            </w:pPr>
            <w:r w:rsidRPr="00340914">
              <w:rPr>
                <w:rFonts w:cs="Arial"/>
                <w:lang w:val="fr-FR" w:eastAsia="ja-JP"/>
              </w:rPr>
              <w:t>Special subframe configuration for TDD</w:t>
            </w:r>
          </w:p>
        </w:tc>
        <w:tc>
          <w:tcPr>
            <w:tcW w:w="1691" w:type="dxa"/>
          </w:tcPr>
          <w:p w:rsidR="003A6D98" w:rsidRPr="00340914" w:rsidRDefault="003A6D98" w:rsidP="003A6D98">
            <w:pPr>
              <w:pStyle w:val="TAC"/>
              <w:rPr>
                <w:rFonts w:cs="Arial"/>
                <w:lang w:eastAsia="ja-JP"/>
              </w:rPr>
            </w:pPr>
            <w:r w:rsidRPr="00340914">
              <w:rPr>
                <w:rFonts w:cs="Arial"/>
                <w:lang w:val="fr-FR" w:eastAsia="ja-JP"/>
              </w:rPr>
              <w:t>7</w:t>
            </w:r>
          </w:p>
        </w:tc>
      </w:tr>
    </w:tbl>
    <w:p w:rsidR="008111AB" w:rsidRPr="00340914" w:rsidRDefault="008111AB" w:rsidP="008111AB">
      <w:pPr>
        <w:rPr>
          <w:lang w:eastAsia="zh-CN"/>
        </w:rPr>
      </w:pPr>
    </w:p>
    <w:p w:rsidR="008111AB" w:rsidRPr="00340914" w:rsidRDefault="008111AB" w:rsidP="008111AB">
      <w:pPr>
        <w:pStyle w:val="Heading5"/>
      </w:pPr>
      <w:bookmarkStart w:id="196" w:name="_Toc20997889"/>
      <w:r w:rsidRPr="00340914">
        <w:t>8.5.3.2.1</w:t>
      </w:r>
      <w:r w:rsidRPr="00340914">
        <w:tab/>
        <w:t>Minimum requirements</w:t>
      </w:r>
      <w:bookmarkEnd w:id="196"/>
    </w:p>
    <w:p w:rsidR="008111AB" w:rsidRPr="00340914" w:rsidDel="00CE236C" w:rsidRDefault="008111AB" w:rsidP="008111AB">
      <w:r w:rsidRPr="00340914">
        <w:t>The probability of detection shall be equal to or exceed 99% for the SNR levels listed in table 8.5.3.2.1-1.</w:t>
      </w:r>
    </w:p>
    <w:p w:rsidR="008111AB" w:rsidRPr="00340914" w:rsidRDefault="008111AB" w:rsidP="00AC7156">
      <w:pPr>
        <w:pStyle w:val="TH"/>
      </w:pPr>
      <w:r w:rsidRPr="00340914">
        <w:t>Table 8.5.3.2.1-1</w:t>
      </w:r>
      <w:r w:rsidR="00E13E30" w:rsidRPr="00340914">
        <w:t>:</w:t>
      </w:r>
      <w:r w:rsidRPr="00340914">
        <w:t xml:space="preserve"> NPRACH missed detection requirements</w:t>
      </w:r>
      <w:r w:rsidR="003A6D98" w:rsidRPr="00340914">
        <w:t xml:space="preserve"> for FDD</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65"/>
        <w:gridCol w:w="1169"/>
        <w:gridCol w:w="1188"/>
        <w:gridCol w:w="1760"/>
        <w:gridCol w:w="1197"/>
        <w:gridCol w:w="1126"/>
        <w:gridCol w:w="1126"/>
        <w:gridCol w:w="1126"/>
      </w:tblGrid>
      <w:tr w:rsidR="00340914" w:rsidRPr="00340914" w:rsidTr="0045796B">
        <w:tc>
          <w:tcPr>
            <w:tcW w:w="1165" w:type="dxa"/>
            <w:vMerge w:val="restart"/>
          </w:tcPr>
          <w:p w:rsidR="003A6D98" w:rsidRPr="00340914" w:rsidRDefault="003A6D98" w:rsidP="00D14A41">
            <w:pPr>
              <w:pStyle w:val="TAH"/>
              <w:rPr>
                <w:rFonts w:cs="Arial"/>
                <w:bCs/>
                <w:szCs w:val="18"/>
                <w:lang w:eastAsia="ja-JP"/>
              </w:rPr>
            </w:pPr>
            <w:r w:rsidRPr="00340914">
              <w:rPr>
                <w:rFonts w:cs="Arial" w:hint="eastAsia"/>
                <w:bCs/>
                <w:szCs w:val="18"/>
                <w:lang w:eastAsia="ja-JP"/>
              </w:rPr>
              <w:t>Number of TX antennas</w:t>
            </w:r>
          </w:p>
        </w:tc>
        <w:tc>
          <w:tcPr>
            <w:tcW w:w="1169" w:type="dxa"/>
            <w:vMerge w:val="restart"/>
          </w:tcPr>
          <w:p w:rsidR="003A6D98" w:rsidRPr="00340914" w:rsidRDefault="003A6D98" w:rsidP="00D14A41">
            <w:pPr>
              <w:pStyle w:val="TAH"/>
              <w:rPr>
                <w:rFonts w:cs="Arial"/>
                <w:bCs/>
                <w:szCs w:val="18"/>
                <w:lang w:eastAsia="ja-JP"/>
              </w:rPr>
            </w:pPr>
            <w:r w:rsidRPr="00340914">
              <w:rPr>
                <w:rFonts w:cs="Arial" w:hint="eastAsia"/>
                <w:bCs/>
                <w:szCs w:val="18"/>
                <w:lang w:eastAsia="ja-JP"/>
              </w:rPr>
              <w:t>Number of RX antennas</w:t>
            </w:r>
          </w:p>
        </w:tc>
        <w:tc>
          <w:tcPr>
            <w:tcW w:w="1188" w:type="dxa"/>
            <w:vMerge w:val="restart"/>
          </w:tcPr>
          <w:p w:rsidR="003A6D98" w:rsidRPr="00340914" w:rsidRDefault="003A6D98" w:rsidP="00D14A41">
            <w:pPr>
              <w:pStyle w:val="TAH"/>
              <w:rPr>
                <w:rFonts w:cs="Arial"/>
                <w:bCs/>
                <w:szCs w:val="18"/>
                <w:lang w:eastAsia="zh-CN"/>
              </w:rPr>
            </w:pPr>
            <w:r w:rsidRPr="00340914">
              <w:rPr>
                <w:rFonts w:cs="Arial" w:hint="eastAsia"/>
                <w:bCs/>
                <w:szCs w:val="18"/>
                <w:lang w:eastAsia="zh-CN"/>
              </w:rPr>
              <w:t>Repetition number</w:t>
            </w:r>
          </w:p>
        </w:tc>
        <w:tc>
          <w:tcPr>
            <w:tcW w:w="1760" w:type="dxa"/>
            <w:vMerge w:val="restart"/>
          </w:tcPr>
          <w:p w:rsidR="003A6D98" w:rsidRPr="00340914" w:rsidRDefault="003A6D98" w:rsidP="00D14A41">
            <w:pPr>
              <w:pStyle w:val="TAH"/>
              <w:rPr>
                <w:rFonts w:cs="Arial"/>
                <w:bCs/>
                <w:szCs w:val="18"/>
                <w:lang w:eastAsia="ja-JP"/>
              </w:rPr>
            </w:pPr>
            <w:r w:rsidRPr="00340914">
              <w:rPr>
                <w:rFonts w:cs="Arial"/>
                <w:bCs/>
                <w:szCs w:val="18"/>
                <w:lang w:eastAsia="ja-JP"/>
              </w:rPr>
              <w:t>Propagation conditions and correlation matrix (Annex B)</w:t>
            </w:r>
          </w:p>
        </w:tc>
        <w:tc>
          <w:tcPr>
            <w:tcW w:w="1197" w:type="dxa"/>
            <w:vMerge w:val="restart"/>
          </w:tcPr>
          <w:p w:rsidR="003A6D98" w:rsidRPr="00340914" w:rsidRDefault="003A6D98" w:rsidP="00D14A41">
            <w:pPr>
              <w:pStyle w:val="TAH"/>
              <w:rPr>
                <w:rFonts w:cs="Arial"/>
                <w:bCs/>
                <w:szCs w:val="18"/>
                <w:lang w:eastAsia="ja-JP"/>
              </w:rPr>
            </w:pPr>
            <w:r w:rsidRPr="00340914">
              <w:rPr>
                <w:rFonts w:cs="Arial"/>
                <w:bCs/>
                <w:szCs w:val="18"/>
                <w:lang w:eastAsia="ja-JP"/>
              </w:rPr>
              <w:t>Frequency offset</w:t>
            </w:r>
          </w:p>
        </w:tc>
        <w:tc>
          <w:tcPr>
            <w:tcW w:w="3378" w:type="dxa"/>
            <w:gridSpan w:val="3"/>
          </w:tcPr>
          <w:p w:rsidR="003A6D98" w:rsidRPr="00340914" w:rsidRDefault="003A6D98" w:rsidP="00D14A41">
            <w:pPr>
              <w:pStyle w:val="TAH"/>
              <w:rPr>
                <w:rFonts w:cs="Arial"/>
                <w:bCs/>
                <w:szCs w:val="18"/>
                <w:lang w:eastAsia="ja-JP"/>
              </w:rPr>
            </w:pPr>
            <w:r w:rsidRPr="00340914">
              <w:rPr>
                <w:rFonts w:cs="Arial" w:hint="eastAsia"/>
                <w:bCs/>
                <w:szCs w:val="18"/>
                <w:lang w:eastAsia="ja-JP"/>
              </w:rPr>
              <w:t>SNR[dB]</w:t>
            </w:r>
          </w:p>
        </w:tc>
      </w:tr>
      <w:tr w:rsidR="00340914" w:rsidRPr="00340914" w:rsidTr="0045796B">
        <w:tc>
          <w:tcPr>
            <w:tcW w:w="1165" w:type="dxa"/>
            <w:vMerge/>
          </w:tcPr>
          <w:p w:rsidR="003A6D98" w:rsidRPr="00340914" w:rsidRDefault="003A6D98" w:rsidP="003A6D98">
            <w:pPr>
              <w:pStyle w:val="TAH"/>
              <w:rPr>
                <w:rFonts w:cs="Arial"/>
                <w:bCs/>
                <w:szCs w:val="18"/>
                <w:lang w:eastAsia="ja-JP"/>
              </w:rPr>
            </w:pPr>
          </w:p>
        </w:tc>
        <w:tc>
          <w:tcPr>
            <w:tcW w:w="1169" w:type="dxa"/>
            <w:vMerge/>
          </w:tcPr>
          <w:p w:rsidR="003A6D98" w:rsidRPr="00340914" w:rsidRDefault="003A6D98" w:rsidP="003A6D98">
            <w:pPr>
              <w:pStyle w:val="TAH"/>
              <w:rPr>
                <w:rFonts w:cs="Arial"/>
                <w:bCs/>
                <w:szCs w:val="18"/>
                <w:lang w:eastAsia="ja-JP"/>
              </w:rPr>
            </w:pPr>
          </w:p>
        </w:tc>
        <w:tc>
          <w:tcPr>
            <w:tcW w:w="1188" w:type="dxa"/>
            <w:vMerge/>
          </w:tcPr>
          <w:p w:rsidR="003A6D98" w:rsidRPr="00340914" w:rsidRDefault="003A6D98" w:rsidP="003A6D98">
            <w:pPr>
              <w:pStyle w:val="TAH"/>
              <w:rPr>
                <w:rFonts w:cs="Arial"/>
                <w:bCs/>
                <w:szCs w:val="18"/>
                <w:lang w:eastAsia="ja-JP"/>
              </w:rPr>
            </w:pPr>
          </w:p>
        </w:tc>
        <w:tc>
          <w:tcPr>
            <w:tcW w:w="1760" w:type="dxa"/>
            <w:vMerge/>
          </w:tcPr>
          <w:p w:rsidR="003A6D98" w:rsidRPr="00340914" w:rsidRDefault="003A6D98" w:rsidP="003A6D98">
            <w:pPr>
              <w:pStyle w:val="TAH"/>
              <w:rPr>
                <w:rFonts w:cs="Arial"/>
                <w:bCs/>
                <w:szCs w:val="18"/>
                <w:lang w:eastAsia="ja-JP"/>
              </w:rPr>
            </w:pPr>
          </w:p>
        </w:tc>
        <w:tc>
          <w:tcPr>
            <w:tcW w:w="1197" w:type="dxa"/>
            <w:vMerge/>
          </w:tcPr>
          <w:p w:rsidR="003A6D98" w:rsidRPr="00340914" w:rsidRDefault="003A6D98" w:rsidP="003A6D98">
            <w:pPr>
              <w:pStyle w:val="TAH"/>
              <w:rPr>
                <w:rFonts w:cs="Arial"/>
                <w:bCs/>
                <w:szCs w:val="18"/>
                <w:lang w:eastAsia="ja-JP"/>
              </w:rPr>
            </w:pPr>
          </w:p>
        </w:tc>
        <w:tc>
          <w:tcPr>
            <w:tcW w:w="1126" w:type="dxa"/>
          </w:tcPr>
          <w:p w:rsidR="003A6D98" w:rsidRPr="00340914" w:rsidRDefault="003A6D98" w:rsidP="003A6D98">
            <w:pPr>
              <w:pStyle w:val="TAH"/>
              <w:rPr>
                <w:rFonts w:cs="Arial"/>
                <w:bCs/>
                <w:szCs w:val="18"/>
                <w:lang w:eastAsia="ja-JP"/>
              </w:rPr>
            </w:pPr>
            <w:r w:rsidRPr="00340914">
              <w:rPr>
                <w:rFonts w:cs="Arial" w:hint="eastAsia"/>
                <w:bCs/>
                <w:szCs w:val="18"/>
                <w:lang w:eastAsia="ja-JP"/>
              </w:rPr>
              <w:t>Preamble format 0</w:t>
            </w:r>
          </w:p>
        </w:tc>
        <w:tc>
          <w:tcPr>
            <w:tcW w:w="1126" w:type="dxa"/>
          </w:tcPr>
          <w:p w:rsidR="003A6D98" w:rsidRPr="00340914" w:rsidRDefault="003A6D98" w:rsidP="003A6D98">
            <w:pPr>
              <w:pStyle w:val="TAH"/>
              <w:rPr>
                <w:rFonts w:cs="Arial"/>
                <w:bCs/>
                <w:szCs w:val="18"/>
                <w:lang w:eastAsia="ja-JP"/>
              </w:rPr>
            </w:pPr>
            <w:r w:rsidRPr="00340914">
              <w:rPr>
                <w:rFonts w:cs="Arial" w:hint="eastAsia"/>
                <w:bCs/>
                <w:szCs w:val="18"/>
                <w:lang w:eastAsia="ja-JP"/>
              </w:rPr>
              <w:t xml:space="preserve">Preamble format </w:t>
            </w:r>
            <w:r w:rsidRPr="00340914">
              <w:rPr>
                <w:rFonts w:cs="Arial"/>
                <w:bCs/>
                <w:szCs w:val="18"/>
                <w:lang w:eastAsia="ja-JP"/>
              </w:rPr>
              <w:t>1</w:t>
            </w:r>
          </w:p>
        </w:tc>
        <w:tc>
          <w:tcPr>
            <w:tcW w:w="1126" w:type="dxa"/>
          </w:tcPr>
          <w:p w:rsidR="003A6D98" w:rsidRPr="00340914" w:rsidRDefault="003A6D98" w:rsidP="003A6D98">
            <w:pPr>
              <w:pStyle w:val="TAH"/>
              <w:rPr>
                <w:rFonts w:cs="Arial"/>
                <w:bCs/>
                <w:szCs w:val="18"/>
                <w:lang w:eastAsia="ja-JP"/>
              </w:rPr>
            </w:pPr>
            <w:r w:rsidRPr="00340914">
              <w:rPr>
                <w:rFonts w:cs="Arial"/>
                <w:bCs/>
                <w:szCs w:val="18"/>
                <w:lang w:val="fr-FR" w:eastAsia="ja-JP"/>
              </w:rPr>
              <w:t>Preamble format 2</w:t>
            </w:r>
          </w:p>
        </w:tc>
      </w:tr>
      <w:tr w:rsidR="00340914" w:rsidRPr="00340914" w:rsidTr="0045796B">
        <w:tc>
          <w:tcPr>
            <w:tcW w:w="1165" w:type="dxa"/>
            <w:vMerge w:val="restart"/>
          </w:tcPr>
          <w:p w:rsidR="00E13E30" w:rsidRPr="00340914" w:rsidRDefault="00E13E30" w:rsidP="00E13E30">
            <w:pPr>
              <w:pStyle w:val="TAC"/>
              <w:rPr>
                <w:rFonts w:cs="Arial"/>
                <w:szCs w:val="18"/>
                <w:lang w:eastAsia="ja-JP"/>
              </w:rPr>
            </w:pPr>
            <w:r w:rsidRPr="00340914">
              <w:rPr>
                <w:rFonts w:cs="Arial" w:hint="eastAsia"/>
                <w:szCs w:val="18"/>
                <w:lang w:eastAsia="ja-JP"/>
              </w:rPr>
              <w:t>1</w:t>
            </w:r>
          </w:p>
        </w:tc>
        <w:tc>
          <w:tcPr>
            <w:tcW w:w="1169"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2</w:t>
            </w:r>
          </w:p>
        </w:tc>
        <w:tc>
          <w:tcPr>
            <w:tcW w:w="1188"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8</w:t>
            </w:r>
          </w:p>
        </w:tc>
        <w:tc>
          <w:tcPr>
            <w:tcW w:w="1760" w:type="dxa"/>
          </w:tcPr>
          <w:p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-2.1</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-2.1</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-1.0</w:t>
            </w:r>
          </w:p>
        </w:tc>
      </w:tr>
      <w:tr w:rsidR="00340914"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tcPr>
          <w:p w:rsidR="00E13E30" w:rsidRPr="00340914" w:rsidRDefault="00E13E30" w:rsidP="00E13E30">
            <w:pPr>
              <w:pStyle w:val="TAC"/>
              <w:rPr>
                <w:rFonts w:cs="Arial"/>
                <w:szCs w:val="18"/>
                <w:lang w:eastAsia="ja-JP"/>
              </w:rPr>
            </w:pPr>
          </w:p>
        </w:tc>
        <w:tc>
          <w:tcPr>
            <w:tcW w:w="1760" w:type="dxa"/>
          </w:tcPr>
          <w:p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6.1</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6.1</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9.0</w:t>
            </w:r>
          </w:p>
        </w:tc>
      </w:tr>
      <w:tr w:rsidR="00340914"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val="restart"/>
          </w:tcPr>
          <w:p w:rsidR="00E13E30" w:rsidRPr="00340914" w:rsidRDefault="00E13E30" w:rsidP="00E13E30">
            <w:pPr>
              <w:pStyle w:val="TAC"/>
              <w:rPr>
                <w:rFonts w:cs="Arial"/>
                <w:szCs w:val="18"/>
                <w:lang w:eastAsia="zh-CN"/>
              </w:rPr>
            </w:pPr>
            <w:r w:rsidRPr="00340914">
              <w:rPr>
                <w:rFonts w:cs="Arial" w:hint="eastAsia"/>
                <w:szCs w:val="18"/>
                <w:lang w:eastAsia="zh-CN"/>
              </w:rPr>
              <w:t>32</w:t>
            </w:r>
          </w:p>
        </w:tc>
        <w:tc>
          <w:tcPr>
            <w:tcW w:w="1760" w:type="dxa"/>
          </w:tcPr>
          <w:p w:rsidR="00E13E30" w:rsidRPr="00340914" w:rsidRDefault="00E13E30" w:rsidP="00E13E30">
            <w:pPr>
              <w:pStyle w:val="TAC"/>
              <w:rPr>
                <w:rFonts w:cs="Arial"/>
                <w:szCs w:val="18"/>
                <w:lang w:eastAsia="ja-JP"/>
              </w:rPr>
            </w:pPr>
            <w:r w:rsidRPr="00340914">
              <w:rPr>
                <w:rFonts w:cs="Arial"/>
                <w:szCs w:val="18"/>
                <w:lang w:eastAsia="ja-JP"/>
              </w:rPr>
              <w:t>AWGN</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0</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-6.8</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-6.8</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-5.1</w:t>
            </w:r>
          </w:p>
        </w:tc>
      </w:tr>
      <w:tr w:rsidR="00E13E30" w:rsidRPr="00340914" w:rsidTr="0045796B">
        <w:tc>
          <w:tcPr>
            <w:tcW w:w="1165" w:type="dxa"/>
            <w:vMerge/>
          </w:tcPr>
          <w:p w:rsidR="00E13E30" w:rsidRPr="00340914" w:rsidRDefault="00E13E30" w:rsidP="00E13E30">
            <w:pPr>
              <w:pStyle w:val="TAC"/>
              <w:rPr>
                <w:rFonts w:cs="Arial"/>
                <w:szCs w:val="18"/>
                <w:lang w:eastAsia="ja-JP"/>
              </w:rPr>
            </w:pPr>
          </w:p>
        </w:tc>
        <w:tc>
          <w:tcPr>
            <w:tcW w:w="1169" w:type="dxa"/>
            <w:vMerge/>
          </w:tcPr>
          <w:p w:rsidR="00E13E30" w:rsidRPr="00340914" w:rsidRDefault="00E13E30" w:rsidP="00E13E30">
            <w:pPr>
              <w:pStyle w:val="TAC"/>
              <w:rPr>
                <w:rFonts w:cs="Arial"/>
                <w:szCs w:val="18"/>
                <w:lang w:eastAsia="ja-JP"/>
              </w:rPr>
            </w:pPr>
          </w:p>
        </w:tc>
        <w:tc>
          <w:tcPr>
            <w:tcW w:w="1188" w:type="dxa"/>
            <w:vMerge/>
          </w:tcPr>
          <w:p w:rsidR="00E13E30" w:rsidRPr="00340914" w:rsidRDefault="00E13E30" w:rsidP="00E13E30">
            <w:pPr>
              <w:pStyle w:val="TAC"/>
              <w:rPr>
                <w:rFonts w:cs="Arial"/>
                <w:szCs w:val="18"/>
                <w:lang w:eastAsia="ja-JP"/>
              </w:rPr>
            </w:pPr>
          </w:p>
        </w:tc>
        <w:tc>
          <w:tcPr>
            <w:tcW w:w="1760" w:type="dxa"/>
          </w:tcPr>
          <w:p w:rsidR="00E13E30" w:rsidRPr="00340914" w:rsidRDefault="00E13E30" w:rsidP="00E13E30">
            <w:pPr>
              <w:pStyle w:val="TAC"/>
              <w:rPr>
                <w:rFonts w:cs="Arial"/>
                <w:szCs w:val="18"/>
                <w:lang w:eastAsia="ja-JP"/>
              </w:rPr>
            </w:pPr>
            <w:r w:rsidRPr="00340914">
              <w:rPr>
                <w:rFonts w:cs="Arial" w:hint="eastAsia"/>
                <w:szCs w:val="18"/>
                <w:lang w:eastAsia="ja-JP"/>
              </w:rPr>
              <w:t>EPA</w:t>
            </w:r>
            <w:r w:rsidRPr="00340914">
              <w:rPr>
                <w:rFonts w:cs="Arial"/>
                <w:szCs w:val="18"/>
                <w:lang w:eastAsia="ja-JP"/>
              </w:rPr>
              <w:t>1</w:t>
            </w:r>
            <w:r w:rsidRPr="00340914">
              <w:rPr>
                <w:rFonts w:cs="Arial" w:hint="eastAsia"/>
                <w:szCs w:val="18"/>
                <w:lang w:eastAsia="ja-JP"/>
              </w:rPr>
              <w:t xml:space="preserve"> Low</w:t>
            </w:r>
          </w:p>
        </w:tc>
        <w:tc>
          <w:tcPr>
            <w:tcW w:w="1197" w:type="dxa"/>
          </w:tcPr>
          <w:p w:rsidR="00E13E30" w:rsidRPr="00340914" w:rsidRDefault="00E13E30" w:rsidP="00E13E30">
            <w:pPr>
              <w:pStyle w:val="TAC"/>
              <w:rPr>
                <w:rFonts w:cs="Arial"/>
                <w:szCs w:val="18"/>
                <w:lang w:eastAsia="ja-JP"/>
              </w:rPr>
            </w:pPr>
            <w:r w:rsidRPr="00340914">
              <w:rPr>
                <w:rFonts w:cs="Arial"/>
                <w:szCs w:val="18"/>
                <w:lang w:eastAsia="ja-JP"/>
              </w:rPr>
              <w:t>200 Hz</w:t>
            </w:r>
          </w:p>
        </w:tc>
        <w:tc>
          <w:tcPr>
            <w:tcW w:w="1126" w:type="dxa"/>
          </w:tcPr>
          <w:p w:rsidR="00E13E30" w:rsidRPr="00340914" w:rsidRDefault="00E13E30" w:rsidP="00E13E30">
            <w:pPr>
              <w:pStyle w:val="TAC"/>
              <w:rPr>
                <w:rFonts w:cs="Arial"/>
                <w:szCs w:val="18"/>
                <w:lang w:eastAsia="zh-CN"/>
              </w:rPr>
            </w:pPr>
            <w:r w:rsidRPr="00340914">
              <w:rPr>
                <w:rFonts w:cs="Arial" w:hint="eastAsia"/>
                <w:szCs w:val="18"/>
                <w:lang w:eastAsia="zh-CN"/>
              </w:rPr>
              <w:t>0.5</w:t>
            </w:r>
          </w:p>
        </w:tc>
        <w:tc>
          <w:tcPr>
            <w:tcW w:w="1126" w:type="dxa"/>
          </w:tcPr>
          <w:p w:rsidR="00E13E30" w:rsidRPr="00340914" w:rsidRDefault="00E13E30" w:rsidP="00E13E30">
            <w:pPr>
              <w:pStyle w:val="TAC"/>
              <w:rPr>
                <w:rFonts w:cs="Arial"/>
                <w:szCs w:val="18"/>
                <w:lang w:eastAsia="ja-JP"/>
              </w:rPr>
            </w:pPr>
            <w:r w:rsidRPr="00340914">
              <w:rPr>
                <w:rFonts w:cs="Arial" w:hint="eastAsia"/>
                <w:szCs w:val="18"/>
                <w:lang w:eastAsia="zh-CN"/>
              </w:rPr>
              <w:t>0.5</w:t>
            </w:r>
          </w:p>
        </w:tc>
        <w:tc>
          <w:tcPr>
            <w:tcW w:w="1126" w:type="dxa"/>
            <w:vAlign w:val="center"/>
          </w:tcPr>
          <w:p w:rsidR="00E13E30" w:rsidRPr="00340914" w:rsidRDefault="00E13E30" w:rsidP="00E13E30">
            <w:pPr>
              <w:pStyle w:val="TAC"/>
              <w:rPr>
                <w:rFonts w:cs="Arial"/>
                <w:szCs w:val="18"/>
                <w:lang w:eastAsia="zh-CN"/>
              </w:rPr>
            </w:pPr>
            <w:r w:rsidRPr="00340914">
              <w:rPr>
                <w:rFonts w:cs="Arial"/>
                <w:szCs w:val="18"/>
                <w:lang w:eastAsia="zh-CN"/>
              </w:rPr>
              <w:t>2.2</w:t>
            </w:r>
          </w:p>
        </w:tc>
      </w:tr>
    </w:tbl>
    <w:p w:rsidR="008111AB" w:rsidRPr="00340914" w:rsidRDefault="008111AB" w:rsidP="00C015D5"/>
    <w:p w:rsidR="004C17DA" w:rsidRPr="00340914" w:rsidRDefault="004C17DA" w:rsidP="004C17DA">
      <w:pPr>
        <w:pStyle w:val="TH"/>
      </w:pPr>
      <w:r w:rsidRPr="00340914">
        <w:t>Table 8.5.3.2.1-2</w:t>
      </w:r>
      <w:r w:rsidR="00E13E30" w:rsidRPr="00340914">
        <w:t>:</w:t>
      </w:r>
      <w:r w:rsidRPr="00340914">
        <w:t xml:space="preserve"> NPRACH missed detection requirements for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32"/>
        <w:gridCol w:w="1033"/>
        <w:gridCol w:w="1118"/>
        <w:gridCol w:w="1329"/>
        <w:gridCol w:w="1147"/>
        <w:gridCol w:w="1049"/>
        <w:gridCol w:w="1049"/>
        <w:gridCol w:w="1051"/>
        <w:gridCol w:w="1049"/>
      </w:tblGrid>
      <w:tr w:rsidR="00340914" w:rsidRPr="00340914" w:rsidTr="004C17DA">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Number of TX antennas</w:t>
            </w:r>
          </w:p>
        </w:tc>
        <w:tc>
          <w:tcPr>
            <w:tcW w:w="52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Number of RX antennas</w:t>
            </w:r>
          </w:p>
        </w:tc>
        <w:tc>
          <w:tcPr>
            <w:tcW w:w="567"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zh-CN"/>
              </w:rPr>
            </w:pPr>
            <w:r w:rsidRPr="00340914">
              <w:rPr>
                <w:rFonts w:cs="Arial"/>
                <w:bCs/>
                <w:szCs w:val="18"/>
                <w:lang w:val="fr-FR" w:eastAsia="zh-CN"/>
              </w:rPr>
              <w:t>Repetition number</w:t>
            </w:r>
          </w:p>
        </w:tc>
        <w:tc>
          <w:tcPr>
            <w:tcW w:w="674"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Propagation conditions and correlation matrix (Annex B)</w:t>
            </w:r>
          </w:p>
        </w:tc>
        <w:tc>
          <w:tcPr>
            <w:tcW w:w="582" w:type="pct"/>
            <w:vMerge w:val="restar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Frequency offset</w:t>
            </w:r>
          </w:p>
        </w:tc>
        <w:tc>
          <w:tcPr>
            <w:tcW w:w="2128" w:type="pct"/>
            <w:gridSpan w:val="4"/>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SNR[dB]</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zh-CN"/>
              </w:rPr>
            </w:pPr>
          </w:p>
        </w:tc>
        <w:tc>
          <w:tcPr>
            <w:tcW w:w="67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82"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b/>
                <w:bCs/>
                <w:sz w:val="18"/>
                <w:szCs w:val="18"/>
                <w:lang w:val="fr-FR" w:eastAsia="ja-JP"/>
              </w:rPr>
            </w:pPr>
          </w:p>
        </w:tc>
        <w:tc>
          <w:tcPr>
            <w:tcW w:w="532"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0</w:t>
            </w:r>
          </w:p>
        </w:tc>
        <w:tc>
          <w:tcPr>
            <w:tcW w:w="532"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1</w:t>
            </w:r>
          </w:p>
        </w:tc>
        <w:tc>
          <w:tcPr>
            <w:tcW w:w="533"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0-a</w:t>
            </w:r>
          </w:p>
        </w:tc>
        <w:tc>
          <w:tcPr>
            <w:tcW w:w="533" w:type="pct"/>
            <w:tcBorders>
              <w:top w:val="single" w:sz="4" w:space="0" w:color="auto"/>
              <w:left w:val="single" w:sz="4" w:space="0" w:color="auto"/>
              <w:bottom w:val="single" w:sz="4" w:space="0" w:color="auto"/>
              <w:right w:val="single" w:sz="4" w:space="0" w:color="auto"/>
            </w:tcBorders>
            <w:hideMark/>
          </w:tcPr>
          <w:p w:rsidR="004C17DA" w:rsidRPr="00340914" w:rsidRDefault="004C17DA">
            <w:pPr>
              <w:pStyle w:val="TAH"/>
              <w:rPr>
                <w:rFonts w:cs="Arial"/>
                <w:bCs/>
                <w:szCs w:val="18"/>
                <w:lang w:val="fr-FR" w:eastAsia="ja-JP"/>
              </w:rPr>
            </w:pPr>
            <w:r w:rsidRPr="00340914">
              <w:rPr>
                <w:rFonts w:cs="Arial"/>
                <w:bCs/>
                <w:szCs w:val="18"/>
                <w:lang w:val="fr-FR" w:eastAsia="ja-JP"/>
              </w:rPr>
              <w:t>Preamble format 1-a</w:t>
            </w:r>
          </w:p>
        </w:tc>
      </w:tr>
      <w:tr w:rsidR="00340914" w:rsidRPr="00340914" w:rsidTr="0045796B">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1</w:t>
            </w:r>
          </w:p>
        </w:tc>
        <w:tc>
          <w:tcPr>
            <w:tcW w:w="524"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w:t>
            </w: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[-17.8]</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[-20.4]</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[-19.3]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[-23.0]</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[-8.6]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[-11.1]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[-9.5]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[-13.3]</w:t>
            </w:r>
          </w:p>
        </w:tc>
      </w:tr>
      <w:tr w:rsidR="00340914"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val="restar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32</w:t>
            </w: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AWGN</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0</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[-20.2]</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[-22.8]</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[-20.1]</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[-23.0]</w:t>
            </w:r>
          </w:p>
        </w:tc>
      </w:tr>
      <w:tr w:rsidR="0045796B" w:rsidRPr="00340914" w:rsidTr="004C17DA">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ja-JP"/>
              </w:rPr>
            </w:pPr>
          </w:p>
        </w:tc>
        <w:tc>
          <w:tcPr>
            <w:tcW w:w="524"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567" w:type="pct"/>
            <w:vMerge/>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spacing w:after="0"/>
              <w:rPr>
                <w:rFonts w:ascii="Arial" w:hAnsi="Arial" w:cs="Arial"/>
                <w:sz w:val="18"/>
                <w:szCs w:val="18"/>
                <w:lang w:val="fr-FR" w:eastAsia="zh-CN"/>
              </w:rPr>
            </w:pPr>
          </w:p>
        </w:tc>
        <w:tc>
          <w:tcPr>
            <w:tcW w:w="674"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EPA1 Low</w:t>
            </w:r>
          </w:p>
        </w:tc>
        <w:tc>
          <w:tcPr>
            <w:tcW w:w="58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ja-JP"/>
              </w:rPr>
              <w:t>200 Hz</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[-13.6]</w:t>
            </w:r>
          </w:p>
        </w:tc>
        <w:tc>
          <w:tcPr>
            <w:tcW w:w="532"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ja-JP"/>
              </w:rPr>
            </w:pPr>
            <w:r w:rsidRPr="00340914">
              <w:rPr>
                <w:rFonts w:cs="Arial"/>
                <w:szCs w:val="18"/>
                <w:lang w:val="fr-FR" w:eastAsia="zh-CN"/>
              </w:rPr>
              <w:t>[-17.5]</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[-13.3]</w:t>
            </w:r>
          </w:p>
        </w:tc>
        <w:tc>
          <w:tcPr>
            <w:tcW w:w="533" w:type="pct"/>
            <w:tcBorders>
              <w:top w:val="single" w:sz="4" w:space="0" w:color="auto"/>
              <w:left w:val="single" w:sz="4" w:space="0" w:color="auto"/>
              <w:bottom w:val="single" w:sz="4" w:space="0" w:color="auto"/>
              <w:right w:val="single" w:sz="4" w:space="0" w:color="auto"/>
            </w:tcBorders>
            <w:vAlign w:val="center"/>
            <w:hideMark/>
          </w:tcPr>
          <w:p w:rsidR="004C17DA" w:rsidRPr="00340914" w:rsidRDefault="004C17DA">
            <w:pPr>
              <w:pStyle w:val="TAC"/>
              <w:rPr>
                <w:rFonts w:cs="Arial"/>
                <w:szCs w:val="18"/>
                <w:lang w:val="fr-FR" w:eastAsia="zh-CN"/>
              </w:rPr>
            </w:pPr>
            <w:r w:rsidRPr="00340914">
              <w:rPr>
                <w:rFonts w:cs="Arial"/>
                <w:szCs w:val="18"/>
                <w:lang w:val="fr-FR" w:eastAsia="zh-CN"/>
              </w:rPr>
              <w:t>[-17.7]</w:t>
            </w:r>
          </w:p>
        </w:tc>
      </w:tr>
    </w:tbl>
    <w:p w:rsidR="004C17DA" w:rsidRPr="00340914" w:rsidRDefault="004C17DA" w:rsidP="00C015D5"/>
    <w:p w:rsidR="0019469D" w:rsidRPr="00340914" w:rsidRDefault="0019469D" w:rsidP="0019469D">
      <w:pPr>
        <w:pStyle w:val="Heading2"/>
      </w:pPr>
      <w:bookmarkStart w:id="197" w:name="_Toc20997890"/>
      <w:r w:rsidRPr="00340914">
        <w:t>8.6</w:t>
      </w:r>
      <w:r w:rsidRPr="00340914">
        <w:tab/>
        <w:t>Performance requirements for subslot-PUSCH</w:t>
      </w:r>
      <w:bookmarkEnd w:id="197"/>
    </w:p>
    <w:p w:rsidR="0019469D" w:rsidRPr="00340914" w:rsidRDefault="0019469D" w:rsidP="0019469D">
      <w:pPr>
        <w:pStyle w:val="Heading3"/>
      </w:pPr>
      <w:bookmarkStart w:id="198" w:name="_Toc20997891"/>
      <w:r w:rsidRPr="00340914">
        <w:t>8.6.1</w:t>
      </w:r>
      <w:r w:rsidRPr="00340914">
        <w:tab/>
        <w:t>Requirements</w:t>
      </w:r>
      <w:bookmarkEnd w:id="198"/>
    </w:p>
    <w:p w:rsidR="0019469D" w:rsidRPr="00340914" w:rsidRDefault="0019469D" w:rsidP="0019469D">
      <w:pPr>
        <w:jc w:val="both"/>
      </w:pPr>
      <w:r w:rsidRPr="00340914">
        <w:t xml:space="preserve">The performance requirement of subslot-PUSCH is determined by a minimum required throughput for a given SNR. The required throughput is expressed as a fraction of maximum throughput for the FRCs listed in Annex A. The performance requirements assume HARQ retransmissions. </w:t>
      </w:r>
      <w:r w:rsidRPr="00340914">
        <w:rPr>
          <w:rFonts w:eastAsia="Malgun Gothic"/>
          <w:lang w:val="en-US" w:eastAsia="ja-JP"/>
        </w:rPr>
        <w:t>The requirements defined based on FRC in Annex A.23 apply to the BS supporting subslot-PUSCH.</w:t>
      </w:r>
    </w:p>
    <w:p w:rsidR="0019469D" w:rsidRPr="00340914" w:rsidRDefault="0019469D" w:rsidP="0019469D">
      <w:pPr>
        <w:pStyle w:val="TH"/>
      </w:pPr>
      <w:r w:rsidRPr="00340914">
        <w:t>Table 8.6.1-1: Test parameters for testing subslot-PUSCH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4503"/>
        <w:gridCol w:w="3118"/>
      </w:tblGrid>
      <w:tr w:rsidR="00340914" w:rsidRPr="00340914" w:rsidTr="00A55986">
        <w:trPr>
          <w:jc w:val="center"/>
        </w:trPr>
        <w:tc>
          <w:tcPr>
            <w:tcW w:w="4503" w:type="dxa"/>
          </w:tcPr>
          <w:p w:rsidR="0019469D" w:rsidRPr="00340914" w:rsidRDefault="0019469D" w:rsidP="00A55986">
            <w:pPr>
              <w:pStyle w:val="TAH"/>
              <w:rPr>
                <w:rFonts w:cs="Arial"/>
              </w:rPr>
            </w:pPr>
            <w:r w:rsidRPr="00340914">
              <w:rPr>
                <w:rFonts w:cs="Arial"/>
              </w:rPr>
              <w:t>Parameter</w:t>
            </w:r>
          </w:p>
        </w:tc>
        <w:tc>
          <w:tcPr>
            <w:tcW w:w="3118" w:type="dxa"/>
          </w:tcPr>
          <w:p w:rsidR="0019469D" w:rsidRPr="00340914" w:rsidRDefault="0019469D" w:rsidP="00A55986">
            <w:pPr>
              <w:pStyle w:val="TAH"/>
              <w:rPr>
                <w:rFonts w:cs="Arial"/>
              </w:rPr>
            </w:pPr>
            <w:r w:rsidRPr="00340914">
              <w:rPr>
                <w:rFonts w:cs="Arial"/>
              </w:rPr>
              <w:t>Value</w:t>
            </w:r>
          </w:p>
        </w:tc>
      </w:tr>
      <w:tr w:rsidR="00340914" w:rsidRPr="00340914" w:rsidTr="00A55986">
        <w:trPr>
          <w:jc w:val="center"/>
        </w:trPr>
        <w:tc>
          <w:tcPr>
            <w:tcW w:w="4503" w:type="dxa"/>
          </w:tcPr>
          <w:p w:rsidR="0019469D" w:rsidRPr="00340914" w:rsidRDefault="0019469D" w:rsidP="00A55986">
            <w:pPr>
              <w:pStyle w:val="TAC"/>
              <w:rPr>
                <w:rFonts w:cs="Arial"/>
              </w:rPr>
            </w:pPr>
            <w:r w:rsidRPr="00340914">
              <w:rPr>
                <w:rFonts w:cs="Arial"/>
              </w:rPr>
              <w:t>Maximum number of HARQ transmissions</w:t>
            </w:r>
          </w:p>
        </w:tc>
        <w:tc>
          <w:tcPr>
            <w:tcW w:w="3118" w:type="dxa"/>
          </w:tcPr>
          <w:p w:rsidR="0019469D" w:rsidRPr="00340914" w:rsidRDefault="0019469D" w:rsidP="00A55986">
            <w:pPr>
              <w:pStyle w:val="TAC"/>
              <w:rPr>
                <w:rFonts w:cs="Arial"/>
              </w:rPr>
            </w:pPr>
            <w:r w:rsidRPr="00340914">
              <w:rPr>
                <w:rFonts w:cs="Arial"/>
              </w:rPr>
              <w:t>4</w:t>
            </w:r>
          </w:p>
        </w:tc>
      </w:tr>
      <w:tr w:rsidR="00340914" w:rsidRPr="00340914" w:rsidTr="00A55986">
        <w:trPr>
          <w:jc w:val="center"/>
        </w:trPr>
        <w:tc>
          <w:tcPr>
            <w:tcW w:w="4503" w:type="dxa"/>
          </w:tcPr>
          <w:p w:rsidR="0019469D" w:rsidRPr="00340914" w:rsidRDefault="0019469D" w:rsidP="00A55986">
            <w:pPr>
              <w:pStyle w:val="TAC"/>
              <w:rPr>
                <w:rFonts w:cs="Arial"/>
              </w:rPr>
            </w:pPr>
            <w:r w:rsidRPr="00340914">
              <w:rPr>
                <w:rFonts w:cs="Arial"/>
              </w:rPr>
              <w:t>RV sequence</w:t>
            </w:r>
          </w:p>
        </w:tc>
        <w:tc>
          <w:tcPr>
            <w:tcW w:w="3118" w:type="dxa"/>
          </w:tcPr>
          <w:p w:rsidR="0019469D" w:rsidRPr="00340914" w:rsidRDefault="0019469D" w:rsidP="00A55986">
            <w:pPr>
              <w:pStyle w:val="TAC"/>
              <w:rPr>
                <w:rFonts w:cs="Arial"/>
              </w:rPr>
            </w:pPr>
            <w:r w:rsidRPr="00340914">
              <w:rPr>
                <w:rFonts w:cs="Arial"/>
              </w:rPr>
              <w:t>0, 2, 3, 1, 0, 2, 3, 1</w:t>
            </w:r>
          </w:p>
        </w:tc>
      </w:tr>
      <w:tr w:rsidR="0019469D" w:rsidRPr="00340914" w:rsidTr="00A55986">
        <w:trPr>
          <w:jc w:val="center"/>
        </w:trPr>
        <w:tc>
          <w:tcPr>
            <w:tcW w:w="4503" w:type="dxa"/>
          </w:tcPr>
          <w:p w:rsidR="0019469D" w:rsidRPr="00340914" w:rsidRDefault="0019469D" w:rsidP="00A55986">
            <w:pPr>
              <w:pStyle w:val="TAC"/>
              <w:rPr>
                <w:rFonts w:cs="Arial"/>
              </w:rPr>
            </w:pPr>
            <w:r w:rsidRPr="00340914">
              <w:rPr>
                <w:rFonts w:cs="Arial"/>
              </w:rPr>
              <w:t>Number of HARQ processes</w:t>
            </w:r>
          </w:p>
        </w:tc>
        <w:tc>
          <w:tcPr>
            <w:tcW w:w="3118" w:type="dxa"/>
          </w:tcPr>
          <w:p w:rsidR="0019469D" w:rsidRPr="00340914" w:rsidRDefault="0019469D" w:rsidP="00A55986">
            <w:pPr>
              <w:pStyle w:val="TAC"/>
              <w:rPr>
                <w:rFonts w:cs="Arial"/>
              </w:rPr>
            </w:pPr>
            <w:r w:rsidRPr="00340914">
              <w:rPr>
                <w:rFonts w:cs="Arial"/>
              </w:rPr>
              <w:t>16</w:t>
            </w:r>
          </w:p>
        </w:tc>
      </w:tr>
    </w:tbl>
    <w:p w:rsidR="0019469D" w:rsidRPr="00340914" w:rsidRDefault="0019469D" w:rsidP="00CF7493"/>
    <w:p w:rsidR="0019469D" w:rsidRPr="00340914" w:rsidRDefault="0019469D" w:rsidP="0019469D">
      <w:pPr>
        <w:pStyle w:val="Heading4"/>
      </w:pPr>
      <w:bookmarkStart w:id="199" w:name="_Toc20997892"/>
      <w:r w:rsidRPr="00340914">
        <w:t>8.6.1.1</w:t>
      </w:r>
      <w:r w:rsidRPr="00340914">
        <w:tab/>
        <w:t>Minimum requirements</w:t>
      </w:r>
      <w:bookmarkEnd w:id="199"/>
    </w:p>
    <w:p w:rsidR="0019469D" w:rsidRPr="00340914" w:rsidRDefault="0019469D" w:rsidP="0019469D">
      <w:r w:rsidRPr="00340914">
        <w:t>The throughput shall be equal to or larger than the fraction of maximum throughput stated in the Tables 8.6.1.1-1 to 8.6.1.1-4 at the given SNR</w:t>
      </w:r>
      <w:r w:rsidRPr="00340914">
        <w:rPr>
          <w:lang w:eastAsia="zh-CN"/>
        </w:rPr>
        <w:t xml:space="preserve"> for 1Tx</w:t>
      </w:r>
      <w:r w:rsidRPr="00340914">
        <w:t>.</w:t>
      </w:r>
    </w:p>
    <w:p w:rsidR="0019469D" w:rsidRPr="00340914" w:rsidRDefault="0019469D" w:rsidP="0019469D">
      <w:pPr>
        <w:pStyle w:val="TH"/>
      </w:pPr>
      <w:r w:rsidRPr="00340914">
        <w:t>Table 8.6.1.1-1: Minimum requirements for PUSCH, 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-1</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8.9</w:t>
            </w:r>
          </w:p>
        </w:tc>
      </w:tr>
    </w:tbl>
    <w:p w:rsidR="0019469D" w:rsidRPr="00340914" w:rsidRDefault="0019469D" w:rsidP="0019469D"/>
    <w:p w:rsidR="0019469D" w:rsidRPr="00340914" w:rsidRDefault="0019469D" w:rsidP="0019469D">
      <w:pPr>
        <w:pStyle w:val="TH"/>
      </w:pPr>
      <w:r w:rsidRPr="00340914">
        <w:t>Table 8.6.1.1-2: Minimum requirements for PUSCH, 10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-2</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8.9</w:t>
            </w:r>
          </w:p>
        </w:tc>
      </w:tr>
    </w:tbl>
    <w:p w:rsidR="0019469D" w:rsidRPr="00340914" w:rsidRDefault="0019469D" w:rsidP="0019469D"/>
    <w:p w:rsidR="0019469D" w:rsidRPr="00340914" w:rsidRDefault="0019469D" w:rsidP="0019469D">
      <w:pPr>
        <w:pStyle w:val="TH"/>
      </w:pPr>
      <w:r w:rsidRPr="00340914">
        <w:t>Table 8.6.1.1-3: Minimum requirements for PUSCH, 15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12.2</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-3</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8.8</w:t>
            </w:r>
          </w:p>
        </w:tc>
      </w:tr>
    </w:tbl>
    <w:p w:rsidR="0019469D" w:rsidRPr="00340914" w:rsidRDefault="0019469D" w:rsidP="0019469D"/>
    <w:p w:rsidR="0019469D" w:rsidRPr="00340914" w:rsidRDefault="0019469D" w:rsidP="0019469D">
      <w:pPr>
        <w:pStyle w:val="TH"/>
      </w:pPr>
      <w:r w:rsidRPr="00340914">
        <w:t>Table 8.6.1.1-4: Minimum requirements for PUSCH, 20 MHz Channel Bandwidth</w:t>
      </w:r>
      <w:r w:rsidRPr="00340914">
        <w:rPr>
          <w:lang w:eastAsia="zh-CN"/>
        </w:rPr>
        <w:t>, 1Tx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6"/>
        <w:gridCol w:w="1526"/>
        <w:gridCol w:w="1417"/>
        <w:gridCol w:w="1418"/>
        <w:gridCol w:w="1276"/>
        <w:gridCol w:w="1275"/>
        <w:gridCol w:w="1276"/>
      </w:tblGrid>
      <w:tr w:rsidR="00340914" w:rsidRPr="00340914" w:rsidTr="00A55986">
        <w:trPr>
          <w:jc w:val="center"/>
        </w:trPr>
        <w:tc>
          <w:tcPr>
            <w:tcW w:w="1526" w:type="dxa"/>
          </w:tcPr>
          <w:p w:rsidR="0019469D" w:rsidRPr="00340914" w:rsidRDefault="0019469D" w:rsidP="00A55986">
            <w:pPr>
              <w:pStyle w:val="TAH"/>
              <w:rPr>
                <w:rFonts w:cs="Arial"/>
              </w:rPr>
            </w:pPr>
            <w:r w:rsidRPr="00340914">
              <w:rPr>
                <w:rFonts w:cs="Arial"/>
              </w:rPr>
              <w:t xml:space="preserve">Number of </w:t>
            </w:r>
            <w:r w:rsidRPr="00340914">
              <w:rPr>
                <w:rFonts w:cs="Arial"/>
                <w:lang w:eastAsia="zh-CN"/>
              </w:rPr>
              <w:t>T</w:t>
            </w:r>
            <w:r w:rsidRPr="00340914">
              <w:rPr>
                <w:rFonts w:cs="Arial"/>
              </w:rPr>
              <w:t>X antennas</w:t>
            </w:r>
          </w:p>
        </w:tc>
        <w:tc>
          <w:tcPr>
            <w:tcW w:w="1526" w:type="dxa"/>
          </w:tcPr>
          <w:p w:rsidR="0019469D" w:rsidRPr="00340914" w:rsidRDefault="0019469D" w:rsidP="00A55986">
            <w:pPr>
              <w:pStyle w:val="TAH"/>
              <w:rPr>
                <w:rFonts w:cs="Arial"/>
              </w:rPr>
            </w:pPr>
            <w:r w:rsidRPr="00340914">
              <w:rPr>
                <w:rFonts w:cs="Arial"/>
              </w:rPr>
              <w:t>Number of RX antennas</w:t>
            </w:r>
          </w:p>
        </w:tc>
        <w:tc>
          <w:tcPr>
            <w:tcW w:w="1417" w:type="dxa"/>
          </w:tcPr>
          <w:p w:rsidR="0019469D" w:rsidRPr="00340914" w:rsidRDefault="0019469D" w:rsidP="00A55986">
            <w:pPr>
              <w:pStyle w:val="TAH"/>
              <w:rPr>
                <w:rFonts w:cs="Arial"/>
              </w:rPr>
            </w:pPr>
            <w:r w:rsidRPr="00340914">
              <w:rPr>
                <w:rFonts w:cs="Arial"/>
              </w:rPr>
              <w:t>Cyclic prefix</w:t>
            </w:r>
          </w:p>
        </w:tc>
        <w:tc>
          <w:tcPr>
            <w:tcW w:w="1418" w:type="dxa"/>
          </w:tcPr>
          <w:p w:rsidR="0019469D" w:rsidRPr="00340914" w:rsidRDefault="0019469D" w:rsidP="00A55986">
            <w:pPr>
              <w:pStyle w:val="TAH"/>
              <w:rPr>
                <w:rFonts w:cs="Arial"/>
                <w:lang w:val="fr-FR"/>
              </w:rPr>
            </w:pPr>
            <w:r w:rsidRPr="00340914">
              <w:rPr>
                <w:rFonts w:cs="Arial"/>
                <w:lang w:val="fr-FR"/>
              </w:rPr>
              <w:t>Propagation conditions</w:t>
            </w:r>
            <w:r w:rsidRPr="00340914">
              <w:rPr>
                <w:rFonts w:cs="Arial"/>
                <w:lang w:val="fr-FR" w:eastAsia="zh-CN"/>
              </w:rPr>
              <w:t xml:space="preserve"> </w:t>
            </w:r>
            <w:r w:rsidRPr="00340914">
              <w:rPr>
                <w:rFonts w:cs="Arial"/>
                <w:lang w:val="fr-FR"/>
              </w:rPr>
              <w:t xml:space="preserve">and </w:t>
            </w:r>
            <w:r w:rsidRPr="00340914">
              <w:rPr>
                <w:rFonts w:cs="Arial"/>
                <w:lang w:val="fr-FR" w:eastAsia="zh-CN"/>
              </w:rPr>
              <w:t>c</w:t>
            </w:r>
            <w:r w:rsidRPr="00340914">
              <w:rPr>
                <w:rFonts w:cs="Arial"/>
                <w:lang w:val="fr-FR"/>
              </w:rPr>
              <w:t xml:space="preserve">orrelation </w:t>
            </w:r>
            <w:r w:rsidRPr="00340914">
              <w:rPr>
                <w:rFonts w:cs="Arial"/>
                <w:lang w:val="fr-FR" w:eastAsia="zh-CN"/>
              </w:rPr>
              <w:t>m</w:t>
            </w:r>
            <w:r w:rsidRPr="00340914">
              <w:rPr>
                <w:rFonts w:cs="Arial"/>
                <w:lang w:val="fr-FR"/>
              </w:rPr>
              <w:t>atrix (Annex B)</w:t>
            </w:r>
          </w:p>
        </w:tc>
        <w:tc>
          <w:tcPr>
            <w:tcW w:w="1276" w:type="dxa"/>
          </w:tcPr>
          <w:p w:rsidR="0019469D" w:rsidRPr="00340914" w:rsidRDefault="0019469D" w:rsidP="00A55986">
            <w:pPr>
              <w:pStyle w:val="TAH"/>
              <w:rPr>
                <w:rFonts w:cs="Arial"/>
              </w:rPr>
            </w:pPr>
            <w:r w:rsidRPr="00340914">
              <w:rPr>
                <w:rFonts w:cs="Arial"/>
              </w:rPr>
              <w:t>FRC</w:t>
            </w:r>
            <w:r w:rsidRPr="00340914">
              <w:rPr>
                <w:rFonts w:cs="Arial"/>
              </w:rPr>
              <w:br/>
              <w:t>(Annex A)</w:t>
            </w:r>
          </w:p>
        </w:tc>
        <w:tc>
          <w:tcPr>
            <w:tcW w:w="1275" w:type="dxa"/>
          </w:tcPr>
          <w:p w:rsidR="0019469D" w:rsidRPr="00340914" w:rsidRDefault="0019469D" w:rsidP="00A55986">
            <w:pPr>
              <w:pStyle w:val="TAH"/>
              <w:rPr>
                <w:rFonts w:cs="Arial"/>
              </w:rPr>
            </w:pPr>
            <w:r w:rsidRPr="00340914">
              <w:rPr>
                <w:rFonts w:cs="Arial"/>
              </w:rPr>
              <w:t>Fraction of  maximum throughput</w:t>
            </w:r>
          </w:p>
        </w:tc>
        <w:tc>
          <w:tcPr>
            <w:tcW w:w="1276" w:type="dxa"/>
          </w:tcPr>
          <w:p w:rsidR="0019469D" w:rsidRPr="00340914" w:rsidRDefault="0019469D" w:rsidP="00A55986">
            <w:pPr>
              <w:pStyle w:val="TAH"/>
              <w:rPr>
                <w:rFonts w:cs="Arial"/>
              </w:rPr>
            </w:pPr>
            <w:r w:rsidRPr="00340914">
              <w:rPr>
                <w:rFonts w:cs="Arial"/>
              </w:rPr>
              <w:t>SNR</w:t>
            </w:r>
          </w:p>
          <w:p w:rsidR="0019469D" w:rsidRPr="00340914" w:rsidRDefault="0019469D" w:rsidP="00A55986">
            <w:pPr>
              <w:pStyle w:val="TAH"/>
              <w:rPr>
                <w:rFonts w:cs="Arial"/>
              </w:rPr>
            </w:pPr>
            <w:r w:rsidRPr="00340914">
              <w:rPr>
                <w:rFonts w:cs="Arial"/>
              </w:rPr>
              <w:t>[dB]</w:t>
            </w:r>
          </w:p>
        </w:tc>
      </w:tr>
      <w:tr w:rsidR="00340914" w:rsidRPr="00340914" w:rsidTr="00A55986">
        <w:trPr>
          <w:jc w:val="center"/>
        </w:trPr>
        <w:tc>
          <w:tcPr>
            <w:tcW w:w="1526" w:type="dxa"/>
            <w:vMerge w:val="restart"/>
          </w:tcPr>
          <w:p w:rsidR="0019469D" w:rsidRPr="00340914" w:rsidRDefault="0019469D" w:rsidP="00A55986">
            <w:pPr>
              <w:pStyle w:val="TAC"/>
              <w:rPr>
                <w:rFonts w:cs="Arial"/>
                <w:lang w:eastAsia="zh-CN"/>
              </w:rPr>
            </w:pPr>
            <w:r w:rsidRPr="00340914">
              <w:rPr>
                <w:rFonts w:cs="Arial"/>
                <w:lang w:eastAsia="zh-CN"/>
              </w:rPr>
              <w:t>1</w:t>
            </w:r>
          </w:p>
        </w:tc>
        <w:tc>
          <w:tcPr>
            <w:tcW w:w="1526" w:type="dxa"/>
          </w:tcPr>
          <w:p w:rsidR="0019469D" w:rsidRPr="00340914" w:rsidRDefault="0019469D" w:rsidP="00A55986">
            <w:pPr>
              <w:pStyle w:val="TAC"/>
              <w:rPr>
                <w:rFonts w:cs="Arial"/>
              </w:rPr>
            </w:pPr>
            <w:r w:rsidRPr="00340914">
              <w:rPr>
                <w:rFonts w:cs="Arial"/>
              </w:rPr>
              <w:t>2</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12.4</w:t>
            </w:r>
          </w:p>
        </w:tc>
      </w:tr>
      <w:tr w:rsidR="0019469D" w:rsidRPr="00340914" w:rsidTr="00A55986">
        <w:trPr>
          <w:jc w:val="center"/>
        </w:trPr>
        <w:tc>
          <w:tcPr>
            <w:tcW w:w="1526" w:type="dxa"/>
            <w:vMerge/>
          </w:tcPr>
          <w:p w:rsidR="0019469D" w:rsidRPr="00340914" w:rsidRDefault="0019469D" w:rsidP="00A55986">
            <w:pPr>
              <w:pStyle w:val="TAC"/>
              <w:rPr>
                <w:rFonts w:cs="Arial"/>
              </w:rPr>
            </w:pPr>
          </w:p>
        </w:tc>
        <w:tc>
          <w:tcPr>
            <w:tcW w:w="1526" w:type="dxa"/>
          </w:tcPr>
          <w:p w:rsidR="0019469D" w:rsidRPr="00340914" w:rsidRDefault="0019469D" w:rsidP="00A55986">
            <w:pPr>
              <w:pStyle w:val="TAC"/>
              <w:rPr>
                <w:rFonts w:cs="Arial"/>
              </w:rPr>
            </w:pPr>
            <w:r w:rsidRPr="00340914">
              <w:rPr>
                <w:rFonts w:cs="Arial"/>
              </w:rPr>
              <w:t>4</w:t>
            </w:r>
          </w:p>
        </w:tc>
        <w:tc>
          <w:tcPr>
            <w:tcW w:w="1417" w:type="dxa"/>
          </w:tcPr>
          <w:p w:rsidR="0019469D" w:rsidRPr="00340914" w:rsidRDefault="0019469D" w:rsidP="00A55986">
            <w:pPr>
              <w:pStyle w:val="TAL"/>
              <w:rPr>
                <w:rFonts w:cs="Arial"/>
              </w:rPr>
            </w:pPr>
            <w:r w:rsidRPr="00340914">
              <w:rPr>
                <w:rFonts w:cs="Arial"/>
              </w:rPr>
              <w:t>Normal</w:t>
            </w:r>
          </w:p>
        </w:tc>
        <w:tc>
          <w:tcPr>
            <w:tcW w:w="1418" w:type="dxa"/>
          </w:tcPr>
          <w:p w:rsidR="0019469D" w:rsidRPr="00340914" w:rsidRDefault="0019469D" w:rsidP="00A55986">
            <w:pPr>
              <w:pStyle w:val="TAL"/>
              <w:rPr>
                <w:rFonts w:cs="Arial"/>
              </w:rPr>
            </w:pPr>
            <w:r w:rsidRPr="00340914">
              <w:rPr>
                <w:rFonts w:cs="Arial"/>
              </w:rPr>
              <w:t>EPA 5Hz Low</w:t>
            </w:r>
          </w:p>
        </w:tc>
        <w:tc>
          <w:tcPr>
            <w:tcW w:w="1276" w:type="dxa"/>
          </w:tcPr>
          <w:p w:rsidR="0019469D" w:rsidRPr="00340914" w:rsidRDefault="0019469D" w:rsidP="00A55986">
            <w:pPr>
              <w:pStyle w:val="TAC"/>
              <w:rPr>
                <w:rFonts w:cs="Arial"/>
              </w:rPr>
            </w:pPr>
            <w:r w:rsidRPr="00340914">
              <w:rPr>
                <w:rFonts w:cs="Arial"/>
              </w:rPr>
              <w:t>A2</w:t>
            </w:r>
            <w:r w:rsidR="000D2584" w:rsidRPr="00340914">
              <w:rPr>
                <w:rFonts w:cs="Arial"/>
              </w:rPr>
              <w:t>4</w:t>
            </w:r>
            <w:r w:rsidRPr="00340914">
              <w:rPr>
                <w:rFonts w:cs="Arial"/>
              </w:rPr>
              <w:t>-4</w:t>
            </w:r>
          </w:p>
        </w:tc>
        <w:tc>
          <w:tcPr>
            <w:tcW w:w="1275" w:type="dxa"/>
          </w:tcPr>
          <w:p w:rsidR="0019469D" w:rsidRPr="00340914" w:rsidRDefault="0019469D" w:rsidP="00A55986">
            <w:pPr>
              <w:pStyle w:val="TAC"/>
              <w:rPr>
                <w:rFonts w:cs="Arial"/>
              </w:rPr>
            </w:pPr>
            <w:r w:rsidRPr="00340914">
              <w:rPr>
                <w:rFonts w:cs="Arial"/>
              </w:rPr>
              <w:t>70%</w:t>
            </w:r>
          </w:p>
        </w:tc>
        <w:tc>
          <w:tcPr>
            <w:tcW w:w="1276" w:type="dxa"/>
          </w:tcPr>
          <w:p w:rsidR="0019469D" w:rsidRPr="00340914" w:rsidRDefault="0019469D" w:rsidP="00A55986">
            <w:pPr>
              <w:pStyle w:val="TAC"/>
              <w:rPr>
                <w:rFonts w:cs="Arial"/>
              </w:rPr>
            </w:pPr>
            <w:r w:rsidRPr="00340914">
              <w:rPr>
                <w:rFonts w:cs="Arial"/>
              </w:rPr>
              <w:t>9.1</w:t>
            </w:r>
          </w:p>
        </w:tc>
      </w:tr>
    </w:tbl>
    <w:p w:rsidR="0019469D" w:rsidRPr="00340914" w:rsidRDefault="0019469D" w:rsidP="00C015D5"/>
    <w:p w:rsidR="00AC7156" w:rsidRPr="00340914" w:rsidRDefault="00AC7156" w:rsidP="00CF7493">
      <w:pPr>
        <w:pStyle w:val="Heading2"/>
      </w:pPr>
      <w:bookmarkStart w:id="200" w:name="_Toc20997893"/>
      <w:r w:rsidRPr="00340914">
        <w:t>8.7</w:t>
      </w:r>
      <w:r w:rsidRPr="00340914">
        <w:tab/>
        <w:t>Performance requirements for SPUCCH</w:t>
      </w:r>
      <w:bookmarkEnd w:id="200"/>
    </w:p>
    <w:p w:rsidR="00AC7156" w:rsidRPr="00340914" w:rsidRDefault="00AC7156" w:rsidP="00AC7156">
      <w:pPr>
        <w:pStyle w:val="Heading3"/>
      </w:pPr>
      <w:bookmarkStart w:id="201" w:name="_Toc20997894"/>
      <w:r w:rsidRPr="00340914">
        <w:t>8.7.1</w:t>
      </w:r>
      <w:r w:rsidRPr="00340914">
        <w:tab/>
        <w:t>ACK missed detection requirements for single user SPUCCH format 1a</w:t>
      </w:r>
      <w:bookmarkEnd w:id="201"/>
    </w:p>
    <w:p w:rsidR="00AC7156" w:rsidRPr="00340914" w:rsidRDefault="00AC7156" w:rsidP="00AC7156">
      <w:r w:rsidRPr="00340914">
        <w:t>The ACK missed detection probability is the probability of not detecting an ACK when an ACK was sent.</w:t>
      </w:r>
    </w:p>
    <w:p w:rsidR="00AC7156" w:rsidRPr="00340914" w:rsidRDefault="00AC7156" w:rsidP="00AC7156">
      <w:pPr>
        <w:pStyle w:val="Heading4"/>
      </w:pPr>
      <w:bookmarkStart w:id="202" w:name="_Toc20997895"/>
      <w:r w:rsidRPr="00340914">
        <w:t>8.7.1.1</w:t>
      </w:r>
      <w:r w:rsidRPr="00340914">
        <w:tab/>
        <w:t>Minimum requirements</w:t>
      </w:r>
      <w:bookmarkEnd w:id="202"/>
    </w:p>
    <w:p w:rsidR="00AC7156" w:rsidRPr="00340914" w:rsidRDefault="00AC7156" w:rsidP="00AC7156">
      <w:r w:rsidRPr="00340914">
        <w:t>The ACK missed detection probability shall not exceed 1% at the SNR given in Table 8.7.1.1-1.</w:t>
      </w:r>
    </w:p>
    <w:p w:rsidR="00AC7156" w:rsidRPr="00340914" w:rsidRDefault="00AC7156" w:rsidP="00AC7156">
      <w:pPr>
        <w:pStyle w:val="TH"/>
      </w:pPr>
      <w:r w:rsidRPr="00340914">
        <w:t>Table 8.7.1.1-1: Minimum requirements for single user SPUCCH format 1a, 1Tx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007"/>
        <w:gridCol w:w="991"/>
        <w:gridCol w:w="1412"/>
        <w:gridCol w:w="1271"/>
        <w:gridCol w:w="1530"/>
        <w:gridCol w:w="1080"/>
        <w:gridCol w:w="1260"/>
      </w:tblGrid>
      <w:tr w:rsidR="00340914" w:rsidRPr="00340914" w:rsidTr="00AC7156">
        <w:tc>
          <w:tcPr>
            <w:tcW w:w="1007" w:type="dxa"/>
            <w:vMerge w:val="restart"/>
          </w:tcPr>
          <w:p w:rsidR="00AC7156" w:rsidRPr="00340914" w:rsidRDefault="00AC7156" w:rsidP="001E143C">
            <w:pPr>
              <w:pStyle w:val="TAH"/>
            </w:pPr>
            <w:r w:rsidRPr="00340914">
              <w:t xml:space="preserve">Number of </w:t>
            </w:r>
            <w:r w:rsidRPr="00340914">
              <w:rPr>
                <w:lang w:eastAsia="zh-CN"/>
              </w:rPr>
              <w:t>T</w:t>
            </w:r>
            <w:r w:rsidRPr="00340914">
              <w:t>X antennas</w:t>
            </w:r>
          </w:p>
        </w:tc>
        <w:tc>
          <w:tcPr>
            <w:tcW w:w="1007" w:type="dxa"/>
            <w:vMerge w:val="restart"/>
          </w:tcPr>
          <w:p w:rsidR="00AC7156" w:rsidRPr="00340914" w:rsidRDefault="00AC7156" w:rsidP="0039580E">
            <w:pPr>
              <w:pStyle w:val="TAH"/>
            </w:pPr>
            <w:r w:rsidRPr="00340914">
              <w:t>Number of RX antennas</w:t>
            </w:r>
          </w:p>
        </w:tc>
        <w:tc>
          <w:tcPr>
            <w:tcW w:w="991" w:type="dxa"/>
            <w:vMerge w:val="restart"/>
          </w:tcPr>
          <w:p w:rsidR="00AC7156" w:rsidRPr="00340914" w:rsidRDefault="00AC7156" w:rsidP="0019469D">
            <w:pPr>
              <w:pStyle w:val="TAH"/>
            </w:pPr>
            <w:r w:rsidRPr="00340914">
              <w:t>Cyclic Prefix</w:t>
            </w:r>
          </w:p>
        </w:tc>
        <w:tc>
          <w:tcPr>
            <w:tcW w:w="1412" w:type="dxa"/>
            <w:vMerge w:val="restart"/>
          </w:tcPr>
          <w:p w:rsidR="00AC7156" w:rsidRPr="00340914" w:rsidRDefault="00AC7156" w:rsidP="00FD383B">
            <w:pPr>
              <w:pStyle w:val="TAH"/>
              <w:rPr>
                <w:lang w:val="fr-FR" w:eastAsia="zh-CN"/>
              </w:rPr>
            </w:pPr>
            <w:r w:rsidRPr="00340914">
              <w:rPr>
                <w:lang w:val="fr-FR"/>
              </w:rPr>
              <w:t xml:space="preserve">Propagation conditions </w:t>
            </w:r>
            <w:r w:rsidRPr="00340914">
              <w:rPr>
                <w:lang w:val="fr-FR" w:eastAsia="zh-CN"/>
              </w:rPr>
              <w:t>and</w:t>
            </w:r>
          </w:p>
          <w:p w:rsidR="00AC7156" w:rsidRPr="00340914" w:rsidRDefault="00AC7156" w:rsidP="000D2584">
            <w:pPr>
              <w:pStyle w:val="TAH"/>
              <w:rPr>
                <w:lang w:val="fr-FR"/>
              </w:rPr>
            </w:pPr>
            <w:r w:rsidRPr="00340914">
              <w:rPr>
                <w:lang w:val="fr-FR" w:eastAsia="zh-CN"/>
              </w:rPr>
              <w:t>correlation matrix</w:t>
            </w:r>
            <w:r w:rsidRPr="00340914">
              <w:rPr>
                <w:lang w:val="fr-FR"/>
              </w:rPr>
              <w:t xml:space="preserve"> (Annex B)</w:t>
            </w:r>
          </w:p>
        </w:tc>
        <w:tc>
          <w:tcPr>
            <w:tcW w:w="5141" w:type="dxa"/>
            <w:gridSpan w:val="4"/>
          </w:tcPr>
          <w:p w:rsidR="00AC7156" w:rsidRPr="00340914" w:rsidRDefault="00AC7156" w:rsidP="004B6A89">
            <w:pPr>
              <w:pStyle w:val="TAH"/>
            </w:pPr>
            <w:r w:rsidRPr="00340914">
              <w:t>Channel Bandwidth / SNR [dB]</w:t>
            </w:r>
          </w:p>
        </w:tc>
      </w:tr>
      <w:tr w:rsidR="00340914" w:rsidRPr="00340914" w:rsidTr="00AC7156">
        <w:tc>
          <w:tcPr>
            <w:tcW w:w="1007" w:type="dxa"/>
            <w:vMerge/>
            <w:tcBorders>
              <w:bottom w:val="single" w:sz="4" w:space="0" w:color="auto"/>
            </w:tcBorders>
          </w:tcPr>
          <w:p w:rsidR="00AC7156" w:rsidRPr="00340914" w:rsidRDefault="00AC7156">
            <w:pPr>
              <w:pStyle w:val="TAH"/>
            </w:pPr>
          </w:p>
        </w:tc>
        <w:tc>
          <w:tcPr>
            <w:tcW w:w="1007" w:type="dxa"/>
            <w:vMerge/>
            <w:tcBorders>
              <w:bottom w:val="single" w:sz="4" w:space="0" w:color="auto"/>
            </w:tcBorders>
          </w:tcPr>
          <w:p w:rsidR="00AC7156" w:rsidRPr="00340914" w:rsidRDefault="00AC7156">
            <w:pPr>
              <w:pStyle w:val="TAH"/>
            </w:pPr>
          </w:p>
        </w:tc>
        <w:tc>
          <w:tcPr>
            <w:tcW w:w="991" w:type="dxa"/>
            <w:vMerge/>
            <w:tcBorders>
              <w:bottom w:val="single" w:sz="4" w:space="0" w:color="auto"/>
            </w:tcBorders>
          </w:tcPr>
          <w:p w:rsidR="00AC7156" w:rsidRPr="00340914" w:rsidRDefault="00AC7156">
            <w:pPr>
              <w:pStyle w:val="TAH"/>
            </w:pPr>
          </w:p>
        </w:tc>
        <w:tc>
          <w:tcPr>
            <w:tcW w:w="1412" w:type="dxa"/>
            <w:vMerge/>
          </w:tcPr>
          <w:p w:rsidR="00AC7156" w:rsidRPr="00340914" w:rsidRDefault="00AC7156">
            <w:pPr>
              <w:pStyle w:val="TAH"/>
            </w:pPr>
          </w:p>
        </w:tc>
        <w:tc>
          <w:tcPr>
            <w:tcW w:w="1271" w:type="dxa"/>
            <w:vAlign w:val="center"/>
          </w:tcPr>
          <w:p w:rsidR="00AC7156" w:rsidRPr="00340914" w:rsidRDefault="00AC7156">
            <w:pPr>
              <w:pStyle w:val="TAH"/>
            </w:pPr>
            <w:r w:rsidRPr="00340914">
              <w:t>5 MHz</w:t>
            </w:r>
          </w:p>
        </w:tc>
        <w:tc>
          <w:tcPr>
            <w:tcW w:w="1530" w:type="dxa"/>
            <w:vAlign w:val="center"/>
          </w:tcPr>
          <w:p w:rsidR="00AC7156" w:rsidRPr="00340914" w:rsidRDefault="00AC7156">
            <w:pPr>
              <w:pStyle w:val="TAH"/>
            </w:pPr>
            <w:r w:rsidRPr="00340914">
              <w:t>10 MHz</w:t>
            </w:r>
          </w:p>
        </w:tc>
        <w:tc>
          <w:tcPr>
            <w:tcW w:w="1080" w:type="dxa"/>
            <w:vAlign w:val="center"/>
          </w:tcPr>
          <w:p w:rsidR="00AC7156" w:rsidRPr="00340914" w:rsidRDefault="00AC7156">
            <w:pPr>
              <w:pStyle w:val="TAH"/>
            </w:pPr>
            <w:r w:rsidRPr="00340914">
              <w:t>15 MHz</w:t>
            </w:r>
          </w:p>
        </w:tc>
        <w:tc>
          <w:tcPr>
            <w:tcW w:w="1260" w:type="dxa"/>
            <w:vAlign w:val="center"/>
          </w:tcPr>
          <w:p w:rsidR="00AC7156" w:rsidRPr="00340914" w:rsidRDefault="00AC7156">
            <w:pPr>
              <w:pStyle w:val="TAH"/>
            </w:pPr>
            <w:r w:rsidRPr="00340914">
              <w:t>20 MHz</w:t>
            </w:r>
          </w:p>
        </w:tc>
      </w:tr>
      <w:tr w:rsidR="00340914" w:rsidRPr="00340914" w:rsidTr="00AC7156">
        <w:tc>
          <w:tcPr>
            <w:tcW w:w="1007" w:type="dxa"/>
            <w:vMerge w:val="restart"/>
          </w:tcPr>
          <w:p w:rsidR="00AC7156" w:rsidRPr="00340914" w:rsidRDefault="00AC7156" w:rsidP="001E143C">
            <w:pPr>
              <w:pStyle w:val="TAC"/>
            </w:pPr>
            <w:r w:rsidRPr="00340914">
              <w:t>1</w:t>
            </w:r>
          </w:p>
        </w:tc>
        <w:tc>
          <w:tcPr>
            <w:tcW w:w="1007" w:type="dxa"/>
          </w:tcPr>
          <w:p w:rsidR="00AC7156" w:rsidRPr="00340914" w:rsidRDefault="00AC7156" w:rsidP="0039580E">
            <w:pPr>
              <w:pStyle w:val="TAC"/>
            </w:pPr>
            <w:r w:rsidRPr="00340914">
              <w:t>2</w:t>
            </w:r>
          </w:p>
        </w:tc>
        <w:tc>
          <w:tcPr>
            <w:tcW w:w="991" w:type="dxa"/>
          </w:tcPr>
          <w:p w:rsidR="00AC7156" w:rsidRPr="00340914" w:rsidRDefault="00AC7156" w:rsidP="0019469D">
            <w:pPr>
              <w:pStyle w:val="TAC"/>
            </w:pPr>
            <w:r w:rsidRPr="00340914">
              <w:t>Normal</w:t>
            </w:r>
          </w:p>
        </w:tc>
        <w:tc>
          <w:tcPr>
            <w:tcW w:w="1412" w:type="dxa"/>
          </w:tcPr>
          <w:p w:rsidR="00AC7156" w:rsidRPr="00340914" w:rsidRDefault="00AC7156" w:rsidP="00FD383B">
            <w:pPr>
              <w:pStyle w:val="TAC"/>
            </w:pPr>
            <w:r w:rsidRPr="00340914">
              <w:t>EPA 5</w:t>
            </w:r>
            <w:r w:rsidRPr="00340914">
              <w:rPr>
                <w:lang w:eastAsia="zh-CN"/>
              </w:rPr>
              <w:t xml:space="preserve"> Low</w:t>
            </w:r>
          </w:p>
        </w:tc>
        <w:tc>
          <w:tcPr>
            <w:tcW w:w="1271" w:type="dxa"/>
          </w:tcPr>
          <w:p w:rsidR="00AC7156" w:rsidRPr="00340914" w:rsidRDefault="00AC7156" w:rsidP="000D2584">
            <w:pPr>
              <w:pStyle w:val="TAC"/>
            </w:pPr>
            <w:r w:rsidRPr="00340914">
              <w:t>3.7</w:t>
            </w:r>
          </w:p>
        </w:tc>
        <w:tc>
          <w:tcPr>
            <w:tcW w:w="1530" w:type="dxa"/>
          </w:tcPr>
          <w:p w:rsidR="00AC7156" w:rsidRPr="00340914" w:rsidRDefault="00AC7156" w:rsidP="004B6A89">
            <w:pPr>
              <w:pStyle w:val="TAC"/>
            </w:pPr>
            <w:r w:rsidRPr="00340914">
              <w:t>3.6</w:t>
            </w:r>
          </w:p>
        </w:tc>
        <w:tc>
          <w:tcPr>
            <w:tcW w:w="1080" w:type="dxa"/>
          </w:tcPr>
          <w:p w:rsidR="00AC7156" w:rsidRPr="00340914" w:rsidRDefault="00AC7156">
            <w:pPr>
              <w:pStyle w:val="TAC"/>
            </w:pPr>
            <w:r w:rsidRPr="00340914">
              <w:t>3.8</w:t>
            </w:r>
          </w:p>
        </w:tc>
        <w:tc>
          <w:tcPr>
            <w:tcW w:w="1260" w:type="dxa"/>
          </w:tcPr>
          <w:p w:rsidR="00AC7156" w:rsidRPr="00340914" w:rsidRDefault="00AC7156">
            <w:pPr>
              <w:pStyle w:val="TAC"/>
            </w:pPr>
            <w:r w:rsidRPr="00340914">
              <w:t>3.8</w:t>
            </w:r>
          </w:p>
        </w:tc>
      </w:tr>
      <w:tr w:rsidR="00AC7156" w:rsidRPr="00340914" w:rsidTr="00AC7156">
        <w:tc>
          <w:tcPr>
            <w:tcW w:w="1007" w:type="dxa"/>
            <w:vMerge/>
          </w:tcPr>
          <w:p w:rsidR="00AC7156" w:rsidRPr="00340914" w:rsidRDefault="00AC7156">
            <w:pPr>
              <w:pStyle w:val="TAC"/>
            </w:pPr>
          </w:p>
        </w:tc>
        <w:tc>
          <w:tcPr>
            <w:tcW w:w="1007" w:type="dxa"/>
          </w:tcPr>
          <w:p w:rsidR="00AC7156" w:rsidRPr="00340914" w:rsidRDefault="00AC7156">
            <w:pPr>
              <w:pStyle w:val="TAC"/>
            </w:pPr>
            <w:r w:rsidRPr="00340914">
              <w:t>4</w:t>
            </w:r>
          </w:p>
        </w:tc>
        <w:tc>
          <w:tcPr>
            <w:tcW w:w="991" w:type="dxa"/>
          </w:tcPr>
          <w:p w:rsidR="00AC7156" w:rsidRPr="00340914" w:rsidRDefault="00AC7156">
            <w:pPr>
              <w:pStyle w:val="TAC"/>
            </w:pPr>
            <w:r w:rsidRPr="00340914">
              <w:t>Normal</w:t>
            </w:r>
          </w:p>
        </w:tc>
        <w:tc>
          <w:tcPr>
            <w:tcW w:w="1412" w:type="dxa"/>
          </w:tcPr>
          <w:p w:rsidR="00AC7156" w:rsidRPr="00340914" w:rsidRDefault="00AC7156">
            <w:pPr>
              <w:pStyle w:val="TAC"/>
            </w:pPr>
            <w:r w:rsidRPr="00340914">
              <w:t>EPA 5</w:t>
            </w:r>
            <w:r w:rsidRPr="00340914">
              <w:rPr>
                <w:lang w:eastAsia="zh-CN"/>
              </w:rPr>
              <w:t xml:space="preserve"> Low</w:t>
            </w:r>
          </w:p>
        </w:tc>
        <w:tc>
          <w:tcPr>
            <w:tcW w:w="1271" w:type="dxa"/>
          </w:tcPr>
          <w:p w:rsidR="00AC7156" w:rsidRPr="00340914" w:rsidRDefault="00AC7156">
            <w:pPr>
              <w:pStyle w:val="TAC"/>
            </w:pPr>
            <w:r w:rsidRPr="00340914">
              <w:t>-0.1</w:t>
            </w:r>
          </w:p>
        </w:tc>
        <w:tc>
          <w:tcPr>
            <w:tcW w:w="1530" w:type="dxa"/>
          </w:tcPr>
          <w:p w:rsidR="00AC7156" w:rsidRPr="00340914" w:rsidRDefault="00AC7156">
            <w:pPr>
              <w:pStyle w:val="TAC"/>
            </w:pPr>
            <w:r w:rsidRPr="00340914">
              <w:t>-0.2</w:t>
            </w:r>
          </w:p>
        </w:tc>
        <w:tc>
          <w:tcPr>
            <w:tcW w:w="1080" w:type="dxa"/>
          </w:tcPr>
          <w:p w:rsidR="00AC7156" w:rsidRPr="00340914" w:rsidRDefault="00AC7156">
            <w:pPr>
              <w:pStyle w:val="TAC"/>
            </w:pPr>
            <w:r w:rsidRPr="00340914">
              <w:t>-0.1</w:t>
            </w:r>
          </w:p>
        </w:tc>
        <w:tc>
          <w:tcPr>
            <w:tcW w:w="1260" w:type="dxa"/>
          </w:tcPr>
          <w:p w:rsidR="00AC7156" w:rsidRPr="00340914" w:rsidRDefault="00AC7156">
            <w:pPr>
              <w:pStyle w:val="TAC"/>
            </w:pPr>
            <w:r w:rsidRPr="00340914">
              <w:t>-0.1</w:t>
            </w:r>
          </w:p>
        </w:tc>
      </w:tr>
    </w:tbl>
    <w:p w:rsidR="00AC7156" w:rsidRPr="00340914" w:rsidRDefault="00AC7156" w:rsidP="00CF7493">
      <w:pPr>
        <w:rPr>
          <w:lang w:eastAsia="zh-CN"/>
        </w:rPr>
      </w:pPr>
    </w:p>
    <w:p w:rsidR="00AC7156" w:rsidRPr="00340914" w:rsidRDefault="00AC7156" w:rsidP="00AC7156">
      <w:pPr>
        <w:pStyle w:val="Heading3"/>
      </w:pPr>
      <w:bookmarkStart w:id="203" w:name="_Toc20997896"/>
      <w:r w:rsidRPr="00340914">
        <w:t>8.7.2</w:t>
      </w:r>
      <w:r w:rsidRPr="00340914">
        <w:tab/>
        <w:t>ACK missed detection requirements for SPUCCH format 4</w:t>
      </w:r>
      <w:bookmarkEnd w:id="203"/>
    </w:p>
    <w:p w:rsidR="00AC7156" w:rsidRPr="00340914" w:rsidRDefault="00AC7156" w:rsidP="00AC7156">
      <w:r w:rsidRPr="00340914">
        <w:t xml:space="preserve">The ACK missed detection probability is the probability of not detecting an ACK bit when an ACK bit was sent on the particular bit position, with </w:t>
      </w:r>
      <w:r w:rsidRPr="00340914">
        <w:rPr>
          <w:rFonts w:eastAsia="SimSun"/>
          <w:lang w:val="en-US"/>
        </w:rPr>
        <w:t>each missed ACK bit being accounted as one error</w:t>
      </w:r>
      <w:r w:rsidRPr="00340914">
        <w:t xml:space="preserve">. </w:t>
      </w:r>
    </w:p>
    <w:p w:rsidR="00AC7156" w:rsidRPr="00340914" w:rsidRDefault="00AC7156" w:rsidP="00AC7156">
      <w:pPr>
        <w:jc w:val="both"/>
      </w:pPr>
      <w:r w:rsidRPr="00340914">
        <w:t xml:space="preserve">The </w:t>
      </w:r>
      <w:r w:rsidRPr="00340914">
        <w:rPr>
          <w:rFonts w:eastAsia="SimSun"/>
        </w:rPr>
        <w:t xml:space="preserve">number of encoded </w:t>
      </w:r>
      <w:r w:rsidRPr="00340914">
        <w:t xml:space="preserve">ACK/NACK </w:t>
      </w:r>
      <w:r w:rsidRPr="00340914">
        <w:rPr>
          <w:rFonts w:eastAsia="SimSun"/>
        </w:rPr>
        <w:t>bits per subslot</w:t>
      </w:r>
      <w:r w:rsidRPr="00340914">
        <w:t xml:space="preserve"> is 3. The transmitted subslots include both subslot with </w:t>
      </w:r>
      <w:r w:rsidRPr="00340914">
        <w:rPr>
          <w:position w:val="-10"/>
        </w:rPr>
        <w:object w:dxaOrig="800" w:dyaOrig="340">
          <v:shape id="_x0000_i1134" type="#_x0000_t75" style="width:36.85pt;height:14.4pt" o:ole="">
            <v:imagedata r:id="rId192" o:title=""/>
          </v:shape>
          <o:OLEObject Type="Embed" ProgID="Equation.3" ShapeID="_x0000_i1134" DrawAspect="Content" ObjectID="_1631614886" r:id="rId193"/>
        </w:object>
      </w:r>
      <w:r w:rsidRPr="00340914">
        <w:t xml:space="preserve">=2 and subslot with </w:t>
      </w:r>
      <w:r w:rsidRPr="00340914">
        <w:rPr>
          <w:position w:val="-10"/>
        </w:rPr>
        <w:object w:dxaOrig="800" w:dyaOrig="340">
          <v:shape id="_x0000_i1135" type="#_x0000_t75" style="width:36.85pt;height:14.4pt" o:ole="">
            <v:imagedata r:id="rId192" o:title=""/>
          </v:shape>
          <o:OLEObject Type="Embed" ProgID="Equation.3" ShapeID="_x0000_i1135" DrawAspect="Content" ObjectID="_1631614887" r:id="rId194"/>
        </w:object>
      </w:r>
      <w:r w:rsidR="001E143C" w:rsidRPr="00340914">
        <w:t>=3.</w:t>
      </w:r>
    </w:p>
    <w:p w:rsidR="00AC7156" w:rsidRPr="00340914" w:rsidRDefault="00AC7156" w:rsidP="00AC7156">
      <w:pPr>
        <w:pStyle w:val="Heading4"/>
      </w:pPr>
      <w:bookmarkStart w:id="204" w:name="_Toc20997897"/>
      <w:r w:rsidRPr="00340914">
        <w:t>8.7.2.1</w:t>
      </w:r>
      <w:r w:rsidRPr="00340914">
        <w:tab/>
        <w:t>Minimum requirements</w:t>
      </w:r>
      <w:bookmarkEnd w:id="204"/>
    </w:p>
    <w:p w:rsidR="00AC7156" w:rsidRPr="00340914" w:rsidRDefault="00AC7156" w:rsidP="00AC7156">
      <w:pPr>
        <w:jc w:val="both"/>
      </w:pPr>
      <w:r w:rsidRPr="00340914">
        <w:t>The ACK missed detection probability shall not exceed 1% at the SNR given in table 8.7.2.1-1 for 3 AN bits per subslot.</w:t>
      </w:r>
    </w:p>
    <w:p w:rsidR="00AC7156" w:rsidRPr="00340914" w:rsidRDefault="00AC7156" w:rsidP="00AC7156">
      <w:pPr>
        <w:pStyle w:val="TH"/>
      </w:pPr>
      <w:r w:rsidRPr="00340914">
        <w:t>Table 8.7.2.1-1</w:t>
      </w:r>
      <w:r w:rsidR="001E143C" w:rsidRPr="00340914">
        <w:t>:</w:t>
      </w:r>
      <w:r w:rsidRPr="00340914">
        <w:t xml:space="preserve"> Minimum requirements for SPUCCH format 4, 3AN bits</w:t>
      </w:r>
    </w:p>
    <w:tbl>
      <w:tblPr>
        <w:tblW w:w="81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21"/>
        <w:gridCol w:w="1021"/>
        <w:gridCol w:w="1031"/>
        <w:gridCol w:w="1345"/>
        <w:gridCol w:w="916"/>
        <w:gridCol w:w="890"/>
        <w:gridCol w:w="947"/>
        <w:gridCol w:w="947"/>
      </w:tblGrid>
      <w:tr w:rsidR="00340914" w:rsidRPr="00340914" w:rsidTr="00AC7156">
        <w:trPr>
          <w:trHeight w:val="313"/>
          <w:jc w:val="center"/>
        </w:trPr>
        <w:tc>
          <w:tcPr>
            <w:tcW w:w="1021" w:type="dxa"/>
            <w:vMerge w:val="restart"/>
          </w:tcPr>
          <w:p w:rsidR="00AC7156" w:rsidRPr="00340914" w:rsidRDefault="00AC7156" w:rsidP="00AC7156">
            <w:pPr>
              <w:pStyle w:val="TAH"/>
              <w:rPr>
                <w:rFonts w:eastAsia="SimSun" w:cs="Arial"/>
              </w:rPr>
            </w:pPr>
            <w:r w:rsidRPr="00340914">
              <w:rPr>
                <w:rFonts w:cs="Arial" w:hint="eastAsia"/>
                <w:b w:val="0"/>
                <w:lang w:eastAsia="zh-CN"/>
              </w:rPr>
              <w:t>Number of Tx antennas</w:t>
            </w:r>
          </w:p>
        </w:tc>
        <w:tc>
          <w:tcPr>
            <w:tcW w:w="1021" w:type="dxa"/>
            <w:vMerge w:val="restart"/>
          </w:tcPr>
          <w:p w:rsidR="00AC7156" w:rsidRPr="00340914" w:rsidRDefault="00AC7156" w:rsidP="00AC7156">
            <w:pPr>
              <w:pStyle w:val="TAH"/>
              <w:rPr>
                <w:rFonts w:eastAsia="SimSun" w:cs="Arial"/>
              </w:rPr>
            </w:pPr>
            <w:r w:rsidRPr="00340914">
              <w:rPr>
                <w:rFonts w:eastAsia="SimSun" w:cs="Arial"/>
              </w:rPr>
              <w:t>Number of RX antennas</w:t>
            </w:r>
          </w:p>
        </w:tc>
        <w:tc>
          <w:tcPr>
            <w:tcW w:w="1031" w:type="dxa"/>
            <w:vMerge w:val="restart"/>
          </w:tcPr>
          <w:p w:rsidR="00AC7156" w:rsidRPr="00340914" w:rsidRDefault="00AC7156" w:rsidP="00AC7156">
            <w:pPr>
              <w:pStyle w:val="TAH"/>
              <w:rPr>
                <w:rFonts w:eastAsia="SimSun" w:cs="Arial"/>
              </w:rPr>
            </w:pPr>
            <w:r w:rsidRPr="00340914">
              <w:rPr>
                <w:rFonts w:eastAsia="SimSun" w:cs="Arial"/>
              </w:rPr>
              <w:t>Cyclic Prefix</w:t>
            </w:r>
          </w:p>
        </w:tc>
        <w:tc>
          <w:tcPr>
            <w:tcW w:w="1345" w:type="dxa"/>
            <w:vMerge w:val="restart"/>
          </w:tcPr>
          <w:p w:rsidR="00AC7156" w:rsidRPr="00340914" w:rsidRDefault="00AC7156" w:rsidP="00AC7156">
            <w:pPr>
              <w:pStyle w:val="TAH"/>
              <w:rPr>
                <w:rFonts w:eastAsia="SimSun" w:cs="Arial"/>
                <w:lang w:val="fr-FR"/>
              </w:rPr>
            </w:pPr>
            <w:r w:rsidRPr="00340914">
              <w:rPr>
                <w:rFonts w:eastAsia="SimSun" w:cs="Arial"/>
                <w:lang w:val="fr-FR"/>
              </w:rPr>
              <w:t>Propagation Conditions</w:t>
            </w:r>
            <w:r w:rsidRPr="00340914">
              <w:rPr>
                <w:rFonts w:cs="Arial" w:hint="eastAsia"/>
                <w:lang w:val="fr-FR" w:eastAsia="zh-CN"/>
              </w:rPr>
              <w:t xml:space="preserve"> and correlation matrix</w:t>
            </w:r>
            <w:r w:rsidRPr="00340914">
              <w:rPr>
                <w:rFonts w:eastAsia="SimSun" w:cs="Arial"/>
                <w:lang w:val="fr-FR"/>
              </w:rPr>
              <w:t xml:space="preserve"> (Annex B)</w:t>
            </w:r>
          </w:p>
        </w:tc>
        <w:tc>
          <w:tcPr>
            <w:tcW w:w="3700" w:type="dxa"/>
            <w:gridSpan w:val="4"/>
          </w:tcPr>
          <w:p w:rsidR="00AC7156" w:rsidRPr="00340914" w:rsidRDefault="00AC7156" w:rsidP="00AC7156">
            <w:pPr>
              <w:pStyle w:val="TAH"/>
              <w:rPr>
                <w:rFonts w:eastAsia="SimSun" w:cs="Arial"/>
                <w:lang w:eastAsia="zh-CN"/>
              </w:rPr>
            </w:pPr>
            <w:r w:rsidRPr="00340914">
              <w:rPr>
                <w:rFonts w:eastAsia="SimSun" w:cs="Arial" w:hint="eastAsia"/>
                <w:lang w:eastAsia="zh-CN"/>
              </w:rPr>
              <w:t>Channel Bandwidth / SNR [dB]</w:t>
            </w:r>
          </w:p>
        </w:tc>
      </w:tr>
      <w:tr w:rsidR="00340914" w:rsidRPr="00340914" w:rsidTr="00CF7493">
        <w:trPr>
          <w:trHeight w:val="313"/>
          <w:jc w:val="center"/>
        </w:trPr>
        <w:tc>
          <w:tcPr>
            <w:tcW w:w="1021" w:type="dxa"/>
            <w:vMerge/>
          </w:tcPr>
          <w:p w:rsidR="00AC7156" w:rsidRPr="00340914" w:rsidRDefault="00AC7156" w:rsidP="00AC7156">
            <w:pPr>
              <w:pStyle w:val="TAH"/>
              <w:rPr>
                <w:rFonts w:eastAsia="SimSun" w:cs="Arial"/>
              </w:rPr>
            </w:pPr>
          </w:p>
        </w:tc>
        <w:tc>
          <w:tcPr>
            <w:tcW w:w="1021" w:type="dxa"/>
            <w:vMerge/>
          </w:tcPr>
          <w:p w:rsidR="00AC7156" w:rsidRPr="00340914" w:rsidRDefault="00AC7156" w:rsidP="00AC7156">
            <w:pPr>
              <w:pStyle w:val="TAH"/>
              <w:rPr>
                <w:rFonts w:eastAsia="SimSun" w:cs="Arial"/>
              </w:rPr>
            </w:pPr>
          </w:p>
        </w:tc>
        <w:tc>
          <w:tcPr>
            <w:tcW w:w="1031" w:type="dxa"/>
            <w:vMerge/>
          </w:tcPr>
          <w:p w:rsidR="00AC7156" w:rsidRPr="00340914" w:rsidRDefault="00AC7156" w:rsidP="00AC7156">
            <w:pPr>
              <w:pStyle w:val="TAH"/>
              <w:rPr>
                <w:rFonts w:eastAsia="SimSun" w:cs="Arial"/>
              </w:rPr>
            </w:pPr>
          </w:p>
        </w:tc>
        <w:tc>
          <w:tcPr>
            <w:tcW w:w="1345" w:type="dxa"/>
            <w:vMerge/>
          </w:tcPr>
          <w:p w:rsidR="00AC7156" w:rsidRPr="00340914" w:rsidRDefault="00AC7156" w:rsidP="00AC7156">
            <w:pPr>
              <w:pStyle w:val="TAH"/>
              <w:rPr>
                <w:rFonts w:eastAsia="SimSun" w:cs="Arial"/>
              </w:rPr>
            </w:pPr>
          </w:p>
        </w:tc>
        <w:tc>
          <w:tcPr>
            <w:tcW w:w="916" w:type="dxa"/>
          </w:tcPr>
          <w:p w:rsidR="00AC7156" w:rsidRPr="00340914" w:rsidRDefault="00AC7156" w:rsidP="00AC7156">
            <w:pPr>
              <w:pStyle w:val="TAH"/>
              <w:rPr>
                <w:rFonts w:eastAsia="SimSun" w:cs="Arial"/>
                <w:lang w:eastAsia="zh-CN"/>
              </w:rPr>
            </w:pPr>
            <w:r w:rsidRPr="00340914">
              <w:rPr>
                <w:rFonts w:eastAsia="SimSun" w:cs="Arial" w:hint="eastAsia"/>
                <w:lang w:eastAsia="zh-CN"/>
              </w:rPr>
              <w:t>5MHz</w:t>
            </w:r>
          </w:p>
        </w:tc>
        <w:tc>
          <w:tcPr>
            <w:tcW w:w="890" w:type="dxa"/>
          </w:tcPr>
          <w:p w:rsidR="00AC7156" w:rsidRPr="00340914" w:rsidRDefault="00AC7156" w:rsidP="00AC7156">
            <w:pPr>
              <w:pStyle w:val="TAH"/>
              <w:rPr>
                <w:rFonts w:eastAsia="SimSun" w:cs="Arial"/>
                <w:lang w:eastAsia="zh-CN"/>
              </w:rPr>
            </w:pPr>
            <w:r w:rsidRPr="00340914">
              <w:rPr>
                <w:rFonts w:eastAsia="SimSun" w:cs="Arial" w:hint="eastAsia"/>
                <w:lang w:eastAsia="zh-CN"/>
              </w:rPr>
              <w:t>10 MHz</w:t>
            </w:r>
          </w:p>
        </w:tc>
        <w:tc>
          <w:tcPr>
            <w:tcW w:w="947" w:type="dxa"/>
          </w:tcPr>
          <w:p w:rsidR="00AC7156" w:rsidRPr="00340914" w:rsidRDefault="00AC7156" w:rsidP="00AC7156">
            <w:pPr>
              <w:pStyle w:val="TAH"/>
              <w:rPr>
                <w:rFonts w:eastAsia="SimSun" w:cs="Arial"/>
                <w:lang w:eastAsia="zh-CN"/>
              </w:rPr>
            </w:pPr>
            <w:r w:rsidRPr="00340914">
              <w:rPr>
                <w:rFonts w:eastAsia="SimSun" w:cs="Arial" w:hint="eastAsia"/>
                <w:lang w:eastAsia="zh-CN"/>
              </w:rPr>
              <w:t>15MHz</w:t>
            </w:r>
          </w:p>
        </w:tc>
        <w:tc>
          <w:tcPr>
            <w:tcW w:w="947" w:type="dxa"/>
          </w:tcPr>
          <w:p w:rsidR="00AC7156" w:rsidRPr="00340914" w:rsidRDefault="00AC7156" w:rsidP="00AC7156">
            <w:pPr>
              <w:pStyle w:val="TAH"/>
              <w:rPr>
                <w:rFonts w:eastAsia="SimSun" w:cs="Arial"/>
                <w:lang w:eastAsia="zh-CN"/>
              </w:rPr>
            </w:pPr>
            <w:r w:rsidRPr="00340914">
              <w:rPr>
                <w:rFonts w:eastAsia="SimSun" w:cs="Arial" w:hint="eastAsia"/>
                <w:lang w:eastAsia="zh-CN"/>
              </w:rPr>
              <w:t>20MHz</w:t>
            </w:r>
          </w:p>
        </w:tc>
      </w:tr>
      <w:tr w:rsidR="00340914" w:rsidRPr="00340914" w:rsidTr="00CF7493">
        <w:trPr>
          <w:jc w:val="center"/>
        </w:trPr>
        <w:tc>
          <w:tcPr>
            <w:tcW w:w="1021" w:type="dxa"/>
            <w:vMerge w:val="restart"/>
          </w:tcPr>
          <w:p w:rsidR="007839C8" w:rsidRPr="00340914" w:rsidRDefault="007839C8" w:rsidP="007839C8">
            <w:pPr>
              <w:pStyle w:val="TAC"/>
              <w:rPr>
                <w:rFonts w:eastAsia="SimSun"/>
              </w:rPr>
            </w:pPr>
            <w:r w:rsidRPr="00340914">
              <w:rPr>
                <w:rFonts w:eastAsia="SimSun"/>
              </w:rPr>
              <w:t>1</w:t>
            </w:r>
          </w:p>
        </w:tc>
        <w:tc>
          <w:tcPr>
            <w:tcW w:w="1021" w:type="dxa"/>
          </w:tcPr>
          <w:p w:rsidR="007839C8" w:rsidRPr="00340914" w:rsidRDefault="007839C8" w:rsidP="007839C8">
            <w:pPr>
              <w:pStyle w:val="TAC"/>
              <w:rPr>
                <w:rFonts w:eastAsia="SimSun"/>
              </w:rPr>
            </w:pPr>
            <w:r w:rsidRPr="00340914">
              <w:rPr>
                <w:rFonts w:eastAsia="SimSun"/>
              </w:rPr>
              <w:t>2</w:t>
            </w:r>
          </w:p>
        </w:tc>
        <w:tc>
          <w:tcPr>
            <w:tcW w:w="1031" w:type="dxa"/>
          </w:tcPr>
          <w:p w:rsidR="007839C8" w:rsidRPr="00340914" w:rsidRDefault="007839C8" w:rsidP="007839C8">
            <w:pPr>
              <w:pStyle w:val="TAC"/>
              <w:rPr>
                <w:rFonts w:eastAsia="SimSun"/>
              </w:rPr>
            </w:pPr>
            <w:r w:rsidRPr="00340914">
              <w:rPr>
                <w:rFonts w:eastAsia="SimSun"/>
              </w:rPr>
              <w:t>Normal</w:t>
            </w:r>
          </w:p>
        </w:tc>
        <w:tc>
          <w:tcPr>
            <w:tcW w:w="1345" w:type="dxa"/>
          </w:tcPr>
          <w:p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839C8" w:rsidRPr="00340914" w:rsidRDefault="007839C8" w:rsidP="007839C8">
            <w:pPr>
              <w:pStyle w:val="TAC"/>
              <w:rPr>
                <w:rFonts w:eastAsia="SimSun"/>
                <w:lang w:eastAsia="zh-CN"/>
              </w:rPr>
            </w:pPr>
            <w:r w:rsidRPr="00340914">
              <w:rPr>
                <w:rFonts w:eastAsia="SimSun"/>
                <w:lang w:eastAsia="zh-CN"/>
              </w:rPr>
              <w:t>6.2</w:t>
            </w:r>
          </w:p>
        </w:tc>
        <w:tc>
          <w:tcPr>
            <w:tcW w:w="890" w:type="dxa"/>
          </w:tcPr>
          <w:p w:rsidR="007839C8" w:rsidRPr="00340914" w:rsidRDefault="007839C8" w:rsidP="007839C8">
            <w:pPr>
              <w:pStyle w:val="TAC"/>
              <w:rPr>
                <w:rFonts w:eastAsia="SimSun"/>
                <w:lang w:eastAsia="zh-CN"/>
              </w:rPr>
            </w:pPr>
            <w:r w:rsidRPr="00340914">
              <w:rPr>
                <w:rFonts w:eastAsia="SimSun"/>
                <w:lang w:eastAsia="zh-CN"/>
              </w:rPr>
              <w:t>6.3</w:t>
            </w:r>
          </w:p>
        </w:tc>
        <w:tc>
          <w:tcPr>
            <w:tcW w:w="947" w:type="dxa"/>
          </w:tcPr>
          <w:p w:rsidR="007839C8" w:rsidRPr="00340914" w:rsidRDefault="007839C8" w:rsidP="007839C8">
            <w:pPr>
              <w:pStyle w:val="TAC"/>
              <w:rPr>
                <w:rFonts w:eastAsia="SimSun"/>
                <w:lang w:eastAsia="zh-CN"/>
              </w:rPr>
            </w:pPr>
            <w:r w:rsidRPr="00340914">
              <w:rPr>
                <w:rFonts w:eastAsia="SimSun"/>
                <w:lang w:eastAsia="zh-CN"/>
              </w:rPr>
              <w:t>6.2</w:t>
            </w:r>
          </w:p>
        </w:tc>
        <w:tc>
          <w:tcPr>
            <w:tcW w:w="947" w:type="dxa"/>
          </w:tcPr>
          <w:p w:rsidR="007839C8" w:rsidRPr="00340914" w:rsidRDefault="007839C8" w:rsidP="007839C8">
            <w:pPr>
              <w:pStyle w:val="TAC"/>
              <w:rPr>
                <w:rFonts w:eastAsia="SimSun"/>
                <w:lang w:eastAsia="zh-CN"/>
              </w:rPr>
            </w:pPr>
            <w:r w:rsidRPr="00340914">
              <w:rPr>
                <w:rFonts w:eastAsia="SimSun"/>
                <w:lang w:eastAsia="zh-CN"/>
              </w:rPr>
              <w:t>6.2</w:t>
            </w:r>
          </w:p>
        </w:tc>
      </w:tr>
      <w:tr w:rsidR="007839C8" w:rsidRPr="00340914" w:rsidTr="00CF7493">
        <w:trPr>
          <w:jc w:val="center"/>
        </w:trPr>
        <w:tc>
          <w:tcPr>
            <w:tcW w:w="1021" w:type="dxa"/>
            <w:vMerge/>
          </w:tcPr>
          <w:p w:rsidR="007839C8" w:rsidRPr="00340914" w:rsidRDefault="007839C8" w:rsidP="007839C8">
            <w:pPr>
              <w:pStyle w:val="TAC"/>
              <w:rPr>
                <w:rFonts w:eastAsia="SimSun"/>
              </w:rPr>
            </w:pPr>
          </w:p>
        </w:tc>
        <w:tc>
          <w:tcPr>
            <w:tcW w:w="1021" w:type="dxa"/>
          </w:tcPr>
          <w:p w:rsidR="007839C8" w:rsidRPr="00340914" w:rsidRDefault="007839C8" w:rsidP="007839C8">
            <w:pPr>
              <w:pStyle w:val="TAC"/>
              <w:rPr>
                <w:rFonts w:eastAsia="SimSun"/>
              </w:rPr>
            </w:pPr>
            <w:r w:rsidRPr="00340914">
              <w:rPr>
                <w:rFonts w:eastAsia="SimSun"/>
              </w:rPr>
              <w:t>4</w:t>
            </w:r>
          </w:p>
        </w:tc>
        <w:tc>
          <w:tcPr>
            <w:tcW w:w="1031" w:type="dxa"/>
          </w:tcPr>
          <w:p w:rsidR="007839C8" w:rsidRPr="00340914" w:rsidRDefault="007839C8" w:rsidP="007839C8">
            <w:pPr>
              <w:pStyle w:val="TAC"/>
              <w:rPr>
                <w:rFonts w:eastAsia="SimSun"/>
              </w:rPr>
            </w:pPr>
            <w:r w:rsidRPr="00340914">
              <w:rPr>
                <w:rFonts w:eastAsia="SimSun"/>
              </w:rPr>
              <w:t>Normal</w:t>
            </w:r>
          </w:p>
        </w:tc>
        <w:tc>
          <w:tcPr>
            <w:tcW w:w="1345" w:type="dxa"/>
          </w:tcPr>
          <w:p w:rsidR="007839C8" w:rsidRPr="00340914" w:rsidRDefault="007839C8" w:rsidP="007839C8">
            <w:pPr>
              <w:pStyle w:val="TAC"/>
              <w:rPr>
                <w:rFonts w:eastAsia="SimSun"/>
              </w:rPr>
            </w:pPr>
            <w:r w:rsidRPr="00340914">
              <w:rPr>
                <w:rFonts w:eastAsia="SimSun"/>
              </w:rPr>
              <w:t>EPA 5</w:t>
            </w:r>
            <w:r w:rsidRPr="00340914">
              <w:rPr>
                <w:rFonts w:hint="eastAsia"/>
                <w:lang w:eastAsia="zh-CN"/>
              </w:rPr>
              <w:t xml:space="preserve"> Low</w:t>
            </w:r>
          </w:p>
        </w:tc>
        <w:tc>
          <w:tcPr>
            <w:tcW w:w="916" w:type="dxa"/>
          </w:tcPr>
          <w:p w:rsidR="007839C8" w:rsidRPr="00340914" w:rsidRDefault="007839C8" w:rsidP="007839C8">
            <w:pPr>
              <w:pStyle w:val="TAC"/>
              <w:rPr>
                <w:rFonts w:eastAsia="SimSun"/>
                <w:lang w:eastAsia="zh-CN"/>
              </w:rPr>
            </w:pPr>
            <w:r w:rsidRPr="00340914">
              <w:rPr>
                <w:rFonts w:eastAsia="SimSun"/>
                <w:lang w:eastAsia="zh-CN"/>
              </w:rPr>
              <w:t>0.5</w:t>
            </w:r>
          </w:p>
        </w:tc>
        <w:tc>
          <w:tcPr>
            <w:tcW w:w="890" w:type="dxa"/>
          </w:tcPr>
          <w:p w:rsidR="007839C8" w:rsidRPr="00340914" w:rsidRDefault="007839C8" w:rsidP="007839C8">
            <w:pPr>
              <w:pStyle w:val="TAC"/>
              <w:rPr>
                <w:rFonts w:eastAsia="SimSun"/>
                <w:lang w:eastAsia="zh-CN"/>
              </w:rPr>
            </w:pPr>
            <w:r w:rsidRPr="00340914">
              <w:rPr>
                <w:rFonts w:eastAsia="SimSun"/>
                <w:lang w:eastAsia="zh-CN"/>
              </w:rPr>
              <w:t>0.5</w:t>
            </w:r>
          </w:p>
        </w:tc>
        <w:tc>
          <w:tcPr>
            <w:tcW w:w="947" w:type="dxa"/>
          </w:tcPr>
          <w:p w:rsidR="007839C8" w:rsidRPr="00340914" w:rsidRDefault="007839C8" w:rsidP="007839C8">
            <w:pPr>
              <w:pStyle w:val="TAC"/>
              <w:rPr>
                <w:rFonts w:eastAsia="SimSun"/>
                <w:lang w:eastAsia="zh-CN"/>
              </w:rPr>
            </w:pPr>
            <w:r w:rsidRPr="00340914">
              <w:rPr>
                <w:rFonts w:eastAsia="SimSun"/>
                <w:lang w:eastAsia="zh-CN"/>
              </w:rPr>
              <w:t>0.7</w:t>
            </w:r>
          </w:p>
        </w:tc>
        <w:tc>
          <w:tcPr>
            <w:tcW w:w="947" w:type="dxa"/>
          </w:tcPr>
          <w:p w:rsidR="007839C8" w:rsidRPr="00340914" w:rsidRDefault="007839C8" w:rsidP="007839C8">
            <w:pPr>
              <w:pStyle w:val="TAC"/>
              <w:rPr>
                <w:rFonts w:eastAsia="SimSun"/>
                <w:lang w:eastAsia="zh-CN"/>
              </w:rPr>
            </w:pPr>
            <w:r w:rsidRPr="00340914">
              <w:rPr>
                <w:rFonts w:eastAsia="SimSun"/>
                <w:lang w:eastAsia="zh-CN"/>
              </w:rPr>
              <w:t>0.8</w:t>
            </w:r>
          </w:p>
        </w:tc>
      </w:tr>
    </w:tbl>
    <w:p w:rsidR="00AC7156" w:rsidRPr="00340914" w:rsidRDefault="00AC7156" w:rsidP="00C015D5"/>
    <w:p w:rsidR="009760E3" w:rsidRPr="00340914" w:rsidRDefault="009760E3" w:rsidP="00C015D5">
      <w:pPr>
        <w:sectPr w:rsidR="009760E3" w:rsidRPr="00340914">
          <w:headerReference w:type="even" r:id="rId195"/>
          <w:headerReference w:type="default" r:id="rId196"/>
          <w:footerReference w:type="default" r:id="rId197"/>
          <w:headerReference w:type="first" r:id="rId198"/>
          <w:footnotePr>
            <w:numRestart w:val="eachSect"/>
          </w:footnotePr>
          <w:pgSz w:w="11907" w:h="16840" w:code="9"/>
          <w:pgMar w:top="1416" w:right="1133" w:bottom="1133" w:left="1133" w:header="850" w:footer="340" w:gutter="0"/>
          <w:cols w:space="720"/>
          <w:formProt w:val="0"/>
        </w:sectPr>
      </w:pPr>
    </w:p>
    <w:p w:rsidR="009760E3" w:rsidRPr="00340914" w:rsidRDefault="009760E3" w:rsidP="00D903BE">
      <w:pPr>
        <w:pStyle w:val="Heading1"/>
      </w:pPr>
      <w:bookmarkStart w:id="205" w:name="_Toc20997898"/>
      <w:r w:rsidRPr="00340914">
        <w:t>9</w:t>
      </w:r>
      <w:r w:rsidRPr="00340914">
        <w:tab/>
      </w:r>
      <w:r w:rsidR="006C34C5" w:rsidRPr="00340914">
        <w:t>Void</w:t>
      </w:r>
      <w:bookmarkEnd w:id="205"/>
    </w:p>
    <w:p w:rsidR="009760E3" w:rsidRPr="00340914" w:rsidRDefault="009760E3" w:rsidP="00C015D5"/>
    <w:p w:rsidR="00C015D5" w:rsidRPr="00340914" w:rsidRDefault="00C015D5" w:rsidP="00C015D5">
      <w:pPr>
        <w:pStyle w:val="Heading8"/>
      </w:pPr>
      <w:r w:rsidRPr="00340914">
        <w:br w:type="page"/>
      </w:r>
      <w:bookmarkStart w:id="206" w:name="_Toc20997899"/>
      <w:r w:rsidRPr="00340914">
        <w:t xml:space="preserve">Annex A (normative): </w:t>
      </w:r>
      <w:r w:rsidRPr="00340914">
        <w:br/>
        <w:t>Reference measurement channels</w:t>
      </w:r>
      <w:bookmarkEnd w:id="206"/>
    </w:p>
    <w:p w:rsidR="00C015D5" w:rsidRPr="00340914" w:rsidRDefault="00C015D5" w:rsidP="00C015D5">
      <w:r w:rsidRPr="00340914">
        <w:t xml:space="preserve">The parameters for the reference measurement channels are specified in clause A.1 for </w:t>
      </w:r>
      <w:r w:rsidR="00C9539C" w:rsidRPr="00340914">
        <w:t xml:space="preserve">E-UTRA </w:t>
      </w:r>
      <w:r w:rsidRPr="00340914">
        <w:t>reference sensitivity and in-channel selectivity and in clause A.2 for dynamic range.</w:t>
      </w:r>
    </w:p>
    <w:p w:rsidR="00C015D5" w:rsidRPr="00340914" w:rsidRDefault="00C015D5" w:rsidP="00C015D5">
      <w:r w:rsidRPr="00340914">
        <w:t xml:space="preserve">A schematic overview of the encoding process for the </w:t>
      </w:r>
      <w:r w:rsidR="00C9539C" w:rsidRPr="00340914">
        <w:t xml:space="preserve">E-UTRA </w:t>
      </w:r>
      <w:r w:rsidRPr="00340914">
        <w:t>reference measurement channels is provided in Figure A-1.</w:t>
      </w:r>
    </w:p>
    <w:p w:rsidR="00C9539C" w:rsidRPr="00340914" w:rsidRDefault="00C9539C" w:rsidP="00C9539C">
      <w:r w:rsidRPr="00340914">
        <w:t>E-UTRA r</w:t>
      </w:r>
      <w:r w:rsidR="00C015D5" w:rsidRPr="00340914">
        <w:t>eceiver requirements in the present document are defined with a throughput stated relative to the Maximum throughput of the FRC. The Maximum throughput for an FRC equals the Payload size * the Number of uplink subframes per second. For FDD, 1000 uplink sub-frames per second are used.</w:t>
      </w:r>
    </w:p>
    <w:p w:rsidR="00C9539C" w:rsidRPr="00340914" w:rsidRDefault="00C9539C" w:rsidP="00C9539C">
      <w:r w:rsidRPr="00340914">
        <w:t>The parameters for the reference measurement channels are specified in clause A.12 for NB-IoT reference sensitivity and in clause A.13 for dynamic range.</w:t>
      </w:r>
    </w:p>
    <w:p w:rsidR="00C9539C" w:rsidRPr="00340914" w:rsidRDefault="00C9539C" w:rsidP="00C9539C">
      <w:r w:rsidRPr="00340914">
        <w:t>A schematic overview of the encoding process for the NB-IoT reference measurement channels is provided in Figure A-2.</w:t>
      </w:r>
    </w:p>
    <w:p w:rsidR="00C015D5" w:rsidRPr="00340914" w:rsidDel="009C26DA" w:rsidRDefault="00C9539C" w:rsidP="00C015D5">
      <w:r w:rsidRPr="00340914">
        <w:t>NB-IoT receiver requirements in the present document are defined with a throughput stated relative to the Maximum throughput of the FRC. The Maximum throughput for an FRC equals the Payload size / (Number of Resource Unit * time to send one Resource Unit).</w:t>
      </w:r>
    </w:p>
    <w:bookmarkStart w:id="207" w:name="_MON_1417454024"/>
    <w:bookmarkStart w:id="208" w:name="_MON_1268742233"/>
    <w:bookmarkStart w:id="209" w:name="_MON_1268742244"/>
    <w:bookmarkStart w:id="210" w:name="_MON_1268742315"/>
    <w:bookmarkEnd w:id="207"/>
    <w:bookmarkEnd w:id="208"/>
    <w:bookmarkEnd w:id="209"/>
    <w:bookmarkEnd w:id="210"/>
    <w:bookmarkStart w:id="211" w:name="_MON_1268742351"/>
    <w:bookmarkEnd w:id="211"/>
    <w:p w:rsidR="00C015D5" w:rsidRPr="00340914" w:rsidRDefault="00C015D5" w:rsidP="00B6572C">
      <w:pPr>
        <w:pStyle w:val="TH"/>
      </w:pPr>
      <w:r w:rsidRPr="00340914">
        <w:object w:dxaOrig="9180" w:dyaOrig="6308">
          <v:shape id="_x0000_i1136" type="#_x0000_t75" style="width:460.2pt;height:316.2pt" o:ole="">
            <v:imagedata r:id="rId199" o:title=""/>
          </v:shape>
          <o:OLEObject Type="Embed" ProgID="Word.Picture.8" ShapeID="_x0000_i1136" DrawAspect="Content" ObjectID="_1631614888" r:id="rId200"/>
        </w:object>
      </w:r>
    </w:p>
    <w:p w:rsidR="00C015D5" w:rsidRPr="00340914" w:rsidRDefault="00C015D5" w:rsidP="0088119E">
      <w:pPr>
        <w:pStyle w:val="TF"/>
      </w:pPr>
      <w:r w:rsidRPr="00340914">
        <w:t>Figure A-1. Schematic overview of the encoding process</w:t>
      </w:r>
    </w:p>
    <w:bookmarkStart w:id="212" w:name="_MON_1524645918"/>
    <w:bookmarkEnd w:id="212"/>
    <w:p w:rsidR="00C9539C" w:rsidRPr="00340914" w:rsidRDefault="00C9539C" w:rsidP="00C9539C">
      <w:pPr>
        <w:pStyle w:val="TH"/>
      </w:pPr>
      <w:r w:rsidRPr="00340914">
        <w:object w:dxaOrig="9180" w:dyaOrig="6309">
          <v:shape id="_x0000_i1137" type="#_x0000_t75" style="width:460.2pt;height:316.2pt" o:ole="">
            <v:imagedata r:id="rId201" o:title=""/>
          </v:shape>
          <o:OLEObject Type="Embed" ProgID="Word.Picture.8" ShapeID="_x0000_i1137" DrawAspect="Content" ObjectID="_1631614889" r:id="rId202"/>
        </w:object>
      </w:r>
    </w:p>
    <w:p w:rsidR="00D7336D" w:rsidRPr="00340914" w:rsidRDefault="00C9539C" w:rsidP="0088119E">
      <w:pPr>
        <w:pStyle w:val="TF"/>
      </w:pPr>
      <w:r w:rsidRPr="00340914">
        <w:t>Figure A-2. Schematic overview of the encoding process for NB-IoT</w:t>
      </w:r>
    </w:p>
    <w:p w:rsidR="00C015D5" w:rsidRPr="00340914" w:rsidRDefault="00C015D5" w:rsidP="00D903BE">
      <w:pPr>
        <w:pStyle w:val="Heading1"/>
      </w:pPr>
      <w:bookmarkStart w:id="213" w:name="_Toc20997900"/>
      <w:r w:rsidRPr="00340914">
        <w:t>A.1</w:t>
      </w:r>
      <w:r w:rsidRPr="00340914">
        <w:tab/>
        <w:t>Fixed Reference Channels for reference sensitivity and in-channel selectivity (QPSK, R=1/3)</w:t>
      </w:r>
      <w:bookmarkEnd w:id="213"/>
    </w:p>
    <w:p w:rsidR="00C015D5" w:rsidRPr="00340914" w:rsidRDefault="00C015D5" w:rsidP="00C015D5">
      <w:r w:rsidRPr="00340914">
        <w:t>The parameters for the reference measurement channels are specified in Table A.1-1 for reference sensitivity and in-channel selectivity</w:t>
      </w:r>
      <w:r w:rsidR="00966496" w:rsidRPr="00340914">
        <w:t>.</w:t>
      </w:r>
    </w:p>
    <w:p w:rsidR="00C015D5" w:rsidRPr="00340914" w:rsidRDefault="00C015D5" w:rsidP="0088119E">
      <w:pPr>
        <w:pStyle w:val="TH"/>
      </w:pPr>
      <w:r w:rsidRPr="00340914">
        <w:t>Table A.1-1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gridCol w:w="717"/>
        <w:gridCol w:w="717"/>
      </w:tblGrid>
      <w:tr w:rsidR="00340914" w:rsidRPr="00340914" w:rsidTr="00612A58">
        <w:trPr>
          <w:jc w:val="center"/>
        </w:trPr>
        <w:tc>
          <w:tcPr>
            <w:tcW w:w="3369" w:type="dxa"/>
          </w:tcPr>
          <w:p w:rsidR="00BD1007" w:rsidRPr="00340914" w:rsidRDefault="00BD1007" w:rsidP="009C7470">
            <w:pPr>
              <w:pStyle w:val="TAH"/>
              <w:rPr>
                <w:rFonts w:cs="Arial"/>
                <w:lang w:eastAsia="en-US"/>
              </w:rPr>
            </w:pPr>
            <w:r w:rsidRPr="00340914">
              <w:rPr>
                <w:rFonts w:cs="Arial"/>
                <w:lang w:eastAsia="en-US"/>
              </w:rPr>
              <w:t>Reference channel</w:t>
            </w:r>
          </w:p>
        </w:tc>
        <w:tc>
          <w:tcPr>
            <w:tcW w:w="717" w:type="dxa"/>
          </w:tcPr>
          <w:p w:rsidR="00BD1007" w:rsidRPr="00340914" w:rsidRDefault="00BD1007" w:rsidP="009C7470">
            <w:pPr>
              <w:pStyle w:val="TAH"/>
              <w:rPr>
                <w:rFonts w:cs="Arial"/>
                <w:lang w:eastAsia="en-US"/>
              </w:rPr>
            </w:pPr>
            <w:r w:rsidRPr="00340914">
              <w:rPr>
                <w:rFonts w:cs="Arial"/>
                <w:lang w:eastAsia="en-US"/>
              </w:rPr>
              <w:t>A1-1</w:t>
            </w:r>
          </w:p>
        </w:tc>
        <w:tc>
          <w:tcPr>
            <w:tcW w:w="717" w:type="dxa"/>
          </w:tcPr>
          <w:p w:rsidR="00BD1007" w:rsidRPr="00340914" w:rsidRDefault="00BD1007" w:rsidP="009C7470">
            <w:pPr>
              <w:pStyle w:val="TAH"/>
              <w:rPr>
                <w:rFonts w:cs="Arial"/>
                <w:lang w:eastAsia="en-US"/>
              </w:rPr>
            </w:pPr>
            <w:r w:rsidRPr="00340914">
              <w:rPr>
                <w:rFonts w:cs="Arial"/>
                <w:lang w:eastAsia="en-US"/>
              </w:rPr>
              <w:t>A1-2</w:t>
            </w:r>
          </w:p>
        </w:tc>
        <w:tc>
          <w:tcPr>
            <w:tcW w:w="717" w:type="dxa"/>
          </w:tcPr>
          <w:p w:rsidR="00BD1007" w:rsidRPr="00340914" w:rsidRDefault="00BD1007" w:rsidP="009C7470">
            <w:pPr>
              <w:pStyle w:val="TAH"/>
              <w:rPr>
                <w:rFonts w:cs="Arial"/>
                <w:lang w:eastAsia="en-US"/>
              </w:rPr>
            </w:pPr>
            <w:r w:rsidRPr="00340914">
              <w:rPr>
                <w:rFonts w:cs="Arial"/>
                <w:lang w:eastAsia="en-US"/>
              </w:rPr>
              <w:t>A1-3</w:t>
            </w:r>
          </w:p>
        </w:tc>
        <w:tc>
          <w:tcPr>
            <w:tcW w:w="717" w:type="dxa"/>
          </w:tcPr>
          <w:p w:rsidR="00BD1007" w:rsidRPr="00340914" w:rsidRDefault="00BD1007" w:rsidP="009C7470">
            <w:pPr>
              <w:pStyle w:val="TAH"/>
              <w:rPr>
                <w:rFonts w:cs="Arial"/>
                <w:lang w:eastAsia="en-US"/>
              </w:rPr>
            </w:pPr>
            <w:r w:rsidRPr="00340914">
              <w:rPr>
                <w:rFonts w:cs="Arial"/>
                <w:lang w:eastAsia="en-US"/>
              </w:rPr>
              <w:t>A1-4</w:t>
            </w:r>
          </w:p>
        </w:tc>
        <w:tc>
          <w:tcPr>
            <w:tcW w:w="717" w:type="dxa"/>
          </w:tcPr>
          <w:p w:rsidR="00BD1007" w:rsidRPr="00340914" w:rsidRDefault="00BD1007" w:rsidP="009C7470">
            <w:pPr>
              <w:pStyle w:val="TAH"/>
              <w:rPr>
                <w:rFonts w:cs="Arial"/>
                <w:lang w:eastAsia="en-US"/>
              </w:rPr>
            </w:pPr>
            <w:r w:rsidRPr="00340914">
              <w:rPr>
                <w:rFonts w:cs="Arial"/>
                <w:lang w:eastAsia="en-US"/>
              </w:rPr>
              <w:t>A1-5</w:t>
            </w:r>
          </w:p>
        </w:tc>
        <w:tc>
          <w:tcPr>
            <w:tcW w:w="717" w:type="dxa"/>
          </w:tcPr>
          <w:p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6</w:t>
            </w:r>
          </w:p>
        </w:tc>
        <w:tc>
          <w:tcPr>
            <w:tcW w:w="717" w:type="dxa"/>
          </w:tcPr>
          <w:p w:rsidR="00BD1007" w:rsidRPr="00340914" w:rsidRDefault="00BD1007" w:rsidP="009C7470">
            <w:pPr>
              <w:pStyle w:val="TAH"/>
              <w:rPr>
                <w:rFonts w:cs="Arial"/>
                <w:lang w:eastAsia="en-US"/>
              </w:rPr>
            </w:pPr>
            <w:r w:rsidRPr="00340914">
              <w:rPr>
                <w:rFonts w:cs="Arial"/>
                <w:lang w:eastAsia="en-US"/>
              </w:rPr>
              <w:t>A1-</w:t>
            </w:r>
            <w:r w:rsidRPr="00340914">
              <w:rPr>
                <w:rFonts w:cs="Arial" w:hint="eastAsia"/>
                <w:lang w:eastAsia="zh-CN"/>
              </w:rPr>
              <w:t>7</w:t>
            </w:r>
          </w:p>
        </w:tc>
        <w:tc>
          <w:tcPr>
            <w:tcW w:w="717" w:type="dxa"/>
          </w:tcPr>
          <w:p w:rsidR="00BD1007" w:rsidRPr="00340914" w:rsidRDefault="00BD1007" w:rsidP="009C7470">
            <w:pPr>
              <w:pStyle w:val="TAH"/>
              <w:rPr>
                <w:rFonts w:cs="Arial"/>
                <w:lang w:eastAsia="en-US"/>
              </w:rPr>
            </w:pPr>
            <w:r w:rsidRPr="00340914">
              <w:rPr>
                <w:rFonts w:cs="Arial" w:hint="eastAsia"/>
                <w:lang w:eastAsia="zh-CN"/>
              </w:rPr>
              <w:t>A1-8</w:t>
            </w:r>
          </w:p>
        </w:tc>
        <w:tc>
          <w:tcPr>
            <w:tcW w:w="717" w:type="dxa"/>
          </w:tcPr>
          <w:p w:rsidR="00BD1007" w:rsidRPr="00340914" w:rsidRDefault="00BD1007" w:rsidP="009C7470">
            <w:pPr>
              <w:pStyle w:val="TAH"/>
              <w:rPr>
                <w:rFonts w:cs="Arial"/>
                <w:lang w:eastAsia="en-US"/>
              </w:rPr>
            </w:pPr>
            <w:r w:rsidRPr="00340914">
              <w:rPr>
                <w:rFonts w:cs="Arial"/>
              </w:rPr>
              <w:t>A1-</w:t>
            </w:r>
            <w:r w:rsidRPr="00340914">
              <w:rPr>
                <w:rFonts w:cs="Arial" w:hint="eastAsia"/>
                <w:lang w:eastAsia="zh-CN"/>
              </w:rPr>
              <w:t>9</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Allocated resource blocks</w:t>
            </w:r>
          </w:p>
        </w:tc>
        <w:tc>
          <w:tcPr>
            <w:tcW w:w="717" w:type="dxa"/>
          </w:tcPr>
          <w:p w:rsidR="00BD1007" w:rsidRPr="00340914" w:rsidRDefault="00BD1007" w:rsidP="009C7470">
            <w:pPr>
              <w:pStyle w:val="TAC"/>
              <w:rPr>
                <w:rFonts w:cs="Arial"/>
                <w:lang w:eastAsia="en-US"/>
              </w:rPr>
            </w:pPr>
            <w:r w:rsidRPr="00340914">
              <w:rPr>
                <w:rFonts w:cs="Arial"/>
                <w:lang w:eastAsia="en-US"/>
              </w:rPr>
              <w:t>6</w:t>
            </w:r>
          </w:p>
        </w:tc>
        <w:tc>
          <w:tcPr>
            <w:tcW w:w="717" w:type="dxa"/>
          </w:tcPr>
          <w:p w:rsidR="00BD1007" w:rsidRPr="00340914" w:rsidRDefault="00BD1007" w:rsidP="009C7470">
            <w:pPr>
              <w:pStyle w:val="TAC"/>
              <w:rPr>
                <w:rFonts w:cs="Arial"/>
                <w:lang w:eastAsia="en-US"/>
              </w:rPr>
            </w:pPr>
            <w:r w:rsidRPr="00340914">
              <w:rPr>
                <w:rFonts w:cs="Arial"/>
                <w:lang w:eastAsia="en-US"/>
              </w:rPr>
              <w:t>15</w:t>
            </w:r>
          </w:p>
        </w:tc>
        <w:tc>
          <w:tcPr>
            <w:tcW w:w="717" w:type="dxa"/>
          </w:tcPr>
          <w:p w:rsidR="00BD1007" w:rsidRPr="00340914" w:rsidRDefault="00BD1007" w:rsidP="009C7470">
            <w:pPr>
              <w:pStyle w:val="TAC"/>
              <w:rPr>
                <w:rFonts w:cs="Arial"/>
                <w:lang w:eastAsia="en-US"/>
              </w:rPr>
            </w:pPr>
            <w:r w:rsidRPr="00340914">
              <w:rPr>
                <w:rFonts w:cs="Arial"/>
                <w:lang w:eastAsia="en-US"/>
              </w:rPr>
              <w:t>25</w:t>
            </w:r>
          </w:p>
        </w:tc>
        <w:tc>
          <w:tcPr>
            <w:tcW w:w="717" w:type="dxa"/>
          </w:tcPr>
          <w:p w:rsidR="00BD1007" w:rsidRPr="00340914" w:rsidRDefault="00BD1007" w:rsidP="009C7470">
            <w:pPr>
              <w:pStyle w:val="TAC"/>
              <w:rPr>
                <w:rFonts w:cs="Arial"/>
                <w:lang w:eastAsia="en-US"/>
              </w:rPr>
            </w:pPr>
            <w:r w:rsidRPr="00340914">
              <w:rPr>
                <w:rFonts w:cs="Arial"/>
                <w:lang w:eastAsia="en-US"/>
              </w:rPr>
              <w:t>3</w:t>
            </w:r>
          </w:p>
        </w:tc>
        <w:tc>
          <w:tcPr>
            <w:tcW w:w="717" w:type="dxa"/>
          </w:tcPr>
          <w:p w:rsidR="00BD1007" w:rsidRPr="00340914" w:rsidRDefault="00BD1007" w:rsidP="009C7470">
            <w:pPr>
              <w:pStyle w:val="TAC"/>
              <w:rPr>
                <w:rFonts w:cs="Arial"/>
                <w:lang w:eastAsia="en-US"/>
              </w:rPr>
            </w:pPr>
            <w:r w:rsidRPr="00340914">
              <w:rPr>
                <w:rFonts w:cs="Arial"/>
                <w:lang w:eastAsia="en-US"/>
              </w:rPr>
              <w:t>9</w:t>
            </w:r>
          </w:p>
        </w:tc>
        <w:tc>
          <w:tcPr>
            <w:tcW w:w="717" w:type="dxa"/>
          </w:tcPr>
          <w:p w:rsidR="00BD1007" w:rsidRPr="00340914" w:rsidRDefault="00BD1007" w:rsidP="009C7470">
            <w:pPr>
              <w:pStyle w:val="TAC"/>
              <w:rPr>
                <w:rFonts w:cs="Arial"/>
                <w:lang w:eastAsia="en-US"/>
              </w:rPr>
            </w:pPr>
            <w:r w:rsidRPr="00340914">
              <w:rPr>
                <w:rFonts w:cs="Arial"/>
              </w:rPr>
              <w:t>1</w:t>
            </w:r>
            <w:r w:rsidRPr="00340914">
              <w:rPr>
                <w:rFonts w:cs="Arial" w:hint="eastAsia"/>
                <w:lang w:eastAsia="zh-CN"/>
              </w:rPr>
              <w:t>2</w:t>
            </w:r>
          </w:p>
        </w:tc>
        <w:tc>
          <w:tcPr>
            <w:tcW w:w="717" w:type="dxa"/>
          </w:tcPr>
          <w:p w:rsidR="00BD1007" w:rsidRPr="00340914" w:rsidRDefault="00BD1007" w:rsidP="009C7470">
            <w:pPr>
              <w:pStyle w:val="TAC"/>
              <w:rPr>
                <w:rFonts w:cs="Arial"/>
                <w:lang w:eastAsia="en-US"/>
              </w:rPr>
            </w:pPr>
            <w:r w:rsidRPr="00340914">
              <w:rPr>
                <w:rFonts w:cs="Arial"/>
                <w:lang w:eastAsia="en-US"/>
              </w:rPr>
              <w:t>2</w:t>
            </w:r>
            <w:r w:rsidRPr="00340914">
              <w:rPr>
                <w:rFonts w:cs="Arial" w:hint="eastAsia"/>
                <w:lang w:eastAsia="zh-CN"/>
              </w:rPr>
              <w:t>4</w:t>
            </w:r>
          </w:p>
        </w:tc>
        <w:tc>
          <w:tcPr>
            <w:tcW w:w="717" w:type="dxa"/>
          </w:tcPr>
          <w:p w:rsidR="00BD1007" w:rsidRPr="00340914" w:rsidRDefault="00BD1007" w:rsidP="009C7470">
            <w:pPr>
              <w:pStyle w:val="TAC"/>
              <w:rPr>
                <w:rFonts w:cs="Arial"/>
                <w:lang w:eastAsia="en-US"/>
              </w:rPr>
            </w:pPr>
            <w:r w:rsidRPr="00340914">
              <w:rPr>
                <w:rFonts w:cs="Arial" w:hint="eastAsia"/>
                <w:lang w:eastAsia="zh-CN"/>
              </w:rPr>
              <w:t>10</w:t>
            </w:r>
            <w:r w:rsidRPr="00340914">
              <w:rPr>
                <w:rFonts w:cs="Arial"/>
                <w:vertAlign w:val="superscript"/>
              </w:rPr>
              <w:t>1</w:t>
            </w:r>
          </w:p>
        </w:tc>
        <w:tc>
          <w:tcPr>
            <w:tcW w:w="717" w:type="dxa"/>
          </w:tcPr>
          <w:p w:rsidR="00BD1007" w:rsidRPr="00340914" w:rsidRDefault="00BD1007" w:rsidP="009C7470">
            <w:pPr>
              <w:pStyle w:val="TAC"/>
              <w:rPr>
                <w:rFonts w:cs="Arial"/>
                <w:lang w:eastAsia="en-US"/>
              </w:rPr>
            </w:pPr>
            <w:r w:rsidRPr="00340914">
              <w:rPr>
                <w:rFonts w:cs="Arial"/>
              </w:rPr>
              <w:t>10</w:t>
            </w:r>
            <w:r w:rsidRPr="00340914">
              <w:rPr>
                <w:rFonts w:cs="Arial" w:hint="eastAsia"/>
                <w:vertAlign w:val="superscript"/>
                <w:lang w:eastAsia="zh-CN"/>
              </w:rPr>
              <w:t>2</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DFT-OFDM Symbols per subframe</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lang w:eastAsia="en-US"/>
              </w:rPr>
              <w:t>12</w:t>
            </w:r>
          </w:p>
        </w:tc>
        <w:tc>
          <w:tcPr>
            <w:tcW w:w="717" w:type="dxa"/>
          </w:tcPr>
          <w:p w:rsidR="00BD1007" w:rsidRPr="00340914" w:rsidRDefault="00BD1007" w:rsidP="009C7470">
            <w:pPr>
              <w:pStyle w:val="TAC"/>
              <w:rPr>
                <w:rFonts w:cs="Arial"/>
                <w:lang w:eastAsia="en-US"/>
              </w:rPr>
            </w:pPr>
            <w:r w:rsidRPr="00340914">
              <w:rPr>
                <w:rFonts w:cs="Arial" w:hint="eastAsia"/>
                <w:lang w:eastAsia="zh-CN"/>
              </w:rPr>
              <w:t>12</w:t>
            </w:r>
          </w:p>
        </w:tc>
        <w:tc>
          <w:tcPr>
            <w:tcW w:w="717" w:type="dxa"/>
          </w:tcPr>
          <w:p w:rsidR="00BD1007" w:rsidRPr="00340914" w:rsidRDefault="00BD1007" w:rsidP="009C7470">
            <w:pPr>
              <w:pStyle w:val="TAC"/>
              <w:rPr>
                <w:rFonts w:cs="Arial"/>
                <w:lang w:eastAsia="en-US"/>
              </w:rPr>
            </w:pPr>
            <w:r w:rsidRPr="00340914">
              <w:rPr>
                <w:rFonts w:cs="Arial" w:hint="eastAsia"/>
                <w:lang w:eastAsia="zh-CN"/>
              </w:rPr>
              <w:t>12</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Modulation</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lang w:eastAsia="en-US"/>
              </w:rPr>
              <w:t>QPSK</w:t>
            </w:r>
          </w:p>
        </w:tc>
        <w:tc>
          <w:tcPr>
            <w:tcW w:w="717" w:type="dxa"/>
          </w:tcPr>
          <w:p w:rsidR="00BD1007" w:rsidRPr="00340914" w:rsidRDefault="00BD1007" w:rsidP="009C7470">
            <w:pPr>
              <w:pStyle w:val="TAC"/>
              <w:rPr>
                <w:rFonts w:cs="Arial"/>
                <w:lang w:eastAsia="en-US"/>
              </w:rPr>
            </w:pPr>
            <w:r w:rsidRPr="00340914">
              <w:rPr>
                <w:rFonts w:cs="Arial"/>
              </w:rPr>
              <w:t>QPSK</w:t>
            </w:r>
          </w:p>
        </w:tc>
        <w:tc>
          <w:tcPr>
            <w:tcW w:w="717" w:type="dxa"/>
          </w:tcPr>
          <w:p w:rsidR="00BD1007" w:rsidRPr="00340914" w:rsidRDefault="00BD1007" w:rsidP="009C7470">
            <w:pPr>
              <w:pStyle w:val="TAC"/>
              <w:rPr>
                <w:rFonts w:cs="Arial"/>
                <w:lang w:eastAsia="en-US"/>
              </w:rPr>
            </w:pPr>
            <w:r w:rsidRPr="00340914">
              <w:rPr>
                <w:rFonts w:cs="Arial"/>
              </w:rPr>
              <w:t>QPSK</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 rate</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lang w:eastAsia="en-US"/>
              </w:rPr>
              <w:t>1/3</w:t>
            </w:r>
          </w:p>
        </w:tc>
        <w:tc>
          <w:tcPr>
            <w:tcW w:w="717" w:type="dxa"/>
          </w:tcPr>
          <w:p w:rsidR="00BD1007" w:rsidRPr="00340914" w:rsidRDefault="00BD1007" w:rsidP="009C7470">
            <w:pPr>
              <w:pStyle w:val="TAC"/>
              <w:rPr>
                <w:rFonts w:cs="Arial"/>
                <w:lang w:eastAsia="en-US"/>
              </w:rPr>
            </w:pPr>
            <w:r w:rsidRPr="00340914">
              <w:rPr>
                <w:rFonts w:cs="Arial"/>
              </w:rPr>
              <w:t>1/3</w:t>
            </w:r>
          </w:p>
        </w:tc>
        <w:tc>
          <w:tcPr>
            <w:tcW w:w="717" w:type="dxa"/>
          </w:tcPr>
          <w:p w:rsidR="00BD1007" w:rsidRPr="00340914" w:rsidRDefault="00BD1007" w:rsidP="009C7470">
            <w:pPr>
              <w:pStyle w:val="TAC"/>
              <w:rPr>
                <w:rFonts w:cs="Arial"/>
                <w:lang w:eastAsia="en-US"/>
              </w:rPr>
            </w:pPr>
            <w:r w:rsidRPr="00340914">
              <w:rPr>
                <w:rFonts w:cs="Arial"/>
              </w:rPr>
              <w:t>1/3</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Payload size (bits)</w:t>
            </w:r>
          </w:p>
        </w:tc>
        <w:tc>
          <w:tcPr>
            <w:tcW w:w="717" w:type="dxa"/>
          </w:tcPr>
          <w:p w:rsidR="00BD1007" w:rsidRPr="00340914" w:rsidRDefault="00BD1007" w:rsidP="009C7470">
            <w:pPr>
              <w:pStyle w:val="TAC"/>
              <w:rPr>
                <w:rFonts w:cs="Arial"/>
                <w:lang w:eastAsia="en-US"/>
              </w:rPr>
            </w:pPr>
            <w:r w:rsidRPr="00340914">
              <w:rPr>
                <w:rFonts w:cs="Arial"/>
                <w:lang w:eastAsia="en-US"/>
              </w:rPr>
              <w:t>600</w:t>
            </w:r>
          </w:p>
        </w:tc>
        <w:tc>
          <w:tcPr>
            <w:tcW w:w="717" w:type="dxa"/>
          </w:tcPr>
          <w:p w:rsidR="00BD1007" w:rsidRPr="00340914" w:rsidRDefault="00BD1007" w:rsidP="009C7470">
            <w:pPr>
              <w:pStyle w:val="TAC"/>
              <w:rPr>
                <w:rFonts w:cs="Arial"/>
                <w:lang w:eastAsia="en-US"/>
              </w:rPr>
            </w:pPr>
            <w:r w:rsidRPr="00340914">
              <w:rPr>
                <w:rFonts w:cs="Arial"/>
                <w:lang w:eastAsia="en-US"/>
              </w:rPr>
              <w:t>1544</w:t>
            </w:r>
          </w:p>
        </w:tc>
        <w:tc>
          <w:tcPr>
            <w:tcW w:w="717" w:type="dxa"/>
          </w:tcPr>
          <w:p w:rsidR="00BD1007" w:rsidRPr="00340914" w:rsidRDefault="00BD1007" w:rsidP="009C7470">
            <w:pPr>
              <w:pStyle w:val="TAC"/>
              <w:rPr>
                <w:rFonts w:cs="Arial"/>
                <w:lang w:eastAsia="en-US"/>
              </w:rPr>
            </w:pPr>
            <w:r w:rsidRPr="00340914">
              <w:rPr>
                <w:rFonts w:cs="Arial"/>
                <w:lang w:eastAsia="en-US"/>
              </w:rPr>
              <w:t>2216</w:t>
            </w:r>
          </w:p>
        </w:tc>
        <w:tc>
          <w:tcPr>
            <w:tcW w:w="717" w:type="dxa"/>
          </w:tcPr>
          <w:p w:rsidR="00BD1007" w:rsidRPr="00340914" w:rsidRDefault="00BD1007" w:rsidP="009C7470">
            <w:pPr>
              <w:pStyle w:val="TAC"/>
              <w:rPr>
                <w:rFonts w:cs="Arial"/>
                <w:lang w:eastAsia="en-US"/>
              </w:rPr>
            </w:pPr>
            <w:r w:rsidRPr="00340914">
              <w:rPr>
                <w:rFonts w:cs="Arial"/>
                <w:lang w:eastAsia="en-US"/>
              </w:rPr>
              <w:t>256</w:t>
            </w:r>
          </w:p>
        </w:tc>
        <w:tc>
          <w:tcPr>
            <w:tcW w:w="717" w:type="dxa"/>
          </w:tcPr>
          <w:p w:rsidR="00BD1007" w:rsidRPr="00340914" w:rsidRDefault="00BD1007" w:rsidP="009C7470">
            <w:pPr>
              <w:pStyle w:val="TAC"/>
              <w:rPr>
                <w:rFonts w:cs="Arial"/>
                <w:lang w:eastAsia="en-US"/>
              </w:rPr>
            </w:pPr>
            <w:r w:rsidRPr="00340914">
              <w:rPr>
                <w:rFonts w:cs="Arial"/>
                <w:lang w:eastAsia="en-US"/>
              </w:rPr>
              <w:t>936</w:t>
            </w:r>
          </w:p>
        </w:tc>
        <w:tc>
          <w:tcPr>
            <w:tcW w:w="717" w:type="dxa"/>
          </w:tcPr>
          <w:p w:rsidR="00BD1007" w:rsidRPr="00340914" w:rsidRDefault="00BD1007" w:rsidP="009C7470">
            <w:pPr>
              <w:pStyle w:val="TAC"/>
              <w:rPr>
                <w:rFonts w:cs="Arial"/>
                <w:lang w:eastAsia="en-US"/>
              </w:rPr>
            </w:pPr>
            <w:r w:rsidRPr="00340914">
              <w:rPr>
                <w:rFonts w:cs="Arial" w:hint="eastAsia"/>
                <w:lang w:eastAsia="zh-CN"/>
              </w:rPr>
              <w:t>1224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2088</w:t>
            </w:r>
          </w:p>
        </w:tc>
        <w:tc>
          <w:tcPr>
            <w:tcW w:w="717" w:type="dxa"/>
          </w:tcPr>
          <w:p w:rsidR="00BD1007" w:rsidRPr="00340914" w:rsidRDefault="00BD1007" w:rsidP="009C7470">
            <w:pPr>
              <w:pStyle w:val="TAC"/>
              <w:rPr>
                <w:rFonts w:cs="Arial"/>
                <w:lang w:eastAsia="zh-CN"/>
              </w:rPr>
            </w:pPr>
            <w:r w:rsidRPr="00340914">
              <w:rPr>
                <w:rFonts w:cs="Arial" w:hint="eastAsia"/>
                <w:lang w:eastAsia="zh-CN"/>
              </w:rPr>
              <w:t>1032</w:t>
            </w:r>
          </w:p>
        </w:tc>
        <w:tc>
          <w:tcPr>
            <w:tcW w:w="717" w:type="dxa"/>
          </w:tcPr>
          <w:p w:rsidR="00BD1007" w:rsidRPr="00340914" w:rsidRDefault="00BD1007" w:rsidP="009C7470">
            <w:pPr>
              <w:pStyle w:val="TAC"/>
              <w:rPr>
                <w:rFonts w:cs="Arial"/>
                <w:lang w:eastAsia="zh-CN"/>
              </w:rPr>
            </w:pPr>
            <w:r w:rsidRPr="00340914">
              <w:rPr>
                <w:rFonts w:cs="Arial" w:hint="eastAsia"/>
                <w:lang w:eastAsia="zh-CN"/>
              </w:rPr>
              <w:t>1032</w:t>
            </w:r>
          </w:p>
        </w:tc>
      </w:tr>
      <w:tr w:rsidR="00340914" w:rsidRPr="00340914" w:rsidTr="00612A58">
        <w:trPr>
          <w:jc w:val="center"/>
        </w:trPr>
        <w:tc>
          <w:tcPr>
            <w:tcW w:w="3369" w:type="dxa"/>
          </w:tcPr>
          <w:p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lang w:eastAsia="en-US"/>
              </w:rPr>
              <w:t>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24</w:t>
            </w:r>
          </w:p>
        </w:tc>
        <w:tc>
          <w:tcPr>
            <w:tcW w:w="717" w:type="dxa"/>
          </w:tcPr>
          <w:p w:rsidR="00BD1007" w:rsidRPr="00340914" w:rsidRDefault="00BD1007" w:rsidP="009C7470">
            <w:pPr>
              <w:pStyle w:val="TAC"/>
              <w:rPr>
                <w:rFonts w:cs="Arial"/>
                <w:lang w:eastAsia="en-US"/>
              </w:rPr>
            </w:pPr>
            <w:r w:rsidRPr="00340914">
              <w:rPr>
                <w:rFonts w:cs="Arial" w:hint="eastAsia"/>
                <w:lang w:eastAsia="zh-CN"/>
              </w:rPr>
              <w:t>24</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 block CRC size (bits)</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lang w:eastAsia="en-US"/>
              </w:rPr>
              <w:t>0</w:t>
            </w:r>
          </w:p>
        </w:tc>
        <w:tc>
          <w:tcPr>
            <w:tcW w:w="717" w:type="dxa"/>
          </w:tcPr>
          <w:p w:rsidR="00BD1007" w:rsidRPr="00340914" w:rsidRDefault="00BD1007" w:rsidP="009C7470">
            <w:pPr>
              <w:pStyle w:val="TAC"/>
              <w:rPr>
                <w:rFonts w:cs="Arial"/>
                <w:lang w:eastAsia="en-US"/>
              </w:rPr>
            </w:pPr>
            <w:r w:rsidRPr="00340914">
              <w:rPr>
                <w:rFonts w:cs="Arial" w:hint="eastAsia"/>
                <w:lang w:eastAsia="zh-CN"/>
              </w:rPr>
              <w:t>0</w:t>
            </w:r>
          </w:p>
        </w:tc>
        <w:tc>
          <w:tcPr>
            <w:tcW w:w="717" w:type="dxa"/>
          </w:tcPr>
          <w:p w:rsidR="00BD1007" w:rsidRPr="00340914" w:rsidRDefault="00BD1007" w:rsidP="009C7470">
            <w:pPr>
              <w:pStyle w:val="TAC"/>
              <w:rPr>
                <w:rFonts w:cs="Arial"/>
                <w:lang w:eastAsia="en-US"/>
              </w:rPr>
            </w:pPr>
            <w:r w:rsidRPr="00340914">
              <w:rPr>
                <w:rFonts w:cs="Arial" w:hint="eastAsia"/>
                <w:lang w:eastAsia="zh-CN"/>
              </w:rPr>
              <w:t>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Number of code blocks - C</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lang w:eastAsia="en-US"/>
              </w:rPr>
              <w:t>1</w:t>
            </w:r>
          </w:p>
        </w:tc>
        <w:tc>
          <w:tcPr>
            <w:tcW w:w="717" w:type="dxa"/>
          </w:tcPr>
          <w:p w:rsidR="00BD1007" w:rsidRPr="00340914" w:rsidRDefault="00BD1007" w:rsidP="009C7470">
            <w:pPr>
              <w:pStyle w:val="TAC"/>
              <w:rPr>
                <w:rFonts w:cs="Arial"/>
                <w:lang w:eastAsia="en-US"/>
              </w:rPr>
            </w:pPr>
            <w:r w:rsidRPr="00340914">
              <w:rPr>
                <w:rFonts w:cs="Arial" w:hint="eastAsia"/>
                <w:lang w:eastAsia="zh-CN"/>
              </w:rPr>
              <w:t>1</w:t>
            </w:r>
          </w:p>
        </w:tc>
        <w:tc>
          <w:tcPr>
            <w:tcW w:w="717" w:type="dxa"/>
          </w:tcPr>
          <w:p w:rsidR="00BD1007" w:rsidRPr="00340914" w:rsidRDefault="00BD1007" w:rsidP="009C7470">
            <w:pPr>
              <w:pStyle w:val="TAC"/>
              <w:rPr>
                <w:rFonts w:cs="Arial"/>
                <w:lang w:eastAsia="en-US"/>
              </w:rPr>
            </w:pPr>
            <w:r w:rsidRPr="00340914">
              <w:rPr>
                <w:rFonts w:cs="Arial" w:hint="eastAsia"/>
                <w:lang w:eastAsia="zh-CN"/>
              </w:rPr>
              <w:t>1</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717" w:type="dxa"/>
          </w:tcPr>
          <w:p w:rsidR="00BD1007" w:rsidRPr="00340914" w:rsidRDefault="00BD1007" w:rsidP="009C7470">
            <w:pPr>
              <w:pStyle w:val="TAC"/>
              <w:rPr>
                <w:rFonts w:cs="Arial"/>
                <w:lang w:eastAsia="en-US"/>
              </w:rPr>
            </w:pPr>
            <w:r w:rsidRPr="00340914">
              <w:rPr>
                <w:rFonts w:cs="Arial"/>
                <w:lang w:eastAsia="en-US"/>
              </w:rPr>
              <w:t>1884</w:t>
            </w:r>
          </w:p>
        </w:tc>
        <w:tc>
          <w:tcPr>
            <w:tcW w:w="717" w:type="dxa"/>
          </w:tcPr>
          <w:p w:rsidR="00BD1007" w:rsidRPr="00340914" w:rsidRDefault="00BD1007" w:rsidP="009C7470">
            <w:pPr>
              <w:pStyle w:val="TAC"/>
              <w:rPr>
                <w:rFonts w:cs="Arial"/>
                <w:lang w:eastAsia="en-US"/>
              </w:rPr>
            </w:pPr>
            <w:r w:rsidRPr="00340914">
              <w:rPr>
                <w:rFonts w:cs="Arial"/>
                <w:lang w:eastAsia="en-US"/>
              </w:rPr>
              <w:t>4716</w:t>
            </w:r>
          </w:p>
        </w:tc>
        <w:tc>
          <w:tcPr>
            <w:tcW w:w="717" w:type="dxa"/>
          </w:tcPr>
          <w:p w:rsidR="00BD1007" w:rsidRPr="00340914" w:rsidRDefault="00BD1007" w:rsidP="009C7470">
            <w:pPr>
              <w:pStyle w:val="TAC"/>
              <w:rPr>
                <w:rFonts w:cs="Arial"/>
                <w:lang w:eastAsia="en-US"/>
              </w:rPr>
            </w:pPr>
            <w:r w:rsidRPr="00340914">
              <w:rPr>
                <w:rFonts w:cs="Arial"/>
                <w:lang w:eastAsia="en-US"/>
              </w:rPr>
              <w:t>6732</w:t>
            </w:r>
          </w:p>
        </w:tc>
        <w:tc>
          <w:tcPr>
            <w:tcW w:w="717" w:type="dxa"/>
          </w:tcPr>
          <w:p w:rsidR="00BD1007" w:rsidRPr="00340914" w:rsidRDefault="00BD1007" w:rsidP="009C7470">
            <w:pPr>
              <w:pStyle w:val="TAC"/>
              <w:rPr>
                <w:rFonts w:cs="Arial"/>
                <w:lang w:eastAsia="en-US"/>
              </w:rPr>
            </w:pPr>
            <w:r w:rsidRPr="00340914">
              <w:rPr>
                <w:rFonts w:cs="Arial"/>
                <w:lang w:eastAsia="en-US"/>
              </w:rPr>
              <w:t>852</w:t>
            </w:r>
          </w:p>
        </w:tc>
        <w:tc>
          <w:tcPr>
            <w:tcW w:w="717" w:type="dxa"/>
          </w:tcPr>
          <w:p w:rsidR="00BD1007" w:rsidRPr="00340914" w:rsidRDefault="00BD1007" w:rsidP="009C7470">
            <w:pPr>
              <w:pStyle w:val="TAC"/>
              <w:rPr>
                <w:rFonts w:cs="Arial"/>
                <w:lang w:eastAsia="en-US"/>
              </w:rPr>
            </w:pPr>
            <w:r w:rsidRPr="00340914">
              <w:rPr>
                <w:rFonts w:cs="Arial"/>
                <w:lang w:eastAsia="en-US"/>
              </w:rPr>
              <w:t>2892</w:t>
            </w:r>
          </w:p>
        </w:tc>
        <w:tc>
          <w:tcPr>
            <w:tcW w:w="717" w:type="dxa"/>
          </w:tcPr>
          <w:p w:rsidR="00BD1007" w:rsidRPr="00340914" w:rsidRDefault="00BD1007" w:rsidP="009C7470">
            <w:pPr>
              <w:pStyle w:val="TAC"/>
              <w:rPr>
                <w:rFonts w:cs="Arial"/>
                <w:lang w:eastAsia="en-US"/>
              </w:rPr>
            </w:pPr>
            <w:r w:rsidRPr="00340914">
              <w:rPr>
                <w:rFonts w:cs="Arial" w:hint="eastAsia"/>
                <w:lang w:eastAsia="zh-CN"/>
              </w:rPr>
              <w:t>3756</w:t>
            </w:r>
          </w:p>
        </w:tc>
        <w:tc>
          <w:tcPr>
            <w:tcW w:w="717" w:type="dxa"/>
          </w:tcPr>
          <w:p w:rsidR="00BD1007" w:rsidRPr="00340914" w:rsidRDefault="00BD1007" w:rsidP="009C7470">
            <w:pPr>
              <w:pStyle w:val="TAC"/>
              <w:rPr>
                <w:rFonts w:cs="Arial"/>
                <w:lang w:eastAsia="en-US"/>
              </w:rPr>
            </w:pPr>
            <w:r w:rsidRPr="00340914">
              <w:rPr>
                <w:rFonts w:cs="Arial" w:hint="eastAsia"/>
                <w:lang w:eastAsia="zh-CN"/>
              </w:rPr>
              <w:t>6348</w:t>
            </w:r>
          </w:p>
        </w:tc>
        <w:tc>
          <w:tcPr>
            <w:tcW w:w="717" w:type="dxa"/>
          </w:tcPr>
          <w:p w:rsidR="00BD1007" w:rsidRPr="00340914" w:rsidRDefault="00BD1007" w:rsidP="009C7470">
            <w:pPr>
              <w:pStyle w:val="TAC"/>
              <w:rPr>
                <w:rFonts w:cs="Arial"/>
                <w:lang w:eastAsia="zh-CN"/>
              </w:rPr>
            </w:pPr>
            <w:r w:rsidRPr="00340914">
              <w:rPr>
                <w:rFonts w:cs="Arial" w:hint="eastAsia"/>
                <w:lang w:eastAsia="zh-CN"/>
              </w:rPr>
              <w:t>3180</w:t>
            </w:r>
          </w:p>
        </w:tc>
        <w:tc>
          <w:tcPr>
            <w:tcW w:w="717" w:type="dxa"/>
          </w:tcPr>
          <w:p w:rsidR="00BD1007" w:rsidRPr="00340914" w:rsidRDefault="00BD1007" w:rsidP="009C7470">
            <w:pPr>
              <w:pStyle w:val="TAC"/>
              <w:rPr>
                <w:rFonts w:cs="Arial"/>
                <w:lang w:eastAsia="zh-CN"/>
              </w:rPr>
            </w:pPr>
            <w:r w:rsidRPr="00340914">
              <w:rPr>
                <w:rFonts w:cs="Arial" w:hint="eastAsia"/>
                <w:lang w:eastAsia="zh-CN"/>
              </w:rPr>
              <w:t>3180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Total number of bits per sub-frame</w:t>
            </w:r>
          </w:p>
        </w:tc>
        <w:tc>
          <w:tcPr>
            <w:tcW w:w="717" w:type="dxa"/>
          </w:tcPr>
          <w:p w:rsidR="00BD1007" w:rsidRPr="00340914" w:rsidRDefault="00BD1007" w:rsidP="009C7470">
            <w:pPr>
              <w:pStyle w:val="TAC"/>
              <w:rPr>
                <w:rFonts w:cs="Arial"/>
                <w:lang w:eastAsia="en-US"/>
              </w:rPr>
            </w:pPr>
            <w:r w:rsidRPr="00340914">
              <w:rPr>
                <w:rFonts w:cs="Arial"/>
                <w:lang w:eastAsia="en-US"/>
              </w:rPr>
              <w:t>1728</w:t>
            </w:r>
          </w:p>
        </w:tc>
        <w:tc>
          <w:tcPr>
            <w:tcW w:w="717" w:type="dxa"/>
          </w:tcPr>
          <w:p w:rsidR="00BD1007" w:rsidRPr="00340914" w:rsidRDefault="00BD1007" w:rsidP="009C7470">
            <w:pPr>
              <w:pStyle w:val="TAC"/>
              <w:rPr>
                <w:rFonts w:cs="Arial"/>
                <w:lang w:eastAsia="en-US"/>
              </w:rPr>
            </w:pPr>
            <w:r w:rsidRPr="00340914">
              <w:rPr>
                <w:rFonts w:cs="Arial"/>
                <w:lang w:eastAsia="en-US"/>
              </w:rPr>
              <w:t>4320</w:t>
            </w:r>
          </w:p>
        </w:tc>
        <w:tc>
          <w:tcPr>
            <w:tcW w:w="717" w:type="dxa"/>
          </w:tcPr>
          <w:p w:rsidR="00BD1007" w:rsidRPr="00340914" w:rsidRDefault="00BD1007" w:rsidP="009C7470">
            <w:pPr>
              <w:pStyle w:val="TAC"/>
              <w:rPr>
                <w:rFonts w:cs="Arial"/>
                <w:lang w:eastAsia="en-US"/>
              </w:rPr>
            </w:pPr>
            <w:r w:rsidRPr="00340914">
              <w:rPr>
                <w:rFonts w:cs="Arial"/>
                <w:lang w:eastAsia="en-US"/>
              </w:rPr>
              <w:t>7200</w:t>
            </w:r>
          </w:p>
        </w:tc>
        <w:tc>
          <w:tcPr>
            <w:tcW w:w="717" w:type="dxa"/>
          </w:tcPr>
          <w:p w:rsidR="00BD1007" w:rsidRPr="00340914" w:rsidRDefault="00BD1007" w:rsidP="009C7470">
            <w:pPr>
              <w:pStyle w:val="TAC"/>
              <w:rPr>
                <w:rFonts w:cs="Arial"/>
                <w:lang w:eastAsia="en-US"/>
              </w:rPr>
            </w:pPr>
            <w:r w:rsidRPr="00340914">
              <w:rPr>
                <w:rFonts w:cs="Arial"/>
                <w:lang w:eastAsia="en-US"/>
              </w:rPr>
              <w:t>864</w:t>
            </w:r>
          </w:p>
        </w:tc>
        <w:tc>
          <w:tcPr>
            <w:tcW w:w="717" w:type="dxa"/>
          </w:tcPr>
          <w:p w:rsidR="00BD1007" w:rsidRPr="00340914" w:rsidRDefault="00BD1007" w:rsidP="009C7470">
            <w:pPr>
              <w:pStyle w:val="TAC"/>
              <w:rPr>
                <w:rFonts w:cs="Arial"/>
                <w:lang w:eastAsia="en-US"/>
              </w:rPr>
            </w:pPr>
            <w:r w:rsidRPr="00340914">
              <w:rPr>
                <w:rFonts w:cs="Arial"/>
                <w:lang w:eastAsia="en-US"/>
              </w:rPr>
              <w:t>2592</w:t>
            </w:r>
          </w:p>
        </w:tc>
        <w:tc>
          <w:tcPr>
            <w:tcW w:w="717" w:type="dxa"/>
          </w:tcPr>
          <w:p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rsidR="00BD1007" w:rsidRPr="00340914" w:rsidRDefault="00BD1007" w:rsidP="009C7470">
            <w:pPr>
              <w:pStyle w:val="TAC"/>
              <w:rPr>
                <w:rFonts w:cs="Arial"/>
                <w:lang w:eastAsia="en-US"/>
              </w:rPr>
            </w:pPr>
            <w:r w:rsidRPr="00340914">
              <w:rPr>
                <w:rFonts w:cs="Arial" w:hint="eastAsia"/>
                <w:lang w:eastAsia="zh-CN"/>
              </w:rPr>
              <w:t>6912</w:t>
            </w:r>
          </w:p>
        </w:tc>
        <w:tc>
          <w:tcPr>
            <w:tcW w:w="717" w:type="dxa"/>
          </w:tcPr>
          <w:p w:rsidR="00BD1007" w:rsidRPr="00340914" w:rsidRDefault="00BD1007" w:rsidP="009C7470">
            <w:pPr>
              <w:pStyle w:val="TAC"/>
              <w:rPr>
                <w:rFonts w:cs="Arial"/>
                <w:lang w:eastAsia="zh-CN"/>
              </w:rPr>
            </w:pPr>
            <w:r w:rsidRPr="00340914">
              <w:rPr>
                <w:rFonts w:cs="Arial" w:hint="eastAsia"/>
                <w:lang w:eastAsia="zh-CN"/>
              </w:rPr>
              <w:t>2880</w:t>
            </w:r>
          </w:p>
        </w:tc>
        <w:tc>
          <w:tcPr>
            <w:tcW w:w="717" w:type="dxa"/>
          </w:tcPr>
          <w:p w:rsidR="00BD1007" w:rsidRPr="00340914" w:rsidRDefault="00BD1007" w:rsidP="009C7470">
            <w:pPr>
              <w:pStyle w:val="TAC"/>
              <w:rPr>
                <w:rFonts w:cs="Arial"/>
                <w:lang w:eastAsia="zh-CN"/>
              </w:rPr>
            </w:pPr>
            <w:r w:rsidRPr="00340914">
              <w:rPr>
                <w:rFonts w:cs="Arial" w:hint="eastAsia"/>
                <w:lang w:eastAsia="zh-CN"/>
              </w:rPr>
              <w:t>2880</w:t>
            </w:r>
          </w:p>
        </w:tc>
      </w:tr>
      <w:tr w:rsidR="00340914" w:rsidRPr="00340914" w:rsidTr="00612A58">
        <w:trPr>
          <w:jc w:val="center"/>
        </w:trPr>
        <w:tc>
          <w:tcPr>
            <w:tcW w:w="3369" w:type="dxa"/>
          </w:tcPr>
          <w:p w:rsidR="00BD1007" w:rsidRPr="00340914" w:rsidRDefault="00BD1007" w:rsidP="009C7470">
            <w:pPr>
              <w:pStyle w:val="TAL"/>
              <w:rPr>
                <w:rFonts w:cs="Arial"/>
                <w:lang w:eastAsia="en-US"/>
              </w:rPr>
            </w:pPr>
            <w:r w:rsidRPr="00340914">
              <w:rPr>
                <w:rFonts w:cs="Arial"/>
                <w:lang w:eastAsia="en-US"/>
              </w:rPr>
              <w:t>Total symbols per sub-frame</w:t>
            </w:r>
          </w:p>
        </w:tc>
        <w:tc>
          <w:tcPr>
            <w:tcW w:w="717" w:type="dxa"/>
          </w:tcPr>
          <w:p w:rsidR="00BD1007" w:rsidRPr="00340914" w:rsidRDefault="00BD1007" w:rsidP="009C7470">
            <w:pPr>
              <w:pStyle w:val="TAC"/>
              <w:rPr>
                <w:rFonts w:cs="Arial"/>
                <w:lang w:eastAsia="en-US"/>
              </w:rPr>
            </w:pPr>
            <w:r w:rsidRPr="00340914">
              <w:rPr>
                <w:rFonts w:cs="Arial"/>
                <w:lang w:eastAsia="en-US"/>
              </w:rPr>
              <w:t>864</w:t>
            </w:r>
          </w:p>
        </w:tc>
        <w:tc>
          <w:tcPr>
            <w:tcW w:w="717" w:type="dxa"/>
          </w:tcPr>
          <w:p w:rsidR="00BD1007" w:rsidRPr="00340914" w:rsidRDefault="00BD1007" w:rsidP="009C7470">
            <w:pPr>
              <w:pStyle w:val="TAC"/>
              <w:rPr>
                <w:rFonts w:cs="Arial"/>
                <w:lang w:eastAsia="en-US"/>
              </w:rPr>
            </w:pPr>
            <w:r w:rsidRPr="00340914">
              <w:rPr>
                <w:rFonts w:cs="Arial"/>
                <w:lang w:eastAsia="en-US"/>
              </w:rPr>
              <w:t>2160</w:t>
            </w:r>
          </w:p>
        </w:tc>
        <w:tc>
          <w:tcPr>
            <w:tcW w:w="717" w:type="dxa"/>
          </w:tcPr>
          <w:p w:rsidR="00BD1007" w:rsidRPr="00340914" w:rsidRDefault="00BD1007" w:rsidP="009C7470">
            <w:pPr>
              <w:pStyle w:val="TAC"/>
              <w:rPr>
                <w:rFonts w:cs="Arial"/>
                <w:lang w:eastAsia="en-US"/>
              </w:rPr>
            </w:pPr>
            <w:r w:rsidRPr="00340914">
              <w:rPr>
                <w:rFonts w:cs="Arial"/>
                <w:lang w:eastAsia="en-US"/>
              </w:rPr>
              <w:t>3600</w:t>
            </w:r>
          </w:p>
        </w:tc>
        <w:tc>
          <w:tcPr>
            <w:tcW w:w="717" w:type="dxa"/>
          </w:tcPr>
          <w:p w:rsidR="00BD1007" w:rsidRPr="00340914" w:rsidRDefault="00BD1007" w:rsidP="009C7470">
            <w:pPr>
              <w:pStyle w:val="TAC"/>
              <w:rPr>
                <w:rFonts w:cs="Arial"/>
                <w:lang w:eastAsia="en-US"/>
              </w:rPr>
            </w:pPr>
            <w:r w:rsidRPr="00340914">
              <w:rPr>
                <w:rFonts w:cs="Arial"/>
                <w:lang w:eastAsia="en-US"/>
              </w:rPr>
              <w:t>432</w:t>
            </w:r>
          </w:p>
        </w:tc>
        <w:tc>
          <w:tcPr>
            <w:tcW w:w="717" w:type="dxa"/>
          </w:tcPr>
          <w:p w:rsidR="00BD1007" w:rsidRPr="00340914" w:rsidRDefault="00BD1007" w:rsidP="009C7470">
            <w:pPr>
              <w:pStyle w:val="TAC"/>
              <w:rPr>
                <w:rFonts w:cs="Arial"/>
                <w:lang w:eastAsia="en-US"/>
              </w:rPr>
            </w:pPr>
            <w:r w:rsidRPr="00340914">
              <w:rPr>
                <w:rFonts w:cs="Arial"/>
                <w:lang w:eastAsia="en-US"/>
              </w:rPr>
              <w:t>1296</w:t>
            </w:r>
          </w:p>
        </w:tc>
        <w:tc>
          <w:tcPr>
            <w:tcW w:w="717" w:type="dxa"/>
          </w:tcPr>
          <w:p w:rsidR="00BD1007" w:rsidRPr="00340914" w:rsidRDefault="00BD1007" w:rsidP="009C7470">
            <w:pPr>
              <w:pStyle w:val="TAC"/>
              <w:rPr>
                <w:rFonts w:cs="Arial"/>
                <w:lang w:eastAsia="en-US"/>
              </w:rPr>
            </w:pPr>
            <w:r w:rsidRPr="00340914">
              <w:rPr>
                <w:rFonts w:cs="Arial" w:hint="eastAsia"/>
                <w:lang w:eastAsia="zh-CN"/>
              </w:rPr>
              <w:t>1728</w:t>
            </w:r>
          </w:p>
        </w:tc>
        <w:tc>
          <w:tcPr>
            <w:tcW w:w="717" w:type="dxa"/>
          </w:tcPr>
          <w:p w:rsidR="00BD1007" w:rsidRPr="00340914" w:rsidRDefault="00BD1007" w:rsidP="009C7470">
            <w:pPr>
              <w:pStyle w:val="TAC"/>
              <w:rPr>
                <w:rFonts w:cs="Arial"/>
                <w:lang w:eastAsia="en-US"/>
              </w:rPr>
            </w:pPr>
            <w:r w:rsidRPr="00340914">
              <w:rPr>
                <w:rFonts w:cs="Arial" w:hint="eastAsia"/>
                <w:lang w:eastAsia="zh-CN"/>
              </w:rPr>
              <w:t>3456</w:t>
            </w:r>
          </w:p>
        </w:tc>
        <w:tc>
          <w:tcPr>
            <w:tcW w:w="717" w:type="dxa"/>
          </w:tcPr>
          <w:p w:rsidR="00BD1007" w:rsidRPr="00340914" w:rsidRDefault="00BD1007" w:rsidP="009C7470">
            <w:pPr>
              <w:pStyle w:val="TAC"/>
              <w:rPr>
                <w:rFonts w:cs="Arial"/>
                <w:lang w:eastAsia="zh-CN"/>
              </w:rPr>
            </w:pPr>
            <w:r w:rsidRPr="00340914">
              <w:rPr>
                <w:rFonts w:cs="Arial" w:hint="eastAsia"/>
                <w:lang w:eastAsia="zh-CN"/>
              </w:rPr>
              <w:t>1440</w:t>
            </w:r>
          </w:p>
        </w:tc>
        <w:tc>
          <w:tcPr>
            <w:tcW w:w="717" w:type="dxa"/>
          </w:tcPr>
          <w:p w:rsidR="00BD1007" w:rsidRPr="00340914" w:rsidRDefault="00BD1007" w:rsidP="009C7470">
            <w:pPr>
              <w:pStyle w:val="TAC"/>
              <w:rPr>
                <w:rFonts w:cs="Arial"/>
                <w:lang w:eastAsia="zh-CN"/>
              </w:rPr>
            </w:pPr>
            <w:r w:rsidRPr="00340914">
              <w:rPr>
                <w:rFonts w:cs="Arial" w:hint="eastAsia"/>
                <w:lang w:eastAsia="zh-CN"/>
              </w:rPr>
              <w:t>1440</w:t>
            </w:r>
          </w:p>
        </w:tc>
      </w:tr>
      <w:tr w:rsidR="00BD1007" w:rsidRPr="00340914" w:rsidTr="00612A58">
        <w:trPr>
          <w:jc w:val="center"/>
        </w:trPr>
        <w:tc>
          <w:tcPr>
            <w:tcW w:w="9822" w:type="dxa"/>
            <w:gridSpan w:val="10"/>
          </w:tcPr>
          <w:p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A1-</w:t>
            </w:r>
            <w:r w:rsidRPr="00340914">
              <w:rPr>
                <w:rFonts w:hint="eastAsia"/>
                <w:lang w:eastAsia="zh-CN"/>
              </w:rPr>
              <w:t>8</w:t>
            </w:r>
            <w:r w:rsidRPr="00340914">
              <w:t>, the allocated RB</w:t>
            </w:r>
            <w:r w:rsidR="00030674">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A1-</w:t>
            </w:r>
            <w:r w:rsidRPr="00340914">
              <w:rPr>
                <w:rFonts w:hint="eastAsia"/>
                <w:lang w:eastAsia="zh-CN"/>
              </w:rPr>
              <w:t>9</w:t>
            </w:r>
            <w:r w:rsidRPr="00340914">
              <w:t>, the allocated RB</w:t>
            </w:r>
            <w:r w:rsidR="00030674">
              <w:t>'</w:t>
            </w:r>
            <w:r w:rsidRPr="00340914">
              <w:t>s are uniformly spaced over the channel bandwidth at RB index N, N+10, N+20, ..., N+90 where N = {0, 1, 2, … 9}.</w:t>
            </w:r>
          </w:p>
        </w:tc>
      </w:tr>
    </w:tbl>
    <w:p w:rsidR="00C015D5" w:rsidRPr="00340914" w:rsidRDefault="00C015D5" w:rsidP="00C015D5">
      <w:pPr>
        <w:rPr>
          <w:kern w:val="2"/>
        </w:rPr>
      </w:pPr>
    </w:p>
    <w:p w:rsidR="00BD1007" w:rsidRPr="00340914" w:rsidRDefault="00BD1007" w:rsidP="00C015D5">
      <w:pPr>
        <w:rPr>
          <w:rFonts w:eastAsia="Malgun Gothic"/>
          <w:kern w:val="2"/>
        </w:rPr>
      </w:pPr>
    </w:p>
    <w:p w:rsidR="00C015D5" w:rsidRPr="00340914" w:rsidRDefault="00C015D5" w:rsidP="00C015D5">
      <w:pPr>
        <w:pStyle w:val="Heading1"/>
      </w:pPr>
      <w:bookmarkStart w:id="214" w:name="_Toc20997901"/>
      <w:r w:rsidRPr="00340914">
        <w:t>A.2</w:t>
      </w:r>
      <w:r w:rsidRPr="00340914">
        <w:tab/>
        <w:t>Fixed Reference Channels for dynamic range (16QAM, R=2/3)</w:t>
      </w:r>
      <w:bookmarkEnd w:id="214"/>
    </w:p>
    <w:p w:rsidR="00C015D5" w:rsidRPr="00340914" w:rsidRDefault="00C015D5" w:rsidP="00C015D5">
      <w:r w:rsidRPr="00340914">
        <w:t>The parameters for the reference measurement channels are specified in Table A.2-1 for dynamic range.</w:t>
      </w:r>
    </w:p>
    <w:p w:rsidR="00C015D5" w:rsidRPr="00340914" w:rsidRDefault="00C015D5" w:rsidP="0088119E">
      <w:pPr>
        <w:pStyle w:val="TH"/>
      </w:pPr>
      <w:r w:rsidRPr="00340914">
        <w:t>Table A.2-1 FRC parameters for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2"/>
        <w:gridCol w:w="827"/>
        <w:gridCol w:w="827"/>
        <w:gridCol w:w="827"/>
        <w:gridCol w:w="827"/>
        <w:gridCol w:w="827"/>
      </w:tblGrid>
      <w:tr w:rsidR="00340914" w:rsidRPr="00340914" w:rsidTr="00BD1007">
        <w:trPr>
          <w:jc w:val="center"/>
        </w:trPr>
        <w:tc>
          <w:tcPr>
            <w:tcW w:w="3432" w:type="dxa"/>
          </w:tcPr>
          <w:p w:rsidR="00BD1007" w:rsidRPr="00340914" w:rsidRDefault="00BD1007" w:rsidP="00BD1007">
            <w:pPr>
              <w:pStyle w:val="TAH"/>
              <w:rPr>
                <w:lang w:eastAsia="en-US"/>
              </w:rPr>
            </w:pPr>
            <w:r w:rsidRPr="00340914">
              <w:rPr>
                <w:lang w:eastAsia="en-US"/>
              </w:rPr>
              <w:t>Reference channel</w:t>
            </w:r>
          </w:p>
        </w:tc>
        <w:tc>
          <w:tcPr>
            <w:tcW w:w="0" w:type="auto"/>
          </w:tcPr>
          <w:p w:rsidR="00BD1007" w:rsidRPr="00340914" w:rsidRDefault="00BD1007" w:rsidP="00BD1007">
            <w:pPr>
              <w:pStyle w:val="TAH"/>
              <w:rPr>
                <w:lang w:eastAsia="en-US"/>
              </w:rPr>
            </w:pPr>
            <w:r w:rsidRPr="00340914">
              <w:rPr>
                <w:lang w:eastAsia="en-US"/>
              </w:rPr>
              <w:t>A2-1</w:t>
            </w:r>
          </w:p>
        </w:tc>
        <w:tc>
          <w:tcPr>
            <w:tcW w:w="0" w:type="auto"/>
          </w:tcPr>
          <w:p w:rsidR="00BD1007" w:rsidRPr="00340914" w:rsidRDefault="00BD1007" w:rsidP="00BD1007">
            <w:pPr>
              <w:pStyle w:val="TAH"/>
              <w:rPr>
                <w:lang w:eastAsia="en-US"/>
              </w:rPr>
            </w:pPr>
            <w:r w:rsidRPr="00340914">
              <w:rPr>
                <w:lang w:eastAsia="en-US"/>
              </w:rPr>
              <w:t>A2-2</w:t>
            </w:r>
          </w:p>
        </w:tc>
        <w:tc>
          <w:tcPr>
            <w:tcW w:w="0" w:type="auto"/>
          </w:tcPr>
          <w:p w:rsidR="00BD1007" w:rsidRPr="00340914" w:rsidRDefault="00BD1007" w:rsidP="00BD1007">
            <w:pPr>
              <w:pStyle w:val="TAH"/>
              <w:rPr>
                <w:lang w:eastAsia="en-US"/>
              </w:rPr>
            </w:pPr>
            <w:r w:rsidRPr="00340914">
              <w:rPr>
                <w:lang w:eastAsia="en-US"/>
              </w:rPr>
              <w:t>A2-3</w:t>
            </w:r>
          </w:p>
        </w:tc>
        <w:tc>
          <w:tcPr>
            <w:tcW w:w="827" w:type="dxa"/>
          </w:tcPr>
          <w:p w:rsidR="00BD1007" w:rsidRPr="00340914" w:rsidRDefault="00BD1007" w:rsidP="00BD1007">
            <w:pPr>
              <w:pStyle w:val="TAH"/>
              <w:rPr>
                <w:lang w:eastAsia="en-US"/>
              </w:rPr>
            </w:pPr>
            <w:r w:rsidRPr="00340914">
              <w:rPr>
                <w:rFonts w:cs="Arial" w:hint="eastAsia"/>
                <w:lang w:eastAsia="zh-CN"/>
              </w:rPr>
              <w:t>A2-4</w:t>
            </w:r>
          </w:p>
        </w:tc>
        <w:tc>
          <w:tcPr>
            <w:tcW w:w="827" w:type="dxa"/>
          </w:tcPr>
          <w:p w:rsidR="00BD1007" w:rsidRPr="00340914" w:rsidRDefault="00BD1007" w:rsidP="00BD1007">
            <w:pPr>
              <w:pStyle w:val="TAH"/>
              <w:rPr>
                <w:lang w:eastAsia="en-US"/>
              </w:rPr>
            </w:pPr>
            <w:r w:rsidRPr="00340914">
              <w:rPr>
                <w:rFonts w:cs="Arial"/>
              </w:rPr>
              <w:t>A</w:t>
            </w:r>
            <w:r w:rsidRPr="00340914">
              <w:rPr>
                <w:rFonts w:cs="Arial" w:hint="eastAsia"/>
                <w:lang w:eastAsia="zh-CN"/>
              </w:rPr>
              <w:t>2</w:t>
            </w:r>
            <w:r w:rsidRPr="00340914">
              <w:rPr>
                <w:rFonts w:cs="Arial"/>
              </w:rPr>
              <w:t>-</w:t>
            </w:r>
            <w:r w:rsidRPr="00340914">
              <w:rPr>
                <w:rFonts w:cs="Arial" w:hint="eastAsia"/>
                <w:lang w:eastAsia="zh-CN"/>
              </w:rPr>
              <w:t>5</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Allocated resource blocks</w:t>
            </w:r>
          </w:p>
        </w:tc>
        <w:tc>
          <w:tcPr>
            <w:tcW w:w="0" w:type="auto"/>
          </w:tcPr>
          <w:p w:rsidR="00BD1007" w:rsidRPr="00340914" w:rsidRDefault="00BD1007" w:rsidP="00BD1007">
            <w:pPr>
              <w:pStyle w:val="TAC"/>
              <w:rPr>
                <w:lang w:eastAsia="en-US"/>
              </w:rPr>
            </w:pPr>
            <w:r w:rsidRPr="00340914">
              <w:rPr>
                <w:lang w:eastAsia="en-US"/>
              </w:rPr>
              <w:t>6</w:t>
            </w:r>
          </w:p>
        </w:tc>
        <w:tc>
          <w:tcPr>
            <w:tcW w:w="0" w:type="auto"/>
          </w:tcPr>
          <w:p w:rsidR="00BD1007" w:rsidRPr="00340914" w:rsidRDefault="00BD1007" w:rsidP="00BD1007">
            <w:pPr>
              <w:pStyle w:val="TAC"/>
              <w:rPr>
                <w:lang w:eastAsia="en-US"/>
              </w:rPr>
            </w:pPr>
            <w:r w:rsidRPr="00340914">
              <w:rPr>
                <w:lang w:eastAsia="en-US"/>
              </w:rPr>
              <w:t>15</w:t>
            </w:r>
          </w:p>
        </w:tc>
        <w:tc>
          <w:tcPr>
            <w:tcW w:w="0" w:type="auto"/>
          </w:tcPr>
          <w:p w:rsidR="00BD1007" w:rsidRPr="00340914" w:rsidRDefault="00BD1007" w:rsidP="00BD1007">
            <w:pPr>
              <w:pStyle w:val="TAC"/>
              <w:rPr>
                <w:lang w:eastAsia="en-US"/>
              </w:rPr>
            </w:pPr>
            <w:r w:rsidRPr="00340914">
              <w:rPr>
                <w:lang w:eastAsia="en-US"/>
              </w:rPr>
              <w:t>25</w:t>
            </w:r>
          </w:p>
        </w:tc>
        <w:tc>
          <w:tcPr>
            <w:tcW w:w="827" w:type="dxa"/>
          </w:tcPr>
          <w:p w:rsidR="00BD1007" w:rsidRPr="00340914" w:rsidRDefault="00BD1007" w:rsidP="00BD1007">
            <w:pPr>
              <w:pStyle w:val="TAC"/>
              <w:rPr>
                <w:lang w:eastAsia="en-US"/>
              </w:rPr>
            </w:pPr>
            <w:r w:rsidRPr="00340914">
              <w:rPr>
                <w:rFonts w:cs="Arial" w:hint="eastAsia"/>
                <w:lang w:eastAsia="zh-CN"/>
              </w:rPr>
              <w:t>10</w:t>
            </w:r>
            <w:r w:rsidRPr="00340914">
              <w:rPr>
                <w:rFonts w:cs="Arial"/>
                <w:vertAlign w:val="superscript"/>
              </w:rPr>
              <w:t>1</w:t>
            </w:r>
          </w:p>
        </w:tc>
        <w:tc>
          <w:tcPr>
            <w:tcW w:w="788" w:type="dxa"/>
          </w:tcPr>
          <w:p w:rsidR="00BD1007" w:rsidRPr="00340914" w:rsidRDefault="00BD1007" w:rsidP="00BD1007">
            <w:pPr>
              <w:pStyle w:val="TAC"/>
              <w:rPr>
                <w:lang w:eastAsia="en-US"/>
              </w:rPr>
            </w:pPr>
            <w:r w:rsidRPr="00340914">
              <w:rPr>
                <w:rFonts w:cs="Arial"/>
              </w:rPr>
              <w:t>10</w:t>
            </w:r>
            <w:r w:rsidRPr="00340914">
              <w:rPr>
                <w:rFonts w:cs="Arial" w:hint="eastAsia"/>
                <w:vertAlign w:val="superscript"/>
                <w:lang w:eastAsia="zh-CN"/>
              </w:rPr>
              <w:t>2</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DFT-OFDM Symbols per subframe</w:t>
            </w:r>
          </w:p>
        </w:tc>
        <w:tc>
          <w:tcPr>
            <w:tcW w:w="0" w:type="auto"/>
          </w:tcPr>
          <w:p w:rsidR="00BD1007" w:rsidRPr="00340914" w:rsidRDefault="00BD1007" w:rsidP="00BD1007">
            <w:pPr>
              <w:pStyle w:val="TAC"/>
              <w:rPr>
                <w:lang w:eastAsia="en-US"/>
              </w:rPr>
            </w:pPr>
            <w:r w:rsidRPr="00340914">
              <w:rPr>
                <w:lang w:eastAsia="en-US"/>
              </w:rPr>
              <w:t>12</w:t>
            </w:r>
          </w:p>
        </w:tc>
        <w:tc>
          <w:tcPr>
            <w:tcW w:w="0" w:type="auto"/>
          </w:tcPr>
          <w:p w:rsidR="00BD1007" w:rsidRPr="00340914" w:rsidRDefault="00BD1007" w:rsidP="00BD1007">
            <w:pPr>
              <w:pStyle w:val="TAC"/>
              <w:rPr>
                <w:lang w:eastAsia="en-US"/>
              </w:rPr>
            </w:pPr>
            <w:r w:rsidRPr="00340914">
              <w:rPr>
                <w:lang w:eastAsia="en-US"/>
              </w:rPr>
              <w:t>12</w:t>
            </w:r>
          </w:p>
        </w:tc>
        <w:tc>
          <w:tcPr>
            <w:tcW w:w="0" w:type="auto"/>
          </w:tcPr>
          <w:p w:rsidR="00BD1007" w:rsidRPr="00340914" w:rsidRDefault="00BD1007" w:rsidP="00BD1007">
            <w:pPr>
              <w:pStyle w:val="TAC"/>
              <w:rPr>
                <w:lang w:eastAsia="en-US"/>
              </w:rPr>
            </w:pPr>
            <w:r w:rsidRPr="00340914">
              <w:rPr>
                <w:lang w:eastAsia="en-US"/>
              </w:rPr>
              <w:t>12</w:t>
            </w:r>
          </w:p>
        </w:tc>
        <w:tc>
          <w:tcPr>
            <w:tcW w:w="827" w:type="dxa"/>
          </w:tcPr>
          <w:p w:rsidR="00BD1007" w:rsidRPr="00340914" w:rsidRDefault="00BD1007" w:rsidP="00BD1007">
            <w:pPr>
              <w:pStyle w:val="TAC"/>
              <w:rPr>
                <w:lang w:eastAsia="en-US"/>
              </w:rPr>
            </w:pPr>
            <w:r w:rsidRPr="00340914">
              <w:rPr>
                <w:rFonts w:cs="Arial" w:hint="eastAsia"/>
                <w:lang w:eastAsia="zh-CN"/>
              </w:rPr>
              <w:t>12</w:t>
            </w:r>
          </w:p>
        </w:tc>
        <w:tc>
          <w:tcPr>
            <w:tcW w:w="788" w:type="dxa"/>
          </w:tcPr>
          <w:p w:rsidR="00BD1007" w:rsidRPr="00340914" w:rsidRDefault="00BD1007" w:rsidP="00BD1007">
            <w:pPr>
              <w:pStyle w:val="TAC"/>
              <w:rPr>
                <w:lang w:eastAsia="en-US"/>
              </w:rPr>
            </w:pPr>
            <w:r w:rsidRPr="00340914">
              <w:rPr>
                <w:rFonts w:cs="Arial" w:hint="eastAsia"/>
                <w:lang w:eastAsia="zh-CN"/>
              </w:rPr>
              <w:t>12</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Modulation</w:t>
            </w:r>
          </w:p>
        </w:tc>
        <w:tc>
          <w:tcPr>
            <w:tcW w:w="0" w:type="auto"/>
          </w:tcPr>
          <w:p w:rsidR="00BD1007" w:rsidRPr="00340914" w:rsidRDefault="00BD1007" w:rsidP="00BD1007">
            <w:pPr>
              <w:pStyle w:val="TAC"/>
              <w:rPr>
                <w:lang w:eastAsia="en-US"/>
              </w:rPr>
            </w:pPr>
            <w:r w:rsidRPr="00340914">
              <w:rPr>
                <w:lang w:eastAsia="en-US"/>
              </w:rPr>
              <w:t>16QAM</w:t>
            </w:r>
          </w:p>
        </w:tc>
        <w:tc>
          <w:tcPr>
            <w:tcW w:w="0" w:type="auto"/>
          </w:tcPr>
          <w:p w:rsidR="00BD1007" w:rsidRPr="00340914" w:rsidRDefault="00BD1007" w:rsidP="00BD1007">
            <w:pPr>
              <w:pStyle w:val="TAC"/>
              <w:rPr>
                <w:lang w:eastAsia="en-US"/>
              </w:rPr>
            </w:pPr>
            <w:r w:rsidRPr="00340914">
              <w:rPr>
                <w:lang w:eastAsia="en-US"/>
              </w:rPr>
              <w:t>16QAM</w:t>
            </w:r>
          </w:p>
        </w:tc>
        <w:tc>
          <w:tcPr>
            <w:tcW w:w="0" w:type="auto"/>
          </w:tcPr>
          <w:p w:rsidR="00BD1007" w:rsidRPr="00340914" w:rsidRDefault="00BD1007" w:rsidP="00BD1007">
            <w:pPr>
              <w:pStyle w:val="TAC"/>
              <w:rPr>
                <w:lang w:eastAsia="en-US"/>
              </w:rPr>
            </w:pPr>
            <w:r w:rsidRPr="00340914">
              <w:rPr>
                <w:lang w:eastAsia="en-US"/>
              </w:rPr>
              <w:t>16QAM</w:t>
            </w:r>
          </w:p>
        </w:tc>
        <w:tc>
          <w:tcPr>
            <w:tcW w:w="827" w:type="dxa"/>
          </w:tcPr>
          <w:p w:rsidR="00BD1007" w:rsidRPr="00340914" w:rsidRDefault="00BD1007" w:rsidP="00BD1007">
            <w:pPr>
              <w:pStyle w:val="TAC"/>
              <w:rPr>
                <w:lang w:eastAsia="en-US"/>
              </w:rPr>
            </w:pPr>
            <w:r w:rsidRPr="00340914">
              <w:rPr>
                <w:rFonts w:cs="Arial"/>
              </w:rPr>
              <w:t>16QAM</w:t>
            </w:r>
          </w:p>
        </w:tc>
        <w:tc>
          <w:tcPr>
            <w:tcW w:w="788" w:type="dxa"/>
          </w:tcPr>
          <w:p w:rsidR="00BD1007" w:rsidRPr="00340914" w:rsidRDefault="00BD1007" w:rsidP="00BD1007">
            <w:pPr>
              <w:pStyle w:val="TAC"/>
              <w:rPr>
                <w:lang w:eastAsia="en-US"/>
              </w:rPr>
            </w:pPr>
            <w:r w:rsidRPr="00340914">
              <w:rPr>
                <w:rFonts w:cs="Arial"/>
              </w:rPr>
              <w:t>16QAM</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 rate</w:t>
            </w:r>
          </w:p>
        </w:tc>
        <w:tc>
          <w:tcPr>
            <w:tcW w:w="0" w:type="auto"/>
          </w:tcPr>
          <w:p w:rsidR="00BD1007" w:rsidRPr="00340914" w:rsidRDefault="00BD1007" w:rsidP="00BD1007">
            <w:pPr>
              <w:pStyle w:val="TAC"/>
              <w:rPr>
                <w:lang w:eastAsia="en-US"/>
              </w:rPr>
            </w:pPr>
            <w:r w:rsidRPr="00340914">
              <w:rPr>
                <w:lang w:eastAsia="en-US"/>
              </w:rPr>
              <w:t>2/3</w:t>
            </w:r>
          </w:p>
        </w:tc>
        <w:tc>
          <w:tcPr>
            <w:tcW w:w="0" w:type="auto"/>
          </w:tcPr>
          <w:p w:rsidR="00BD1007" w:rsidRPr="00340914" w:rsidRDefault="00BD1007" w:rsidP="00BD1007">
            <w:pPr>
              <w:pStyle w:val="TAC"/>
              <w:rPr>
                <w:lang w:eastAsia="en-US"/>
              </w:rPr>
            </w:pPr>
            <w:r w:rsidRPr="00340914">
              <w:rPr>
                <w:lang w:eastAsia="en-US"/>
              </w:rPr>
              <w:t>2/3</w:t>
            </w:r>
          </w:p>
        </w:tc>
        <w:tc>
          <w:tcPr>
            <w:tcW w:w="0" w:type="auto"/>
          </w:tcPr>
          <w:p w:rsidR="00BD1007" w:rsidRPr="00340914" w:rsidRDefault="00BD1007" w:rsidP="00BD1007">
            <w:pPr>
              <w:pStyle w:val="TAC"/>
              <w:rPr>
                <w:lang w:eastAsia="en-US"/>
              </w:rPr>
            </w:pPr>
            <w:r w:rsidRPr="00340914">
              <w:rPr>
                <w:lang w:eastAsia="en-US"/>
              </w:rPr>
              <w:t>2/3</w:t>
            </w:r>
          </w:p>
        </w:tc>
        <w:tc>
          <w:tcPr>
            <w:tcW w:w="827" w:type="dxa"/>
          </w:tcPr>
          <w:p w:rsidR="00BD1007" w:rsidRPr="00340914" w:rsidRDefault="00BD1007" w:rsidP="00BD1007">
            <w:pPr>
              <w:pStyle w:val="TAC"/>
              <w:rPr>
                <w:lang w:eastAsia="en-US"/>
              </w:rPr>
            </w:pPr>
            <w:r w:rsidRPr="00340914">
              <w:rPr>
                <w:rFonts w:cs="Arial"/>
              </w:rPr>
              <w:t>2/3</w:t>
            </w:r>
          </w:p>
        </w:tc>
        <w:tc>
          <w:tcPr>
            <w:tcW w:w="788" w:type="dxa"/>
          </w:tcPr>
          <w:p w:rsidR="00BD1007" w:rsidRPr="00340914" w:rsidRDefault="00BD1007" w:rsidP="00BD1007">
            <w:pPr>
              <w:pStyle w:val="TAC"/>
              <w:rPr>
                <w:lang w:eastAsia="en-US"/>
              </w:rPr>
            </w:pPr>
            <w:r w:rsidRPr="00340914">
              <w:rPr>
                <w:rFonts w:cs="Arial"/>
              </w:rPr>
              <w:t>2/3</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Payload size (bits)</w:t>
            </w:r>
          </w:p>
        </w:tc>
        <w:tc>
          <w:tcPr>
            <w:tcW w:w="0" w:type="auto"/>
          </w:tcPr>
          <w:p w:rsidR="00BD1007" w:rsidRPr="00340914" w:rsidRDefault="00BD1007" w:rsidP="00BD1007">
            <w:pPr>
              <w:pStyle w:val="TAC"/>
              <w:rPr>
                <w:lang w:eastAsia="en-US"/>
              </w:rPr>
            </w:pPr>
            <w:r w:rsidRPr="00340914">
              <w:rPr>
                <w:lang w:eastAsia="en-US"/>
              </w:rPr>
              <w:t>2344</w:t>
            </w:r>
          </w:p>
        </w:tc>
        <w:tc>
          <w:tcPr>
            <w:tcW w:w="0" w:type="auto"/>
          </w:tcPr>
          <w:p w:rsidR="00BD1007" w:rsidRPr="00340914" w:rsidRDefault="00BD1007" w:rsidP="00BD1007">
            <w:pPr>
              <w:pStyle w:val="TAC"/>
              <w:rPr>
                <w:lang w:eastAsia="en-US"/>
              </w:rPr>
            </w:pPr>
            <w:r w:rsidRPr="00340914">
              <w:rPr>
                <w:lang w:eastAsia="en-US"/>
              </w:rPr>
              <w:t>5992</w:t>
            </w:r>
          </w:p>
        </w:tc>
        <w:tc>
          <w:tcPr>
            <w:tcW w:w="0" w:type="auto"/>
          </w:tcPr>
          <w:p w:rsidR="00BD1007" w:rsidRPr="00340914" w:rsidRDefault="00BD1007" w:rsidP="00BD1007">
            <w:pPr>
              <w:pStyle w:val="TAC"/>
              <w:rPr>
                <w:lang w:eastAsia="en-US"/>
              </w:rPr>
            </w:pPr>
            <w:r w:rsidRPr="00340914">
              <w:rPr>
                <w:lang w:eastAsia="en-US"/>
              </w:rPr>
              <w:t>9912</w:t>
            </w:r>
          </w:p>
        </w:tc>
        <w:tc>
          <w:tcPr>
            <w:tcW w:w="827" w:type="dxa"/>
          </w:tcPr>
          <w:p w:rsidR="00BD1007" w:rsidRPr="00340914" w:rsidRDefault="00BD1007" w:rsidP="00BD1007">
            <w:pPr>
              <w:pStyle w:val="TAC"/>
              <w:rPr>
                <w:lang w:eastAsia="en-US"/>
              </w:rPr>
            </w:pPr>
            <w:r w:rsidRPr="00340914">
              <w:rPr>
                <w:rFonts w:cs="Arial" w:hint="eastAsia"/>
                <w:lang w:eastAsia="zh-CN"/>
              </w:rPr>
              <w:t>4008</w:t>
            </w:r>
          </w:p>
        </w:tc>
        <w:tc>
          <w:tcPr>
            <w:tcW w:w="788" w:type="dxa"/>
          </w:tcPr>
          <w:p w:rsidR="00BD1007" w:rsidRPr="00340914" w:rsidRDefault="00BD1007" w:rsidP="00BD1007">
            <w:pPr>
              <w:pStyle w:val="TAC"/>
              <w:rPr>
                <w:lang w:eastAsia="en-US"/>
              </w:rPr>
            </w:pPr>
            <w:r w:rsidRPr="00340914">
              <w:rPr>
                <w:rFonts w:cs="Arial" w:hint="eastAsia"/>
                <w:lang w:eastAsia="zh-CN"/>
              </w:rPr>
              <w:t>4008</w:t>
            </w:r>
          </w:p>
        </w:tc>
      </w:tr>
      <w:tr w:rsidR="00340914" w:rsidRPr="00340914" w:rsidTr="00BD1007">
        <w:trPr>
          <w:jc w:val="center"/>
        </w:trPr>
        <w:tc>
          <w:tcPr>
            <w:tcW w:w="3432" w:type="dxa"/>
          </w:tcPr>
          <w:p w:rsidR="00BD1007" w:rsidRPr="00340914" w:rsidRDefault="00BD1007" w:rsidP="009C7470">
            <w:pPr>
              <w:pStyle w:val="TAL"/>
              <w:rPr>
                <w:rFonts w:cs="Arial"/>
                <w:szCs w:val="22"/>
                <w:lang w:eastAsia="en-US"/>
              </w:rPr>
            </w:pPr>
            <w:r w:rsidRPr="00340914">
              <w:rPr>
                <w:rFonts w:eastAsia="SimSun" w:cs="Arial"/>
                <w:szCs w:val="22"/>
                <w:lang w:eastAsia="en-US"/>
              </w:rPr>
              <w:t>Transport block CRC (bits)</w:t>
            </w:r>
          </w:p>
        </w:tc>
        <w:tc>
          <w:tcPr>
            <w:tcW w:w="0" w:type="auto"/>
          </w:tcPr>
          <w:p w:rsidR="00BD1007" w:rsidRPr="00340914" w:rsidRDefault="00BD1007" w:rsidP="00BD1007">
            <w:pPr>
              <w:pStyle w:val="TAC"/>
              <w:rPr>
                <w:lang w:eastAsia="en-US"/>
              </w:rPr>
            </w:pPr>
            <w:r w:rsidRPr="00340914">
              <w:rPr>
                <w:lang w:eastAsia="en-US"/>
              </w:rPr>
              <w:t>24</w:t>
            </w:r>
          </w:p>
        </w:tc>
        <w:tc>
          <w:tcPr>
            <w:tcW w:w="0" w:type="auto"/>
          </w:tcPr>
          <w:p w:rsidR="00BD1007" w:rsidRPr="00340914" w:rsidRDefault="00BD1007" w:rsidP="00BD1007">
            <w:pPr>
              <w:pStyle w:val="TAC"/>
              <w:rPr>
                <w:lang w:eastAsia="en-US"/>
              </w:rPr>
            </w:pPr>
            <w:r w:rsidRPr="00340914">
              <w:rPr>
                <w:lang w:eastAsia="en-US"/>
              </w:rPr>
              <w:t>24</w:t>
            </w:r>
          </w:p>
        </w:tc>
        <w:tc>
          <w:tcPr>
            <w:tcW w:w="0" w:type="auto"/>
          </w:tcPr>
          <w:p w:rsidR="00BD1007" w:rsidRPr="00340914" w:rsidRDefault="00BD1007" w:rsidP="00BD1007">
            <w:pPr>
              <w:pStyle w:val="TAC"/>
              <w:rPr>
                <w:lang w:eastAsia="en-US"/>
              </w:rPr>
            </w:pPr>
            <w:r w:rsidRPr="00340914">
              <w:rPr>
                <w:lang w:eastAsia="en-US"/>
              </w:rPr>
              <w:t>24</w:t>
            </w:r>
          </w:p>
        </w:tc>
        <w:tc>
          <w:tcPr>
            <w:tcW w:w="827" w:type="dxa"/>
          </w:tcPr>
          <w:p w:rsidR="00BD1007" w:rsidRPr="00340914" w:rsidRDefault="00BD1007" w:rsidP="00BD1007">
            <w:pPr>
              <w:pStyle w:val="TAC"/>
              <w:rPr>
                <w:lang w:eastAsia="en-US"/>
              </w:rPr>
            </w:pPr>
            <w:r w:rsidRPr="00340914">
              <w:rPr>
                <w:rFonts w:cs="Arial" w:hint="eastAsia"/>
                <w:lang w:eastAsia="zh-CN"/>
              </w:rPr>
              <w:t>24</w:t>
            </w:r>
          </w:p>
        </w:tc>
        <w:tc>
          <w:tcPr>
            <w:tcW w:w="788" w:type="dxa"/>
          </w:tcPr>
          <w:p w:rsidR="00BD1007" w:rsidRPr="00340914" w:rsidRDefault="00BD1007" w:rsidP="00BD1007">
            <w:pPr>
              <w:pStyle w:val="TAC"/>
              <w:rPr>
                <w:lang w:eastAsia="en-US"/>
              </w:rPr>
            </w:pPr>
            <w:r w:rsidRPr="00340914">
              <w:rPr>
                <w:rFonts w:cs="Arial" w:hint="eastAsia"/>
                <w:lang w:eastAsia="zh-CN"/>
              </w:rPr>
              <w:t>24</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 block CRC size (bits)</w:t>
            </w:r>
          </w:p>
        </w:tc>
        <w:tc>
          <w:tcPr>
            <w:tcW w:w="0" w:type="auto"/>
          </w:tcPr>
          <w:p w:rsidR="00BD1007" w:rsidRPr="00340914" w:rsidRDefault="00BD1007" w:rsidP="00BD1007">
            <w:pPr>
              <w:pStyle w:val="TAC"/>
              <w:rPr>
                <w:lang w:eastAsia="en-US"/>
              </w:rPr>
            </w:pPr>
            <w:r w:rsidRPr="00340914">
              <w:rPr>
                <w:lang w:eastAsia="en-US"/>
              </w:rPr>
              <w:t>0</w:t>
            </w:r>
          </w:p>
        </w:tc>
        <w:tc>
          <w:tcPr>
            <w:tcW w:w="0" w:type="auto"/>
          </w:tcPr>
          <w:p w:rsidR="00BD1007" w:rsidRPr="00340914" w:rsidRDefault="00BD1007" w:rsidP="00BD1007">
            <w:pPr>
              <w:pStyle w:val="TAC"/>
              <w:rPr>
                <w:lang w:eastAsia="en-US"/>
              </w:rPr>
            </w:pPr>
            <w:r w:rsidRPr="00340914">
              <w:rPr>
                <w:lang w:eastAsia="en-US"/>
              </w:rPr>
              <w:t>0</w:t>
            </w:r>
          </w:p>
        </w:tc>
        <w:tc>
          <w:tcPr>
            <w:tcW w:w="0" w:type="auto"/>
          </w:tcPr>
          <w:p w:rsidR="00BD1007" w:rsidRPr="00340914" w:rsidRDefault="00BD1007" w:rsidP="00BD1007">
            <w:pPr>
              <w:pStyle w:val="TAC"/>
              <w:rPr>
                <w:lang w:eastAsia="en-US"/>
              </w:rPr>
            </w:pPr>
            <w:r w:rsidRPr="00340914">
              <w:rPr>
                <w:lang w:eastAsia="en-US"/>
              </w:rPr>
              <w:t>24</w:t>
            </w:r>
          </w:p>
        </w:tc>
        <w:tc>
          <w:tcPr>
            <w:tcW w:w="827" w:type="dxa"/>
          </w:tcPr>
          <w:p w:rsidR="00BD1007" w:rsidRPr="00340914" w:rsidRDefault="00BD1007" w:rsidP="00BD1007">
            <w:pPr>
              <w:pStyle w:val="TAC"/>
              <w:rPr>
                <w:lang w:eastAsia="en-US"/>
              </w:rPr>
            </w:pPr>
            <w:r w:rsidRPr="00340914">
              <w:rPr>
                <w:rFonts w:cs="Arial" w:hint="eastAsia"/>
                <w:lang w:eastAsia="zh-CN"/>
              </w:rPr>
              <w:t>0</w:t>
            </w:r>
          </w:p>
        </w:tc>
        <w:tc>
          <w:tcPr>
            <w:tcW w:w="788" w:type="dxa"/>
          </w:tcPr>
          <w:p w:rsidR="00BD1007" w:rsidRPr="00340914" w:rsidRDefault="00BD1007" w:rsidP="00BD1007">
            <w:pPr>
              <w:pStyle w:val="TAC"/>
              <w:rPr>
                <w:lang w:eastAsia="en-US"/>
              </w:rPr>
            </w:pPr>
            <w:r w:rsidRPr="00340914">
              <w:rPr>
                <w:rFonts w:cs="Arial" w:hint="eastAsia"/>
                <w:lang w:eastAsia="zh-CN"/>
              </w:rPr>
              <w:t>0</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Number of code blocks - C</w:t>
            </w:r>
          </w:p>
        </w:tc>
        <w:tc>
          <w:tcPr>
            <w:tcW w:w="0" w:type="auto"/>
          </w:tcPr>
          <w:p w:rsidR="00BD1007" w:rsidRPr="00340914" w:rsidRDefault="00BD1007" w:rsidP="00BD1007">
            <w:pPr>
              <w:pStyle w:val="TAC"/>
              <w:rPr>
                <w:lang w:eastAsia="en-US"/>
              </w:rPr>
            </w:pPr>
            <w:r w:rsidRPr="00340914">
              <w:rPr>
                <w:lang w:eastAsia="en-US"/>
              </w:rPr>
              <w:t>1</w:t>
            </w:r>
          </w:p>
        </w:tc>
        <w:tc>
          <w:tcPr>
            <w:tcW w:w="0" w:type="auto"/>
          </w:tcPr>
          <w:p w:rsidR="00BD1007" w:rsidRPr="00340914" w:rsidRDefault="00BD1007" w:rsidP="00BD1007">
            <w:pPr>
              <w:pStyle w:val="TAC"/>
              <w:rPr>
                <w:lang w:eastAsia="en-US"/>
              </w:rPr>
            </w:pPr>
            <w:r w:rsidRPr="00340914">
              <w:rPr>
                <w:lang w:eastAsia="en-US"/>
              </w:rPr>
              <w:t>1</w:t>
            </w:r>
          </w:p>
        </w:tc>
        <w:tc>
          <w:tcPr>
            <w:tcW w:w="0" w:type="auto"/>
          </w:tcPr>
          <w:p w:rsidR="00BD1007" w:rsidRPr="00340914" w:rsidRDefault="00BD1007" w:rsidP="00BD1007">
            <w:pPr>
              <w:pStyle w:val="TAC"/>
              <w:rPr>
                <w:lang w:eastAsia="en-US"/>
              </w:rPr>
            </w:pPr>
            <w:r w:rsidRPr="00340914">
              <w:rPr>
                <w:lang w:eastAsia="en-US"/>
              </w:rPr>
              <w:t>2</w:t>
            </w:r>
          </w:p>
        </w:tc>
        <w:tc>
          <w:tcPr>
            <w:tcW w:w="827" w:type="dxa"/>
          </w:tcPr>
          <w:p w:rsidR="00BD1007" w:rsidRPr="00340914" w:rsidRDefault="00BD1007" w:rsidP="00BD1007">
            <w:pPr>
              <w:pStyle w:val="TAC"/>
              <w:rPr>
                <w:lang w:eastAsia="en-US"/>
              </w:rPr>
            </w:pPr>
            <w:r w:rsidRPr="00340914">
              <w:rPr>
                <w:rFonts w:cs="Arial" w:hint="eastAsia"/>
                <w:lang w:eastAsia="zh-CN"/>
              </w:rPr>
              <w:t>1</w:t>
            </w:r>
          </w:p>
        </w:tc>
        <w:tc>
          <w:tcPr>
            <w:tcW w:w="788" w:type="dxa"/>
          </w:tcPr>
          <w:p w:rsidR="00BD1007" w:rsidRPr="00340914" w:rsidRDefault="00BD1007" w:rsidP="00BD1007">
            <w:pPr>
              <w:pStyle w:val="TAC"/>
              <w:rPr>
                <w:lang w:eastAsia="en-US"/>
              </w:rPr>
            </w:pPr>
            <w:r w:rsidRPr="00340914">
              <w:rPr>
                <w:rFonts w:cs="Arial" w:hint="eastAsia"/>
                <w:lang w:eastAsia="zh-CN"/>
              </w:rPr>
              <w:t>1</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Coded block size including 12bits trellis termination (bits)</w:t>
            </w:r>
          </w:p>
        </w:tc>
        <w:tc>
          <w:tcPr>
            <w:tcW w:w="0" w:type="auto"/>
          </w:tcPr>
          <w:p w:rsidR="00BD1007" w:rsidRPr="00340914" w:rsidRDefault="00BD1007" w:rsidP="00BD1007">
            <w:pPr>
              <w:pStyle w:val="TAC"/>
              <w:rPr>
                <w:lang w:eastAsia="en-US"/>
              </w:rPr>
            </w:pPr>
            <w:r w:rsidRPr="00340914">
              <w:rPr>
                <w:lang w:eastAsia="en-US"/>
              </w:rPr>
              <w:t>7116</w:t>
            </w:r>
          </w:p>
        </w:tc>
        <w:tc>
          <w:tcPr>
            <w:tcW w:w="0" w:type="auto"/>
          </w:tcPr>
          <w:p w:rsidR="00BD1007" w:rsidRPr="00340914" w:rsidRDefault="00BD1007" w:rsidP="00BD1007">
            <w:pPr>
              <w:pStyle w:val="TAC"/>
              <w:rPr>
                <w:lang w:eastAsia="en-US"/>
              </w:rPr>
            </w:pPr>
            <w:r w:rsidRPr="00340914">
              <w:rPr>
                <w:lang w:eastAsia="en-US"/>
              </w:rPr>
              <w:t>18060</w:t>
            </w:r>
          </w:p>
        </w:tc>
        <w:tc>
          <w:tcPr>
            <w:tcW w:w="0" w:type="auto"/>
          </w:tcPr>
          <w:p w:rsidR="00BD1007" w:rsidRPr="00340914" w:rsidRDefault="00BD1007" w:rsidP="00BD1007">
            <w:pPr>
              <w:pStyle w:val="TAC"/>
              <w:rPr>
                <w:lang w:eastAsia="en-US"/>
              </w:rPr>
            </w:pPr>
            <w:r w:rsidRPr="00340914">
              <w:rPr>
                <w:lang w:eastAsia="en-US"/>
              </w:rPr>
              <w:t>14988</w:t>
            </w:r>
          </w:p>
        </w:tc>
        <w:tc>
          <w:tcPr>
            <w:tcW w:w="827" w:type="dxa"/>
          </w:tcPr>
          <w:p w:rsidR="00BD1007" w:rsidRPr="00340914" w:rsidRDefault="00BD1007" w:rsidP="00BD1007">
            <w:pPr>
              <w:pStyle w:val="TAC"/>
              <w:rPr>
                <w:lang w:eastAsia="en-US"/>
              </w:rPr>
            </w:pPr>
            <w:r w:rsidRPr="00340914">
              <w:rPr>
                <w:rFonts w:cs="Arial" w:hint="eastAsia"/>
                <w:lang w:eastAsia="zh-CN"/>
              </w:rPr>
              <w:t>12108</w:t>
            </w:r>
          </w:p>
        </w:tc>
        <w:tc>
          <w:tcPr>
            <w:tcW w:w="788" w:type="dxa"/>
          </w:tcPr>
          <w:p w:rsidR="00BD1007" w:rsidRPr="00340914" w:rsidRDefault="00BD1007" w:rsidP="00BD1007">
            <w:pPr>
              <w:pStyle w:val="TAC"/>
              <w:rPr>
                <w:lang w:eastAsia="en-US"/>
              </w:rPr>
            </w:pPr>
            <w:r w:rsidRPr="00340914">
              <w:rPr>
                <w:rFonts w:cs="Arial" w:hint="eastAsia"/>
                <w:lang w:eastAsia="zh-CN"/>
              </w:rPr>
              <w:t>12108</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Total number of bits per sub-frame</w:t>
            </w:r>
          </w:p>
        </w:tc>
        <w:tc>
          <w:tcPr>
            <w:tcW w:w="0" w:type="auto"/>
          </w:tcPr>
          <w:p w:rsidR="00BD1007" w:rsidRPr="00340914" w:rsidRDefault="00BD1007" w:rsidP="00BD1007">
            <w:pPr>
              <w:pStyle w:val="TAC"/>
              <w:rPr>
                <w:lang w:eastAsia="en-US"/>
              </w:rPr>
            </w:pPr>
            <w:r w:rsidRPr="00340914">
              <w:rPr>
                <w:lang w:eastAsia="en-US"/>
              </w:rPr>
              <w:t>3456</w:t>
            </w:r>
          </w:p>
        </w:tc>
        <w:tc>
          <w:tcPr>
            <w:tcW w:w="0" w:type="auto"/>
          </w:tcPr>
          <w:p w:rsidR="00BD1007" w:rsidRPr="00340914" w:rsidRDefault="00BD1007" w:rsidP="00BD1007">
            <w:pPr>
              <w:pStyle w:val="TAC"/>
              <w:rPr>
                <w:lang w:eastAsia="en-US"/>
              </w:rPr>
            </w:pPr>
            <w:r w:rsidRPr="00340914">
              <w:rPr>
                <w:lang w:eastAsia="en-US"/>
              </w:rPr>
              <w:t>8640</w:t>
            </w:r>
          </w:p>
        </w:tc>
        <w:tc>
          <w:tcPr>
            <w:tcW w:w="0" w:type="auto"/>
          </w:tcPr>
          <w:p w:rsidR="00BD1007" w:rsidRPr="00340914" w:rsidRDefault="00BD1007" w:rsidP="00BD1007">
            <w:pPr>
              <w:pStyle w:val="TAC"/>
              <w:rPr>
                <w:lang w:eastAsia="en-US"/>
              </w:rPr>
            </w:pPr>
            <w:r w:rsidRPr="00340914">
              <w:rPr>
                <w:lang w:eastAsia="en-US"/>
              </w:rPr>
              <w:t>14400</w:t>
            </w:r>
          </w:p>
        </w:tc>
        <w:tc>
          <w:tcPr>
            <w:tcW w:w="827" w:type="dxa"/>
          </w:tcPr>
          <w:p w:rsidR="00BD1007" w:rsidRPr="00340914" w:rsidRDefault="00BD1007" w:rsidP="00BD1007">
            <w:pPr>
              <w:pStyle w:val="TAC"/>
              <w:rPr>
                <w:lang w:eastAsia="en-US"/>
              </w:rPr>
            </w:pPr>
            <w:r w:rsidRPr="00340914">
              <w:rPr>
                <w:rFonts w:cs="Arial" w:hint="eastAsia"/>
                <w:lang w:eastAsia="zh-CN"/>
              </w:rPr>
              <w:t>5760</w:t>
            </w:r>
          </w:p>
        </w:tc>
        <w:tc>
          <w:tcPr>
            <w:tcW w:w="788" w:type="dxa"/>
          </w:tcPr>
          <w:p w:rsidR="00BD1007" w:rsidRPr="00340914" w:rsidRDefault="00BD1007" w:rsidP="00BD1007">
            <w:pPr>
              <w:pStyle w:val="TAC"/>
              <w:rPr>
                <w:lang w:eastAsia="en-US"/>
              </w:rPr>
            </w:pPr>
            <w:r w:rsidRPr="00340914">
              <w:rPr>
                <w:rFonts w:cs="Arial" w:hint="eastAsia"/>
                <w:lang w:eastAsia="zh-CN"/>
              </w:rPr>
              <w:t>5760</w:t>
            </w:r>
          </w:p>
        </w:tc>
      </w:tr>
      <w:tr w:rsidR="00340914" w:rsidRPr="00340914" w:rsidTr="00BD1007">
        <w:trPr>
          <w:jc w:val="center"/>
        </w:trPr>
        <w:tc>
          <w:tcPr>
            <w:tcW w:w="3432" w:type="dxa"/>
          </w:tcPr>
          <w:p w:rsidR="00BD1007" w:rsidRPr="00340914" w:rsidRDefault="00BD1007" w:rsidP="009C7470">
            <w:pPr>
              <w:pStyle w:val="TAL"/>
              <w:rPr>
                <w:rFonts w:cs="Arial"/>
                <w:lang w:eastAsia="en-US"/>
              </w:rPr>
            </w:pPr>
            <w:r w:rsidRPr="00340914">
              <w:rPr>
                <w:rFonts w:cs="Arial"/>
                <w:lang w:eastAsia="en-US"/>
              </w:rPr>
              <w:t>Total symbols per sub-frame</w:t>
            </w:r>
          </w:p>
        </w:tc>
        <w:tc>
          <w:tcPr>
            <w:tcW w:w="0" w:type="auto"/>
          </w:tcPr>
          <w:p w:rsidR="00BD1007" w:rsidRPr="00340914" w:rsidRDefault="00BD1007" w:rsidP="00BD1007">
            <w:pPr>
              <w:pStyle w:val="TAC"/>
              <w:rPr>
                <w:lang w:eastAsia="en-US"/>
              </w:rPr>
            </w:pPr>
            <w:r w:rsidRPr="00340914">
              <w:rPr>
                <w:lang w:eastAsia="en-US"/>
              </w:rPr>
              <w:t>864</w:t>
            </w:r>
          </w:p>
        </w:tc>
        <w:tc>
          <w:tcPr>
            <w:tcW w:w="0" w:type="auto"/>
          </w:tcPr>
          <w:p w:rsidR="00BD1007" w:rsidRPr="00340914" w:rsidRDefault="00BD1007" w:rsidP="00BD1007">
            <w:pPr>
              <w:pStyle w:val="TAC"/>
              <w:rPr>
                <w:lang w:eastAsia="en-US"/>
              </w:rPr>
            </w:pPr>
            <w:r w:rsidRPr="00340914">
              <w:rPr>
                <w:lang w:eastAsia="en-US"/>
              </w:rPr>
              <w:t>2160</w:t>
            </w:r>
          </w:p>
        </w:tc>
        <w:tc>
          <w:tcPr>
            <w:tcW w:w="0" w:type="auto"/>
          </w:tcPr>
          <w:p w:rsidR="00BD1007" w:rsidRPr="00340914" w:rsidRDefault="00BD1007" w:rsidP="00BD1007">
            <w:pPr>
              <w:pStyle w:val="TAC"/>
              <w:rPr>
                <w:lang w:eastAsia="en-US"/>
              </w:rPr>
            </w:pPr>
            <w:r w:rsidRPr="00340914">
              <w:rPr>
                <w:lang w:eastAsia="en-US"/>
              </w:rPr>
              <w:t>3600</w:t>
            </w:r>
          </w:p>
        </w:tc>
        <w:tc>
          <w:tcPr>
            <w:tcW w:w="827" w:type="dxa"/>
          </w:tcPr>
          <w:p w:rsidR="00BD1007" w:rsidRPr="00340914" w:rsidRDefault="00BD1007" w:rsidP="00BD1007">
            <w:pPr>
              <w:pStyle w:val="TAC"/>
              <w:rPr>
                <w:lang w:eastAsia="en-US"/>
              </w:rPr>
            </w:pPr>
            <w:r w:rsidRPr="00340914">
              <w:rPr>
                <w:rFonts w:cs="Arial" w:hint="eastAsia"/>
                <w:lang w:eastAsia="zh-CN"/>
              </w:rPr>
              <w:t>1440</w:t>
            </w:r>
          </w:p>
        </w:tc>
        <w:tc>
          <w:tcPr>
            <w:tcW w:w="788" w:type="dxa"/>
          </w:tcPr>
          <w:p w:rsidR="00BD1007" w:rsidRPr="00340914" w:rsidRDefault="00BD1007" w:rsidP="00BD1007">
            <w:pPr>
              <w:pStyle w:val="TAC"/>
              <w:rPr>
                <w:lang w:eastAsia="en-US"/>
              </w:rPr>
            </w:pPr>
            <w:r w:rsidRPr="00340914">
              <w:rPr>
                <w:rFonts w:cs="Arial" w:hint="eastAsia"/>
                <w:lang w:eastAsia="zh-CN"/>
              </w:rPr>
              <w:t>1440</w:t>
            </w:r>
          </w:p>
        </w:tc>
      </w:tr>
      <w:tr w:rsidR="00BD1007" w:rsidRPr="00340914" w:rsidTr="00612A58">
        <w:trPr>
          <w:jc w:val="center"/>
        </w:trPr>
        <w:tc>
          <w:tcPr>
            <w:tcW w:w="7567" w:type="dxa"/>
            <w:gridSpan w:val="6"/>
          </w:tcPr>
          <w:p w:rsidR="00BD1007" w:rsidRPr="00340914" w:rsidRDefault="00BD1007" w:rsidP="00BD1007">
            <w:pPr>
              <w:pStyle w:val="TAN"/>
              <w:rPr>
                <w:lang w:eastAsia="zh-CN"/>
              </w:rPr>
            </w:pPr>
            <w:r w:rsidRPr="00340914">
              <w:t>NOTE 1:</w:t>
            </w:r>
            <w:r w:rsidRPr="00340914">
              <w:rPr>
                <w:rFonts w:cs="Arial"/>
                <w:lang w:eastAsia="en-US"/>
              </w:rPr>
              <w:tab/>
            </w:r>
            <w:r w:rsidRPr="00340914">
              <w:t>For reference channel A</w:t>
            </w:r>
            <w:r w:rsidRPr="00340914">
              <w:rPr>
                <w:rFonts w:hint="eastAsia"/>
                <w:lang w:eastAsia="zh-CN"/>
              </w:rPr>
              <w:t>2-4</w:t>
            </w:r>
            <w:r w:rsidRPr="00340914">
              <w:t>, the allocated RB</w:t>
            </w:r>
            <w:r w:rsidR="00030674">
              <w:t>'</w:t>
            </w:r>
            <w:r w:rsidRPr="00340914">
              <w:t>s are uniformly spaced over the channel bandwidth at RB index N, N+</w:t>
            </w:r>
            <w:r w:rsidRPr="00340914">
              <w:rPr>
                <w:rFonts w:hint="eastAsia"/>
                <w:lang w:eastAsia="zh-CN"/>
              </w:rPr>
              <w:t>5</w:t>
            </w:r>
            <w:r w:rsidRPr="00340914">
              <w:t>, N+</w:t>
            </w:r>
            <w:r w:rsidRPr="00340914">
              <w:rPr>
                <w:rFonts w:hint="eastAsia"/>
                <w:lang w:eastAsia="zh-CN"/>
              </w:rPr>
              <w:t>10</w:t>
            </w:r>
            <w:r w:rsidRPr="00340914">
              <w:t>, ..., N+</w:t>
            </w:r>
            <w:r w:rsidRPr="00340914">
              <w:rPr>
                <w:rFonts w:hint="eastAsia"/>
                <w:lang w:eastAsia="zh-CN"/>
              </w:rPr>
              <w:t>45</w:t>
            </w:r>
            <w:r w:rsidRPr="00340914">
              <w:t xml:space="preserve"> where N = {0, 1, 2, </w:t>
            </w:r>
            <w:r w:rsidRPr="00340914">
              <w:rPr>
                <w:rFonts w:hint="eastAsia"/>
                <w:lang w:eastAsia="zh-CN"/>
              </w:rPr>
              <w:t>3,</w:t>
            </w:r>
            <w:r w:rsidRPr="00340914">
              <w:t xml:space="preserve"> </w:t>
            </w:r>
            <w:r w:rsidRPr="00340914">
              <w:rPr>
                <w:rFonts w:hint="eastAsia"/>
                <w:lang w:eastAsia="zh-CN"/>
              </w:rPr>
              <w:t>4</w:t>
            </w:r>
            <w:r w:rsidRPr="00340914">
              <w:t>}.</w:t>
            </w:r>
          </w:p>
          <w:p w:rsidR="00BD1007" w:rsidRPr="00340914" w:rsidRDefault="00BD1007" w:rsidP="00BD1007">
            <w:pPr>
              <w:pStyle w:val="TAN"/>
              <w:rPr>
                <w:lang w:eastAsia="zh-CN"/>
              </w:rPr>
            </w:pPr>
            <w:r w:rsidRPr="00340914">
              <w:t xml:space="preserve">NOTE </w:t>
            </w:r>
            <w:r w:rsidRPr="00340914">
              <w:rPr>
                <w:rFonts w:hint="eastAsia"/>
              </w:rPr>
              <w:t>2</w:t>
            </w:r>
            <w:r w:rsidRPr="00340914">
              <w:t>:</w:t>
            </w:r>
            <w:r w:rsidRPr="00340914">
              <w:rPr>
                <w:rFonts w:cs="Arial"/>
                <w:lang w:eastAsia="en-US"/>
              </w:rPr>
              <w:tab/>
            </w:r>
            <w:r w:rsidRPr="00340914">
              <w:t>For reference channel A</w:t>
            </w:r>
            <w:r w:rsidRPr="00340914">
              <w:rPr>
                <w:rFonts w:hint="eastAsia"/>
                <w:lang w:eastAsia="zh-CN"/>
              </w:rPr>
              <w:t>2-5</w:t>
            </w:r>
            <w:r w:rsidRPr="00340914">
              <w:t>, the allocated RB</w:t>
            </w:r>
            <w:r w:rsidR="00030674">
              <w:t>'</w:t>
            </w:r>
            <w:r w:rsidRPr="00340914">
              <w:t>s are uniformly spaced over the channel bandwidth at RB index N, N+10, N+20, ..., N+90 where N = {0, 1, 2, … 9}.</w:t>
            </w:r>
          </w:p>
        </w:tc>
      </w:tr>
    </w:tbl>
    <w:p w:rsidR="00C015D5" w:rsidRPr="00340914" w:rsidRDefault="00C015D5" w:rsidP="00C015D5"/>
    <w:p w:rsidR="00C015D5" w:rsidRPr="00340914" w:rsidRDefault="00C015D5" w:rsidP="00D903BE">
      <w:pPr>
        <w:pStyle w:val="Heading1"/>
      </w:pPr>
      <w:bookmarkStart w:id="215" w:name="_Toc20997902"/>
      <w:r w:rsidRPr="00340914">
        <w:t>A.3</w:t>
      </w:r>
      <w:r w:rsidRPr="00340914">
        <w:tab/>
        <w:t>Fixed Reference Channels for performance requirements (QPSK 1/3)</w:t>
      </w:r>
      <w:bookmarkEnd w:id="215"/>
    </w:p>
    <w:p w:rsidR="00C015D5" w:rsidRPr="00340914" w:rsidRDefault="00C015D5" w:rsidP="0088119E">
      <w:pPr>
        <w:pStyle w:val="TH"/>
      </w:pPr>
      <w:r w:rsidRPr="00340914">
        <w:t>Table A.3-1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gridCol w:w="717"/>
        <w:gridCol w:w="717"/>
        <w:gridCol w:w="717"/>
        <w:gridCol w:w="717"/>
        <w:gridCol w:w="717"/>
        <w:gridCol w:w="717"/>
      </w:tblGrid>
      <w:tr w:rsidR="00340914" w:rsidRPr="00340914">
        <w:trPr>
          <w:jc w:val="center"/>
        </w:trPr>
        <w:tc>
          <w:tcPr>
            <w:tcW w:w="3369" w:type="dxa"/>
          </w:tcPr>
          <w:p w:rsidR="00154D61" w:rsidRPr="00340914" w:rsidRDefault="00154D61" w:rsidP="009C7470">
            <w:pPr>
              <w:pStyle w:val="TAH"/>
              <w:rPr>
                <w:rFonts w:cs="Arial"/>
                <w:lang w:eastAsia="en-US"/>
              </w:rPr>
            </w:pPr>
            <w:r w:rsidRPr="00340914">
              <w:rPr>
                <w:rFonts w:cs="Arial"/>
                <w:lang w:eastAsia="en-US"/>
              </w:rPr>
              <w:t>Reference channel</w:t>
            </w:r>
          </w:p>
        </w:tc>
        <w:tc>
          <w:tcPr>
            <w:tcW w:w="717" w:type="dxa"/>
          </w:tcPr>
          <w:p w:rsidR="00154D61" w:rsidRPr="00340914" w:rsidRDefault="00154D61" w:rsidP="009C7470">
            <w:pPr>
              <w:pStyle w:val="TAH"/>
              <w:rPr>
                <w:rFonts w:cs="Arial"/>
                <w:lang w:eastAsia="en-US"/>
              </w:rPr>
            </w:pPr>
            <w:r w:rsidRPr="00340914">
              <w:rPr>
                <w:rFonts w:cs="Arial"/>
                <w:lang w:eastAsia="en-US"/>
              </w:rPr>
              <w:t>A3-1</w:t>
            </w:r>
          </w:p>
        </w:tc>
        <w:tc>
          <w:tcPr>
            <w:tcW w:w="717" w:type="dxa"/>
          </w:tcPr>
          <w:p w:rsidR="00154D61" w:rsidRPr="00340914" w:rsidRDefault="00154D61" w:rsidP="009C7470">
            <w:pPr>
              <w:pStyle w:val="TAH"/>
              <w:rPr>
                <w:rFonts w:cs="Arial"/>
                <w:lang w:eastAsia="en-US"/>
              </w:rPr>
            </w:pPr>
            <w:r w:rsidRPr="00340914">
              <w:rPr>
                <w:rFonts w:cs="Arial"/>
                <w:lang w:eastAsia="en-US"/>
              </w:rPr>
              <w:t>A3-2</w:t>
            </w:r>
          </w:p>
        </w:tc>
        <w:tc>
          <w:tcPr>
            <w:tcW w:w="717" w:type="dxa"/>
          </w:tcPr>
          <w:p w:rsidR="00154D61" w:rsidRPr="00340914" w:rsidRDefault="00154D61" w:rsidP="009C7470">
            <w:pPr>
              <w:pStyle w:val="TAH"/>
              <w:rPr>
                <w:rFonts w:cs="Arial"/>
                <w:lang w:eastAsia="en-US"/>
              </w:rPr>
            </w:pPr>
            <w:r w:rsidRPr="00340914">
              <w:rPr>
                <w:rFonts w:cs="Arial"/>
                <w:lang w:eastAsia="en-US"/>
              </w:rPr>
              <w:t>A3-3</w:t>
            </w:r>
          </w:p>
        </w:tc>
        <w:tc>
          <w:tcPr>
            <w:tcW w:w="717" w:type="dxa"/>
          </w:tcPr>
          <w:p w:rsidR="00154D61" w:rsidRPr="00340914" w:rsidRDefault="00154D61" w:rsidP="009C7470">
            <w:pPr>
              <w:pStyle w:val="TAH"/>
              <w:rPr>
                <w:rFonts w:cs="Arial"/>
                <w:lang w:eastAsia="en-US"/>
              </w:rPr>
            </w:pPr>
            <w:r w:rsidRPr="00340914">
              <w:rPr>
                <w:rFonts w:cs="Arial"/>
                <w:lang w:eastAsia="en-US"/>
              </w:rPr>
              <w:t>A3-4</w:t>
            </w:r>
          </w:p>
        </w:tc>
        <w:tc>
          <w:tcPr>
            <w:tcW w:w="717" w:type="dxa"/>
          </w:tcPr>
          <w:p w:rsidR="00154D61" w:rsidRPr="00340914" w:rsidRDefault="00154D61" w:rsidP="009C7470">
            <w:pPr>
              <w:pStyle w:val="TAH"/>
              <w:rPr>
                <w:rFonts w:cs="Arial"/>
                <w:lang w:eastAsia="en-US"/>
              </w:rPr>
            </w:pPr>
            <w:r w:rsidRPr="00340914">
              <w:rPr>
                <w:rFonts w:cs="Arial"/>
                <w:lang w:eastAsia="en-US"/>
              </w:rPr>
              <w:t>A3-5</w:t>
            </w:r>
          </w:p>
        </w:tc>
        <w:tc>
          <w:tcPr>
            <w:tcW w:w="717" w:type="dxa"/>
          </w:tcPr>
          <w:p w:rsidR="00154D61" w:rsidRPr="00340914" w:rsidRDefault="00154D61" w:rsidP="009C7470">
            <w:pPr>
              <w:pStyle w:val="TAH"/>
              <w:rPr>
                <w:rFonts w:cs="Arial"/>
                <w:lang w:eastAsia="en-US"/>
              </w:rPr>
            </w:pPr>
            <w:r w:rsidRPr="00340914">
              <w:rPr>
                <w:rFonts w:cs="Arial"/>
                <w:lang w:eastAsia="en-US"/>
              </w:rPr>
              <w:t>A3-6</w:t>
            </w:r>
          </w:p>
        </w:tc>
        <w:tc>
          <w:tcPr>
            <w:tcW w:w="717" w:type="dxa"/>
          </w:tcPr>
          <w:p w:rsidR="00154D61" w:rsidRPr="00340914" w:rsidRDefault="00154D61" w:rsidP="009C7470">
            <w:pPr>
              <w:pStyle w:val="TAH"/>
              <w:rPr>
                <w:rFonts w:cs="Arial"/>
                <w:lang w:eastAsia="en-US"/>
              </w:rPr>
            </w:pPr>
            <w:r w:rsidRPr="00340914">
              <w:rPr>
                <w:rFonts w:cs="Arial"/>
                <w:lang w:eastAsia="en-US"/>
              </w:rPr>
              <w:t>A3-7</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Allocated resource blocks</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6</w:t>
            </w:r>
          </w:p>
        </w:tc>
        <w:tc>
          <w:tcPr>
            <w:tcW w:w="717" w:type="dxa"/>
          </w:tcPr>
          <w:p w:rsidR="00154D61" w:rsidRPr="00340914" w:rsidRDefault="00154D61" w:rsidP="009C7470">
            <w:pPr>
              <w:pStyle w:val="TAC"/>
              <w:rPr>
                <w:rFonts w:cs="Arial"/>
                <w:lang w:eastAsia="en-US"/>
              </w:rPr>
            </w:pPr>
            <w:r w:rsidRPr="00340914">
              <w:rPr>
                <w:rFonts w:cs="Arial"/>
                <w:lang w:eastAsia="en-US"/>
              </w:rPr>
              <w:t>15</w:t>
            </w:r>
          </w:p>
        </w:tc>
        <w:tc>
          <w:tcPr>
            <w:tcW w:w="717" w:type="dxa"/>
          </w:tcPr>
          <w:p w:rsidR="00154D61" w:rsidRPr="00340914" w:rsidRDefault="00154D61" w:rsidP="009C7470">
            <w:pPr>
              <w:pStyle w:val="TAC"/>
              <w:rPr>
                <w:rFonts w:cs="Arial"/>
                <w:lang w:eastAsia="en-US"/>
              </w:rPr>
            </w:pPr>
            <w:r w:rsidRPr="00340914">
              <w:rPr>
                <w:rFonts w:cs="Arial"/>
                <w:lang w:eastAsia="en-US"/>
              </w:rPr>
              <w:t>25</w:t>
            </w:r>
          </w:p>
        </w:tc>
        <w:tc>
          <w:tcPr>
            <w:tcW w:w="717" w:type="dxa"/>
          </w:tcPr>
          <w:p w:rsidR="00154D61" w:rsidRPr="00340914" w:rsidRDefault="00154D61" w:rsidP="009C7470">
            <w:pPr>
              <w:pStyle w:val="TAC"/>
              <w:rPr>
                <w:rFonts w:cs="Arial"/>
                <w:lang w:eastAsia="en-US"/>
              </w:rPr>
            </w:pPr>
            <w:r w:rsidRPr="00340914">
              <w:rPr>
                <w:rFonts w:cs="Arial"/>
                <w:lang w:eastAsia="en-US"/>
              </w:rPr>
              <w:t>50</w:t>
            </w:r>
          </w:p>
        </w:tc>
        <w:tc>
          <w:tcPr>
            <w:tcW w:w="717" w:type="dxa"/>
          </w:tcPr>
          <w:p w:rsidR="00154D61" w:rsidRPr="00340914" w:rsidRDefault="00154D61" w:rsidP="009C7470">
            <w:pPr>
              <w:pStyle w:val="TAC"/>
              <w:rPr>
                <w:rFonts w:cs="Arial"/>
                <w:lang w:eastAsia="en-US"/>
              </w:rPr>
            </w:pPr>
            <w:r w:rsidRPr="00340914">
              <w:rPr>
                <w:rFonts w:cs="Arial"/>
                <w:lang w:eastAsia="en-US"/>
              </w:rPr>
              <w:t>75</w:t>
            </w:r>
          </w:p>
        </w:tc>
        <w:tc>
          <w:tcPr>
            <w:tcW w:w="717" w:type="dxa"/>
          </w:tcPr>
          <w:p w:rsidR="00154D61" w:rsidRPr="00340914" w:rsidRDefault="00154D61" w:rsidP="009C7470">
            <w:pPr>
              <w:pStyle w:val="TAC"/>
              <w:rPr>
                <w:rFonts w:cs="Arial"/>
                <w:lang w:eastAsia="en-US"/>
              </w:rPr>
            </w:pPr>
            <w:r w:rsidRPr="00340914">
              <w:rPr>
                <w:rFonts w:cs="Arial"/>
                <w:lang w:eastAsia="en-US"/>
              </w:rPr>
              <w:t>100</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DFT-OFDM Symbols per subframe</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c>
          <w:tcPr>
            <w:tcW w:w="717" w:type="dxa"/>
          </w:tcPr>
          <w:p w:rsidR="00154D61" w:rsidRPr="00340914" w:rsidRDefault="00154D61" w:rsidP="009C7470">
            <w:pPr>
              <w:pStyle w:val="TAC"/>
              <w:rPr>
                <w:rFonts w:cs="Arial"/>
                <w:lang w:eastAsia="en-US"/>
              </w:rPr>
            </w:pPr>
            <w:r w:rsidRPr="00340914">
              <w:rPr>
                <w:rFonts w:cs="Arial"/>
                <w:lang w:eastAsia="en-US"/>
              </w:rPr>
              <w:t>12</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Modulation</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c>
          <w:tcPr>
            <w:tcW w:w="717" w:type="dxa"/>
          </w:tcPr>
          <w:p w:rsidR="00154D61" w:rsidRPr="00340914" w:rsidRDefault="00154D61" w:rsidP="009C7470">
            <w:pPr>
              <w:pStyle w:val="TAC"/>
              <w:rPr>
                <w:rFonts w:cs="Arial"/>
                <w:lang w:eastAsia="en-US"/>
              </w:rPr>
            </w:pPr>
            <w:r w:rsidRPr="00340914">
              <w:rPr>
                <w:rFonts w:cs="Arial"/>
                <w:lang w:eastAsia="en-US"/>
              </w:rPr>
              <w:t>QPSK</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 rate</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c>
          <w:tcPr>
            <w:tcW w:w="717" w:type="dxa"/>
          </w:tcPr>
          <w:p w:rsidR="00154D61" w:rsidRPr="00340914" w:rsidRDefault="00154D61" w:rsidP="009C7470">
            <w:pPr>
              <w:pStyle w:val="TAC"/>
              <w:rPr>
                <w:rFonts w:cs="Arial"/>
                <w:lang w:eastAsia="en-US"/>
              </w:rPr>
            </w:pPr>
            <w:r w:rsidRPr="00340914">
              <w:rPr>
                <w:rFonts w:cs="Arial"/>
                <w:lang w:eastAsia="en-US"/>
              </w:rPr>
              <w:t>1/3</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Payload size (bits)</w:t>
            </w:r>
          </w:p>
        </w:tc>
        <w:tc>
          <w:tcPr>
            <w:tcW w:w="717" w:type="dxa"/>
          </w:tcPr>
          <w:p w:rsidR="00154D61" w:rsidRPr="00340914" w:rsidRDefault="00154D61" w:rsidP="009C7470">
            <w:pPr>
              <w:pStyle w:val="TAC"/>
              <w:rPr>
                <w:rFonts w:cs="Arial"/>
                <w:lang w:eastAsia="en-US"/>
              </w:rPr>
            </w:pPr>
            <w:r w:rsidRPr="00340914">
              <w:rPr>
                <w:rFonts w:cs="Arial"/>
                <w:lang w:eastAsia="en-US"/>
              </w:rPr>
              <w:t>104</w:t>
            </w:r>
          </w:p>
        </w:tc>
        <w:tc>
          <w:tcPr>
            <w:tcW w:w="717" w:type="dxa"/>
          </w:tcPr>
          <w:p w:rsidR="00154D61" w:rsidRPr="00340914" w:rsidRDefault="00154D61" w:rsidP="009C7470">
            <w:pPr>
              <w:pStyle w:val="TAC"/>
              <w:rPr>
                <w:rFonts w:cs="Arial"/>
                <w:lang w:eastAsia="en-US"/>
              </w:rPr>
            </w:pPr>
            <w:r w:rsidRPr="00340914">
              <w:rPr>
                <w:rFonts w:cs="Arial"/>
                <w:lang w:eastAsia="en-US"/>
              </w:rPr>
              <w:t>600</w:t>
            </w:r>
          </w:p>
        </w:tc>
        <w:tc>
          <w:tcPr>
            <w:tcW w:w="717" w:type="dxa"/>
          </w:tcPr>
          <w:p w:rsidR="00154D61" w:rsidRPr="00340914" w:rsidRDefault="00154D61" w:rsidP="009C7470">
            <w:pPr>
              <w:pStyle w:val="TAC"/>
              <w:rPr>
                <w:rFonts w:cs="Arial"/>
                <w:lang w:eastAsia="en-US"/>
              </w:rPr>
            </w:pPr>
            <w:r w:rsidRPr="00340914">
              <w:rPr>
                <w:rFonts w:cs="Arial"/>
                <w:lang w:eastAsia="en-US"/>
              </w:rPr>
              <w:t>1544</w:t>
            </w:r>
          </w:p>
        </w:tc>
        <w:tc>
          <w:tcPr>
            <w:tcW w:w="717" w:type="dxa"/>
          </w:tcPr>
          <w:p w:rsidR="00154D61" w:rsidRPr="00340914" w:rsidRDefault="00154D61" w:rsidP="009C7470">
            <w:pPr>
              <w:pStyle w:val="TAC"/>
              <w:rPr>
                <w:rFonts w:cs="Arial"/>
                <w:lang w:eastAsia="en-US"/>
              </w:rPr>
            </w:pPr>
            <w:r w:rsidRPr="00340914">
              <w:rPr>
                <w:rFonts w:cs="Arial"/>
                <w:lang w:eastAsia="en-US"/>
              </w:rPr>
              <w:t>2216</w:t>
            </w:r>
          </w:p>
        </w:tc>
        <w:tc>
          <w:tcPr>
            <w:tcW w:w="717" w:type="dxa"/>
          </w:tcPr>
          <w:p w:rsidR="00154D61" w:rsidRPr="00340914" w:rsidRDefault="00154D61" w:rsidP="009C7470">
            <w:pPr>
              <w:pStyle w:val="TAC"/>
              <w:rPr>
                <w:rFonts w:cs="Arial"/>
                <w:lang w:eastAsia="en-US"/>
              </w:rPr>
            </w:pPr>
            <w:r w:rsidRPr="00340914">
              <w:rPr>
                <w:rFonts w:cs="Arial"/>
                <w:lang w:eastAsia="en-US"/>
              </w:rPr>
              <w:t>5160</w:t>
            </w:r>
          </w:p>
        </w:tc>
        <w:tc>
          <w:tcPr>
            <w:tcW w:w="717" w:type="dxa"/>
          </w:tcPr>
          <w:p w:rsidR="00154D61" w:rsidRPr="00340914" w:rsidRDefault="00154D61" w:rsidP="009C7470">
            <w:pPr>
              <w:pStyle w:val="TAC"/>
              <w:rPr>
                <w:rFonts w:cs="Arial"/>
                <w:lang w:eastAsia="en-US"/>
              </w:rPr>
            </w:pPr>
            <w:r w:rsidRPr="00340914">
              <w:rPr>
                <w:rFonts w:cs="Arial"/>
                <w:lang w:eastAsia="en-US"/>
              </w:rPr>
              <w:t>6712</w:t>
            </w:r>
          </w:p>
        </w:tc>
        <w:tc>
          <w:tcPr>
            <w:tcW w:w="717" w:type="dxa"/>
          </w:tcPr>
          <w:p w:rsidR="00154D61" w:rsidRPr="00340914" w:rsidRDefault="00154D61" w:rsidP="009C7470">
            <w:pPr>
              <w:pStyle w:val="TAC"/>
              <w:rPr>
                <w:rFonts w:cs="Arial"/>
                <w:lang w:eastAsia="en-US"/>
              </w:rPr>
            </w:pPr>
            <w:r w:rsidRPr="00340914">
              <w:rPr>
                <w:rFonts w:cs="Arial"/>
                <w:lang w:eastAsia="en-US"/>
              </w:rPr>
              <w:t>10296</w:t>
            </w:r>
          </w:p>
        </w:tc>
      </w:tr>
      <w:tr w:rsidR="00340914" w:rsidRPr="00340914">
        <w:trPr>
          <w:jc w:val="center"/>
        </w:trPr>
        <w:tc>
          <w:tcPr>
            <w:tcW w:w="3369" w:type="dxa"/>
          </w:tcPr>
          <w:p w:rsidR="00154D61" w:rsidRPr="00340914" w:rsidRDefault="00154D61" w:rsidP="009C7470">
            <w:pPr>
              <w:pStyle w:val="TAL"/>
              <w:rPr>
                <w:rFonts w:cs="Arial"/>
                <w:szCs w:val="22"/>
                <w:lang w:eastAsia="en-US"/>
              </w:rPr>
            </w:pPr>
            <w:r w:rsidRPr="00340914">
              <w:rPr>
                <w:rFonts w:eastAsia="SimSun" w:cs="Arial"/>
                <w:szCs w:val="22"/>
                <w:lang w:eastAsia="en-US"/>
              </w:rPr>
              <w:t>Transport block CRC (bits)</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 block CRC size (bits)</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0</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c>
          <w:tcPr>
            <w:tcW w:w="717" w:type="dxa"/>
          </w:tcPr>
          <w:p w:rsidR="00154D61" w:rsidRPr="00340914" w:rsidRDefault="00154D61" w:rsidP="009C7470">
            <w:pPr>
              <w:pStyle w:val="TAC"/>
              <w:rPr>
                <w:rFonts w:cs="Arial"/>
                <w:lang w:eastAsia="en-US"/>
              </w:rPr>
            </w:pPr>
            <w:r w:rsidRPr="00340914">
              <w:rPr>
                <w:rFonts w:cs="Arial"/>
                <w:lang w:eastAsia="en-US"/>
              </w:rPr>
              <w:t>24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Number of code blocks - C</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1</w:t>
            </w:r>
          </w:p>
        </w:tc>
        <w:tc>
          <w:tcPr>
            <w:tcW w:w="717" w:type="dxa"/>
          </w:tcPr>
          <w:p w:rsidR="00154D61" w:rsidRPr="00340914" w:rsidRDefault="00154D61" w:rsidP="009C7470">
            <w:pPr>
              <w:pStyle w:val="TAC"/>
              <w:rPr>
                <w:rFonts w:cs="Arial"/>
                <w:lang w:eastAsia="en-US"/>
              </w:rPr>
            </w:pPr>
            <w:r w:rsidRPr="00340914">
              <w:rPr>
                <w:rFonts w:cs="Arial"/>
                <w:lang w:eastAsia="en-US"/>
              </w:rPr>
              <w:t>2</w:t>
            </w:r>
          </w:p>
        </w:tc>
        <w:tc>
          <w:tcPr>
            <w:tcW w:w="717" w:type="dxa"/>
          </w:tcPr>
          <w:p w:rsidR="00154D61" w:rsidRPr="00340914" w:rsidRDefault="00154D61" w:rsidP="009C7470">
            <w:pPr>
              <w:pStyle w:val="TAC"/>
              <w:rPr>
                <w:rFonts w:cs="Arial"/>
                <w:lang w:eastAsia="en-US"/>
              </w:rPr>
            </w:pPr>
            <w:r w:rsidRPr="00340914">
              <w:rPr>
                <w:rFonts w:cs="Arial"/>
                <w:lang w:eastAsia="en-US"/>
              </w:rPr>
              <w:t>2</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Coded block size including 12bits trellis termination (bits)</w:t>
            </w:r>
          </w:p>
        </w:tc>
        <w:tc>
          <w:tcPr>
            <w:tcW w:w="717" w:type="dxa"/>
          </w:tcPr>
          <w:p w:rsidR="00154D61" w:rsidRPr="00340914" w:rsidRDefault="00154D61" w:rsidP="009C7470">
            <w:pPr>
              <w:pStyle w:val="TAC"/>
              <w:rPr>
                <w:rFonts w:cs="Arial"/>
                <w:lang w:eastAsia="en-US"/>
              </w:rPr>
            </w:pPr>
            <w:r w:rsidRPr="00340914">
              <w:rPr>
                <w:rFonts w:cs="Arial"/>
                <w:lang w:eastAsia="en-US"/>
              </w:rPr>
              <w:t>396</w:t>
            </w:r>
          </w:p>
        </w:tc>
        <w:tc>
          <w:tcPr>
            <w:tcW w:w="717" w:type="dxa"/>
          </w:tcPr>
          <w:p w:rsidR="00154D61" w:rsidRPr="00340914" w:rsidRDefault="00ED1204" w:rsidP="009C7470">
            <w:pPr>
              <w:pStyle w:val="TAC"/>
              <w:rPr>
                <w:rFonts w:cs="Arial"/>
                <w:lang w:eastAsia="en-US"/>
              </w:rPr>
            </w:pPr>
            <w:r w:rsidRPr="00340914">
              <w:rPr>
                <w:rFonts w:cs="Arial"/>
                <w:lang w:eastAsia="en-US"/>
              </w:rPr>
              <w:t>188</w:t>
            </w:r>
            <w:r w:rsidR="00154D61" w:rsidRPr="00340914">
              <w:rPr>
                <w:rFonts w:cs="Arial"/>
                <w:lang w:eastAsia="en-US"/>
              </w:rPr>
              <w:t>4</w:t>
            </w:r>
          </w:p>
        </w:tc>
        <w:tc>
          <w:tcPr>
            <w:tcW w:w="717" w:type="dxa"/>
          </w:tcPr>
          <w:p w:rsidR="00154D61" w:rsidRPr="00340914" w:rsidRDefault="00154D61" w:rsidP="009C7470">
            <w:pPr>
              <w:pStyle w:val="TAC"/>
              <w:rPr>
                <w:rFonts w:cs="Arial"/>
                <w:lang w:eastAsia="en-US"/>
              </w:rPr>
            </w:pPr>
            <w:r w:rsidRPr="00340914">
              <w:rPr>
                <w:rFonts w:cs="Arial"/>
                <w:lang w:eastAsia="en-US"/>
              </w:rPr>
              <w:t>4716</w:t>
            </w:r>
          </w:p>
        </w:tc>
        <w:tc>
          <w:tcPr>
            <w:tcW w:w="717" w:type="dxa"/>
          </w:tcPr>
          <w:p w:rsidR="00154D61" w:rsidRPr="00340914" w:rsidRDefault="00154D61" w:rsidP="009C7470">
            <w:pPr>
              <w:pStyle w:val="TAC"/>
              <w:rPr>
                <w:rFonts w:cs="Arial"/>
                <w:lang w:eastAsia="en-US"/>
              </w:rPr>
            </w:pPr>
            <w:r w:rsidRPr="00340914">
              <w:rPr>
                <w:rFonts w:cs="Arial"/>
                <w:lang w:eastAsia="en-US"/>
              </w:rPr>
              <w:t>6732</w:t>
            </w:r>
          </w:p>
        </w:tc>
        <w:tc>
          <w:tcPr>
            <w:tcW w:w="717" w:type="dxa"/>
          </w:tcPr>
          <w:p w:rsidR="00154D61" w:rsidRPr="00340914" w:rsidRDefault="00154D61" w:rsidP="009C7470">
            <w:pPr>
              <w:pStyle w:val="TAC"/>
              <w:rPr>
                <w:rFonts w:cs="Arial"/>
                <w:lang w:eastAsia="en-US"/>
              </w:rPr>
            </w:pPr>
            <w:r w:rsidRPr="00340914">
              <w:rPr>
                <w:rFonts w:cs="Arial"/>
                <w:lang w:eastAsia="en-US"/>
              </w:rPr>
              <w:t>15564</w:t>
            </w:r>
          </w:p>
        </w:tc>
        <w:tc>
          <w:tcPr>
            <w:tcW w:w="717" w:type="dxa"/>
          </w:tcPr>
          <w:p w:rsidR="00154D61" w:rsidRPr="00340914" w:rsidRDefault="00154D61" w:rsidP="009C7470">
            <w:pPr>
              <w:pStyle w:val="TAC"/>
              <w:rPr>
                <w:rFonts w:cs="Arial"/>
                <w:lang w:eastAsia="en-US"/>
              </w:rPr>
            </w:pPr>
            <w:r w:rsidRPr="00340914">
              <w:rPr>
                <w:rFonts w:cs="Arial"/>
                <w:lang w:eastAsia="en-US"/>
              </w:rPr>
              <w:t>10188</w:t>
            </w:r>
          </w:p>
        </w:tc>
        <w:tc>
          <w:tcPr>
            <w:tcW w:w="717" w:type="dxa"/>
          </w:tcPr>
          <w:p w:rsidR="00154D61" w:rsidRPr="00340914" w:rsidRDefault="00154D61" w:rsidP="009C7470">
            <w:pPr>
              <w:pStyle w:val="TAC"/>
              <w:rPr>
                <w:rFonts w:cs="Arial"/>
                <w:lang w:eastAsia="en-US"/>
              </w:rPr>
            </w:pPr>
            <w:r w:rsidRPr="00340914">
              <w:rPr>
                <w:rFonts w:cs="Arial"/>
                <w:lang w:eastAsia="en-US"/>
              </w:rPr>
              <w:t>15564</w:t>
            </w:r>
          </w:p>
        </w:tc>
      </w:tr>
      <w:tr w:rsidR="00340914"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Total number of bits per sub-frame</w:t>
            </w:r>
          </w:p>
        </w:tc>
        <w:tc>
          <w:tcPr>
            <w:tcW w:w="717" w:type="dxa"/>
          </w:tcPr>
          <w:p w:rsidR="00154D61" w:rsidRPr="00340914" w:rsidRDefault="00154D61" w:rsidP="009C7470">
            <w:pPr>
              <w:pStyle w:val="TAC"/>
              <w:rPr>
                <w:rFonts w:cs="Arial"/>
                <w:lang w:eastAsia="en-US"/>
              </w:rPr>
            </w:pPr>
            <w:r w:rsidRPr="00340914">
              <w:rPr>
                <w:rFonts w:cs="Arial"/>
                <w:lang w:eastAsia="en-US"/>
              </w:rPr>
              <w:t>288</w:t>
            </w:r>
          </w:p>
        </w:tc>
        <w:tc>
          <w:tcPr>
            <w:tcW w:w="717" w:type="dxa"/>
          </w:tcPr>
          <w:p w:rsidR="00154D61" w:rsidRPr="00340914" w:rsidRDefault="00154D61" w:rsidP="009C7470">
            <w:pPr>
              <w:pStyle w:val="TAC"/>
              <w:rPr>
                <w:rFonts w:cs="Arial"/>
                <w:lang w:eastAsia="en-US"/>
              </w:rPr>
            </w:pPr>
            <w:r w:rsidRPr="00340914">
              <w:rPr>
                <w:rFonts w:cs="Arial"/>
                <w:lang w:eastAsia="en-US"/>
              </w:rPr>
              <w:t>1728</w:t>
            </w:r>
          </w:p>
        </w:tc>
        <w:tc>
          <w:tcPr>
            <w:tcW w:w="717" w:type="dxa"/>
          </w:tcPr>
          <w:p w:rsidR="00154D61" w:rsidRPr="00340914" w:rsidRDefault="00154D61" w:rsidP="009C7470">
            <w:pPr>
              <w:pStyle w:val="TAC"/>
              <w:rPr>
                <w:rFonts w:cs="Arial"/>
                <w:lang w:eastAsia="en-US"/>
              </w:rPr>
            </w:pPr>
            <w:r w:rsidRPr="00340914">
              <w:rPr>
                <w:rFonts w:cs="Arial"/>
                <w:lang w:eastAsia="en-US"/>
              </w:rPr>
              <w:t>4320</w:t>
            </w:r>
          </w:p>
        </w:tc>
        <w:tc>
          <w:tcPr>
            <w:tcW w:w="717" w:type="dxa"/>
          </w:tcPr>
          <w:p w:rsidR="00154D61" w:rsidRPr="00340914" w:rsidRDefault="00154D61" w:rsidP="009C7470">
            <w:pPr>
              <w:pStyle w:val="TAC"/>
              <w:rPr>
                <w:rFonts w:cs="Arial"/>
                <w:lang w:eastAsia="en-US"/>
              </w:rPr>
            </w:pPr>
            <w:r w:rsidRPr="00340914">
              <w:rPr>
                <w:rFonts w:cs="Arial"/>
                <w:lang w:eastAsia="en-US"/>
              </w:rPr>
              <w:t>7200</w:t>
            </w:r>
          </w:p>
        </w:tc>
        <w:tc>
          <w:tcPr>
            <w:tcW w:w="717" w:type="dxa"/>
          </w:tcPr>
          <w:p w:rsidR="00154D61" w:rsidRPr="00340914" w:rsidRDefault="00154D61" w:rsidP="009C7470">
            <w:pPr>
              <w:pStyle w:val="TAC"/>
              <w:rPr>
                <w:rFonts w:cs="Arial"/>
                <w:lang w:eastAsia="en-US"/>
              </w:rPr>
            </w:pPr>
            <w:r w:rsidRPr="00340914">
              <w:rPr>
                <w:rFonts w:cs="Arial"/>
                <w:lang w:eastAsia="en-US"/>
              </w:rPr>
              <w:t>14400</w:t>
            </w:r>
          </w:p>
        </w:tc>
        <w:tc>
          <w:tcPr>
            <w:tcW w:w="717" w:type="dxa"/>
          </w:tcPr>
          <w:p w:rsidR="00154D61" w:rsidRPr="00340914" w:rsidRDefault="00154D61" w:rsidP="009C7470">
            <w:pPr>
              <w:pStyle w:val="TAC"/>
              <w:rPr>
                <w:rFonts w:cs="Arial"/>
                <w:lang w:eastAsia="en-US"/>
              </w:rPr>
            </w:pPr>
            <w:r w:rsidRPr="00340914">
              <w:rPr>
                <w:rFonts w:cs="Arial"/>
                <w:lang w:eastAsia="en-US"/>
              </w:rPr>
              <w:t>21600</w:t>
            </w:r>
          </w:p>
        </w:tc>
        <w:tc>
          <w:tcPr>
            <w:tcW w:w="717" w:type="dxa"/>
          </w:tcPr>
          <w:p w:rsidR="00154D61" w:rsidRPr="00340914" w:rsidRDefault="00154D61" w:rsidP="009C7470">
            <w:pPr>
              <w:pStyle w:val="TAC"/>
              <w:rPr>
                <w:rFonts w:cs="Arial"/>
                <w:lang w:eastAsia="en-US"/>
              </w:rPr>
            </w:pPr>
            <w:r w:rsidRPr="00340914">
              <w:rPr>
                <w:rFonts w:cs="Arial"/>
                <w:lang w:eastAsia="en-US"/>
              </w:rPr>
              <w:t>28800</w:t>
            </w:r>
          </w:p>
        </w:tc>
      </w:tr>
      <w:tr w:rsidR="00154D61" w:rsidRPr="00340914">
        <w:trPr>
          <w:jc w:val="center"/>
        </w:trPr>
        <w:tc>
          <w:tcPr>
            <w:tcW w:w="3369" w:type="dxa"/>
          </w:tcPr>
          <w:p w:rsidR="00154D61" w:rsidRPr="00340914" w:rsidRDefault="00154D61" w:rsidP="009C7470">
            <w:pPr>
              <w:pStyle w:val="TAL"/>
              <w:rPr>
                <w:rFonts w:cs="Arial"/>
                <w:lang w:eastAsia="en-US"/>
              </w:rPr>
            </w:pPr>
            <w:r w:rsidRPr="00340914">
              <w:rPr>
                <w:rFonts w:cs="Arial"/>
                <w:lang w:eastAsia="en-US"/>
              </w:rPr>
              <w:t>Total symbols per sub-frame</w:t>
            </w:r>
          </w:p>
        </w:tc>
        <w:tc>
          <w:tcPr>
            <w:tcW w:w="717" w:type="dxa"/>
          </w:tcPr>
          <w:p w:rsidR="00154D61" w:rsidRPr="00340914" w:rsidRDefault="00154D61" w:rsidP="009C7470">
            <w:pPr>
              <w:pStyle w:val="TAC"/>
              <w:rPr>
                <w:rFonts w:cs="Arial"/>
                <w:lang w:eastAsia="en-US"/>
              </w:rPr>
            </w:pPr>
            <w:r w:rsidRPr="00340914">
              <w:rPr>
                <w:rFonts w:cs="Arial"/>
                <w:lang w:eastAsia="en-US"/>
              </w:rPr>
              <w:t>144</w:t>
            </w:r>
          </w:p>
        </w:tc>
        <w:tc>
          <w:tcPr>
            <w:tcW w:w="717" w:type="dxa"/>
          </w:tcPr>
          <w:p w:rsidR="00154D61" w:rsidRPr="00340914" w:rsidRDefault="00154D61" w:rsidP="009C7470">
            <w:pPr>
              <w:pStyle w:val="TAC"/>
              <w:rPr>
                <w:rFonts w:cs="Arial"/>
                <w:lang w:eastAsia="en-US"/>
              </w:rPr>
            </w:pPr>
            <w:r w:rsidRPr="00340914">
              <w:rPr>
                <w:rFonts w:cs="Arial"/>
                <w:lang w:eastAsia="en-US"/>
              </w:rPr>
              <w:t>864</w:t>
            </w:r>
          </w:p>
        </w:tc>
        <w:tc>
          <w:tcPr>
            <w:tcW w:w="717" w:type="dxa"/>
          </w:tcPr>
          <w:p w:rsidR="00154D61" w:rsidRPr="00340914" w:rsidRDefault="00154D61" w:rsidP="009C7470">
            <w:pPr>
              <w:pStyle w:val="TAC"/>
              <w:rPr>
                <w:rFonts w:cs="Arial"/>
                <w:lang w:eastAsia="en-US"/>
              </w:rPr>
            </w:pPr>
            <w:r w:rsidRPr="00340914">
              <w:rPr>
                <w:rFonts w:cs="Arial"/>
                <w:lang w:eastAsia="en-US"/>
              </w:rPr>
              <w:t>2160</w:t>
            </w:r>
          </w:p>
        </w:tc>
        <w:tc>
          <w:tcPr>
            <w:tcW w:w="717" w:type="dxa"/>
          </w:tcPr>
          <w:p w:rsidR="00154D61" w:rsidRPr="00340914" w:rsidRDefault="00154D61" w:rsidP="009C7470">
            <w:pPr>
              <w:pStyle w:val="TAC"/>
              <w:rPr>
                <w:rFonts w:cs="Arial"/>
                <w:lang w:eastAsia="en-US"/>
              </w:rPr>
            </w:pPr>
            <w:r w:rsidRPr="00340914">
              <w:rPr>
                <w:rFonts w:cs="Arial"/>
                <w:lang w:eastAsia="en-US"/>
              </w:rPr>
              <w:t>3600</w:t>
            </w:r>
          </w:p>
        </w:tc>
        <w:tc>
          <w:tcPr>
            <w:tcW w:w="717" w:type="dxa"/>
          </w:tcPr>
          <w:p w:rsidR="00154D61" w:rsidRPr="00340914" w:rsidRDefault="00154D61" w:rsidP="009C7470">
            <w:pPr>
              <w:pStyle w:val="TAC"/>
              <w:rPr>
                <w:rFonts w:cs="Arial"/>
                <w:lang w:eastAsia="en-US"/>
              </w:rPr>
            </w:pPr>
            <w:r w:rsidRPr="00340914">
              <w:rPr>
                <w:rFonts w:cs="Arial"/>
                <w:lang w:eastAsia="en-US"/>
              </w:rPr>
              <w:t>7200</w:t>
            </w:r>
          </w:p>
        </w:tc>
        <w:tc>
          <w:tcPr>
            <w:tcW w:w="717" w:type="dxa"/>
          </w:tcPr>
          <w:p w:rsidR="00154D61" w:rsidRPr="00340914" w:rsidRDefault="00154D61" w:rsidP="009C7470">
            <w:pPr>
              <w:pStyle w:val="TAC"/>
              <w:rPr>
                <w:rFonts w:cs="Arial"/>
                <w:lang w:eastAsia="en-US"/>
              </w:rPr>
            </w:pPr>
            <w:r w:rsidRPr="00340914">
              <w:rPr>
                <w:rFonts w:cs="Arial"/>
                <w:lang w:eastAsia="en-US"/>
              </w:rPr>
              <w:t>10800</w:t>
            </w:r>
          </w:p>
        </w:tc>
        <w:tc>
          <w:tcPr>
            <w:tcW w:w="717" w:type="dxa"/>
          </w:tcPr>
          <w:p w:rsidR="00154D61" w:rsidRPr="00340914" w:rsidRDefault="00154D61" w:rsidP="009C7470">
            <w:pPr>
              <w:pStyle w:val="TAC"/>
              <w:rPr>
                <w:rFonts w:cs="Arial"/>
                <w:lang w:eastAsia="en-US"/>
              </w:rPr>
            </w:pPr>
            <w:r w:rsidRPr="00340914">
              <w:rPr>
                <w:rFonts w:cs="Arial"/>
                <w:lang w:eastAsia="en-US"/>
              </w:rPr>
              <w:t>14400</w:t>
            </w:r>
          </w:p>
        </w:tc>
      </w:tr>
    </w:tbl>
    <w:p w:rsidR="00C015D5" w:rsidRPr="00340914" w:rsidRDefault="00C015D5" w:rsidP="00C015D5"/>
    <w:p w:rsidR="00C015D5" w:rsidRPr="00340914" w:rsidRDefault="00C015D5" w:rsidP="00154D61">
      <w:pPr>
        <w:pStyle w:val="Heading1"/>
      </w:pPr>
      <w:bookmarkStart w:id="216" w:name="_Toc20997903"/>
      <w:r w:rsidRPr="00340914">
        <w:t>A.4</w:t>
      </w:r>
      <w:r w:rsidRPr="00340914">
        <w:tab/>
        <w:t>Fixed Reference Channels for performance requirements (16QAM 3/4)</w:t>
      </w:r>
      <w:bookmarkEnd w:id="216"/>
    </w:p>
    <w:p w:rsidR="00154D61" w:rsidRPr="00340914" w:rsidRDefault="00154D61" w:rsidP="0088119E">
      <w:pPr>
        <w:pStyle w:val="TH"/>
      </w:pPr>
      <w:r w:rsidRPr="00340914">
        <w:t>Table A.4-1 FRC parameters for performance requirements (16QAM 3/4)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8"/>
        <w:gridCol w:w="850"/>
        <w:gridCol w:w="850"/>
        <w:gridCol w:w="852"/>
        <w:gridCol w:w="850"/>
        <w:gridCol w:w="1031"/>
        <w:gridCol w:w="970"/>
        <w:gridCol w:w="970"/>
        <w:gridCol w:w="966"/>
      </w:tblGrid>
      <w:tr w:rsidR="00340914" w:rsidRPr="00340914">
        <w:tc>
          <w:tcPr>
            <w:tcW w:w="1277" w:type="pct"/>
          </w:tcPr>
          <w:p w:rsidR="00154D61" w:rsidRPr="00340914" w:rsidRDefault="00154D61" w:rsidP="009C7470">
            <w:pPr>
              <w:pStyle w:val="TAH"/>
              <w:jc w:val="left"/>
              <w:rPr>
                <w:rFonts w:cs="Arial"/>
                <w:lang w:eastAsia="en-US"/>
              </w:rPr>
            </w:pPr>
            <w:r w:rsidRPr="00340914">
              <w:rPr>
                <w:rFonts w:cs="Arial"/>
                <w:lang w:eastAsia="en-US"/>
              </w:rPr>
              <w:t>Reference channel</w:t>
            </w:r>
          </w:p>
        </w:tc>
        <w:tc>
          <w:tcPr>
            <w:tcW w:w="431" w:type="pct"/>
          </w:tcPr>
          <w:p w:rsidR="00154D61" w:rsidRPr="00340914" w:rsidRDefault="00154D61" w:rsidP="009C7470">
            <w:pPr>
              <w:pStyle w:val="TAH"/>
              <w:jc w:val="left"/>
              <w:rPr>
                <w:rFonts w:cs="Arial"/>
                <w:lang w:eastAsia="en-US"/>
              </w:rPr>
            </w:pPr>
            <w:r w:rsidRPr="00340914">
              <w:rPr>
                <w:rFonts w:cs="Arial"/>
                <w:lang w:eastAsia="en-US"/>
              </w:rPr>
              <w:t>A4-1</w:t>
            </w:r>
          </w:p>
        </w:tc>
        <w:tc>
          <w:tcPr>
            <w:tcW w:w="431" w:type="pct"/>
          </w:tcPr>
          <w:p w:rsidR="00154D61" w:rsidRPr="00340914" w:rsidRDefault="00154D61" w:rsidP="009C7470">
            <w:pPr>
              <w:pStyle w:val="TAH"/>
              <w:jc w:val="left"/>
              <w:rPr>
                <w:rFonts w:cs="Arial"/>
                <w:lang w:eastAsia="en-US"/>
              </w:rPr>
            </w:pPr>
            <w:r w:rsidRPr="00340914">
              <w:rPr>
                <w:rFonts w:cs="Arial"/>
                <w:lang w:eastAsia="en-US"/>
              </w:rPr>
              <w:t>A4-2</w:t>
            </w:r>
          </w:p>
        </w:tc>
        <w:tc>
          <w:tcPr>
            <w:tcW w:w="432" w:type="pct"/>
          </w:tcPr>
          <w:p w:rsidR="00154D61" w:rsidRPr="00340914" w:rsidRDefault="00154D61" w:rsidP="009C7470">
            <w:pPr>
              <w:pStyle w:val="TAH"/>
              <w:jc w:val="left"/>
              <w:rPr>
                <w:rFonts w:cs="Arial"/>
                <w:lang w:eastAsia="en-US"/>
              </w:rPr>
            </w:pPr>
            <w:r w:rsidRPr="00340914">
              <w:rPr>
                <w:rFonts w:cs="Arial"/>
                <w:lang w:eastAsia="en-US"/>
              </w:rPr>
              <w:t>A4-3</w:t>
            </w:r>
          </w:p>
        </w:tc>
        <w:tc>
          <w:tcPr>
            <w:tcW w:w="431" w:type="pct"/>
          </w:tcPr>
          <w:p w:rsidR="00154D61" w:rsidRPr="00340914" w:rsidRDefault="00154D61" w:rsidP="009C7470">
            <w:pPr>
              <w:pStyle w:val="TAH"/>
              <w:jc w:val="left"/>
              <w:rPr>
                <w:rFonts w:cs="Arial"/>
                <w:lang w:eastAsia="en-US"/>
              </w:rPr>
            </w:pPr>
            <w:r w:rsidRPr="00340914">
              <w:rPr>
                <w:rFonts w:cs="Arial"/>
                <w:lang w:eastAsia="en-US"/>
              </w:rPr>
              <w:t>A4-4</w:t>
            </w:r>
          </w:p>
        </w:tc>
        <w:tc>
          <w:tcPr>
            <w:tcW w:w="523" w:type="pct"/>
          </w:tcPr>
          <w:p w:rsidR="00154D61" w:rsidRPr="00340914" w:rsidRDefault="00154D61" w:rsidP="009C7470">
            <w:pPr>
              <w:pStyle w:val="TAH"/>
              <w:jc w:val="left"/>
              <w:rPr>
                <w:rFonts w:cs="Arial"/>
                <w:lang w:eastAsia="en-US"/>
              </w:rPr>
            </w:pPr>
            <w:r w:rsidRPr="00340914">
              <w:rPr>
                <w:rFonts w:cs="Arial"/>
                <w:lang w:eastAsia="en-US"/>
              </w:rPr>
              <w:t>A4-5</w:t>
            </w:r>
          </w:p>
        </w:tc>
        <w:tc>
          <w:tcPr>
            <w:tcW w:w="492" w:type="pct"/>
          </w:tcPr>
          <w:p w:rsidR="00154D61" w:rsidRPr="00340914" w:rsidRDefault="00154D61" w:rsidP="009C7470">
            <w:pPr>
              <w:pStyle w:val="TAH"/>
              <w:jc w:val="left"/>
              <w:rPr>
                <w:rFonts w:cs="Arial"/>
                <w:lang w:eastAsia="en-US"/>
              </w:rPr>
            </w:pPr>
            <w:r w:rsidRPr="00340914">
              <w:rPr>
                <w:rFonts w:cs="Arial"/>
                <w:lang w:eastAsia="en-US"/>
              </w:rPr>
              <w:t>A4-6</w:t>
            </w:r>
          </w:p>
        </w:tc>
        <w:tc>
          <w:tcPr>
            <w:tcW w:w="492" w:type="pct"/>
          </w:tcPr>
          <w:p w:rsidR="00154D61" w:rsidRPr="00340914" w:rsidRDefault="00154D61" w:rsidP="009C7470">
            <w:pPr>
              <w:pStyle w:val="TAH"/>
              <w:jc w:val="left"/>
              <w:rPr>
                <w:rFonts w:cs="Arial"/>
                <w:lang w:eastAsia="en-US"/>
              </w:rPr>
            </w:pPr>
            <w:r w:rsidRPr="00340914">
              <w:rPr>
                <w:rFonts w:cs="Arial"/>
                <w:lang w:eastAsia="en-US"/>
              </w:rPr>
              <w:t>A4-7</w:t>
            </w:r>
          </w:p>
        </w:tc>
        <w:tc>
          <w:tcPr>
            <w:tcW w:w="490" w:type="pct"/>
          </w:tcPr>
          <w:p w:rsidR="00154D61" w:rsidRPr="00340914" w:rsidRDefault="00154D61" w:rsidP="009C7470">
            <w:pPr>
              <w:pStyle w:val="TAH"/>
              <w:jc w:val="left"/>
              <w:rPr>
                <w:rFonts w:cs="Arial"/>
                <w:lang w:eastAsia="en-US"/>
              </w:rPr>
            </w:pPr>
            <w:r w:rsidRPr="00340914">
              <w:rPr>
                <w:rFonts w:cs="Arial"/>
                <w:lang w:eastAsia="en-US"/>
              </w:rPr>
              <w:t>A4-8</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Allocated resource blocks</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2" w:type="pct"/>
          </w:tcPr>
          <w:p w:rsidR="00154D61" w:rsidRPr="00340914" w:rsidRDefault="00154D61" w:rsidP="009C7470">
            <w:pPr>
              <w:pStyle w:val="TAC"/>
              <w:jc w:val="left"/>
              <w:rPr>
                <w:rFonts w:cs="Arial"/>
                <w:lang w:eastAsia="en-US"/>
              </w:rPr>
            </w:pPr>
            <w:r w:rsidRPr="00340914">
              <w:rPr>
                <w:rFonts w:cs="Arial"/>
                <w:lang w:eastAsia="en-US"/>
              </w:rPr>
              <w:t>6</w:t>
            </w:r>
          </w:p>
        </w:tc>
        <w:tc>
          <w:tcPr>
            <w:tcW w:w="431" w:type="pct"/>
          </w:tcPr>
          <w:p w:rsidR="00154D61" w:rsidRPr="00340914" w:rsidRDefault="00154D61" w:rsidP="009C7470">
            <w:pPr>
              <w:pStyle w:val="TAC"/>
              <w:jc w:val="left"/>
              <w:rPr>
                <w:rFonts w:cs="Arial"/>
                <w:lang w:eastAsia="en-US"/>
              </w:rPr>
            </w:pPr>
            <w:r w:rsidRPr="00340914">
              <w:rPr>
                <w:rFonts w:cs="Arial"/>
                <w:lang w:eastAsia="en-US"/>
              </w:rPr>
              <w:t>15</w:t>
            </w:r>
          </w:p>
        </w:tc>
        <w:tc>
          <w:tcPr>
            <w:tcW w:w="523" w:type="pct"/>
          </w:tcPr>
          <w:p w:rsidR="00154D61" w:rsidRPr="00340914" w:rsidRDefault="00154D61" w:rsidP="009C7470">
            <w:pPr>
              <w:pStyle w:val="TAC"/>
              <w:jc w:val="left"/>
              <w:rPr>
                <w:rFonts w:cs="Arial"/>
                <w:lang w:eastAsia="en-US"/>
              </w:rPr>
            </w:pPr>
            <w:r w:rsidRPr="00340914">
              <w:rPr>
                <w:rFonts w:cs="Arial"/>
                <w:lang w:eastAsia="en-US"/>
              </w:rPr>
              <w:t>25</w:t>
            </w:r>
          </w:p>
        </w:tc>
        <w:tc>
          <w:tcPr>
            <w:tcW w:w="492" w:type="pct"/>
          </w:tcPr>
          <w:p w:rsidR="00154D61" w:rsidRPr="00340914" w:rsidRDefault="00154D61" w:rsidP="009C7470">
            <w:pPr>
              <w:pStyle w:val="TAC"/>
              <w:jc w:val="left"/>
              <w:rPr>
                <w:rFonts w:cs="Arial"/>
                <w:lang w:eastAsia="en-US"/>
              </w:rPr>
            </w:pPr>
            <w:r w:rsidRPr="00340914">
              <w:rPr>
                <w:rFonts w:cs="Arial"/>
                <w:lang w:eastAsia="en-US"/>
              </w:rPr>
              <w:t>50</w:t>
            </w:r>
          </w:p>
        </w:tc>
        <w:tc>
          <w:tcPr>
            <w:tcW w:w="492" w:type="pct"/>
          </w:tcPr>
          <w:p w:rsidR="00154D61" w:rsidRPr="00340914" w:rsidRDefault="00154D61" w:rsidP="009C7470">
            <w:pPr>
              <w:pStyle w:val="TAC"/>
              <w:jc w:val="left"/>
              <w:rPr>
                <w:rFonts w:cs="Arial"/>
                <w:lang w:eastAsia="en-US"/>
              </w:rPr>
            </w:pPr>
            <w:r w:rsidRPr="00340914">
              <w:rPr>
                <w:rFonts w:cs="Arial"/>
                <w:lang w:eastAsia="en-US"/>
              </w:rPr>
              <w:t>75</w:t>
            </w:r>
          </w:p>
        </w:tc>
        <w:tc>
          <w:tcPr>
            <w:tcW w:w="490" w:type="pct"/>
          </w:tcPr>
          <w:p w:rsidR="00154D61" w:rsidRPr="00340914" w:rsidRDefault="00154D61" w:rsidP="009C7470">
            <w:pPr>
              <w:pStyle w:val="TAC"/>
              <w:jc w:val="left"/>
              <w:rPr>
                <w:rFonts w:cs="Arial"/>
                <w:lang w:eastAsia="en-US"/>
              </w:rPr>
            </w:pPr>
            <w:r w:rsidRPr="00340914">
              <w:rPr>
                <w:rFonts w:cs="Arial"/>
                <w:lang w:eastAsia="en-US"/>
              </w:rPr>
              <w:t>100</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DFT-OFDM Symbols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rsidR="00154D61" w:rsidRPr="00340914" w:rsidRDefault="00154D61" w:rsidP="009C7470">
            <w:pPr>
              <w:pStyle w:val="TAC"/>
              <w:jc w:val="left"/>
              <w:rPr>
                <w:rFonts w:cs="Arial"/>
                <w:lang w:eastAsia="en-US"/>
              </w:rPr>
            </w:pPr>
            <w:r w:rsidRPr="00340914">
              <w:rPr>
                <w:rFonts w:cs="Arial"/>
                <w:lang w:eastAsia="en-US"/>
              </w:rPr>
              <w:t>10</w:t>
            </w:r>
          </w:p>
        </w:tc>
        <w:tc>
          <w:tcPr>
            <w:tcW w:w="432" w:type="pct"/>
          </w:tcPr>
          <w:p w:rsidR="00154D61" w:rsidRPr="00340914" w:rsidRDefault="00154D61" w:rsidP="009C7470">
            <w:pPr>
              <w:pStyle w:val="TAC"/>
              <w:jc w:val="left"/>
              <w:rPr>
                <w:rFonts w:cs="Arial"/>
                <w:lang w:eastAsia="en-US"/>
              </w:rPr>
            </w:pPr>
            <w:r w:rsidRPr="00340914">
              <w:rPr>
                <w:rFonts w:cs="Arial"/>
                <w:lang w:eastAsia="en-US"/>
              </w:rPr>
              <w:t>12</w:t>
            </w:r>
          </w:p>
        </w:tc>
        <w:tc>
          <w:tcPr>
            <w:tcW w:w="431" w:type="pct"/>
          </w:tcPr>
          <w:p w:rsidR="00154D61" w:rsidRPr="00340914" w:rsidRDefault="00154D61" w:rsidP="009C7470">
            <w:pPr>
              <w:pStyle w:val="TAC"/>
              <w:jc w:val="left"/>
              <w:rPr>
                <w:rFonts w:cs="Arial"/>
                <w:lang w:eastAsia="en-US"/>
              </w:rPr>
            </w:pPr>
            <w:r w:rsidRPr="00340914">
              <w:rPr>
                <w:rFonts w:cs="Arial"/>
                <w:lang w:eastAsia="en-US"/>
              </w:rPr>
              <w:t>12</w:t>
            </w:r>
          </w:p>
        </w:tc>
        <w:tc>
          <w:tcPr>
            <w:tcW w:w="523" w:type="pct"/>
          </w:tcPr>
          <w:p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rsidR="00154D61" w:rsidRPr="00340914" w:rsidRDefault="00154D61" w:rsidP="009C7470">
            <w:pPr>
              <w:pStyle w:val="TAC"/>
              <w:jc w:val="left"/>
              <w:rPr>
                <w:rFonts w:cs="Arial"/>
                <w:lang w:eastAsia="en-US"/>
              </w:rPr>
            </w:pPr>
            <w:r w:rsidRPr="00340914">
              <w:rPr>
                <w:rFonts w:cs="Arial"/>
                <w:lang w:eastAsia="en-US"/>
              </w:rPr>
              <w:t>12</w:t>
            </w:r>
          </w:p>
        </w:tc>
        <w:tc>
          <w:tcPr>
            <w:tcW w:w="492" w:type="pct"/>
          </w:tcPr>
          <w:p w:rsidR="00154D61" w:rsidRPr="00340914" w:rsidRDefault="00154D61" w:rsidP="009C7470">
            <w:pPr>
              <w:pStyle w:val="TAC"/>
              <w:jc w:val="left"/>
              <w:rPr>
                <w:rFonts w:cs="Arial"/>
                <w:lang w:eastAsia="en-US"/>
              </w:rPr>
            </w:pPr>
            <w:r w:rsidRPr="00340914">
              <w:rPr>
                <w:rFonts w:cs="Arial"/>
                <w:lang w:eastAsia="en-US"/>
              </w:rPr>
              <w:t>12</w:t>
            </w:r>
          </w:p>
        </w:tc>
        <w:tc>
          <w:tcPr>
            <w:tcW w:w="490" w:type="pct"/>
          </w:tcPr>
          <w:p w:rsidR="00154D61" w:rsidRPr="00340914" w:rsidRDefault="00154D61" w:rsidP="009C7470">
            <w:pPr>
              <w:pStyle w:val="TAC"/>
              <w:jc w:val="left"/>
              <w:rPr>
                <w:rFonts w:cs="Arial"/>
                <w:lang w:eastAsia="en-US"/>
              </w:rPr>
            </w:pPr>
            <w:r w:rsidRPr="00340914">
              <w:rPr>
                <w:rFonts w:cs="Arial"/>
                <w:lang w:eastAsia="en-US"/>
              </w:rPr>
              <w:t>12</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Modulation</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31" w:type="pct"/>
          </w:tcPr>
          <w:p w:rsidR="00154D61" w:rsidRPr="00340914" w:rsidRDefault="00154D61" w:rsidP="009C7470">
            <w:pPr>
              <w:pStyle w:val="TAC"/>
              <w:jc w:val="left"/>
              <w:rPr>
                <w:rFonts w:cs="Arial"/>
                <w:lang w:eastAsia="en-US"/>
              </w:rPr>
            </w:pPr>
            <w:r w:rsidRPr="00340914">
              <w:rPr>
                <w:rFonts w:cs="Arial"/>
                <w:lang w:eastAsia="en-US"/>
              </w:rPr>
              <w:t>16QAM</w:t>
            </w:r>
          </w:p>
        </w:tc>
        <w:tc>
          <w:tcPr>
            <w:tcW w:w="523"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2" w:type="pct"/>
          </w:tcPr>
          <w:p w:rsidR="00154D61" w:rsidRPr="00340914" w:rsidRDefault="00154D61" w:rsidP="009C7470">
            <w:pPr>
              <w:pStyle w:val="TAC"/>
              <w:jc w:val="left"/>
              <w:rPr>
                <w:rFonts w:cs="Arial"/>
                <w:lang w:eastAsia="en-US"/>
              </w:rPr>
            </w:pPr>
            <w:r w:rsidRPr="00340914">
              <w:rPr>
                <w:rFonts w:cs="Arial"/>
                <w:lang w:eastAsia="en-US"/>
              </w:rPr>
              <w:t>16QAM</w:t>
            </w:r>
          </w:p>
        </w:tc>
        <w:tc>
          <w:tcPr>
            <w:tcW w:w="490" w:type="pct"/>
          </w:tcPr>
          <w:p w:rsidR="00154D61" w:rsidRPr="00340914" w:rsidRDefault="00154D61" w:rsidP="009C7470">
            <w:pPr>
              <w:pStyle w:val="TAC"/>
              <w:jc w:val="left"/>
              <w:rPr>
                <w:rFonts w:cs="Arial"/>
                <w:lang w:eastAsia="en-US"/>
              </w:rPr>
            </w:pPr>
            <w:r w:rsidRPr="00340914">
              <w:rPr>
                <w:rFonts w:cs="Arial"/>
                <w:lang w:eastAsia="en-US"/>
              </w:rPr>
              <w:t>16QAM</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 rate</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432" w:type="pct"/>
          </w:tcPr>
          <w:p w:rsidR="00154D61" w:rsidRPr="00340914" w:rsidRDefault="00154D61" w:rsidP="009C7470">
            <w:pPr>
              <w:pStyle w:val="TAC"/>
              <w:jc w:val="left"/>
              <w:rPr>
                <w:rFonts w:cs="Arial"/>
                <w:lang w:eastAsia="en-US"/>
              </w:rPr>
            </w:pPr>
            <w:r w:rsidRPr="00340914">
              <w:rPr>
                <w:rFonts w:cs="Arial"/>
                <w:lang w:eastAsia="en-US"/>
              </w:rPr>
              <w:t>3/4</w:t>
            </w:r>
          </w:p>
        </w:tc>
        <w:tc>
          <w:tcPr>
            <w:tcW w:w="431" w:type="pct"/>
          </w:tcPr>
          <w:p w:rsidR="00154D61" w:rsidRPr="00340914" w:rsidRDefault="00154D61" w:rsidP="009C7470">
            <w:pPr>
              <w:pStyle w:val="TAC"/>
              <w:jc w:val="left"/>
              <w:rPr>
                <w:rFonts w:cs="Arial"/>
                <w:lang w:eastAsia="en-US"/>
              </w:rPr>
            </w:pPr>
            <w:r w:rsidRPr="00340914">
              <w:rPr>
                <w:rFonts w:cs="Arial"/>
                <w:lang w:eastAsia="en-US"/>
              </w:rPr>
              <w:t>3/4</w:t>
            </w:r>
          </w:p>
        </w:tc>
        <w:tc>
          <w:tcPr>
            <w:tcW w:w="523" w:type="pct"/>
          </w:tcPr>
          <w:p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rsidR="00154D61" w:rsidRPr="00340914" w:rsidRDefault="00154D61" w:rsidP="009C7470">
            <w:pPr>
              <w:pStyle w:val="TAC"/>
              <w:jc w:val="left"/>
              <w:rPr>
                <w:rFonts w:cs="Arial"/>
                <w:lang w:eastAsia="en-US"/>
              </w:rPr>
            </w:pPr>
            <w:r w:rsidRPr="00340914">
              <w:rPr>
                <w:rFonts w:cs="Arial"/>
                <w:lang w:eastAsia="en-US"/>
              </w:rPr>
              <w:t>3/4</w:t>
            </w:r>
          </w:p>
        </w:tc>
        <w:tc>
          <w:tcPr>
            <w:tcW w:w="492" w:type="pct"/>
          </w:tcPr>
          <w:p w:rsidR="00154D61" w:rsidRPr="00340914" w:rsidRDefault="00154D61" w:rsidP="009C7470">
            <w:pPr>
              <w:pStyle w:val="TAC"/>
              <w:jc w:val="left"/>
              <w:rPr>
                <w:rFonts w:cs="Arial"/>
                <w:lang w:eastAsia="en-US"/>
              </w:rPr>
            </w:pPr>
            <w:r w:rsidRPr="00340914">
              <w:rPr>
                <w:rFonts w:cs="Arial"/>
                <w:lang w:eastAsia="en-US"/>
              </w:rPr>
              <w:t>3/4</w:t>
            </w:r>
          </w:p>
        </w:tc>
        <w:tc>
          <w:tcPr>
            <w:tcW w:w="490" w:type="pct"/>
          </w:tcPr>
          <w:p w:rsidR="00154D61" w:rsidRPr="00340914" w:rsidRDefault="00154D61" w:rsidP="009C7470">
            <w:pPr>
              <w:pStyle w:val="TAC"/>
              <w:jc w:val="left"/>
              <w:rPr>
                <w:rFonts w:cs="Arial"/>
                <w:lang w:eastAsia="en-US"/>
              </w:rPr>
            </w:pPr>
            <w:r w:rsidRPr="00340914">
              <w:rPr>
                <w:rFonts w:cs="Arial"/>
                <w:lang w:eastAsia="en-US"/>
              </w:rPr>
              <w:t>3/4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Payload size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408</w:t>
            </w:r>
          </w:p>
        </w:tc>
        <w:tc>
          <w:tcPr>
            <w:tcW w:w="431" w:type="pct"/>
          </w:tcPr>
          <w:p w:rsidR="00154D61" w:rsidRPr="00340914" w:rsidRDefault="00154D61" w:rsidP="009C7470">
            <w:pPr>
              <w:pStyle w:val="TAC"/>
              <w:jc w:val="left"/>
              <w:rPr>
                <w:rFonts w:cs="Arial"/>
                <w:lang w:eastAsia="en-US"/>
              </w:rPr>
            </w:pPr>
            <w:r w:rsidRPr="00340914">
              <w:rPr>
                <w:rFonts w:cs="Arial"/>
                <w:lang w:eastAsia="en-US"/>
              </w:rPr>
              <w:t>376</w:t>
            </w:r>
          </w:p>
        </w:tc>
        <w:tc>
          <w:tcPr>
            <w:tcW w:w="432" w:type="pct"/>
          </w:tcPr>
          <w:p w:rsidR="00154D61" w:rsidRPr="00340914" w:rsidRDefault="00154D61" w:rsidP="009C7470">
            <w:pPr>
              <w:pStyle w:val="TAC"/>
              <w:jc w:val="left"/>
              <w:rPr>
                <w:rFonts w:cs="Arial"/>
                <w:lang w:eastAsia="en-US"/>
              </w:rPr>
            </w:pPr>
            <w:r w:rsidRPr="00340914">
              <w:rPr>
                <w:rFonts w:cs="Arial"/>
                <w:lang w:eastAsia="en-US"/>
              </w:rPr>
              <w:t>2600</w:t>
            </w:r>
          </w:p>
        </w:tc>
        <w:tc>
          <w:tcPr>
            <w:tcW w:w="431" w:type="pct"/>
          </w:tcPr>
          <w:p w:rsidR="00154D61" w:rsidRPr="00340914" w:rsidRDefault="00154D61" w:rsidP="009C7470">
            <w:pPr>
              <w:pStyle w:val="TAC"/>
              <w:jc w:val="left"/>
              <w:rPr>
                <w:rFonts w:cs="Arial"/>
                <w:lang w:eastAsia="en-US"/>
              </w:rPr>
            </w:pPr>
            <w:r w:rsidRPr="00340914">
              <w:rPr>
                <w:rFonts w:cs="Arial"/>
                <w:lang w:eastAsia="en-US"/>
              </w:rPr>
              <w:t>6456</w:t>
            </w:r>
          </w:p>
        </w:tc>
        <w:tc>
          <w:tcPr>
            <w:tcW w:w="523" w:type="pct"/>
          </w:tcPr>
          <w:p w:rsidR="00154D61" w:rsidRPr="00340914" w:rsidRDefault="00154D61" w:rsidP="009C7470">
            <w:pPr>
              <w:pStyle w:val="TAC"/>
              <w:jc w:val="left"/>
              <w:rPr>
                <w:rFonts w:cs="Arial"/>
                <w:lang w:eastAsia="en-US"/>
              </w:rPr>
            </w:pPr>
            <w:r w:rsidRPr="00340914">
              <w:rPr>
                <w:rFonts w:cs="Arial"/>
                <w:lang w:eastAsia="en-US"/>
              </w:rPr>
              <w:t>10680</w:t>
            </w:r>
          </w:p>
        </w:tc>
        <w:tc>
          <w:tcPr>
            <w:tcW w:w="492" w:type="pct"/>
          </w:tcPr>
          <w:p w:rsidR="00154D61" w:rsidRPr="00340914" w:rsidRDefault="00154D61" w:rsidP="009C7470">
            <w:pPr>
              <w:pStyle w:val="TAC"/>
              <w:jc w:val="left"/>
              <w:rPr>
                <w:rFonts w:cs="Arial"/>
                <w:lang w:eastAsia="en-US"/>
              </w:rPr>
            </w:pPr>
            <w:r w:rsidRPr="00340914">
              <w:rPr>
                <w:rFonts w:cs="Arial"/>
                <w:lang w:eastAsia="en-US"/>
              </w:rPr>
              <w:t>21384</w:t>
            </w:r>
          </w:p>
        </w:tc>
        <w:tc>
          <w:tcPr>
            <w:tcW w:w="492" w:type="pct"/>
          </w:tcPr>
          <w:p w:rsidR="00154D61" w:rsidRPr="00340914" w:rsidRDefault="00154D61" w:rsidP="009C7470">
            <w:pPr>
              <w:pStyle w:val="TAC"/>
              <w:jc w:val="left"/>
              <w:rPr>
                <w:rFonts w:cs="Arial"/>
                <w:lang w:eastAsia="en-US"/>
              </w:rPr>
            </w:pPr>
            <w:r w:rsidRPr="00340914">
              <w:rPr>
                <w:rFonts w:cs="Arial"/>
                <w:lang w:eastAsia="en-US"/>
              </w:rPr>
              <w:t>32856</w:t>
            </w:r>
          </w:p>
        </w:tc>
        <w:tc>
          <w:tcPr>
            <w:tcW w:w="490" w:type="pct"/>
          </w:tcPr>
          <w:p w:rsidR="00154D61" w:rsidRPr="00340914" w:rsidRDefault="00154D61" w:rsidP="009C7470">
            <w:pPr>
              <w:pStyle w:val="TAC"/>
              <w:jc w:val="left"/>
              <w:rPr>
                <w:rFonts w:cs="Arial"/>
                <w:lang w:eastAsia="en-US"/>
              </w:rPr>
            </w:pPr>
            <w:r w:rsidRPr="00340914">
              <w:rPr>
                <w:rFonts w:cs="Arial"/>
                <w:lang w:eastAsia="en-US"/>
              </w:rPr>
              <w:t>43816</w:t>
            </w:r>
          </w:p>
        </w:tc>
      </w:tr>
      <w:tr w:rsidR="00340914" w:rsidRPr="00340914">
        <w:tc>
          <w:tcPr>
            <w:tcW w:w="1277" w:type="pct"/>
          </w:tcPr>
          <w:p w:rsidR="00154D61" w:rsidRPr="00340914" w:rsidRDefault="00154D61" w:rsidP="00377824">
            <w:pPr>
              <w:pStyle w:val="TAL"/>
              <w:rPr>
                <w:rFonts w:cs="Arial"/>
                <w:szCs w:val="22"/>
                <w:lang w:eastAsia="en-US"/>
              </w:rPr>
            </w:pPr>
            <w:r w:rsidRPr="00340914">
              <w:rPr>
                <w:rFonts w:eastAsia="SimSun" w:cs="Arial"/>
                <w:szCs w:val="22"/>
                <w:lang w:eastAsia="en-US"/>
              </w:rPr>
              <w:t>Transport block CRC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432" w:type="pct"/>
          </w:tcPr>
          <w:p w:rsidR="00154D61" w:rsidRPr="00340914" w:rsidRDefault="00154D61" w:rsidP="009C7470">
            <w:pPr>
              <w:pStyle w:val="TAC"/>
              <w:jc w:val="left"/>
              <w:rPr>
                <w:rFonts w:cs="Arial"/>
                <w:lang w:eastAsia="en-US"/>
              </w:rPr>
            </w:pPr>
            <w:r w:rsidRPr="00340914">
              <w:rPr>
                <w:rFonts w:cs="Arial"/>
                <w:lang w:eastAsia="en-US"/>
              </w:rPr>
              <w:t>24</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 block CRC size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0</w:t>
            </w:r>
          </w:p>
        </w:tc>
        <w:tc>
          <w:tcPr>
            <w:tcW w:w="431" w:type="pct"/>
          </w:tcPr>
          <w:p w:rsidR="00154D61" w:rsidRPr="00340914" w:rsidRDefault="00154D61" w:rsidP="009C7470">
            <w:pPr>
              <w:pStyle w:val="TAC"/>
              <w:jc w:val="left"/>
              <w:rPr>
                <w:rFonts w:cs="Arial"/>
                <w:lang w:eastAsia="en-US"/>
              </w:rPr>
            </w:pPr>
            <w:r w:rsidRPr="00340914">
              <w:rPr>
                <w:rFonts w:cs="Arial"/>
                <w:lang w:eastAsia="en-US"/>
              </w:rPr>
              <w:t>0</w:t>
            </w:r>
          </w:p>
        </w:tc>
        <w:tc>
          <w:tcPr>
            <w:tcW w:w="432" w:type="pct"/>
          </w:tcPr>
          <w:p w:rsidR="00154D61" w:rsidRPr="00340914" w:rsidRDefault="00154D61" w:rsidP="009C7470">
            <w:pPr>
              <w:pStyle w:val="TAC"/>
              <w:jc w:val="left"/>
              <w:rPr>
                <w:rFonts w:cs="Arial"/>
                <w:lang w:eastAsia="en-US"/>
              </w:rPr>
            </w:pPr>
            <w:r w:rsidRPr="00340914">
              <w:rPr>
                <w:rFonts w:cs="Arial"/>
                <w:lang w:eastAsia="en-US"/>
              </w:rPr>
              <w:t>0</w:t>
            </w:r>
          </w:p>
        </w:tc>
        <w:tc>
          <w:tcPr>
            <w:tcW w:w="431" w:type="pct"/>
          </w:tcPr>
          <w:p w:rsidR="00154D61" w:rsidRPr="00340914" w:rsidRDefault="00154D61" w:rsidP="009C7470">
            <w:pPr>
              <w:pStyle w:val="TAC"/>
              <w:jc w:val="left"/>
              <w:rPr>
                <w:rFonts w:cs="Arial"/>
                <w:lang w:eastAsia="en-US"/>
              </w:rPr>
            </w:pPr>
            <w:r w:rsidRPr="00340914">
              <w:rPr>
                <w:rFonts w:cs="Arial"/>
                <w:lang w:eastAsia="en-US"/>
              </w:rPr>
              <w:t>24</w:t>
            </w:r>
          </w:p>
        </w:tc>
        <w:tc>
          <w:tcPr>
            <w:tcW w:w="523"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2" w:type="pct"/>
          </w:tcPr>
          <w:p w:rsidR="00154D61" w:rsidRPr="00340914" w:rsidRDefault="00154D61" w:rsidP="009C7470">
            <w:pPr>
              <w:pStyle w:val="TAC"/>
              <w:jc w:val="left"/>
              <w:rPr>
                <w:rFonts w:cs="Arial"/>
                <w:lang w:eastAsia="en-US"/>
              </w:rPr>
            </w:pPr>
            <w:r w:rsidRPr="00340914">
              <w:rPr>
                <w:rFonts w:cs="Arial"/>
                <w:lang w:eastAsia="en-US"/>
              </w:rPr>
              <w:t>24</w:t>
            </w:r>
          </w:p>
        </w:tc>
        <w:tc>
          <w:tcPr>
            <w:tcW w:w="490" w:type="pct"/>
          </w:tcPr>
          <w:p w:rsidR="00154D61" w:rsidRPr="00340914" w:rsidRDefault="00154D61" w:rsidP="009C7470">
            <w:pPr>
              <w:pStyle w:val="TAC"/>
              <w:jc w:val="left"/>
              <w:rPr>
                <w:rFonts w:cs="Arial"/>
                <w:lang w:eastAsia="en-US"/>
              </w:rPr>
            </w:pPr>
            <w:r w:rsidRPr="00340914">
              <w:rPr>
                <w:rFonts w:cs="Arial"/>
                <w:lang w:eastAsia="en-US"/>
              </w:rPr>
              <w:t>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Number of code blocks - C</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1</w:t>
            </w:r>
          </w:p>
        </w:tc>
        <w:tc>
          <w:tcPr>
            <w:tcW w:w="432" w:type="pct"/>
          </w:tcPr>
          <w:p w:rsidR="00154D61" w:rsidRPr="00340914" w:rsidRDefault="00154D61" w:rsidP="009C7470">
            <w:pPr>
              <w:pStyle w:val="TAC"/>
              <w:jc w:val="left"/>
              <w:rPr>
                <w:rFonts w:cs="Arial"/>
                <w:lang w:eastAsia="en-US"/>
              </w:rPr>
            </w:pPr>
            <w:r w:rsidRPr="00340914">
              <w:rPr>
                <w:rFonts w:cs="Arial"/>
                <w:lang w:eastAsia="en-US"/>
              </w:rPr>
              <w:t>1</w:t>
            </w:r>
          </w:p>
        </w:tc>
        <w:tc>
          <w:tcPr>
            <w:tcW w:w="431" w:type="pct"/>
          </w:tcPr>
          <w:p w:rsidR="00154D61" w:rsidRPr="00340914" w:rsidRDefault="00154D61" w:rsidP="009C7470">
            <w:pPr>
              <w:pStyle w:val="TAC"/>
              <w:jc w:val="left"/>
              <w:rPr>
                <w:rFonts w:cs="Arial"/>
                <w:lang w:eastAsia="en-US"/>
              </w:rPr>
            </w:pPr>
            <w:r w:rsidRPr="00340914">
              <w:rPr>
                <w:rFonts w:cs="Arial"/>
                <w:lang w:eastAsia="en-US"/>
              </w:rPr>
              <w:t>2</w:t>
            </w:r>
          </w:p>
        </w:tc>
        <w:tc>
          <w:tcPr>
            <w:tcW w:w="523" w:type="pct"/>
          </w:tcPr>
          <w:p w:rsidR="00154D61" w:rsidRPr="00340914" w:rsidRDefault="00154D61" w:rsidP="009C7470">
            <w:pPr>
              <w:pStyle w:val="TAC"/>
              <w:jc w:val="left"/>
              <w:rPr>
                <w:rFonts w:cs="Arial"/>
                <w:lang w:eastAsia="en-US"/>
              </w:rPr>
            </w:pPr>
            <w:r w:rsidRPr="00340914">
              <w:rPr>
                <w:rFonts w:cs="Arial"/>
                <w:lang w:eastAsia="en-US"/>
              </w:rPr>
              <w:t>2</w:t>
            </w:r>
          </w:p>
        </w:tc>
        <w:tc>
          <w:tcPr>
            <w:tcW w:w="492" w:type="pct"/>
          </w:tcPr>
          <w:p w:rsidR="00154D61" w:rsidRPr="00340914" w:rsidRDefault="00154D61" w:rsidP="009C7470">
            <w:pPr>
              <w:pStyle w:val="TAC"/>
              <w:jc w:val="left"/>
              <w:rPr>
                <w:rFonts w:cs="Arial"/>
                <w:lang w:eastAsia="en-US"/>
              </w:rPr>
            </w:pPr>
            <w:r w:rsidRPr="00340914">
              <w:rPr>
                <w:rFonts w:cs="Arial"/>
                <w:lang w:eastAsia="en-US"/>
              </w:rPr>
              <w:t>4</w:t>
            </w:r>
          </w:p>
        </w:tc>
        <w:tc>
          <w:tcPr>
            <w:tcW w:w="492" w:type="pct"/>
          </w:tcPr>
          <w:p w:rsidR="00154D61" w:rsidRPr="00340914" w:rsidRDefault="00154D61" w:rsidP="009C7470">
            <w:pPr>
              <w:pStyle w:val="TAC"/>
              <w:jc w:val="left"/>
              <w:rPr>
                <w:rFonts w:cs="Arial"/>
                <w:lang w:eastAsia="en-US"/>
              </w:rPr>
            </w:pPr>
            <w:r w:rsidRPr="00340914">
              <w:rPr>
                <w:rFonts w:cs="Arial"/>
                <w:lang w:eastAsia="en-US"/>
              </w:rPr>
              <w:t>6</w:t>
            </w:r>
          </w:p>
        </w:tc>
        <w:tc>
          <w:tcPr>
            <w:tcW w:w="490" w:type="pct"/>
          </w:tcPr>
          <w:p w:rsidR="00154D61" w:rsidRPr="00340914" w:rsidRDefault="00154D61" w:rsidP="009C7470">
            <w:pPr>
              <w:pStyle w:val="TAC"/>
              <w:jc w:val="left"/>
              <w:rPr>
                <w:rFonts w:cs="Arial"/>
                <w:lang w:eastAsia="en-US"/>
              </w:rPr>
            </w:pPr>
            <w:r w:rsidRPr="00340914">
              <w:rPr>
                <w:rFonts w:cs="Arial"/>
                <w:lang w:eastAsia="en-US"/>
              </w:rPr>
              <w:t>8</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Coded block size including 12bits trellis termination (bits)</w:t>
            </w:r>
          </w:p>
        </w:tc>
        <w:tc>
          <w:tcPr>
            <w:tcW w:w="431" w:type="pct"/>
          </w:tcPr>
          <w:p w:rsidR="00154D61" w:rsidRPr="00340914" w:rsidRDefault="00154D61" w:rsidP="009C7470">
            <w:pPr>
              <w:pStyle w:val="TAC"/>
              <w:jc w:val="left"/>
              <w:rPr>
                <w:rFonts w:cs="Arial"/>
                <w:lang w:eastAsia="en-US"/>
              </w:rPr>
            </w:pPr>
            <w:r w:rsidRPr="00340914">
              <w:rPr>
                <w:rFonts w:cs="Arial"/>
                <w:lang w:eastAsia="en-US"/>
              </w:rPr>
              <w:t>1308</w:t>
            </w:r>
          </w:p>
        </w:tc>
        <w:tc>
          <w:tcPr>
            <w:tcW w:w="431" w:type="pct"/>
          </w:tcPr>
          <w:p w:rsidR="00154D61" w:rsidRPr="00340914" w:rsidRDefault="00154D61" w:rsidP="009C7470">
            <w:pPr>
              <w:pStyle w:val="TAC"/>
              <w:jc w:val="left"/>
              <w:rPr>
                <w:rFonts w:cs="Arial"/>
                <w:lang w:eastAsia="en-US"/>
              </w:rPr>
            </w:pPr>
            <w:r w:rsidRPr="00340914">
              <w:rPr>
                <w:rFonts w:cs="Arial"/>
                <w:lang w:eastAsia="en-US"/>
              </w:rPr>
              <w:t>1212</w:t>
            </w:r>
          </w:p>
        </w:tc>
        <w:tc>
          <w:tcPr>
            <w:tcW w:w="432" w:type="pct"/>
          </w:tcPr>
          <w:p w:rsidR="00154D61" w:rsidRPr="00340914" w:rsidRDefault="00154D61" w:rsidP="009C7470">
            <w:pPr>
              <w:pStyle w:val="TAC"/>
              <w:jc w:val="left"/>
              <w:rPr>
                <w:rFonts w:cs="Arial"/>
                <w:lang w:eastAsia="en-US"/>
              </w:rPr>
            </w:pPr>
            <w:r w:rsidRPr="00340914">
              <w:rPr>
                <w:rFonts w:cs="Arial"/>
                <w:lang w:eastAsia="en-US"/>
              </w:rPr>
              <w:t>7884</w:t>
            </w:r>
          </w:p>
        </w:tc>
        <w:tc>
          <w:tcPr>
            <w:tcW w:w="431" w:type="pct"/>
          </w:tcPr>
          <w:p w:rsidR="00154D61" w:rsidRPr="00340914" w:rsidRDefault="00154D61" w:rsidP="009C7470">
            <w:pPr>
              <w:pStyle w:val="TAC"/>
              <w:jc w:val="left"/>
              <w:rPr>
                <w:rFonts w:cs="Arial"/>
                <w:lang w:eastAsia="en-US"/>
              </w:rPr>
            </w:pPr>
            <w:r w:rsidRPr="00340914">
              <w:rPr>
                <w:rFonts w:cs="Arial"/>
                <w:lang w:eastAsia="en-US"/>
              </w:rPr>
              <w:t>9804</w:t>
            </w:r>
          </w:p>
        </w:tc>
        <w:tc>
          <w:tcPr>
            <w:tcW w:w="523" w:type="pct"/>
          </w:tcPr>
          <w:p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rsidR="00154D61" w:rsidRPr="00340914" w:rsidRDefault="00154D61" w:rsidP="009C7470">
            <w:pPr>
              <w:pStyle w:val="TAC"/>
              <w:jc w:val="left"/>
              <w:rPr>
                <w:rFonts w:cs="Arial"/>
                <w:lang w:eastAsia="en-US"/>
              </w:rPr>
            </w:pPr>
            <w:r w:rsidRPr="00340914">
              <w:rPr>
                <w:rFonts w:cs="Arial"/>
                <w:lang w:eastAsia="en-US"/>
              </w:rPr>
              <w:t>16140</w:t>
            </w:r>
          </w:p>
        </w:tc>
        <w:tc>
          <w:tcPr>
            <w:tcW w:w="492" w:type="pct"/>
          </w:tcPr>
          <w:p w:rsidR="00154D61" w:rsidRPr="00340914" w:rsidRDefault="00154D61" w:rsidP="009C7470">
            <w:pPr>
              <w:pStyle w:val="TAC"/>
              <w:jc w:val="left"/>
              <w:rPr>
                <w:rFonts w:cs="Arial"/>
                <w:lang w:eastAsia="en-US"/>
              </w:rPr>
            </w:pPr>
            <w:r w:rsidRPr="00340914">
              <w:rPr>
                <w:rFonts w:cs="Arial"/>
                <w:lang w:eastAsia="en-US"/>
              </w:rPr>
              <w:t>16524</w:t>
            </w:r>
          </w:p>
        </w:tc>
        <w:tc>
          <w:tcPr>
            <w:tcW w:w="490" w:type="pct"/>
          </w:tcPr>
          <w:p w:rsidR="00154D61" w:rsidRPr="00340914" w:rsidRDefault="00154D61" w:rsidP="009C7470">
            <w:pPr>
              <w:pStyle w:val="TAC"/>
              <w:jc w:val="left"/>
              <w:rPr>
                <w:rFonts w:cs="Arial"/>
                <w:lang w:eastAsia="en-US"/>
              </w:rPr>
            </w:pPr>
            <w:r w:rsidRPr="00340914">
              <w:rPr>
                <w:rFonts w:cs="Arial"/>
                <w:lang w:eastAsia="en-US"/>
              </w:rPr>
              <w:t>16524</w:t>
            </w:r>
          </w:p>
        </w:tc>
      </w:tr>
      <w:tr w:rsidR="00340914" w:rsidRPr="00340914">
        <w:tc>
          <w:tcPr>
            <w:tcW w:w="1277" w:type="pct"/>
          </w:tcPr>
          <w:p w:rsidR="00154D61" w:rsidRPr="00340914" w:rsidRDefault="00154D61" w:rsidP="00377824">
            <w:pPr>
              <w:pStyle w:val="TAL"/>
              <w:rPr>
                <w:rFonts w:cs="Arial"/>
                <w:lang w:eastAsia="en-US"/>
              </w:rPr>
            </w:pPr>
            <w:r w:rsidRPr="00340914">
              <w:rPr>
                <w:rFonts w:cs="Arial"/>
                <w:lang w:eastAsia="en-US"/>
              </w:rPr>
              <w:t>Total number of bits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576</w:t>
            </w:r>
          </w:p>
        </w:tc>
        <w:tc>
          <w:tcPr>
            <w:tcW w:w="431" w:type="pct"/>
          </w:tcPr>
          <w:p w:rsidR="00154D61" w:rsidRPr="00340914" w:rsidRDefault="00154D61" w:rsidP="009C7470">
            <w:pPr>
              <w:pStyle w:val="TAC"/>
              <w:jc w:val="left"/>
              <w:rPr>
                <w:rFonts w:cs="Arial"/>
                <w:lang w:eastAsia="en-US"/>
              </w:rPr>
            </w:pPr>
            <w:r w:rsidRPr="00340914">
              <w:rPr>
                <w:rFonts w:cs="Arial"/>
                <w:lang w:eastAsia="en-US"/>
              </w:rPr>
              <w:t>480</w:t>
            </w:r>
          </w:p>
        </w:tc>
        <w:tc>
          <w:tcPr>
            <w:tcW w:w="432" w:type="pct"/>
          </w:tcPr>
          <w:p w:rsidR="00154D61" w:rsidRPr="00340914" w:rsidRDefault="00154D61" w:rsidP="009C7470">
            <w:pPr>
              <w:pStyle w:val="TAC"/>
              <w:jc w:val="left"/>
              <w:rPr>
                <w:rFonts w:cs="Arial"/>
                <w:lang w:eastAsia="en-US"/>
              </w:rPr>
            </w:pPr>
            <w:r w:rsidRPr="00340914">
              <w:rPr>
                <w:rFonts w:cs="Arial"/>
                <w:lang w:eastAsia="en-US"/>
              </w:rPr>
              <w:t>3456</w:t>
            </w:r>
          </w:p>
        </w:tc>
        <w:tc>
          <w:tcPr>
            <w:tcW w:w="431" w:type="pct"/>
          </w:tcPr>
          <w:p w:rsidR="00154D61" w:rsidRPr="00340914" w:rsidRDefault="00154D61" w:rsidP="009C7470">
            <w:pPr>
              <w:pStyle w:val="TAC"/>
              <w:jc w:val="left"/>
              <w:rPr>
                <w:rFonts w:cs="Arial"/>
                <w:lang w:eastAsia="en-US"/>
              </w:rPr>
            </w:pPr>
            <w:r w:rsidRPr="00340914">
              <w:rPr>
                <w:rFonts w:cs="Arial"/>
                <w:lang w:eastAsia="en-US"/>
              </w:rPr>
              <w:t>8640</w:t>
            </w:r>
          </w:p>
        </w:tc>
        <w:tc>
          <w:tcPr>
            <w:tcW w:w="523" w:type="pct"/>
          </w:tcPr>
          <w:p w:rsidR="00154D61" w:rsidRPr="00340914" w:rsidRDefault="00154D61" w:rsidP="009C7470">
            <w:pPr>
              <w:pStyle w:val="TAC"/>
              <w:jc w:val="left"/>
              <w:rPr>
                <w:rFonts w:cs="Arial"/>
                <w:lang w:eastAsia="en-US"/>
              </w:rPr>
            </w:pPr>
            <w:r w:rsidRPr="00340914">
              <w:rPr>
                <w:rFonts w:cs="Arial"/>
                <w:lang w:eastAsia="en-US"/>
              </w:rPr>
              <w:t>14400</w:t>
            </w:r>
          </w:p>
        </w:tc>
        <w:tc>
          <w:tcPr>
            <w:tcW w:w="492" w:type="pct"/>
          </w:tcPr>
          <w:p w:rsidR="00154D61" w:rsidRPr="00340914" w:rsidRDefault="00154D61" w:rsidP="009C7470">
            <w:pPr>
              <w:pStyle w:val="TAC"/>
              <w:jc w:val="left"/>
              <w:rPr>
                <w:rFonts w:cs="Arial"/>
                <w:lang w:eastAsia="en-US"/>
              </w:rPr>
            </w:pPr>
            <w:r w:rsidRPr="00340914">
              <w:rPr>
                <w:rFonts w:cs="Arial"/>
                <w:lang w:eastAsia="en-US"/>
              </w:rPr>
              <w:t>28800</w:t>
            </w:r>
          </w:p>
        </w:tc>
        <w:tc>
          <w:tcPr>
            <w:tcW w:w="492" w:type="pct"/>
          </w:tcPr>
          <w:p w:rsidR="00154D61" w:rsidRPr="00340914" w:rsidRDefault="00154D61" w:rsidP="009C7470">
            <w:pPr>
              <w:pStyle w:val="TAC"/>
              <w:jc w:val="left"/>
              <w:rPr>
                <w:rFonts w:cs="Arial"/>
                <w:lang w:eastAsia="en-US"/>
              </w:rPr>
            </w:pPr>
            <w:r w:rsidRPr="00340914">
              <w:rPr>
                <w:rFonts w:cs="Arial"/>
                <w:lang w:eastAsia="en-US"/>
              </w:rPr>
              <w:t>43200</w:t>
            </w:r>
          </w:p>
        </w:tc>
        <w:tc>
          <w:tcPr>
            <w:tcW w:w="490" w:type="pct"/>
          </w:tcPr>
          <w:p w:rsidR="00154D61" w:rsidRPr="00340914" w:rsidRDefault="00154D61" w:rsidP="009C7470">
            <w:pPr>
              <w:pStyle w:val="TAC"/>
              <w:jc w:val="left"/>
              <w:rPr>
                <w:rFonts w:cs="Arial"/>
                <w:lang w:eastAsia="en-US"/>
              </w:rPr>
            </w:pPr>
            <w:r w:rsidRPr="00340914">
              <w:rPr>
                <w:rFonts w:cs="Arial"/>
                <w:lang w:eastAsia="en-US"/>
              </w:rPr>
              <w:t>57600</w:t>
            </w:r>
          </w:p>
        </w:tc>
      </w:tr>
      <w:tr w:rsidR="00377824" w:rsidRPr="00340914">
        <w:tc>
          <w:tcPr>
            <w:tcW w:w="1277" w:type="pct"/>
          </w:tcPr>
          <w:p w:rsidR="00154D61" w:rsidRPr="00340914" w:rsidRDefault="00154D61" w:rsidP="00377824">
            <w:pPr>
              <w:pStyle w:val="TAL"/>
              <w:rPr>
                <w:rFonts w:cs="Arial"/>
                <w:lang w:eastAsia="en-US"/>
              </w:rPr>
            </w:pPr>
            <w:r w:rsidRPr="00340914">
              <w:rPr>
                <w:rFonts w:cs="Arial"/>
                <w:lang w:eastAsia="en-US"/>
              </w:rPr>
              <w:t>Total symbols per sub-frame</w:t>
            </w:r>
          </w:p>
        </w:tc>
        <w:tc>
          <w:tcPr>
            <w:tcW w:w="431" w:type="pct"/>
          </w:tcPr>
          <w:p w:rsidR="00154D61" w:rsidRPr="00340914" w:rsidRDefault="00154D61" w:rsidP="009C7470">
            <w:pPr>
              <w:pStyle w:val="TAC"/>
              <w:jc w:val="left"/>
              <w:rPr>
                <w:rFonts w:cs="Arial"/>
                <w:lang w:eastAsia="en-US"/>
              </w:rPr>
            </w:pPr>
            <w:r w:rsidRPr="00340914">
              <w:rPr>
                <w:rFonts w:cs="Arial"/>
                <w:lang w:eastAsia="en-US"/>
              </w:rPr>
              <w:t>144</w:t>
            </w:r>
          </w:p>
        </w:tc>
        <w:tc>
          <w:tcPr>
            <w:tcW w:w="431" w:type="pct"/>
          </w:tcPr>
          <w:p w:rsidR="00154D61" w:rsidRPr="00340914" w:rsidRDefault="00154D61" w:rsidP="009C7470">
            <w:pPr>
              <w:pStyle w:val="TAC"/>
              <w:jc w:val="left"/>
              <w:rPr>
                <w:rFonts w:cs="Arial"/>
                <w:lang w:eastAsia="en-US"/>
              </w:rPr>
            </w:pPr>
            <w:r w:rsidRPr="00340914">
              <w:rPr>
                <w:rFonts w:cs="Arial"/>
                <w:lang w:eastAsia="en-US"/>
              </w:rPr>
              <w:t>120</w:t>
            </w:r>
          </w:p>
        </w:tc>
        <w:tc>
          <w:tcPr>
            <w:tcW w:w="432" w:type="pct"/>
          </w:tcPr>
          <w:p w:rsidR="00154D61" w:rsidRPr="00340914" w:rsidRDefault="00154D61" w:rsidP="009C7470">
            <w:pPr>
              <w:pStyle w:val="TAC"/>
              <w:jc w:val="left"/>
              <w:rPr>
                <w:rFonts w:cs="Arial"/>
                <w:lang w:eastAsia="en-US"/>
              </w:rPr>
            </w:pPr>
            <w:r w:rsidRPr="00340914">
              <w:rPr>
                <w:rFonts w:cs="Arial"/>
                <w:lang w:eastAsia="en-US"/>
              </w:rPr>
              <w:t>864</w:t>
            </w:r>
          </w:p>
        </w:tc>
        <w:tc>
          <w:tcPr>
            <w:tcW w:w="431" w:type="pct"/>
          </w:tcPr>
          <w:p w:rsidR="00154D61" w:rsidRPr="00340914" w:rsidRDefault="00154D61" w:rsidP="009C7470">
            <w:pPr>
              <w:pStyle w:val="TAC"/>
              <w:jc w:val="left"/>
              <w:rPr>
                <w:rFonts w:cs="Arial"/>
                <w:lang w:eastAsia="en-US"/>
              </w:rPr>
            </w:pPr>
            <w:r w:rsidRPr="00340914">
              <w:rPr>
                <w:rFonts w:cs="Arial"/>
                <w:lang w:eastAsia="en-US"/>
              </w:rPr>
              <w:t>2160</w:t>
            </w:r>
          </w:p>
        </w:tc>
        <w:tc>
          <w:tcPr>
            <w:tcW w:w="523" w:type="pct"/>
          </w:tcPr>
          <w:p w:rsidR="00154D61" w:rsidRPr="00340914" w:rsidRDefault="00154D61" w:rsidP="009C7470">
            <w:pPr>
              <w:pStyle w:val="TAC"/>
              <w:jc w:val="left"/>
              <w:rPr>
                <w:rFonts w:cs="Arial"/>
                <w:lang w:eastAsia="en-US"/>
              </w:rPr>
            </w:pPr>
            <w:r w:rsidRPr="00340914">
              <w:rPr>
                <w:rFonts w:cs="Arial"/>
                <w:lang w:eastAsia="en-US"/>
              </w:rPr>
              <w:t>3600</w:t>
            </w:r>
          </w:p>
        </w:tc>
        <w:tc>
          <w:tcPr>
            <w:tcW w:w="492" w:type="pct"/>
          </w:tcPr>
          <w:p w:rsidR="00154D61" w:rsidRPr="00340914" w:rsidRDefault="00154D61" w:rsidP="009C7470">
            <w:pPr>
              <w:pStyle w:val="TAC"/>
              <w:jc w:val="left"/>
              <w:rPr>
                <w:rFonts w:cs="Arial"/>
                <w:lang w:eastAsia="en-US"/>
              </w:rPr>
            </w:pPr>
            <w:r w:rsidRPr="00340914">
              <w:rPr>
                <w:rFonts w:cs="Arial"/>
                <w:lang w:eastAsia="en-US"/>
              </w:rPr>
              <w:t>7200</w:t>
            </w:r>
          </w:p>
        </w:tc>
        <w:tc>
          <w:tcPr>
            <w:tcW w:w="492" w:type="pct"/>
          </w:tcPr>
          <w:p w:rsidR="00154D61" w:rsidRPr="00340914" w:rsidRDefault="00154D61" w:rsidP="009C7470">
            <w:pPr>
              <w:pStyle w:val="TAC"/>
              <w:jc w:val="left"/>
              <w:rPr>
                <w:rFonts w:cs="Arial"/>
                <w:lang w:eastAsia="en-US"/>
              </w:rPr>
            </w:pPr>
            <w:r w:rsidRPr="00340914">
              <w:rPr>
                <w:rFonts w:cs="Arial"/>
                <w:lang w:eastAsia="en-US"/>
              </w:rPr>
              <w:t>10800</w:t>
            </w:r>
          </w:p>
        </w:tc>
        <w:tc>
          <w:tcPr>
            <w:tcW w:w="490" w:type="pct"/>
          </w:tcPr>
          <w:p w:rsidR="00154D61" w:rsidRPr="00340914" w:rsidRDefault="00154D61" w:rsidP="009C7470">
            <w:pPr>
              <w:pStyle w:val="TAC"/>
              <w:jc w:val="left"/>
              <w:rPr>
                <w:rFonts w:cs="Arial"/>
                <w:lang w:eastAsia="en-US"/>
              </w:rPr>
            </w:pPr>
            <w:r w:rsidRPr="00340914">
              <w:rPr>
                <w:rFonts w:cs="Arial"/>
                <w:lang w:eastAsia="en-US"/>
              </w:rPr>
              <w:t>14400</w:t>
            </w:r>
          </w:p>
        </w:tc>
      </w:tr>
    </w:tbl>
    <w:p w:rsidR="00154D61" w:rsidRPr="00340914" w:rsidRDefault="00154D61" w:rsidP="00154D61"/>
    <w:p w:rsidR="00C015D5" w:rsidRPr="00340914" w:rsidRDefault="00C015D5" w:rsidP="00D903BE">
      <w:pPr>
        <w:pStyle w:val="Heading1"/>
      </w:pPr>
      <w:bookmarkStart w:id="217" w:name="_Toc20997904"/>
      <w:r w:rsidRPr="00340914">
        <w:t>A.5</w:t>
      </w:r>
      <w:r w:rsidRPr="00340914">
        <w:tab/>
        <w:t>Fixed Reference Channels for performance requirements (64QAM 5/6)</w:t>
      </w:r>
      <w:bookmarkEnd w:id="217"/>
    </w:p>
    <w:p w:rsidR="00C015D5" w:rsidRPr="00340914" w:rsidRDefault="00C015D5" w:rsidP="0088119E">
      <w:pPr>
        <w:pStyle w:val="TH"/>
      </w:pPr>
      <w:r w:rsidRPr="00340914">
        <w:t>Table A.5-1 FRC parameters for performance requirements (64QAM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068"/>
        <w:gridCol w:w="827"/>
        <w:gridCol w:w="827"/>
        <w:gridCol w:w="827"/>
        <w:gridCol w:w="827"/>
        <w:gridCol w:w="827"/>
        <w:gridCol w:w="827"/>
        <w:gridCol w:w="827"/>
      </w:tblGrid>
      <w:tr w:rsidR="00340914" w:rsidRPr="00340914">
        <w:trPr>
          <w:jc w:val="center"/>
        </w:trPr>
        <w:tc>
          <w:tcPr>
            <w:tcW w:w="0" w:type="auto"/>
          </w:tcPr>
          <w:p w:rsidR="00377824" w:rsidRPr="00340914" w:rsidRDefault="00377824" w:rsidP="009C7470">
            <w:pPr>
              <w:pStyle w:val="TAH"/>
              <w:rPr>
                <w:rFonts w:cs="Arial"/>
                <w:lang w:eastAsia="en-US"/>
              </w:rPr>
            </w:pPr>
            <w:r w:rsidRPr="00340914">
              <w:rPr>
                <w:rFonts w:cs="Arial"/>
                <w:lang w:eastAsia="en-US"/>
              </w:rPr>
              <w:t>Reference channel</w:t>
            </w:r>
          </w:p>
        </w:tc>
        <w:tc>
          <w:tcPr>
            <w:tcW w:w="0" w:type="auto"/>
          </w:tcPr>
          <w:p w:rsidR="00377824" w:rsidRPr="00340914" w:rsidRDefault="00377824" w:rsidP="009C7470">
            <w:pPr>
              <w:pStyle w:val="TAH"/>
              <w:rPr>
                <w:rFonts w:cs="Arial"/>
                <w:lang w:eastAsia="en-US"/>
              </w:rPr>
            </w:pPr>
            <w:r w:rsidRPr="00340914">
              <w:rPr>
                <w:rFonts w:cs="Arial"/>
                <w:lang w:eastAsia="en-US"/>
              </w:rPr>
              <w:t>A5-1</w:t>
            </w:r>
          </w:p>
        </w:tc>
        <w:tc>
          <w:tcPr>
            <w:tcW w:w="0" w:type="auto"/>
          </w:tcPr>
          <w:p w:rsidR="00377824" w:rsidRPr="00340914" w:rsidRDefault="00377824" w:rsidP="009C7470">
            <w:pPr>
              <w:pStyle w:val="TAH"/>
              <w:rPr>
                <w:rFonts w:cs="Arial"/>
                <w:lang w:eastAsia="en-US"/>
              </w:rPr>
            </w:pPr>
            <w:r w:rsidRPr="00340914">
              <w:rPr>
                <w:rFonts w:cs="Arial"/>
                <w:lang w:eastAsia="en-US"/>
              </w:rPr>
              <w:t>A5-2</w:t>
            </w:r>
          </w:p>
        </w:tc>
        <w:tc>
          <w:tcPr>
            <w:tcW w:w="0" w:type="auto"/>
          </w:tcPr>
          <w:p w:rsidR="00377824" w:rsidRPr="00340914" w:rsidRDefault="00377824" w:rsidP="009C7470">
            <w:pPr>
              <w:pStyle w:val="TAH"/>
              <w:rPr>
                <w:rFonts w:cs="Arial"/>
                <w:lang w:eastAsia="en-US"/>
              </w:rPr>
            </w:pPr>
            <w:r w:rsidRPr="00340914">
              <w:rPr>
                <w:rFonts w:cs="Arial"/>
                <w:lang w:eastAsia="en-US"/>
              </w:rPr>
              <w:t>A5-3</w:t>
            </w:r>
          </w:p>
        </w:tc>
        <w:tc>
          <w:tcPr>
            <w:tcW w:w="0" w:type="auto"/>
          </w:tcPr>
          <w:p w:rsidR="00377824" w:rsidRPr="00340914" w:rsidRDefault="00377824" w:rsidP="009C7470">
            <w:pPr>
              <w:pStyle w:val="TAH"/>
              <w:rPr>
                <w:rFonts w:cs="Arial"/>
                <w:lang w:eastAsia="en-US"/>
              </w:rPr>
            </w:pPr>
            <w:r w:rsidRPr="00340914">
              <w:rPr>
                <w:rFonts w:cs="Arial"/>
                <w:lang w:eastAsia="en-US"/>
              </w:rPr>
              <w:t>A5-4</w:t>
            </w:r>
          </w:p>
        </w:tc>
        <w:tc>
          <w:tcPr>
            <w:tcW w:w="0" w:type="auto"/>
          </w:tcPr>
          <w:p w:rsidR="00377824" w:rsidRPr="00340914" w:rsidRDefault="00377824" w:rsidP="009C7470">
            <w:pPr>
              <w:pStyle w:val="TAH"/>
              <w:rPr>
                <w:rFonts w:cs="Arial"/>
                <w:lang w:eastAsia="en-US"/>
              </w:rPr>
            </w:pPr>
            <w:r w:rsidRPr="00340914">
              <w:rPr>
                <w:rFonts w:cs="Arial"/>
                <w:lang w:eastAsia="en-US"/>
              </w:rPr>
              <w:t>A5-5</w:t>
            </w:r>
          </w:p>
        </w:tc>
        <w:tc>
          <w:tcPr>
            <w:tcW w:w="0" w:type="auto"/>
          </w:tcPr>
          <w:p w:rsidR="00377824" w:rsidRPr="00340914" w:rsidRDefault="00377824" w:rsidP="009C7470">
            <w:pPr>
              <w:pStyle w:val="TAH"/>
              <w:rPr>
                <w:rFonts w:cs="Arial"/>
                <w:lang w:eastAsia="en-US"/>
              </w:rPr>
            </w:pPr>
            <w:r w:rsidRPr="00340914">
              <w:rPr>
                <w:rFonts w:cs="Arial"/>
                <w:lang w:eastAsia="en-US"/>
              </w:rPr>
              <w:t>A5-6</w:t>
            </w:r>
          </w:p>
        </w:tc>
        <w:tc>
          <w:tcPr>
            <w:tcW w:w="0" w:type="auto"/>
          </w:tcPr>
          <w:p w:rsidR="00377824" w:rsidRPr="00340914" w:rsidRDefault="00377824" w:rsidP="009C7470">
            <w:pPr>
              <w:pStyle w:val="TAH"/>
              <w:rPr>
                <w:rFonts w:cs="Arial"/>
                <w:lang w:eastAsia="en-US"/>
              </w:rPr>
            </w:pPr>
            <w:r w:rsidRPr="00340914">
              <w:rPr>
                <w:rFonts w:cs="Arial"/>
                <w:lang w:eastAsia="en-US"/>
              </w:rPr>
              <w:t>A5-7</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Allocated resource blocks</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6</w:t>
            </w:r>
          </w:p>
        </w:tc>
        <w:tc>
          <w:tcPr>
            <w:tcW w:w="0" w:type="auto"/>
          </w:tcPr>
          <w:p w:rsidR="00377824" w:rsidRPr="00340914" w:rsidRDefault="00377824" w:rsidP="009C7470">
            <w:pPr>
              <w:pStyle w:val="TAC"/>
              <w:rPr>
                <w:rFonts w:cs="Arial"/>
                <w:lang w:eastAsia="en-US"/>
              </w:rPr>
            </w:pPr>
            <w:r w:rsidRPr="00340914">
              <w:rPr>
                <w:rFonts w:cs="Arial"/>
                <w:lang w:eastAsia="en-US"/>
              </w:rPr>
              <w:t>15</w:t>
            </w:r>
          </w:p>
        </w:tc>
        <w:tc>
          <w:tcPr>
            <w:tcW w:w="0" w:type="auto"/>
          </w:tcPr>
          <w:p w:rsidR="00377824" w:rsidRPr="00340914" w:rsidRDefault="00377824" w:rsidP="009C7470">
            <w:pPr>
              <w:pStyle w:val="TAC"/>
              <w:rPr>
                <w:rFonts w:cs="Arial"/>
                <w:lang w:eastAsia="en-US"/>
              </w:rPr>
            </w:pPr>
            <w:r w:rsidRPr="00340914">
              <w:rPr>
                <w:rFonts w:cs="Arial"/>
                <w:lang w:eastAsia="en-US"/>
              </w:rPr>
              <w:t>25</w:t>
            </w:r>
          </w:p>
        </w:tc>
        <w:tc>
          <w:tcPr>
            <w:tcW w:w="0" w:type="auto"/>
          </w:tcPr>
          <w:p w:rsidR="00377824" w:rsidRPr="00340914" w:rsidRDefault="00377824" w:rsidP="009C7470">
            <w:pPr>
              <w:pStyle w:val="TAC"/>
              <w:rPr>
                <w:rFonts w:cs="Arial"/>
                <w:lang w:eastAsia="en-US"/>
              </w:rPr>
            </w:pPr>
            <w:r w:rsidRPr="00340914">
              <w:rPr>
                <w:rFonts w:cs="Arial"/>
                <w:lang w:eastAsia="en-US"/>
              </w:rPr>
              <w:t>50</w:t>
            </w:r>
          </w:p>
        </w:tc>
        <w:tc>
          <w:tcPr>
            <w:tcW w:w="0" w:type="auto"/>
          </w:tcPr>
          <w:p w:rsidR="00377824" w:rsidRPr="00340914" w:rsidRDefault="00377824" w:rsidP="009C7470">
            <w:pPr>
              <w:pStyle w:val="TAC"/>
              <w:rPr>
                <w:rFonts w:cs="Arial"/>
                <w:lang w:eastAsia="en-US"/>
              </w:rPr>
            </w:pPr>
            <w:r w:rsidRPr="00340914">
              <w:rPr>
                <w:rFonts w:cs="Arial"/>
                <w:lang w:eastAsia="en-US"/>
              </w:rPr>
              <w:t>75</w:t>
            </w:r>
          </w:p>
        </w:tc>
        <w:tc>
          <w:tcPr>
            <w:tcW w:w="0" w:type="auto"/>
          </w:tcPr>
          <w:p w:rsidR="00377824" w:rsidRPr="00340914" w:rsidRDefault="00377824" w:rsidP="009C7470">
            <w:pPr>
              <w:pStyle w:val="TAC"/>
              <w:rPr>
                <w:rFonts w:cs="Arial"/>
                <w:lang w:eastAsia="en-US"/>
              </w:rPr>
            </w:pPr>
            <w:r w:rsidRPr="00340914">
              <w:rPr>
                <w:rFonts w:cs="Arial"/>
                <w:lang w:eastAsia="en-US"/>
              </w:rPr>
              <w:t>100</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DFT-OFDM Symbols per subframe</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c>
          <w:tcPr>
            <w:tcW w:w="0" w:type="auto"/>
          </w:tcPr>
          <w:p w:rsidR="00377824" w:rsidRPr="00340914" w:rsidRDefault="00377824"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Modulation</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c>
          <w:tcPr>
            <w:tcW w:w="0" w:type="auto"/>
          </w:tcPr>
          <w:p w:rsidR="00377824" w:rsidRPr="00340914" w:rsidRDefault="00377824" w:rsidP="009C7470">
            <w:pPr>
              <w:pStyle w:val="TAC"/>
              <w:rPr>
                <w:rFonts w:cs="Arial"/>
                <w:lang w:eastAsia="en-US"/>
              </w:rPr>
            </w:pPr>
            <w:r w:rsidRPr="00340914">
              <w:rPr>
                <w:rFonts w:cs="Arial"/>
                <w:lang w:eastAsia="en-US"/>
              </w:rPr>
              <w:t>64QAM</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 rate</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c>
          <w:tcPr>
            <w:tcW w:w="0" w:type="auto"/>
          </w:tcPr>
          <w:p w:rsidR="00377824" w:rsidRPr="00340914" w:rsidRDefault="00377824" w:rsidP="009C7470">
            <w:pPr>
              <w:pStyle w:val="TAC"/>
              <w:rPr>
                <w:rFonts w:cs="Arial"/>
                <w:lang w:eastAsia="en-US"/>
              </w:rPr>
            </w:pPr>
            <w:r w:rsidRPr="00340914">
              <w:rPr>
                <w:rFonts w:cs="Arial"/>
                <w:lang w:eastAsia="en-US"/>
              </w:rPr>
              <w:t>5/6</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Payload size (bits)</w:t>
            </w:r>
          </w:p>
        </w:tc>
        <w:tc>
          <w:tcPr>
            <w:tcW w:w="0" w:type="auto"/>
          </w:tcPr>
          <w:p w:rsidR="00377824" w:rsidRPr="00340914" w:rsidRDefault="00377824" w:rsidP="009C7470">
            <w:pPr>
              <w:pStyle w:val="TAC"/>
              <w:rPr>
                <w:rFonts w:cs="Arial"/>
                <w:lang w:eastAsia="en-US"/>
              </w:rPr>
            </w:pPr>
            <w:r w:rsidRPr="00340914">
              <w:rPr>
                <w:rFonts w:cs="Arial"/>
                <w:lang w:eastAsia="en-US"/>
              </w:rPr>
              <w:t>712</w:t>
            </w:r>
          </w:p>
        </w:tc>
        <w:tc>
          <w:tcPr>
            <w:tcW w:w="0" w:type="auto"/>
          </w:tcPr>
          <w:p w:rsidR="00377824" w:rsidRPr="00340914" w:rsidRDefault="00377824" w:rsidP="009C7470">
            <w:pPr>
              <w:pStyle w:val="TAC"/>
              <w:rPr>
                <w:rFonts w:cs="Arial"/>
                <w:lang w:eastAsia="en-US"/>
              </w:rPr>
            </w:pPr>
            <w:r w:rsidRPr="00340914">
              <w:rPr>
                <w:rFonts w:cs="Arial"/>
                <w:lang w:eastAsia="en-US"/>
              </w:rPr>
              <w:t>4392</w:t>
            </w:r>
          </w:p>
        </w:tc>
        <w:tc>
          <w:tcPr>
            <w:tcW w:w="0" w:type="auto"/>
          </w:tcPr>
          <w:p w:rsidR="00377824" w:rsidRPr="00340914" w:rsidRDefault="00377824" w:rsidP="009C7470">
            <w:pPr>
              <w:pStyle w:val="TAC"/>
              <w:rPr>
                <w:rFonts w:cs="Arial"/>
                <w:lang w:eastAsia="en-US"/>
              </w:rPr>
            </w:pPr>
            <w:r w:rsidRPr="00340914">
              <w:rPr>
                <w:rFonts w:cs="Arial"/>
                <w:lang w:eastAsia="en-US"/>
              </w:rPr>
              <w:t>11064</w:t>
            </w:r>
          </w:p>
        </w:tc>
        <w:tc>
          <w:tcPr>
            <w:tcW w:w="0" w:type="auto"/>
          </w:tcPr>
          <w:p w:rsidR="00377824" w:rsidRPr="00340914" w:rsidRDefault="00377824" w:rsidP="009C7470">
            <w:pPr>
              <w:pStyle w:val="TAC"/>
              <w:rPr>
                <w:rFonts w:cs="Arial"/>
                <w:lang w:eastAsia="en-US"/>
              </w:rPr>
            </w:pPr>
            <w:r w:rsidRPr="00340914">
              <w:rPr>
                <w:rFonts w:cs="Arial"/>
                <w:lang w:eastAsia="en-US"/>
              </w:rPr>
              <w:t>18336</w:t>
            </w:r>
          </w:p>
        </w:tc>
        <w:tc>
          <w:tcPr>
            <w:tcW w:w="0" w:type="auto"/>
          </w:tcPr>
          <w:p w:rsidR="00377824" w:rsidRPr="00340914" w:rsidRDefault="00377824" w:rsidP="009C7470">
            <w:pPr>
              <w:pStyle w:val="TAC"/>
              <w:rPr>
                <w:rFonts w:cs="Arial"/>
                <w:lang w:eastAsia="en-US"/>
              </w:rPr>
            </w:pPr>
            <w:r w:rsidRPr="00340914">
              <w:rPr>
                <w:rFonts w:cs="Arial"/>
                <w:lang w:eastAsia="en-US"/>
              </w:rPr>
              <w:t>36696</w:t>
            </w:r>
          </w:p>
        </w:tc>
        <w:tc>
          <w:tcPr>
            <w:tcW w:w="0" w:type="auto"/>
          </w:tcPr>
          <w:p w:rsidR="00377824" w:rsidRPr="00340914" w:rsidRDefault="00377824" w:rsidP="009C7470">
            <w:pPr>
              <w:pStyle w:val="TAC"/>
              <w:rPr>
                <w:rFonts w:cs="Arial"/>
                <w:lang w:eastAsia="en-US"/>
              </w:rPr>
            </w:pPr>
            <w:r w:rsidRPr="00340914">
              <w:rPr>
                <w:rFonts w:cs="Arial"/>
                <w:lang w:eastAsia="en-US"/>
              </w:rPr>
              <w:t>55056</w:t>
            </w:r>
          </w:p>
        </w:tc>
        <w:tc>
          <w:tcPr>
            <w:tcW w:w="0" w:type="auto"/>
          </w:tcPr>
          <w:p w:rsidR="00377824" w:rsidRPr="00340914" w:rsidRDefault="00377824" w:rsidP="009C7470">
            <w:pPr>
              <w:pStyle w:val="TAC"/>
              <w:rPr>
                <w:rFonts w:cs="Arial"/>
                <w:lang w:eastAsia="en-US"/>
              </w:rPr>
            </w:pPr>
            <w:r w:rsidRPr="00340914">
              <w:rPr>
                <w:rFonts w:cs="Arial"/>
                <w:lang w:eastAsia="en-US"/>
              </w:rPr>
              <w:t>75376</w:t>
            </w:r>
          </w:p>
        </w:tc>
      </w:tr>
      <w:tr w:rsidR="00340914" w:rsidRPr="00340914">
        <w:trPr>
          <w:jc w:val="center"/>
        </w:trPr>
        <w:tc>
          <w:tcPr>
            <w:tcW w:w="0" w:type="auto"/>
          </w:tcPr>
          <w:p w:rsidR="00377824" w:rsidRPr="00340914" w:rsidRDefault="00377824" w:rsidP="009C7470">
            <w:pPr>
              <w:pStyle w:val="TAL"/>
              <w:rPr>
                <w:rFonts w:cs="Arial"/>
                <w:szCs w:val="22"/>
                <w:lang w:eastAsia="en-US"/>
              </w:rPr>
            </w:pPr>
            <w:r w:rsidRPr="00340914">
              <w:rPr>
                <w:rFonts w:eastAsia="SimSun" w:cs="Arial"/>
                <w:szCs w:val="22"/>
                <w:lang w:eastAsia="en-US"/>
              </w:rPr>
              <w:t>Transport block CRC (bits)</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 block CRC size (bits)</w:t>
            </w:r>
          </w:p>
        </w:tc>
        <w:tc>
          <w:tcPr>
            <w:tcW w:w="0" w:type="auto"/>
          </w:tcPr>
          <w:p w:rsidR="00377824" w:rsidRPr="00340914" w:rsidRDefault="00377824" w:rsidP="009C7470">
            <w:pPr>
              <w:pStyle w:val="TAC"/>
              <w:rPr>
                <w:rFonts w:cs="Arial"/>
                <w:lang w:eastAsia="en-US"/>
              </w:rPr>
            </w:pPr>
            <w:r w:rsidRPr="00340914">
              <w:rPr>
                <w:rFonts w:cs="Arial"/>
                <w:lang w:eastAsia="en-US"/>
              </w:rPr>
              <w:t>0</w:t>
            </w:r>
          </w:p>
        </w:tc>
        <w:tc>
          <w:tcPr>
            <w:tcW w:w="0" w:type="auto"/>
          </w:tcPr>
          <w:p w:rsidR="00377824" w:rsidRPr="00340914" w:rsidRDefault="00377824" w:rsidP="009C7470">
            <w:pPr>
              <w:pStyle w:val="TAC"/>
              <w:rPr>
                <w:rFonts w:cs="Arial"/>
                <w:lang w:eastAsia="en-US"/>
              </w:rPr>
            </w:pPr>
            <w:r w:rsidRPr="00340914">
              <w:rPr>
                <w:rFonts w:cs="Arial"/>
                <w:lang w:eastAsia="en-US"/>
              </w:rPr>
              <w:t>0</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c>
          <w:tcPr>
            <w:tcW w:w="0" w:type="auto"/>
          </w:tcPr>
          <w:p w:rsidR="00377824" w:rsidRPr="00340914" w:rsidRDefault="00377824"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Number of code blocks - C</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1</w:t>
            </w:r>
          </w:p>
        </w:tc>
        <w:tc>
          <w:tcPr>
            <w:tcW w:w="0" w:type="auto"/>
          </w:tcPr>
          <w:p w:rsidR="00377824" w:rsidRPr="00340914" w:rsidRDefault="00377824" w:rsidP="009C7470">
            <w:pPr>
              <w:pStyle w:val="TAC"/>
              <w:rPr>
                <w:rFonts w:cs="Arial"/>
                <w:lang w:eastAsia="en-US"/>
              </w:rPr>
            </w:pPr>
            <w:r w:rsidRPr="00340914">
              <w:rPr>
                <w:rFonts w:cs="Arial"/>
                <w:lang w:eastAsia="en-US"/>
              </w:rPr>
              <w:t>2</w:t>
            </w:r>
          </w:p>
        </w:tc>
        <w:tc>
          <w:tcPr>
            <w:tcW w:w="0" w:type="auto"/>
          </w:tcPr>
          <w:p w:rsidR="00377824" w:rsidRPr="00340914" w:rsidRDefault="00377824" w:rsidP="009C7470">
            <w:pPr>
              <w:pStyle w:val="TAC"/>
              <w:rPr>
                <w:rFonts w:cs="Arial"/>
                <w:lang w:eastAsia="en-US"/>
              </w:rPr>
            </w:pPr>
            <w:r w:rsidRPr="00340914">
              <w:rPr>
                <w:rFonts w:cs="Arial"/>
                <w:lang w:eastAsia="en-US"/>
              </w:rPr>
              <w:t>3</w:t>
            </w:r>
          </w:p>
        </w:tc>
        <w:tc>
          <w:tcPr>
            <w:tcW w:w="0" w:type="auto"/>
          </w:tcPr>
          <w:p w:rsidR="00377824" w:rsidRPr="00340914" w:rsidRDefault="00377824" w:rsidP="009C7470">
            <w:pPr>
              <w:pStyle w:val="TAC"/>
              <w:rPr>
                <w:rFonts w:cs="Arial"/>
                <w:lang w:eastAsia="en-US"/>
              </w:rPr>
            </w:pPr>
            <w:r w:rsidRPr="00340914">
              <w:rPr>
                <w:rFonts w:cs="Arial"/>
                <w:lang w:eastAsia="en-US"/>
              </w:rPr>
              <w:t>6</w:t>
            </w:r>
          </w:p>
        </w:tc>
        <w:tc>
          <w:tcPr>
            <w:tcW w:w="0" w:type="auto"/>
          </w:tcPr>
          <w:p w:rsidR="00377824" w:rsidRPr="00340914" w:rsidRDefault="00377824" w:rsidP="009C7470">
            <w:pPr>
              <w:pStyle w:val="TAC"/>
              <w:rPr>
                <w:rFonts w:cs="Arial"/>
                <w:lang w:eastAsia="en-US"/>
              </w:rPr>
            </w:pPr>
            <w:r w:rsidRPr="00340914">
              <w:rPr>
                <w:rFonts w:cs="Arial"/>
                <w:lang w:eastAsia="en-US"/>
              </w:rPr>
              <w:t>9</w:t>
            </w:r>
          </w:p>
        </w:tc>
        <w:tc>
          <w:tcPr>
            <w:tcW w:w="0" w:type="auto"/>
          </w:tcPr>
          <w:p w:rsidR="00377824" w:rsidRPr="00340914" w:rsidRDefault="00377824" w:rsidP="009C7470">
            <w:pPr>
              <w:pStyle w:val="TAC"/>
              <w:rPr>
                <w:rFonts w:cs="Arial"/>
                <w:lang w:eastAsia="en-US"/>
              </w:rPr>
            </w:pPr>
            <w:r w:rsidRPr="00340914">
              <w:rPr>
                <w:rFonts w:cs="Arial"/>
                <w:lang w:eastAsia="en-US"/>
              </w:rPr>
              <w:t>13</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Coded block size including 12bits trellis termination (bits)</w:t>
            </w:r>
          </w:p>
        </w:tc>
        <w:tc>
          <w:tcPr>
            <w:tcW w:w="0" w:type="auto"/>
          </w:tcPr>
          <w:p w:rsidR="00377824" w:rsidRPr="00340914" w:rsidRDefault="00377824" w:rsidP="009C7470">
            <w:pPr>
              <w:pStyle w:val="TAC"/>
              <w:rPr>
                <w:rFonts w:cs="Arial"/>
                <w:lang w:eastAsia="en-US"/>
              </w:rPr>
            </w:pPr>
            <w:r w:rsidRPr="00340914">
              <w:rPr>
                <w:rFonts w:cs="Arial"/>
                <w:lang w:eastAsia="en-US"/>
              </w:rPr>
              <w:t>2220</w:t>
            </w:r>
          </w:p>
        </w:tc>
        <w:tc>
          <w:tcPr>
            <w:tcW w:w="0" w:type="auto"/>
          </w:tcPr>
          <w:p w:rsidR="00377824" w:rsidRPr="00340914" w:rsidRDefault="00377824" w:rsidP="009C7470">
            <w:pPr>
              <w:pStyle w:val="TAC"/>
              <w:rPr>
                <w:rFonts w:cs="Arial"/>
                <w:lang w:eastAsia="en-US"/>
              </w:rPr>
            </w:pPr>
            <w:r w:rsidRPr="00340914">
              <w:rPr>
                <w:rFonts w:cs="Arial"/>
                <w:lang w:eastAsia="en-US"/>
              </w:rPr>
              <w:t>13260</w:t>
            </w:r>
          </w:p>
        </w:tc>
        <w:tc>
          <w:tcPr>
            <w:tcW w:w="0" w:type="auto"/>
          </w:tcPr>
          <w:p w:rsidR="00377824" w:rsidRPr="00340914" w:rsidRDefault="00377824" w:rsidP="009C7470">
            <w:pPr>
              <w:pStyle w:val="TAC"/>
              <w:rPr>
                <w:rFonts w:cs="Arial"/>
                <w:lang w:eastAsia="en-US"/>
              </w:rPr>
            </w:pPr>
            <w:r w:rsidRPr="00340914">
              <w:rPr>
                <w:rFonts w:cs="Arial"/>
                <w:lang w:eastAsia="en-US"/>
              </w:rPr>
              <w:t>16716</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18444</w:t>
            </w:r>
          </w:p>
        </w:tc>
        <w:tc>
          <w:tcPr>
            <w:tcW w:w="0" w:type="auto"/>
          </w:tcPr>
          <w:p w:rsidR="00377824" w:rsidRPr="00340914" w:rsidRDefault="00377824" w:rsidP="009C7470">
            <w:pPr>
              <w:pStyle w:val="TAC"/>
              <w:rPr>
                <w:rFonts w:cs="Arial"/>
                <w:lang w:eastAsia="en-US"/>
              </w:rPr>
            </w:pPr>
            <w:r w:rsidRPr="00340914">
              <w:rPr>
                <w:rFonts w:cs="Arial"/>
                <w:lang w:eastAsia="en-US"/>
              </w:rPr>
              <w:t>17484</w:t>
            </w:r>
          </w:p>
        </w:tc>
      </w:tr>
      <w:tr w:rsidR="0034091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Total number of bits per sub-frame</w:t>
            </w:r>
          </w:p>
        </w:tc>
        <w:tc>
          <w:tcPr>
            <w:tcW w:w="0" w:type="auto"/>
          </w:tcPr>
          <w:p w:rsidR="00377824" w:rsidRPr="00340914" w:rsidRDefault="00377824" w:rsidP="009C7470">
            <w:pPr>
              <w:pStyle w:val="TAC"/>
              <w:rPr>
                <w:rFonts w:cs="Arial"/>
                <w:lang w:eastAsia="en-US"/>
              </w:rPr>
            </w:pPr>
            <w:r w:rsidRPr="00340914">
              <w:rPr>
                <w:rFonts w:cs="Arial"/>
                <w:lang w:eastAsia="en-US"/>
              </w:rPr>
              <w:t>864</w:t>
            </w:r>
          </w:p>
        </w:tc>
        <w:tc>
          <w:tcPr>
            <w:tcW w:w="0" w:type="auto"/>
          </w:tcPr>
          <w:p w:rsidR="00377824" w:rsidRPr="00340914" w:rsidRDefault="00377824" w:rsidP="009C7470">
            <w:pPr>
              <w:pStyle w:val="TAC"/>
              <w:rPr>
                <w:rFonts w:cs="Arial"/>
                <w:lang w:eastAsia="en-US"/>
              </w:rPr>
            </w:pPr>
            <w:r w:rsidRPr="00340914">
              <w:rPr>
                <w:rFonts w:cs="Arial"/>
                <w:lang w:eastAsia="en-US"/>
              </w:rPr>
              <w:t>5184</w:t>
            </w:r>
          </w:p>
        </w:tc>
        <w:tc>
          <w:tcPr>
            <w:tcW w:w="0" w:type="auto"/>
          </w:tcPr>
          <w:p w:rsidR="00377824" w:rsidRPr="00340914" w:rsidRDefault="00377824" w:rsidP="009C7470">
            <w:pPr>
              <w:pStyle w:val="TAC"/>
              <w:rPr>
                <w:rFonts w:cs="Arial"/>
                <w:lang w:eastAsia="en-US"/>
              </w:rPr>
            </w:pPr>
            <w:r w:rsidRPr="00340914">
              <w:rPr>
                <w:rFonts w:cs="Arial"/>
                <w:lang w:eastAsia="en-US"/>
              </w:rPr>
              <w:t>12960</w:t>
            </w:r>
          </w:p>
        </w:tc>
        <w:tc>
          <w:tcPr>
            <w:tcW w:w="0" w:type="auto"/>
          </w:tcPr>
          <w:p w:rsidR="00377824" w:rsidRPr="00340914" w:rsidRDefault="00377824" w:rsidP="009C7470">
            <w:pPr>
              <w:pStyle w:val="TAC"/>
              <w:rPr>
                <w:rFonts w:cs="Arial"/>
                <w:lang w:eastAsia="en-US"/>
              </w:rPr>
            </w:pPr>
            <w:r w:rsidRPr="00340914">
              <w:rPr>
                <w:rFonts w:cs="Arial"/>
                <w:lang w:eastAsia="en-US"/>
              </w:rPr>
              <w:t>21600</w:t>
            </w:r>
          </w:p>
        </w:tc>
        <w:tc>
          <w:tcPr>
            <w:tcW w:w="0" w:type="auto"/>
          </w:tcPr>
          <w:p w:rsidR="00377824" w:rsidRPr="00340914" w:rsidRDefault="00377824" w:rsidP="009C7470">
            <w:pPr>
              <w:pStyle w:val="TAC"/>
              <w:rPr>
                <w:rFonts w:cs="Arial"/>
                <w:lang w:eastAsia="en-US"/>
              </w:rPr>
            </w:pPr>
            <w:r w:rsidRPr="00340914">
              <w:rPr>
                <w:rFonts w:cs="Arial"/>
                <w:lang w:eastAsia="en-US"/>
              </w:rPr>
              <w:t>43200</w:t>
            </w:r>
          </w:p>
        </w:tc>
        <w:tc>
          <w:tcPr>
            <w:tcW w:w="0" w:type="auto"/>
          </w:tcPr>
          <w:p w:rsidR="00377824" w:rsidRPr="00340914" w:rsidRDefault="00377824" w:rsidP="009C7470">
            <w:pPr>
              <w:pStyle w:val="TAC"/>
              <w:rPr>
                <w:rFonts w:cs="Arial"/>
                <w:lang w:eastAsia="en-US"/>
              </w:rPr>
            </w:pPr>
            <w:r w:rsidRPr="00340914">
              <w:rPr>
                <w:rFonts w:cs="Arial"/>
                <w:lang w:eastAsia="en-US"/>
              </w:rPr>
              <w:t>64800</w:t>
            </w:r>
          </w:p>
        </w:tc>
        <w:tc>
          <w:tcPr>
            <w:tcW w:w="0" w:type="auto"/>
          </w:tcPr>
          <w:p w:rsidR="00377824" w:rsidRPr="00340914" w:rsidRDefault="00377824" w:rsidP="009C7470">
            <w:pPr>
              <w:pStyle w:val="TAC"/>
              <w:rPr>
                <w:rFonts w:cs="Arial"/>
                <w:lang w:eastAsia="en-US"/>
              </w:rPr>
            </w:pPr>
            <w:r w:rsidRPr="00340914">
              <w:rPr>
                <w:rFonts w:cs="Arial"/>
                <w:lang w:eastAsia="en-US"/>
              </w:rPr>
              <w:t>86400</w:t>
            </w:r>
          </w:p>
        </w:tc>
      </w:tr>
      <w:tr w:rsidR="00377824" w:rsidRPr="00340914">
        <w:trPr>
          <w:jc w:val="center"/>
        </w:trPr>
        <w:tc>
          <w:tcPr>
            <w:tcW w:w="0" w:type="auto"/>
          </w:tcPr>
          <w:p w:rsidR="00377824" w:rsidRPr="00340914" w:rsidRDefault="00377824" w:rsidP="009C7470">
            <w:pPr>
              <w:pStyle w:val="TAL"/>
              <w:rPr>
                <w:rFonts w:cs="Arial"/>
                <w:lang w:eastAsia="en-US"/>
              </w:rPr>
            </w:pPr>
            <w:r w:rsidRPr="00340914">
              <w:rPr>
                <w:rFonts w:cs="Arial"/>
                <w:lang w:eastAsia="en-US"/>
              </w:rPr>
              <w:t>Total symbols per sub-frame</w:t>
            </w:r>
          </w:p>
        </w:tc>
        <w:tc>
          <w:tcPr>
            <w:tcW w:w="0" w:type="auto"/>
          </w:tcPr>
          <w:p w:rsidR="00377824" w:rsidRPr="00340914" w:rsidRDefault="00377824" w:rsidP="009C7470">
            <w:pPr>
              <w:pStyle w:val="TAC"/>
              <w:rPr>
                <w:rFonts w:cs="Arial"/>
                <w:lang w:eastAsia="en-US"/>
              </w:rPr>
            </w:pPr>
            <w:r w:rsidRPr="00340914">
              <w:rPr>
                <w:rFonts w:cs="Arial"/>
                <w:lang w:eastAsia="en-US"/>
              </w:rPr>
              <w:t>144</w:t>
            </w:r>
          </w:p>
        </w:tc>
        <w:tc>
          <w:tcPr>
            <w:tcW w:w="0" w:type="auto"/>
          </w:tcPr>
          <w:p w:rsidR="00377824" w:rsidRPr="00340914" w:rsidRDefault="00377824" w:rsidP="009C7470">
            <w:pPr>
              <w:pStyle w:val="TAC"/>
              <w:rPr>
                <w:rFonts w:cs="Arial"/>
                <w:lang w:eastAsia="en-US"/>
              </w:rPr>
            </w:pPr>
            <w:r w:rsidRPr="00340914">
              <w:rPr>
                <w:rFonts w:cs="Arial"/>
                <w:lang w:eastAsia="en-US"/>
              </w:rPr>
              <w:t>864</w:t>
            </w:r>
          </w:p>
        </w:tc>
        <w:tc>
          <w:tcPr>
            <w:tcW w:w="0" w:type="auto"/>
          </w:tcPr>
          <w:p w:rsidR="00377824" w:rsidRPr="00340914" w:rsidRDefault="00377824" w:rsidP="009C7470">
            <w:pPr>
              <w:pStyle w:val="TAC"/>
              <w:rPr>
                <w:rFonts w:cs="Arial"/>
                <w:lang w:eastAsia="en-US"/>
              </w:rPr>
            </w:pPr>
            <w:r w:rsidRPr="00340914">
              <w:rPr>
                <w:rFonts w:cs="Arial"/>
                <w:lang w:eastAsia="en-US"/>
              </w:rPr>
              <w:t>2160</w:t>
            </w:r>
          </w:p>
        </w:tc>
        <w:tc>
          <w:tcPr>
            <w:tcW w:w="0" w:type="auto"/>
          </w:tcPr>
          <w:p w:rsidR="00377824" w:rsidRPr="00340914" w:rsidRDefault="00377824" w:rsidP="009C7470">
            <w:pPr>
              <w:pStyle w:val="TAC"/>
              <w:rPr>
                <w:rFonts w:cs="Arial"/>
                <w:lang w:eastAsia="en-US"/>
              </w:rPr>
            </w:pPr>
            <w:r w:rsidRPr="00340914">
              <w:rPr>
                <w:rFonts w:cs="Arial"/>
                <w:lang w:eastAsia="en-US"/>
              </w:rPr>
              <w:t>3600</w:t>
            </w:r>
          </w:p>
        </w:tc>
        <w:tc>
          <w:tcPr>
            <w:tcW w:w="0" w:type="auto"/>
          </w:tcPr>
          <w:p w:rsidR="00377824" w:rsidRPr="00340914" w:rsidRDefault="00377824" w:rsidP="009C7470">
            <w:pPr>
              <w:pStyle w:val="TAC"/>
              <w:rPr>
                <w:rFonts w:cs="Arial"/>
                <w:lang w:eastAsia="en-US"/>
              </w:rPr>
            </w:pPr>
            <w:r w:rsidRPr="00340914">
              <w:rPr>
                <w:rFonts w:cs="Arial"/>
                <w:lang w:eastAsia="en-US"/>
              </w:rPr>
              <w:t>7200</w:t>
            </w:r>
          </w:p>
        </w:tc>
        <w:tc>
          <w:tcPr>
            <w:tcW w:w="0" w:type="auto"/>
          </w:tcPr>
          <w:p w:rsidR="00377824" w:rsidRPr="00340914" w:rsidRDefault="00377824" w:rsidP="009C7470">
            <w:pPr>
              <w:pStyle w:val="TAC"/>
              <w:rPr>
                <w:rFonts w:cs="Arial"/>
                <w:lang w:eastAsia="en-US"/>
              </w:rPr>
            </w:pPr>
            <w:r w:rsidRPr="00340914">
              <w:rPr>
                <w:rFonts w:cs="Arial"/>
                <w:lang w:eastAsia="en-US"/>
              </w:rPr>
              <w:t>10800</w:t>
            </w:r>
          </w:p>
        </w:tc>
        <w:tc>
          <w:tcPr>
            <w:tcW w:w="0" w:type="auto"/>
          </w:tcPr>
          <w:p w:rsidR="00377824" w:rsidRPr="00340914" w:rsidRDefault="00377824" w:rsidP="009C7470">
            <w:pPr>
              <w:pStyle w:val="TAC"/>
              <w:rPr>
                <w:rFonts w:cs="Arial"/>
                <w:lang w:eastAsia="en-US"/>
              </w:rPr>
            </w:pPr>
            <w:r w:rsidRPr="00340914">
              <w:rPr>
                <w:rFonts w:cs="Arial"/>
                <w:lang w:eastAsia="en-US"/>
              </w:rPr>
              <w:t>14400</w:t>
            </w:r>
          </w:p>
        </w:tc>
      </w:tr>
    </w:tbl>
    <w:p w:rsidR="00C015D5" w:rsidRPr="00340914" w:rsidRDefault="00C015D5" w:rsidP="00C015D5"/>
    <w:p w:rsidR="00C015D5" w:rsidRPr="00340914" w:rsidRDefault="00C015D5" w:rsidP="00206ED1">
      <w:pPr>
        <w:pStyle w:val="Heading1"/>
      </w:pPr>
      <w:bookmarkStart w:id="218" w:name="_Toc20997905"/>
      <w:r w:rsidRPr="00340914">
        <w:t>A.6</w:t>
      </w:r>
      <w:r w:rsidRPr="00340914">
        <w:tab/>
        <w:t>PRACH Test preambles</w:t>
      </w:r>
      <w:bookmarkEnd w:id="218"/>
    </w:p>
    <w:p w:rsidR="00C015D5" w:rsidRPr="00340914" w:rsidRDefault="00C015D5" w:rsidP="0088119E">
      <w:pPr>
        <w:pStyle w:val="TH"/>
      </w:pPr>
      <w:r w:rsidRPr="00340914">
        <w:t>Table A.6-1 Test preambles for Normal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trPr>
          <w:jc w:val="center"/>
        </w:trPr>
        <w:tc>
          <w:tcPr>
            <w:tcW w:w="1373" w:type="dxa"/>
          </w:tcPr>
          <w:p w:rsidR="00C015D5" w:rsidRPr="00340914" w:rsidRDefault="00C015D5" w:rsidP="009C7470">
            <w:pPr>
              <w:pStyle w:val="TAH"/>
              <w:rPr>
                <w:rFonts w:cs="Arial"/>
                <w:lang w:eastAsia="en-US"/>
              </w:rPr>
            </w:pPr>
            <w:r w:rsidRPr="00340914">
              <w:rPr>
                <w:rFonts w:cs="Arial"/>
                <w:lang w:eastAsia="en-US"/>
              </w:rPr>
              <w:t>Burst format</w:t>
            </w:r>
          </w:p>
        </w:tc>
        <w:tc>
          <w:tcPr>
            <w:tcW w:w="567" w:type="dxa"/>
          </w:tcPr>
          <w:p w:rsidR="00C015D5" w:rsidRPr="00340914" w:rsidRDefault="00C015D5" w:rsidP="009C7470">
            <w:pPr>
              <w:pStyle w:val="TAH"/>
              <w:rPr>
                <w:rFonts w:cs="Arial"/>
                <w:lang w:eastAsia="en-US"/>
              </w:rPr>
            </w:pPr>
            <w:r w:rsidRPr="00340914">
              <w:rPr>
                <w:rFonts w:cs="Arial"/>
                <w:lang w:eastAsia="en-US"/>
              </w:rPr>
              <w:t>Ncs</w:t>
            </w:r>
          </w:p>
        </w:tc>
        <w:tc>
          <w:tcPr>
            <w:tcW w:w="2268" w:type="dxa"/>
          </w:tcPr>
          <w:p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rsidR="00C015D5" w:rsidRPr="00340914" w:rsidRDefault="00C015D5" w:rsidP="009C7470">
            <w:pPr>
              <w:pStyle w:val="TAH"/>
              <w:rPr>
                <w:rFonts w:cs="Arial"/>
                <w:lang w:eastAsia="en-US"/>
              </w:rPr>
            </w:pPr>
            <w:r w:rsidRPr="00340914">
              <w:rPr>
                <w:rFonts w:cs="Arial"/>
                <w:lang w:eastAsia="en-US"/>
              </w:rPr>
              <w:t>v</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13</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32</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1</w:t>
            </w:r>
          </w:p>
        </w:tc>
        <w:tc>
          <w:tcPr>
            <w:tcW w:w="567" w:type="dxa"/>
          </w:tcPr>
          <w:p w:rsidR="00C015D5" w:rsidRPr="00340914" w:rsidRDefault="00C015D5" w:rsidP="009C7470">
            <w:pPr>
              <w:pStyle w:val="TAC"/>
              <w:rPr>
                <w:rFonts w:cs="Arial"/>
                <w:lang w:eastAsia="en-US"/>
              </w:rPr>
            </w:pPr>
            <w:r w:rsidRPr="00340914">
              <w:rPr>
                <w:rFonts w:cs="Arial"/>
                <w:lang w:eastAsia="en-US"/>
              </w:rPr>
              <w:t>167</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2</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2</w:t>
            </w:r>
          </w:p>
        </w:tc>
        <w:tc>
          <w:tcPr>
            <w:tcW w:w="567" w:type="dxa"/>
          </w:tcPr>
          <w:p w:rsidR="00C015D5" w:rsidRPr="00340914" w:rsidRDefault="00C015D5" w:rsidP="009C7470">
            <w:pPr>
              <w:pStyle w:val="TAC"/>
              <w:rPr>
                <w:rFonts w:cs="Arial"/>
                <w:lang w:eastAsia="en-US"/>
              </w:rPr>
            </w:pPr>
            <w:r w:rsidRPr="00340914">
              <w:rPr>
                <w:rFonts w:cs="Arial"/>
                <w:lang w:eastAsia="en-US"/>
              </w:rPr>
              <w:t>167</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3</w:t>
            </w:r>
          </w:p>
        </w:tc>
        <w:tc>
          <w:tcPr>
            <w:tcW w:w="567" w:type="dxa"/>
          </w:tcPr>
          <w:p w:rsidR="00C015D5" w:rsidRPr="00340914" w:rsidRDefault="00C015D5" w:rsidP="009C7470">
            <w:pPr>
              <w:pStyle w:val="TAC"/>
              <w:rPr>
                <w:rFonts w:cs="Arial"/>
                <w:lang w:eastAsia="en-US"/>
              </w:rPr>
            </w:pPr>
            <w:r w:rsidRPr="00340914">
              <w:rPr>
                <w:rFonts w:cs="Arial"/>
                <w:lang w:eastAsia="en-US"/>
              </w:rPr>
              <w:t>0</w:t>
            </w:r>
          </w:p>
        </w:tc>
        <w:tc>
          <w:tcPr>
            <w:tcW w:w="2268" w:type="dxa"/>
          </w:tcPr>
          <w:p w:rsidR="00C015D5" w:rsidRPr="00340914" w:rsidRDefault="00C015D5" w:rsidP="009C7470">
            <w:pPr>
              <w:pStyle w:val="TAC"/>
              <w:rPr>
                <w:rFonts w:cs="Arial"/>
                <w:lang w:eastAsia="en-US"/>
              </w:rPr>
            </w:pPr>
            <w:r w:rsidRPr="00340914">
              <w:rPr>
                <w:rFonts w:cs="Arial"/>
                <w:lang w:eastAsia="en-US"/>
              </w:rPr>
              <w:t>22</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C015D5"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4</w:t>
            </w:r>
          </w:p>
        </w:tc>
        <w:tc>
          <w:tcPr>
            <w:tcW w:w="567" w:type="dxa"/>
          </w:tcPr>
          <w:p w:rsidR="00C015D5" w:rsidRPr="00340914" w:rsidRDefault="00C015D5" w:rsidP="009C7470">
            <w:pPr>
              <w:pStyle w:val="TAC"/>
              <w:rPr>
                <w:rFonts w:cs="Arial"/>
                <w:lang w:eastAsia="en-US"/>
              </w:rPr>
            </w:pPr>
            <w:r w:rsidRPr="00340914">
              <w:rPr>
                <w:rFonts w:cs="Arial"/>
                <w:lang w:eastAsia="en-US"/>
              </w:rPr>
              <w:t>10</w:t>
            </w:r>
          </w:p>
        </w:tc>
        <w:tc>
          <w:tcPr>
            <w:tcW w:w="2268"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bl>
    <w:p w:rsidR="00D7336D" w:rsidRPr="00340914" w:rsidRDefault="00D7336D" w:rsidP="00D7336D"/>
    <w:p w:rsidR="00C015D5" w:rsidRPr="00340914" w:rsidRDefault="00C015D5" w:rsidP="009D77F5">
      <w:pPr>
        <w:pStyle w:val="TH"/>
      </w:pPr>
      <w:r w:rsidRPr="00340914">
        <w:t>Table A.6-2 Test preambles for High speed Mode</w:t>
      </w:r>
      <w:r w:rsidR="009D77F5" w:rsidRPr="00340914">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567"/>
      </w:tblGrid>
      <w:tr w:rsidR="00340914" w:rsidRPr="00340914">
        <w:trPr>
          <w:jc w:val="center"/>
        </w:trPr>
        <w:tc>
          <w:tcPr>
            <w:tcW w:w="1373" w:type="dxa"/>
          </w:tcPr>
          <w:p w:rsidR="00C015D5" w:rsidRPr="00340914" w:rsidRDefault="00C015D5" w:rsidP="009C7470">
            <w:pPr>
              <w:pStyle w:val="TAH"/>
              <w:rPr>
                <w:rFonts w:cs="Arial"/>
                <w:lang w:eastAsia="en-US"/>
              </w:rPr>
            </w:pPr>
            <w:r w:rsidRPr="00340914">
              <w:rPr>
                <w:rFonts w:cs="Arial"/>
                <w:lang w:eastAsia="en-US"/>
              </w:rPr>
              <w:t>Burst format</w:t>
            </w:r>
          </w:p>
        </w:tc>
        <w:tc>
          <w:tcPr>
            <w:tcW w:w="567" w:type="dxa"/>
          </w:tcPr>
          <w:p w:rsidR="00C015D5" w:rsidRPr="00340914" w:rsidRDefault="00C015D5" w:rsidP="009C7470">
            <w:pPr>
              <w:pStyle w:val="TAH"/>
              <w:rPr>
                <w:rFonts w:cs="Arial"/>
                <w:lang w:eastAsia="en-US"/>
              </w:rPr>
            </w:pPr>
            <w:r w:rsidRPr="00340914">
              <w:rPr>
                <w:rFonts w:cs="Arial"/>
                <w:lang w:eastAsia="en-US"/>
              </w:rPr>
              <w:t>Ncs</w:t>
            </w:r>
          </w:p>
        </w:tc>
        <w:tc>
          <w:tcPr>
            <w:tcW w:w="2268" w:type="dxa"/>
          </w:tcPr>
          <w:p w:rsidR="00C015D5" w:rsidRPr="00340914" w:rsidRDefault="00C015D5" w:rsidP="009C7470">
            <w:pPr>
              <w:pStyle w:val="TAH"/>
              <w:rPr>
                <w:rFonts w:cs="Arial"/>
                <w:lang w:eastAsia="en-US"/>
              </w:rPr>
            </w:pPr>
            <w:r w:rsidRPr="00340914">
              <w:rPr>
                <w:rFonts w:cs="Arial"/>
                <w:lang w:eastAsia="en-US"/>
              </w:rPr>
              <w:t>Logical sequence index</w:t>
            </w:r>
          </w:p>
        </w:tc>
        <w:tc>
          <w:tcPr>
            <w:tcW w:w="567" w:type="dxa"/>
          </w:tcPr>
          <w:p w:rsidR="00C015D5" w:rsidRPr="00340914" w:rsidRDefault="00C015D5" w:rsidP="009C7470">
            <w:pPr>
              <w:pStyle w:val="TAH"/>
              <w:rPr>
                <w:rFonts w:cs="Arial"/>
                <w:lang w:eastAsia="en-US"/>
              </w:rPr>
            </w:pPr>
            <w:r w:rsidRPr="00340914">
              <w:rPr>
                <w:rFonts w:cs="Arial"/>
                <w:lang w:eastAsia="en-US"/>
              </w:rPr>
              <w:t>v</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0</w:t>
            </w:r>
          </w:p>
        </w:tc>
        <w:tc>
          <w:tcPr>
            <w:tcW w:w="567" w:type="dxa"/>
          </w:tcPr>
          <w:p w:rsidR="00C015D5" w:rsidRPr="00340914" w:rsidRDefault="00C015D5" w:rsidP="009C7470">
            <w:pPr>
              <w:pStyle w:val="TAC"/>
              <w:rPr>
                <w:rFonts w:cs="Arial"/>
                <w:lang w:eastAsia="en-US"/>
              </w:rPr>
            </w:pPr>
            <w:r w:rsidRPr="00340914">
              <w:rPr>
                <w:rFonts w:cs="Arial"/>
                <w:lang w:eastAsia="en-US"/>
              </w:rPr>
              <w:t>15</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1</w:t>
            </w:r>
          </w:p>
        </w:tc>
        <w:tc>
          <w:tcPr>
            <w:tcW w:w="567" w:type="dxa"/>
          </w:tcPr>
          <w:p w:rsidR="00C015D5" w:rsidRPr="00340914" w:rsidRDefault="00C015D5" w:rsidP="009C7470">
            <w:pPr>
              <w:pStyle w:val="TAC"/>
              <w:rPr>
                <w:rFonts w:cs="Arial"/>
                <w:lang w:eastAsia="en-US"/>
              </w:rPr>
            </w:pPr>
            <w:r w:rsidRPr="00340914">
              <w:rPr>
                <w:rFonts w:cs="Arial"/>
                <w:lang w:eastAsia="en-US"/>
              </w:rPr>
              <w:t>202</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340914"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2</w:t>
            </w:r>
          </w:p>
        </w:tc>
        <w:tc>
          <w:tcPr>
            <w:tcW w:w="567" w:type="dxa"/>
          </w:tcPr>
          <w:p w:rsidR="00C015D5" w:rsidRPr="00340914" w:rsidRDefault="00C015D5" w:rsidP="009C7470">
            <w:pPr>
              <w:pStyle w:val="TAC"/>
              <w:rPr>
                <w:rFonts w:cs="Arial"/>
                <w:lang w:eastAsia="en-US"/>
              </w:rPr>
            </w:pPr>
            <w:r w:rsidRPr="00340914">
              <w:rPr>
                <w:rFonts w:cs="Arial"/>
                <w:lang w:eastAsia="en-US"/>
              </w:rPr>
              <w:t>202</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r w:rsidR="00C015D5" w:rsidRPr="00340914">
        <w:trPr>
          <w:jc w:val="center"/>
        </w:trPr>
        <w:tc>
          <w:tcPr>
            <w:tcW w:w="1373" w:type="dxa"/>
          </w:tcPr>
          <w:p w:rsidR="00C015D5" w:rsidRPr="00340914" w:rsidRDefault="00C015D5" w:rsidP="009C7470">
            <w:pPr>
              <w:pStyle w:val="TAC"/>
              <w:rPr>
                <w:rFonts w:cs="Arial"/>
                <w:lang w:eastAsia="en-US"/>
              </w:rPr>
            </w:pPr>
            <w:r w:rsidRPr="00340914">
              <w:rPr>
                <w:rFonts w:cs="Arial"/>
                <w:lang w:eastAsia="en-US"/>
              </w:rPr>
              <w:t>3</w:t>
            </w:r>
          </w:p>
        </w:tc>
        <w:tc>
          <w:tcPr>
            <w:tcW w:w="567" w:type="dxa"/>
          </w:tcPr>
          <w:p w:rsidR="00C015D5" w:rsidRPr="00340914" w:rsidRDefault="00C015D5" w:rsidP="009C7470">
            <w:pPr>
              <w:pStyle w:val="TAC"/>
              <w:rPr>
                <w:rFonts w:cs="Arial"/>
                <w:lang w:eastAsia="en-US"/>
              </w:rPr>
            </w:pPr>
            <w:r w:rsidRPr="00340914">
              <w:rPr>
                <w:rFonts w:cs="Arial"/>
                <w:lang w:eastAsia="en-US"/>
              </w:rPr>
              <w:t>237</w:t>
            </w:r>
          </w:p>
        </w:tc>
        <w:tc>
          <w:tcPr>
            <w:tcW w:w="2268" w:type="dxa"/>
          </w:tcPr>
          <w:p w:rsidR="00C015D5" w:rsidRPr="00340914" w:rsidRDefault="00C015D5" w:rsidP="009C7470">
            <w:pPr>
              <w:pStyle w:val="TAC"/>
              <w:rPr>
                <w:rFonts w:cs="Arial"/>
                <w:lang w:eastAsia="en-US"/>
              </w:rPr>
            </w:pPr>
            <w:r w:rsidRPr="00340914">
              <w:rPr>
                <w:rFonts w:cs="Arial"/>
                <w:lang w:eastAsia="en-US"/>
              </w:rPr>
              <w:t>384</w:t>
            </w:r>
          </w:p>
        </w:tc>
        <w:tc>
          <w:tcPr>
            <w:tcW w:w="567" w:type="dxa"/>
          </w:tcPr>
          <w:p w:rsidR="00C015D5" w:rsidRPr="00340914" w:rsidRDefault="00C015D5" w:rsidP="009C7470">
            <w:pPr>
              <w:pStyle w:val="TAC"/>
              <w:rPr>
                <w:rFonts w:cs="Arial"/>
                <w:lang w:eastAsia="en-US"/>
              </w:rPr>
            </w:pPr>
            <w:r w:rsidRPr="00340914">
              <w:rPr>
                <w:rFonts w:cs="Arial"/>
                <w:lang w:eastAsia="en-US"/>
              </w:rPr>
              <w:t>0</w:t>
            </w:r>
          </w:p>
        </w:tc>
      </w:tr>
    </w:tbl>
    <w:p w:rsidR="00B1334D" w:rsidRPr="00340914" w:rsidRDefault="00B1334D" w:rsidP="00B1334D"/>
    <w:p w:rsidR="00B1334D" w:rsidRPr="00340914" w:rsidRDefault="00B1334D" w:rsidP="0088119E">
      <w:pPr>
        <w:pStyle w:val="TH"/>
      </w:pPr>
      <w:r w:rsidRPr="00340914">
        <w:t xml:space="preserve">Table A.6-3 Test preambles for </w:t>
      </w:r>
      <w:r w:rsidR="00F5590E" w:rsidRPr="00340914">
        <w:rPr>
          <w:rFonts w:hint="eastAsia"/>
          <w:lang w:eastAsia="zh-CN"/>
        </w:rPr>
        <w:t>coverage enhancement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567"/>
        <w:gridCol w:w="2268"/>
        <w:gridCol w:w="920"/>
      </w:tblGrid>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Burst format</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Ncs</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Logical sequence index</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H"/>
              <w:rPr>
                <w:rFonts w:cs="Arial"/>
                <w:lang w:eastAsia="ja-JP"/>
              </w:rPr>
            </w:pPr>
            <w:r w:rsidRPr="00340914">
              <w:rPr>
                <w:rFonts w:cs="Arial"/>
                <w:lang w:eastAsia="ja-JP"/>
              </w:rPr>
              <w:t>v</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13</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32</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w:t>
            </w:r>
          </w:p>
        </w:tc>
      </w:tr>
      <w:tr w:rsidR="00340914"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167</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r>
      <w:tr w:rsidR="00B1334D" w:rsidRPr="00340914" w:rsidTr="00B1334D">
        <w:trPr>
          <w:jc w:val="center"/>
        </w:trPr>
        <w:tc>
          <w:tcPr>
            <w:tcW w:w="1373"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3</w:t>
            </w:r>
          </w:p>
        </w:tc>
        <w:tc>
          <w:tcPr>
            <w:tcW w:w="567"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c>
          <w:tcPr>
            <w:tcW w:w="2268"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22</w:t>
            </w:r>
          </w:p>
        </w:tc>
        <w:tc>
          <w:tcPr>
            <w:tcW w:w="920" w:type="dxa"/>
            <w:tcBorders>
              <w:top w:val="single" w:sz="4" w:space="0" w:color="auto"/>
              <w:left w:val="single" w:sz="4" w:space="0" w:color="auto"/>
              <w:bottom w:val="single" w:sz="4" w:space="0" w:color="auto"/>
              <w:right w:val="single" w:sz="4" w:space="0" w:color="auto"/>
            </w:tcBorders>
          </w:tcPr>
          <w:p w:rsidR="00B1334D" w:rsidRPr="00340914" w:rsidRDefault="00B1334D" w:rsidP="00B1334D">
            <w:pPr>
              <w:pStyle w:val="TAC"/>
              <w:rPr>
                <w:rFonts w:cs="Arial"/>
                <w:lang w:eastAsia="ja-JP"/>
              </w:rPr>
            </w:pPr>
            <w:r w:rsidRPr="00340914">
              <w:rPr>
                <w:rFonts w:cs="Arial"/>
                <w:lang w:eastAsia="ja-JP"/>
              </w:rPr>
              <w:t>0</w:t>
            </w:r>
          </w:p>
        </w:tc>
      </w:tr>
    </w:tbl>
    <w:p w:rsidR="009D77F5" w:rsidRPr="00340914" w:rsidRDefault="009D77F5" w:rsidP="009D77F5">
      <w:pPr>
        <w:jc w:val="center"/>
        <w:rPr>
          <w:noProof/>
          <w:lang w:eastAsia="zh-CN"/>
        </w:rPr>
      </w:pPr>
    </w:p>
    <w:p w:rsidR="009D77F5" w:rsidRPr="00340914" w:rsidRDefault="009D77F5" w:rsidP="009D77F5">
      <w:pPr>
        <w:pStyle w:val="TH"/>
      </w:pPr>
      <w:r w:rsidRPr="00340914">
        <w:t>Table A.6-4 Test preambles for High speed Mode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617"/>
        <w:gridCol w:w="2268"/>
        <w:gridCol w:w="567"/>
      </w:tblGrid>
      <w:tr w:rsidR="00340914" w:rsidRPr="00340914" w:rsidTr="00423E32">
        <w:trPr>
          <w:jc w:val="center"/>
        </w:trPr>
        <w:tc>
          <w:tcPr>
            <w:tcW w:w="1373" w:type="dxa"/>
          </w:tcPr>
          <w:p w:rsidR="009D77F5" w:rsidRPr="00340914" w:rsidRDefault="009D77F5" w:rsidP="009D77F5">
            <w:pPr>
              <w:pStyle w:val="TAH"/>
            </w:pPr>
            <w:r w:rsidRPr="00340914">
              <w:t>Burst format</w:t>
            </w:r>
          </w:p>
        </w:tc>
        <w:tc>
          <w:tcPr>
            <w:tcW w:w="617" w:type="dxa"/>
          </w:tcPr>
          <w:p w:rsidR="009D77F5" w:rsidRPr="00340914" w:rsidRDefault="009D77F5" w:rsidP="009D77F5">
            <w:pPr>
              <w:pStyle w:val="TAH"/>
            </w:pPr>
            <w:r w:rsidRPr="00340914">
              <w:t>Ncs</w:t>
            </w:r>
          </w:p>
        </w:tc>
        <w:tc>
          <w:tcPr>
            <w:tcW w:w="2268" w:type="dxa"/>
          </w:tcPr>
          <w:p w:rsidR="009D77F5" w:rsidRPr="00340914" w:rsidRDefault="009D77F5" w:rsidP="009D77F5">
            <w:pPr>
              <w:pStyle w:val="TAH"/>
            </w:pPr>
            <w:r w:rsidRPr="00340914">
              <w:t>Logical sequence index</w:t>
            </w:r>
          </w:p>
        </w:tc>
        <w:tc>
          <w:tcPr>
            <w:tcW w:w="567" w:type="dxa"/>
          </w:tcPr>
          <w:p w:rsidR="009D77F5" w:rsidRPr="00340914" w:rsidRDefault="009D77F5" w:rsidP="009D77F5">
            <w:pPr>
              <w:pStyle w:val="TAH"/>
            </w:pPr>
            <w:r w:rsidRPr="00340914">
              <w:t>v</w:t>
            </w:r>
          </w:p>
        </w:tc>
      </w:tr>
      <w:tr w:rsidR="00340914" w:rsidRPr="00340914" w:rsidTr="00423E32">
        <w:trPr>
          <w:jc w:val="center"/>
        </w:trPr>
        <w:tc>
          <w:tcPr>
            <w:tcW w:w="1373" w:type="dxa"/>
          </w:tcPr>
          <w:p w:rsidR="009D77F5" w:rsidRPr="00340914" w:rsidRDefault="009D77F5" w:rsidP="009D77F5">
            <w:pPr>
              <w:pStyle w:val="TAC"/>
            </w:pPr>
            <w:r w:rsidRPr="00340914">
              <w:t>0</w:t>
            </w:r>
          </w:p>
        </w:tc>
        <w:tc>
          <w:tcPr>
            <w:tcW w:w="617" w:type="dxa"/>
            <w:vAlign w:val="center"/>
          </w:tcPr>
          <w:p w:rsidR="009D77F5" w:rsidRPr="00340914" w:rsidRDefault="009D77F5" w:rsidP="009D77F5">
            <w:pPr>
              <w:pStyle w:val="TAC"/>
              <w:rPr>
                <w:lang w:eastAsia="zh-CN"/>
              </w:rPr>
            </w:pPr>
            <w:r w:rsidRPr="00340914">
              <w:t>1</w:t>
            </w:r>
            <w:r w:rsidRPr="00340914">
              <w:rPr>
                <w:rFonts w:hint="eastAsia"/>
                <w:lang w:eastAsia="zh-CN"/>
              </w:rPr>
              <w:t>5</w:t>
            </w:r>
          </w:p>
        </w:tc>
        <w:tc>
          <w:tcPr>
            <w:tcW w:w="2268" w:type="dxa"/>
            <w:vAlign w:val="center"/>
          </w:tcPr>
          <w:p w:rsidR="009D77F5" w:rsidRPr="00340914" w:rsidRDefault="009D77F5" w:rsidP="009D77F5">
            <w:pPr>
              <w:pStyle w:val="TAC"/>
              <w:rPr>
                <w:lang w:eastAsia="zh-CN"/>
              </w:rPr>
            </w:pPr>
            <w:r w:rsidRPr="00340914">
              <w:t>30</w:t>
            </w:r>
          </w:p>
        </w:tc>
        <w:tc>
          <w:tcPr>
            <w:tcW w:w="567" w:type="dxa"/>
            <w:vAlign w:val="center"/>
          </w:tcPr>
          <w:p w:rsidR="009D77F5" w:rsidRPr="00340914" w:rsidRDefault="009D77F5" w:rsidP="009D77F5">
            <w:pPr>
              <w:pStyle w:val="TAC"/>
            </w:pPr>
            <w:r w:rsidRPr="00340914">
              <w:rPr>
                <w:rFonts w:hint="eastAsia"/>
              </w:rPr>
              <w:t>3</w:t>
            </w:r>
            <w:r w:rsidRPr="00340914">
              <w:t>0</w:t>
            </w:r>
          </w:p>
        </w:tc>
      </w:tr>
      <w:tr w:rsidR="00340914" w:rsidRPr="00340914" w:rsidTr="00423E32">
        <w:trPr>
          <w:jc w:val="center"/>
        </w:trPr>
        <w:tc>
          <w:tcPr>
            <w:tcW w:w="1373" w:type="dxa"/>
          </w:tcPr>
          <w:p w:rsidR="009D77F5" w:rsidRPr="00340914" w:rsidRDefault="009D77F5" w:rsidP="009D77F5">
            <w:pPr>
              <w:pStyle w:val="TAC"/>
            </w:pPr>
            <w:r w:rsidRPr="00340914">
              <w:t>1</w:t>
            </w:r>
          </w:p>
        </w:tc>
        <w:tc>
          <w:tcPr>
            <w:tcW w:w="617" w:type="dxa"/>
            <w:vAlign w:val="center"/>
          </w:tcPr>
          <w:p w:rsidR="009D77F5" w:rsidRPr="00340914" w:rsidRDefault="009D77F5" w:rsidP="009D77F5">
            <w:pPr>
              <w:pStyle w:val="TAC"/>
            </w:pPr>
            <w:r w:rsidRPr="00340914">
              <w:rPr>
                <w:rFonts w:hint="eastAsia"/>
              </w:rPr>
              <w:t>100</w:t>
            </w:r>
          </w:p>
        </w:tc>
        <w:tc>
          <w:tcPr>
            <w:tcW w:w="2268" w:type="dxa"/>
            <w:vAlign w:val="center"/>
          </w:tcPr>
          <w:p w:rsidR="009D77F5" w:rsidRPr="00340914" w:rsidRDefault="009D77F5" w:rsidP="009D77F5">
            <w:pPr>
              <w:pStyle w:val="TAC"/>
            </w:pPr>
            <w:r w:rsidRPr="00340914">
              <w:t>168</w:t>
            </w:r>
          </w:p>
        </w:tc>
        <w:tc>
          <w:tcPr>
            <w:tcW w:w="567" w:type="dxa"/>
            <w:vAlign w:val="center"/>
          </w:tcPr>
          <w:p w:rsidR="009D77F5" w:rsidRPr="00340914" w:rsidRDefault="009D77F5" w:rsidP="009D77F5">
            <w:pPr>
              <w:pStyle w:val="TAC"/>
            </w:pPr>
            <w:r w:rsidRPr="00340914">
              <w:rPr>
                <w:rFonts w:hint="eastAsia"/>
              </w:rPr>
              <w:t>2</w:t>
            </w:r>
            <w:r w:rsidRPr="00340914">
              <w:t>0</w:t>
            </w:r>
          </w:p>
        </w:tc>
      </w:tr>
      <w:tr w:rsidR="00340914" w:rsidRPr="00340914" w:rsidTr="00423E32">
        <w:trPr>
          <w:jc w:val="center"/>
        </w:trPr>
        <w:tc>
          <w:tcPr>
            <w:tcW w:w="1373" w:type="dxa"/>
          </w:tcPr>
          <w:p w:rsidR="009D77F5" w:rsidRPr="00340914" w:rsidRDefault="009D77F5" w:rsidP="009D77F5">
            <w:pPr>
              <w:pStyle w:val="TAC"/>
            </w:pPr>
            <w:r w:rsidRPr="00340914">
              <w:t>2</w:t>
            </w:r>
          </w:p>
        </w:tc>
        <w:tc>
          <w:tcPr>
            <w:tcW w:w="617" w:type="dxa"/>
            <w:vAlign w:val="center"/>
          </w:tcPr>
          <w:p w:rsidR="009D77F5" w:rsidRPr="00340914" w:rsidRDefault="009D77F5" w:rsidP="009D77F5">
            <w:pPr>
              <w:pStyle w:val="TAC"/>
              <w:rPr>
                <w:lang w:eastAsia="zh-CN"/>
              </w:rPr>
            </w:pPr>
            <w:r w:rsidRPr="00340914">
              <w:rPr>
                <w:rFonts w:hint="eastAsia"/>
              </w:rPr>
              <w:t>118</w:t>
            </w:r>
          </w:p>
        </w:tc>
        <w:tc>
          <w:tcPr>
            <w:tcW w:w="2268" w:type="dxa"/>
            <w:vAlign w:val="center"/>
          </w:tcPr>
          <w:p w:rsidR="009D77F5" w:rsidRPr="00340914" w:rsidRDefault="009D77F5" w:rsidP="009D77F5">
            <w:pPr>
              <w:pStyle w:val="TAC"/>
              <w:rPr>
                <w:lang w:eastAsia="zh-CN"/>
              </w:rPr>
            </w:pPr>
            <w:r w:rsidRPr="00340914">
              <w:rPr>
                <w:rFonts w:hint="eastAsia"/>
              </w:rPr>
              <w:t>204</w:t>
            </w:r>
          </w:p>
        </w:tc>
        <w:tc>
          <w:tcPr>
            <w:tcW w:w="567" w:type="dxa"/>
            <w:vAlign w:val="center"/>
          </w:tcPr>
          <w:p w:rsidR="009D77F5" w:rsidRPr="00340914" w:rsidRDefault="009D77F5" w:rsidP="009D77F5">
            <w:pPr>
              <w:pStyle w:val="TAC"/>
            </w:pPr>
            <w:r w:rsidRPr="00340914">
              <w:rPr>
                <w:rFonts w:hint="eastAsia"/>
              </w:rPr>
              <w:t>1</w:t>
            </w:r>
            <w:r w:rsidRPr="00340914">
              <w:t>0</w:t>
            </w:r>
          </w:p>
        </w:tc>
      </w:tr>
      <w:tr w:rsidR="009D77F5" w:rsidRPr="00340914" w:rsidTr="00423E32">
        <w:trPr>
          <w:jc w:val="center"/>
        </w:trPr>
        <w:tc>
          <w:tcPr>
            <w:tcW w:w="1373" w:type="dxa"/>
          </w:tcPr>
          <w:p w:rsidR="009D77F5" w:rsidRPr="00340914" w:rsidRDefault="009D77F5" w:rsidP="009D77F5">
            <w:pPr>
              <w:pStyle w:val="TAC"/>
              <w:rPr>
                <w:lang w:eastAsia="zh-CN"/>
              </w:rPr>
            </w:pPr>
            <w:r w:rsidRPr="00340914">
              <w:t>3</w:t>
            </w:r>
          </w:p>
        </w:tc>
        <w:tc>
          <w:tcPr>
            <w:tcW w:w="617" w:type="dxa"/>
            <w:vAlign w:val="center"/>
          </w:tcPr>
          <w:p w:rsidR="009D77F5" w:rsidRPr="00340914" w:rsidRDefault="009D77F5" w:rsidP="009D77F5">
            <w:pPr>
              <w:pStyle w:val="TAC"/>
            </w:pPr>
            <w:r w:rsidRPr="00340914">
              <w:rPr>
                <w:rFonts w:hint="eastAsia"/>
              </w:rPr>
              <w:t>137</w:t>
            </w:r>
          </w:p>
        </w:tc>
        <w:tc>
          <w:tcPr>
            <w:tcW w:w="2268" w:type="dxa"/>
            <w:vAlign w:val="center"/>
          </w:tcPr>
          <w:p w:rsidR="009D77F5" w:rsidRPr="00340914" w:rsidRDefault="009D77F5" w:rsidP="009D77F5">
            <w:pPr>
              <w:pStyle w:val="TAC"/>
            </w:pPr>
            <w:r w:rsidRPr="00340914">
              <w:t>2</w:t>
            </w:r>
            <w:r w:rsidRPr="00340914">
              <w:rPr>
                <w:rFonts w:hint="eastAsia"/>
              </w:rPr>
              <w:t>6</w:t>
            </w:r>
            <w:r w:rsidRPr="00340914">
              <w:t>4</w:t>
            </w:r>
          </w:p>
        </w:tc>
        <w:tc>
          <w:tcPr>
            <w:tcW w:w="567" w:type="dxa"/>
            <w:vAlign w:val="center"/>
          </w:tcPr>
          <w:p w:rsidR="009D77F5" w:rsidRPr="00340914" w:rsidRDefault="009D77F5" w:rsidP="009D77F5">
            <w:pPr>
              <w:pStyle w:val="TAC"/>
            </w:pPr>
            <w:r w:rsidRPr="00340914">
              <w:t>0</w:t>
            </w:r>
          </w:p>
        </w:tc>
      </w:tr>
    </w:tbl>
    <w:p w:rsidR="00B1334D" w:rsidRPr="00340914" w:rsidRDefault="00B1334D" w:rsidP="009D77F5"/>
    <w:p w:rsidR="009E7F3B" w:rsidRPr="00340914" w:rsidRDefault="009E7F3B" w:rsidP="00D903BE">
      <w:pPr>
        <w:pStyle w:val="Heading1"/>
      </w:pPr>
      <w:bookmarkStart w:id="219" w:name="_Toc20997906"/>
      <w:r w:rsidRPr="00340914">
        <w:t>A.7</w:t>
      </w:r>
      <w:r w:rsidRPr="00340914">
        <w:tab/>
        <w:t>Fixed Reference Channels for UL timing adjustment (Scenario 1)</w:t>
      </w:r>
      <w:bookmarkEnd w:id="219"/>
    </w:p>
    <w:p w:rsidR="009E7F3B" w:rsidRPr="00340914" w:rsidRDefault="009E7F3B" w:rsidP="0088119E">
      <w:pPr>
        <w:pStyle w:val="TH"/>
      </w:pPr>
      <w:r w:rsidRPr="00340914">
        <w:t>Table A.7-1 FRC parameters for UL timing adjustment (Scenario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5"/>
        <w:gridCol w:w="827"/>
        <w:gridCol w:w="827"/>
        <w:gridCol w:w="827"/>
        <w:gridCol w:w="827"/>
        <w:gridCol w:w="827"/>
        <w:gridCol w:w="827"/>
      </w:tblGrid>
      <w:tr w:rsidR="00340914" w:rsidRPr="00340914">
        <w:trPr>
          <w:jc w:val="center"/>
        </w:trPr>
        <w:tc>
          <w:tcPr>
            <w:tcW w:w="0" w:type="auto"/>
          </w:tcPr>
          <w:p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-1</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-2</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-3</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-4</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-5</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7</w:t>
            </w:r>
            <w:r w:rsidRPr="00340914">
              <w:rPr>
                <w:rFonts w:cs="Arial"/>
                <w:lang w:eastAsia="en-US"/>
              </w:rPr>
              <w:t>-6</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cs="Arial"/>
                <w:lang w:eastAsia="en-US"/>
              </w:rPr>
              <w:t>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Modulation</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c>
          <w:tcPr>
            <w:tcW w:w="0" w:type="auto"/>
          </w:tcPr>
          <w:p w:rsidR="009E7F3B" w:rsidRPr="00340914" w:rsidRDefault="009E7F3B" w:rsidP="009C7470">
            <w:pPr>
              <w:pStyle w:val="TAC"/>
              <w:rPr>
                <w:rFonts w:cs="Arial"/>
                <w:lang w:eastAsia="en-US"/>
              </w:rPr>
            </w:pPr>
            <w:r w:rsidRPr="00340914">
              <w:rPr>
                <w:rFonts w:cs="Arial"/>
                <w:lang w:eastAsia="en-US"/>
              </w:rPr>
              <w:t>16QAM</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rate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1288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5160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10680</w:t>
            </w:r>
          </w:p>
        </w:tc>
      </w:tr>
      <w:tr w:rsidR="00340914" w:rsidRPr="00340914">
        <w:trPr>
          <w:jc w:val="center"/>
        </w:trPr>
        <w:tc>
          <w:tcPr>
            <w:tcW w:w="0" w:type="auto"/>
          </w:tcPr>
          <w:p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3948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7884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15564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16140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6912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14400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 bandwidth configuration (See TS 36.211, 5.5.3) (Note 1)</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7</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1</w:t>
            </w:r>
          </w:p>
        </w:tc>
      </w:tr>
      <w:tr w:rsidR="009E7F3B" w:rsidRPr="00340914">
        <w:trPr>
          <w:jc w:val="center"/>
        </w:trPr>
        <w:tc>
          <w:tcPr>
            <w:tcW w:w="0" w:type="auto"/>
            <w:gridSpan w:val="7"/>
          </w:tcPr>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w:t>
            </w:r>
            <w:r w:rsidR="0021639F" w:rsidRPr="00340914">
              <w:rPr>
                <w:rFonts w:eastAsia="MS Mincho" w:cs="Arial"/>
                <w:lang w:eastAsia="en-US"/>
              </w:rPr>
              <w:t xml:space="preserve"> </w:t>
            </w:r>
            <w:r w:rsidRPr="00340914">
              <w:rPr>
                <w:rFonts w:eastAsia="MS Mincho" w:cs="Arial"/>
                <w:lang w:eastAsia="en-US"/>
              </w:rPr>
              <w:t xml:space="preserve">The </w:t>
            </w:r>
            <w:r w:rsidR="00ED1204" w:rsidRPr="00340914">
              <w:rPr>
                <w:rFonts w:eastAsia="Batang" w:cs="Arial"/>
                <w:lang w:eastAsia="en-US"/>
              </w:rPr>
              <w:t>transmission</w:t>
            </w:r>
            <w:r w:rsidRPr="00340914">
              <w:rPr>
                <w:rFonts w:eastAsia="MS Mincho" w:cs="Arial"/>
                <w:lang w:eastAsia="en-US"/>
              </w:rPr>
              <w:t xml:space="preserve"> of SRS is optional</w:t>
            </w:r>
          </w:p>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rsidR="009E7F3B" w:rsidRPr="00340914" w:rsidRDefault="009E7F3B" w:rsidP="009E7F3B">
      <w:pPr>
        <w:ind w:firstLineChars="100" w:firstLine="200"/>
      </w:pPr>
    </w:p>
    <w:p w:rsidR="009E7F3B" w:rsidRPr="00340914" w:rsidRDefault="009E7F3B" w:rsidP="00206ED1">
      <w:pPr>
        <w:pStyle w:val="Heading1"/>
      </w:pPr>
      <w:bookmarkStart w:id="220" w:name="_Toc20997907"/>
      <w:r w:rsidRPr="00340914">
        <w:t>A.8</w:t>
      </w:r>
      <w:r w:rsidRPr="00340914">
        <w:tab/>
        <w:t>Fixed Reference Channels for UL timing adjustment (Scenario 2)</w:t>
      </w:r>
      <w:bookmarkEnd w:id="220"/>
    </w:p>
    <w:p w:rsidR="009E7F3B" w:rsidRPr="00340914" w:rsidRDefault="009E7F3B" w:rsidP="0088119E">
      <w:pPr>
        <w:pStyle w:val="TH"/>
      </w:pPr>
      <w:r w:rsidRPr="00340914">
        <w:t>Table A.8-1 FRC parameters for UL timing adjustment (Scenario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09"/>
        <w:gridCol w:w="717"/>
        <w:gridCol w:w="717"/>
        <w:gridCol w:w="717"/>
        <w:gridCol w:w="717"/>
        <w:gridCol w:w="717"/>
        <w:gridCol w:w="717"/>
      </w:tblGrid>
      <w:tr w:rsidR="00340914" w:rsidRPr="00340914">
        <w:trPr>
          <w:jc w:val="center"/>
        </w:trPr>
        <w:tc>
          <w:tcPr>
            <w:tcW w:w="0" w:type="auto"/>
          </w:tcPr>
          <w:p w:rsidR="009E7F3B" w:rsidRPr="00340914" w:rsidRDefault="009E7F3B" w:rsidP="009C7470">
            <w:pPr>
              <w:pStyle w:val="TAH"/>
              <w:rPr>
                <w:rFonts w:cs="Arial"/>
                <w:lang w:eastAsia="en-US"/>
              </w:rPr>
            </w:pPr>
            <w:r w:rsidRPr="00340914">
              <w:rPr>
                <w:rFonts w:cs="Arial"/>
                <w:lang w:eastAsia="en-US"/>
              </w:rPr>
              <w:t>Reference channel</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-1</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-2</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-3</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-4</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-5</w:t>
            </w:r>
          </w:p>
        </w:tc>
        <w:tc>
          <w:tcPr>
            <w:tcW w:w="0" w:type="auto"/>
          </w:tcPr>
          <w:p w:rsidR="009E7F3B" w:rsidRPr="00340914" w:rsidRDefault="009E7F3B" w:rsidP="009C7470">
            <w:pPr>
              <w:pStyle w:val="TAH"/>
              <w:rPr>
                <w:rFonts w:cs="Arial"/>
                <w:lang w:eastAsia="en-US"/>
              </w:rPr>
            </w:pPr>
            <w:r w:rsidRPr="00340914">
              <w:rPr>
                <w:rFonts w:cs="Arial"/>
                <w:lang w:eastAsia="en-US"/>
              </w:rPr>
              <w:t>A</w:t>
            </w:r>
            <w:r w:rsidRPr="00340914">
              <w:rPr>
                <w:rFonts w:eastAsia="MS Mincho" w:cs="Arial"/>
                <w:lang w:eastAsia="en-US"/>
              </w:rPr>
              <w:t>8</w:t>
            </w:r>
            <w:r w:rsidRPr="00340914">
              <w:rPr>
                <w:rFonts w:cs="Arial"/>
                <w:lang w:eastAsia="en-US"/>
              </w:rPr>
              <w:t>-6</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Allocated resource blocks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cs="Arial"/>
                <w:lang w:eastAsia="en-US"/>
              </w:rPr>
            </w:pPr>
            <w:r w:rsidRPr="00340914">
              <w:rPr>
                <w:rFonts w:cs="Arial"/>
                <w:lang w:eastAsia="en-US"/>
              </w:rPr>
              <w:t>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25</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DFT-OFDM Symbols per subframe</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c>
          <w:tcPr>
            <w:tcW w:w="0" w:type="auto"/>
          </w:tcPr>
          <w:p w:rsidR="009E7F3B" w:rsidRPr="00340914" w:rsidRDefault="009E7F3B" w:rsidP="009C7470">
            <w:pPr>
              <w:pStyle w:val="TAC"/>
              <w:rPr>
                <w:rFonts w:cs="Arial"/>
                <w:lang w:eastAsia="en-US"/>
              </w:rPr>
            </w:pPr>
            <w:r w:rsidRPr="00340914">
              <w:rPr>
                <w:rFonts w:cs="Arial"/>
                <w:lang w:eastAsia="en-US"/>
              </w:rPr>
              <w:t>12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Modulation</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c>
          <w:tcPr>
            <w:tcW w:w="0" w:type="auto"/>
          </w:tcPr>
          <w:p w:rsidR="009E7F3B" w:rsidRPr="00340914" w:rsidRDefault="009E7F3B" w:rsidP="009C7470">
            <w:pPr>
              <w:pStyle w:val="TAC"/>
              <w:rPr>
                <w:rFonts w:cs="Arial"/>
                <w:lang w:eastAsia="en-US"/>
              </w:rPr>
            </w:pPr>
            <w:r w:rsidRPr="00340914">
              <w:rPr>
                <w:rFonts w:cs="Arial"/>
                <w:lang w:eastAsia="en-US"/>
              </w:rPr>
              <w:t>QPSK</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rate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1/3</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Payload size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r w:rsidR="00966496" w:rsidRPr="00340914">
              <w:rPr>
                <w:rFonts w:eastAsia="MS Mincho" w:cs="Arial"/>
                <w:lang w:eastAsia="en-US"/>
              </w:rPr>
              <w:t>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1224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2216</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2216</w:t>
            </w:r>
          </w:p>
        </w:tc>
        <w:tc>
          <w:tcPr>
            <w:tcW w:w="0" w:type="auto"/>
          </w:tcPr>
          <w:p w:rsidR="009E7F3B" w:rsidRPr="00340914" w:rsidRDefault="009E7F3B" w:rsidP="009C7470">
            <w:pPr>
              <w:pStyle w:val="TAC"/>
              <w:rPr>
                <w:rFonts w:cs="Arial"/>
                <w:lang w:eastAsia="en-US"/>
              </w:rPr>
            </w:pPr>
            <w:r w:rsidRPr="00340914">
              <w:rPr>
                <w:rFonts w:eastAsia="MS Mincho" w:cs="Arial"/>
                <w:lang w:eastAsia="en-US"/>
              </w:rPr>
              <w:t>2216</w:t>
            </w:r>
          </w:p>
        </w:tc>
      </w:tr>
      <w:tr w:rsidR="00340914" w:rsidRPr="00340914">
        <w:trPr>
          <w:jc w:val="center"/>
        </w:trPr>
        <w:tc>
          <w:tcPr>
            <w:tcW w:w="0" w:type="auto"/>
          </w:tcPr>
          <w:p w:rsidR="009E7F3B" w:rsidRPr="00340914" w:rsidRDefault="009E7F3B" w:rsidP="009C7470">
            <w:pPr>
              <w:pStyle w:val="TAL"/>
              <w:rPr>
                <w:rFonts w:cs="Arial"/>
                <w:szCs w:val="22"/>
                <w:lang w:eastAsia="en-US"/>
              </w:rPr>
            </w:pPr>
            <w:r w:rsidRPr="00340914">
              <w:rPr>
                <w:rFonts w:cs="Arial"/>
                <w:szCs w:val="22"/>
                <w:lang w:eastAsia="en-US"/>
              </w:rPr>
              <w:t>Transport block CRC (bits)</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c>
          <w:tcPr>
            <w:tcW w:w="0" w:type="auto"/>
          </w:tcPr>
          <w:p w:rsidR="009E7F3B" w:rsidRPr="00340914" w:rsidRDefault="009E7F3B" w:rsidP="009C7470">
            <w:pPr>
              <w:pStyle w:val="TAC"/>
              <w:rPr>
                <w:rFonts w:cs="Arial"/>
                <w:lang w:eastAsia="en-US"/>
              </w:rPr>
            </w:pPr>
            <w:r w:rsidRPr="00340914">
              <w:rPr>
                <w:rFonts w:cs="Arial"/>
                <w:lang w:eastAsia="en-US"/>
              </w:rPr>
              <w:t>24</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 block CRC size (bits)</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cs="Arial"/>
                <w:lang w:eastAsia="en-US"/>
              </w:rPr>
            </w:pPr>
            <w:r w:rsidRPr="00340914">
              <w:rPr>
                <w:rFonts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Number of code blocks - C</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cs="Arial"/>
                <w:lang w:eastAsia="en-US"/>
              </w:rPr>
            </w:pPr>
            <w:r w:rsidRPr="00340914">
              <w:rPr>
                <w:rFonts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Coded block size including 12bits trellis termination (bits)</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w:t>
            </w:r>
            <w:r w:rsidR="00966496" w:rsidRPr="00340914">
              <w:rPr>
                <w:rFonts w:eastAsia="MS Mincho" w:cs="Arial"/>
                <w:lang w:eastAsia="en-US"/>
              </w:rPr>
              <w:t>52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1884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3756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6732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number of bits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3456</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7200</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cs="Arial"/>
                <w:lang w:eastAsia="en-US"/>
              </w:rPr>
              <w:t>Total symbols per sub-frame</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432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864</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1728</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3600</w:t>
            </w:r>
          </w:p>
        </w:tc>
      </w:tr>
      <w:tr w:rsidR="00340914" w:rsidRPr="00340914">
        <w:trPr>
          <w:jc w:val="center"/>
        </w:trPr>
        <w:tc>
          <w:tcPr>
            <w:tcW w:w="0" w:type="auto"/>
          </w:tcPr>
          <w:p w:rsidR="009E7F3B" w:rsidRPr="00340914" w:rsidRDefault="009E7F3B" w:rsidP="009C7470">
            <w:pPr>
              <w:pStyle w:val="TAL"/>
              <w:rPr>
                <w:rFonts w:eastAsia="MS Mincho" w:cs="Arial"/>
                <w:lang w:eastAsia="en-US"/>
              </w:rPr>
            </w:pPr>
            <w:r w:rsidRPr="00340914">
              <w:rPr>
                <w:rFonts w:eastAsia="MS Mincho" w:cs="Arial"/>
                <w:lang w:eastAsia="en-US"/>
              </w:rPr>
              <w:t>SRS bandwidth configuration (See TS 36.211, 5.5.3) (Note 1)</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7</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3</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5</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2</w:t>
            </w:r>
          </w:p>
        </w:tc>
      </w:tr>
      <w:tr w:rsidR="00340914" w:rsidRPr="00340914">
        <w:trPr>
          <w:jc w:val="center"/>
        </w:trPr>
        <w:tc>
          <w:tcPr>
            <w:tcW w:w="0" w:type="auto"/>
          </w:tcPr>
          <w:p w:rsidR="009E7F3B" w:rsidRPr="00340914" w:rsidRDefault="009E7F3B" w:rsidP="009C7470">
            <w:pPr>
              <w:pStyle w:val="TAL"/>
              <w:rPr>
                <w:rFonts w:cs="Arial"/>
                <w:lang w:eastAsia="en-US"/>
              </w:rPr>
            </w:pPr>
            <w:r w:rsidRPr="00340914">
              <w:rPr>
                <w:rFonts w:eastAsia="MS Mincho" w:cs="Arial"/>
                <w:lang w:eastAsia="en-US"/>
              </w:rPr>
              <w:t>SRS-Bandwidth b (See TS 36.211, 5.5.3) (Note 1, 2)</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0</w:t>
            </w:r>
          </w:p>
        </w:tc>
        <w:tc>
          <w:tcPr>
            <w:tcW w:w="0" w:type="auto"/>
          </w:tcPr>
          <w:p w:rsidR="009E7F3B" w:rsidRPr="00340914" w:rsidRDefault="009E7F3B" w:rsidP="009C7470">
            <w:pPr>
              <w:pStyle w:val="TAC"/>
              <w:rPr>
                <w:rFonts w:eastAsia="MS Mincho" w:cs="Arial"/>
                <w:lang w:eastAsia="en-US"/>
              </w:rPr>
            </w:pPr>
            <w:r w:rsidRPr="00340914">
              <w:rPr>
                <w:rFonts w:eastAsia="MS Mincho" w:cs="Arial"/>
                <w:lang w:eastAsia="en-US"/>
              </w:rPr>
              <w:t>1</w:t>
            </w:r>
          </w:p>
        </w:tc>
      </w:tr>
      <w:tr w:rsidR="009E7F3B" w:rsidRPr="00340914">
        <w:trPr>
          <w:jc w:val="center"/>
        </w:trPr>
        <w:tc>
          <w:tcPr>
            <w:tcW w:w="0" w:type="auto"/>
            <w:gridSpan w:val="7"/>
          </w:tcPr>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1. The </w:t>
            </w:r>
            <w:r w:rsidR="00ED1204" w:rsidRPr="00340914">
              <w:rPr>
                <w:rFonts w:eastAsia="Batang" w:cs="Arial"/>
                <w:lang w:eastAsia="en-US"/>
              </w:rPr>
              <w:t>transmission</w:t>
            </w:r>
            <w:r w:rsidRPr="00340914">
              <w:rPr>
                <w:rFonts w:eastAsia="MS Mincho" w:cs="Arial"/>
                <w:lang w:eastAsia="en-US"/>
              </w:rPr>
              <w:t xml:space="preserve"> of SRS is optional</w:t>
            </w:r>
          </w:p>
          <w:p w:rsidR="009E7F3B" w:rsidRPr="00340914" w:rsidRDefault="009E7F3B" w:rsidP="009C7470">
            <w:pPr>
              <w:pStyle w:val="TAC"/>
              <w:jc w:val="both"/>
              <w:rPr>
                <w:rFonts w:eastAsia="MS Mincho" w:cs="Arial"/>
                <w:lang w:eastAsia="en-US"/>
              </w:rPr>
            </w:pPr>
            <w:r w:rsidRPr="00340914">
              <w:rPr>
                <w:rFonts w:eastAsia="MS Mincho" w:cs="Arial"/>
                <w:lang w:eastAsia="en-US"/>
              </w:rPr>
              <w:t>N</w:t>
            </w:r>
            <w:r w:rsidR="0021639F" w:rsidRPr="00340914">
              <w:rPr>
                <w:rFonts w:eastAsia="MS Mincho" w:cs="Arial"/>
                <w:lang w:eastAsia="en-US"/>
              </w:rPr>
              <w:t>OTE</w:t>
            </w:r>
            <w:r w:rsidRPr="00340914">
              <w:rPr>
                <w:rFonts w:eastAsia="MS Mincho" w:cs="Arial"/>
                <w:lang w:eastAsia="en-US"/>
              </w:rPr>
              <w:t xml:space="preserve"> 2. PUSCH resource blocks shall be included in SRS resource blocks</w:t>
            </w:r>
          </w:p>
        </w:tc>
      </w:tr>
    </w:tbl>
    <w:p w:rsidR="009E7F3B" w:rsidRPr="00340914" w:rsidRDefault="009E7F3B" w:rsidP="009E7F3B">
      <w:pPr>
        <w:ind w:firstLineChars="200" w:firstLine="400"/>
      </w:pPr>
    </w:p>
    <w:p w:rsidR="0038587B" w:rsidRPr="00340914" w:rsidRDefault="0038587B" w:rsidP="00D903BE">
      <w:pPr>
        <w:pStyle w:val="Heading1"/>
      </w:pPr>
      <w:bookmarkStart w:id="221" w:name="_Toc20997908"/>
      <w:r w:rsidRPr="00340914">
        <w:t>A.9</w:t>
      </w:r>
      <w:r w:rsidRPr="00340914">
        <w:tab/>
        <w:t>Multi user PUCCH test</w:t>
      </w:r>
      <w:bookmarkEnd w:id="221"/>
    </w:p>
    <w:p w:rsidR="0038587B" w:rsidRPr="00340914" w:rsidRDefault="0038587B" w:rsidP="0038587B"/>
    <w:p w:rsidR="0038587B" w:rsidRPr="00340914" w:rsidRDefault="0038587B" w:rsidP="0088119E">
      <w:pPr>
        <w:pStyle w:val="TH"/>
      </w:pPr>
      <w:r w:rsidRPr="00340914">
        <w:t>Table A.9-1 Test parameters for multi user PUCCH case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03"/>
        <w:gridCol w:w="3310"/>
        <w:gridCol w:w="2265"/>
        <w:gridCol w:w="2279"/>
      </w:tblGrid>
      <w:tr w:rsidR="00340914" w:rsidRPr="00340914">
        <w:trPr>
          <w:trHeight w:val="563"/>
        </w:trPr>
        <w:tc>
          <w:tcPr>
            <w:tcW w:w="0" w:type="auto"/>
          </w:tcPr>
          <w:p w:rsidR="00DA7F6D" w:rsidRPr="00340914" w:rsidRDefault="00DA7F6D" w:rsidP="009C7470">
            <w:pPr>
              <w:pStyle w:val="TAC"/>
              <w:rPr>
                <w:rFonts w:eastAsia="Batang" w:cs="Arial"/>
                <w:lang w:eastAsia="en-US"/>
              </w:rPr>
            </w:pPr>
          </w:p>
        </w:tc>
        <w:tc>
          <w:tcPr>
            <w:tcW w:w="0" w:type="auto"/>
          </w:tcPr>
          <w:p w:rsidR="00DA7F6D" w:rsidRPr="00340914" w:rsidRDefault="00DA7F6D" w:rsidP="009C7470">
            <w:pPr>
              <w:pStyle w:val="TAH"/>
              <w:rPr>
                <w:rFonts w:cs="Arial"/>
                <w:lang w:eastAsia="en-US"/>
              </w:rPr>
            </w:pPr>
            <w:r w:rsidRPr="00340914">
              <w:rPr>
                <w:rFonts w:cs="Arial"/>
                <w:lang w:eastAsia="en-US"/>
              </w:rPr>
              <w:t>Resource index for</w:t>
            </w:r>
          </w:p>
          <w:p w:rsidR="00DA7F6D" w:rsidRPr="00340914" w:rsidRDefault="00DA7F6D" w:rsidP="009C7470">
            <w:pPr>
              <w:pStyle w:val="TAH"/>
              <w:rPr>
                <w:rFonts w:cs="Arial"/>
                <w:lang w:eastAsia="en-US"/>
              </w:rPr>
            </w:pPr>
            <w:r w:rsidRPr="00340914">
              <w:rPr>
                <w:rFonts w:cs="Arial"/>
                <w:lang w:eastAsia="en-US"/>
              </w:rPr>
              <w:t>PUCCH formats 1/1a/1b</w:t>
            </w:r>
          </w:p>
          <w:p w:rsidR="00DA7F6D" w:rsidRPr="00340914" w:rsidRDefault="00DA7F6D" w:rsidP="009C7470">
            <w:pPr>
              <w:pStyle w:val="TAH"/>
              <w:rPr>
                <w:rFonts w:cs="Arial"/>
                <w:lang w:eastAsia="en-US"/>
              </w:rPr>
            </w:pPr>
            <w:r w:rsidRPr="00340914">
              <w:rPr>
                <w:rFonts w:eastAsia="MS Mincho" w:cs="Arial"/>
                <w:lang w:eastAsia="en-US"/>
              </w:rPr>
              <w:object w:dxaOrig="680" w:dyaOrig="380">
                <v:shape id="_x0000_i1138" type="#_x0000_t75" style="width:36.3pt;height:21.3pt" o:ole="">
                  <v:imagedata r:id="rId203" o:title=""/>
                </v:shape>
                <o:OLEObject Type="Embed" ProgID="Equation.3" ShapeID="_x0000_i1138" DrawAspect="Content" ObjectID="_1631614890" r:id="rId204"/>
              </w:object>
            </w:r>
          </w:p>
        </w:tc>
        <w:tc>
          <w:tcPr>
            <w:tcW w:w="0" w:type="auto"/>
          </w:tcPr>
          <w:p w:rsidR="00DA7F6D" w:rsidRPr="00340914" w:rsidRDefault="00DA7F6D" w:rsidP="009C7470">
            <w:pPr>
              <w:pStyle w:val="TAH"/>
              <w:rPr>
                <w:rFonts w:cs="Arial"/>
                <w:lang w:eastAsia="en-US"/>
              </w:rPr>
            </w:pPr>
            <w:r w:rsidRPr="00340914">
              <w:rPr>
                <w:rFonts w:cs="Arial"/>
                <w:lang w:eastAsia="en-US"/>
              </w:rPr>
              <w:t>Relative power</w:t>
            </w:r>
          </w:p>
          <w:p w:rsidR="00DA7F6D" w:rsidRPr="00340914" w:rsidRDefault="00DA7F6D" w:rsidP="009C7470">
            <w:pPr>
              <w:pStyle w:val="TAH"/>
              <w:rPr>
                <w:rFonts w:eastAsia="Batang" w:cs="Arial"/>
                <w:lang w:eastAsia="en-US"/>
              </w:rPr>
            </w:pPr>
            <w:r w:rsidRPr="00340914">
              <w:rPr>
                <w:rFonts w:cs="Arial"/>
                <w:lang w:eastAsia="en-US"/>
              </w:rPr>
              <w:t>[dB]</w:t>
            </w:r>
          </w:p>
        </w:tc>
        <w:tc>
          <w:tcPr>
            <w:tcW w:w="0" w:type="auto"/>
          </w:tcPr>
          <w:p w:rsidR="00DA7F6D" w:rsidRPr="00340914" w:rsidRDefault="00DA7F6D" w:rsidP="009C7470">
            <w:pPr>
              <w:pStyle w:val="TAH"/>
              <w:rPr>
                <w:rFonts w:cs="Arial"/>
                <w:lang w:eastAsia="en-US"/>
              </w:rPr>
            </w:pPr>
            <w:r w:rsidRPr="00340914">
              <w:rPr>
                <w:rFonts w:cs="Arial"/>
                <w:lang w:eastAsia="en-US"/>
              </w:rPr>
              <w:t>Relative timing</w:t>
            </w:r>
          </w:p>
          <w:p w:rsidR="00DA7F6D" w:rsidRPr="00340914" w:rsidRDefault="00DA7F6D" w:rsidP="009C7470">
            <w:pPr>
              <w:pStyle w:val="TAH"/>
              <w:rPr>
                <w:rFonts w:cs="Arial"/>
                <w:lang w:eastAsia="en-US"/>
              </w:rPr>
            </w:pPr>
            <w:r w:rsidRPr="00340914">
              <w:rPr>
                <w:rFonts w:cs="Arial"/>
                <w:lang w:eastAsia="en-US"/>
              </w:rPr>
              <w:t>[ns]</w:t>
            </w: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eastAsia="MS Mincho" w:cs="Arial"/>
                <w:lang w:eastAsia="en-US"/>
              </w:rPr>
              <w:t>Tested signal</w:t>
            </w:r>
          </w:p>
        </w:tc>
        <w:tc>
          <w:tcPr>
            <w:tcW w:w="0" w:type="auto"/>
          </w:tcPr>
          <w:p w:rsidR="00DA7F6D" w:rsidRPr="00340914" w:rsidRDefault="00DA7F6D" w:rsidP="009C7470">
            <w:pPr>
              <w:pStyle w:val="TAC"/>
              <w:rPr>
                <w:rFonts w:cs="Arial"/>
                <w:lang w:eastAsia="en-US"/>
              </w:rPr>
            </w:pPr>
            <w:r w:rsidRPr="00340914">
              <w:rPr>
                <w:rFonts w:cs="Arial"/>
                <w:lang w:eastAsia="en-US"/>
              </w:rPr>
              <w:t>2</w:t>
            </w:r>
          </w:p>
        </w:tc>
        <w:tc>
          <w:tcPr>
            <w:tcW w:w="0" w:type="auto"/>
          </w:tcPr>
          <w:p w:rsidR="00DA7F6D" w:rsidRPr="00340914" w:rsidRDefault="00DA7F6D" w:rsidP="009C7470">
            <w:pPr>
              <w:pStyle w:val="TAC"/>
              <w:rPr>
                <w:rFonts w:cs="Arial"/>
                <w:lang w:eastAsia="en-US"/>
              </w:rPr>
            </w:pPr>
            <w:r w:rsidRPr="00340914">
              <w:rPr>
                <w:rFonts w:cs="Arial"/>
                <w:lang w:eastAsia="en-US"/>
              </w:rPr>
              <w:t>-</w:t>
            </w:r>
          </w:p>
        </w:tc>
        <w:tc>
          <w:tcPr>
            <w:tcW w:w="0" w:type="auto"/>
          </w:tcPr>
          <w:p w:rsidR="00DA7F6D" w:rsidRPr="00340914" w:rsidRDefault="00DA7F6D" w:rsidP="009C7470">
            <w:pPr>
              <w:pStyle w:val="TAC"/>
              <w:rPr>
                <w:rFonts w:cs="Arial"/>
                <w:lang w:eastAsia="en-US"/>
              </w:rPr>
            </w:pPr>
            <w:r w:rsidRPr="00340914">
              <w:rPr>
                <w:rFonts w:cs="Arial"/>
                <w:lang w:eastAsia="en-US"/>
              </w:rPr>
              <w:t>-</w:t>
            </w:r>
          </w:p>
        </w:tc>
      </w:tr>
      <w:tr w:rsidR="00340914" w:rsidRPr="00340914">
        <w:trPr>
          <w:trHeight w:val="257"/>
        </w:trPr>
        <w:tc>
          <w:tcPr>
            <w:tcW w:w="0" w:type="auto"/>
          </w:tcPr>
          <w:p w:rsidR="00DA7F6D" w:rsidRPr="00340914" w:rsidRDefault="00DA7F6D" w:rsidP="009C7470">
            <w:pPr>
              <w:pStyle w:val="TAC"/>
              <w:rPr>
                <w:rFonts w:cs="Arial"/>
                <w:lang w:eastAsia="en-US"/>
              </w:rPr>
            </w:pPr>
            <w:r w:rsidRPr="00340914">
              <w:rPr>
                <w:rFonts w:cs="Arial"/>
                <w:lang w:eastAsia="en-US"/>
              </w:rPr>
              <w:t>Interferer 1</w:t>
            </w:r>
          </w:p>
        </w:tc>
        <w:tc>
          <w:tcPr>
            <w:tcW w:w="0" w:type="auto"/>
          </w:tcPr>
          <w:p w:rsidR="00DA7F6D" w:rsidRPr="00340914" w:rsidRDefault="00DA7F6D" w:rsidP="009C7470">
            <w:pPr>
              <w:pStyle w:val="TAC"/>
              <w:rPr>
                <w:rFonts w:cs="Arial"/>
                <w:lang w:eastAsia="en-US"/>
              </w:rPr>
            </w:pPr>
            <w:r w:rsidRPr="00340914">
              <w:rPr>
                <w:rFonts w:cs="Arial"/>
                <w:lang w:eastAsia="en-US"/>
              </w:rPr>
              <w:t>1</w:t>
            </w:r>
          </w:p>
        </w:tc>
        <w:tc>
          <w:tcPr>
            <w:tcW w:w="0" w:type="auto"/>
          </w:tcPr>
          <w:p w:rsidR="00DA7F6D" w:rsidRPr="00340914" w:rsidRDefault="00DA7F6D" w:rsidP="009C7470">
            <w:pPr>
              <w:pStyle w:val="TAC"/>
              <w:rPr>
                <w:rFonts w:cs="Arial"/>
                <w:lang w:eastAsia="en-US"/>
              </w:rPr>
            </w:pPr>
            <w:r w:rsidRPr="00340914">
              <w:rPr>
                <w:rFonts w:cs="Arial"/>
                <w:lang w:eastAsia="en-US"/>
              </w:rPr>
              <w:t>0</w:t>
            </w:r>
          </w:p>
        </w:tc>
        <w:tc>
          <w:tcPr>
            <w:tcW w:w="0" w:type="auto"/>
            <w:vMerge w:val="restart"/>
          </w:tcPr>
          <w:p w:rsidR="00DA7F6D" w:rsidRPr="00340914" w:rsidRDefault="00DA7F6D" w:rsidP="009C7470">
            <w:pPr>
              <w:pStyle w:val="TAC"/>
              <w:rPr>
                <w:rFonts w:cs="Arial"/>
                <w:lang w:eastAsia="en-US"/>
              </w:rPr>
            </w:pPr>
            <w:r w:rsidRPr="00340914">
              <w:rPr>
                <w:rFonts w:cs="Arial"/>
                <w:lang w:eastAsia="en-US"/>
              </w:rPr>
              <w:t>0</w:t>
            </w: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cs="Arial"/>
                <w:lang w:eastAsia="en-US"/>
              </w:rPr>
              <w:t>Interferer 2</w:t>
            </w:r>
          </w:p>
        </w:tc>
        <w:tc>
          <w:tcPr>
            <w:tcW w:w="0" w:type="auto"/>
          </w:tcPr>
          <w:p w:rsidR="00DA7F6D" w:rsidRPr="00340914" w:rsidRDefault="00DA7F6D" w:rsidP="009C7470">
            <w:pPr>
              <w:pStyle w:val="TAC"/>
              <w:rPr>
                <w:rFonts w:cs="Arial"/>
                <w:lang w:eastAsia="en-US"/>
              </w:rPr>
            </w:pPr>
            <w:r w:rsidRPr="00340914">
              <w:rPr>
                <w:rFonts w:eastAsia="MS Mincho" w:cs="Arial"/>
                <w:lang w:eastAsia="en-US"/>
              </w:rPr>
              <w:t>7</w:t>
            </w:r>
          </w:p>
        </w:tc>
        <w:tc>
          <w:tcPr>
            <w:tcW w:w="0" w:type="auto"/>
          </w:tcPr>
          <w:p w:rsidR="00DA7F6D" w:rsidRPr="00340914" w:rsidRDefault="00DA7F6D" w:rsidP="009C7470">
            <w:pPr>
              <w:pStyle w:val="TAC"/>
              <w:rPr>
                <w:rFonts w:cs="Arial"/>
                <w:lang w:eastAsia="en-US"/>
              </w:rPr>
            </w:pPr>
            <w:r w:rsidRPr="00340914">
              <w:rPr>
                <w:rFonts w:cs="Arial"/>
                <w:lang w:eastAsia="en-US"/>
              </w:rPr>
              <w:t>-3</w:t>
            </w:r>
          </w:p>
        </w:tc>
        <w:tc>
          <w:tcPr>
            <w:tcW w:w="0" w:type="auto"/>
            <w:vMerge/>
          </w:tcPr>
          <w:p w:rsidR="00DA7F6D" w:rsidRPr="00340914" w:rsidRDefault="00DA7F6D" w:rsidP="009C7470">
            <w:pPr>
              <w:pStyle w:val="TAC"/>
              <w:rPr>
                <w:rFonts w:cs="Arial"/>
                <w:lang w:eastAsia="en-US"/>
              </w:rPr>
            </w:pPr>
          </w:p>
        </w:tc>
      </w:tr>
      <w:tr w:rsidR="00340914" w:rsidRPr="00340914">
        <w:trPr>
          <w:trHeight w:val="257"/>
        </w:trPr>
        <w:tc>
          <w:tcPr>
            <w:tcW w:w="0" w:type="auto"/>
          </w:tcPr>
          <w:p w:rsidR="00DA7F6D" w:rsidRPr="00340914" w:rsidRDefault="00DA7F6D" w:rsidP="009C7470">
            <w:pPr>
              <w:pStyle w:val="TAC"/>
              <w:rPr>
                <w:rFonts w:eastAsia="MS Mincho" w:cs="Arial"/>
                <w:lang w:eastAsia="en-US"/>
              </w:rPr>
            </w:pPr>
            <w:r w:rsidRPr="00340914">
              <w:rPr>
                <w:rFonts w:cs="Arial"/>
                <w:lang w:eastAsia="en-US"/>
              </w:rPr>
              <w:t>Interferer 3</w:t>
            </w:r>
          </w:p>
        </w:tc>
        <w:tc>
          <w:tcPr>
            <w:tcW w:w="0" w:type="auto"/>
          </w:tcPr>
          <w:p w:rsidR="00DA7F6D" w:rsidRPr="00340914" w:rsidRDefault="00DA7F6D" w:rsidP="009C7470">
            <w:pPr>
              <w:pStyle w:val="TAC"/>
              <w:rPr>
                <w:rFonts w:cs="Arial"/>
                <w:lang w:eastAsia="en-US"/>
              </w:rPr>
            </w:pPr>
            <w:r w:rsidRPr="00340914">
              <w:rPr>
                <w:rFonts w:cs="Arial"/>
                <w:lang w:eastAsia="en-US"/>
              </w:rPr>
              <w:t>14</w:t>
            </w:r>
          </w:p>
        </w:tc>
        <w:tc>
          <w:tcPr>
            <w:tcW w:w="0" w:type="auto"/>
          </w:tcPr>
          <w:p w:rsidR="00DA7F6D" w:rsidRPr="00340914" w:rsidRDefault="00DA7F6D" w:rsidP="009C7470">
            <w:pPr>
              <w:pStyle w:val="TAC"/>
              <w:rPr>
                <w:rFonts w:cs="Arial"/>
                <w:lang w:eastAsia="en-US"/>
              </w:rPr>
            </w:pPr>
            <w:r w:rsidRPr="00340914">
              <w:rPr>
                <w:rFonts w:cs="Arial"/>
                <w:lang w:eastAsia="en-US"/>
              </w:rPr>
              <w:t>3</w:t>
            </w:r>
          </w:p>
        </w:tc>
        <w:tc>
          <w:tcPr>
            <w:tcW w:w="0" w:type="auto"/>
            <w:vMerge/>
          </w:tcPr>
          <w:p w:rsidR="00DA7F6D" w:rsidRPr="00340914" w:rsidRDefault="00DA7F6D" w:rsidP="009C7470">
            <w:pPr>
              <w:pStyle w:val="TAC"/>
              <w:rPr>
                <w:rFonts w:cs="Arial"/>
                <w:lang w:eastAsia="en-US"/>
              </w:rPr>
            </w:pPr>
          </w:p>
        </w:tc>
      </w:tr>
      <w:tr w:rsidR="0084284D" w:rsidRPr="00340914">
        <w:trPr>
          <w:trHeight w:val="257"/>
        </w:trPr>
        <w:tc>
          <w:tcPr>
            <w:tcW w:w="0" w:type="auto"/>
            <w:gridSpan w:val="4"/>
          </w:tcPr>
          <w:p w:rsidR="0084284D" w:rsidRPr="00340914" w:rsidRDefault="0084284D" w:rsidP="009C7470">
            <w:pPr>
              <w:pStyle w:val="TAN"/>
              <w:rPr>
                <w:rFonts w:cs="Arial"/>
                <w:lang w:eastAsia="en-US"/>
              </w:rPr>
            </w:pPr>
            <w:r w:rsidRPr="00340914">
              <w:rPr>
                <w:rFonts w:cs="Arial"/>
                <w:lang w:eastAsia="en-US"/>
              </w:rPr>
              <w:t>NOTE1:</w:t>
            </w:r>
            <w:r w:rsidRPr="00340914">
              <w:rPr>
                <w:rFonts w:cs="Arial"/>
                <w:lang w:eastAsia="en-US"/>
              </w:rPr>
              <w:tab/>
            </w:r>
            <w:r w:rsidR="00DA7F6D" w:rsidRPr="00340914">
              <w:rPr>
                <w:rFonts w:cs="Arial"/>
                <w:lang w:eastAsia="en-US"/>
              </w:rPr>
              <w:t>The following parameters shall be used</w:t>
            </w:r>
            <w:r w:rsidR="00DA7F6D" w:rsidRPr="00340914">
              <w:rPr>
                <w:rFonts w:cs="Arial"/>
                <w:lang w:eastAsia="zh-CN"/>
              </w:rPr>
              <w:t xml:space="preserve"> </w:t>
            </w:r>
            <w:r w:rsidR="00DA7F6D" w:rsidRPr="00340914">
              <w:rPr>
                <w:rFonts w:cs="Arial"/>
                <w:position w:val="-10"/>
                <w:sz w:val="24"/>
                <w:lang w:eastAsia="en-US"/>
              </w:rPr>
              <w:object w:dxaOrig="1100" w:dyaOrig="360">
                <v:shape id="_x0000_i1139" type="#_x0000_t75" style="width:50.7pt;height:14.4pt" o:ole="">
                  <v:imagedata r:id="rId205" o:title=""/>
                </v:shape>
                <o:OLEObject Type="Embed" ProgID="Equation.3" ShapeID="_x0000_i1139" DrawAspect="Content" ObjectID="_1631614891" r:id="rId206"/>
              </w:object>
            </w:r>
            <w:r w:rsidR="00DA7F6D" w:rsidRPr="00340914">
              <w:rPr>
                <w:rFonts w:cs="Arial"/>
                <w:lang w:eastAsia="zh-CN"/>
              </w:rPr>
              <w:t xml:space="preserve">, </w:t>
            </w:r>
            <w:r w:rsidR="00DA7F6D" w:rsidRPr="00340914">
              <w:rPr>
                <w:rFonts w:cs="Arial"/>
                <w:position w:val="-12"/>
                <w:lang w:eastAsia="en-US"/>
              </w:rPr>
              <w:object w:dxaOrig="820" w:dyaOrig="380">
                <v:shape id="_x0000_i1140" type="#_x0000_t75" style="width:35.7pt;height:14.4pt" o:ole="">
                  <v:imagedata r:id="rId207" o:title=""/>
                </v:shape>
                <o:OLEObject Type="Embed" ProgID="Equation.3" ShapeID="_x0000_i1140" DrawAspect="Content" ObjectID="_1631614892" r:id="rId208"/>
              </w:object>
            </w:r>
            <w:r w:rsidR="00DA7F6D" w:rsidRPr="00340914">
              <w:rPr>
                <w:rFonts w:cs="Arial"/>
                <w:lang w:eastAsia="en-US"/>
              </w:rPr>
              <w:t xml:space="preserve"> and</w:t>
            </w:r>
            <w:r w:rsidR="00DA7F6D" w:rsidRPr="00340914">
              <w:rPr>
                <w:rFonts w:cs="Arial"/>
                <w:lang w:eastAsia="zh-CN"/>
              </w:rPr>
              <w:t xml:space="preserve"> </w:t>
            </w:r>
            <w:r w:rsidR="00DA7F6D" w:rsidRPr="00340914">
              <w:rPr>
                <w:rFonts w:cs="Arial"/>
                <w:position w:val="-12"/>
                <w:lang w:eastAsia="en-US"/>
              </w:rPr>
              <w:object w:dxaOrig="1060" w:dyaOrig="380">
                <v:shape id="_x0000_i1141" type="#_x0000_t75" style="width:50.7pt;height:14.4pt" o:ole="">
                  <v:imagedata r:id="rId209" o:title=""/>
                </v:shape>
                <o:OLEObject Type="Embed" ProgID="Equation.3" ShapeID="_x0000_i1141" DrawAspect="Content" ObjectID="_1631614893" r:id="rId210"/>
              </w:object>
            </w:r>
            <w:r w:rsidR="00DA7F6D" w:rsidRPr="00340914">
              <w:rPr>
                <w:rFonts w:cs="Arial"/>
                <w:lang w:eastAsia="en-US"/>
              </w:rPr>
              <w:t>.</w:t>
            </w:r>
          </w:p>
          <w:p w:rsidR="0084284D" w:rsidRPr="00340914" w:rsidRDefault="0084284D" w:rsidP="009C7470">
            <w:pPr>
              <w:pStyle w:val="TAN"/>
              <w:rPr>
                <w:rFonts w:cs="Arial"/>
                <w:lang w:eastAsia="en-US"/>
              </w:rPr>
            </w:pPr>
            <w:r w:rsidRPr="00340914">
              <w:rPr>
                <w:rFonts w:cs="Arial"/>
                <w:lang w:eastAsia="en-US"/>
              </w:rPr>
              <w:t>NOTE2:</w:t>
            </w:r>
            <w:r w:rsidRPr="00340914">
              <w:rPr>
                <w:rFonts w:cs="Arial"/>
                <w:lang w:eastAsia="en-US"/>
              </w:rPr>
              <w:tab/>
              <w:t xml:space="preserve">All above listed signals are transmitted on the same PUCCH </w:t>
            </w:r>
            <w:r w:rsidR="00DA7F6D" w:rsidRPr="00340914">
              <w:rPr>
                <w:rFonts w:cs="Arial"/>
                <w:lang w:eastAsia="en-US"/>
              </w:rPr>
              <w:t>resource</w:t>
            </w:r>
            <w:r w:rsidR="00DA7F6D" w:rsidRPr="00340914">
              <w:rPr>
                <w:rFonts w:cs="Arial"/>
                <w:lang w:eastAsia="zh-CN"/>
              </w:rPr>
              <w:t xml:space="preserve"> block</w:t>
            </w:r>
            <w:r w:rsidRPr="00340914">
              <w:rPr>
                <w:rFonts w:cs="Arial"/>
                <w:lang w:eastAsia="en-US"/>
              </w:rPr>
              <w:t xml:space="preserve">, with different PUCCH </w:t>
            </w:r>
            <w:r w:rsidR="00DA7F6D" w:rsidRPr="00340914">
              <w:rPr>
                <w:rFonts w:cs="Arial"/>
                <w:lang w:eastAsia="zh-CN"/>
              </w:rPr>
              <w:t>resource</w:t>
            </w:r>
            <w:r w:rsidRPr="00340914">
              <w:rPr>
                <w:rFonts w:cs="Arial"/>
                <w:lang w:eastAsia="en-US"/>
              </w:rPr>
              <w:t xml:space="preserve"> indices as presented above.</w:t>
            </w:r>
          </w:p>
        </w:tc>
      </w:tr>
    </w:tbl>
    <w:p w:rsidR="008F2E69" w:rsidRPr="00340914" w:rsidRDefault="008F2E69" w:rsidP="008F2E69"/>
    <w:p w:rsidR="00D45B1C" w:rsidRPr="00340914" w:rsidRDefault="00D45B1C" w:rsidP="00D45B1C">
      <w:pPr>
        <w:pStyle w:val="Heading1"/>
        <w:rPr>
          <w:lang w:eastAsia="zh-CN"/>
        </w:rPr>
      </w:pPr>
      <w:bookmarkStart w:id="222" w:name="_Toc20997909"/>
      <w:r w:rsidRPr="00340914">
        <w:t>A.</w:t>
      </w:r>
      <w:r w:rsidRPr="00340914">
        <w:rPr>
          <w:lang w:eastAsia="zh-CN"/>
        </w:rPr>
        <w:t>10</w:t>
      </w:r>
      <w:r w:rsidRPr="00340914">
        <w:tab/>
      </w:r>
      <w:r w:rsidRPr="00340914">
        <w:rPr>
          <w:lang w:eastAsia="zh-CN"/>
        </w:rPr>
        <w:t>PUCCH transmission on two antenna ports test</w:t>
      </w:r>
      <w:bookmarkEnd w:id="222"/>
    </w:p>
    <w:p w:rsidR="00D45B1C" w:rsidRPr="00340914" w:rsidRDefault="00D45B1C" w:rsidP="0088119E">
      <w:pPr>
        <w:pStyle w:val="TH"/>
        <w:rPr>
          <w:lang w:eastAsia="zh-CN"/>
        </w:rPr>
      </w:pPr>
      <w:r w:rsidRPr="00340914">
        <w:t>Table A.</w:t>
      </w:r>
      <w:r w:rsidRPr="00340914">
        <w:rPr>
          <w:lang w:eastAsia="zh-CN"/>
        </w:rPr>
        <w:t>10-1</w:t>
      </w:r>
      <w:r w:rsidRPr="00340914">
        <w:t xml:space="preserve"> Test parameters for</w:t>
      </w:r>
      <w:r w:rsidRPr="00340914">
        <w:rPr>
          <w:lang w:eastAsia="zh-CN"/>
        </w:rPr>
        <w:t xml:space="preserve"> </w:t>
      </w:r>
      <w:r w:rsidRPr="00340914">
        <w:t xml:space="preserve">PUCCH </w:t>
      </w:r>
      <w:r w:rsidRPr="00340914">
        <w:rPr>
          <w:lang w:eastAsia="zh-CN"/>
        </w:rPr>
        <w:t>transmission on two antenna ports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26"/>
        <w:gridCol w:w="6531"/>
      </w:tblGrid>
      <w:tr w:rsidR="00340914" w:rsidRPr="00340914">
        <w:trPr>
          <w:jc w:val="center"/>
        </w:trPr>
        <w:tc>
          <w:tcPr>
            <w:tcW w:w="1687" w:type="pct"/>
            <w:shd w:val="clear" w:color="auto" w:fill="auto"/>
            <w:vAlign w:val="center"/>
          </w:tcPr>
          <w:p w:rsidR="00D45B1C" w:rsidRPr="00340914" w:rsidRDefault="00D45B1C" w:rsidP="00D45B1C">
            <w:pPr>
              <w:pStyle w:val="TAH"/>
              <w:rPr>
                <w:rFonts w:cs="Arial"/>
                <w:lang w:eastAsia="en-US"/>
              </w:rPr>
            </w:pPr>
            <w:r w:rsidRPr="00340914">
              <w:rPr>
                <w:rFonts w:cs="Arial"/>
                <w:lang w:eastAsia="en-US"/>
              </w:rPr>
              <w:t>PUCCH format</w:t>
            </w:r>
          </w:p>
        </w:tc>
        <w:tc>
          <w:tcPr>
            <w:tcW w:w="3313" w:type="pct"/>
            <w:shd w:val="clear" w:color="auto" w:fill="auto"/>
            <w:vAlign w:val="center"/>
          </w:tcPr>
          <w:p w:rsidR="00D45B1C" w:rsidRPr="00340914" w:rsidRDefault="00D45B1C" w:rsidP="00D45B1C">
            <w:pPr>
              <w:pStyle w:val="TAH"/>
              <w:rPr>
                <w:rFonts w:cs="Arial"/>
                <w:lang w:eastAsia="zh-CN"/>
              </w:rPr>
            </w:pPr>
            <w:r w:rsidRPr="00340914">
              <w:rPr>
                <w:rFonts w:cs="Arial"/>
                <w:lang w:eastAsia="en-US"/>
              </w:rPr>
              <w:t>Resource ind</w:t>
            </w:r>
            <w:r w:rsidRPr="00340914">
              <w:rPr>
                <w:rFonts w:cs="Arial"/>
                <w:lang w:eastAsia="zh-CN"/>
              </w:rPr>
              <w:t>ices</w:t>
            </w:r>
            <w:r w:rsidRPr="00340914">
              <w:rPr>
                <w:rFonts w:cs="Arial"/>
                <w:lang w:eastAsia="en-US"/>
              </w:rPr>
              <w:t xml:space="preserve"> for </w:t>
            </w:r>
            <w:r w:rsidRPr="00340914">
              <w:rPr>
                <w:rFonts w:cs="Arial"/>
                <w:lang w:eastAsia="zh-CN"/>
              </w:rPr>
              <w:t>two antenna ports</w:t>
            </w:r>
          </w:p>
        </w:tc>
      </w:tr>
      <w:tr w:rsidR="00340914" w:rsidRPr="00340914">
        <w:trPr>
          <w:jc w:val="center"/>
        </w:trPr>
        <w:tc>
          <w:tcPr>
            <w:tcW w:w="1687" w:type="pct"/>
            <w:vAlign w:val="center"/>
          </w:tcPr>
          <w:p w:rsidR="00D45B1C" w:rsidRPr="00340914" w:rsidRDefault="00D45B1C" w:rsidP="00D45B1C">
            <w:pPr>
              <w:pStyle w:val="TAC"/>
              <w:rPr>
                <w:rFonts w:cs="Arial"/>
                <w:lang w:eastAsia="en-US"/>
              </w:rPr>
            </w:pPr>
            <w:r w:rsidRPr="00340914">
              <w:rPr>
                <w:rFonts w:cs="Arial"/>
                <w:lang w:eastAsia="en-US"/>
              </w:rPr>
              <w:t xml:space="preserve">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lang w:eastAsia="en-US"/>
                </w:rPr>
                <w:t>1a</w:t>
              </w:r>
            </w:smartTag>
          </w:p>
        </w:tc>
        <w:tc>
          <w:tcPr>
            <w:tcW w:w="3313" w:type="pct"/>
            <w:vAlign w:val="center"/>
          </w:tcPr>
          <w:p w:rsidR="00D45B1C" w:rsidRPr="00340914" w:rsidRDefault="00D45B1C" w:rsidP="00D45B1C">
            <w:pPr>
              <w:pStyle w:val="TAC"/>
              <w:rPr>
                <w:rFonts w:cs="Arial"/>
                <w:lang w:eastAsia="en-US"/>
              </w:rPr>
            </w:pPr>
            <w:r w:rsidRPr="00340914">
              <w:rPr>
                <w:rFonts w:cs="Arial"/>
                <w:lang w:eastAsia="en-US"/>
              </w:rPr>
              <w:object w:dxaOrig="1080" w:dyaOrig="380">
                <v:shape id="_x0000_i1142" type="#_x0000_t75" style="width:57.6pt;height:21.3pt" o:ole="">
                  <v:imagedata r:id="rId211" o:title=""/>
                </v:shape>
                <o:OLEObject Type="Embed" ProgID="Equation.DSMT4" ShapeID="_x0000_i1142" DrawAspect="Content" ObjectID="_1631614894" r:id="rId212"/>
              </w:object>
            </w:r>
            <w:r w:rsidRPr="00340914">
              <w:rPr>
                <w:rFonts w:cs="Arial"/>
                <w:lang w:eastAsia="en-US"/>
              </w:rPr>
              <w:t>,</w:t>
            </w:r>
            <w:r w:rsidRPr="00340914">
              <w:rPr>
                <w:rFonts w:cs="Arial"/>
                <w:lang w:eastAsia="en-US"/>
              </w:rPr>
              <w:object w:dxaOrig="1100" w:dyaOrig="380">
                <v:shape id="_x0000_i1143" type="#_x0000_t75" style="width:57.6pt;height:21.3pt" o:ole="">
                  <v:imagedata r:id="rId213" o:title=""/>
                </v:shape>
                <o:OLEObject Type="Embed" ProgID="Equation.DSMT4" ShapeID="_x0000_i1143" DrawAspect="Content" ObjectID="_1631614895" r:id="rId214"/>
              </w:object>
            </w:r>
          </w:p>
        </w:tc>
      </w:tr>
      <w:tr w:rsidR="00340914" w:rsidRPr="00340914">
        <w:trPr>
          <w:jc w:val="center"/>
        </w:trPr>
        <w:tc>
          <w:tcPr>
            <w:tcW w:w="1687" w:type="pct"/>
            <w:vAlign w:val="center"/>
          </w:tcPr>
          <w:p w:rsidR="00D45B1C" w:rsidRPr="00340914" w:rsidRDefault="00D45B1C" w:rsidP="00D45B1C">
            <w:pPr>
              <w:pStyle w:val="TAC"/>
              <w:rPr>
                <w:rFonts w:cs="Arial"/>
                <w:lang w:eastAsia="en-US"/>
              </w:rPr>
            </w:pPr>
            <w:r w:rsidRPr="00340914">
              <w:rPr>
                <w:rFonts w:cs="Arial"/>
                <w:lang w:eastAsia="en-US"/>
              </w:rPr>
              <w:t>Format 2</w:t>
            </w:r>
          </w:p>
        </w:tc>
        <w:tc>
          <w:tcPr>
            <w:tcW w:w="3313" w:type="pct"/>
            <w:vAlign w:val="center"/>
          </w:tcPr>
          <w:p w:rsidR="00D45B1C" w:rsidRPr="00340914" w:rsidRDefault="00D45B1C" w:rsidP="00D45B1C">
            <w:pPr>
              <w:pStyle w:val="TAC"/>
              <w:rPr>
                <w:rFonts w:cs="Arial"/>
                <w:lang w:eastAsia="en-US"/>
              </w:rPr>
            </w:pPr>
            <w:r w:rsidRPr="00340914">
              <w:rPr>
                <w:rFonts w:cs="Arial"/>
                <w:lang w:eastAsia="en-US"/>
              </w:rPr>
              <w:object w:dxaOrig="1100" w:dyaOrig="380">
                <v:shape id="_x0000_i1144" type="#_x0000_t75" style="width:57.6pt;height:21.3pt" o:ole="">
                  <v:imagedata r:id="rId215" o:title=""/>
                </v:shape>
                <o:OLEObject Type="Embed" ProgID="Equation.DSMT4" ShapeID="_x0000_i1144" DrawAspect="Content" ObjectID="_1631614896" r:id="rId216"/>
              </w:object>
            </w:r>
            <w:r w:rsidRPr="00340914">
              <w:rPr>
                <w:rFonts w:cs="Arial"/>
                <w:lang w:eastAsia="en-US"/>
              </w:rPr>
              <w:t>,</w:t>
            </w:r>
            <w:r w:rsidRPr="00340914">
              <w:rPr>
                <w:rFonts w:cs="Arial"/>
                <w:lang w:eastAsia="en-US"/>
              </w:rPr>
              <w:object w:dxaOrig="1140" w:dyaOrig="380">
                <v:shape id="_x0000_i1145" type="#_x0000_t75" style="width:57.6pt;height:21.3pt" o:ole="">
                  <v:imagedata r:id="rId217" o:title=""/>
                </v:shape>
                <o:OLEObject Type="Embed" ProgID="Equation.DSMT4" ShapeID="_x0000_i1145" DrawAspect="Content" ObjectID="_1631614897" r:id="rId218"/>
              </w:object>
            </w:r>
          </w:p>
        </w:tc>
      </w:tr>
      <w:tr w:rsidR="00D45B1C" w:rsidRPr="00340914">
        <w:trPr>
          <w:jc w:val="center"/>
        </w:trPr>
        <w:tc>
          <w:tcPr>
            <w:tcW w:w="5000" w:type="pct"/>
            <w:gridSpan w:val="2"/>
            <w:vAlign w:val="center"/>
          </w:tcPr>
          <w:p w:rsidR="00D45B1C" w:rsidRPr="00340914" w:rsidRDefault="00D45B1C" w:rsidP="00D45B1C">
            <w:pPr>
              <w:pStyle w:val="TAN"/>
              <w:rPr>
                <w:rFonts w:cs="Arial"/>
                <w:lang w:eastAsia="zh-CN"/>
              </w:rPr>
            </w:pPr>
            <w:r w:rsidRPr="00340914">
              <w:rPr>
                <w:rFonts w:cs="Arial"/>
                <w:lang w:eastAsia="en-US"/>
              </w:rPr>
              <w:t>NOTE1:</w:t>
            </w:r>
            <w:r w:rsidRPr="00340914">
              <w:rPr>
                <w:rFonts w:cs="Arial"/>
                <w:lang w:eastAsia="en-US"/>
              </w:rPr>
              <w:tab/>
              <w:t>The following parameters shall be used</w:t>
            </w:r>
            <w:r w:rsidRPr="00340914">
              <w:rPr>
                <w:rFonts w:cs="Arial"/>
                <w:lang w:eastAsia="zh-CN"/>
              </w:rPr>
              <w:t xml:space="preserve"> </w:t>
            </w:r>
            <w:r w:rsidRPr="00340914">
              <w:rPr>
                <w:rFonts w:cs="Arial"/>
                <w:position w:val="-10"/>
                <w:sz w:val="24"/>
                <w:lang w:eastAsia="en-US"/>
              </w:rPr>
              <w:object w:dxaOrig="1100" w:dyaOrig="360">
                <v:shape id="_x0000_i1146" type="#_x0000_t75" style="width:50.7pt;height:14.4pt" o:ole="">
                  <v:imagedata r:id="rId205" o:title=""/>
                </v:shape>
                <o:OLEObject Type="Embed" ProgID="Equation.3" ShapeID="_x0000_i1146" DrawAspect="Content" ObjectID="_1631614898" r:id="rId219"/>
              </w:object>
            </w:r>
            <w:r w:rsidRPr="00340914">
              <w:rPr>
                <w:rFonts w:cs="Arial"/>
                <w:lang w:eastAsia="zh-CN"/>
              </w:rPr>
              <w:t xml:space="preserve">, </w:t>
            </w:r>
            <w:r w:rsidRPr="00340914">
              <w:rPr>
                <w:rFonts w:cs="Arial"/>
                <w:position w:val="-12"/>
                <w:lang w:eastAsia="en-US"/>
              </w:rPr>
              <w:object w:dxaOrig="820" w:dyaOrig="380">
                <v:shape id="_x0000_i1147" type="#_x0000_t75" style="width:35.7pt;height:14.4pt" o:ole="">
                  <v:imagedata r:id="rId207" o:title=""/>
                </v:shape>
                <o:OLEObject Type="Embed" ProgID="Equation.3" ShapeID="_x0000_i1147" DrawAspect="Content" ObjectID="_1631614899" r:id="rId220"/>
              </w:object>
            </w:r>
            <w:r w:rsidRPr="00340914">
              <w:rPr>
                <w:rFonts w:cs="Arial"/>
                <w:lang w:eastAsia="en-US"/>
              </w:rPr>
              <w:t>.</w:t>
            </w:r>
            <w:r w:rsidRPr="00340914">
              <w:rPr>
                <w:rFonts w:cs="Arial"/>
                <w:lang w:eastAsia="zh-CN"/>
              </w:rPr>
              <w:t xml:space="preserve"> </w:t>
            </w:r>
            <w:r w:rsidRPr="00340914">
              <w:rPr>
                <w:rFonts w:cs="Arial"/>
                <w:snapToGrid w:val="0"/>
                <w:lang w:eastAsia="en-US"/>
              </w:rPr>
              <w:t xml:space="preserve">For PUCCH format </w:t>
            </w:r>
            <w:smartTag w:uri="urn:schemas-microsoft-com:office:smarttags" w:element="chsdate">
              <w:smartTagPr>
                <w:attr w:name="TCSC" w:val="0"/>
                <w:attr w:name="NumberType" w:val="1"/>
                <w:attr w:name="Negative" w:val="False"/>
                <w:attr w:name="HasSpace" w:val="False"/>
                <w:attr w:name="SourceValue" w:val="1"/>
                <w:attr w:name="UnitName" w:val="a"/>
              </w:smartTagPr>
              <w:r w:rsidRPr="00340914">
                <w:rPr>
                  <w:rFonts w:cs="Arial"/>
                  <w:snapToGrid w:val="0"/>
                  <w:lang w:eastAsia="en-US"/>
                </w:rPr>
                <w:t>1a</w:t>
              </w:r>
            </w:smartTag>
            <w:r w:rsidRPr="00340914">
              <w:rPr>
                <w:rFonts w:cs="Arial"/>
                <w:snapToGrid w:val="0"/>
                <w:lang w:eastAsia="en-US"/>
              </w:rPr>
              <w:t xml:space="preserve">, </w:t>
            </w:r>
            <w:r w:rsidRPr="00340914">
              <w:rPr>
                <w:rFonts w:cs="Arial"/>
                <w:snapToGrid w:val="0"/>
                <w:lang w:eastAsia="en-US"/>
              </w:rPr>
              <w:object w:dxaOrig="1060" w:dyaOrig="380">
                <v:shape id="_x0000_i1148" type="#_x0000_t75" style="width:50.7pt;height:14.4pt" o:ole="">
                  <v:imagedata r:id="rId209" o:title=""/>
                </v:shape>
                <o:OLEObject Type="Embed" ProgID="Equation.3" ShapeID="_x0000_i1148" DrawAspect="Content" ObjectID="_1631614900" r:id="rId221"/>
              </w:object>
            </w:r>
            <w:r w:rsidRPr="00340914">
              <w:rPr>
                <w:rFonts w:cs="Arial"/>
                <w:snapToGrid w:val="0"/>
                <w:lang w:eastAsia="en-US"/>
              </w:rPr>
              <w:t xml:space="preserve"> is assumed.</w:t>
            </w:r>
          </w:p>
          <w:p w:rsidR="00D45B1C" w:rsidRPr="00340914" w:rsidRDefault="00D45B1C" w:rsidP="00D45B1C">
            <w:pPr>
              <w:pStyle w:val="TAN"/>
              <w:rPr>
                <w:rFonts w:cs="Arial"/>
                <w:lang w:eastAsia="en-US"/>
              </w:rPr>
            </w:pPr>
            <w:r w:rsidRPr="00340914">
              <w:rPr>
                <w:rFonts w:cs="Arial"/>
                <w:snapToGrid w:val="0"/>
                <w:lang w:eastAsia="en-US"/>
              </w:rPr>
              <w:t>NOTE2:</w:t>
            </w:r>
            <w:r w:rsidRPr="00340914">
              <w:rPr>
                <w:rFonts w:cs="Arial"/>
                <w:snapToGrid w:val="0"/>
                <w:lang w:eastAsia="en-US"/>
              </w:rPr>
              <w:tab/>
              <w:t>The signals transmitted on two antenna ports are in the same PUCCH resource block with different resource indices as presented above.</w:t>
            </w:r>
          </w:p>
        </w:tc>
      </w:tr>
    </w:tbl>
    <w:p w:rsidR="00D45B1C" w:rsidRPr="00340914" w:rsidRDefault="00D45B1C" w:rsidP="008F2E69"/>
    <w:p w:rsidR="00AB158D" w:rsidRPr="00340914" w:rsidRDefault="00AB158D" w:rsidP="00D903BE">
      <w:pPr>
        <w:pStyle w:val="Heading1"/>
        <w:rPr>
          <w:lang w:eastAsia="zh-CN"/>
        </w:rPr>
      </w:pPr>
      <w:bookmarkStart w:id="223" w:name="_Toc20997910"/>
      <w:r w:rsidRPr="00340914">
        <w:t>A.</w:t>
      </w:r>
      <w:r w:rsidRPr="00340914">
        <w:rPr>
          <w:lang w:eastAsia="zh-CN"/>
        </w:rPr>
        <w:t>1</w:t>
      </w:r>
      <w:r w:rsidRPr="00340914">
        <w:rPr>
          <w:rFonts w:hint="eastAsia"/>
          <w:lang w:eastAsia="zh-CN"/>
        </w:rPr>
        <w:t>1</w:t>
      </w:r>
      <w:r w:rsidRPr="00340914">
        <w:tab/>
      </w:r>
      <w:r w:rsidRPr="00340914">
        <w:rPr>
          <w:lang w:eastAsia="zh-CN"/>
        </w:rPr>
        <w:t>Fixed Reference Channel for</w:t>
      </w:r>
      <w:r w:rsidRPr="00340914">
        <w:rPr>
          <w:rFonts w:hint="eastAsia"/>
          <w:lang w:eastAsia="zh-CN"/>
        </w:rPr>
        <w:t xml:space="preserve"> </w:t>
      </w:r>
      <w:r w:rsidRPr="00340914">
        <w:rPr>
          <w:lang w:eastAsia="zh-CN"/>
        </w:rPr>
        <w:t>PUSCH with TTI bundling</w:t>
      </w:r>
      <w:r w:rsidRPr="00340914">
        <w:rPr>
          <w:rFonts w:hint="eastAsia"/>
          <w:lang w:eastAsia="zh-CN"/>
        </w:rPr>
        <w:t xml:space="preserve"> and enhanced HARQ pattern</w:t>
      </w:r>
      <w:bookmarkEnd w:id="223"/>
    </w:p>
    <w:p w:rsidR="00AB158D" w:rsidRPr="00340914" w:rsidRDefault="00AB158D" w:rsidP="0088119E">
      <w:pPr>
        <w:pStyle w:val="TH"/>
        <w:rPr>
          <w:lang w:eastAsia="zh-CN"/>
        </w:rPr>
      </w:pPr>
      <w:r w:rsidRPr="00340914">
        <w:t>Table A.</w:t>
      </w:r>
      <w:r w:rsidRPr="00340914">
        <w:rPr>
          <w:rFonts w:hint="eastAsia"/>
          <w:lang w:eastAsia="zh-CN"/>
        </w:rPr>
        <w:t>11</w:t>
      </w:r>
      <w:r w:rsidRPr="00340914">
        <w:t xml:space="preserve">-1 FRC parameters for </w:t>
      </w:r>
      <w:r w:rsidRPr="00340914">
        <w:rPr>
          <w:lang w:eastAsia="zh-CN"/>
        </w:rPr>
        <w:t>PUSCH with TTI bundling</w:t>
      </w:r>
      <w:r w:rsidRPr="00340914">
        <w:rPr>
          <w:rFonts w:hint="eastAsia"/>
          <w:lang w:eastAsia="zh-CN"/>
        </w:rPr>
        <w:t xml:space="preserve"> and enhanced HARQ pattern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9"/>
        <w:gridCol w:w="737"/>
      </w:tblGrid>
      <w:tr w:rsidR="00340914" w:rsidRPr="00340914" w:rsidTr="00882F0A">
        <w:trPr>
          <w:jc w:val="center"/>
        </w:trPr>
        <w:tc>
          <w:tcPr>
            <w:tcW w:w="0" w:type="auto"/>
          </w:tcPr>
          <w:p w:rsidR="00AB158D" w:rsidRPr="00340914" w:rsidRDefault="00AB158D" w:rsidP="00882F0A">
            <w:pPr>
              <w:pStyle w:val="TAH"/>
              <w:rPr>
                <w:rFonts w:cs="Arial"/>
                <w:lang w:eastAsia="en-US"/>
              </w:rPr>
            </w:pPr>
            <w:r w:rsidRPr="00340914">
              <w:rPr>
                <w:rFonts w:cs="Arial"/>
                <w:lang w:eastAsia="en-US"/>
              </w:rPr>
              <w:t>Reference channel</w:t>
            </w:r>
          </w:p>
        </w:tc>
        <w:tc>
          <w:tcPr>
            <w:tcW w:w="0" w:type="auto"/>
          </w:tcPr>
          <w:p w:rsidR="00AB158D" w:rsidRPr="00340914" w:rsidRDefault="00AB158D" w:rsidP="00882F0A">
            <w:pPr>
              <w:pStyle w:val="TAH"/>
              <w:rPr>
                <w:rFonts w:cs="Arial"/>
                <w:lang w:eastAsia="en-US"/>
              </w:rPr>
            </w:pPr>
            <w:r w:rsidRPr="00340914">
              <w:rPr>
                <w:rFonts w:cs="Arial"/>
                <w:lang w:eastAsia="en-US"/>
              </w:rPr>
              <w:t>A</w:t>
            </w:r>
            <w:r w:rsidRPr="00340914">
              <w:rPr>
                <w:rFonts w:cs="Arial" w:hint="eastAsia"/>
                <w:lang w:eastAsia="zh-CN"/>
              </w:rPr>
              <w:t>11</w:t>
            </w:r>
            <w:r w:rsidRPr="00340914">
              <w:rPr>
                <w:rFonts w:cs="Arial"/>
                <w:lang w:eastAsia="en-US"/>
              </w:rPr>
              <w:t>-1</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Allocated resource blocks</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3</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DFT-OFDM Symbols per subframe</w:t>
            </w:r>
          </w:p>
        </w:tc>
        <w:tc>
          <w:tcPr>
            <w:tcW w:w="0" w:type="auto"/>
          </w:tcPr>
          <w:p w:rsidR="00AB158D" w:rsidRPr="00340914" w:rsidRDefault="00AB158D" w:rsidP="00882F0A">
            <w:pPr>
              <w:pStyle w:val="TAC"/>
              <w:rPr>
                <w:rFonts w:cs="Arial"/>
                <w:lang w:eastAsia="en-US"/>
              </w:rPr>
            </w:pPr>
            <w:r w:rsidRPr="00340914">
              <w:rPr>
                <w:rFonts w:cs="Arial"/>
                <w:lang w:eastAsia="en-US"/>
              </w:rPr>
              <w:t>12</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Modulation</w:t>
            </w:r>
          </w:p>
        </w:tc>
        <w:tc>
          <w:tcPr>
            <w:tcW w:w="0" w:type="auto"/>
          </w:tcPr>
          <w:p w:rsidR="00AB158D" w:rsidRPr="00340914" w:rsidRDefault="00AB158D" w:rsidP="00882F0A">
            <w:pPr>
              <w:pStyle w:val="TAC"/>
              <w:rPr>
                <w:rFonts w:cs="Arial"/>
                <w:lang w:eastAsia="en-US"/>
              </w:rPr>
            </w:pPr>
            <w:r w:rsidRPr="00340914">
              <w:rPr>
                <w:rFonts w:cs="Arial"/>
                <w:lang w:eastAsia="en-US"/>
              </w:rPr>
              <w:t>QPSK</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 rate</w:t>
            </w:r>
          </w:p>
        </w:tc>
        <w:tc>
          <w:tcPr>
            <w:tcW w:w="0" w:type="auto"/>
          </w:tcPr>
          <w:p w:rsidR="00AB158D" w:rsidRPr="00340914" w:rsidRDefault="00AB158D" w:rsidP="00882F0A">
            <w:pPr>
              <w:pStyle w:val="TAC"/>
              <w:rPr>
                <w:rFonts w:eastAsia="SimSun" w:cs="Arial"/>
                <w:lang w:eastAsia="zh-CN"/>
              </w:rPr>
            </w:pPr>
            <w:r w:rsidRPr="00340914">
              <w:rPr>
                <w:rFonts w:eastAsia="MS Mincho" w:cs="Arial"/>
                <w:lang w:eastAsia="en-US"/>
              </w:rPr>
              <w:t>1</w:t>
            </w:r>
            <w:r w:rsidRPr="00340914">
              <w:rPr>
                <w:rFonts w:cs="Arial" w:hint="eastAsia"/>
                <w:lang w:eastAsia="zh-CN"/>
              </w:rPr>
              <w:t>1</w:t>
            </w:r>
            <w:r w:rsidRPr="00340914">
              <w:rPr>
                <w:rFonts w:eastAsia="MS Mincho" w:cs="Arial"/>
                <w:lang w:eastAsia="en-US"/>
              </w:rPr>
              <w:t>/</w:t>
            </w:r>
            <w:r w:rsidRPr="00340914">
              <w:rPr>
                <w:rFonts w:cs="Arial" w:hint="eastAsia"/>
                <w:lang w:eastAsia="zh-CN"/>
              </w:rPr>
              <w:t>27</w:t>
            </w:r>
            <w:r w:rsidRPr="00340914">
              <w:rPr>
                <w:rFonts w:eastAsia="MS Mincho" w:cs="Arial"/>
                <w:lang w:eastAsia="en-US"/>
              </w:rPr>
              <w:t>*</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Payload size (bits)</w:t>
            </w:r>
          </w:p>
        </w:tc>
        <w:tc>
          <w:tcPr>
            <w:tcW w:w="0" w:type="auto"/>
          </w:tcPr>
          <w:p w:rsidR="00AB158D" w:rsidRPr="00340914" w:rsidRDefault="00AB158D" w:rsidP="00882F0A">
            <w:pPr>
              <w:pStyle w:val="TAC"/>
              <w:rPr>
                <w:rFonts w:eastAsia="SimSun" w:cs="Arial"/>
                <w:lang w:eastAsia="zh-CN"/>
              </w:rPr>
            </w:pPr>
            <w:r w:rsidRPr="00340914">
              <w:rPr>
                <w:rFonts w:cs="Arial" w:hint="eastAsia"/>
                <w:lang w:eastAsia="zh-CN"/>
              </w:rPr>
              <w:t>328</w:t>
            </w:r>
          </w:p>
        </w:tc>
      </w:tr>
      <w:tr w:rsidR="00340914" w:rsidRPr="00340914" w:rsidTr="00882F0A">
        <w:trPr>
          <w:jc w:val="center"/>
        </w:trPr>
        <w:tc>
          <w:tcPr>
            <w:tcW w:w="0" w:type="auto"/>
          </w:tcPr>
          <w:p w:rsidR="00AB158D" w:rsidRPr="00340914" w:rsidRDefault="00AB158D" w:rsidP="00882F0A">
            <w:pPr>
              <w:pStyle w:val="TAL"/>
              <w:rPr>
                <w:rFonts w:cs="Arial"/>
                <w:szCs w:val="22"/>
                <w:lang w:eastAsia="en-US"/>
              </w:rPr>
            </w:pPr>
            <w:r w:rsidRPr="00340914">
              <w:rPr>
                <w:rFonts w:cs="Arial"/>
                <w:szCs w:val="22"/>
                <w:lang w:eastAsia="en-US"/>
              </w:rPr>
              <w:t>Transport block CRC (bits)</w:t>
            </w:r>
          </w:p>
        </w:tc>
        <w:tc>
          <w:tcPr>
            <w:tcW w:w="0" w:type="auto"/>
          </w:tcPr>
          <w:p w:rsidR="00AB158D" w:rsidRPr="00340914" w:rsidRDefault="00AB158D" w:rsidP="00882F0A">
            <w:pPr>
              <w:pStyle w:val="TAC"/>
              <w:rPr>
                <w:rFonts w:cs="Arial"/>
                <w:lang w:eastAsia="en-US"/>
              </w:rPr>
            </w:pPr>
            <w:r w:rsidRPr="00340914">
              <w:rPr>
                <w:rFonts w:cs="Arial"/>
                <w:lang w:eastAsia="en-US"/>
              </w:rPr>
              <w:t>24</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 block CRC size (bits)</w:t>
            </w:r>
          </w:p>
        </w:tc>
        <w:tc>
          <w:tcPr>
            <w:tcW w:w="0" w:type="auto"/>
          </w:tcPr>
          <w:p w:rsidR="00AB158D" w:rsidRPr="00340914" w:rsidRDefault="00AB158D" w:rsidP="00882F0A">
            <w:pPr>
              <w:pStyle w:val="TAC"/>
              <w:rPr>
                <w:rFonts w:cs="Arial"/>
                <w:lang w:eastAsia="en-US"/>
              </w:rPr>
            </w:pPr>
            <w:r w:rsidRPr="00340914">
              <w:rPr>
                <w:rFonts w:cs="Arial"/>
                <w:lang w:eastAsia="en-US"/>
              </w:rPr>
              <w:t>0</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Number of code blocks - C</w:t>
            </w:r>
          </w:p>
        </w:tc>
        <w:tc>
          <w:tcPr>
            <w:tcW w:w="0" w:type="auto"/>
          </w:tcPr>
          <w:p w:rsidR="00AB158D" w:rsidRPr="00340914" w:rsidRDefault="00AB158D" w:rsidP="00882F0A">
            <w:pPr>
              <w:pStyle w:val="TAC"/>
              <w:rPr>
                <w:rFonts w:cs="Arial"/>
                <w:lang w:eastAsia="en-US"/>
              </w:rPr>
            </w:pPr>
            <w:r w:rsidRPr="00340914">
              <w:rPr>
                <w:rFonts w:cs="Arial"/>
                <w:lang w:eastAsia="en-US"/>
              </w:rPr>
              <w:t>1</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Coded block size including 12bits trellis termination (bits)</w:t>
            </w:r>
          </w:p>
        </w:tc>
        <w:tc>
          <w:tcPr>
            <w:tcW w:w="0" w:type="auto"/>
          </w:tcPr>
          <w:p w:rsidR="00AB158D" w:rsidRPr="00340914" w:rsidRDefault="00AB158D" w:rsidP="00882F0A">
            <w:pPr>
              <w:pStyle w:val="TAC"/>
              <w:rPr>
                <w:rFonts w:eastAsia="SimSun" w:cs="Arial"/>
                <w:lang w:eastAsia="zh-CN"/>
              </w:rPr>
            </w:pPr>
            <w:r w:rsidRPr="00340914">
              <w:rPr>
                <w:rFonts w:cs="Arial" w:hint="eastAsia"/>
                <w:lang w:eastAsia="zh-CN"/>
              </w:rPr>
              <w:t>1068</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Total number of bits per sub-frame</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864</w:t>
            </w:r>
          </w:p>
        </w:tc>
      </w:tr>
      <w:tr w:rsidR="00340914" w:rsidRPr="00340914" w:rsidTr="00882F0A">
        <w:trPr>
          <w:jc w:val="center"/>
        </w:trPr>
        <w:tc>
          <w:tcPr>
            <w:tcW w:w="0" w:type="auto"/>
          </w:tcPr>
          <w:p w:rsidR="00AB158D" w:rsidRPr="00340914" w:rsidRDefault="00AB158D" w:rsidP="00882F0A">
            <w:pPr>
              <w:pStyle w:val="TAL"/>
              <w:rPr>
                <w:rFonts w:cs="Arial"/>
                <w:lang w:eastAsia="en-US"/>
              </w:rPr>
            </w:pPr>
            <w:r w:rsidRPr="00340914">
              <w:rPr>
                <w:rFonts w:cs="Arial"/>
                <w:lang w:eastAsia="en-US"/>
              </w:rPr>
              <w:t>Total symbols per sub-frame</w:t>
            </w:r>
          </w:p>
        </w:tc>
        <w:tc>
          <w:tcPr>
            <w:tcW w:w="0" w:type="auto"/>
          </w:tcPr>
          <w:p w:rsidR="00AB158D" w:rsidRPr="00340914" w:rsidRDefault="00AB158D" w:rsidP="00882F0A">
            <w:pPr>
              <w:pStyle w:val="TAC"/>
              <w:rPr>
                <w:rFonts w:eastAsia="MS Mincho" w:cs="Arial"/>
                <w:lang w:eastAsia="en-US"/>
              </w:rPr>
            </w:pPr>
            <w:r w:rsidRPr="00340914">
              <w:rPr>
                <w:rFonts w:eastAsia="MS Mincho" w:cs="Arial"/>
                <w:lang w:eastAsia="en-US"/>
              </w:rPr>
              <w:t>432</w:t>
            </w:r>
          </w:p>
        </w:tc>
      </w:tr>
      <w:tr w:rsidR="00AB158D" w:rsidRPr="00340914" w:rsidTr="00882F0A">
        <w:trPr>
          <w:jc w:val="center"/>
        </w:trPr>
        <w:tc>
          <w:tcPr>
            <w:tcW w:w="0" w:type="auto"/>
            <w:gridSpan w:val="2"/>
          </w:tcPr>
          <w:p w:rsidR="00AB158D" w:rsidRPr="00340914" w:rsidRDefault="00AB158D" w:rsidP="00882F0A">
            <w:pPr>
              <w:pStyle w:val="TAC"/>
              <w:jc w:val="both"/>
              <w:rPr>
                <w:rFonts w:eastAsia="SimSun" w:cs="Arial"/>
                <w:lang w:eastAsia="zh-CN"/>
              </w:rPr>
            </w:pPr>
            <w:r w:rsidRPr="00340914">
              <w:rPr>
                <w:rFonts w:eastAsia="MS Mincho" w:cs="Arial"/>
                <w:lang w:eastAsia="en-US"/>
              </w:rPr>
              <w:t>Note *: code rate per TTI</w:t>
            </w:r>
          </w:p>
        </w:tc>
      </w:tr>
    </w:tbl>
    <w:p w:rsidR="00AB158D" w:rsidRPr="00340914" w:rsidRDefault="00AB158D" w:rsidP="008F2E69"/>
    <w:p w:rsidR="005F45CB" w:rsidRPr="00340914" w:rsidRDefault="005F45CB" w:rsidP="005F45CB">
      <w:pPr>
        <w:pStyle w:val="Heading1"/>
        <w:rPr>
          <w:lang w:eastAsia="zh-CN"/>
        </w:rPr>
      </w:pPr>
      <w:bookmarkStart w:id="224" w:name="_Toc20997911"/>
      <w:r w:rsidRPr="00340914">
        <w:rPr>
          <w:lang w:eastAsia="zh-CN"/>
        </w:rPr>
        <w:t>A.1</w:t>
      </w:r>
      <w:r w:rsidRPr="00340914">
        <w:rPr>
          <w:rFonts w:hint="eastAsia"/>
          <w:lang w:eastAsia="zh-CN"/>
        </w:rPr>
        <w:t>2</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0.36)</w:t>
      </w:r>
      <w:bookmarkEnd w:id="224"/>
    </w:p>
    <w:p w:rsidR="005F45CB" w:rsidRPr="00340914" w:rsidRDefault="005F45CB" w:rsidP="0088119E">
      <w:pPr>
        <w:pStyle w:val="TH"/>
      </w:pPr>
      <w:r w:rsidRPr="00340914">
        <w:t>Table A.</w:t>
      </w:r>
      <w:r w:rsidRPr="00340914">
        <w:rPr>
          <w:rFonts w:hint="eastAsia"/>
          <w:lang w:eastAsia="zh-CN"/>
        </w:rPr>
        <w:t>12</w:t>
      </w:r>
      <w:r w:rsidRPr="00340914">
        <w:t>-1 FRC parameters for performance requirements (</w:t>
      </w:r>
      <w:r w:rsidRPr="00340914">
        <w:rPr>
          <w:lang w:eastAsia="zh-CN"/>
        </w:rPr>
        <w:t>QPSK 0.36</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rsidTr="00B1334D">
        <w:trPr>
          <w:jc w:val="center"/>
        </w:trPr>
        <w:tc>
          <w:tcPr>
            <w:tcW w:w="3175" w:type="dxa"/>
          </w:tcPr>
          <w:p w:rsidR="005F45CB" w:rsidRPr="00340914" w:rsidRDefault="005F45CB" w:rsidP="00B1334D">
            <w:pPr>
              <w:pStyle w:val="TAH"/>
              <w:rPr>
                <w:rFonts w:cs="Arial"/>
                <w:lang w:eastAsia="ja-JP"/>
              </w:rPr>
            </w:pPr>
            <w:r w:rsidRPr="00340914">
              <w:rPr>
                <w:rFonts w:cs="Arial"/>
                <w:lang w:eastAsia="ja-JP"/>
              </w:rPr>
              <w:t>Reference channel</w:t>
            </w:r>
          </w:p>
        </w:tc>
        <w:tc>
          <w:tcPr>
            <w:tcW w:w="907" w:type="dxa"/>
          </w:tcPr>
          <w:p w:rsidR="005F45CB" w:rsidRPr="00340914" w:rsidRDefault="005F45CB" w:rsidP="00B1334D">
            <w:pPr>
              <w:pStyle w:val="TAH"/>
              <w:rPr>
                <w:rFonts w:cs="Arial"/>
                <w:lang w:eastAsia="zh-CN"/>
              </w:rPr>
            </w:pPr>
            <w:r w:rsidRPr="00340914">
              <w:rPr>
                <w:rFonts w:cs="Arial"/>
                <w:lang w:eastAsia="ja-JP"/>
              </w:rPr>
              <w:t>A</w:t>
            </w:r>
            <w:r w:rsidRPr="00340914">
              <w:rPr>
                <w:rFonts w:cs="Arial" w:hint="eastAsia"/>
                <w:lang w:eastAsia="zh-CN"/>
              </w:rPr>
              <w:t>12</w:t>
            </w:r>
            <w:r w:rsidRPr="00340914">
              <w:rPr>
                <w:rFonts w:cs="Arial"/>
                <w:lang w:eastAsia="ja-JP"/>
              </w:rPr>
              <w:t>-1</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-2</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-3</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-4</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-5</w:t>
            </w:r>
          </w:p>
        </w:tc>
        <w:tc>
          <w:tcPr>
            <w:tcW w:w="907" w:type="dxa"/>
          </w:tcPr>
          <w:p w:rsidR="005F45CB" w:rsidRPr="00340914" w:rsidRDefault="005F45CB" w:rsidP="00B1334D">
            <w:pPr>
              <w:pStyle w:val="TAH"/>
              <w:rPr>
                <w:rFonts w:cs="Arial"/>
                <w:lang w:eastAsia="ja-JP"/>
              </w:rPr>
            </w:pPr>
            <w:r w:rsidRPr="00340914">
              <w:rPr>
                <w:rFonts w:cs="Arial"/>
                <w:lang w:eastAsia="ja-JP"/>
              </w:rPr>
              <w:t>A</w:t>
            </w:r>
            <w:r w:rsidRPr="00340914">
              <w:rPr>
                <w:rFonts w:cs="Arial" w:hint="eastAsia"/>
                <w:lang w:eastAsia="zh-CN"/>
              </w:rPr>
              <w:t>12</w:t>
            </w:r>
            <w:r w:rsidRPr="00340914">
              <w:rPr>
                <w:rFonts w:cs="Arial"/>
                <w:lang w:eastAsia="ja-JP"/>
              </w:rPr>
              <w:t>-6</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Allocated resource blocks</w:t>
            </w:r>
          </w:p>
        </w:tc>
        <w:tc>
          <w:tcPr>
            <w:tcW w:w="907" w:type="dxa"/>
          </w:tcPr>
          <w:p w:rsidR="005F45CB" w:rsidRPr="00340914" w:rsidRDefault="005F45CB" w:rsidP="00B1334D">
            <w:pPr>
              <w:pStyle w:val="TAC"/>
              <w:rPr>
                <w:rFonts w:cs="Arial"/>
                <w:lang w:eastAsia="ja-JP"/>
              </w:rPr>
            </w:pPr>
            <w:r w:rsidRPr="00340914">
              <w:rPr>
                <w:rFonts w:cs="Arial"/>
                <w:lang w:eastAsia="ja-JP"/>
              </w:rPr>
              <w:t>6</w:t>
            </w:r>
          </w:p>
        </w:tc>
        <w:tc>
          <w:tcPr>
            <w:tcW w:w="907" w:type="dxa"/>
          </w:tcPr>
          <w:p w:rsidR="005F45CB" w:rsidRPr="00340914" w:rsidRDefault="005F45CB" w:rsidP="00B1334D">
            <w:pPr>
              <w:pStyle w:val="TAC"/>
              <w:rPr>
                <w:rFonts w:cs="Arial"/>
                <w:lang w:eastAsia="ja-JP"/>
              </w:rPr>
            </w:pPr>
            <w:r w:rsidRPr="00340914">
              <w:rPr>
                <w:rFonts w:cs="Arial"/>
                <w:lang w:eastAsia="ja-JP"/>
              </w:rPr>
              <w:t>15</w:t>
            </w:r>
          </w:p>
        </w:tc>
        <w:tc>
          <w:tcPr>
            <w:tcW w:w="907" w:type="dxa"/>
          </w:tcPr>
          <w:p w:rsidR="005F45CB" w:rsidRPr="00340914" w:rsidRDefault="005F45CB" w:rsidP="00B1334D">
            <w:pPr>
              <w:pStyle w:val="TAC"/>
              <w:rPr>
                <w:rFonts w:cs="Arial"/>
                <w:lang w:eastAsia="ja-JP"/>
              </w:rPr>
            </w:pPr>
            <w:r w:rsidRPr="00340914">
              <w:rPr>
                <w:rFonts w:cs="Arial"/>
                <w:lang w:eastAsia="ja-JP"/>
              </w:rPr>
              <w:t>25</w:t>
            </w:r>
          </w:p>
        </w:tc>
        <w:tc>
          <w:tcPr>
            <w:tcW w:w="907" w:type="dxa"/>
          </w:tcPr>
          <w:p w:rsidR="005F45CB" w:rsidRPr="00340914" w:rsidRDefault="005F45CB" w:rsidP="00B1334D">
            <w:pPr>
              <w:pStyle w:val="TAC"/>
              <w:rPr>
                <w:rFonts w:cs="Arial"/>
                <w:lang w:eastAsia="ja-JP"/>
              </w:rPr>
            </w:pPr>
            <w:r w:rsidRPr="00340914">
              <w:rPr>
                <w:rFonts w:cs="Arial"/>
                <w:lang w:eastAsia="ja-JP"/>
              </w:rPr>
              <w:t>50</w:t>
            </w:r>
          </w:p>
        </w:tc>
        <w:tc>
          <w:tcPr>
            <w:tcW w:w="907" w:type="dxa"/>
          </w:tcPr>
          <w:p w:rsidR="005F45CB" w:rsidRPr="00340914" w:rsidRDefault="005F45CB" w:rsidP="00B1334D">
            <w:pPr>
              <w:pStyle w:val="TAC"/>
              <w:rPr>
                <w:rFonts w:cs="Arial"/>
                <w:lang w:eastAsia="ja-JP"/>
              </w:rPr>
            </w:pPr>
            <w:r w:rsidRPr="00340914">
              <w:rPr>
                <w:rFonts w:cs="Arial"/>
                <w:lang w:eastAsia="ja-JP"/>
              </w:rPr>
              <w:t>75</w:t>
            </w:r>
          </w:p>
        </w:tc>
        <w:tc>
          <w:tcPr>
            <w:tcW w:w="907" w:type="dxa"/>
          </w:tcPr>
          <w:p w:rsidR="005F45CB" w:rsidRPr="00340914" w:rsidRDefault="005F45CB" w:rsidP="00B1334D">
            <w:pPr>
              <w:pStyle w:val="TAC"/>
              <w:rPr>
                <w:rFonts w:cs="Arial"/>
                <w:lang w:eastAsia="ja-JP"/>
              </w:rPr>
            </w:pPr>
            <w:r w:rsidRPr="00340914">
              <w:rPr>
                <w:rFonts w:cs="Arial"/>
                <w:lang w:eastAsia="ja-JP"/>
              </w:rPr>
              <w:t>100</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DFT-OFDM Symbols per subframe</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c>
          <w:tcPr>
            <w:tcW w:w="907" w:type="dxa"/>
          </w:tcPr>
          <w:p w:rsidR="005F45CB" w:rsidRPr="00340914" w:rsidRDefault="005F45CB" w:rsidP="00B1334D">
            <w:pPr>
              <w:pStyle w:val="TAC"/>
              <w:rPr>
                <w:rFonts w:cs="Arial"/>
                <w:lang w:eastAsia="ja-JP"/>
              </w:rPr>
            </w:pPr>
            <w:r w:rsidRPr="00340914">
              <w:rPr>
                <w:rFonts w:cs="Arial"/>
                <w:lang w:eastAsia="ja-JP"/>
              </w:rPr>
              <w:t>12</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Modulation</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c>
          <w:tcPr>
            <w:tcW w:w="907" w:type="dxa"/>
          </w:tcPr>
          <w:p w:rsidR="005F45CB" w:rsidRPr="00340914" w:rsidRDefault="005F45CB" w:rsidP="00B1334D">
            <w:pPr>
              <w:pStyle w:val="TAC"/>
              <w:rPr>
                <w:rFonts w:cs="Arial"/>
                <w:lang w:eastAsia="ja-JP"/>
              </w:rPr>
            </w:pPr>
            <w:r w:rsidRPr="00340914">
              <w:rPr>
                <w:rFonts w:cs="Arial"/>
                <w:lang w:eastAsia="ja-JP"/>
              </w:rPr>
              <w:t>QPSK</w:t>
            </w:r>
          </w:p>
        </w:tc>
      </w:tr>
      <w:tr w:rsidR="00340914" w:rsidRPr="00340914" w:rsidTr="00B1334D">
        <w:trPr>
          <w:jc w:val="center"/>
        </w:trPr>
        <w:tc>
          <w:tcPr>
            <w:tcW w:w="3175" w:type="dxa"/>
          </w:tcPr>
          <w:p w:rsidR="005F45CB" w:rsidRPr="00340914" w:rsidRDefault="005F45CB" w:rsidP="00B1334D">
            <w:pPr>
              <w:pStyle w:val="TAL"/>
              <w:tabs>
                <w:tab w:val="left" w:pos="1221"/>
              </w:tabs>
              <w:rPr>
                <w:rFonts w:cs="Arial"/>
                <w:lang w:eastAsia="ja-JP"/>
              </w:rPr>
            </w:pPr>
            <w:r w:rsidRPr="00340914">
              <w:rPr>
                <w:rFonts w:cs="Arial"/>
                <w:lang w:eastAsia="ja-JP"/>
              </w:rPr>
              <w:t>Code rate</w:t>
            </w:r>
          </w:p>
        </w:tc>
        <w:tc>
          <w:tcPr>
            <w:tcW w:w="907" w:type="dxa"/>
          </w:tcPr>
          <w:p w:rsidR="005F45CB" w:rsidRPr="00340914" w:rsidRDefault="005F45CB" w:rsidP="00B1334D">
            <w:pPr>
              <w:pStyle w:val="TAC"/>
              <w:rPr>
                <w:rFonts w:cs="Arial"/>
                <w:lang w:eastAsia="ja-JP"/>
              </w:rPr>
            </w:pPr>
            <w:r w:rsidRPr="00340914">
              <w:rPr>
                <w:rFonts w:cs="Arial"/>
                <w:lang w:eastAsia="ja-JP"/>
              </w:rPr>
              <w:t>0.3</w:t>
            </w:r>
            <w:r w:rsidRPr="00340914">
              <w:rPr>
                <w:rFonts w:cs="Arial" w:hint="eastAsia"/>
                <w:lang w:eastAsia="zh-CN"/>
              </w:rPr>
              <w:t>6</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c>
          <w:tcPr>
            <w:tcW w:w="907" w:type="dxa"/>
          </w:tcPr>
          <w:p w:rsidR="005F45CB" w:rsidRPr="00340914" w:rsidRDefault="005F45CB" w:rsidP="00B1334D">
            <w:pPr>
              <w:pStyle w:val="TAC"/>
              <w:rPr>
                <w:rFonts w:cs="Arial"/>
                <w:lang w:eastAsia="ja-JP"/>
              </w:rPr>
            </w:pPr>
            <w:r w:rsidRPr="00340914">
              <w:rPr>
                <w:rFonts w:cs="Arial"/>
                <w:lang w:eastAsia="ja-JP"/>
              </w:rPr>
              <w:t xml:space="preserve">0.36 </w:t>
            </w:r>
          </w:p>
        </w:tc>
      </w:tr>
      <w:tr w:rsidR="00340914" w:rsidRPr="00340914" w:rsidTr="00B1334D">
        <w:trPr>
          <w:jc w:val="center"/>
        </w:trPr>
        <w:tc>
          <w:tcPr>
            <w:tcW w:w="3175" w:type="dxa"/>
          </w:tcPr>
          <w:p w:rsidR="005F45CB" w:rsidRPr="00340914" w:rsidRDefault="005F45CB" w:rsidP="00B1334D">
            <w:pPr>
              <w:pStyle w:val="TAL"/>
              <w:tabs>
                <w:tab w:val="center" w:pos="1576"/>
              </w:tabs>
              <w:rPr>
                <w:rFonts w:cs="Arial"/>
                <w:lang w:eastAsia="zh-CN"/>
              </w:rPr>
            </w:pPr>
            <w:r w:rsidRPr="00340914">
              <w:rPr>
                <w:rFonts w:cs="Arial" w:hint="eastAsia"/>
                <w:lang w:eastAsia="zh-CN"/>
              </w:rPr>
              <w:t>MCS i</w:t>
            </w:r>
            <w:r w:rsidRPr="00340914">
              <w:rPr>
                <w:rFonts w:cs="Arial"/>
                <w:lang w:eastAsia="ja-JP"/>
              </w:rPr>
              <w:t>ndex</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rPr>
                <w:rFonts w:cs="Arial"/>
                <w:lang w:eastAsia="zh-CN"/>
              </w:rPr>
            </w:pPr>
            <w:r w:rsidRPr="00340914">
              <w:rPr>
                <w:rFonts w:cs="Arial" w:hint="eastAsia"/>
                <w:lang w:eastAsia="zh-CN"/>
              </w:rPr>
              <w:t>6</w:t>
            </w:r>
          </w:p>
        </w:tc>
        <w:tc>
          <w:tcPr>
            <w:tcW w:w="907" w:type="dxa"/>
          </w:tcPr>
          <w:p w:rsidR="005F45CB" w:rsidRPr="00340914" w:rsidRDefault="005F45CB" w:rsidP="00B1334D">
            <w:pPr>
              <w:pStyle w:val="TAC"/>
              <w:tabs>
                <w:tab w:val="center" w:pos="250"/>
              </w:tabs>
              <w:rPr>
                <w:rFonts w:cs="Arial"/>
                <w:lang w:eastAsia="zh-CN"/>
              </w:rPr>
            </w:pPr>
            <w:r w:rsidRPr="00340914">
              <w:rPr>
                <w:rFonts w:cs="Arial" w:hint="eastAsia"/>
                <w:lang w:eastAsia="zh-CN"/>
              </w:rPr>
              <w:t>6</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Payload size (bits)</w:t>
            </w:r>
          </w:p>
        </w:tc>
        <w:tc>
          <w:tcPr>
            <w:tcW w:w="907" w:type="dxa"/>
          </w:tcPr>
          <w:p w:rsidR="005F45CB" w:rsidRPr="00340914" w:rsidRDefault="005F45CB" w:rsidP="00B1334D">
            <w:pPr>
              <w:pStyle w:val="TAC"/>
              <w:rPr>
                <w:rFonts w:cs="Arial"/>
                <w:lang w:eastAsia="ja-JP"/>
              </w:rPr>
            </w:pPr>
            <w:r w:rsidRPr="00340914">
              <w:rPr>
                <w:rFonts w:cs="Arial"/>
                <w:lang w:eastAsia="ja-JP"/>
              </w:rPr>
              <w:t>600</w:t>
            </w:r>
          </w:p>
        </w:tc>
        <w:tc>
          <w:tcPr>
            <w:tcW w:w="907" w:type="dxa"/>
          </w:tcPr>
          <w:p w:rsidR="005F45CB" w:rsidRPr="00340914" w:rsidRDefault="005F45CB" w:rsidP="00B1334D">
            <w:pPr>
              <w:pStyle w:val="TAC"/>
              <w:rPr>
                <w:rFonts w:cs="Arial"/>
                <w:lang w:eastAsia="ja-JP"/>
              </w:rPr>
            </w:pPr>
            <w:r w:rsidRPr="00340914">
              <w:rPr>
                <w:rFonts w:cs="Arial"/>
                <w:lang w:eastAsia="ja-JP"/>
              </w:rPr>
              <w:t>1544</w:t>
            </w:r>
          </w:p>
        </w:tc>
        <w:tc>
          <w:tcPr>
            <w:tcW w:w="907" w:type="dxa"/>
          </w:tcPr>
          <w:p w:rsidR="005F45CB" w:rsidRPr="00340914" w:rsidRDefault="005F45CB" w:rsidP="00B1334D">
            <w:pPr>
              <w:pStyle w:val="TAC"/>
              <w:rPr>
                <w:rFonts w:cs="Arial"/>
                <w:lang w:eastAsia="ja-JP"/>
              </w:rPr>
            </w:pPr>
            <w:r w:rsidRPr="00340914">
              <w:rPr>
                <w:rFonts w:cs="Arial"/>
                <w:lang w:eastAsia="ja-JP"/>
              </w:rPr>
              <w:t>2600</w:t>
            </w:r>
          </w:p>
        </w:tc>
        <w:tc>
          <w:tcPr>
            <w:tcW w:w="907" w:type="dxa"/>
          </w:tcPr>
          <w:p w:rsidR="005F45CB" w:rsidRPr="00340914" w:rsidRDefault="005F45CB" w:rsidP="00B1334D">
            <w:pPr>
              <w:pStyle w:val="TAC"/>
              <w:rPr>
                <w:rFonts w:cs="Arial"/>
                <w:lang w:eastAsia="ja-JP"/>
              </w:rPr>
            </w:pPr>
            <w:r w:rsidRPr="00340914">
              <w:rPr>
                <w:rFonts w:cs="Arial"/>
                <w:lang w:eastAsia="ja-JP"/>
              </w:rPr>
              <w:t>5160</w:t>
            </w:r>
          </w:p>
        </w:tc>
        <w:tc>
          <w:tcPr>
            <w:tcW w:w="907" w:type="dxa"/>
          </w:tcPr>
          <w:p w:rsidR="005F45CB" w:rsidRPr="00340914" w:rsidRDefault="005F45CB" w:rsidP="00B1334D">
            <w:pPr>
              <w:pStyle w:val="TAC"/>
              <w:rPr>
                <w:rFonts w:cs="Arial"/>
                <w:lang w:eastAsia="ja-JP"/>
              </w:rPr>
            </w:pPr>
            <w:r w:rsidRPr="00340914">
              <w:rPr>
                <w:rFonts w:cs="Arial"/>
                <w:lang w:eastAsia="ja-JP"/>
              </w:rPr>
              <w:t>7736</w:t>
            </w:r>
          </w:p>
        </w:tc>
        <w:tc>
          <w:tcPr>
            <w:tcW w:w="907" w:type="dxa"/>
          </w:tcPr>
          <w:p w:rsidR="005F45CB" w:rsidRPr="00340914" w:rsidRDefault="005F45CB" w:rsidP="00B1334D">
            <w:pPr>
              <w:pStyle w:val="TAC"/>
              <w:rPr>
                <w:rFonts w:cs="Arial"/>
                <w:lang w:eastAsia="ja-JP"/>
              </w:rPr>
            </w:pPr>
            <w:r w:rsidRPr="00340914">
              <w:rPr>
                <w:rFonts w:cs="Arial"/>
                <w:lang w:eastAsia="ja-JP"/>
              </w:rPr>
              <w:t>10296</w:t>
            </w:r>
          </w:p>
        </w:tc>
      </w:tr>
      <w:tr w:rsidR="00340914" w:rsidRPr="00340914" w:rsidTr="00B1334D">
        <w:trPr>
          <w:jc w:val="center"/>
        </w:trPr>
        <w:tc>
          <w:tcPr>
            <w:tcW w:w="3175" w:type="dxa"/>
          </w:tcPr>
          <w:p w:rsidR="005F45CB" w:rsidRPr="00340914" w:rsidRDefault="005F45CB" w:rsidP="00B1334D">
            <w:pPr>
              <w:pStyle w:val="TAL"/>
              <w:rPr>
                <w:rFonts w:cs="Arial"/>
                <w:szCs w:val="22"/>
                <w:lang w:eastAsia="ja-JP"/>
              </w:rPr>
            </w:pPr>
            <w:r w:rsidRPr="00340914">
              <w:rPr>
                <w:rFonts w:cs="Arial"/>
                <w:szCs w:val="22"/>
                <w:lang w:eastAsia="ja-JP"/>
              </w:rPr>
              <w:t>Transport block CRC (bits)</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Code block CRC size (bits)</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0</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c>
          <w:tcPr>
            <w:tcW w:w="907" w:type="dxa"/>
          </w:tcPr>
          <w:p w:rsidR="005F45CB" w:rsidRPr="00340914" w:rsidRDefault="005F45CB" w:rsidP="00B1334D">
            <w:pPr>
              <w:pStyle w:val="TAC"/>
              <w:rPr>
                <w:rFonts w:cs="Arial"/>
                <w:lang w:eastAsia="ja-JP"/>
              </w:rPr>
            </w:pPr>
            <w:r w:rsidRPr="00340914">
              <w:rPr>
                <w:rFonts w:cs="Arial"/>
                <w:lang w:eastAsia="ja-JP"/>
              </w:rPr>
              <w:t>24</w:t>
            </w:r>
          </w:p>
        </w:tc>
      </w:tr>
      <w:tr w:rsidR="00340914" w:rsidRPr="00340914" w:rsidTr="00B1334D">
        <w:trPr>
          <w:jc w:val="center"/>
        </w:trPr>
        <w:tc>
          <w:tcPr>
            <w:tcW w:w="3175" w:type="dxa"/>
          </w:tcPr>
          <w:p w:rsidR="005F45CB" w:rsidRPr="00340914" w:rsidRDefault="005F45CB" w:rsidP="00B1334D">
            <w:pPr>
              <w:pStyle w:val="TAL"/>
              <w:rPr>
                <w:rFonts w:cs="Arial"/>
                <w:lang w:eastAsia="ja-JP"/>
              </w:rPr>
            </w:pPr>
            <w:r w:rsidRPr="00340914">
              <w:rPr>
                <w:rFonts w:cs="Arial"/>
                <w:lang w:eastAsia="ja-JP"/>
              </w:rPr>
              <w:t>Number of code blocks - C</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ja-JP"/>
              </w:rPr>
            </w:pPr>
            <w:r w:rsidRPr="00340914">
              <w:rPr>
                <w:rFonts w:cs="Arial"/>
                <w:lang w:eastAsia="ja-JP"/>
              </w:rPr>
              <w:t>1</w:t>
            </w:r>
          </w:p>
        </w:tc>
        <w:tc>
          <w:tcPr>
            <w:tcW w:w="907" w:type="dxa"/>
          </w:tcPr>
          <w:p w:rsidR="005F45CB" w:rsidRPr="00340914" w:rsidRDefault="005F45CB" w:rsidP="00B1334D">
            <w:pPr>
              <w:pStyle w:val="TAC"/>
              <w:rPr>
                <w:rFonts w:cs="Arial"/>
                <w:lang w:eastAsia="zh-CN"/>
              </w:rPr>
            </w:pPr>
            <w:r w:rsidRPr="00340914">
              <w:rPr>
                <w:rFonts w:cs="Arial" w:hint="eastAsia"/>
                <w:lang w:eastAsia="zh-CN"/>
              </w:rPr>
              <w:t>2</w:t>
            </w:r>
          </w:p>
        </w:tc>
        <w:tc>
          <w:tcPr>
            <w:tcW w:w="907" w:type="dxa"/>
          </w:tcPr>
          <w:p w:rsidR="005F45CB" w:rsidRPr="00340914" w:rsidRDefault="005F45CB" w:rsidP="00B1334D">
            <w:pPr>
              <w:pStyle w:val="TAC"/>
              <w:rPr>
                <w:rFonts w:cs="Arial"/>
                <w:lang w:eastAsia="ja-JP"/>
              </w:rPr>
            </w:pPr>
            <w:r w:rsidRPr="00340914">
              <w:rPr>
                <w:rFonts w:cs="Arial"/>
                <w:lang w:eastAsia="ja-JP"/>
              </w:rPr>
              <w:t>2</w:t>
            </w:r>
          </w:p>
        </w:tc>
      </w:tr>
      <w:tr w:rsidR="00340914" w:rsidRPr="00340914" w:rsidTr="00B1334D">
        <w:trPr>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Coded block size including 12bits trellis termination (bits)</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1884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4716</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7884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11724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15564</w:t>
            </w:r>
          </w:p>
        </w:tc>
      </w:tr>
      <w:tr w:rsidR="00340914" w:rsidRPr="00340914" w:rsidTr="00B1334D">
        <w:trPr>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Total number of bits per sub-frame</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1728</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4320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28800</w:t>
            </w:r>
          </w:p>
        </w:tc>
      </w:tr>
      <w:tr w:rsidR="00340914" w:rsidRPr="00340914" w:rsidTr="00B1334D">
        <w:trPr>
          <w:trHeight w:val="56"/>
          <w:jc w:val="center"/>
        </w:trPr>
        <w:tc>
          <w:tcPr>
            <w:tcW w:w="3175" w:type="dxa"/>
          </w:tcPr>
          <w:p w:rsidR="005F45CB" w:rsidRPr="00340914" w:rsidRDefault="005F45CB" w:rsidP="00B1334D">
            <w:pPr>
              <w:pStyle w:val="TAL"/>
              <w:snapToGrid w:val="0"/>
              <w:rPr>
                <w:rFonts w:cs="Arial"/>
                <w:lang w:eastAsia="ja-JP"/>
              </w:rPr>
            </w:pPr>
            <w:r w:rsidRPr="00340914">
              <w:rPr>
                <w:rFonts w:cs="Arial"/>
                <w:lang w:eastAsia="ja-JP"/>
              </w:rPr>
              <w:t>Total symbols per sub-frame</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864</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2160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3600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7200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10800</w:t>
            </w:r>
          </w:p>
        </w:tc>
        <w:tc>
          <w:tcPr>
            <w:tcW w:w="907" w:type="dxa"/>
          </w:tcPr>
          <w:p w:rsidR="005F45CB" w:rsidRPr="00340914" w:rsidRDefault="005F45CB" w:rsidP="00B1334D">
            <w:pPr>
              <w:snapToGrid w:val="0"/>
              <w:spacing w:after="0"/>
              <w:jc w:val="center"/>
              <w:rPr>
                <w:rFonts w:ascii="Arial" w:hAnsi="Arial" w:cs="Arial"/>
                <w:sz w:val="18"/>
              </w:rPr>
            </w:pPr>
            <w:r w:rsidRPr="00340914">
              <w:rPr>
                <w:rFonts w:ascii="Arial" w:hAnsi="Arial" w:cs="Arial"/>
                <w:sz w:val="18"/>
              </w:rPr>
              <w:t>14400</w:t>
            </w:r>
          </w:p>
        </w:tc>
      </w:tr>
      <w:tr w:rsidR="005F45CB" w:rsidRPr="00340914" w:rsidTr="00B1334D">
        <w:trPr>
          <w:trHeight w:val="56"/>
          <w:jc w:val="center"/>
        </w:trPr>
        <w:tc>
          <w:tcPr>
            <w:tcW w:w="8617" w:type="dxa"/>
            <w:gridSpan w:val="7"/>
          </w:tcPr>
          <w:p w:rsidR="005F45CB" w:rsidRPr="00340914" w:rsidRDefault="005F45CB" w:rsidP="005F45CB">
            <w:pPr>
              <w:pStyle w:val="TAN"/>
              <w:rPr>
                <w:rFonts w:cs="Arial"/>
                <w:lang w:eastAsia="ja-JP"/>
              </w:rPr>
            </w:pPr>
            <w:r w:rsidRPr="00340914">
              <w:rPr>
                <w:rFonts w:cs="Arial"/>
                <w:lang w:eastAsia="ja-JP"/>
              </w:rPr>
              <w:t>NOTE 1:</w:t>
            </w:r>
            <w:r w:rsidRPr="00340914">
              <w:rPr>
                <w:rFonts w:cs="Arial"/>
                <w:lang w:eastAsia="zh-CN"/>
              </w:rPr>
              <w:tab/>
            </w:r>
            <w:r w:rsidRPr="00340914">
              <w:rPr>
                <w:rFonts w:cs="Arial" w:hint="eastAsia"/>
                <w:lang w:eastAsia="zh-CN"/>
              </w:rPr>
              <w:t>FRC A12-1, A12-2, A12-4, A12-6 are identical to A3-2, A3-3, A3-5, A3-7 respectively.</w:t>
            </w:r>
          </w:p>
        </w:tc>
      </w:tr>
    </w:tbl>
    <w:p w:rsidR="005F45CB" w:rsidRPr="00340914" w:rsidRDefault="005F45CB" w:rsidP="005F45CB">
      <w:pPr>
        <w:rPr>
          <w:noProof/>
          <w:lang w:eastAsia="zh-CN"/>
        </w:rPr>
      </w:pPr>
    </w:p>
    <w:p w:rsidR="005F45CB" w:rsidRPr="00340914" w:rsidRDefault="005F45CB" w:rsidP="00D903BE">
      <w:pPr>
        <w:pStyle w:val="Heading1"/>
        <w:rPr>
          <w:lang w:eastAsia="zh-CN"/>
        </w:rPr>
      </w:pPr>
      <w:bookmarkStart w:id="225" w:name="_Toc20997912"/>
      <w:r w:rsidRPr="00340914">
        <w:rPr>
          <w:rFonts w:hint="eastAsia"/>
          <w:lang w:eastAsia="zh-CN"/>
        </w:rPr>
        <w:t>A</w:t>
      </w:r>
      <w:r w:rsidRPr="00340914">
        <w:rPr>
          <w:lang w:eastAsia="zh-CN"/>
        </w:rPr>
        <w:t>.13</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(16QAM 1/2)</w:t>
      </w:r>
      <w:bookmarkEnd w:id="225"/>
    </w:p>
    <w:p w:rsidR="005F45CB" w:rsidRPr="00340914" w:rsidRDefault="005F45CB" w:rsidP="0088119E">
      <w:pPr>
        <w:pStyle w:val="TH"/>
      </w:pPr>
      <w:r w:rsidRPr="00340914">
        <w:t>Table A.</w:t>
      </w:r>
      <w:r w:rsidRPr="00340914">
        <w:rPr>
          <w:rFonts w:hint="eastAsia"/>
          <w:lang w:eastAsia="zh-CN"/>
        </w:rPr>
        <w:t>13-1</w:t>
      </w:r>
      <w:r w:rsidRPr="00340914">
        <w:t xml:space="preserve"> FRC parameters for performance requirements (</w:t>
      </w:r>
      <w:r w:rsidRPr="00340914">
        <w:rPr>
          <w:lang w:eastAsia="zh-CN"/>
        </w:rPr>
        <w:t>16QAM 1/2</w:t>
      </w:r>
      <w:r w:rsidRPr="00340914">
        <w:t>)</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6"/>
        <w:gridCol w:w="972"/>
        <w:gridCol w:w="971"/>
        <w:gridCol w:w="971"/>
        <w:gridCol w:w="971"/>
        <w:gridCol w:w="971"/>
        <w:gridCol w:w="958"/>
      </w:tblGrid>
      <w:tr w:rsidR="00340914" w:rsidRPr="00340914" w:rsidTr="00B1334D">
        <w:trPr>
          <w:jc w:val="center"/>
        </w:trPr>
        <w:tc>
          <w:tcPr>
            <w:tcW w:w="1766" w:type="pct"/>
          </w:tcPr>
          <w:p w:rsidR="005F45CB" w:rsidRPr="00340914" w:rsidRDefault="005F45CB" w:rsidP="005F45CB">
            <w:pPr>
              <w:pStyle w:val="TAH"/>
              <w:rPr>
                <w:rFonts w:cs="Arial"/>
                <w:lang w:eastAsia="ja-JP"/>
              </w:rPr>
            </w:pPr>
            <w:r w:rsidRPr="00340914">
              <w:rPr>
                <w:rFonts w:cs="Arial"/>
                <w:lang w:eastAsia="ja-JP"/>
              </w:rPr>
              <w:t>Reference channel</w:t>
            </w:r>
          </w:p>
        </w:tc>
        <w:tc>
          <w:tcPr>
            <w:tcW w:w="540" w:type="pct"/>
          </w:tcPr>
          <w:p w:rsidR="005F45CB" w:rsidRPr="00340914" w:rsidRDefault="005F45CB" w:rsidP="005F45CB">
            <w:pPr>
              <w:pStyle w:val="TAH"/>
              <w:rPr>
                <w:rFonts w:cs="Arial"/>
                <w:lang w:eastAsia="zh-CN"/>
              </w:rPr>
            </w:pPr>
            <w:r w:rsidRPr="00340914">
              <w:rPr>
                <w:rFonts w:cs="Arial"/>
                <w:lang w:eastAsia="ja-JP"/>
              </w:rPr>
              <w:t>A</w:t>
            </w:r>
            <w:r w:rsidRPr="00340914">
              <w:rPr>
                <w:rFonts w:cs="Arial" w:hint="eastAsia"/>
                <w:lang w:eastAsia="zh-CN"/>
              </w:rPr>
              <w:t>13</w:t>
            </w:r>
            <w:r w:rsidRPr="00340914">
              <w:rPr>
                <w:rFonts w:cs="Arial"/>
                <w:lang w:eastAsia="ja-JP"/>
              </w:rPr>
              <w:t>-1</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-2</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-3</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-4</w:t>
            </w:r>
          </w:p>
        </w:tc>
        <w:tc>
          <w:tcPr>
            <w:tcW w:w="540"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-5</w:t>
            </w:r>
          </w:p>
        </w:tc>
        <w:tc>
          <w:tcPr>
            <w:tcW w:w="533" w:type="pct"/>
          </w:tcPr>
          <w:p w:rsidR="005F45CB" w:rsidRPr="00340914" w:rsidRDefault="005F45CB" w:rsidP="005F45CB">
            <w:pPr>
              <w:pStyle w:val="TAH"/>
              <w:rPr>
                <w:rFonts w:cs="Arial"/>
                <w:lang w:eastAsia="ja-JP"/>
              </w:rPr>
            </w:pPr>
            <w:r w:rsidRPr="00340914">
              <w:rPr>
                <w:rFonts w:cs="Arial"/>
                <w:lang w:eastAsia="ja-JP"/>
              </w:rPr>
              <w:t>A</w:t>
            </w:r>
            <w:r w:rsidRPr="00340914">
              <w:rPr>
                <w:rFonts w:cs="Arial" w:hint="eastAsia"/>
                <w:lang w:eastAsia="zh-CN"/>
              </w:rPr>
              <w:t>13</w:t>
            </w:r>
            <w:r w:rsidRPr="00340914">
              <w:rPr>
                <w:rFonts w:cs="Arial"/>
                <w:lang w:eastAsia="ja-JP"/>
              </w:rPr>
              <w:t>-6</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Allocated resource blocks</w:t>
            </w:r>
          </w:p>
        </w:tc>
        <w:tc>
          <w:tcPr>
            <w:tcW w:w="540" w:type="pct"/>
          </w:tcPr>
          <w:p w:rsidR="005F45CB" w:rsidRPr="00340914" w:rsidRDefault="005F45CB" w:rsidP="005F45CB">
            <w:pPr>
              <w:pStyle w:val="TAC"/>
              <w:rPr>
                <w:rFonts w:cs="Arial"/>
                <w:lang w:eastAsia="ja-JP"/>
              </w:rPr>
            </w:pPr>
            <w:r w:rsidRPr="00340914">
              <w:rPr>
                <w:rFonts w:cs="Arial"/>
                <w:lang w:eastAsia="ja-JP"/>
              </w:rPr>
              <w:t>6</w:t>
            </w:r>
          </w:p>
        </w:tc>
        <w:tc>
          <w:tcPr>
            <w:tcW w:w="540" w:type="pct"/>
          </w:tcPr>
          <w:p w:rsidR="005F45CB" w:rsidRPr="00340914" w:rsidRDefault="005F45CB" w:rsidP="005F45CB">
            <w:pPr>
              <w:pStyle w:val="TAC"/>
              <w:rPr>
                <w:rFonts w:cs="Arial"/>
                <w:lang w:eastAsia="ja-JP"/>
              </w:rPr>
            </w:pPr>
            <w:r w:rsidRPr="00340914">
              <w:rPr>
                <w:rFonts w:cs="Arial"/>
                <w:lang w:eastAsia="ja-JP"/>
              </w:rPr>
              <w:t>15</w:t>
            </w:r>
          </w:p>
        </w:tc>
        <w:tc>
          <w:tcPr>
            <w:tcW w:w="540" w:type="pct"/>
          </w:tcPr>
          <w:p w:rsidR="005F45CB" w:rsidRPr="00340914" w:rsidRDefault="005F45CB" w:rsidP="005F45CB">
            <w:pPr>
              <w:pStyle w:val="TAC"/>
              <w:rPr>
                <w:rFonts w:cs="Arial"/>
                <w:lang w:eastAsia="ja-JP"/>
              </w:rPr>
            </w:pPr>
            <w:r w:rsidRPr="00340914">
              <w:rPr>
                <w:rFonts w:cs="Arial"/>
                <w:lang w:eastAsia="ja-JP"/>
              </w:rPr>
              <w:t>25</w:t>
            </w:r>
          </w:p>
        </w:tc>
        <w:tc>
          <w:tcPr>
            <w:tcW w:w="540" w:type="pct"/>
          </w:tcPr>
          <w:p w:rsidR="005F45CB" w:rsidRPr="00340914" w:rsidRDefault="005F45CB" w:rsidP="005F45CB">
            <w:pPr>
              <w:pStyle w:val="TAC"/>
              <w:rPr>
                <w:rFonts w:cs="Arial"/>
                <w:lang w:eastAsia="ja-JP"/>
              </w:rPr>
            </w:pPr>
            <w:r w:rsidRPr="00340914">
              <w:rPr>
                <w:rFonts w:cs="Arial"/>
                <w:lang w:eastAsia="ja-JP"/>
              </w:rPr>
              <w:t>50</w:t>
            </w:r>
          </w:p>
        </w:tc>
        <w:tc>
          <w:tcPr>
            <w:tcW w:w="540" w:type="pct"/>
          </w:tcPr>
          <w:p w:rsidR="005F45CB" w:rsidRPr="00340914" w:rsidRDefault="005F45CB" w:rsidP="005F45CB">
            <w:pPr>
              <w:pStyle w:val="TAC"/>
              <w:rPr>
                <w:rFonts w:cs="Arial"/>
                <w:lang w:eastAsia="ja-JP"/>
              </w:rPr>
            </w:pPr>
            <w:r w:rsidRPr="00340914">
              <w:rPr>
                <w:rFonts w:cs="Arial"/>
                <w:lang w:eastAsia="ja-JP"/>
              </w:rPr>
              <w:t>75</w:t>
            </w:r>
          </w:p>
        </w:tc>
        <w:tc>
          <w:tcPr>
            <w:tcW w:w="533" w:type="pct"/>
          </w:tcPr>
          <w:p w:rsidR="005F45CB" w:rsidRPr="00340914" w:rsidRDefault="005F45CB" w:rsidP="005F45CB">
            <w:pPr>
              <w:pStyle w:val="TAC"/>
              <w:rPr>
                <w:rFonts w:cs="Arial"/>
                <w:lang w:eastAsia="ja-JP"/>
              </w:rPr>
            </w:pPr>
            <w:r w:rsidRPr="00340914">
              <w:rPr>
                <w:rFonts w:cs="Arial"/>
                <w:lang w:eastAsia="ja-JP"/>
              </w:rPr>
              <w:t>100</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DFT-OFDM Symbols per subframe</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40" w:type="pct"/>
          </w:tcPr>
          <w:p w:rsidR="005F45CB" w:rsidRPr="00340914" w:rsidRDefault="005F45CB" w:rsidP="005F45CB">
            <w:pPr>
              <w:pStyle w:val="TAC"/>
              <w:rPr>
                <w:rFonts w:cs="Arial"/>
                <w:lang w:eastAsia="ja-JP"/>
              </w:rPr>
            </w:pPr>
            <w:r w:rsidRPr="00340914">
              <w:rPr>
                <w:rFonts w:cs="Arial"/>
                <w:lang w:eastAsia="ja-JP"/>
              </w:rPr>
              <w:t>12</w:t>
            </w:r>
          </w:p>
        </w:tc>
        <w:tc>
          <w:tcPr>
            <w:tcW w:w="533" w:type="pct"/>
          </w:tcPr>
          <w:p w:rsidR="005F45CB" w:rsidRPr="00340914" w:rsidRDefault="005F45CB" w:rsidP="005F45CB">
            <w:pPr>
              <w:pStyle w:val="TAC"/>
              <w:rPr>
                <w:rFonts w:cs="Arial"/>
                <w:lang w:eastAsia="ja-JP"/>
              </w:rPr>
            </w:pPr>
            <w:r w:rsidRPr="00340914">
              <w:rPr>
                <w:rFonts w:cs="Arial"/>
                <w:lang w:eastAsia="ja-JP"/>
              </w:rPr>
              <w:t>12</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Modulation</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40" w:type="pct"/>
          </w:tcPr>
          <w:p w:rsidR="005F45CB" w:rsidRPr="00340914" w:rsidRDefault="005F45CB" w:rsidP="005F45CB">
            <w:pPr>
              <w:pStyle w:val="TAC"/>
              <w:rPr>
                <w:rFonts w:cs="Arial"/>
                <w:lang w:eastAsia="ja-JP"/>
              </w:rPr>
            </w:pPr>
            <w:r w:rsidRPr="00340914">
              <w:rPr>
                <w:rFonts w:cs="Arial"/>
                <w:lang w:eastAsia="ja-JP"/>
              </w:rPr>
              <w:t>16QAM</w:t>
            </w:r>
          </w:p>
        </w:tc>
        <w:tc>
          <w:tcPr>
            <w:tcW w:w="533" w:type="pct"/>
          </w:tcPr>
          <w:p w:rsidR="005F45CB" w:rsidRPr="00340914" w:rsidRDefault="005F45CB" w:rsidP="005F45CB">
            <w:pPr>
              <w:pStyle w:val="TAC"/>
              <w:rPr>
                <w:rFonts w:cs="Arial"/>
                <w:lang w:eastAsia="ja-JP"/>
              </w:rPr>
            </w:pPr>
            <w:r w:rsidRPr="00340914">
              <w:rPr>
                <w:rFonts w:cs="Arial"/>
                <w:lang w:eastAsia="ja-JP"/>
              </w:rPr>
              <w:t>16QAM</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 rate</w:t>
            </w:r>
          </w:p>
        </w:tc>
        <w:tc>
          <w:tcPr>
            <w:tcW w:w="540" w:type="pct"/>
          </w:tcPr>
          <w:p w:rsidR="005F45CB" w:rsidRPr="00340914" w:rsidRDefault="005F45CB" w:rsidP="005F45CB">
            <w:pPr>
              <w:pStyle w:val="TAC"/>
              <w:rPr>
                <w:rFonts w:cs="Arial"/>
                <w:lang w:eastAsia="zh-CN"/>
              </w:rPr>
            </w:pPr>
            <w:r w:rsidRPr="00340914">
              <w:rPr>
                <w:rFonts w:cs="Arial"/>
                <w:lang w:eastAsia="ja-JP"/>
              </w:rPr>
              <w:t>0.5</w:t>
            </w:r>
            <w:r w:rsidRPr="00340914">
              <w:rPr>
                <w:rFonts w:cs="Arial" w:hint="eastAsia"/>
                <w:lang w:eastAsia="zh-CN"/>
              </w:rPr>
              <w:t>1</w:t>
            </w:r>
          </w:p>
        </w:tc>
        <w:tc>
          <w:tcPr>
            <w:tcW w:w="540" w:type="pct"/>
          </w:tcPr>
          <w:p w:rsidR="005F45CB" w:rsidRPr="00340914" w:rsidRDefault="005F45CB" w:rsidP="005F45CB">
            <w:pPr>
              <w:pStyle w:val="TAC"/>
              <w:rPr>
                <w:rFonts w:cs="Arial"/>
                <w:lang w:eastAsia="ja-JP"/>
              </w:rPr>
            </w:pPr>
            <w:r w:rsidRPr="00340914">
              <w:rPr>
                <w:rFonts w:cs="Arial"/>
                <w:lang w:eastAsia="ja-JP"/>
              </w:rPr>
              <w:t>0. 50</w:t>
            </w:r>
          </w:p>
        </w:tc>
        <w:tc>
          <w:tcPr>
            <w:tcW w:w="540" w:type="pct"/>
          </w:tcPr>
          <w:p w:rsidR="005F45CB" w:rsidRPr="00340914" w:rsidRDefault="005F45CB" w:rsidP="005F45CB">
            <w:pPr>
              <w:pStyle w:val="TAC"/>
              <w:rPr>
                <w:rFonts w:cs="Arial"/>
                <w:lang w:eastAsia="ja-JP"/>
              </w:rPr>
            </w:pPr>
            <w:r w:rsidRPr="00340914">
              <w:rPr>
                <w:rFonts w:cs="Arial"/>
                <w:lang w:eastAsia="ja-JP"/>
              </w:rPr>
              <w:t>0.50</w:t>
            </w:r>
          </w:p>
        </w:tc>
        <w:tc>
          <w:tcPr>
            <w:tcW w:w="540" w:type="pct"/>
          </w:tcPr>
          <w:p w:rsidR="005F45CB" w:rsidRPr="00340914" w:rsidRDefault="005F45CB" w:rsidP="005F45CB">
            <w:pPr>
              <w:pStyle w:val="TAC"/>
              <w:rPr>
                <w:rFonts w:cs="Arial"/>
                <w:lang w:eastAsia="ja-JP"/>
              </w:rPr>
            </w:pPr>
            <w:r w:rsidRPr="00340914">
              <w:rPr>
                <w:rFonts w:cs="Arial"/>
                <w:lang w:eastAsia="ja-JP"/>
              </w:rPr>
              <w:t>0.49</w:t>
            </w:r>
          </w:p>
        </w:tc>
        <w:tc>
          <w:tcPr>
            <w:tcW w:w="540" w:type="pct"/>
          </w:tcPr>
          <w:p w:rsidR="005F45CB" w:rsidRPr="00340914" w:rsidRDefault="005F45CB" w:rsidP="005F45CB">
            <w:pPr>
              <w:pStyle w:val="TAC"/>
              <w:rPr>
                <w:rFonts w:cs="Arial"/>
                <w:lang w:eastAsia="ja-JP"/>
              </w:rPr>
            </w:pPr>
            <w:r w:rsidRPr="00340914">
              <w:rPr>
                <w:rFonts w:cs="Arial"/>
                <w:lang w:eastAsia="ja-JP"/>
              </w:rPr>
              <w:t>0.50</w:t>
            </w:r>
          </w:p>
        </w:tc>
        <w:tc>
          <w:tcPr>
            <w:tcW w:w="533" w:type="pct"/>
          </w:tcPr>
          <w:p w:rsidR="005F45CB" w:rsidRPr="00340914" w:rsidRDefault="005F45CB" w:rsidP="005F45CB">
            <w:pPr>
              <w:pStyle w:val="TAC"/>
              <w:rPr>
                <w:rFonts w:cs="Arial"/>
                <w:lang w:eastAsia="ja-JP"/>
              </w:rPr>
            </w:pPr>
            <w:r w:rsidRPr="00340914">
              <w:rPr>
                <w:rFonts w:cs="Arial"/>
                <w:lang w:eastAsia="ja-JP"/>
              </w:rPr>
              <w:t>0.49</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 xml:space="preserve">MCS </w:t>
            </w:r>
            <w:r w:rsidRPr="00340914">
              <w:rPr>
                <w:rFonts w:cs="Arial" w:hint="eastAsia"/>
                <w:lang w:eastAsia="zh-CN"/>
              </w:rPr>
              <w:t>i</w:t>
            </w:r>
            <w:r w:rsidRPr="00340914">
              <w:rPr>
                <w:rFonts w:cs="Arial"/>
                <w:lang w:eastAsia="ja-JP"/>
              </w:rPr>
              <w:t>ndex</w:t>
            </w:r>
          </w:p>
        </w:tc>
        <w:tc>
          <w:tcPr>
            <w:tcW w:w="540" w:type="pct"/>
          </w:tcPr>
          <w:p w:rsidR="005F45CB" w:rsidRPr="00340914" w:rsidRDefault="005F45CB" w:rsidP="005F45CB">
            <w:pPr>
              <w:pStyle w:val="TAC"/>
              <w:rPr>
                <w:rFonts w:cs="Arial"/>
                <w:lang w:eastAsia="zh-CN"/>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40" w:type="pct"/>
          </w:tcPr>
          <w:p w:rsidR="005F45CB" w:rsidRPr="00340914" w:rsidRDefault="005F45CB" w:rsidP="005F45CB">
            <w:pPr>
              <w:pStyle w:val="TAC"/>
              <w:rPr>
                <w:rFonts w:cs="Arial"/>
                <w:lang w:eastAsia="ja-JP"/>
              </w:rPr>
            </w:pPr>
            <w:r w:rsidRPr="00340914">
              <w:rPr>
                <w:rFonts w:cs="Arial" w:hint="eastAsia"/>
                <w:lang w:eastAsia="zh-CN"/>
              </w:rPr>
              <w:t>15</w:t>
            </w:r>
          </w:p>
        </w:tc>
        <w:tc>
          <w:tcPr>
            <w:tcW w:w="533" w:type="pct"/>
          </w:tcPr>
          <w:p w:rsidR="005F45CB" w:rsidRPr="00340914" w:rsidRDefault="005F45CB" w:rsidP="005F45CB">
            <w:pPr>
              <w:pStyle w:val="TAC"/>
              <w:rPr>
                <w:rFonts w:cs="Arial"/>
                <w:lang w:eastAsia="ja-JP"/>
              </w:rPr>
            </w:pPr>
            <w:r w:rsidRPr="00340914">
              <w:rPr>
                <w:rFonts w:cs="Arial" w:hint="eastAsia"/>
                <w:lang w:eastAsia="zh-CN"/>
              </w:rPr>
              <w:t>15</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Payload size (bits)</w:t>
            </w:r>
          </w:p>
        </w:tc>
        <w:tc>
          <w:tcPr>
            <w:tcW w:w="540" w:type="pct"/>
          </w:tcPr>
          <w:p w:rsidR="005F45CB" w:rsidRPr="00340914" w:rsidRDefault="005F45CB" w:rsidP="005F45CB">
            <w:pPr>
              <w:pStyle w:val="TAC"/>
              <w:rPr>
                <w:rFonts w:cs="Arial"/>
                <w:lang w:eastAsia="ja-JP"/>
              </w:rPr>
            </w:pPr>
            <w:r w:rsidRPr="00340914">
              <w:rPr>
                <w:rFonts w:cs="Arial"/>
                <w:lang w:eastAsia="ja-JP"/>
              </w:rPr>
              <w:t>1736</w:t>
            </w:r>
          </w:p>
        </w:tc>
        <w:tc>
          <w:tcPr>
            <w:tcW w:w="540" w:type="pct"/>
          </w:tcPr>
          <w:p w:rsidR="005F45CB" w:rsidRPr="00340914" w:rsidRDefault="005F45CB" w:rsidP="005F45CB">
            <w:pPr>
              <w:pStyle w:val="TAC"/>
              <w:rPr>
                <w:rFonts w:cs="Arial"/>
                <w:lang w:eastAsia="ja-JP"/>
              </w:rPr>
            </w:pPr>
            <w:r w:rsidRPr="00340914">
              <w:rPr>
                <w:rFonts w:cs="Arial"/>
                <w:lang w:eastAsia="ja-JP"/>
              </w:rPr>
              <w:t>4264</w:t>
            </w:r>
          </w:p>
        </w:tc>
        <w:tc>
          <w:tcPr>
            <w:tcW w:w="540" w:type="pct"/>
          </w:tcPr>
          <w:p w:rsidR="005F45CB" w:rsidRPr="00340914" w:rsidRDefault="005F45CB" w:rsidP="005F45CB">
            <w:pPr>
              <w:pStyle w:val="TAC"/>
              <w:rPr>
                <w:rFonts w:cs="Arial"/>
                <w:lang w:eastAsia="ja-JP"/>
              </w:rPr>
            </w:pPr>
            <w:r w:rsidRPr="00340914">
              <w:rPr>
                <w:rFonts w:cs="Arial"/>
                <w:lang w:eastAsia="ja-JP"/>
              </w:rPr>
              <w:t>7224</w:t>
            </w:r>
          </w:p>
        </w:tc>
        <w:tc>
          <w:tcPr>
            <w:tcW w:w="540" w:type="pct"/>
          </w:tcPr>
          <w:p w:rsidR="005F45CB" w:rsidRPr="00340914" w:rsidRDefault="005F45CB" w:rsidP="005F45CB">
            <w:pPr>
              <w:pStyle w:val="TAC"/>
              <w:rPr>
                <w:rFonts w:cs="Arial"/>
                <w:lang w:eastAsia="ja-JP"/>
              </w:rPr>
            </w:pPr>
            <w:r w:rsidRPr="00340914">
              <w:rPr>
                <w:rFonts w:cs="Arial"/>
                <w:lang w:eastAsia="ja-JP"/>
              </w:rPr>
              <w:t>14112</w:t>
            </w:r>
          </w:p>
        </w:tc>
        <w:tc>
          <w:tcPr>
            <w:tcW w:w="540" w:type="pct"/>
          </w:tcPr>
          <w:p w:rsidR="005F45CB" w:rsidRPr="00340914" w:rsidRDefault="005F45CB" w:rsidP="005F45CB">
            <w:pPr>
              <w:pStyle w:val="TAC"/>
              <w:rPr>
                <w:rFonts w:cs="Arial"/>
                <w:lang w:eastAsia="ja-JP"/>
              </w:rPr>
            </w:pPr>
            <w:r w:rsidRPr="00340914">
              <w:rPr>
                <w:rFonts w:cs="Arial"/>
                <w:lang w:eastAsia="ja-JP"/>
              </w:rPr>
              <w:t>21384</w:t>
            </w:r>
          </w:p>
        </w:tc>
        <w:tc>
          <w:tcPr>
            <w:tcW w:w="533" w:type="pct"/>
          </w:tcPr>
          <w:p w:rsidR="005F45CB" w:rsidRPr="00340914" w:rsidRDefault="005F45CB" w:rsidP="005F45CB">
            <w:pPr>
              <w:pStyle w:val="TAC"/>
              <w:rPr>
                <w:rFonts w:cs="Arial"/>
                <w:lang w:eastAsia="ja-JP"/>
              </w:rPr>
            </w:pPr>
            <w:r w:rsidRPr="00340914">
              <w:rPr>
                <w:rFonts w:cs="Arial"/>
                <w:lang w:eastAsia="ja-JP"/>
              </w:rPr>
              <w:t>28336</w:t>
            </w:r>
          </w:p>
        </w:tc>
      </w:tr>
      <w:tr w:rsidR="00340914" w:rsidRPr="00340914" w:rsidTr="00B1334D">
        <w:trPr>
          <w:jc w:val="center"/>
        </w:trPr>
        <w:tc>
          <w:tcPr>
            <w:tcW w:w="1766" w:type="pct"/>
          </w:tcPr>
          <w:p w:rsidR="005F45CB" w:rsidRPr="00340914" w:rsidRDefault="005F45CB" w:rsidP="005F45CB">
            <w:pPr>
              <w:pStyle w:val="TAL"/>
              <w:rPr>
                <w:rFonts w:cs="Arial"/>
                <w:szCs w:val="22"/>
                <w:lang w:eastAsia="ja-JP"/>
              </w:rPr>
            </w:pPr>
            <w:r w:rsidRPr="00340914">
              <w:rPr>
                <w:rFonts w:cs="Arial"/>
                <w:szCs w:val="22"/>
                <w:lang w:eastAsia="ja-JP"/>
              </w:rPr>
              <w:t>Transport block CRC (bits)</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33" w:type="pct"/>
          </w:tcPr>
          <w:p w:rsidR="005F45CB" w:rsidRPr="00340914" w:rsidRDefault="005F45CB" w:rsidP="005F45CB">
            <w:pPr>
              <w:pStyle w:val="TAC"/>
              <w:rPr>
                <w:rFonts w:cs="Arial"/>
                <w:lang w:eastAsia="ja-JP"/>
              </w:rPr>
            </w:pPr>
            <w:r w:rsidRPr="00340914">
              <w:rPr>
                <w:rFonts w:cs="Arial"/>
                <w:lang w:eastAsia="ja-JP"/>
              </w:rPr>
              <w:t>24</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 block CRC size (bits)</w:t>
            </w:r>
          </w:p>
        </w:tc>
        <w:tc>
          <w:tcPr>
            <w:tcW w:w="540" w:type="pct"/>
          </w:tcPr>
          <w:p w:rsidR="005F45CB" w:rsidRPr="00340914" w:rsidRDefault="005F45CB" w:rsidP="005F45CB">
            <w:pPr>
              <w:pStyle w:val="TAC"/>
              <w:rPr>
                <w:rFonts w:cs="Arial"/>
                <w:lang w:eastAsia="ja-JP"/>
              </w:rPr>
            </w:pPr>
            <w:r w:rsidRPr="00340914">
              <w:rPr>
                <w:rFonts w:cs="Arial"/>
                <w:lang w:eastAsia="ja-JP"/>
              </w:rPr>
              <w:t>0</w:t>
            </w:r>
          </w:p>
        </w:tc>
        <w:tc>
          <w:tcPr>
            <w:tcW w:w="540" w:type="pct"/>
          </w:tcPr>
          <w:p w:rsidR="005F45CB" w:rsidRPr="00340914" w:rsidRDefault="005F45CB" w:rsidP="005F45CB">
            <w:pPr>
              <w:pStyle w:val="TAC"/>
              <w:rPr>
                <w:rFonts w:cs="Arial"/>
                <w:lang w:eastAsia="zh-CN"/>
              </w:rPr>
            </w:pPr>
            <w:r w:rsidRPr="00340914">
              <w:rPr>
                <w:rFonts w:cs="Arial" w:hint="eastAsia"/>
                <w:lang w:eastAsia="zh-CN"/>
              </w:rPr>
              <w:t>0</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40" w:type="pct"/>
          </w:tcPr>
          <w:p w:rsidR="005F45CB" w:rsidRPr="00340914" w:rsidRDefault="005F45CB" w:rsidP="005F45CB">
            <w:pPr>
              <w:pStyle w:val="TAC"/>
              <w:rPr>
                <w:rFonts w:cs="Arial"/>
                <w:lang w:eastAsia="ja-JP"/>
              </w:rPr>
            </w:pPr>
            <w:r w:rsidRPr="00340914">
              <w:rPr>
                <w:rFonts w:cs="Arial"/>
                <w:lang w:eastAsia="ja-JP"/>
              </w:rPr>
              <w:t>24</w:t>
            </w:r>
          </w:p>
        </w:tc>
        <w:tc>
          <w:tcPr>
            <w:tcW w:w="533" w:type="pct"/>
          </w:tcPr>
          <w:p w:rsidR="005F45CB" w:rsidRPr="00340914" w:rsidRDefault="005F45CB" w:rsidP="005F45CB">
            <w:pPr>
              <w:pStyle w:val="TAC"/>
              <w:rPr>
                <w:rFonts w:cs="Arial"/>
                <w:lang w:eastAsia="ja-JP"/>
              </w:rPr>
            </w:pPr>
            <w:r w:rsidRPr="00340914">
              <w:rPr>
                <w:rFonts w:cs="Arial"/>
                <w:lang w:eastAsia="ja-JP"/>
              </w:rPr>
              <w:t>24</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Number of code blocks - C</w:t>
            </w:r>
          </w:p>
        </w:tc>
        <w:tc>
          <w:tcPr>
            <w:tcW w:w="540" w:type="pct"/>
          </w:tcPr>
          <w:p w:rsidR="005F45CB" w:rsidRPr="00340914" w:rsidRDefault="005F45CB" w:rsidP="005F45CB">
            <w:pPr>
              <w:pStyle w:val="TAC"/>
              <w:rPr>
                <w:rFonts w:cs="Arial"/>
                <w:lang w:eastAsia="ja-JP"/>
              </w:rPr>
            </w:pPr>
            <w:r w:rsidRPr="00340914">
              <w:rPr>
                <w:rFonts w:cs="Arial"/>
                <w:lang w:eastAsia="ja-JP"/>
              </w:rPr>
              <w:t>1</w:t>
            </w:r>
          </w:p>
        </w:tc>
        <w:tc>
          <w:tcPr>
            <w:tcW w:w="540" w:type="pct"/>
          </w:tcPr>
          <w:p w:rsidR="005F45CB" w:rsidRPr="00340914" w:rsidRDefault="005F45CB" w:rsidP="005F45CB">
            <w:pPr>
              <w:pStyle w:val="TAC"/>
              <w:rPr>
                <w:rFonts w:cs="Arial"/>
                <w:lang w:eastAsia="zh-CN"/>
              </w:rPr>
            </w:pPr>
            <w:r w:rsidRPr="00340914">
              <w:rPr>
                <w:rFonts w:cs="Arial" w:hint="eastAsia"/>
                <w:lang w:eastAsia="zh-CN"/>
              </w:rPr>
              <w:t>1</w:t>
            </w:r>
          </w:p>
        </w:tc>
        <w:tc>
          <w:tcPr>
            <w:tcW w:w="540" w:type="pct"/>
          </w:tcPr>
          <w:p w:rsidR="005F45CB" w:rsidRPr="00340914" w:rsidRDefault="005F45CB" w:rsidP="005F45CB">
            <w:pPr>
              <w:pStyle w:val="TAC"/>
              <w:rPr>
                <w:rFonts w:cs="Arial"/>
                <w:lang w:eastAsia="ja-JP"/>
              </w:rPr>
            </w:pPr>
            <w:r w:rsidRPr="00340914">
              <w:rPr>
                <w:rFonts w:cs="Arial"/>
                <w:lang w:eastAsia="ja-JP"/>
              </w:rPr>
              <w:t>2</w:t>
            </w:r>
          </w:p>
        </w:tc>
        <w:tc>
          <w:tcPr>
            <w:tcW w:w="540" w:type="pct"/>
          </w:tcPr>
          <w:p w:rsidR="005F45CB" w:rsidRPr="00340914" w:rsidRDefault="005F45CB" w:rsidP="005F45CB">
            <w:pPr>
              <w:pStyle w:val="TAC"/>
              <w:rPr>
                <w:rFonts w:cs="Arial"/>
                <w:lang w:eastAsia="zh-CN"/>
              </w:rPr>
            </w:pPr>
            <w:r w:rsidRPr="00340914">
              <w:rPr>
                <w:rFonts w:cs="Arial" w:hint="eastAsia"/>
                <w:lang w:eastAsia="zh-CN"/>
              </w:rPr>
              <w:t>3</w:t>
            </w:r>
          </w:p>
        </w:tc>
        <w:tc>
          <w:tcPr>
            <w:tcW w:w="540" w:type="pct"/>
          </w:tcPr>
          <w:p w:rsidR="005F45CB" w:rsidRPr="00340914" w:rsidRDefault="005F45CB" w:rsidP="005F45CB">
            <w:pPr>
              <w:pStyle w:val="TAC"/>
              <w:rPr>
                <w:rFonts w:cs="Arial"/>
                <w:lang w:eastAsia="zh-CN"/>
              </w:rPr>
            </w:pPr>
            <w:r w:rsidRPr="00340914">
              <w:rPr>
                <w:rFonts w:cs="Arial" w:hint="eastAsia"/>
                <w:lang w:eastAsia="zh-CN"/>
              </w:rPr>
              <w:t>4</w:t>
            </w:r>
          </w:p>
        </w:tc>
        <w:tc>
          <w:tcPr>
            <w:tcW w:w="533" w:type="pct"/>
          </w:tcPr>
          <w:p w:rsidR="005F45CB" w:rsidRPr="00340914" w:rsidRDefault="005F45CB" w:rsidP="005F45CB">
            <w:pPr>
              <w:pStyle w:val="TAC"/>
              <w:rPr>
                <w:rFonts w:cs="Arial"/>
                <w:lang w:eastAsia="zh-CN"/>
              </w:rPr>
            </w:pPr>
            <w:r w:rsidRPr="00340914">
              <w:rPr>
                <w:rFonts w:cs="Arial" w:hint="eastAsia"/>
                <w:lang w:eastAsia="zh-CN"/>
              </w:rPr>
              <w:t>5</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Coded block size including 12bits trellis termination (bits)</w:t>
            </w:r>
          </w:p>
        </w:tc>
        <w:tc>
          <w:tcPr>
            <w:tcW w:w="540" w:type="pct"/>
          </w:tcPr>
          <w:p w:rsidR="005F45CB" w:rsidRPr="00340914" w:rsidRDefault="005F45CB" w:rsidP="005F45CB">
            <w:pPr>
              <w:pStyle w:val="TAC"/>
              <w:rPr>
                <w:rFonts w:cs="Arial"/>
                <w:lang w:eastAsia="ja-JP"/>
              </w:rPr>
            </w:pPr>
            <w:r w:rsidRPr="00340914">
              <w:rPr>
                <w:rFonts w:cs="Arial"/>
                <w:lang w:eastAsia="ja-JP"/>
              </w:rPr>
              <w:t>5292</w:t>
            </w:r>
          </w:p>
        </w:tc>
        <w:tc>
          <w:tcPr>
            <w:tcW w:w="540" w:type="pct"/>
          </w:tcPr>
          <w:p w:rsidR="005F45CB" w:rsidRPr="00340914" w:rsidRDefault="005F45CB" w:rsidP="005F45CB">
            <w:pPr>
              <w:pStyle w:val="TAC"/>
              <w:rPr>
                <w:rFonts w:cs="Arial"/>
                <w:lang w:eastAsia="ja-JP"/>
              </w:rPr>
            </w:pPr>
            <w:r w:rsidRPr="00340914">
              <w:rPr>
                <w:rFonts w:cs="Arial"/>
                <w:lang w:eastAsia="ja-JP"/>
              </w:rPr>
              <w:t>12876</w:t>
            </w:r>
          </w:p>
        </w:tc>
        <w:tc>
          <w:tcPr>
            <w:tcW w:w="540" w:type="pct"/>
          </w:tcPr>
          <w:p w:rsidR="005F45CB" w:rsidRPr="00340914" w:rsidRDefault="005F45CB" w:rsidP="005F45CB">
            <w:pPr>
              <w:pStyle w:val="TAC"/>
              <w:rPr>
                <w:rFonts w:cs="Arial"/>
                <w:lang w:eastAsia="ja-JP"/>
              </w:rPr>
            </w:pPr>
            <w:r w:rsidRPr="00340914">
              <w:rPr>
                <w:rFonts w:cs="Arial"/>
                <w:lang w:eastAsia="ja-JP"/>
              </w:rPr>
              <w:t>10956</w:t>
            </w:r>
          </w:p>
        </w:tc>
        <w:tc>
          <w:tcPr>
            <w:tcW w:w="540" w:type="pct"/>
          </w:tcPr>
          <w:p w:rsidR="005F45CB" w:rsidRPr="00340914" w:rsidRDefault="005F45CB" w:rsidP="005F45CB">
            <w:pPr>
              <w:pStyle w:val="TAC"/>
              <w:rPr>
                <w:rFonts w:cs="Arial"/>
                <w:lang w:eastAsia="ja-JP"/>
              </w:rPr>
            </w:pPr>
            <w:r w:rsidRPr="00340914">
              <w:rPr>
                <w:rFonts w:cs="Arial"/>
                <w:lang w:eastAsia="ja-JP"/>
              </w:rPr>
              <w:t>14220</w:t>
            </w:r>
          </w:p>
        </w:tc>
        <w:tc>
          <w:tcPr>
            <w:tcW w:w="540" w:type="pct"/>
          </w:tcPr>
          <w:p w:rsidR="005F45CB" w:rsidRPr="00340914" w:rsidRDefault="005F45CB" w:rsidP="005F45CB">
            <w:pPr>
              <w:pStyle w:val="TAC"/>
              <w:rPr>
                <w:rFonts w:cs="Arial"/>
                <w:lang w:eastAsia="ja-JP"/>
              </w:rPr>
            </w:pPr>
            <w:r w:rsidRPr="00340914">
              <w:rPr>
                <w:rFonts w:cs="Arial"/>
                <w:lang w:eastAsia="ja-JP"/>
              </w:rPr>
              <w:t>16140</w:t>
            </w:r>
          </w:p>
        </w:tc>
        <w:tc>
          <w:tcPr>
            <w:tcW w:w="533" w:type="pct"/>
          </w:tcPr>
          <w:p w:rsidR="005F45CB" w:rsidRPr="00340914" w:rsidRDefault="005F45CB" w:rsidP="005F45CB">
            <w:pPr>
              <w:pStyle w:val="TAC"/>
              <w:rPr>
                <w:rFonts w:cs="Arial"/>
                <w:lang w:eastAsia="ja-JP"/>
              </w:rPr>
            </w:pPr>
            <w:r w:rsidRPr="00340914">
              <w:rPr>
                <w:rFonts w:cs="Arial"/>
                <w:lang w:eastAsia="ja-JP"/>
              </w:rPr>
              <w:t>17100</w:t>
            </w:r>
          </w:p>
        </w:tc>
      </w:tr>
      <w:tr w:rsidR="00340914"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Total number of bits per sub-frame</w:t>
            </w:r>
          </w:p>
        </w:tc>
        <w:tc>
          <w:tcPr>
            <w:tcW w:w="540" w:type="pct"/>
          </w:tcPr>
          <w:p w:rsidR="005F45CB" w:rsidRPr="00340914" w:rsidRDefault="005F45CB" w:rsidP="005F45CB">
            <w:pPr>
              <w:pStyle w:val="TAC"/>
              <w:rPr>
                <w:rFonts w:cs="Arial"/>
                <w:lang w:eastAsia="ja-JP"/>
              </w:rPr>
            </w:pPr>
            <w:r w:rsidRPr="00340914">
              <w:rPr>
                <w:rFonts w:cs="Arial"/>
                <w:lang w:eastAsia="ja-JP"/>
              </w:rPr>
              <w:t>3456</w:t>
            </w:r>
          </w:p>
        </w:tc>
        <w:tc>
          <w:tcPr>
            <w:tcW w:w="540" w:type="pct"/>
          </w:tcPr>
          <w:p w:rsidR="005F45CB" w:rsidRPr="00340914" w:rsidRDefault="005F45CB" w:rsidP="005F45CB">
            <w:pPr>
              <w:pStyle w:val="TAC"/>
              <w:rPr>
                <w:rFonts w:cs="Arial"/>
                <w:lang w:eastAsia="ja-JP"/>
              </w:rPr>
            </w:pPr>
            <w:r w:rsidRPr="00340914">
              <w:rPr>
                <w:rFonts w:cs="Arial"/>
                <w:lang w:eastAsia="ja-JP"/>
              </w:rPr>
              <w:t>8640</w:t>
            </w:r>
          </w:p>
        </w:tc>
        <w:tc>
          <w:tcPr>
            <w:tcW w:w="540" w:type="pct"/>
          </w:tcPr>
          <w:p w:rsidR="005F45CB" w:rsidRPr="00340914" w:rsidRDefault="005F45CB" w:rsidP="005F45CB">
            <w:pPr>
              <w:pStyle w:val="TAC"/>
              <w:rPr>
                <w:rFonts w:cs="Arial"/>
                <w:lang w:eastAsia="ja-JP"/>
              </w:rPr>
            </w:pPr>
            <w:r w:rsidRPr="00340914">
              <w:rPr>
                <w:rFonts w:cs="Arial"/>
                <w:lang w:eastAsia="ja-JP"/>
              </w:rPr>
              <w:t>14400</w:t>
            </w:r>
          </w:p>
        </w:tc>
        <w:tc>
          <w:tcPr>
            <w:tcW w:w="540" w:type="pct"/>
          </w:tcPr>
          <w:p w:rsidR="005F45CB" w:rsidRPr="00340914" w:rsidRDefault="005F45CB" w:rsidP="005F45CB">
            <w:pPr>
              <w:pStyle w:val="TAC"/>
              <w:rPr>
                <w:rFonts w:cs="Arial"/>
                <w:lang w:eastAsia="ja-JP"/>
              </w:rPr>
            </w:pPr>
            <w:r w:rsidRPr="00340914">
              <w:rPr>
                <w:rFonts w:cs="Arial"/>
                <w:lang w:eastAsia="ja-JP"/>
              </w:rPr>
              <w:t>28800</w:t>
            </w:r>
          </w:p>
        </w:tc>
        <w:tc>
          <w:tcPr>
            <w:tcW w:w="540" w:type="pct"/>
          </w:tcPr>
          <w:p w:rsidR="005F45CB" w:rsidRPr="00340914" w:rsidRDefault="005F45CB" w:rsidP="005F45CB">
            <w:pPr>
              <w:pStyle w:val="TAC"/>
              <w:rPr>
                <w:rFonts w:cs="Arial"/>
                <w:lang w:eastAsia="ja-JP"/>
              </w:rPr>
            </w:pPr>
            <w:r w:rsidRPr="00340914">
              <w:rPr>
                <w:rFonts w:cs="Arial"/>
                <w:lang w:eastAsia="ja-JP"/>
              </w:rPr>
              <w:t>43200</w:t>
            </w:r>
          </w:p>
        </w:tc>
        <w:tc>
          <w:tcPr>
            <w:tcW w:w="533" w:type="pct"/>
          </w:tcPr>
          <w:p w:rsidR="005F45CB" w:rsidRPr="00340914" w:rsidRDefault="005F45CB" w:rsidP="005F45CB">
            <w:pPr>
              <w:pStyle w:val="TAC"/>
              <w:rPr>
                <w:rFonts w:cs="Arial"/>
                <w:lang w:eastAsia="ja-JP"/>
              </w:rPr>
            </w:pPr>
            <w:r w:rsidRPr="00340914">
              <w:rPr>
                <w:rFonts w:cs="Arial"/>
                <w:lang w:eastAsia="ja-JP"/>
              </w:rPr>
              <w:t>57600</w:t>
            </w:r>
          </w:p>
        </w:tc>
      </w:tr>
      <w:tr w:rsidR="005F45CB" w:rsidRPr="00340914" w:rsidTr="00B1334D">
        <w:trPr>
          <w:jc w:val="center"/>
        </w:trPr>
        <w:tc>
          <w:tcPr>
            <w:tcW w:w="1766" w:type="pct"/>
          </w:tcPr>
          <w:p w:rsidR="005F45CB" w:rsidRPr="00340914" w:rsidRDefault="005F45CB" w:rsidP="005F45CB">
            <w:pPr>
              <w:pStyle w:val="TAL"/>
              <w:rPr>
                <w:rFonts w:cs="Arial"/>
                <w:lang w:eastAsia="ja-JP"/>
              </w:rPr>
            </w:pPr>
            <w:r w:rsidRPr="00340914">
              <w:rPr>
                <w:rFonts w:cs="Arial"/>
                <w:lang w:eastAsia="ja-JP"/>
              </w:rPr>
              <w:t>Total symbols per sub-frame</w:t>
            </w:r>
          </w:p>
        </w:tc>
        <w:tc>
          <w:tcPr>
            <w:tcW w:w="540" w:type="pct"/>
          </w:tcPr>
          <w:p w:rsidR="005F45CB" w:rsidRPr="00340914" w:rsidRDefault="005F45CB" w:rsidP="005F45CB">
            <w:pPr>
              <w:pStyle w:val="TAC"/>
              <w:rPr>
                <w:rFonts w:cs="Arial"/>
                <w:lang w:eastAsia="ja-JP"/>
              </w:rPr>
            </w:pPr>
            <w:r w:rsidRPr="00340914">
              <w:rPr>
                <w:rFonts w:cs="Arial"/>
                <w:lang w:eastAsia="ja-JP"/>
              </w:rPr>
              <w:t>864</w:t>
            </w:r>
          </w:p>
        </w:tc>
        <w:tc>
          <w:tcPr>
            <w:tcW w:w="540" w:type="pct"/>
          </w:tcPr>
          <w:p w:rsidR="005F45CB" w:rsidRPr="00340914" w:rsidRDefault="005F45CB" w:rsidP="005F45CB">
            <w:pPr>
              <w:pStyle w:val="TAC"/>
              <w:rPr>
                <w:rFonts w:cs="Arial"/>
                <w:lang w:eastAsia="ja-JP"/>
              </w:rPr>
            </w:pPr>
            <w:r w:rsidRPr="00340914">
              <w:rPr>
                <w:rFonts w:cs="Arial"/>
                <w:lang w:eastAsia="ja-JP"/>
              </w:rPr>
              <w:t>2160</w:t>
            </w:r>
          </w:p>
        </w:tc>
        <w:tc>
          <w:tcPr>
            <w:tcW w:w="540" w:type="pct"/>
          </w:tcPr>
          <w:p w:rsidR="005F45CB" w:rsidRPr="00340914" w:rsidRDefault="005F45CB" w:rsidP="005F45CB">
            <w:pPr>
              <w:pStyle w:val="TAC"/>
              <w:rPr>
                <w:rFonts w:cs="Arial"/>
                <w:lang w:eastAsia="ja-JP"/>
              </w:rPr>
            </w:pPr>
            <w:r w:rsidRPr="00340914">
              <w:rPr>
                <w:rFonts w:cs="Arial"/>
                <w:lang w:eastAsia="ja-JP"/>
              </w:rPr>
              <w:t>3600</w:t>
            </w:r>
          </w:p>
        </w:tc>
        <w:tc>
          <w:tcPr>
            <w:tcW w:w="540" w:type="pct"/>
          </w:tcPr>
          <w:p w:rsidR="005F45CB" w:rsidRPr="00340914" w:rsidRDefault="005F45CB" w:rsidP="005F45CB">
            <w:pPr>
              <w:pStyle w:val="TAC"/>
              <w:rPr>
                <w:rFonts w:cs="Arial"/>
                <w:lang w:eastAsia="ja-JP"/>
              </w:rPr>
            </w:pPr>
            <w:r w:rsidRPr="00340914">
              <w:rPr>
                <w:rFonts w:cs="Arial"/>
                <w:lang w:eastAsia="ja-JP"/>
              </w:rPr>
              <w:t>7200</w:t>
            </w:r>
          </w:p>
        </w:tc>
        <w:tc>
          <w:tcPr>
            <w:tcW w:w="540" w:type="pct"/>
          </w:tcPr>
          <w:p w:rsidR="005F45CB" w:rsidRPr="00340914" w:rsidRDefault="005F45CB" w:rsidP="005F45CB">
            <w:pPr>
              <w:pStyle w:val="TAC"/>
              <w:rPr>
                <w:rFonts w:cs="Arial"/>
                <w:lang w:eastAsia="ja-JP"/>
              </w:rPr>
            </w:pPr>
            <w:r w:rsidRPr="00340914">
              <w:rPr>
                <w:rFonts w:cs="Arial"/>
                <w:lang w:eastAsia="ja-JP"/>
              </w:rPr>
              <w:t>10800</w:t>
            </w:r>
          </w:p>
        </w:tc>
        <w:tc>
          <w:tcPr>
            <w:tcW w:w="533" w:type="pct"/>
          </w:tcPr>
          <w:p w:rsidR="005F45CB" w:rsidRPr="00340914" w:rsidRDefault="005F45CB" w:rsidP="005F45CB">
            <w:pPr>
              <w:pStyle w:val="TAC"/>
              <w:rPr>
                <w:rFonts w:cs="Arial"/>
                <w:lang w:eastAsia="ja-JP"/>
              </w:rPr>
            </w:pPr>
            <w:r w:rsidRPr="00340914">
              <w:rPr>
                <w:rFonts w:cs="Arial"/>
                <w:lang w:eastAsia="ja-JP"/>
              </w:rPr>
              <w:t>14400</w:t>
            </w:r>
          </w:p>
        </w:tc>
      </w:tr>
    </w:tbl>
    <w:p w:rsidR="00C9539C" w:rsidRPr="00340914" w:rsidRDefault="00C9539C" w:rsidP="008F2E69"/>
    <w:p w:rsidR="00A85240" w:rsidRPr="00340914" w:rsidRDefault="00A85240" w:rsidP="00A85240">
      <w:pPr>
        <w:pStyle w:val="Heading1"/>
        <w:ind w:left="432" w:hanging="432"/>
      </w:pPr>
      <w:bookmarkStart w:id="226" w:name="_Toc20997913"/>
      <w:r w:rsidRPr="00340914">
        <w:t>A.14</w:t>
      </w:r>
      <w:r w:rsidRPr="00340914">
        <w:tab/>
        <w:t>Fixed Reference Channels for NB-IOT reference sensitivity (</w:t>
      </w:r>
      <w:r w:rsidRPr="00340914">
        <w:rPr>
          <w:rFonts w:cs="Arial"/>
          <w:sz w:val="40"/>
          <w:szCs w:val="32"/>
          <w:lang w:val="en-US"/>
        </w:rPr>
        <w:t xml:space="preserve">π/2 </w:t>
      </w:r>
      <w:r w:rsidRPr="00340914">
        <w:t>BPSK, R=1/3)</w:t>
      </w:r>
      <w:bookmarkEnd w:id="226"/>
    </w:p>
    <w:p w:rsidR="00A85240" w:rsidRPr="00340914" w:rsidRDefault="00A85240" w:rsidP="00A85240">
      <w:r w:rsidRPr="00340914">
        <w:t>The parameters for the reference measurement channels are specified in Table A.14-1 for reference sensitivity.</w:t>
      </w:r>
    </w:p>
    <w:p w:rsidR="00A85240" w:rsidRPr="00340914" w:rsidRDefault="00A85240" w:rsidP="00A85240">
      <w:pPr>
        <w:pStyle w:val="TH"/>
      </w:pPr>
      <w:r w:rsidRPr="00340914">
        <w:t>Table A.14-1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065"/>
        <w:gridCol w:w="1134"/>
      </w:tblGrid>
      <w:tr w:rsidR="00340914" w:rsidRPr="00340914" w:rsidTr="00F10535">
        <w:trPr>
          <w:jc w:val="center"/>
        </w:trPr>
        <w:tc>
          <w:tcPr>
            <w:tcW w:w="3369" w:type="dxa"/>
          </w:tcPr>
          <w:p w:rsidR="00961AB8" w:rsidRPr="00340914" w:rsidRDefault="00961AB8" w:rsidP="00F10535">
            <w:pPr>
              <w:pStyle w:val="TAH"/>
              <w:rPr>
                <w:rFonts w:cs="Arial"/>
                <w:lang w:eastAsia="en-US"/>
              </w:rPr>
            </w:pPr>
            <w:r w:rsidRPr="00340914">
              <w:rPr>
                <w:rFonts w:cs="Arial"/>
                <w:lang w:eastAsia="en-US"/>
              </w:rPr>
              <w:t>Reference channel</w:t>
            </w:r>
          </w:p>
        </w:tc>
        <w:tc>
          <w:tcPr>
            <w:tcW w:w="1065" w:type="dxa"/>
          </w:tcPr>
          <w:p w:rsidR="00961AB8" w:rsidRPr="00340914" w:rsidRDefault="00961AB8" w:rsidP="00F10535">
            <w:pPr>
              <w:pStyle w:val="TAH"/>
              <w:rPr>
                <w:rFonts w:cs="Arial"/>
                <w:lang w:eastAsia="en-US"/>
              </w:rPr>
            </w:pPr>
            <w:r w:rsidRPr="00340914">
              <w:rPr>
                <w:rFonts w:cs="Arial"/>
                <w:lang w:eastAsia="en-US"/>
              </w:rPr>
              <w:t>A14-1</w:t>
            </w:r>
          </w:p>
        </w:tc>
        <w:tc>
          <w:tcPr>
            <w:tcW w:w="1134" w:type="dxa"/>
          </w:tcPr>
          <w:p w:rsidR="00961AB8" w:rsidRPr="00340914" w:rsidRDefault="00961AB8" w:rsidP="00F10535">
            <w:pPr>
              <w:pStyle w:val="TAH"/>
              <w:rPr>
                <w:rFonts w:cs="Arial"/>
                <w:lang w:eastAsia="en-US"/>
              </w:rPr>
            </w:pPr>
            <w:r w:rsidRPr="00340914">
              <w:rPr>
                <w:rFonts w:cs="Arial"/>
                <w:lang w:eastAsia="en-US"/>
              </w:rPr>
              <w:t>A14-2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Sub-carrier spacing (kHz)</w:t>
            </w:r>
          </w:p>
        </w:tc>
        <w:tc>
          <w:tcPr>
            <w:tcW w:w="1065" w:type="dxa"/>
          </w:tcPr>
          <w:p w:rsidR="00961AB8" w:rsidRPr="00340914" w:rsidRDefault="00961AB8" w:rsidP="00F10535">
            <w:pPr>
              <w:pStyle w:val="TAC"/>
              <w:rPr>
                <w:rFonts w:cs="Arial"/>
                <w:lang w:eastAsia="en-US"/>
              </w:rPr>
            </w:pPr>
            <w:r w:rsidRPr="00340914">
              <w:rPr>
                <w:rFonts w:cs="Arial"/>
                <w:lang w:eastAsia="en-US"/>
              </w:rPr>
              <w:t>15</w:t>
            </w:r>
          </w:p>
        </w:tc>
        <w:tc>
          <w:tcPr>
            <w:tcW w:w="1134" w:type="dxa"/>
          </w:tcPr>
          <w:p w:rsidR="00961AB8" w:rsidRPr="00340914" w:rsidRDefault="00961AB8" w:rsidP="00F10535">
            <w:pPr>
              <w:pStyle w:val="TAC"/>
              <w:rPr>
                <w:rFonts w:cs="Arial"/>
                <w:lang w:eastAsia="en-US"/>
              </w:rPr>
            </w:pPr>
            <w:r w:rsidRPr="00340914">
              <w:rPr>
                <w:rFonts w:cs="Arial"/>
                <w:lang w:eastAsia="en-US"/>
              </w:rPr>
              <w:t>3.75</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tone</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Diversity</w:t>
            </w:r>
          </w:p>
        </w:tc>
        <w:tc>
          <w:tcPr>
            <w:tcW w:w="1065" w:type="dxa"/>
          </w:tcPr>
          <w:p w:rsidR="00961AB8" w:rsidRPr="00340914" w:rsidRDefault="00961AB8" w:rsidP="00F10535">
            <w:pPr>
              <w:pStyle w:val="TAC"/>
              <w:jc w:val="left"/>
              <w:rPr>
                <w:rFonts w:cs="Arial"/>
                <w:lang w:eastAsia="en-US"/>
              </w:rPr>
            </w:pPr>
            <w:r w:rsidRPr="00340914">
              <w:rPr>
                <w:rFonts w:cs="Arial"/>
                <w:lang w:eastAsia="en-US"/>
              </w:rPr>
              <w:t xml:space="preserve">   No</w:t>
            </w:r>
          </w:p>
        </w:tc>
        <w:tc>
          <w:tcPr>
            <w:tcW w:w="1134" w:type="dxa"/>
          </w:tcPr>
          <w:p w:rsidR="00961AB8" w:rsidRPr="00340914" w:rsidRDefault="00961AB8" w:rsidP="00F10535">
            <w:pPr>
              <w:pStyle w:val="TAC"/>
              <w:rPr>
                <w:rFonts w:cs="Arial"/>
                <w:lang w:eastAsia="en-US"/>
              </w:rPr>
            </w:pPr>
            <w:r w:rsidRPr="00340914">
              <w:rPr>
                <w:rFonts w:cs="Arial"/>
                <w:lang w:eastAsia="en-US"/>
              </w:rPr>
              <w:t>No</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Modulation</w:t>
            </w:r>
          </w:p>
        </w:tc>
        <w:tc>
          <w:tcPr>
            <w:tcW w:w="1065" w:type="dxa"/>
          </w:tcPr>
          <w:p w:rsidR="00961AB8" w:rsidRPr="00340914" w:rsidRDefault="00961AB8" w:rsidP="00F10535">
            <w:pPr>
              <w:pStyle w:val="TAC"/>
              <w:rPr>
                <w:rFonts w:cs="Arial"/>
                <w:lang w:eastAsia="en-US"/>
              </w:rPr>
            </w:pPr>
            <w:r w:rsidRPr="00340914">
              <w:rPr>
                <w:rFonts w:cs="Arial"/>
                <w:szCs w:val="32"/>
                <w:lang w:val="en-US" w:eastAsia="en-US"/>
              </w:rPr>
              <w:t>π/2 BPSK</w:t>
            </w:r>
          </w:p>
        </w:tc>
        <w:tc>
          <w:tcPr>
            <w:tcW w:w="1134" w:type="dxa"/>
          </w:tcPr>
          <w:p w:rsidR="00961AB8" w:rsidRPr="00340914" w:rsidRDefault="00961AB8" w:rsidP="00F10535">
            <w:pPr>
              <w:pStyle w:val="TAC"/>
              <w:rPr>
                <w:rFonts w:cs="Arial"/>
                <w:lang w:eastAsia="en-US"/>
              </w:rPr>
            </w:pPr>
            <w:r w:rsidRPr="00340914">
              <w:rPr>
                <w:rFonts w:cs="Arial"/>
                <w:szCs w:val="32"/>
                <w:lang w:val="en-US" w:eastAsia="en-US"/>
              </w:rPr>
              <w:t>π/2 BPSK</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Frequency offset</w:t>
            </w:r>
          </w:p>
        </w:tc>
        <w:tc>
          <w:tcPr>
            <w:tcW w:w="1065" w:type="dxa"/>
          </w:tcPr>
          <w:p w:rsidR="00961AB8" w:rsidRPr="00340914" w:rsidRDefault="00961AB8" w:rsidP="00F10535">
            <w:pPr>
              <w:pStyle w:val="TAC"/>
              <w:rPr>
                <w:rFonts w:cs="Arial"/>
                <w:szCs w:val="32"/>
                <w:lang w:val="en-US" w:eastAsia="en-US"/>
              </w:rPr>
            </w:pPr>
            <w:r w:rsidRPr="00340914">
              <w:rPr>
                <w:rFonts w:cs="Arial"/>
                <w:szCs w:val="32"/>
                <w:lang w:val="en-US" w:eastAsia="en-US"/>
              </w:rPr>
              <w:t>0</w:t>
            </w:r>
          </w:p>
        </w:tc>
        <w:tc>
          <w:tcPr>
            <w:tcW w:w="1134" w:type="dxa"/>
          </w:tcPr>
          <w:p w:rsidR="00961AB8" w:rsidRPr="00340914" w:rsidRDefault="00961AB8" w:rsidP="00F10535">
            <w:pPr>
              <w:pStyle w:val="TAC"/>
              <w:rPr>
                <w:rFonts w:cs="Arial"/>
                <w:szCs w:val="32"/>
                <w:lang w:val="en-US" w:eastAsia="en-US"/>
              </w:rPr>
            </w:pPr>
            <w:r w:rsidRPr="00340914">
              <w:rPr>
                <w:rFonts w:cs="Arial"/>
                <w:szCs w:val="32"/>
                <w:lang w:val="en-US" w:eastAsia="en-US"/>
              </w:rPr>
              <w:t>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Channel estimation length (ms)</w:t>
            </w:r>
            <w:r w:rsidRPr="00340914">
              <w:rPr>
                <w:rFonts w:cs="Arial"/>
                <w:vertAlign w:val="superscript"/>
                <w:lang w:eastAsia="ja-JP"/>
              </w:rPr>
              <w:t xml:space="preserve"> </w:t>
            </w:r>
            <w:r w:rsidRPr="00340914">
              <w:rPr>
                <w:rFonts w:cs="Arial"/>
                <w:szCs w:val="18"/>
                <w:vertAlign w:val="superscript"/>
                <w:lang w:eastAsia="ja-JP"/>
              </w:rPr>
              <w:t>Note 1</w:t>
            </w:r>
          </w:p>
        </w:tc>
        <w:tc>
          <w:tcPr>
            <w:tcW w:w="1065" w:type="dxa"/>
          </w:tcPr>
          <w:p w:rsidR="00961AB8" w:rsidRPr="00340914" w:rsidRDefault="00961AB8" w:rsidP="00F10535">
            <w:pPr>
              <w:pStyle w:val="TAC"/>
              <w:rPr>
                <w:rFonts w:cs="Arial"/>
                <w:szCs w:val="32"/>
                <w:lang w:val="en-US" w:eastAsia="en-US"/>
              </w:rPr>
            </w:pPr>
            <w:r w:rsidRPr="00340914">
              <w:rPr>
                <w:rFonts w:cs="Arial"/>
                <w:szCs w:val="32"/>
                <w:lang w:val="en-US" w:eastAsia="en-US"/>
              </w:rPr>
              <w:t>4</w:t>
            </w:r>
          </w:p>
        </w:tc>
        <w:tc>
          <w:tcPr>
            <w:tcW w:w="1134" w:type="dxa"/>
          </w:tcPr>
          <w:p w:rsidR="00961AB8" w:rsidRPr="00340914" w:rsidRDefault="00961AB8" w:rsidP="00F10535">
            <w:pPr>
              <w:pStyle w:val="TAC"/>
              <w:rPr>
                <w:rFonts w:cs="Arial"/>
                <w:szCs w:val="32"/>
                <w:lang w:val="en-US" w:eastAsia="en-US"/>
              </w:rPr>
            </w:pPr>
            <w:r w:rsidRPr="00340914">
              <w:rPr>
                <w:rFonts w:cs="Arial"/>
                <w:szCs w:val="32"/>
                <w:lang w:val="en-US" w:eastAsia="en-US"/>
              </w:rPr>
              <w:t>16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NPUSCH repetition</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IMCS / TBS</w:t>
            </w:r>
          </w:p>
        </w:tc>
        <w:tc>
          <w:tcPr>
            <w:tcW w:w="1065" w:type="dxa"/>
          </w:tcPr>
          <w:p w:rsidR="00961AB8" w:rsidRPr="00340914" w:rsidRDefault="00961AB8" w:rsidP="00F10535">
            <w:pPr>
              <w:pStyle w:val="TAC"/>
              <w:rPr>
                <w:rFonts w:cs="Arial"/>
                <w:lang w:eastAsia="en-US"/>
              </w:rPr>
            </w:pPr>
            <w:r w:rsidRPr="00340914">
              <w:rPr>
                <w:rFonts w:cs="Arial"/>
                <w:lang w:eastAsia="en-US"/>
              </w:rPr>
              <w:t>0 / 0</w:t>
            </w:r>
          </w:p>
        </w:tc>
        <w:tc>
          <w:tcPr>
            <w:tcW w:w="1134" w:type="dxa"/>
          </w:tcPr>
          <w:p w:rsidR="00961AB8" w:rsidRPr="00340914" w:rsidRDefault="00961AB8" w:rsidP="00F10535">
            <w:pPr>
              <w:pStyle w:val="TAC"/>
              <w:rPr>
                <w:rFonts w:cs="Arial"/>
                <w:lang w:eastAsia="en-US"/>
              </w:rPr>
            </w:pPr>
            <w:r w:rsidRPr="00340914">
              <w:rPr>
                <w:rFonts w:cs="Arial"/>
                <w:lang w:eastAsia="en-US"/>
              </w:rPr>
              <w:t>0 / 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Payload size (bits)</w:t>
            </w:r>
          </w:p>
        </w:tc>
        <w:tc>
          <w:tcPr>
            <w:tcW w:w="1065" w:type="dxa"/>
          </w:tcPr>
          <w:p w:rsidR="00961AB8" w:rsidRPr="00340914" w:rsidRDefault="00961AB8" w:rsidP="00F10535">
            <w:pPr>
              <w:pStyle w:val="TAC"/>
              <w:rPr>
                <w:rFonts w:cs="Arial"/>
                <w:lang w:eastAsia="en-US"/>
              </w:rPr>
            </w:pPr>
            <w:r w:rsidRPr="00340914">
              <w:rPr>
                <w:rFonts w:cs="Arial"/>
                <w:lang w:eastAsia="en-US"/>
              </w:rPr>
              <w:t>32</w:t>
            </w:r>
          </w:p>
        </w:tc>
        <w:tc>
          <w:tcPr>
            <w:tcW w:w="1134" w:type="dxa"/>
          </w:tcPr>
          <w:p w:rsidR="00961AB8" w:rsidRPr="00340914" w:rsidRDefault="00961AB8" w:rsidP="00F10535">
            <w:pPr>
              <w:pStyle w:val="TAC"/>
              <w:rPr>
                <w:rFonts w:cs="Arial"/>
                <w:lang w:eastAsia="en-US"/>
              </w:rPr>
            </w:pPr>
            <w:r w:rsidRPr="00340914">
              <w:rPr>
                <w:rFonts w:cs="Arial"/>
                <w:lang w:eastAsia="en-US"/>
              </w:rPr>
              <w:t>32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Allocated resource unit</w:t>
            </w:r>
          </w:p>
        </w:tc>
        <w:tc>
          <w:tcPr>
            <w:tcW w:w="1065" w:type="dxa"/>
          </w:tcPr>
          <w:p w:rsidR="00961AB8" w:rsidRPr="00340914" w:rsidRDefault="00961AB8" w:rsidP="00F10535">
            <w:pPr>
              <w:pStyle w:val="TAC"/>
              <w:rPr>
                <w:rFonts w:cs="Arial"/>
                <w:lang w:eastAsia="en-US"/>
              </w:rPr>
            </w:pPr>
            <w:r w:rsidRPr="00340914">
              <w:rPr>
                <w:rFonts w:cs="Arial"/>
                <w:lang w:eastAsia="en-US"/>
              </w:rPr>
              <w:t>2</w:t>
            </w:r>
          </w:p>
        </w:tc>
        <w:tc>
          <w:tcPr>
            <w:tcW w:w="1134" w:type="dxa"/>
          </w:tcPr>
          <w:p w:rsidR="00961AB8" w:rsidRPr="00340914" w:rsidRDefault="00961AB8" w:rsidP="00F10535">
            <w:pPr>
              <w:pStyle w:val="TAC"/>
              <w:rPr>
                <w:rFonts w:cs="Arial"/>
                <w:lang w:eastAsia="en-US"/>
              </w:rPr>
            </w:pPr>
            <w:r w:rsidRPr="00340914">
              <w:rPr>
                <w:rFonts w:cs="Arial"/>
                <w:lang w:eastAsia="en-US"/>
              </w:rPr>
              <w:t>2</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rate (target)</w:t>
            </w:r>
          </w:p>
        </w:tc>
        <w:tc>
          <w:tcPr>
            <w:tcW w:w="1065" w:type="dxa"/>
          </w:tcPr>
          <w:p w:rsidR="00961AB8" w:rsidRPr="00340914" w:rsidRDefault="00961AB8" w:rsidP="00F10535">
            <w:pPr>
              <w:pStyle w:val="TAC"/>
              <w:rPr>
                <w:rFonts w:cs="Arial"/>
                <w:lang w:eastAsia="en-US"/>
              </w:rPr>
            </w:pPr>
            <w:r w:rsidRPr="00340914">
              <w:rPr>
                <w:rFonts w:cs="Arial"/>
                <w:lang w:eastAsia="en-US"/>
              </w:rPr>
              <w:t>1/3</w:t>
            </w:r>
          </w:p>
        </w:tc>
        <w:tc>
          <w:tcPr>
            <w:tcW w:w="1134" w:type="dxa"/>
          </w:tcPr>
          <w:p w:rsidR="00961AB8" w:rsidRPr="00340914" w:rsidRDefault="00961AB8" w:rsidP="00F10535">
            <w:pPr>
              <w:pStyle w:val="TAC"/>
              <w:rPr>
                <w:rFonts w:cs="Arial"/>
                <w:lang w:eastAsia="en-US"/>
              </w:rPr>
            </w:pPr>
            <w:r w:rsidRPr="00340914">
              <w:rPr>
                <w:rFonts w:cs="Arial"/>
                <w:lang w:eastAsia="en-US"/>
              </w:rPr>
              <w:t>1/3</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rate (effective)</w:t>
            </w:r>
          </w:p>
        </w:tc>
        <w:tc>
          <w:tcPr>
            <w:tcW w:w="1065" w:type="dxa"/>
          </w:tcPr>
          <w:p w:rsidR="00961AB8" w:rsidRPr="00340914" w:rsidRDefault="00961AB8" w:rsidP="00F10535">
            <w:pPr>
              <w:pStyle w:val="TAC"/>
              <w:rPr>
                <w:rFonts w:cs="Arial"/>
                <w:lang w:eastAsia="en-US"/>
              </w:rPr>
            </w:pPr>
            <w:r w:rsidRPr="00340914">
              <w:rPr>
                <w:rFonts w:cs="Arial"/>
                <w:lang w:eastAsia="en-US"/>
              </w:rPr>
              <w:t>0.29</w:t>
            </w:r>
          </w:p>
        </w:tc>
        <w:tc>
          <w:tcPr>
            <w:tcW w:w="1134" w:type="dxa"/>
          </w:tcPr>
          <w:p w:rsidR="00961AB8" w:rsidRPr="00340914" w:rsidRDefault="00961AB8" w:rsidP="00F10535">
            <w:pPr>
              <w:pStyle w:val="TAC"/>
              <w:rPr>
                <w:rFonts w:cs="Arial"/>
                <w:lang w:eastAsia="en-US"/>
              </w:rPr>
            </w:pPr>
            <w:r w:rsidRPr="00340914">
              <w:rPr>
                <w:rFonts w:cs="Arial"/>
                <w:lang w:eastAsia="en-US"/>
              </w:rPr>
              <w:t>0.29</w:t>
            </w:r>
          </w:p>
        </w:tc>
      </w:tr>
      <w:tr w:rsidR="00340914" w:rsidRPr="00340914" w:rsidTr="00F10535">
        <w:trPr>
          <w:jc w:val="center"/>
        </w:trPr>
        <w:tc>
          <w:tcPr>
            <w:tcW w:w="3369" w:type="dxa"/>
          </w:tcPr>
          <w:p w:rsidR="00961AB8" w:rsidRPr="00340914" w:rsidRDefault="00961AB8" w:rsidP="00F10535">
            <w:pPr>
              <w:pStyle w:val="TAL"/>
              <w:rPr>
                <w:rFonts w:cs="Arial"/>
                <w:szCs w:val="22"/>
                <w:lang w:eastAsia="en-US"/>
              </w:rPr>
            </w:pPr>
            <w:r w:rsidRPr="00340914">
              <w:rPr>
                <w:rFonts w:eastAsia="SimSun" w:cs="Arial"/>
                <w:szCs w:val="22"/>
                <w:lang w:eastAsia="en-US"/>
              </w:rPr>
              <w:t>Transport block CRC (bits)</w:t>
            </w:r>
          </w:p>
        </w:tc>
        <w:tc>
          <w:tcPr>
            <w:tcW w:w="1065" w:type="dxa"/>
          </w:tcPr>
          <w:p w:rsidR="00961AB8" w:rsidRPr="00340914" w:rsidRDefault="00961AB8" w:rsidP="00F10535">
            <w:pPr>
              <w:pStyle w:val="TAC"/>
              <w:rPr>
                <w:rFonts w:cs="Arial"/>
                <w:lang w:eastAsia="en-US"/>
              </w:rPr>
            </w:pPr>
            <w:r w:rsidRPr="00340914">
              <w:rPr>
                <w:rFonts w:cs="Arial"/>
                <w:lang w:eastAsia="en-US"/>
              </w:rPr>
              <w:t>24</w:t>
            </w:r>
          </w:p>
        </w:tc>
        <w:tc>
          <w:tcPr>
            <w:tcW w:w="1134" w:type="dxa"/>
          </w:tcPr>
          <w:p w:rsidR="00961AB8" w:rsidRPr="00340914" w:rsidRDefault="00961AB8" w:rsidP="00F10535">
            <w:pPr>
              <w:pStyle w:val="TAC"/>
              <w:rPr>
                <w:rFonts w:cs="Arial"/>
                <w:lang w:eastAsia="en-US"/>
              </w:rPr>
            </w:pPr>
            <w:r w:rsidRPr="00340914">
              <w:rPr>
                <w:rFonts w:cs="Arial"/>
                <w:lang w:eastAsia="en-US"/>
              </w:rPr>
              <w:t>24</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Code block CRC size (bits)</w:t>
            </w:r>
          </w:p>
        </w:tc>
        <w:tc>
          <w:tcPr>
            <w:tcW w:w="1065" w:type="dxa"/>
          </w:tcPr>
          <w:p w:rsidR="00961AB8" w:rsidRPr="00340914" w:rsidRDefault="00961AB8" w:rsidP="00F10535">
            <w:pPr>
              <w:pStyle w:val="TAC"/>
              <w:rPr>
                <w:rFonts w:cs="Arial"/>
                <w:lang w:eastAsia="en-US"/>
              </w:rPr>
            </w:pPr>
            <w:r w:rsidRPr="00340914">
              <w:rPr>
                <w:rFonts w:cs="Arial"/>
                <w:lang w:eastAsia="en-US"/>
              </w:rPr>
              <w:t>0</w:t>
            </w:r>
          </w:p>
        </w:tc>
        <w:tc>
          <w:tcPr>
            <w:tcW w:w="1134" w:type="dxa"/>
          </w:tcPr>
          <w:p w:rsidR="00961AB8" w:rsidRPr="00340914" w:rsidRDefault="00961AB8" w:rsidP="00F10535">
            <w:pPr>
              <w:pStyle w:val="TAC"/>
              <w:rPr>
                <w:rFonts w:cs="Arial"/>
                <w:lang w:eastAsia="en-US"/>
              </w:rPr>
            </w:pPr>
            <w:r w:rsidRPr="00340914">
              <w:rPr>
                <w:rFonts w:cs="Arial"/>
                <w:lang w:eastAsia="en-US"/>
              </w:rPr>
              <w:t>0</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Number of code blocks - C</w:t>
            </w:r>
          </w:p>
        </w:tc>
        <w:tc>
          <w:tcPr>
            <w:tcW w:w="1065" w:type="dxa"/>
          </w:tcPr>
          <w:p w:rsidR="00961AB8" w:rsidRPr="00340914" w:rsidRDefault="00961AB8" w:rsidP="00F10535">
            <w:pPr>
              <w:pStyle w:val="TAC"/>
              <w:rPr>
                <w:rFonts w:cs="Arial"/>
                <w:lang w:eastAsia="en-US"/>
              </w:rPr>
            </w:pPr>
            <w:r w:rsidRPr="00340914">
              <w:rPr>
                <w:rFonts w:cs="Arial"/>
                <w:lang w:eastAsia="en-US"/>
              </w:rPr>
              <w:t>1</w:t>
            </w:r>
          </w:p>
        </w:tc>
        <w:tc>
          <w:tcPr>
            <w:tcW w:w="1134" w:type="dxa"/>
          </w:tcPr>
          <w:p w:rsidR="00961AB8" w:rsidRPr="00340914" w:rsidRDefault="00961AB8" w:rsidP="00F10535">
            <w:pPr>
              <w:pStyle w:val="TAC"/>
              <w:rPr>
                <w:rFonts w:cs="Arial"/>
                <w:lang w:eastAsia="en-US"/>
              </w:rPr>
            </w:pPr>
            <w:r w:rsidRPr="00340914">
              <w:rPr>
                <w:rFonts w:cs="Arial"/>
                <w:lang w:eastAsia="en-US"/>
              </w:rPr>
              <w:t>1</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Total number of bits per resource unit</w:t>
            </w:r>
          </w:p>
        </w:tc>
        <w:tc>
          <w:tcPr>
            <w:tcW w:w="1065" w:type="dxa"/>
          </w:tcPr>
          <w:p w:rsidR="00961AB8" w:rsidRPr="00340914" w:rsidRDefault="00961AB8" w:rsidP="00F10535">
            <w:pPr>
              <w:pStyle w:val="TAC"/>
              <w:rPr>
                <w:rFonts w:cs="Arial"/>
                <w:lang w:eastAsia="en-US"/>
              </w:rPr>
            </w:pPr>
            <w:r w:rsidRPr="00340914">
              <w:rPr>
                <w:rFonts w:cs="Arial"/>
                <w:lang w:eastAsia="en-US"/>
              </w:rPr>
              <w:t>96</w:t>
            </w:r>
          </w:p>
        </w:tc>
        <w:tc>
          <w:tcPr>
            <w:tcW w:w="1134" w:type="dxa"/>
          </w:tcPr>
          <w:p w:rsidR="00961AB8" w:rsidRPr="00340914" w:rsidRDefault="00961AB8" w:rsidP="00F10535">
            <w:pPr>
              <w:pStyle w:val="TAC"/>
              <w:rPr>
                <w:rFonts w:cs="Arial"/>
                <w:lang w:eastAsia="en-US"/>
              </w:rPr>
            </w:pPr>
            <w:r w:rsidRPr="00340914">
              <w:rPr>
                <w:rFonts w:cs="Arial"/>
                <w:lang w:eastAsia="en-US"/>
              </w:rPr>
              <w:t>96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Total symbols per resource unit</w:t>
            </w:r>
          </w:p>
        </w:tc>
        <w:tc>
          <w:tcPr>
            <w:tcW w:w="1065" w:type="dxa"/>
          </w:tcPr>
          <w:p w:rsidR="00961AB8" w:rsidRPr="00340914" w:rsidRDefault="00961AB8" w:rsidP="00F10535">
            <w:pPr>
              <w:pStyle w:val="TAC"/>
              <w:rPr>
                <w:rFonts w:cs="Arial"/>
                <w:lang w:eastAsia="en-US"/>
              </w:rPr>
            </w:pPr>
            <w:r w:rsidRPr="00340914">
              <w:rPr>
                <w:rFonts w:cs="Arial"/>
                <w:lang w:eastAsia="en-US"/>
              </w:rPr>
              <w:t>96</w:t>
            </w:r>
          </w:p>
        </w:tc>
        <w:tc>
          <w:tcPr>
            <w:tcW w:w="1134" w:type="dxa"/>
          </w:tcPr>
          <w:p w:rsidR="00961AB8" w:rsidRPr="00340914" w:rsidRDefault="00961AB8" w:rsidP="00F10535">
            <w:pPr>
              <w:pStyle w:val="TAC"/>
              <w:rPr>
                <w:rFonts w:cs="Arial"/>
                <w:lang w:eastAsia="en-US"/>
              </w:rPr>
            </w:pPr>
            <w:r w:rsidRPr="00340914">
              <w:rPr>
                <w:rFonts w:cs="Arial"/>
                <w:lang w:eastAsia="en-US"/>
              </w:rPr>
              <w:t>96</w:t>
            </w:r>
          </w:p>
        </w:tc>
      </w:tr>
      <w:tr w:rsidR="00340914" w:rsidRPr="00340914" w:rsidTr="00F10535">
        <w:trPr>
          <w:jc w:val="center"/>
        </w:trPr>
        <w:tc>
          <w:tcPr>
            <w:tcW w:w="3369" w:type="dxa"/>
          </w:tcPr>
          <w:p w:rsidR="00961AB8" w:rsidRPr="00340914" w:rsidRDefault="00961AB8" w:rsidP="00F10535">
            <w:pPr>
              <w:pStyle w:val="TAL"/>
              <w:rPr>
                <w:rFonts w:cs="Arial"/>
                <w:lang w:eastAsia="en-US"/>
              </w:rPr>
            </w:pPr>
            <w:r w:rsidRPr="00340914">
              <w:rPr>
                <w:rFonts w:cs="Arial"/>
                <w:lang w:eastAsia="en-US"/>
              </w:rPr>
              <w:t>Tx time (ms)</w:t>
            </w:r>
          </w:p>
        </w:tc>
        <w:tc>
          <w:tcPr>
            <w:tcW w:w="1065" w:type="dxa"/>
          </w:tcPr>
          <w:p w:rsidR="00961AB8" w:rsidRPr="00340914" w:rsidRDefault="00961AB8" w:rsidP="00F10535">
            <w:pPr>
              <w:pStyle w:val="TAC"/>
              <w:rPr>
                <w:rFonts w:cs="Arial"/>
                <w:lang w:eastAsia="en-US"/>
              </w:rPr>
            </w:pPr>
            <w:r w:rsidRPr="00340914">
              <w:rPr>
                <w:rFonts w:cs="Arial"/>
                <w:lang w:eastAsia="en-US"/>
              </w:rPr>
              <w:t>16</w:t>
            </w:r>
          </w:p>
        </w:tc>
        <w:tc>
          <w:tcPr>
            <w:tcW w:w="1134" w:type="dxa"/>
          </w:tcPr>
          <w:p w:rsidR="00961AB8" w:rsidRPr="00340914" w:rsidRDefault="00961AB8" w:rsidP="00F10535">
            <w:pPr>
              <w:pStyle w:val="TAC"/>
              <w:rPr>
                <w:rFonts w:cs="Arial"/>
                <w:lang w:eastAsia="en-US"/>
              </w:rPr>
            </w:pPr>
            <w:r w:rsidRPr="00340914">
              <w:rPr>
                <w:rFonts w:cs="Arial"/>
                <w:lang w:eastAsia="en-US"/>
              </w:rPr>
              <w:t>64</w:t>
            </w:r>
          </w:p>
        </w:tc>
      </w:tr>
      <w:tr w:rsidR="00961AB8" w:rsidRPr="00340914" w:rsidTr="00056264">
        <w:trPr>
          <w:jc w:val="center"/>
        </w:trPr>
        <w:tc>
          <w:tcPr>
            <w:tcW w:w="5568" w:type="dxa"/>
            <w:gridSpan w:val="3"/>
          </w:tcPr>
          <w:p w:rsidR="00961AB8" w:rsidRPr="00340914" w:rsidRDefault="00961AB8" w:rsidP="00961AB8">
            <w:pPr>
              <w:pStyle w:val="TAN"/>
              <w:rPr>
                <w:rFonts w:cs="Arial"/>
                <w:lang w:eastAsia="en-US"/>
              </w:rPr>
            </w:pPr>
            <w:r w:rsidRPr="00340914">
              <w:rPr>
                <w:lang w:eastAsia="ja-JP"/>
              </w:rPr>
              <w:t>Note 1:</w:t>
            </w:r>
            <w:r w:rsidRPr="00340914">
              <w:rPr>
                <w:lang w:eastAsia="ja-JP"/>
              </w:rPr>
              <w:tab/>
              <w:t>Channel estimation lengths are included in the table for information only.</w:t>
            </w:r>
          </w:p>
        </w:tc>
      </w:tr>
    </w:tbl>
    <w:p w:rsidR="00961AB8" w:rsidRPr="00340914" w:rsidRDefault="00961AB8" w:rsidP="00A85240">
      <w:pPr>
        <w:rPr>
          <w:rFonts w:eastAsia="Malgun Gothic"/>
        </w:rPr>
      </w:pPr>
    </w:p>
    <w:p w:rsidR="00A85240" w:rsidRPr="00340914" w:rsidRDefault="00A85240" w:rsidP="00D903BE">
      <w:pPr>
        <w:pStyle w:val="Heading1"/>
      </w:pPr>
      <w:bookmarkStart w:id="227" w:name="_Toc20997914"/>
      <w:r w:rsidRPr="00340914">
        <w:t>A.15</w:t>
      </w:r>
      <w:r w:rsidRPr="00340914">
        <w:tab/>
        <w:t xml:space="preserve">Fixed Reference Channels for </w:t>
      </w:r>
      <w:r w:rsidRPr="00340914">
        <w:rPr>
          <w:rFonts w:hint="eastAsia"/>
        </w:rPr>
        <w:t xml:space="preserve">NB-IoT </w:t>
      </w:r>
      <w:r w:rsidRPr="00340914">
        <w:t>dynamic range (</w:t>
      </w:r>
      <w:r w:rsidRPr="00340914">
        <w:rPr>
          <w:rFonts w:cs="Arial"/>
        </w:rPr>
        <w:t>π/</w:t>
      </w:r>
      <w:r w:rsidRPr="00340914">
        <w:rPr>
          <w:rFonts w:cs="Arial" w:hint="eastAsia"/>
        </w:rPr>
        <w:t>4</w:t>
      </w:r>
      <w:r w:rsidRPr="00340914">
        <w:rPr>
          <w:rFonts w:cs="Arial"/>
        </w:rPr>
        <w:t xml:space="preserve"> </w:t>
      </w:r>
      <w:r w:rsidRPr="00340914">
        <w:rPr>
          <w:rFonts w:cs="Arial" w:hint="eastAsia"/>
        </w:rPr>
        <w:t>Q</w:t>
      </w:r>
      <w:r w:rsidRPr="00340914">
        <w:rPr>
          <w:rFonts w:cs="Arial"/>
        </w:rPr>
        <w:t>PSK</w:t>
      </w:r>
      <w:r w:rsidRPr="00340914">
        <w:t>, R=2/3)</w:t>
      </w:r>
      <w:bookmarkEnd w:id="227"/>
    </w:p>
    <w:p w:rsidR="00A85240" w:rsidRPr="00340914" w:rsidRDefault="00A85240" w:rsidP="00A85240">
      <w:r w:rsidRPr="00340914">
        <w:t>The parameters for the reference measurement channels are specified in Table A.</w:t>
      </w:r>
      <w:r w:rsidRPr="00340914">
        <w:rPr>
          <w:rFonts w:hint="eastAsia"/>
        </w:rPr>
        <w:t>1</w:t>
      </w:r>
      <w:r w:rsidRPr="00340914">
        <w:t xml:space="preserve">5-1 for </w:t>
      </w:r>
      <w:r w:rsidRPr="00340914">
        <w:rPr>
          <w:rFonts w:hint="eastAsia"/>
        </w:rPr>
        <w:t xml:space="preserve">NB-IoT </w:t>
      </w:r>
      <w:r w:rsidRPr="00340914">
        <w:t>dynamic range.</w:t>
      </w:r>
    </w:p>
    <w:p w:rsidR="00A85240" w:rsidRPr="00340914" w:rsidRDefault="00A85240" w:rsidP="0088119E">
      <w:pPr>
        <w:pStyle w:val="TH"/>
      </w:pPr>
      <w:r w:rsidRPr="00340914">
        <w:t xml:space="preserve">Table A.15-1 FRC parameters for </w:t>
      </w:r>
      <w:r w:rsidRPr="00340914">
        <w:rPr>
          <w:rFonts w:hint="eastAsia"/>
        </w:rPr>
        <w:t xml:space="preserve">NB-IoT </w:t>
      </w:r>
      <w:r w:rsidRPr="00340914">
        <w:t>dynamic range</w:t>
      </w:r>
    </w:p>
    <w:tbl>
      <w:tblPr>
        <w:tblW w:w="61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09"/>
        <w:gridCol w:w="1398"/>
        <w:gridCol w:w="1484"/>
      </w:tblGrid>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H"/>
              <w:rPr>
                <w:rFonts w:cs="Arial"/>
                <w:lang w:eastAsia="en-US"/>
              </w:rPr>
            </w:pPr>
            <w:r w:rsidRPr="00340914">
              <w:rPr>
                <w:rFonts w:cs="Arial"/>
                <w:lang w:eastAsia="en-US"/>
              </w:rPr>
              <w:t>Reference channel</w:t>
            </w:r>
          </w:p>
        </w:tc>
        <w:tc>
          <w:tcPr>
            <w:tcW w:w="1398" w:type="dxa"/>
            <w:vAlign w:val="center"/>
          </w:tcPr>
          <w:p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-1</w:t>
            </w:r>
          </w:p>
        </w:tc>
        <w:tc>
          <w:tcPr>
            <w:tcW w:w="1484" w:type="dxa"/>
            <w:vAlign w:val="center"/>
          </w:tcPr>
          <w:p w:rsidR="00A85240" w:rsidRPr="00340914" w:rsidRDefault="00A85240" w:rsidP="00F10535">
            <w:pPr>
              <w:pStyle w:val="TAH"/>
              <w:rPr>
                <w:rFonts w:cs="Arial"/>
                <w:lang w:eastAsia="zh-CN"/>
              </w:rPr>
            </w:pPr>
            <w:r w:rsidRPr="00340914">
              <w:rPr>
                <w:rFonts w:cs="Arial" w:hint="eastAsia"/>
                <w:lang w:eastAsia="zh-CN"/>
              </w:rPr>
              <w:t>A1</w:t>
            </w:r>
            <w:r w:rsidRPr="00340914">
              <w:rPr>
                <w:rFonts w:cs="Arial"/>
                <w:lang w:eastAsia="zh-CN"/>
              </w:rPr>
              <w:t>5</w:t>
            </w:r>
            <w:r w:rsidRPr="00340914">
              <w:rPr>
                <w:rFonts w:cs="Arial" w:hint="eastAsia"/>
                <w:lang w:eastAsia="zh-CN"/>
              </w:rPr>
              <w:t>-2</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Sub carrier spacing (kHz)</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15</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3.75</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Number of tone </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Modulation</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π/</w:t>
            </w:r>
            <w:r w:rsidRPr="00340914">
              <w:rPr>
                <w:rFonts w:cs="Arial" w:hint="eastAsia"/>
                <w:lang w:eastAsia="en-US"/>
              </w:rPr>
              <w:t>4</w:t>
            </w:r>
            <w:r w:rsidRPr="00340914">
              <w:rPr>
                <w:rFonts w:cs="Arial"/>
                <w:lang w:eastAsia="en-US"/>
              </w:rPr>
              <w:t xml:space="preserve"> </w:t>
            </w:r>
            <w:r w:rsidRPr="00340914">
              <w:rPr>
                <w:rFonts w:cs="Arial" w:hint="eastAsia"/>
                <w:lang w:eastAsia="en-US"/>
              </w:rPr>
              <w:t>Q</w:t>
            </w:r>
            <w:r w:rsidRPr="00340914">
              <w:rPr>
                <w:rFonts w:cs="Arial"/>
                <w:lang w:eastAsia="en-US"/>
              </w:rPr>
              <w:t>PSK</w:t>
            </w:r>
          </w:p>
        </w:tc>
      </w:tr>
      <w:tr w:rsidR="00340914" w:rsidRPr="00340914" w:rsidTr="00F10535">
        <w:trPr>
          <w:trHeight w:val="20"/>
          <w:jc w:val="center"/>
        </w:trPr>
        <w:tc>
          <w:tcPr>
            <w:tcW w:w="3309" w:type="dxa"/>
            <w:shd w:val="clear" w:color="auto" w:fill="auto"/>
            <w:vAlign w:val="center"/>
          </w:tcPr>
          <w:p w:rsidR="00A85240" w:rsidRPr="00340914" w:rsidRDefault="00A85240" w:rsidP="00F10535">
            <w:pPr>
              <w:pStyle w:val="TAL"/>
              <w:rPr>
                <w:rFonts w:cs="Arial"/>
                <w:lang w:val="sv-SE" w:eastAsia="en-US"/>
              </w:rPr>
            </w:pPr>
            <w:r w:rsidRPr="00340914">
              <w:rPr>
                <w:rFonts w:cs="Arial"/>
                <w:lang w:val="sv-SE" w:eastAsia="en-US"/>
              </w:rPr>
              <w:t>Diversity</w:t>
            </w:r>
          </w:p>
        </w:tc>
        <w:tc>
          <w:tcPr>
            <w:tcW w:w="1398"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No</w:t>
            </w:r>
          </w:p>
        </w:tc>
        <w:tc>
          <w:tcPr>
            <w:tcW w:w="1484"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No</w:t>
            </w:r>
          </w:p>
        </w:tc>
      </w:tr>
      <w:tr w:rsidR="00340914" w:rsidRPr="00340914" w:rsidTr="00F10535">
        <w:trPr>
          <w:trHeight w:val="20"/>
          <w:jc w:val="center"/>
        </w:trPr>
        <w:tc>
          <w:tcPr>
            <w:tcW w:w="3309" w:type="dxa"/>
            <w:shd w:val="clear" w:color="auto" w:fill="auto"/>
            <w:vAlign w:val="center"/>
          </w:tcPr>
          <w:p w:rsidR="00A85240" w:rsidRPr="00340914" w:rsidRDefault="00A85240" w:rsidP="00F10535">
            <w:pPr>
              <w:pStyle w:val="TAL"/>
              <w:rPr>
                <w:rFonts w:cs="Arial"/>
                <w:lang w:val="sv-SE" w:eastAsia="en-US"/>
              </w:rPr>
            </w:pPr>
            <w:r w:rsidRPr="00340914">
              <w:rPr>
                <w:rFonts w:cs="Arial"/>
                <w:lang w:val="sv-SE" w:eastAsia="en-US"/>
              </w:rPr>
              <w:t>Frequency offset</w:t>
            </w:r>
          </w:p>
        </w:tc>
        <w:tc>
          <w:tcPr>
            <w:tcW w:w="1398"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0</w:t>
            </w:r>
          </w:p>
        </w:tc>
        <w:tc>
          <w:tcPr>
            <w:tcW w:w="1484" w:type="dxa"/>
            <w:vAlign w:val="center"/>
          </w:tcPr>
          <w:p w:rsidR="00A85240" w:rsidRPr="00340914" w:rsidRDefault="00A85240" w:rsidP="00F10535">
            <w:pPr>
              <w:pStyle w:val="TAL"/>
              <w:jc w:val="center"/>
              <w:rPr>
                <w:rFonts w:cs="Arial"/>
                <w:lang w:val="sv-SE" w:eastAsia="en-US"/>
              </w:rPr>
            </w:pPr>
            <w:r w:rsidRPr="00340914">
              <w:rPr>
                <w:rFonts w:cs="Arial"/>
                <w:lang w:val="sv-SE" w:eastAsia="en-US"/>
              </w:rPr>
              <w:t>0</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IMCS / ITBS</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 xml:space="preserve">7 </w:t>
            </w:r>
            <w:r w:rsidRPr="00340914">
              <w:rPr>
                <w:rFonts w:cs="Arial"/>
                <w:lang w:eastAsia="en-US"/>
              </w:rPr>
              <w:t xml:space="preserve">/ </w:t>
            </w:r>
            <w:r w:rsidRPr="00340914">
              <w:rPr>
                <w:rFonts w:cs="Arial" w:hint="eastAsia"/>
                <w:lang w:eastAsia="en-US"/>
              </w:rPr>
              <w:t>7</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Payload size (bits) </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104</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104</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Allocated resource units</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 xml:space="preserve">Transport block CRC (bits) </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24</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24</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Coding rate (target)</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2</w:t>
            </w:r>
            <w:r w:rsidRPr="00340914">
              <w:rPr>
                <w:rFonts w:cs="Arial"/>
                <w:lang w:eastAsia="en-US"/>
              </w:rPr>
              <w:t>/3</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Coding Rate</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0.</w:t>
            </w:r>
            <w:r w:rsidRPr="00340914">
              <w:rPr>
                <w:rFonts w:cs="Arial" w:hint="eastAsia"/>
                <w:lang w:eastAsia="en-US"/>
              </w:rPr>
              <w:t>67</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Code block CRC size (bits)</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0</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Number of code blocks – C</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1</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Total symbols per resource unit</w:t>
            </w:r>
          </w:p>
        </w:tc>
        <w:tc>
          <w:tcPr>
            <w:tcW w:w="1398" w:type="dxa"/>
            <w:vAlign w:val="center"/>
          </w:tcPr>
          <w:p w:rsidR="00A85240" w:rsidRPr="00340914" w:rsidRDefault="00A85240" w:rsidP="00F10535">
            <w:pPr>
              <w:pStyle w:val="TAL"/>
              <w:jc w:val="center"/>
              <w:rPr>
                <w:rFonts w:cs="Arial"/>
                <w:lang w:eastAsia="en-US"/>
              </w:rPr>
            </w:pPr>
            <w:r w:rsidRPr="00340914">
              <w:rPr>
                <w:rFonts w:cs="Arial"/>
                <w:lang w:eastAsia="en-US"/>
              </w:rPr>
              <w:t>96</w:t>
            </w:r>
          </w:p>
        </w:tc>
        <w:tc>
          <w:tcPr>
            <w:tcW w:w="1484" w:type="dxa"/>
            <w:vAlign w:val="center"/>
          </w:tcPr>
          <w:p w:rsidR="00A85240" w:rsidRPr="00340914" w:rsidRDefault="00A85240" w:rsidP="00F10535">
            <w:pPr>
              <w:pStyle w:val="TAL"/>
              <w:jc w:val="center"/>
              <w:rPr>
                <w:rFonts w:cs="Arial"/>
                <w:lang w:eastAsia="en-US"/>
              </w:rPr>
            </w:pPr>
            <w:r w:rsidRPr="00340914">
              <w:rPr>
                <w:rFonts w:cs="Arial"/>
                <w:lang w:eastAsia="en-US"/>
              </w:rPr>
              <w:t>96</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Total number of bits per resource unit</w:t>
            </w:r>
          </w:p>
        </w:tc>
        <w:tc>
          <w:tcPr>
            <w:tcW w:w="1398" w:type="dxa"/>
            <w:vAlign w:val="center"/>
          </w:tcPr>
          <w:p w:rsidR="00A85240" w:rsidRPr="00340914" w:rsidRDefault="00A85240" w:rsidP="00F10535">
            <w:pPr>
              <w:pStyle w:val="TAL"/>
              <w:jc w:val="center"/>
              <w:rPr>
                <w:rFonts w:cs="Arial"/>
                <w:lang w:eastAsia="en-US"/>
              </w:rPr>
            </w:pPr>
            <w:r w:rsidRPr="00340914">
              <w:rPr>
                <w:rFonts w:cs="Arial" w:hint="eastAsia"/>
                <w:lang w:eastAsia="en-US"/>
              </w:rPr>
              <w:t>192</w:t>
            </w:r>
          </w:p>
        </w:tc>
        <w:tc>
          <w:tcPr>
            <w:tcW w:w="1484" w:type="dxa"/>
            <w:vAlign w:val="center"/>
          </w:tcPr>
          <w:p w:rsidR="00A85240" w:rsidRPr="00340914" w:rsidRDefault="00A85240" w:rsidP="00F10535">
            <w:pPr>
              <w:pStyle w:val="TAL"/>
              <w:jc w:val="center"/>
              <w:rPr>
                <w:rFonts w:cs="Arial"/>
                <w:lang w:eastAsia="en-US"/>
              </w:rPr>
            </w:pPr>
            <w:r w:rsidRPr="00340914">
              <w:rPr>
                <w:rFonts w:cs="Arial" w:hint="eastAsia"/>
                <w:lang w:eastAsia="en-US"/>
              </w:rPr>
              <w:t>192</w:t>
            </w:r>
          </w:p>
        </w:tc>
      </w:tr>
      <w:tr w:rsidR="00340914" w:rsidRPr="00340914" w:rsidTr="00F10535">
        <w:trPr>
          <w:trHeight w:val="20"/>
          <w:jc w:val="center"/>
        </w:trPr>
        <w:tc>
          <w:tcPr>
            <w:tcW w:w="3309" w:type="dxa"/>
            <w:shd w:val="clear" w:color="auto" w:fill="auto"/>
            <w:vAlign w:val="center"/>
            <w:hideMark/>
          </w:tcPr>
          <w:p w:rsidR="00A85240" w:rsidRPr="00340914" w:rsidRDefault="00A85240" w:rsidP="00F10535">
            <w:pPr>
              <w:pStyle w:val="TAL"/>
              <w:rPr>
                <w:rFonts w:cs="Arial"/>
                <w:lang w:eastAsia="en-US"/>
              </w:rPr>
            </w:pPr>
            <w:r w:rsidRPr="00340914">
              <w:rPr>
                <w:rFonts w:cs="Arial"/>
                <w:lang w:eastAsia="en-US"/>
              </w:rPr>
              <w:t>Tx time (ms)</w:t>
            </w:r>
          </w:p>
        </w:tc>
        <w:tc>
          <w:tcPr>
            <w:tcW w:w="1398" w:type="dxa"/>
            <w:vAlign w:val="center"/>
          </w:tcPr>
          <w:p w:rsidR="00A85240" w:rsidRPr="00340914" w:rsidRDefault="00A85240" w:rsidP="00F10535">
            <w:pPr>
              <w:pStyle w:val="TAL"/>
              <w:jc w:val="center"/>
              <w:rPr>
                <w:rFonts w:cs="Arial"/>
                <w:lang w:eastAsia="zh-CN"/>
              </w:rPr>
            </w:pPr>
            <w:r w:rsidRPr="00340914">
              <w:rPr>
                <w:rFonts w:cs="Arial" w:hint="eastAsia"/>
                <w:lang w:eastAsia="zh-CN"/>
              </w:rPr>
              <w:t>8</w:t>
            </w:r>
          </w:p>
        </w:tc>
        <w:tc>
          <w:tcPr>
            <w:tcW w:w="1484" w:type="dxa"/>
            <w:vAlign w:val="center"/>
          </w:tcPr>
          <w:p w:rsidR="00A85240" w:rsidRPr="00340914" w:rsidRDefault="00A85240" w:rsidP="00F10535">
            <w:pPr>
              <w:pStyle w:val="TAL"/>
              <w:jc w:val="center"/>
              <w:rPr>
                <w:rFonts w:cs="Arial"/>
                <w:lang w:eastAsia="zh-CN"/>
              </w:rPr>
            </w:pPr>
            <w:r w:rsidRPr="00340914">
              <w:rPr>
                <w:rFonts w:cs="Arial" w:hint="eastAsia"/>
                <w:lang w:eastAsia="zh-CN"/>
              </w:rPr>
              <w:t>32</w:t>
            </w:r>
          </w:p>
        </w:tc>
      </w:tr>
      <w:tr w:rsidR="00340914" w:rsidRPr="00340914" w:rsidTr="00F10535">
        <w:trPr>
          <w:trHeight w:val="20"/>
          <w:jc w:val="center"/>
        </w:trPr>
        <w:tc>
          <w:tcPr>
            <w:tcW w:w="3309" w:type="dxa"/>
            <w:shd w:val="clear" w:color="auto" w:fill="auto"/>
          </w:tcPr>
          <w:p w:rsidR="00A85240" w:rsidRPr="00340914" w:rsidRDefault="00A85240" w:rsidP="00F10535">
            <w:pPr>
              <w:pStyle w:val="TAL"/>
              <w:rPr>
                <w:rFonts w:cs="Arial"/>
                <w:lang w:eastAsia="en-US"/>
              </w:rPr>
            </w:pPr>
            <w:r w:rsidRPr="00340914">
              <w:rPr>
                <w:rFonts w:cs="Arial"/>
                <w:lang w:eastAsia="en-US"/>
              </w:rPr>
              <w:t>Frequency offset</w:t>
            </w:r>
          </w:p>
        </w:tc>
        <w:tc>
          <w:tcPr>
            <w:tcW w:w="1398" w:type="dxa"/>
          </w:tcPr>
          <w:p w:rsidR="00A85240" w:rsidRPr="00340914" w:rsidRDefault="00A85240" w:rsidP="00F10535">
            <w:pPr>
              <w:pStyle w:val="TAL"/>
              <w:jc w:val="center"/>
              <w:rPr>
                <w:rFonts w:cs="Arial"/>
                <w:lang w:eastAsia="en-US"/>
              </w:rPr>
            </w:pPr>
            <w:r w:rsidRPr="00340914">
              <w:rPr>
                <w:rFonts w:cs="Arial"/>
                <w:lang w:eastAsia="en-US"/>
              </w:rPr>
              <w:t>0</w:t>
            </w:r>
          </w:p>
        </w:tc>
        <w:tc>
          <w:tcPr>
            <w:tcW w:w="1484" w:type="dxa"/>
          </w:tcPr>
          <w:p w:rsidR="00A85240" w:rsidRPr="00340914" w:rsidRDefault="00A85240" w:rsidP="00F10535">
            <w:pPr>
              <w:pStyle w:val="TAL"/>
              <w:jc w:val="center"/>
              <w:rPr>
                <w:rFonts w:cs="Arial"/>
                <w:lang w:eastAsia="en-US"/>
              </w:rPr>
            </w:pPr>
            <w:r w:rsidRPr="00340914">
              <w:rPr>
                <w:rFonts w:cs="Arial"/>
                <w:lang w:eastAsia="en-US"/>
              </w:rPr>
              <w:t>0</w:t>
            </w:r>
          </w:p>
        </w:tc>
      </w:tr>
      <w:tr w:rsidR="00340914" w:rsidRPr="00340914" w:rsidTr="00F10535">
        <w:trPr>
          <w:trHeight w:val="20"/>
          <w:jc w:val="center"/>
        </w:trPr>
        <w:tc>
          <w:tcPr>
            <w:tcW w:w="3309" w:type="dxa"/>
            <w:shd w:val="clear" w:color="auto" w:fill="auto"/>
          </w:tcPr>
          <w:p w:rsidR="00A85240" w:rsidRPr="00340914" w:rsidRDefault="00A85240" w:rsidP="00F10535">
            <w:pPr>
              <w:pStyle w:val="TAL"/>
              <w:rPr>
                <w:rFonts w:cs="Arial"/>
                <w:lang w:eastAsia="en-US"/>
              </w:rPr>
            </w:pPr>
            <w:r w:rsidRPr="00340914">
              <w:rPr>
                <w:rFonts w:cs="Arial"/>
                <w:lang w:eastAsia="en-US"/>
              </w:rPr>
              <w:t>Channel estimation length (ms)</w:t>
            </w:r>
            <w:r w:rsidR="005A6A66" w:rsidRPr="00340914">
              <w:rPr>
                <w:rFonts w:cs="Arial"/>
                <w:vertAlign w:val="superscript"/>
                <w:lang w:eastAsia="ja-JP"/>
              </w:rPr>
              <w:t xml:space="preserve"> </w:t>
            </w:r>
            <w:r w:rsidR="005A6A66" w:rsidRPr="00340914">
              <w:rPr>
                <w:rFonts w:cs="Arial"/>
                <w:szCs w:val="18"/>
                <w:vertAlign w:val="superscript"/>
                <w:lang w:eastAsia="ja-JP"/>
              </w:rPr>
              <w:t>Note 1</w:t>
            </w:r>
          </w:p>
        </w:tc>
        <w:tc>
          <w:tcPr>
            <w:tcW w:w="1398" w:type="dxa"/>
          </w:tcPr>
          <w:p w:rsidR="00A85240" w:rsidRPr="00340914" w:rsidRDefault="00A85240" w:rsidP="00F10535">
            <w:pPr>
              <w:pStyle w:val="TAL"/>
              <w:jc w:val="center"/>
              <w:rPr>
                <w:rFonts w:cs="Arial"/>
                <w:lang w:eastAsia="en-US"/>
              </w:rPr>
            </w:pPr>
            <w:r w:rsidRPr="00340914">
              <w:rPr>
                <w:rFonts w:cs="Arial"/>
                <w:lang w:eastAsia="en-US"/>
              </w:rPr>
              <w:t>4</w:t>
            </w:r>
          </w:p>
        </w:tc>
        <w:tc>
          <w:tcPr>
            <w:tcW w:w="1484" w:type="dxa"/>
          </w:tcPr>
          <w:p w:rsidR="00A85240" w:rsidRPr="00340914" w:rsidRDefault="00A85240" w:rsidP="00F10535">
            <w:pPr>
              <w:pStyle w:val="TAL"/>
              <w:jc w:val="center"/>
              <w:rPr>
                <w:rFonts w:cs="Arial"/>
                <w:lang w:eastAsia="en-US"/>
              </w:rPr>
            </w:pPr>
            <w:r w:rsidRPr="00340914">
              <w:rPr>
                <w:rFonts w:cs="Arial"/>
                <w:lang w:eastAsia="en-US"/>
              </w:rPr>
              <w:t>16</w:t>
            </w:r>
          </w:p>
        </w:tc>
      </w:tr>
      <w:tr w:rsidR="005A6A66" w:rsidRPr="00340914" w:rsidTr="00D14A41">
        <w:trPr>
          <w:trHeight w:val="20"/>
          <w:jc w:val="center"/>
        </w:trPr>
        <w:tc>
          <w:tcPr>
            <w:tcW w:w="6191" w:type="dxa"/>
            <w:gridSpan w:val="3"/>
            <w:shd w:val="clear" w:color="auto" w:fill="auto"/>
          </w:tcPr>
          <w:p w:rsidR="005A6A66" w:rsidRPr="00340914" w:rsidRDefault="005A6A66" w:rsidP="005A6A66">
            <w:pPr>
              <w:pStyle w:val="TAN"/>
              <w:rPr>
                <w:lang w:eastAsia="ja-JP"/>
              </w:rPr>
            </w:pPr>
            <w:r w:rsidRPr="00340914">
              <w:rPr>
                <w:lang w:eastAsia="ja-JP"/>
              </w:rPr>
              <w:t>Note 1:</w:t>
            </w:r>
            <w:r w:rsidRPr="00340914">
              <w:rPr>
                <w:lang w:eastAsia="ja-JP"/>
              </w:rPr>
              <w:tab/>
              <w:t>Channel estimation lengths are included in the table for information only.</w:t>
            </w:r>
          </w:p>
        </w:tc>
      </w:tr>
    </w:tbl>
    <w:p w:rsidR="00A85240" w:rsidRPr="00340914" w:rsidRDefault="00A85240" w:rsidP="008F2E69"/>
    <w:p w:rsidR="009B3CF8" w:rsidRPr="00340914" w:rsidRDefault="009B3CF8" w:rsidP="009B3CF8">
      <w:pPr>
        <w:pStyle w:val="Heading1"/>
        <w:rPr>
          <w:lang w:eastAsia="zh-CN"/>
        </w:rPr>
      </w:pPr>
      <w:bookmarkStart w:id="228" w:name="_Toc20997915"/>
      <w:r w:rsidRPr="00340914">
        <w:t>A.1</w:t>
      </w:r>
      <w:r w:rsidRPr="00340914">
        <w:rPr>
          <w:rFonts w:hint="eastAsia"/>
          <w:lang w:eastAsia="zh-CN"/>
        </w:rPr>
        <w:t>6</w:t>
      </w:r>
      <w:r w:rsidRPr="00340914">
        <w:tab/>
        <w:t xml:space="preserve">Fixed Reference Channels for </w:t>
      </w:r>
      <w:r w:rsidRPr="00340914">
        <w:rPr>
          <w:rFonts w:hint="eastAsia"/>
        </w:rPr>
        <w:t xml:space="preserve">NB-IoT </w:t>
      </w:r>
      <w:r w:rsidRPr="00340914">
        <w:rPr>
          <w:rFonts w:hint="eastAsia"/>
          <w:lang w:eastAsia="zh-CN"/>
        </w:rPr>
        <w:t>NPUSCH format 1</w:t>
      </w:r>
      <w:bookmarkEnd w:id="228"/>
    </w:p>
    <w:p w:rsidR="009B3CF8" w:rsidRPr="00340914" w:rsidRDefault="009B3CF8" w:rsidP="009B3CF8">
      <w:pPr>
        <w:pStyle w:val="Heading2"/>
        <w:rPr>
          <w:rFonts w:eastAsia="MS Mincho"/>
        </w:rPr>
      </w:pPr>
      <w:bookmarkStart w:id="229" w:name="_Toc20997916"/>
      <w:r w:rsidRPr="00340914">
        <w:rPr>
          <w:rFonts w:eastAsia="MS Mincho" w:hint="eastAsia"/>
        </w:rPr>
        <w:t>A.16.1</w:t>
      </w:r>
      <w:r w:rsidR="00861A8B" w:rsidRPr="00340914">
        <w:rPr>
          <w:rFonts w:eastAsia="MS Mincho"/>
        </w:rPr>
        <w:tab/>
      </w:r>
      <w:r w:rsidRPr="00340914">
        <w:rPr>
          <w:rFonts w:hint="eastAsia"/>
          <w:lang w:eastAsia="zh-CN"/>
        </w:rPr>
        <w:t>One PRB</w:t>
      </w:r>
      <w:bookmarkEnd w:id="229"/>
    </w:p>
    <w:p w:rsidR="009B3CF8" w:rsidRPr="00340914" w:rsidRDefault="009B3CF8" w:rsidP="0088119E">
      <w:pPr>
        <w:pStyle w:val="TH"/>
      </w:pPr>
      <w:r w:rsidRPr="00340914">
        <w:t>Table A.1</w:t>
      </w:r>
      <w:r w:rsidRPr="00340914">
        <w:rPr>
          <w:rFonts w:hint="eastAsia"/>
          <w:lang w:eastAsia="zh-CN"/>
        </w:rPr>
        <w:t>6.1</w:t>
      </w:r>
      <w:r w:rsidRPr="00340914">
        <w:t xml:space="preserve">-1: FRC parameters for </w:t>
      </w:r>
      <w:r w:rsidRPr="00340914">
        <w:rPr>
          <w:rFonts w:hint="eastAsia"/>
        </w:rPr>
        <w:t xml:space="preserve">NB-IoT </w:t>
      </w:r>
      <w:r w:rsidRPr="00340914">
        <w:rPr>
          <w:rFonts w:hint="eastAsia"/>
          <w:lang w:eastAsia="zh-CN"/>
        </w:rPr>
        <w:t>NPUSCH format 1</w:t>
      </w:r>
    </w:p>
    <w:tbl>
      <w:tblPr>
        <w:tblW w:w="91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67"/>
        <w:gridCol w:w="959"/>
        <w:gridCol w:w="850"/>
        <w:gridCol w:w="851"/>
        <w:gridCol w:w="850"/>
        <w:gridCol w:w="2426"/>
      </w:tblGrid>
      <w:tr w:rsidR="00340914" w:rsidRPr="00340914" w:rsidTr="0061115F">
        <w:trPr>
          <w:jc w:val="center"/>
        </w:trPr>
        <w:tc>
          <w:tcPr>
            <w:tcW w:w="3167" w:type="dxa"/>
          </w:tcPr>
          <w:p w:rsidR="009B3CF8" w:rsidRPr="00340914" w:rsidRDefault="009B3CF8" w:rsidP="005D5879">
            <w:pPr>
              <w:pStyle w:val="TAH"/>
              <w:rPr>
                <w:rFonts w:cs="Arial"/>
                <w:lang w:eastAsia="en-US"/>
              </w:rPr>
            </w:pPr>
            <w:r w:rsidRPr="00340914">
              <w:rPr>
                <w:rFonts w:cs="Arial"/>
                <w:lang w:eastAsia="en-US"/>
              </w:rPr>
              <w:t>Reference channel</w:t>
            </w:r>
          </w:p>
        </w:tc>
        <w:tc>
          <w:tcPr>
            <w:tcW w:w="959"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1</w:t>
            </w:r>
          </w:p>
        </w:tc>
        <w:tc>
          <w:tcPr>
            <w:tcW w:w="850" w:type="dxa"/>
          </w:tcPr>
          <w:p w:rsidR="009B3CF8" w:rsidRPr="00340914" w:rsidRDefault="009B3CF8" w:rsidP="005D5879">
            <w:pPr>
              <w:pStyle w:val="TAH"/>
              <w:rPr>
                <w:rFonts w:cs="Arial"/>
                <w:lang w:eastAsia="zh-CN"/>
              </w:rPr>
            </w:pPr>
            <w:r w:rsidRPr="00340914">
              <w:rPr>
                <w:rFonts w:cs="Arial"/>
                <w:lang w:eastAsia="zh-CN"/>
              </w:rPr>
              <w:t>A1</w:t>
            </w:r>
            <w:r w:rsidRPr="00340914">
              <w:rPr>
                <w:rFonts w:cs="Arial" w:hint="eastAsia"/>
                <w:lang w:eastAsia="zh-CN"/>
              </w:rPr>
              <w:t>6</w:t>
            </w:r>
            <w:r w:rsidRPr="00340914">
              <w:rPr>
                <w:rFonts w:cs="Arial"/>
                <w:lang w:eastAsia="en-US"/>
              </w:rPr>
              <w:t>-</w:t>
            </w:r>
            <w:r w:rsidRPr="00340914">
              <w:rPr>
                <w:rFonts w:cs="Arial" w:hint="eastAsia"/>
                <w:lang w:eastAsia="zh-CN"/>
              </w:rPr>
              <w:t>2</w:t>
            </w:r>
          </w:p>
        </w:tc>
        <w:tc>
          <w:tcPr>
            <w:tcW w:w="851"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3</w:t>
            </w:r>
          </w:p>
        </w:tc>
        <w:tc>
          <w:tcPr>
            <w:tcW w:w="850"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4</w:t>
            </w:r>
          </w:p>
        </w:tc>
        <w:tc>
          <w:tcPr>
            <w:tcW w:w="2426" w:type="dxa"/>
          </w:tcPr>
          <w:p w:rsidR="009B3CF8" w:rsidRPr="00340914" w:rsidRDefault="009B3CF8" w:rsidP="005D5879">
            <w:pPr>
              <w:pStyle w:val="TAH"/>
              <w:rPr>
                <w:rFonts w:cs="Arial"/>
                <w:lang w:eastAsia="zh-CN"/>
              </w:rPr>
            </w:pPr>
            <w:r w:rsidRPr="00340914">
              <w:rPr>
                <w:rFonts w:cs="Arial"/>
                <w:lang w:eastAsia="zh-CN"/>
              </w:rPr>
              <w:t>A</w:t>
            </w:r>
            <w:r w:rsidRPr="00340914">
              <w:rPr>
                <w:rFonts w:cs="Arial" w:hint="eastAsia"/>
                <w:lang w:eastAsia="zh-CN"/>
              </w:rPr>
              <w:t>16</w:t>
            </w:r>
            <w:r w:rsidRPr="00340914">
              <w:rPr>
                <w:rFonts w:cs="Arial"/>
                <w:lang w:eastAsia="en-US"/>
              </w:rPr>
              <w:t>-</w:t>
            </w:r>
            <w:r w:rsidRPr="00340914">
              <w:rPr>
                <w:rFonts w:cs="Arial" w:hint="eastAsia"/>
                <w:lang w:eastAsia="zh-CN"/>
              </w:rPr>
              <w:t>5</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Subcarrier spacing (kHz)</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3.75</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15</w:t>
            </w:r>
          </w:p>
        </w:tc>
        <w:tc>
          <w:tcPr>
            <w:tcW w:w="851" w:type="dxa"/>
            <w:vAlign w:val="center"/>
          </w:tcPr>
          <w:p w:rsidR="009B3CF8" w:rsidRPr="00340914" w:rsidRDefault="009B3CF8" w:rsidP="005D5879">
            <w:pPr>
              <w:pStyle w:val="TAC"/>
              <w:rPr>
                <w:rFonts w:cs="Arial"/>
                <w:lang w:eastAsia="en-US"/>
              </w:rPr>
            </w:pPr>
            <w:r w:rsidRPr="00340914">
              <w:rPr>
                <w:rFonts w:cs="Arial" w:hint="eastAsia"/>
                <w:lang w:eastAsia="zh-CN"/>
              </w:rPr>
              <w:t>15</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15</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15</w:t>
            </w:r>
          </w:p>
        </w:tc>
      </w:tr>
      <w:tr w:rsidR="00340914" w:rsidRPr="00340914" w:rsidTr="0061115F">
        <w:trPr>
          <w:jc w:val="center"/>
        </w:trPr>
        <w:tc>
          <w:tcPr>
            <w:tcW w:w="3167" w:type="dxa"/>
          </w:tcPr>
          <w:p w:rsidR="009B3CF8" w:rsidRPr="00340914" w:rsidRDefault="009B3CF8" w:rsidP="005D5879">
            <w:pPr>
              <w:pStyle w:val="TAL"/>
              <w:rPr>
                <w:rFonts w:cs="Arial"/>
                <w:lang w:eastAsia="zh-CN"/>
              </w:rPr>
            </w:pPr>
            <w:r w:rsidRPr="00340914">
              <w:rPr>
                <w:rFonts w:cs="Arial"/>
                <w:lang w:eastAsia="en-US"/>
              </w:rPr>
              <w:t xml:space="preserve">Number of </w:t>
            </w:r>
            <w:r w:rsidRPr="00340914">
              <w:rPr>
                <w:rFonts w:cs="Arial" w:hint="eastAsia"/>
                <w:lang w:eastAsia="zh-CN"/>
              </w:rPr>
              <w:t>allocated subcarriers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rsidR="009B3CF8" w:rsidRPr="00340914" w:rsidRDefault="009B3CF8" w:rsidP="005D5879">
            <w:pPr>
              <w:pStyle w:val="TAC"/>
              <w:rPr>
                <w:rFonts w:cs="Arial"/>
                <w:lang w:eastAsia="en-US"/>
              </w:rPr>
            </w:pPr>
            <w:r w:rsidRPr="00340914">
              <w:rPr>
                <w:rFonts w:cs="Arial" w:hint="eastAsia"/>
                <w:lang w:eastAsia="zh-CN"/>
              </w:rPr>
              <w:t>3</w:t>
            </w:r>
          </w:p>
        </w:tc>
        <w:tc>
          <w:tcPr>
            <w:tcW w:w="850" w:type="dxa"/>
            <w:vAlign w:val="center"/>
          </w:tcPr>
          <w:p w:rsidR="009B3CF8" w:rsidRPr="00340914" w:rsidRDefault="009B3CF8" w:rsidP="005D5879">
            <w:pPr>
              <w:pStyle w:val="TAC"/>
              <w:rPr>
                <w:rFonts w:cs="Arial"/>
                <w:lang w:eastAsia="en-US"/>
              </w:rPr>
            </w:pPr>
            <w:r w:rsidRPr="00340914">
              <w:rPr>
                <w:rFonts w:cs="Arial" w:hint="eastAsia"/>
                <w:lang w:eastAsia="zh-CN"/>
              </w:rPr>
              <w:t>6</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12</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Diversity</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No</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No</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Modulation</w:t>
            </w:r>
          </w:p>
        </w:tc>
        <w:tc>
          <w:tcPr>
            <w:tcW w:w="959" w:type="dxa"/>
            <w:vAlign w:val="center"/>
          </w:tcPr>
          <w:p w:rsidR="009B3CF8" w:rsidRPr="00340914" w:rsidRDefault="009B3CF8" w:rsidP="005D5879">
            <w:pPr>
              <w:pStyle w:val="TAC"/>
              <w:rPr>
                <w:rFonts w:cs="Arial"/>
                <w:szCs w:val="32"/>
                <w:lang w:val="en-US" w:eastAsia="en-US"/>
              </w:rPr>
            </w:pPr>
            <w:r w:rsidRPr="00340914">
              <w:rPr>
                <w:rFonts w:cs="Arial"/>
                <w:szCs w:val="32"/>
                <w:lang w:val="en-US" w:eastAsia="en-US"/>
              </w:rPr>
              <w:t>BPSK</w:t>
            </w:r>
          </w:p>
        </w:tc>
        <w:tc>
          <w:tcPr>
            <w:tcW w:w="850" w:type="dxa"/>
            <w:vAlign w:val="center"/>
          </w:tcPr>
          <w:p w:rsidR="009B3CF8" w:rsidRPr="00340914" w:rsidRDefault="009B3CF8" w:rsidP="005D5879">
            <w:pPr>
              <w:pStyle w:val="TAC"/>
              <w:rPr>
                <w:rFonts w:cs="Arial"/>
                <w:lang w:eastAsia="en-US"/>
              </w:rPr>
            </w:pPr>
            <w:r w:rsidRPr="00340914">
              <w:rPr>
                <w:rFonts w:cs="Arial"/>
                <w:szCs w:val="32"/>
                <w:lang w:val="en-US" w:eastAsia="en-US"/>
              </w:rPr>
              <w:t>BPSK</w:t>
            </w:r>
          </w:p>
        </w:tc>
        <w:tc>
          <w:tcPr>
            <w:tcW w:w="851"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850"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c>
          <w:tcPr>
            <w:tcW w:w="2426" w:type="dxa"/>
            <w:vAlign w:val="center"/>
          </w:tcPr>
          <w:p w:rsidR="009B3CF8" w:rsidRPr="00340914" w:rsidRDefault="009B3CF8" w:rsidP="005D5879">
            <w:pPr>
              <w:pStyle w:val="TAC"/>
              <w:rPr>
                <w:rFonts w:cs="Arial"/>
                <w:szCs w:val="32"/>
                <w:lang w:val="en-US" w:eastAsia="en-US"/>
              </w:rPr>
            </w:pPr>
            <w:r w:rsidRPr="00340914">
              <w:rPr>
                <w:rFonts w:cs="Arial" w:hint="eastAsia"/>
                <w:szCs w:val="32"/>
                <w:lang w:val="en-US" w:eastAsia="zh-CN"/>
              </w:rPr>
              <w:t>Q</w:t>
            </w:r>
            <w:r w:rsidRPr="00340914">
              <w:rPr>
                <w:rFonts w:cs="Arial"/>
                <w:szCs w:val="32"/>
                <w:lang w:val="en-US" w:eastAsia="en-US"/>
              </w:rPr>
              <w:t>PSK</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I</w:t>
            </w:r>
            <w:r w:rsidRPr="00340914">
              <w:rPr>
                <w:rFonts w:cs="Arial" w:hint="eastAsia"/>
                <w:vertAlign w:val="subscript"/>
                <w:lang w:eastAsia="zh-CN"/>
              </w:rPr>
              <w:t>TBS</w:t>
            </w:r>
            <w:r w:rsidRPr="00340914">
              <w:rPr>
                <w:rFonts w:cs="Arial"/>
                <w:lang w:eastAsia="en-US"/>
              </w:rPr>
              <w:t xml:space="preserve"> / </w:t>
            </w:r>
            <w:r w:rsidRPr="00340914">
              <w:rPr>
                <w:rFonts w:cs="Arial" w:hint="eastAsia"/>
                <w:lang w:eastAsia="zh-CN"/>
              </w:rPr>
              <w:t>I</w:t>
            </w:r>
            <w:r w:rsidRPr="00340914">
              <w:rPr>
                <w:rFonts w:cs="Arial" w:hint="eastAsia"/>
                <w:vertAlign w:val="subscript"/>
                <w:lang w:eastAsia="zh-CN"/>
              </w:rPr>
              <w:t>RU</w:t>
            </w:r>
          </w:p>
        </w:tc>
        <w:tc>
          <w:tcPr>
            <w:tcW w:w="959" w:type="dxa"/>
            <w:vAlign w:val="center"/>
          </w:tcPr>
          <w:p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 xml:space="preserve">0 / </w:t>
            </w:r>
            <w:r w:rsidRPr="00340914">
              <w:rPr>
                <w:rFonts w:cs="Arial" w:hint="eastAsia"/>
                <w:lang w:eastAsia="zh-CN"/>
              </w:rPr>
              <w:t>1</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3</w:t>
            </w:r>
            <w:r w:rsidRPr="00340914">
              <w:rPr>
                <w:rFonts w:cs="Arial"/>
                <w:lang w:eastAsia="en-US"/>
              </w:rPr>
              <w:t xml:space="preserve"> / </w:t>
            </w:r>
            <w:r w:rsidRPr="00340914">
              <w:rPr>
                <w:rFonts w:cs="Arial" w:hint="eastAsia"/>
                <w:lang w:eastAsia="zh-CN"/>
              </w:rPr>
              <w:t>0</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7</w:t>
            </w:r>
            <w:r w:rsidRPr="00340914">
              <w:rPr>
                <w:rFonts w:cs="Arial"/>
                <w:lang w:eastAsia="en-US"/>
              </w:rPr>
              <w:t xml:space="preserve"> / </w:t>
            </w:r>
            <w:r w:rsidRPr="00340914">
              <w:rPr>
                <w:rFonts w:cs="Arial" w:hint="eastAsia"/>
                <w:lang w:eastAsia="zh-CN"/>
              </w:rPr>
              <w:t>0</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9</w:t>
            </w:r>
            <w:r w:rsidRPr="00340914">
              <w:rPr>
                <w:rFonts w:cs="Arial"/>
                <w:lang w:eastAsia="en-US"/>
              </w:rPr>
              <w:t xml:space="preserve"> / </w:t>
            </w:r>
            <w:r w:rsidRPr="00340914">
              <w:rPr>
                <w:rFonts w:cs="Arial" w:hint="eastAsia"/>
                <w:lang w:eastAsia="zh-CN"/>
              </w:rPr>
              <w:t>0</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Payload size (bits)</w:t>
            </w:r>
          </w:p>
        </w:tc>
        <w:tc>
          <w:tcPr>
            <w:tcW w:w="959" w:type="dxa"/>
            <w:vAlign w:val="center"/>
          </w:tcPr>
          <w:p w:rsidR="009B3CF8" w:rsidRPr="00340914" w:rsidRDefault="009B3CF8" w:rsidP="005D5879">
            <w:pPr>
              <w:pStyle w:val="TAC"/>
              <w:rPr>
                <w:rFonts w:cs="Arial"/>
                <w:lang w:eastAsia="en-US"/>
              </w:rPr>
            </w:pPr>
            <w:r w:rsidRPr="00340914">
              <w:rPr>
                <w:rFonts w:cs="Arial" w:hint="eastAsia"/>
                <w:lang w:eastAsia="zh-CN"/>
              </w:rPr>
              <w:t>32</w:t>
            </w:r>
          </w:p>
        </w:tc>
        <w:tc>
          <w:tcPr>
            <w:tcW w:w="850" w:type="dxa"/>
            <w:vAlign w:val="center"/>
          </w:tcPr>
          <w:p w:rsidR="009B3CF8" w:rsidRPr="00340914" w:rsidRDefault="009B3CF8" w:rsidP="005D5879">
            <w:pPr>
              <w:pStyle w:val="TAC"/>
              <w:rPr>
                <w:rFonts w:cs="Arial"/>
                <w:lang w:eastAsia="en-US"/>
              </w:rPr>
            </w:pPr>
            <w:r w:rsidRPr="00340914">
              <w:rPr>
                <w:rFonts w:cs="Arial" w:hint="eastAsia"/>
                <w:lang w:eastAsia="zh-CN"/>
              </w:rPr>
              <w:t>32</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40</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104</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136</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Allocated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2</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Code rate (target)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851" w:type="dxa"/>
            <w:vAlign w:val="center"/>
          </w:tcPr>
          <w:p w:rsidR="009B3CF8" w:rsidRPr="00340914" w:rsidRDefault="009B3CF8" w:rsidP="005D5879">
            <w:pPr>
              <w:pStyle w:val="TAC"/>
              <w:rPr>
                <w:rFonts w:cs="Arial"/>
                <w:lang w:eastAsia="zh-CN"/>
              </w:rPr>
            </w:pPr>
            <w:r w:rsidRPr="00340914">
              <w:rPr>
                <w:rFonts w:cs="Arial"/>
                <w:lang w:eastAsia="en-US"/>
              </w:rPr>
              <w:t>1/3</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1/3</w:t>
            </w:r>
          </w:p>
        </w:tc>
        <w:tc>
          <w:tcPr>
            <w:tcW w:w="2426" w:type="dxa"/>
            <w:vAlign w:val="center"/>
          </w:tcPr>
          <w:p w:rsidR="009B3CF8" w:rsidRPr="00340914" w:rsidRDefault="009B3CF8" w:rsidP="005D5879">
            <w:pPr>
              <w:pStyle w:val="TAC"/>
              <w:rPr>
                <w:rFonts w:cs="Arial"/>
                <w:lang w:eastAsia="en-US"/>
              </w:rPr>
            </w:pPr>
            <w:r w:rsidRPr="00340914">
              <w:rPr>
                <w:rFonts w:cs="Arial" w:hint="eastAsia"/>
                <w:lang w:eastAsia="zh-CN"/>
              </w:rPr>
              <w:t>2</w:t>
            </w:r>
            <w:r w:rsidRPr="00340914">
              <w:rPr>
                <w:rFonts w:cs="Arial"/>
                <w:lang w:eastAsia="en-US"/>
              </w:rPr>
              <w:t>/3</w:t>
            </w:r>
          </w:p>
        </w:tc>
      </w:tr>
      <w:tr w:rsidR="00340914" w:rsidRPr="00340914" w:rsidTr="0061115F">
        <w:trPr>
          <w:jc w:val="center"/>
        </w:trPr>
        <w:tc>
          <w:tcPr>
            <w:tcW w:w="3167" w:type="dxa"/>
          </w:tcPr>
          <w:p w:rsidR="009B3CF8" w:rsidRPr="00340914" w:rsidRDefault="009B3CF8" w:rsidP="005D5879">
            <w:pPr>
              <w:pStyle w:val="TAL"/>
              <w:rPr>
                <w:rFonts w:cs="Arial"/>
                <w:lang w:eastAsia="zh-CN"/>
              </w:rPr>
            </w:pPr>
            <w:r w:rsidRPr="00340914">
              <w:rPr>
                <w:rFonts w:cs="Arial"/>
                <w:lang w:eastAsia="en-US"/>
              </w:rPr>
              <w:t>Code rate (effective)</w:t>
            </w:r>
          </w:p>
          <w:p w:rsidR="009B3CF8" w:rsidRPr="00340914" w:rsidRDefault="009B3CF8" w:rsidP="005D5879">
            <w:pPr>
              <w:pStyle w:val="TAL"/>
              <w:rPr>
                <w:rFonts w:cs="Arial"/>
                <w:lang w:eastAsia="zh-CN"/>
              </w:rPr>
            </w:pPr>
          </w:p>
        </w:tc>
        <w:tc>
          <w:tcPr>
            <w:tcW w:w="959" w:type="dxa"/>
            <w:vAlign w:val="center"/>
          </w:tcPr>
          <w:p w:rsidR="009B3CF8" w:rsidRPr="00340914" w:rsidRDefault="009B3CF8" w:rsidP="005D5879">
            <w:pPr>
              <w:pStyle w:val="TAC"/>
              <w:rPr>
                <w:rFonts w:cs="Arial"/>
                <w:lang w:eastAsia="en-US"/>
              </w:rPr>
            </w:pPr>
            <w:r w:rsidRPr="00340914">
              <w:rPr>
                <w:rFonts w:cs="Arial"/>
                <w:lang w:eastAsia="en-US"/>
              </w:rPr>
              <w:t>0.29</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0.29</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0.2</w:t>
            </w:r>
            <w:r w:rsidRPr="00340914">
              <w:rPr>
                <w:rFonts w:cs="Arial" w:hint="eastAsia"/>
                <w:lang w:eastAsia="zh-CN"/>
              </w:rPr>
              <w:t>2</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44</w:t>
            </w:r>
          </w:p>
        </w:tc>
        <w:tc>
          <w:tcPr>
            <w:tcW w:w="2426" w:type="dxa"/>
            <w:vAlign w:val="center"/>
          </w:tcPr>
          <w:p w:rsidR="009B3CF8" w:rsidRPr="00340914" w:rsidRDefault="009B3CF8" w:rsidP="005D5879">
            <w:pPr>
              <w:pStyle w:val="TAC"/>
              <w:rPr>
                <w:rFonts w:cs="Arial"/>
                <w:lang w:eastAsia="zh-CN"/>
              </w:rPr>
            </w:pPr>
            <w:r w:rsidRPr="00340914">
              <w:rPr>
                <w:rFonts w:cs="Arial"/>
                <w:lang w:eastAsia="en-US"/>
              </w:rPr>
              <w:t>0.</w:t>
            </w:r>
            <w:r w:rsidRPr="00340914">
              <w:rPr>
                <w:rFonts w:cs="Arial" w:hint="eastAsia"/>
                <w:lang w:eastAsia="zh-CN"/>
              </w:rPr>
              <w:t>56</w:t>
            </w:r>
          </w:p>
        </w:tc>
      </w:tr>
      <w:tr w:rsidR="00340914" w:rsidRPr="00340914" w:rsidTr="0061115F">
        <w:trPr>
          <w:jc w:val="center"/>
        </w:trPr>
        <w:tc>
          <w:tcPr>
            <w:tcW w:w="3167" w:type="dxa"/>
          </w:tcPr>
          <w:p w:rsidR="009B3CF8" w:rsidRPr="00340914" w:rsidRDefault="009B3CF8" w:rsidP="005D5879">
            <w:pPr>
              <w:pStyle w:val="TAL"/>
              <w:rPr>
                <w:rFonts w:cs="Arial"/>
                <w:szCs w:val="22"/>
                <w:lang w:eastAsia="en-US"/>
              </w:rPr>
            </w:pPr>
            <w:r w:rsidRPr="00340914">
              <w:rPr>
                <w:rFonts w:cs="Arial"/>
                <w:szCs w:val="22"/>
                <w:lang w:eastAsia="en-US"/>
              </w:rPr>
              <w:t>Transport block CRC (bits)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24</w:t>
            </w:r>
          </w:p>
        </w:tc>
        <w:tc>
          <w:tcPr>
            <w:tcW w:w="850" w:type="dxa"/>
            <w:vAlign w:val="center"/>
          </w:tcPr>
          <w:p w:rsidR="009B3CF8" w:rsidRPr="00340914" w:rsidRDefault="009B3CF8" w:rsidP="005D5879">
            <w:pPr>
              <w:pStyle w:val="TAC"/>
              <w:rPr>
                <w:rFonts w:cs="Arial"/>
                <w:lang w:eastAsia="zh-CN"/>
              </w:rPr>
            </w:pPr>
            <w:r w:rsidRPr="00340914">
              <w:rPr>
                <w:rFonts w:cs="Arial"/>
                <w:lang w:eastAsia="en-US"/>
              </w:rPr>
              <w:t>24</w:t>
            </w:r>
          </w:p>
        </w:tc>
        <w:tc>
          <w:tcPr>
            <w:tcW w:w="2426" w:type="dxa"/>
            <w:vAlign w:val="center"/>
          </w:tcPr>
          <w:p w:rsidR="009B3CF8" w:rsidRPr="00340914" w:rsidRDefault="009B3CF8" w:rsidP="005D5879">
            <w:pPr>
              <w:pStyle w:val="TAC"/>
              <w:rPr>
                <w:rFonts w:cs="Arial"/>
                <w:lang w:eastAsia="zh-CN"/>
              </w:rPr>
            </w:pPr>
            <w:r w:rsidRPr="00340914">
              <w:rPr>
                <w:rFonts w:cs="Arial"/>
                <w:lang w:eastAsia="en-US"/>
              </w:rPr>
              <w:t>24</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Code block CRC size (bits)</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0</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0</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Number of code blocks - C</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1"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1</w:t>
            </w:r>
          </w:p>
        </w:tc>
        <w:tc>
          <w:tcPr>
            <w:tcW w:w="2426" w:type="dxa"/>
            <w:vAlign w:val="center"/>
          </w:tcPr>
          <w:p w:rsidR="009B3CF8" w:rsidRPr="00340914" w:rsidRDefault="009B3CF8" w:rsidP="005D5879">
            <w:pPr>
              <w:pStyle w:val="TAC"/>
              <w:rPr>
                <w:rFonts w:cs="Arial"/>
                <w:lang w:eastAsia="en-US"/>
              </w:rPr>
            </w:pPr>
            <w:r w:rsidRPr="00340914">
              <w:rPr>
                <w:rFonts w:cs="Arial"/>
                <w:lang w:eastAsia="en-US"/>
              </w:rPr>
              <w:t>1</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Total number of bits per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288</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Total symbols per resource unit</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96</w:t>
            </w:r>
          </w:p>
        </w:tc>
        <w:tc>
          <w:tcPr>
            <w:tcW w:w="851"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c>
          <w:tcPr>
            <w:tcW w:w="850"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c>
          <w:tcPr>
            <w:tcW w:w="2426" w:type="dxa"/>
            <w:vAlign w:val="center"/>
          </w:tcPr>
          <w:p w:rsidR="009B3CF8" w:rsidRPr="00340914" w:rsidRDefault="009B3CF8" w:rsidP="005D5879">
            <w:pPr>
              <w:pStyle w:val="TAC"/>
              <w:rPr>
                <w:rFonts w:cs="Arial"/>
                <w:lang w:eastAsia="zh-CN"/>
              </w:rPr>
            </w:pPr>
            <w:r w:rsidRPr="00340914">
              <w:rPr>
                <w:rFonts w:cs="Arial" w:hint="eastAsia"/>
                <w:lang w:eastAsia="zh-CN"/>
              </w:rPr>
              <w:t>144</w:t>
            </w:r>
          </w:p>
        </w:tc>
      </w:tr>
      <w:tr w:rsidR="00340914" w:rsidRPr="00340914" w:rsidTr="0061115F">
        <w:trPr>
          <w:jc w:val="center"/>
        </w:trPr>
        <w:tc>
          <w:tcPr>
            <w:tcW w:w="3167" w:type="dxa"/>
          </w:tcPr>
          <w:p w:rsidR="009B3CF8" w:rsidRPr="00340914" w:rsidRDefault="009B3CF8" w:rsidP="005D5879">
            <w:pPr>
              <w:pStyle w:val="TAL"/>
              <w:rPr>
                <w:rFonts w:cs="Arial"/>
                <w:lang w:eastAsia="en-US"/>
              </w:rPr>
            </w:pPr>
            <w:r w:rsidRPr="00340914">
              <w:rPr>
                <w:rFonts w:cs="Arial"/>
                <w:lang w:eastAsia="en-US"/>
              </w:rPr>
              <w:t>Channel estimation length (ms)</w:t>
            </w:r>
            <w:r w:rsidR="0061115F" w:rsidRPr="00340914">
              <w:rPr>
                <w:rFonts w:cs="Arial"/>
                <w:vertAlign w:val="superscript"/>
                <w:lang w:eastAsia="ja-JP"/>
              </w:rPr>
              <w:t xml:space="preserve"> Note 1</w:t>
            </w:r>
          </w:p>
        </w:tc>
        <w:tc>
          <w:tcPr>
            <w:tcW w:w="959" w:type="dxa"/>
            <w:vAlign w:val="center"/>
          </w:tcPr>
          <w:p w:rsidR="009B3CF8" w:rsidRPr="00340914" w:rsidRDefault="009B3CF8" w:rsidP="005D5879">
            <w:pPr>
              <w:pStyle w:val="TAC"/>
              <w:rPr>
                <w:rFonts w:cs="Arial"/>
                <w:lang w:eastAsia="en-US"/>
              </w:rPr>
            </w:pPr>
            <w:r w:rsidRPr="00340914">
              <w:rPr>
                <w:rFonts w:cs="Arial"/>
                <w:lang w:eastAsia="en-US"/>
              </w:rPr>
              <w:t>16</w:t>
            </w:r>
          </w:p>
        </w:tc>
        <w:tc>
          <w:tcPr>
            <w:tcW w:w="850" w:type="dxa"/>
            <w:vAlign w:val="center"/>
          </w:tcPr>
          <w:p w:rsidR="009B3CF8" w:rsidRPr="00340914" w:rsidRDefault="009B3CF8" w:rsidP="005D5879">
            <w:pPr>
              <w:pStyle w:val="TAC"/>
              <w:rPr>
                <w:rFonts w:cs="Arial"/>
                <w:lang w:eastAsia="en-US"/>
              </w:rPr>
            </w:pPr>
            <w:r w:rsidRPr="00340914">
              <w:rPr>
                <w:rFonts w:cs="Arial"/>
                <w:lang w:eastAsia="en-US"/>
              </w:rPr>
              <w:t>4</w:t>
            </w:r>
          </w:p>
        </w:tc>
        <w:tc>
          <w:tcPr>
            <w:tcW w:w="851" w:type="dxa"/>
            <w:vAlign w:val="center"/>
          </w:tcPr>
          <w:p w:rsidR="009B3CF8" w:rsidRPr="00340914" w:rsidRDefault="009B3CF8" w:rsidP="005D5879">
            <w:pPr>
              <w:pStyle w:val="TAC"/>
              <w:rPr>
                <w:rFonts w:cs="Arial"/>
                <w:lang w:eastAsia="zh-CN"/>
              </w:rPr>
            </w:pPr>
            <w:r w:rsidRPr="00340914">
              <w:rPr>
                <w:rFonts w:cs="Arial"/>
                <w:lang w:eastAsia="zh-CN"/>
              </w:rPr>
              <w:t>4</w:t>
            </w:r>
          </w:p>
        </w:tc>
        <w:tc>
          <w:tcPr>
            <w:tcW w:w="850" w:type="dxa"/>
            <w:vAlign w:val="center"/>
          </w:tcPr>
          <w:p w:rsidR="009B3CF8" w:rsidRPr="00340914" w:rsidRDefault="009B3CF8" w:rsidP="005D5879">
            <w:pPr>
              <w:pStyle w:val="TAC"/>
              <w:rPr>
                <w:rFonts w:cs="Arial"/>
                <w:lang w:eastAsia="zh-CN"/>
              </w:rPr>
            </w:pPr>
            <w:r w:rsidRPr="00340914">
              <w:rPr>
                <w:rFonts w:cs="Arial"/>
                <w:lang w:eastAsia="zh-CN"/>
              </w:rPr>
              <w:t>4</w:t>
            </w:r>
          </w:p>
        </w:tc>
        <w:tc>
          <w:tcPr>
            <w:tcW w:w="2426" w:type="dxa"/>
            <w:vAlign w:val="center"/>
          </w:tcPr>
          <w:p w:rsidR="0061115F" w:rsidRPr="00340914" w:rsidRDefault="0061115F" w:rsidP="0061115F">
            <w:pPr>
              <w:pStyle w:val="TAC"/>
              <w:rPr>
                <w:rFonts w:cs="Arial"/>
                <w:lang w:eastAsia="zh-CN"/>
              </w:rPr>
            </w:pPr>
            <w:r w:rsidRPr="00340914">
              <w:rPr>
                <w:rFonts w:cs="Arial"/>
                <w:lang w:eastAsia="zh-CN"/>
              </w:rPr>
              <w:t>2 (when repetition = 2)</w:t>
            </w:r>
          </w:p>
          <w:p w:rsidR="009B3CF8" w:rsidRPr="00340914" w:rsidRDefault="009B3CF8" w:rsidP="005D5879">
            <w:pPr>
              <w:pStyle w:val="TAC"/>
              <w:rPr>
                <w:rFonts w:cs="Arial"/>
                <w:lang w:eastAsia="zh-CN"/>
              </w:rPr>
            </w:pPr>
            <w:r w:rsidRPr="00340914">
              <w:rPr>
                <w:rFonts w:cs="Arial"/>
                <w:lang w:eastAsia="zh-CN"/>
              </w:rPr>
              <w:t>4 (</w:t>
            </w:r>
            <w:r w:rsidR="0061115F" w:rsidRPr="00340914">
              <w:rPr>
                <w:rFonts w:cs="Arial"/>
                <w:lang w:eastAsia="zh-CN"/>
              </w:rPr>
              <w:t>when repetition &gt; 2</w:t>
            </w:r>
            <w:r w:rsidRPr="00340914">
              <w:rPr>
                <w:rFonts w:cs="Arial"/>
                <w:lang w:eastAsia="zh-CN"/>
              </w:rPr>
              <w:t>)</w:t>
            </w:r>
          </w:p>
        </w:tc>
      </w:tr>
      <w:tr w:rsidR="009B3CF8" w:rsidRPr="00340914" w:rsidTr="005D5879">
        <w:trPr>
          <w:jc w:val="center"/>
        </w:trPr>
        <w:tc>
          <w:tcPr>
            <w:tcW w:w="9103" w:type="dxa"/>
            <w:gridSpan w:val="6"/>
          </w:tcPr>
          <w:p w:rsidR="009B3CF8" w:rsidRPr="00340914" w:rsidRDefault="009B3CF8" w:rsidP="009B3CF8">
            <w:pPr>
              <w:pStyle w:val="TAN"/>
              <w:rPr>
                <w:rFonts w:cs="Arial"/>
                <w:lang w:eastAsia="zh-CN"/>
              </w:rPr>
            </w:pPr>
            <w:r w:rsidRPr="00340914">
              <w:rPr>
                <w:rFonts w:cs="Arial"/>
                <w:lang w:eastAsia="zh-CN"/>
              </w:rPr>
              <w:t>Note 1:</w:t>
            </w:r>
            <w:r w:rsidRPr="00340914">
              <w:rPr>
                <w:rFonts w:cs="Arial"/>
                <w:lang w:eastAsia="zh-CN"/>
              </w:rPr>
              <w:tab/>
            </w:r>
            <w:r w:rsidR="0061115F" w:rsidRPr="00340914">
              <w:rPr>
                <w:lang w:eastAsia="zh-CN"/>
              </w:rPr>
              <w:t>Channel estimation lengths are included in the table for information only.</w:t>
            </w:r>
          </w:p>
        </w:tc>
      </w:tr>
    </w:tbl>
    <w:p w:rsidR="009B3CF8" w:rsidRPr="00340914" w:rsidRDefault="009B3CF8" w:rsidP="008F2E69"/>
    <w:p w:rsidR="00687C35" w:rsidRPr="00340914" w:rsidRDefault="00687C35" w:rsidP="00687C35">
      <w:pPr>
        <w:pStyle w:val="Heading1"/>
      </w:pPr>
      <w:bookmarkStart w:id="230" w:name="_Toc20997917"/>
      <w:r w:rsidRPr="00340914">
        <w:t>A.17</w:t>
      </w:r>
      <w:r w:rsidRPr="00340914">
        <w:tab/>
        <w:t>Fixed Reference Channels for performance requirements (256QAM 5/6)</w:t>
      </w:r>
      <w:bookmarkEnd w:id="230"/>
    </w:p>
    <w:p w:rsidR="00687C35" w:rsidRPr="00340914" w:rsidRDefault="00687C35" w:rsidP="00687C35">
      <w:pPr>
        <w:pStyle w:val="TH"/>
      </w:pPr>
      <w:r w:rsidRPr="00340914">
        <w:t>Table A.17-1 FRC parameters for performance requirements (256QAM 5/6)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A83E81">
        <w:trPr>
          <w:jc w:val="center"/>
        </w:trPr>
        <w:tc>
          <w:tcPr>
            <w:tcW w:w="3510" w:type="dxa"/>
          </w:tcPr>
          <w:p w:rsidR="00687C35" w:rsidRPr="00340914" w:rsidRDefault="00687C35" w:rsidP="00A83E81">
            <w:pPr>
              <w:pStyle w:val="TAH"/>
              <w:rPr>
                <w:rFonts w:cs="Arial"/>
                <w:lang w:eastAsia="en-US"/>
              </w:rPr>
            </w:pPr>
            <w:r w:rsidRPr="00340914">
              <w:rPr>
                <w:rFonts w:cs="Arial"/>
                <w:lang w:eastAsia="en-US"/>
              </w:rPr>
              <w:t>Reference channel</w:t>
            </w:r>
          </w:p>
        </w:tc>
        <w:tc>
          <w:tcPr>
            <w:tcW w:w="993" w:type="dxa"/>
          </w:tcPr>
          <w:p w:rsidR="00687C35" w:rsidRPr="00340914" w:rsidRDefault="00687C35" w:rsidP="00A83E81">
            <w:pPr>
              <w:pStyle w:val="TAH"/>
              <w:rPr>
                <w:rFonts w:cs="Arial"/>
                <w:lang w:eastAsia="en-US"/>
              </w:rPr>
            </w:pPr>
            <w:r w:rsidRPr="00340914">
              <w:rPr>
                <w:rFonts w:cs="Arial"/>
                <w:lang w:eastAsia="en-US"/>
              </w:rPr>
              <w:t>A17-1</w:t>
            </w:r>
          </w:p>
        </w:tc>
        <w:tc>
          <w:tcPr>
            <w:tcW w:w="992" w:type="dxa"/>
          </w:tcPr>
          <w:p w:rsidR="00687C35" w:rsidRPr="00340914" w:rsidRDefault="00687C35" w:rsidP="00A83E81">
            <w:pPr>
              <w:pStyle w:val="TAH"/>
              <w:rPr>
                <w:rFonts w:cs="Arial"/>
                <w:lang w:eastAsia="en-US"/>
              </w:rPr>
            </w:pPr>
            <w:r w:rsidRPr="00340914">
              <w:rPr>
                <w:rFonts w:cs="Arial"/>
                <w:lang w:eastAsia="en-US"/>
              </w:rPr>
              <w:t>A17-2</w:t>
            </w:r>
          </w:p>
        </w:tc>
        <w:tc>
          <w:tcPr>
            <w:tcW w:w="992" w:type="dxa"/>
          </w:tcPr>
          <w:p w:rsidR="00687C35" w:rsidRPr="00340914" w:rsidRDefault="00687C35" w:rsidP="00A83E81">
            <w:pPr>
              <w:pStyle w:val="TAH"/>
              <w:rPr>
                <w:rFonts w:cs="Arial"/>
                <w:lang w:eastAsia="en-US"/>
              </w:rPr>
            </w:pPr>
            <w:r w:rsidRPr="00340914">
              <w:rPr>
                <w:rFonts w:cs="Arial"/>
                <w:lang w:eastAsia="en-US"/>
              </w:rPr>
              <w:t>A17-3</w:t>
            </w:r>
          </w:p>
        </w:tc>
        <w:tc>
          <w:tcPr>
            <w:tcW w:w="992" w:type="dxa"/>
          </w:tcPr>
          <w:p w:rsidR="00687C35" w:rsidRPr="00340914" w:rsidRDefault="00687C35" w:rsidP="00A83E81">
            <w:pPr>
              <w:pStyle w:val="TAH"/>
              <w:rPr>
                <w:rFonts w:cs="Arial"/>
                <w:lang w:eastAsia="en-US"/>
              </w:rPr>
            </w:pPr>
            <w:r w:rsidRPr="00340914">
              <w:rPr>
                <w:rFonts w:cs="Arial"/>
                <w:lang w:eastAsia="en-US"/>
              </w:rPr>
              <w:t>A17-4</w:t>
            </w:r>
          </w:p>
        </w:tc>
        <w:tc>
          <w:tcPr>
            <w:tcW w:w="993" w:type="dxa"/>
          </w:tcPr>
          <w:p w:rsidR="00687C35" w:rsidRPr="00340914" w:rsidRDefault="00687C35" w:rsidP="00A83E81">
            <w:pPr>
              <w:pStyle w:val="TAH"/>
              <w:rPr>
                <w:rFonts w:cs="Arial"/>
                <w:lang w:eastAsia="en-US"/>
              </w:rPr>
            </w:pPr>
            <w:r w:rsidRPr="00340914">
              <w:rPr>
                <w:rFonts w:cs="Arial"/>
                <w:lang w:eastAsia="en-US"/>
              </w:rPr>
              <w:t>A17-5</w:t>
            </w:r>
          </w:p>
        </w:tc>
        <w:tc>
          <w:tcPr>
            <w:tcW w:w="1134" w:type="dxa"/>
          </w:tcPr>
          <w:p w:rsidR="00687C35" w:rsidRPr="00340914" w:rsidRDefault="00687C35" w:rsidP="00A83E81">
            <w:pPr>
              <w:pStyle w:val="TAH"/>
              <w:rPr>
                <w:rFonts w:cs="Arial"/>
                <w:lang w:eastAsia="en-US"/>
              </w:rPr>
            </w:pPr>
            <w:r w:rsidRPr="00340914">
              <w:rPr>
                <w:rFonts w:cs="Arial"/>
                <w:lang w:eastAsia="en-US"/>
              </w:rPr>
              <w:t>A17-6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Allocated resource blocks</w:t>
            </w:r>
          </w:p>
        </w:tc>
        <w:tc>
          <w:tcPr>
            <w:tcW w:w="993" w:type="dxa"/>
          </w:tcPr>
          <w:p w:rsidR="00687C35" w:rsidRPr="00340914" w:rsidRDefault="00687C35" w:rsidP="00A83E81">
            <w:pPr>
              <w:pStyle w:val="TAC"/>
              <w:rPr>
                <w:rFonts w:cs="Arial"/>
                <w:lang w:eastAsia="en-US"/>
              </w:rPr>
            </w:pPr>
            <w:r w:rsidRPr="00340914">
              <w:rPr>
                <w:rFonts w:cs="Arial"/>
                <w:lang w:eastAsia="en-US"/>
              </w:rPr>
              <w:t>6</w:t>
            </w:r>
          </w:p>
        </w:tc>
        <w:tc>
          <w:tcPr>
            <w:tcW w:w="992" w:type="dxa"/>
          </w:tcPr>
          <w:p w:rsidR="00687C35" w:rsidRPr="00340914" w:rsidRDefault="00687C35" w:rsidP="00A83E81">
            <w:pPr>
              <w:pStyle w:val="TAC"/>
              <w:rPr>
                <w:rFonts w:cs="Arial"/>
                <w:lang w:eastAsia="en-US"/>
              </w:rPr>
            </w:pPr>
            <w:r w:rsidRPr="00340914">
              <w:rPr>
                <w:rFonts w:cs="Arial"/>
                <w:lang w:eastAsia="en-US"/>
              </w:rPr>
              <w:t>15</w:t>
            </w:r>
          </w:p>
        </w:tc>
        <w:tc>
          <w:tcPr>
            <w:tcW w:w="992" w:type="dxa"/>
          </w:tcPr>
          <w:p w:rsidR="00687C35" w:rsidRPr="00340914" w:rsidRDefault="00687C35" w:rsidP="00A83E81">
            <w:pPr>
              <w:pStyle w:val="TAC"/>
              <w:rPr>
                <w:rFonts w:cs="Arial"/>
                <w:lang w:eastAsia="en-US"/>
              </w:rPr>
            </w:pPr>
            <w:r w:rsidRPr="00340914">
              <w:rPr>
                <w:rFonts w:cs="Arial"/>
                <w:lang w:eastAsia="en-US"/>
              </w:rPr>
              <w:t>25</w:t>
            </w:r>
          </w:p>
        </w:tc>
        <w:tc>
          <w:tcPr>
            <w:tcW w:w="992" w:type="dxa"/>
          </w:tcPr>
          <w:p w:rsidR="00687C35" w:rsidRPr="00340914" w:rsidRDefault="00687C35" w:rsidP="00A83E81">
            <w:pPr>
              <w:pStyle w:val="TAC"/>
              <w:rPr>
                <w:rFonts w:cs="Arial"/>
                <w:lang w:eastAsia="en-US"/>
              </w:rPr>
            </w:pPr>
            <w:r w:rsidRPr="00340914">
              <w:rPr>
                <w:rFonts w:cs="Arial"/>
                <w:lang w:eastAsia="en-US"/>
              </w:rPr>
              <w:t>50</w:t>
            </w:r>
          </w:p>
        </w:tc>
        <w:tc>
          <w:tcPr>
            <w:tcW w:w="993" w:type="dxa"/>
          </w:tcPr>
          <w:p w:rsidR="00687C35" w:rsidRPr="00340914" w:rsidRDefault="00687C35" w:rsidP="00A83E81">
            <w:pPr>
              <w:pStyle w:val="TAC"/>
              <w:rPr>
                <w:rFonts w:cs="Arial"/>
                <w:lang w:eastAsia="en-US"/>
              </w:rPr>
            </w:pPr>
            <w:r w:rsidRPr="00340914">
              <w:rPr>
                <w:rFonts w:cs="Arial"/>
                <w:lang w:eastAsia="en-US"/>
              </w:rPr>
              <w:t>75</w:t>
            </w:r>
          </w:p>
        </w:tc>
        <w:tc>
          <w:tcPr>
            <w:tcW w:w="1134" w:type="dxa"/>
          </w:tcPr>
          <w:p w:rsidR="00687C35" w:rsidRPr="00340914" w:rsidRDefault="00687C35" w:rsidP="00A83E81">
            <w:pPr>
              <w:pStyle w:val="TAC"/>
              <w:rPr>
                <w:rFonts w:cs="Arial"/>
                <w:lang w:eastAsia="en-US"/>
              </w:rPr>
            </w:pPr>
            <w:r w:rsidRPr="00340914">
              <w:rPr>
                <w:rFonts w:cs="Arial"/>
                <w:lang w:eastAsia="en-US"/>
              </w:rPr>
              <w:t>100</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DFT-OFDM Symbols per subframe</w:t>
            </w:r>
          </w:p>
        </w:tc>
        <w:tc>
          <w:tcPr>
            <w:tcW w:w="993"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2" w:type="dxa"/>
          </w:tcPr>
          <w:p w:rsidR="00687C35" w:rsidRPr="00340914" w:rsidRDefault="00687C35" w:rsidP="00A83E81">
            <w:pPr>
              <w:pStyle w:val="TAC"/>
              <w:rPr>
                <w:rFonts w:cs="Arial"/>
                <w:lang w:eastAsia="en-US"/>
              </w:rPr>
            </w:pPr>
            <w:r w:rsidRPr="00340914">
              <w:rPr>
                <w:rFonts w:cs="Arial"/>
                <w:lang w:eastAsia="en-US"/>
              </w:rPr>
              <w:t>12</w:t>
            </w:r>
          </w:p>
        </w:tc>
        <w:tc>
          <w:tcPr>
            <w:tcW w:w="993" w:type="dxa"/>
          </w:tcPr>
          <w:p w:rsidR="00687C35" w:rsidRPr="00340914" w:rsidRDefault="00687C35" w:rsidP="00A83E81">
            <w:pPr>
              <w:pStyle w:val="TAC"/>
              <w:rPr>
                <w:rFonts w:cs="Arial"/>
                <w:lang w:eastAsia="en-US"/>
              </w:rPr>
            </w:pPr>
            <w:r w:rsidRPr="00340914">
              <w:rPr>
                <w:rFonts w:cs="Arial"/>
                <w:lang w:eastAsia="en-US"/>
              </w:rPr>
              <w:t>12</w:t>
            </w:r>
          </w:p>
        </w:tc>
        <w:tc>
          <w:tcPr>
            <w:tcW w:w="1134" w:type="dxa"/>
          </w:tcPr>
          <w:p w:rsidR="00687C35" w:rsidRPr="00340914" w:rsidRDefault="00687C35" w:rsidP="00A83E81">
            <w:pPr>
              <w:pStyle w:val="TAC"/>
              <w:rPr>
                <w:rFonts w:cs="Arial"/>
                <w:lang w:eastAsia="en-US"/>
              </w:rPr>
            </w:pPr>
            <w:r w:rsidRPr="00340914">
              <w:rPr>
                <w:rFonts w:cs="Arial"/>
                <w:lang w:eastAsia="en-US"/>
              </w:rPr>
              <w:t>12</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Modulation</w:t>
            </w:r>
          </w:p>
        </w:tc>
        <w:tc>
          <w:tcPr>
            <w:tcW w:w="993"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2" w:type="dxa"/>
          </w:tcPr>
          <w:p w:rsidR="00687C35" w:rsidRPr="00340914" w:rsidRDefault="00687C35" w:rsidP="00A83E81">
            <w:pPr>
              <w:pStyle w:val="TAC"/>
              <w:rPr>
                <w:rFonts w:cs="Arial"/>
                <w:lang w:eastAsia="en-US"/>
              </w:rPr>
            </w:pPr>
            <w:r w:rsidRPr="00340914">
              <w:rPr>
                <w:rFonts w:cs="Arial"/>
                <w:lang w:eastAsia="en-US"/>
              </w:rPr>
              <w:t>256QAM</w:t>
            </w:r>
          </w:p>
        </w:tc>
        <w:tc>
          <w:tcPr>
            <w:tcW w:w="993" w:type="dxa"/>
          </w:tcPr>
          <w:p w:rsidR="00687C35" w:rsidRPr="00340914" w:rsidRDefault="00687C35" w:rsidP="00A83E81">
            <w:pPr>
              <w:pStyle w:val="TAC"/>
              <w:rPr>
                <w:rFonts w:cs="Arial"/>
                <w:lang w:eastAsia="en-US"/>
              </w:rPr>
            </w:pPr>
            <w:r w:rsidRPr="00340914">
              <w:rPr>
                <w:rFonts w:cs="Arial"/>
                <w:lang w:eastAsia="en-US"/>
              </w:rPr>
              <w:t>256QAM</w:t>
            </w:r>
          </w:p>
        </w:tc>
        <w:tc>
          <w:tcPr>
            <w:tcW w:w="1134" w:type="dxa"/>
          </w:tcPr>
          <w:p w:rsidR="00687C35" w:rsidRPr="00340914" w:rsidRDefault="00687C35" w:rsidP="00A83E81">
            <w:pPr>
              <w:pStyle w:val="TAC"/>
              <w:rPr>
                <w:rFonts w:cs="Arial"/>
                <w:lang w:eastAsia="en-US"/>
              </w:rPr>
            </w:pPr>
            <w:r w:rsidRPr="00340914">
              <w:rPr>
                <w:rFonts w:cs="Arial"/>
                <w:lang w:eastAsia="en-US"/>
              </w:rPr>
              <w:t>256QAM</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 rate</w:t>
            </w:r>
          </w:p>
        </w:tc>
        <w:tc>
          <w:tcPr>
            <w:tcW w:w="993"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2" w:type="dxa"/>
          </w:tcPr>
          <w:p w:rsidR="00687C35" w:rsidRPr="00340914" w:rsidRDefault="00687C35" w:rsidP="00A83E81">
            <w:pPr>
              <w:pStyle w:val="TAC"/>
              <w:rPr>
                <w:rFonts w:cs="Arial"/>
                <w:lang w:eastAsia="en-US"/>
              </w:rPr>
            </w:pPr>
            <w:r w:rsidRPr="00340914">
              <w:rPr>
                <w:rFonts w:cs="Arial"/>
                <w:lang w:eastAsia="en-US"/>
              </w:rPr>
              <w:t>5/6</w:t>
            </w:r>
          </w:p>
        </w:tc>
        <w:tc>
          <w:tcPr>
            <w:tcW w:w="993" w:type="dxa"/>
          </w:tcPr>
          <w:p w:rsidR="00687C35" w:rsidRPr="00340914" w:rsidRDefault="00687C35" w:rsidP="00A83E81">
            <w:pPr>
              <w:pStyle w:val="TAC"/>
              <w:rPr>
                <w:rFonts w:cs="Arial"/>
                <w:lang w:eastAsia="en-US"/>
              </w:rPr>
            </w:pPr>
            <w:r w:rsidRPr="00340914">
              <w:rPr>
                <w:rFonts w:cs="Arial"/>
                <w:lang w:eastAsia="en-US"/>
              </w:rPr>
              <w:t>5/6</w:t>
            </w:r>
          </w:p>
        </w:tc>
        <w:tc>
          <w:tcPr>
            <w:tcW w:w="1134" w:type="dxa"/>
          </w:tcPr>
          <w:p w:rsidR="00687C35" w:rsidRPr="00340914" w:rsidRDefault="00687C35" w:rsidP="00A83E81">
            <w:pPr>
              <w:pStyle w:val="TAC"/>
              <w:rPr>
                <w:rFonts w:cs="Arial"/>
                <w:lang w:eastAsia="en-US"/>
              </w:rPr>
            </w:pPr>
            <w:r w:rsidRPr="00340914">
              <w:rPr>
                <w:rFonts w:cs="Arial"/>
                <w:lang w:eastAsia="en-US"/>
              </w:rPr>
              <w:t>5/6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Payload size (bits)</w:t>
            </w:r>
          </w:p>
        </w:tc>
        <w:tc>
          <w:tcPr>
            <w:tcW w:w="993" w:type="dxa"/>
          </w:tcPr>
          <w:p w:rsidR="00687C35" w:rsidRPr="00340914" w:rsidRDefault="00687C35" w:rsidP="00A83E81">
            <w:pPr>
              <w:pStyle w:val="TAC"/>
              <w:rPr>
                <w:rFonts w:cs="Arial"/>
                <w:lang w:eastAsia="en-US"/>
              </w:rPr>
            </w:pPr>
            <w:r w:rsidRPr="00340914">
              <w:t>5544</w:t>
            </w:r>
          </w:p>
        </w:tc>
        <w:tc>
          <w:tcPr>
            <w:tcW w:w="992" w:type="dxa"/>
          </w:tcPr>
          <w:p w:rsidR="00687C35" w:rsidRPr="00340914" w:rsidRDefault="00687C35" w:rsidP="00A83E81">
            <w:pPr>
              <w:pStyle w:val="TAC"/>
              <w:rPr>
                <w:rFonts w:cs="Arial"/>
                <w:lang w:eastAsia="en-US"/>
              </w:rPr>
            </w:pPr>
            <w:r w:rsidRPr="00340914">
              <w:t>14112</w:t>
            </w:r>
          </w:p>
        </w:tc>
        <w:tc>
          <w:tcPr>
            <w:tcW w:w="992" w:type="dxa"/>
          </w:tcPr>
          <w:p w:rsidR="00687C35" w:rsidRPr="00340914" w:rsidRDefault="00687C35" w:rsidP="00A83E81">
            <w:pPr>
              <w:pStyle w:val="TAC"/>
              <w:rPr>
                <w:rFonts w:cs="Arial"/>
                <w:lang w:eastAsia="en-US"/>
              </w:rPr>
            </w:pPr>
            <w:r w:rsidRPr="00340914">
              <w:t>22920</w:t>
            </w:r>
          </w:p>
        </w:tc>
        <w:tc>
          <w:tcPr>
            <w:tcW w:w="992" w:type="dxa"/>
          </w:tcPr>
          <w:p w:rsidR="00687C35" w:rsidRPr="00340914" w:rsidRDefault="00687C35" w:rsidP="00A83E81">
            <w:pPr>
              <w:pStyle w:val="TAC"/>
              <w:rPr>
                <w:rFonts w:cs="Arial"/>
                <w:lang w:eastAsia="en-US"/>
              </w:rPr>
            </w:pPr>
            <w:r w:rsidRPr="00340914">
              <w:t>46888</w:t>
            </w:r>
          </w:p>
        </w:tc>
        <w:tc>
          <w:tcPr>
            <w:tcW w:w="993" w:type="dxa"/>
          </w:tcPr>
          <w:p w:rsidR="00687C35" w:rsidRPr="00340914" w:rsidRDefault="00687C35" w:rsidP="00A83E81">
            <w:pPr>
              <w:pStyle w:val="TAC"/>
              <w:rPr>
                <w:rFonts w:cs="Arial"/>
                <w:lang w:eastAsia="en-US"/>
              </w:rPr>
            </w:pPr>
            <w:r w:rsidRPr="00340914">
              <w:t>68808</w:t>
            </w:r>
          </w:p>
        </w:tc>
        <w:tc>
          <w:tcPr>
            <w:tcW w:w="1134" w:type="dxa"/>
          </w:tcPr>
          <w:p w:rsidR="00687C35" w:rsidRPr="00340914" w:rsidRDefault="00687C35" w:rsidP="00A83E81">
            <w:pPr>
              <w:pStyle w:val="TAC"/>
              <w:rPr>
                <w:rFonts w:cs="Arial"/>
                <w:lang w:eastAsia="en-US"/>
              </w:rPr>
            </w:pPr>
            <w:r w:rsidRPr="00340914">
              <w:t>93800</w:t>
            </w:r>
          </w:p>
        </w:tc>
      </w:tr>
      <w:tr w:rsidR="00340914" w:rsidRPr="00340914" w:rsidTr="00A83E81">
        <w:trPr>
          <w:jc w:val="center"/>
        </w:trPr>
        <w:tc>
          <w:tcPr>
            <w:tcW w:w="3510" w:type="dxa"/>
          </w:tcPr>
          <w:p w:rsidR="00687C35" w:rsidRPr="00340914" w:rsidRDefault="00687C35" w:rsidP="00A83E81">
            <w:pPr>
              <w:pStyle w:val="TAL"/>
              <w:rPr>
                <w:rFonts w:cs="Arial"/>
                <w:szCs w:val="22"/>
                <w:lang w:eastAsia="en-US"/>
              </w:rPr>
            </w:pPr>
            <w:r w:rsidRPr="00340914">
              <w:rPr>
                <w:rFonts w:eastAsia="SimSun" w:cs="Arial"/>
                <w:szCs w:val="22"/>
                <w:lang w:eastAsia="en-US"/>
              </w:rPr>
              <w:t>Transport block CRC (bits)</w:t>
            </w:r>
          </w:p>
        </w:tc>
        <w:tc>
          <w:tcPr>
            <w:tcW w:w="993"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3" w:type="dxa"/>
          </w:tcPr>
          <w:p w:rsidR="00687C35" w:rsidRPr="00340914" w:rsidRDefault="00687C35" w:rsidP="00A83E81">
            <w:pPr>
              <w:pStyle w:val="TAC"/>
              <w:rPr>
                <w:rFonts w:cs="Arial"/>
                <w:lang w:eastAsia="en-US"/>
              </w:rPr>
            </w:pPr>
            <w:r w:rsidRPr="00340914">
              <w:t>24</w:t>
            </w:r>
          </w:p>
        </w:tc>
        <w:tc>
          <w:tcPr>
            <w:tcW w:w="1134" w:type="dxa"/>
          </w:tcPr>
          <w:p w:rsidR="00687C35" w:rsidRPr="00340914" w:rsidRDefault="00687C35" w:rsidP="00A83E81">
            <w:pPr>
              <w:pStyle w:val="TAC"/>
              <w:rPr>
                <w:rFonts w:cs="Arial"/>
                <w:lang w:eastAsia="en-US"/>
              </w:rPr>
            </w:pPr>
            <w:r w:rsidRPr="00340914">
              <w:t>24</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 block CRC size (bits)</w:t>
            </w:r>
          </w:p>
        </w:tc>
        <w:tc>
          <w:tcPr>
            <w:tcW w:w="993" w:type="dxa"/>
          </w:tcPr>
          <w:p w:rsidR="00687C35" w:rsidRPr="00340914" w:rsidRDefault="00687C35" w:rsidP="00A83E81">
            <w:pPr>
              <w:pStyle w:val="TAC"/>
              <w:rPr>
                <w:rFonts w:cs="Arial"/>
                <w:lang w:eastAsia="en-US"/>
              </w:rPr>
            </w:pPr>
            <w:r w:rsidRPr="00340914">
              <w:t>0</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2" w:type="dxa"/>
          </w:tcPr>
          <w:p w:rsidR="00687C35" w:rsidRPr="00340914" w:rsidRDefault="00687C35" w:rsidP="00A83E81">
            <w:pPr>
              <w:pStyle w:val="TAC"/>
              <w:rPr>
                <w:rFonts w:cs="Arial"/>
                <w:lang w:eastAsia="en-US"/>
              </w:rPr>
            </w:pPr>
            <w:r w:rsidRPr="00340914">
              <w:t>24</w:t>
            </w:r>
          </w:p>
        </w:tc>
        <w:tc>
          <w:tcPr>
            <w:tcW w:w="993" w:type="dxa"/>
          </w:tcPr>
          <w:p w:rsidR="00687C35" w:rsidRPr="00340914" w:rsidRDefault="00687C35" w:rsidP="00A83E81">
            <w:pPr>
              <w:pStyle w:val="TAC"/>
              <w:rPr>
                <w:rFonts w:cs="Arial"/>
                <w:lang w:eastAsia="en-US"/>
              </w:rPr>
            </w:pPr>
            <w:r w:rsidRPr="00340914">
              <w:t>24</w:t>
            </w:r>
          </w:p>
        </w:tc>
        <w:tc>
          <w:tcPr>
            <w:tcW w:w="1134" w:type="dxa"/>
          </w:tcPr>
          <w:p w:rsidR="00687C35" w:rsidRPr="00340914" w:rsidRDefault="00687C35" w:rsidP="00A83E81">
            <w:pPr>
              <w:pStyle w:val="TAC"/>
              <w:rPr>
                <w:rFonts w:cs="Arial"/>
                <w:lang w:eastAsia="en-US"/>
              </w:rPr>
            </w:pPr>
            <w:r w:rsidRPr="00340914">
              <w:t>24</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Number of code blocks - C</w:t>
            </w:r>
          </w:p>
        </w:tc>
        <w:tc>
          <w:tcPr>
            <w:tcW w:w="993" w:type="dxa"/>
          </w:tcPr>
          <w:p w:rsidR="00687C35" w:rsidRPr="00340914" w:rsidRDefault="00687C35" w:rsidP="00A83E81">
            <w:pPr>
              <w:pStyle w:val="TAC"/>
              <w:rPr>
                <w:rFonts w:cs="Arial"/>
                <w:lang w:eastAsia="en-US"/>
              </w:rPr>
            </w:pPr>
            <w:r w:rsidRPr="00340914">
              <w:t>1</w:t>
            </w:r>
          </w:p>
        </w:tc>
        <w:tc>
          <w:tcPr>
            <w:tcW w:w="992" w:type="dxa"/>
          </w:tcPr>
          <w:p w:rsidR="00687C35" w:rsidRPr="00340914" w:rsidRDefault="00687C35" w:rsidP="00A83E81">
            <w:pPr>
              <w:pStyle w:val="TAC"/>
              <w:rPr>
                <w:rFonts w:cs="Arial"/>
                <w:lang w:eastAsia="en-US"/>
              </w:rPr>
            </w:pPr>
            <w:r w:rsidRPr="00340914">
              <w:t>3</w:t>
            </w:r>
          </w:p>
        </w:tc>
        <w:tc>
          <w:tcPr>
            <w:tcW w:w="992" w:type="dxa"/>
          </w:tcPr>
          <w:p w:rsidR="00687C35" w:rsidRPr="00340914" w:rsidRDefault="00687C35" w:rsidP="00A83E81">
            <w:pPr>
              <w:pStyle w:val="TAC"/>
              <w:rPr>
                <w:rFonts w:cs="Arial"/>
                <w:lang w:eastAsia="en-US"/>
              </w:rPr>
            </w:pPr>
            <w:r w:rsidRPr="00340914">
              <w:t>4</w:t>
            </w:r>
          </w:p>
        </w:tc>
        <w:tc>
          <w:tcPr>
            <w:tcW w:w="992" w:type="dxa"/>
          </w:tcPr>
          <w:p w:rsidR="00687C35" w:rsidRPr="00340914" w:rsidRDefault="00687C35" w:rsidP="00A83E81">
            <w:pPr>
              <w:pStyle w:val="TAC"/>
              <w:rPr>
                <w:rFonts w:cs="Arial"/>
                <w:lang w:eastAsia="en-US"/>
              </w:rPr>
            </w:pPr>
            <w:r w:rsidRPr="00340914">
              <w:t>8</w:t>
            </w:r>
          </w:p>
        </w:tc>
        <w:tc>
          <w:tcPr>
            <w:tcW w:w="993" w:type="dxa"/>
          </w:tcPr>
          <w:p w:rsidR="00687C35" w:rsidRPr="00340914" w:rsidRDefault="00687C35" w:rsidP="00A83E81">
            <w:pPr>
              <w:pStyle w:val="TAC"/>
              <w:rPr>
                <w:rFonts w:cs="Arial"/>
                <w:lang w:eastAsia="en-US"/>
              </w:rPr>
            </w:pPr>
            <w:r w:rsidRPr="00340914">
              <w:t>12</w:t>
            </w:r>
          </w:p>
        </w:tc>
        <w:tc>
          <w:tcPr>
            <w:tcW w:w="1134" w:type="dxa"/>
          </w:tcPr>
          <w:p w:rsidR="00687C35" w:rsidRPr="00340914" w:rsidRDefault="00687C35" w:rsidP="00A83E81">
            <w:pPr>
              <w:pStyle w:val="TAC"/>
              <w:rPr>
                <w:rFonts w:cs="Arial"/>
                <w:lang w:eastAsia="en-US"/>
              </w:rPr>
            </w:pPr>
            <w:r w:rsidRPr="00340914">
              <w:t>16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Coded block size including 12bits trellis termination (bits)</w:t>
            </w:r>
          </w:p>
        </w:tc>
        <w:tc>
          <w:tcPr>
            <w:tcW w:w="993" w:type="dxa"/>
          </w:tcPr>
          <w:p w:rsidR="00687C35" w:rsidRPr="00340914" w:rsidRDefault="00687C35" w:rsidP="00A83E81">
            <w:pPr>
              <w:pStyle w:val="TAC"/>
              <w:rPr>
                <w:rFonts w:cs="Arial"/>
                <w:lang w:eastAsia="en-US"/>
              </w:rPr>
            </w:pPr>
            <w:r w:rsidRPr="00340914">
              <w:t>16716</w:t>
            </w:r>
          </w:p>
        </w:tc>
        <w:tc>
          <w:tcPr>
            <w:tcW w:w="992" w:type="dxa"/>
          </w:tcPr>
          <w:p w:rsidR="00687C35" w:rsidRPr="00340914" w:rsidRDefault="00687C35" w:rsidP="00A83E81">
            <w:pPr>
              <w:pStyle w:val="TAC"/>
              <w:rPr>
                <w:rFonts w:cs="Arial"/>
                <w:lang w:eastAsia="en-US"/>
              </w:rPr>
            </w:pPr>
            <w:r w:rsidRPr="00340914">
              <w:t>14220</w:t>
            </w:r>
          </w:p>
        </w:tc>
        <w:tc>
          <w:tcPr>
            <w:tcW w:w="992" w:type="dxa"/>
          </w:tcPr>
          <w:p w:rsidR="00687C35" w:rsidRPr="00340914" w:rsidRDefault="00687C35" w:rsidP="00A83E81">
            <w:pPr>
              <w:pStyle w:val="TAC"/>
              <w:rPr>
                <w:rFonts w:cs="Arial"/>
                <w:lang w:eastAsia="en-US"/>
              </w:rPr>
            </w:pPr>
            <w:r w:rsidRPr="00340914">
              <w:t>17292</w:t>
            </w:r>
          </w:p>
        </w:tc>
        <w:tc>
          <w:tcPr>
            <w:tcW w:w="992" w:type="dxa"/>
          </w:tcPr>
          <w:p w:rsidR="00687C35" w:rsidRPr="00340914" w:rsidRDefault="00687C35" w:rsidP="00A83E81">
            <w:pPr>
              <w:pStyle w:val="TAC"/>
              <w:rPr>
                <w:rFonts w:cs="Arial"/>
                <w:lang w:eastAsia="en-US"/>
              </w:rPr>
            </w:pPr>
            <w:r w:rsidRPr="00340914">
              <w:t>17676</w:t>
            </w:r>
          </w:p>
        </w:tc>
        <w:tc>
          <w:tcPr>
            <w:tcW w:w="993" w:type="dxa"/>
          </w:tcPr>
          <w:p w:rsidR="00687C35" w:rsidRPr="00340914" w:rsidRDefault="00687C35" w:rsidP="00A83E81">
            <w:pPr>
              <w:pStyle w:val="TAC"/>
              <w:rPr>
                <w:rFonts w:cs="Arial"/>
                <w:lang w:eastAsia="en-US"/>
              </w:rPr>
            </w:pPr>
            <w:r w:rsidRPr="00340914">
              <w:t>17292</w:t>
            </w:r>
          </w:p>
        </w:tc>
        <w:tc>
          <w:tcPr>
            <w:tcW w:w="1134" w:type="dxa"/>
          </w:tcPr>
          <w:p w:rsidR="00687C35" w:rsidRPr="00340914" w:rsidRDefault="00687C35" w:rsidP="00A83E81">
            <w:pPr>
              <w:pStyle w:val="TAC"/>
              <w:rPr>
                <w:rFonts w:cs="Arial"/>
                <w:lang w:eastAsia="en-US"/>
              </w:rPr>
            </w:pPr>
            <w:r w:rsidRPr="00340914">
              <w:t>17676</w:t>
            </w:r>
          </w:p>
        </w:tc>
      </w:tr>
      <w:tr w:rsidR="00340914"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Total number of bits per sub-frame</w:t>
            </w:r>
          </w:p>
        </w:tc>
        <w:tc>
          <w:tcPr>
            <w:tcW w:w="993" w:type="dxa"/>
          </w:tcPr>
          <w:p w:rsidR="00687C35" w:rsidRPr="00340914" w:rsidRDefault="00687C35" w:rsidP="00A83E81">
            <w:pPr>
              <w:pStyle w:val="TAC"/>
              <w:rPr>
                <w:rFonts w:cs="Arial"/>
                <w:lang w:eastAsia="en-US"/>
              </w:rPr>
            </w:pPr>
            <w:r w:rsidRPr="00340914">
              <w:t>6912</w:t>
            </w:r>
          </w:p>
        </w:tc>
        <w:tc>
          <w:tcPr>
            <w:tcW w:w="992" w:type="dxa"/>
          </w:tcPr>
          <w:p w:rsidR="00687C35" w:rsidRPr="00340914" w:rsidRDefault="00687C35" w:rsidP="00A83E81">
            <w:pPr>
              <w:pStyle w:val="TAC"/>
              <w:rPr>
                <w:rFonts w:cs="Arial"/>
                <w:lang w:eastAsia="en-US"/>
              </w:rPr>
            </w:pPr>
            <w:r w:rsidRPr="00340914">
              <w:t>17280</w:t>
            </w:r>
          </w:p>
        </w:tc>
        <w:tc>
          <w:tcPr>
            <w:tcW w:w="992" w:type="dxa"/>
          </w:tcPr>
          <w:p w:rsidR="00687C35" w:rsidRPr="00340914" w:rsidRDefault="00687C35" w:rsidP="00A83E81">
            <w:pPr>
              <w:pStyle w:val="TAC"/>
              <w:rPr>
                <w:rFonts w:cs="Arial"/>
                <w:lang w:eastAsia="en-US"/>
              </w:rPr>
            </w:pPr>
            <w:r w:rsidRPr="00340914">
              <w:t>28800</w:t>
            </w:r>
          </w:p>
        </w:tc>
        <w:tc>
          <w:tcPr>
            <w:tcW w:w="992" w:type="dxa"/>
          </w:tcPr>
          <w:p w:rsidR="00687C35" w:rsidRPr="00340914" w:rsidRDefault="00687C35" w:rsidP="00A83E81">
            <w:pPr>
              <w:pStyle w:val="TAC"/>
              <w:rPr>
                <w:rFonts w:cs="Arial"/>
                <w:lang w:eastAsia="en-US"/>
              </w:rPr>
            </w:pPr>
            <w:r w:rsidRPr="00340914">
              <w:t>57600</w:t>
            </w:r>
          </w:p>
        </w:tc>
        <w:tc>
          <w:tcPr>
            <w:tcW w:w="993" w:type="dxa"/>
          </w:tcPr>
          <w:p w:rsidR="00687C35" w:rsidRPr="00340914" w:rsidRDefault="00687C35" w:rsidP="00A83E81">
            <w:pPr>
              <w:pStyle w:val="TAC"/>
              <w:rPr>
                <w:rFonts w:cs="Arial"/>
                <w:lang w:eastAsia="en-US"/>
              </w:rPr>
            </w:pPr>
            <w:r w:rsidRPr="00340914">
              <w:t>86400</w:t>
            </w:r>
          </w:p>
        </w:tc>
        <w:tc>
          <w:tcPr>
            <w:tcW w:w="1134" w:type="dxa"/>
          </w:tcPr>
          <w:p w:rsidR="00687C35" w:rsidRPr="00340914" w:rsidRDefault="00687C35" w:rsidP="00A83E81">
            <w:pPr>
              <w:pStyle w:val="TAC"/>
              <w:rPr>
                <w:rFonts w:cs="Arial"/>
                <w:lang w:eastAsia="en-US"/>
              </w:rPr>
            </w:pPr>
            <w:r w:rsidRPr="00340914">
              <w:t>115200</w:t>
            </w:r>
          </w:p>
        </w:tc>
      </w:tr>
      <w:tr w:rsidR="00687C35" w:rsidRPr="00340914" w:rsidTr="00A83E81">
        <w:trPr>
          <w:jc w:val="center"/>
        </w:trPr>
        <w:tc>
          <w:tcPr>
            <w:tcW w:w="3510" w:type="dxa"/>
          </w:tcPr>
          <w:p w:rsidR="00687C35" w:rsidRPr="00340914" w:rsidRDefault="00687C35" w:rsidP="00A83E81">
            <w:pPr>
              <w:pStyle w:val="TAL"/>
              <w:rPr>
                <w:rFonts w:cs="Arial"/>
                <w:lang w:eastAsia="en-US"/>
              </w:rPr>
            </w:pPr>
            <w:r w:rsidRPr="00340914">
              <w:rPr>
                <w:rFonts w:cs="Arial"/>
                <w:lang w:eastAsia="en-US"/>
              </w:rPr>
              <w:t>Total symbols per sub-frame</w:t>
            </w:r>
          </w:p>
        </w:tc>
        <w:tc>
          <w:tcPr>
            <w:tcW w:w="993" w:type="dxa"/>
          </w:tcPr>
          <w:p w:rsidR="00687C35" w:rsidRPr="00340914" w:rsidRDefault="00687C35" w:rsidP="00A83E81">
            <w:pPr>
              <w:pStyle w:val="TAC"/>
              <w:rPr>
                <w:rFonts w:cs="Arial"/>
                <w:lang w:eastAsia="en-US"/>
              </w:rPr>
            </w:pPr>
            <w:r w:rsidRPr="00340914">
              <w:t>864</w:t>
            </w:r>
          </w:p>
        </w:tc>
        <w:tc>
          <w:tcPr>
            <w:tcW w:w="992" w:type="dxa"/>
          </w:tcPr>
          <w:p w:rsidR="00687C35" w:rsidRPr="00340914" w:rsidRDefault="00687C35" w:rsidP="00A83E81">
            <w:pPr>
              <w:pStyle w:val="TAC"/>
              <w:rPr>
                <w:rFonts w:cs="Arial"/>
                <w:lang w:eastAsia="en-US"/>
              </w:rPr>
            </w:pPr>
            <w:r w:rsidRPr="00340914">
              <w:t>2160</w:t>
            </w:r>
          </w:p>
        </w:tc>
        <w:tc>
          <w:tcPr>
            <w:tcW w:w="992" w:type="dxa"/>
          </w:tcPr>
          <w:p w:rsidR="00687C35" w:rsidRPr="00340914" w:rsidRDefault="00687C35" w:rsidP="00A83E81">
            <w:pPr>
              <w:pStyle w:val="TAC"/>
              <w:rPr>
                <w:rFonts w:cs="Arial"/>
                <w:lang w:eastAsia="en-US"/>
              </w:rPr>
            </w:pPr>
            <w:r w:rsidRPr="00340914">
              <w:t>3600</w:t>
            </w:r>
          </w:p>
        </w:tc>
        <w:tc>
          <w:tcPr>
            <w:tcW w:w="992" w:type="dxa"/>
          </w:tcPr>
          <w:p w:rsidR="00687C35" w:rsidRPr="00340914" w:rsidRDefault="00687C35" w:rsidP="00A83E81">
            <w:pPr>
              <w:pStyle w:val="TAC"/>
              <w:rPr>
                <w:rFonts w:cs="Arial"/>
                <w:lang w:eastAsia="en-US"/>
              </w:rPr>
            </w:pPr>
            <w:r w:rsidRPr="00340914">
              <w:t>7200</w:t>
            </w:r>
          </w:p>
        </w:tc>
        <w:tc>
          <w:tcPr>
            <w:tcW w:w="993" w:type="dxa"/>
          </w:tcPr>
          <w:p w:rsidR="00687C35" w:rsidRPr="00340914" w:rsidRDefault="00687C35" w:rsidP="00A83E81">
            <w:pPr>
              <w:pStyle w:val="TAC"/>
              <w:rPr>
                <w:rFonts w:cs="Arial"/>
                <w:lang w:eastAsia="en-US"/>
              </w:rPr>
            </w:pPr>
            <w:r w:rsidRPr="00340914">
              <w:t>10800</w:t>
            </w:r>
          </w:p>
        </w:tc>
        <w:tc>
          <w:tcPr>
            <w:tcW w:w="1134" w:type="dxa"/>
          </w:tcPr>
          <w:p w:rsidR="00687C35" w:rsidRPr="00340914" w:rsidRDefault="00687C35" w:rsidP="00A83E81">
            <w:pPr>
              <w:pStyle w:val="TAC"/>
              <w:rPr>
                <w:rFonts w:cs="Arial"/>
                <w:lang w:eastAsia="en-US"/>
              </w:rPr>
            </w:pPr>
            <w:r w:rsidRPr="00340914">
              <w:t>14400</w:t>
            </w:r>
          </w:p>
        </w:tc>
      </w:tr>
    </w:tbl>
    <w:p w:rsidR="00687C35" w:rsidRPr="00340914" w:rsidRDefault="00687C35" w:rsidP="008F2E69"/>
    <w:p w:rsidR="00F34A91" w:rsidRPr="00340914" w:rsidRDefault="00F34A91" w:rsidP="00F34A91">
      <w:pPr>
        <w:pStyle w:val="Heading1"/>
        <w:ind w:left="0" w:firstLine="0"/>
        <w:rPr>
          <w:lang w:eastAsia="zh-CN"/>
        </w:rPr>
      </w:pPr>
      <w:bookmarkStart w:id="231" w:name="_Toc20997918"/>
      <w:r w:rsidRPr="00340914">
        <w:t>A.1</w:t>
      </w:r>
      <w:r w:rsidRPr="00340914">
        <w:rPr>
          <w:rFonts w:hint="eastAsia"/>
          <w:lang w:eastAsia="zh-CN"/>
        </w:rPr>
        <w:t>8</w:t>
      </w:r>
      <w:r w:rsidRPr="00340914">
        <w:tab/>
        <w:t xml:space="preserve">Fixed Reference Channels for </w:t>
      </w:r>
      <w:r w:rsidRPr="00340914">
        <w:rPr>
          <w:rFonts w:hint="eastAsia"/>
          <w:lang w:eastAsia="zh-CN"/>
        </w:rPr>
        <w:t>PUSCH transmission in UpPTS</w:t>
      </w:r>
      <w:r w:rsidRPr="00340914">
        <w:t xml:space="preserve"> (</w:t>
      </w:r>
      <w:r w:rsidRPr="00340914">
        <w:rPr>
          <w:rFonts w:hint="eastAsia"/>
          <w:lang w:eastAsia="zh-CN"/>
        </w:rPr>
        <w:t>1</w:t>
      </w:r>
      <w:r w:rsidRPr="00340914">
        <w:t xml:space="preserve">6QAM </w:t>
      </w:r>
      <w:r w:rsidRPr="00340914">
        <w:rPr>
          <w:rFonts w:hint="eastAsia"/>
          <w:lang w:eastAsia="zh-CN"/>
        </w:rPr>
        <w:t>0.65</w:t>
      </w:r>
      <w:r w:rsidRPr="00340914">
        <w:t>)</w:t>
      </w:r>
      <w:bookmarkEnd w:id="231"/>
    </w:p>
    <w:p w:rsidR="00F34A91" w:rsidRPr="00340914" w:rsidRDefault="00F34A91" w:rsidP="00F34A91">
      <w:pPr>
        <w:pStyle w:val="TH"/>
      </w:pPr>
      <w:r w:rsidRPr="00340914">
        <w:t>Table A.</w:t>
      </w:r>
      <w:r w:rsidRPr="00340914">
        <w:rPr>
          <w:rFonts w:hint="eastAsia"/>
          <w:lang w:eastAsia="zh-CN"/>
        </w:rPr>
        <w:t>18-1</w:t>
      </w:r>
      <w:r w:rsidRPr="00340914">
        <w:t xml:space="preserve">: FRC parameters for </w:t>
      </w:r>
      <w:r w:rsidRPr="00340914">
        <w:rPr>
          <w:rFonts w:hint="eastAsia"/>
        </w:rPr>
        <w:t xml:space="preserve">PUSCH </w:t>
      </w:r>
      <w:r w:rsidRPr="00340914">
        <w:t>transmission</w:t>
      </w:r>
      <w:r w:rsidRPr="00340914">
        <w:rPr>
          <w:rFonts w:hint="eastAsia"/>
        </w:rPr>
        <w:t xml:space="preserve"> in UpPTS</w:t>
      </w:r>
      <w:r w:rsidRPr="00340914">
        <w:t xml:space="preserve"> (</w:t>
      </w:r>
      <w:r w:rsidRPr="00340914">
        <w:rPr>
          <w:rFonts w:hint="eastAsia"/>
        </w:rPr>
        <w:t>16QAM</w:t>
      </w:r>
      <w:r w:rsidRPr="00340914">
        <w:t xml:space="preserve"> </w:t>
      </w:r>
      <w:r w:rsidRPr="00340914">
        <w:rPr>
          <w:rFonts w:hint="eastAsia"/>
        </w:rPr>
        <w:t>0.65</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4609EB">
        <w:tc>
          <w:tcPr>
            <w:tcW w:w="3510" w:type="dxa"/>
          </w:tcPr>
          <w:p w:rsidR="00F34A91" w:rsidRPr="00340914" w:rsidRDefault="00F34A91" w:rsidP="004609EB">
            <w:pPr>
              <w:pStyle w:val="TAH"/>
              <w:rPr>
                <w:rFonts w:cs="Arial"/>
              </w:rPr>
            </w:pPr>
            <w:r w:rsidRPr="00340914">
              <w:rPr>
                <w:rFonts w:cs="Arial"/>
              </w:rPr>
              <w:t>Reference channel</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-1</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-2</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-3</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-4</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-5</w:t>
            </w:r>
          </w:p>
        </w:tc>
        <w:tc>
          <w:tcPr>
            <w:tcW w:w="1134"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8</w:t>
            </w:r>
            <w:r w:rsidRPr="00340914">
              <w:rPr>
                <w:rFonts w:cs="Arial"/>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Allocated resource blocks</w:t>
            </w:r>
          </w:p>
        </w:tc>
        <w:tc>
          <w:tcPr>
            <w:tcW w:w="993" w:type="dxa"/>
          </w:tcPr>
          <w:p w:rsidR="00F34A91" w:rsidRPr="00340914" w:rsidRDefault="00F34A91" w:rsidP="004609EB">
            <w:pPr>
              <w:pStyle w:val="TAC"/>
              <w:rPr>
                <w:rFonts w:cs="Arial"/>
              </w:rPr>
            </w:pPr>
            <w:r w:rsidRPr="00340914">
              <w:rPr>
                <w:rFonts w:cs="Arial"/>
              </w:rPr>
              <w:t>6</w:t>
            </w:r>
          </w:p>
        </w:tc>
        <w:tc>
          <w:tcPr>
            <w:tcW w:w="992" w:type="dxa"/>
          </w:tcPr>
          <w:p w:rsidR="00F34A91" w:rsidRPr="00340914" w:rsidRDefault="00F34A91" w:rsidP="004609EB">
            <w:pPr>
              <w:pStyle w:val="TAC"/>
              <w:rPr>
                <w:rFonts w:cs="Arial"/>
              </w:rPr>
            </w:pPr>
            <w:r w:rsidRPr="00340914">
              <w:rPr>
                <w:rFonts w:cs="Arial"/>
              </w:rPr>
              <w:t>15</w:t>
            </w:r>
          </w:p>
        </w:tc>
        <w:tc>
          <w:tcPr>
            <w:tcW w:w="992" w:type="dxa"/>
          </w:tcPr>
          <w:p w:rsidR="00F34A91" w:rsidRPr="00340914" w:rsidRDefault="00F34A91" w:rsidP="004609EB">
            <w:pPr>
              <w:pStyle w:val="TAC"/>
              <w:rPr>
                <w:rFonts w:cs="Arial"/>
              </w:rPr>
            </w:pPr>
            <w:r w:rsidRPr="00340914">
              <w:rPr>
                <w:rFonts w:cs="Arial"/>
              </w:rPr>
              <w:t>25</w:t>
            </w:r>
          </w:p>
        </w:tc>
        <w:tc>
          <w:tcPr>
            <w:tcW w:w="992" w:type="dxa"/>
          </w:tcPr>
          <w:p w:rsidR="00F34A91" w:rsidRPr="00340914" w:rsidRDefault="00F34A91" w:rsidP="004609EB">
            <w:pPr>
              <w:pStyle w:val="TAC"/>
              <w:rPr>
                <w:rFonts w:cs="Arial"/>
              </w:rPr>
            </w:pPr>
            <w:r w:rsidRPr="00340914">
              <w:rPr>
                <w:rFonts w:cs="Arial"/>
              </w:rPr>
              <w:t>50</w:t>
            </w:r>
          </w:p>
        </w:tc>
        <w:tc>
          <w:tcPr>
            <w:tcW w:w="993" w:type="dxa"/>
          </w:tcPr>
          <w:p w:rsidR="00F34A91" w:rsidRPr="00340914" w:rsidRDefault="00F34A91" w:rsidP="004609EB">
            <w:pPr>
              <w:pStyle w:val="TAC"/>
              <w:rPr>
                <w:rFonts w:cs="Arial"/>
              </w:rPr>
            </w:pPr>
            <w:r w:rsidRPr="00340914">
              <w:rPr>
                <w:rFonts w:cs="Arial"/>
              </w:rPr>
              <w:t>75</w:t>
            </w:r>
          </w:p>
        </w:tc>
        <w:tc>
          <w:tcPr>
            <w:tcW w:w="1134" w:type="dxa"/>
          </w:tcPr>
          <w:p w:rsidR="00F34A91" w:rsidRPr="00340914" w:rsidRDefault="00F34A91" w:rsidP="004609EB">
            <w:pPr>
              <w:pStyle w:val="TAC"/>
              <w:rPr>
                <w:rFonts w:cs="Arial"/>
              </w:rPr>
            </w:pPr>
            <w:r w:rsidRPr="00340914">
              <w:rPr>
                <w:rFonts w:cs="Arial"/>
              </w:rPr>
              <w:t>100</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Modulation</w:t>
            </w:r>
          </w:p>
        </w:tc>
        <w:tc>
          <w:tcPr>
            <w:tcW w:w="993"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2"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993"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c>
          <w:tcPr>
            <w:tcW w:w="1134" w:type="dxa"/>
          </w:tcPr>
          <w:p w:rsidR="00F34A91" w:rsidRPr="00340914" w:rsidRDefault="00F34A91" w:rsidP="004609EB">
            <w:pPr>
              <w:pStyle w:val="TAC"/>
              <w:rPr>
                <w:rFonts w:cs="Arial"/>
              </w:rPr>
            </w:pPr>
            <w:r w:rsidRPr="00340914">
              <w:rPr>
                <w:rFonts w:cs="Arial" w:hint="eastAsia"/>
                <w:lang w:eastAsia="zh-CN"/>
              </w:rPr>
              <w:t>1</w:t>
            </w:r>
            <w:r w:rsidRPr="00340914">
              <w:rPr>
                <w:rFonts w:cs="Arial"/>
              </w:rPr>
              <w:t>6QAM</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rate</w:t>
            </w:r>
          </w:p>
        </w:tc>
        <w:tc>
          <w:tcPr>
            <w:tcW w:w="993"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2" w:type="dxa"/>
          </w:tcPr>
          <w:p w:rsidR="00F34A91" w:rsidRPr="00340914" w:rsidRDefault="00F34A91" w:rsidP="004609EB">
            <w:pPr>
              <w:pStyle w:val="TAC"/>
              <w:rPr>
                <w:lang w:eastAsia="zh-CN"/>
              </w:rPr>
            </w:pPr>
            <w:r w:rsidRPr="00340914">
              <w:rPr>
                <w:rFonts w:hint="eastAsia"/>
                <w:lang w:eastAsia="zh-CN"/>
              </w:rPr>
              <w:t>0.65</w:t>
            </w:r>
          </w:p>
        </w:tc>
        <w:tc>
          <w:tcPr>
            <w:tcW w:w="993" w:type="dxa"/>
          </w:tcPr>
          <w:p w:rsidR="00F34A91" w:rsidRPr="00340914" w:rsidRDefault="00F34A91" w:rsidP="004609EB">
            <w:pPr>
              <w:pStyle w:val="TAC"/>
              <w:rPr>
                <w:lang w:eastAsia="zh-CN"/>
              </w:rPr>
            </w:pPr>
            <w:r w:rsidRPr="00340914">
              <w:rPr>
                <w:rFonts w:hint="eastAsia"/>
                <w:lang w:eastAsia="zh-CN"/>
              </w:rPr>
              <w:t>0.65</w:t>
            </w:r>
          </w:p>
        </w:tc>
        <w:tc>
          <w:tcPr>
            <w:tcW w:w="1134" w:type="dxa"/>
          </w:tcPr>
          <w:p w:rsidR="00F34A91" w:rsidRPr="00340914" w:rsidRDefault="00F34A91" w:rsidP="004609EB">
            <w:pPr>
              <w:pStyle w:val="TAC"/>
              <w:rPr>
                <w:lang w:eastAsia="zh-CN"/>
              </w:rPr>
            </w:pPr>
            <w:r w:rsidRPr="00340914">
              <w:rPr>
                <w:rFonts w:hint="eastAsia"/>
                <w:lang w:eastAsia="zh-CN"/>
              </w:rPr>
              <w:t>0.65</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Payload size (bits)</w:t>
            </w:r>
            <w:r w:rsidRPr="00340914">
              <w:rPr>
                <w:rFonts w:cs="Arial" w:hint="eastAsia"/>
                <w:lang w:eastAsia="zh-CN"/>
              </w:rPr>
              <w:t xml:space="preserve"> (Note 1)</w:t>
            </w:r>
          </w:p>
        </w:tc>
        <w:tc>
          <w:tcPr>
            <w:tcW w:w="993" w:type="dxa"/>
          </w:tcPr>
          <w:p w:rsidR="00F34A91" w:rsidRPr="00340914" w:rsidRDefault="00F34A91" w:rsidP="004609EB">
            <w:pPr>
              <w:pStyle w:val="TAC"/>
              <w:rPr>
                <w:rFonts w:cs="Arial"/>
                <w:lang w:eastAsia="zh-CN"/>
              </w:rPr>
            </w:pPr>
            <w:r w:rsidRPr="00340914">
              <w:rPr>
                <w:rFonts w:hint="eastAsia"/>
                <w:lang w:eastAsia="zh-CN"/>
              </w:rPr>
              <w:t>840</w:t>
            </w:r>
          </w:p>
        </w:tc>
        <w:tc>
          <w:tcPr>
            <w:tcW w:w="992" w:type="dxa"/>
          </w:tcPr>
          <w:p w:rsidR="00F34A91" w:rsidRPr="00340914" w:rsidRDefault="00F34A91" w:rsidP="004609EB">
            <w:pPr>
              <w:pStyle w:val="TAC"/>
              <w:rPr>
                <w:rFonts w:cs="Arial"/>
                <w:lang w:eastAsia="zh-CN"/>
              </w:rPr>
            </w:pPr>
            <w:r w:rsidRPr="00340914">
              <w:rPr>
                <w:rFonts w:hint="eastAsia"/>
                <w:lang w:eastAsia="zh-CN"/>
              </w:rPr>
              <w:t>2152</w:t>
            </w:r>
          </w:p>
        </w:tc>
        <w:tc>
          <w:tcPr>
            <w:tcW w:w="992" w:type="dxa"/>
          </w:tcPr>
          <w:p w:rsidR="00F34A91" w:rsidRPr="00340914" w:rsidRDefault="00F34A91" w:rsidP="004609EB">
            <w:pPr>
              <w:pStyle w:val="TAC"/>
              <w:rPr>
                <w:rFonts w:cs="Arial"/>
                <w:lang w:eastAsia="zh-CN"/>
              </w:rPr>
            </w:pPr>
            <w:r w:rsidRPr="00340914">
              <w:rPr>
                <w:rFonts w:hint="eastAsia"/>
                <w:lang w:eastAsia="zh-CN"/>
              </w:rPr>
              <w:t>3880</w:t>
            </w:r>
          </w:p>
        </w:tc>
        <w:tc>
          <w:tcPr>
            <w:tcW w:w="992" w:type="dxa"/>
          </w:tcPr>
          <w:p w:rsidR="00F34A91" w:rsidRPr="00340914" w:rsidRDefault="00F34A91" w:rsidP="004609EB">
            <w:pPr>
              <w:pStyle w:val="TAC"/>
              <w:rPr>
                <w:rFonts w:cs="Arial"/>
                <w:lang w:eastAsia="zh-CN"/>
              </w:rPr>
            </w:pPr>
            <w:r w:rsidRPr="00340914">
              <w:rPr>
                <w:rFonts w:hint="eastAsia"/>
                <w:lang w:eastAsia="zh-CN"/>
              </w:rPr>
              <w:t>7736</w:t>
            </w:r>
          </w:p>
        </w:tc>
        <w:tc>
          <w:tcPr>
            <w:tcW w:w="993" w:type="dxa"/>
          </w:tcPr>
          <w:p w:rsidR="00F34A91" w:rsidRPr="00340914" w:rsidRDefault="00F34A91" w:rsidP="004609EB">
            <w:pPr>
              <w:pStyle w:val="TAC"/>
              <w:rPr>
                <w:rFonts w:cs="Arial"/>
                <w:lang w:eastAsia="zh-CN"/>
              </w:rPr>
            </w:pPr>
            <w:r w:rsidRPr="00340914">
              <w:rPr>
                <w:rFonts w:hint="eastAsia"/>
                <w:lang w:eastAsia="zh-CN"/>
              </w:rPr>
              <w:t>12216</w:t>
            </w:r>
          </w:p>
        </w:tc>
        <w:tc>
          <w:tcPr>
            <w:tcW w:w="1134" w:type="dxa"/>
          </w:tcPr>
          <w:p w:rsidR="00F34A91" w:rsidRPr="00340914" w:rsidRDefault="00F34A91" w:rsidP="004609EB">
            <w:pPr>
              <w:pStyle w:val="TAC"/>
              <w:rPr>
                <w:rFonts w:cs="Arial"/>
                <w:lang w:eastAsia="zh-CN"/>
              </w:rPr>
            </w:pPr>
            <w:r w:rsidRPr="00340914">
              <w:rPr>
                <w:rFonts w:hint="eastAsia"/>
                <w:lang w:eastAsia="zh-CN"/>
              </w:rPr>
              <w:t>15840</w:t>
            </w:r>
          </w:p>
        </w:tc>
      </w:tr>
      <w:tr w:rsidR="00340914" w:rsidRPr="00340914" w:rsidTr="004609EB">
        <w:tc>
          <w:tcPr>
            <w:tcW w:w="3510" w:type="dxa"/>
          </w:tcPr>
          <w:p w:rsidR="00F34A91" w:rsidRPr="00340914" w:rsidRDefault="00F34A91" w:rsidP="004609EB">
            <w:pPr>
              <w:pStyle w:val="TAL"/>
              <w:rPr>
                <w:rFonts w:cs="Arial"/>
                <w:szCs w:val="22"/>
              </w:rPr>
            </w:pPr>
            <w:r w:rsidRPr="00340914">
              <w:rPr>
                <w:rFonts w:cs="Arial"/>
                <w:szCs w:val="22"/>
              </w:rPr>
              <w:t>Transport block CRC (bits)</w:t>
            </w:r>
          </w:p>
        </w:tc>
        <w:tc>
          <w:tcPr>
            <w:tcW w:w="993"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block CRC size (bits)</w:t>
            </w:r>
          </w:p>
        </w:tc>
        <w:tc>
          <w:tcPr>
            <w:tcW w:w="993" w:type="dxa"/>
          </w:tcPr>
          <w:p w:rsidR="00F34A91" w:rsidRPr="00340914" w:rsidRDefault="00F34A91" w:rsidP="004609EB">
            <w:pPr>
              <w:pStyle w:val="TAC"/>
              <w:rPr>
                <w:rFonts w:cs="Arial"/>
              </w:rPr>
            </w:pPr>
            <w:r w:rsidRPr="00340914">
              <w:t>0</w:t>
            </w:r>
          </w:p>
        </w:tc>
        <w:tc>
          <w:tcPr>
            <w:tcW w:w="992" w:type="dxa"/>
          </w:tcPr>
          <w:p w:rsidR="00F34A91" w:rsidRPr="00340914" w:rsidRDefault="00F34A91" w:rsidP="004609EB">
            <w:pPr>
              <w:pStyle w:val="TAC"/>
              <w:rPr>
                <w:rFonts w:cs="Arial"/>
                <w:lang w:eastAsia="zh-CN"/>
              </w:rPr>
            </w:pPr>
            <w:r w:rsidRPr="00340914">
              <w:rPr>
                <w:rFonts w:hint="eastAsia"/>
                <w:lang w:eastAsia="zh-CN"/>
              </w:rPr>
              <w:t>0</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Number of code blocks - C</w:t>
            </w:r>
          </w:p>
        </w:tc>
        <w:tc>
          <w:tcPr>
            <w:tcW w:w="993"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2</w:t>
            </w:r>
          </w:p>
        </w:tc>
        <w:tc>
          <w:tcPr>
            <w:tcW w:w="993" w:type="dxa"/>
          </w:tcPr>
          <w:p w:rsidR="00F34A91" w:rsidRPr="00340914" w:rsidRDefault="00F34A91" w:rsidP="004609EB">
            <w:pPr>
              <w:pStyle w:val="TAC"/>
              <w:rPr>
                <w:rFonts w:cs="Arial"/>
              </w:rPr>
            </w:pPr>
            <w:r w:rsidRPr="00340914">
              <w:t>2</w:t>
            </w:r>
          </w:p>
        </w:tc>
        <w:tc>
          <w:tcPr>
            <w:tcW w:w="1134" w:type="dxa"/>
          </w:tcPr>
          <w:p w:rsidR="00F34A91" w:rsidRPr="00340914" w:rsidRDefault="00F34A91" w:rsidP="004609EB">
            <w:pPr>
              <w:pStyle w:val="TAC"/>
              <w:rPr>
                <w:rFonts w:cs="Arial"/>
                <w:lang w:eastAsia="zh-CN"/>
              </w:rPr>
            </w:pPr>
            <w:r w:rsidRPr="00340914">
              <w:rPr>
                <w:rFonts w:hint="eastAsia"/>
                <w:lang w:eastAsia="zh-CN"/>
              </w:rPr>
              <w:t>3</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rsidR="00F34A91" w:rsidRPr="00340914" w:rsidRDefault="00F34A91" w:rsidP="004609EB">
            <w:pPr>
              <w:pStyle w:val="TAC"/>
              <w:rPr>
                <w:rFonts w:cs="Arial"/>
                <w:lang w:eastAsia="zh-CN"/>
              </w:rPr>
            </w:pPr>
            <w:r w:rsidRPr="00340914">
              <w:rPr>
                <w:rFonts w:hint="eastAsia"/>
                <w:lang w:eastAsia="zh-CN"/>
              </w:rPr>
              <w:t>2604</w:t>
            </w:r>
          </w:p>
        </w:tc>
        <w:tc>
          <w:tcPr>
            <w:tcW w:w="992" w:type="dxa"/>
          </w:tcPr>
          <w:p w:rsidR="00F34A91" w:rsidRPr="00340914" w:rsidRDefault="00F34A91" w:rsidP="004609EB">
            <w:pPr>
              <w:pStyle w:val="TAC"/>
              <w:rPr>
                <w:rFonts w:cs="Arial"/>
                <w:lang w:eastAsia="zh-CN"/>
              </w:rPr>
            </w:pPr>
            <w:r w:rsidRPr="00340914">
              <w:rPr>
                <w:rFonts w:hint="eastAsia"/>
                <w:lang w:eastAsia="zh-CN"/>
              </w:rPr>
              <w:t>6540</w:t>
            </w:r>
          </w:p>
        </w:tc>
        <w:tc>
          <w:tcPr>
            <w:tcW w:w="992" w:type="dxa"/>
          </w:tcPr>
          <w:p w:rsidR="00F34A91" w:rsidRPr="00340914" w:rsidRDefault="00F34A91" w:rsidP="004609EB">
            <w:pPr>
              <w:pStyle w:val="TAC"/>
              <w:rPr>
                <w:rFonts w:cs="Arial"/>
                <w:lang w:eastAsia="zh-CN"/>
              </w:rPr>
            </w:pPr>
            <w:r w:rsidRPr="00340914">
              <w:t>17</w:t>
            </w:r>
            <w:r w:rsidRPr="00340914">
              <w:rPr>
                <w:rFonts w:hint="eastAsia"/>
                <w:lang w:eastAsia="zh-CN"/>
              </w:rPr>
              <w:t>724</w:t>
            </w:r>
          </w:p>
        </w:tc>
        <w:tc>
          <w:tcPr>
            <w:tcW w:w="992" w:type="dxa"/>
          </w:tcPr>
          <w:p w:rsidR="00F34A91" w:rsidRPr="00340914" w:rsidRDefault="00F34A91" w:rsidP="004609EB">
            <w:pPr>
              <w:pStyle w:val="TAC"/>
              <w:rPr>
                <w:rFonts w:cs="Arial"/>
                <w:lang w:eastAsia="zh-CN"/>
              </w:rPr>
            </w:pPr>
            <w:r w:rsidRPr="00340914">
              <w:rPr>
                <w:rFonts w:cs="Arial" w:hint="eastAsia"/>
                <w:lang w:eastAsia="zh-CN"/>
              </w:rPr>
              <w:t>11724</w:t>
            </w:r>
          </w:p>
        </w:tc>
        <w:tc>
          <w:tcPr>
            <w:tcW w:w="993" w:type="dxa"/>
          </w:tcPr>
          <w:p w:rsidR="00F34A91" w:rsidRPr="00340914" w:rsidRDefault="00F34A91" w:rsidP="004609EB">
            <w:pPr>
              <w:pStyle w:val="TAC"/>
              <w:rPr>
                <w:rFonts w:cs="Arial"/>
                <w:lang w:eastAsia="zh-CN"/>
              </w:rPr>
            </w:pPr>
            <w:r w:rsidRPr="00340914">
              <w:rPr>
                <w:rFonts w:cs="Arial" w:hint="eastAsia"/>
                <w:lang w:eastAsia="zh-CN"/>
              </w:rPr>
              <w:t>18516</w:t>
            </w:r>
          </w:p>
        </w:tc>
        <w:tc>
          <w:tcPr>
            <w:tcW w:w="1134" w:type="dxa"/>
          </w:tcPr>
          <w:p w:rsidR="00F34A91" w:rsidRPr="00340914" w:rsidRDefault="00F34A91" w:rsidP="004609EB">
            <w:pPr>
              <w:pStyle w:val="TAC"/>
              <w:rPr>
                <w:rFonts w:cs="Arial"/>
                <w:lang w:eastAsia="zh-CN"/>
              </w:rPr>
            </w:pPr>
            <w:r w:rsidRPr="00340914">
              <w:rPr>
                <w:rFonts w:cs="Arial" w:hint="eastAsia"/>
                <w:lang w:eastAsia="zh-CN"/>
              </w:rPr>
              <w:t>15948</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1440</w:t>
            </w:r>
          </w:p>
        </w:tc>
        <w:tc>
          <w:tcPr>
            <w:tcW w:w="992" w:type="dxa"/>
          </w:tcPr>
          <w:p w:rsidR="00F34A91" w:rsidRPr="00340914" w:rsidRDefault="00F34A91" w:rsidP="004609EB">
            <w:pPr>
              <w:pStyle w:val="TAC"/>
              <w:rPr>
                <w:rFonts w:cs="Arial"/>
                <w:lang w:eastAsia="zh-CN"/>
              </w:rPr>
            </w:pPr>
            <w:r w:rsidRPr="00340914">
              <w:rPr>
                <w:rFonts w:hint="eastAsia"/>
                <w:lang w:eastAsia="zh-CN"/>
              </w:rPr>
              <w:t>3600</w:t>
            </w:r>
          </w:p>
        </w:tc>
        <w:tc>
          <w:tcPr>
            <w:tcW w:w="992" w:type="dxa"/>
          </w:tcPr>
          <w:p w:rsidR="00F34A91" w:rsidRPr="00340914" w:rsidRDefault="00F34A91" w:rsidP="004609EB">
            <w:pPr>
              <w:pStyle w:val="TAC"/>
              <w:rPr>
                <w:rFonts w:cs="Arial"/>
                <w:lang w:eastAsia="zh-CN"/>
              </w:rPr>
            </w:pPr>
            <w:r w:rsidRPr="00340914">
              <w:rPr>
                <w:rFonts w:hint="eastAsia"/>
                <w:lang w:eastAsia="zh-CN"/>
              </w:rPr>
              <w:t>6000</w:t>
            </w:r>
          </w:p>
        </w:tc>
        <w:tc>
          <w:tcPr>
            <w:tcW w:w="992" w:type="dxa"/>
          </w:tcPr>
          <w:p w:rsidR="00F34A91" w:rsidRPr="00340914" w:rsidRDefault="00F34A91" w:rsidP="004609EB">
            <w:pPr>
              <w:pStyle w:val="TAC"/>
              <w:rPr>
                <w:rFonts w:cs="Arial"/>
                <w:lang w:eastAsia="zh-CN"/>
              </w:rPr>
            </w:pPr>
            <w:r w:rsidRPr="00340914">
              <w:rPr>
                <w:rFonts w:hint="eastAsia"/>
                <w:lang w:eastAsia="zh-CN"/>
              </w:rPr>
              <w:t>12000</w:t>
            </w:r>
          </w:p>
        </w:tc>
        <w:tc>
          <w:tcPr>
            <w:tcW w:w="993" w:type="dxa"/>
          </w:tcPr>
          <w:p w:rsidR="00F34A91" w:rsidRPr="00340914" w:rsidRDefault="00F34A91" w:rsidP="004609EB">
            <w:pPr>
              <w:pStyle w:val="TAC"/>
              <w:rPr>
                <w:rFonts w:cs="Arial"/>
                <w:lang w:eastAsia="zh-CN"/>
              </w:rPr>
            </w:pPr>
            <w:r w:rsidRPr="00340914">
              <w:rPr>
                <w:rFonts w:hint="eastAsia"/>
                <w:lang w:eastAsia="zh-CN"/>
              </w:rPr>
              <w:t>18000</w:t>
            </w:r>
          </w:p>
        </w:tc>
        <w:tc>
          <w:tcPr>
            <w:tcW w:w="1134" w:type="dxa"/>
          </w:tcPr>
          <w:p w:rsidR="00F34A91" w:rsidRPr="00340914" w:rsidRDefault="00F34A91" w:rsidP="004609EB">
            <w:pPr>
              <w:pStyle w:val="TAC"/>
              <w:rPr>
                <w:rFonts w:cs="Arial"/>
                <w:lang w:eastAsia="zh-CN"/>
              </w:rPr>
            </w:pPr>
            <w:r w:rsidRPr="00340914">
              <w:rPr>
                <w:rFonts w:hint="eastAsia"/>
                <w:lang w:eastAsia="zh-CN"/>
              </w:rPr>
              <w:t>24000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360</w:t>
            </w:r>
          </w:p>
        </w:tc>
        <w:tc>
          <w:tcPr>
            <w:tcW w:w="992" w:type="dxa"/>
          </w:tcPr>
          <w:p w:rsidR="00F34A91" w:rsidRPr="00340914" w:rsidRDefault="00F34A91" w:rsidP="004609EB">
            <w:pPr>
              <w:pStyle w:val="TAC"/>
              <w:rPr>
                <w:rFonts w:cs="Arial"/>
                <w:lang w:eastAsia="zh-CN"/>
              </w:rPr>
            </w:pPr>
            <w:r w:rsidRPr="00340914">
              <w:rPr>
                <w:rFonts w:hint="eastAsia"/>
                <w:lang w:eastAsia="zh-CN"/>
              </w:rPr>
              <w:t>900</w:t>
            </w:r>
          </w:p>
        </w:tc>
        <w:tc>
          <w:tcPr>
            <w:tcW w:w="992" w:type="dxa"/>
          </w:tcPr>
          <w:p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4500</w:t>
            </w:r>
          </w:p>
        </w:tc>
        <w:tc>
          <w:tcPr>
            <w:tcW w:w="1134" w:type="dxa"/>
          </w:tcPr>
          <w:p w:rsidR="00F34A91" w:rsidRPr="00340914" w:rsidRDefault="00F34A91" w:rsidP="004609EB">
            <w:pPr>
              <w:pStyle w:val="TAC"/>
              <w:rPr>
                <w:rFonts w:cs="Arial"/>
                <w:lang w:eastAsia="zh-CN"/>
              </w:rPr>
            </w:pPr>
            <w:r w:rsidRPr="00340914">
              <w:rPr>
                <w:rFonts w:hint="eastAsia"/>
                <w:lang w:eastAsia="zh-CN"/>
              </w:rPr>
              <w:t>6000</w:t>
            </w:r>
          </w:p>
        </w:tc>
      </w:tr>
      <w:tr w:rsidR="00340914" w:rsidRPr="00340914" w:rsidTr="004609EB">
        <w:tc>
          <w:tcPr>
            <w:tcW w:w="9606" w:type="dxa"/>
            <w:gridSpan w:val="7"/>
          </w:tcPr>
          <w:p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49" type="#_x0000_t75" style="width:93.3pt;height:14.4pt" o:ole="">
                  <v:imagedata r:id="rId222" o:title=""/>
                </v:shape>
                <o:OLEObject Type="Embed" ProgID="Equation.3" ShapeID="_x0000_i1149" DrawAspect="Content" ObjectID="_1631614901" r:id="rId223"/>
              </w:object>
            </w:r>
            <w:r w:rsidRPr="00340914">
              <w:rPr>
                <w:rFonts w:hint="eastAsia"/>
                <w:lang w:eastAsia="zh-CN"/>
              </w:rPr>
              <w:t>.</w:t>
            </w:r>
          </w:p>
        </w:tc>
      </w:tr>
    </w:tbl>
    <w:p w:rsidR="00F34A91" w:rsidRPr="00340914" w:rsidRDefault="00F34A91" w:rsidP="00F34A91">
      <w:pPr>
        <w:rPr>
          <w:lang w:eastAsia="zh-CN"/>
        </w:rPr>
      </w:pPr>
    </w:p>
    <w:p w:rsidR="00F34A91" w:rsidRPr="00340914" w:rsidRDefault="00F34A91" w:rsidP="009328A7">
      <w:pPr>
        <w:pStyle w:val="Heading1"/>
        <w:rPr>
          <w:lang w:eastAsia="zh-CN"/>
        </w:rPr>
      </w:pPr>
      <w:bookmarkStart w:id="232" w:name="_Toc20997919"/>
      <w:r w:rsidRPr="00340914">
        <w:rPr>
          <w:rFonts w:hint="eastAsia"/>
          <w:lang w:eastAsia="zh-CN"/>
        </w:rPr>
        <w:t>A.19</w:t>
      </w:r>
      <w:r w:rsidRPr="00340914">
        <w:rPr>
          <w:lang w:eastAsia="zh-CN"/>
        </w:rPr>
        <w:tab/>
        <w:t xml:space="preserve">Fixed Reference Channels for </w:t>
      </w:r>
      <w:r w:rsidRPr="00340914">
        <w:rPr>
          <w:rFonts w:hint="eastAsia"/>
          <w:lang w:eastAsia="zh-CN"/>
        </w:rPr>
        <w:t>PUSCH transmission in UpPTS</w:t>
      </w:r>
      <w:r w:rsidRPr="00340914">
        <w:rPr>
          <w:lang w:eastAsia="zh-CN"/>
        </w:rPr>
        <w:t xml:space="preserve"> (</w:t>
      </w:r>
      <w:r w:rsidRPr="00340914">
        <w:rPr>
          <w:rFonts w:hint="eastAsia"/>
          <w:lang w:eastAsia="zh-CN"/>
        </w:rPr>
        <w:t>256</w:t>
      </w:r>
      <w:r w:rsidRPr="00340914">
        <w:rPr>
          <w:lang w:eastAsia="zh-CN"/>
        </w:rPr>
        <w:t xml:space="preserve">QAM </w:t>
      </w:r>
      <w:r w:rsidRPr="00340914">
        <w:rPr>
          <w:rFonts w:hint="eastAsia"/>
          <w:lang w:eastAsia="zh-CN"/>
        </w:rPr>
        <w:t>0.69</w:t>
      </w:r>
      <w:r w:rsidRPr="00340914">
        <w:rPr>
          <w:lang w:eastAsia="zh-CN"/>
        </w:rPr>
        <w:t>)</w:t>
      </w:r>
      <w:bookmarkEnd w:id="232"/>
    </w:p>
    <w:p w:rsidR="00F34A91" w:rsidRPr="00340914" w:rsidRDefault="00F34A91" w:rsidP="00F34A91">
      <w:pPr>
        <w:pStyle w:val="TH"/>
        <w:rPr>
          <w:lang w:eastAsia="zh-CN"/>
        </w:rPr>
      </w:pPr>
      <w:r w:rsidRPr="00340914">
        <w:t>Table A.</w:t>
      </w:r>
      <w:r w:rsidRPr="00340914">
        <w:rPr>
          <w:rFonts w:hint="eastAsia"/>
          <w:lang w:eastAsia="zh-CN"/>
        </w:rPr>
        <w:t>19-1</w:t>
      </w:r>
      <w:r w:rsidRPr="00340914">
        <w:rPr>
          <w:lang w:eastAsia="zh-CN"/>
        </w:rPr>
        <w:t xml:space="preserve">: </w:t>
      </w:r>
      <w:r w:rsidRPr="00340914">
        <w:t xml:space="preserve">FRC parameters for </w:t>
      </w:r>
      <w:r w:rsidRPr="00340914">
        <w:rPr>
          <w:rFonts w:hint="eastAsia"/>
          <w:lang w:eastAsia="zh-CN"/>
        </w:rPr>
        <w:t xml:space="preserve">PUSCH </w:t>
      </w:r>
      <w:r w:rsidRPr="00340914">
        <w:rPr>
          <w:lang w:eastAsia="zh-CN"/>
        </w:rPr>
        <w:t>transmission</w:t>
      </w:r>
      <w:r w:rsidRPr="00340914">
        <w:rPr>
          <w:rFonts w:hint="eastAsia"/>
          <w:lang w:eastAsia="zh-CN"/>
        </w:rPr>
        <w:t xml:space="preserve"> in UpPTS</w:t>
      </w:r>
      <w:r w:rsidRPr="00340914">
        <w:t xml:space="preserve"> (256QAM </w:t>
      </w:r>
      <w:r w:rsidRPr="00340914">
        <w:rPr>
          <w:rFonts w:hint="eastAsia"/>
          <w:lang w:eastAsia="zh-CN"/>
        </w:rPr>
        <w:t>0.69</w:t>
      </w:r>
      <w:r w:rsidRPr="00340914">
        <w:t>)</w:t>
      </w:r>
    </w:p>
    <w:tbl>
      <w:tblPr>
        <w:tblW w:w="960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0"/>
        <w:gridCol w:w="993"/>
        <w:gridCol w:w="992"/>
        <w:gridCol w:w="992"/>
        <w:gridCol w:w="992"/>
        <w:gridCol w:w="993"/>
        <w:gridCol w:w="1134"/>
      </w:tblGrid>
      <w:tr w:rsidR="00340914" w:rsidRPr="00340914" w:rsidTr="004609EB">
        <w:tc>
          <w:tcPr>
            <w:tcW w:w="3510" w:type="dxa"/>
          </w:tcPr>
          <w:p w:rsidR="00F34A91" w:rsidRPr="00340914" w:rsidRDefault="00F34A91" w:rsidP="004609EB">
            <w:pPr>
              <w:pStyle w:val="TAH"/>
              <w:rPr>
                <w:rFonts w:cs="Arial"/>
              </w:rPr>
            </w:pPr>
            <w:r w:rsidRPr="00340914">
              <w:rPr>
                <w:rFonts w:cs="Arial"/>
              </w:rPr>
              <w:t>Reference channel</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-1</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-2</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-3</w:t>
            </w:r>
          </w:p>
        </w:tc>
        <w:tc>
          <w:tcPr>
            <w:tcW w:w="992"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-4</w:t>
            </w:r>
          </w:p>
        </w:tc>
        <w:tc>
          <w:tcPr>
            <w:tcW w:w="993"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-5</w:t>
            </w:r>
          </w:p>
        </w:tc>
        <w:tc>
          <w:tcPr>
            <w:tcW w:w="1134" w:type="dxa"/>
          </w:tcPr>
          <w:p w:rsidR="00F34A91" w:rsidRPr="00340914" w:rsidRDefault="00F34A91" w:rsidP="004609EB">
            <w:pPr>
              <w:pStyle w:val="TAH"/>
              <w:rPr>
                <w:rFonts w:cs="Arial"/>
              </w:rPr>
            </w:pPr>
            <w:r w:rsidRPr="00340914">
              <w:rPr>
                <w:rFonts w:cs="Arial"/>
              </w:rPr>
              <w:t>A1</w:t>
            </w:r>
            <w:r w:rsidRPr="00340914">
              <w:rPr>
                <w:rFonts w:cs="Arial" w:hint="eastAsia"/>
                <w:lang w:eastAsia="zh-CN"/>
              </w:rPr>
              <w:t>9</w:t>
            </w:r>
            <w:r w:rsidRPr="00340914">
              <w:rPr>
                <w:rFonts w:cs="Arial"/>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Allocated resource blocks</w:t>
            </w:r>
          </w:p>
        </w:tc>
        <w:tc>
          <w:tcPr>
            <w:tcW w:w="993" w:type="dxa"/>
          </w:tcPr>
          <w:p w:rsidR="00F34A91" w:rsidRPr="00340914" w:rsidRDefault="00F34A91" w:rsidP="004609EB">
            <w:pPr>
              <w:pStyle w:val="TAC"/>
              <w:rPr>
                <w:rFonts w:cs="Arial"/>
              </w:rPr>
            </w:pPr>
            <w:r w:rsidRPr="00340914">
              <w:rPr>
                <w:rFonts w:cs="Arial"/>
              </w:rPr>
              <w:t>6</w:t>
            </w:r>
          </w:p>
        </w:tc>
        <w:tc>
          <w:tcPr>
            <w:tcW w:w="992" w:type="dxa"/>
          </w:tcPr>
          <w:p w:rsidR="00F34A91" w:rsidRPr="00340914" w:rsidRDefault="00F34A91" w:rsidP="004609EB">
            <w:pPr>
              <w:pStyle w:val="TAC"/>
              <w:rPr>
                <w:rFonts w:cs="Arial"/>
              </w:rPr>
            </w:pPr>
            <w:r w:rsidRPr="00340914">
              <w:rPr>
                <w:rFonts w:cs="Arial"/>
              </w:rPr>
              <w:t>15</w:t>
            </w:r>
          </w:p>
        </w:tc>
        <w:tc>
          <w:tcPr>
            <w:tcW w:w="992" w:type="dxa"/>
          </w:tcPr>
          <w:p w:rsidR="00F34A91" w:rsidRPr="00340914" w:rsidRDefault="00F34A91" w:rsidP="004609EB">
            <w:pPr>
              <w:pStyle w:val="TAC"/>
              <w:rPr>
                <w:rFonts w:cs="Arial"/>
              </w:rPr>
            </w:pPr>
            <w:r w:rsidRPr="00340914">
              <w:rPr>
                <w:rFonts w:cs="Arial"/>
              </w:rPr>
              <w:t>25</w:t>
            </w:r>
          </w:p>
        </w:tc>
        <w:tc>
          <w:tcPr>
            <w:tcW w:w="992" w:type="dxa"/>
          </w:tcPr>
          <w:p w:rsidR="00F34A91" w:rsidRPr="00340914" w:rsidRDefault="00F34A91" w:rsidP="004609EB">
            <w:pPr>
              <w:pStyle w:val="TAC"/>
              <w:rPr>
                <w:rFonts w:cs="Arial"/>
              </w:rPr>
            </w:pPr>
            <w:r w:rsidRPr="00340914">
              <w:rPr>
                <w:rFonts w:cs="Arial"/>
              </w:rPr>
              <w:t>50</w:t>
            </w:r>
          </w:p>
        </w:tc>
        <w:tc>
          <w:tcPr>
            <w:tcW w:w="993" w:type="dxa"/>
          </w:tcPr>
          <w:p w:rsidR="00F34A91" w:rsidRPr="00340914" w:rsidRDefault="00F34A91" w:rsidP="004609EB">
            <w:pPr>
              <w:pStyle w:val="TAC"/>
              <w:rPr>
                <w:rFonts w:cs="Arial"/>
              </w:rPr>
            </w:pPr>
            <w:r w:rsidRPr="00340914">
              <w:rPr>
                <w:rFonts w:cs="Arial"/>
              </w:rPr>
              <w:t>75</w:t>
            </w:r>
          </w:p>
        </w:tc>
        <w:tc>
          <w:tcPr>
            <w:tcW w:w="1134" w:type="dxa"/>
          </w:tcPr>
          <w:p w:rsidR="00F34A91" w:rsidRPr="00340914" w:rsidRDefault="00F34A91" w:rsidP="004609EB">
            <w:pPr>
              <w:pStyle w:val="TAC"/>
              <w:rPr>
                <w:rFonts w:cs="Arial"/>
              </w:rPr>
            </w:pPr>
            <w:r w:rsidRPr="00340914">
              <w:rPr>
                <w:rFonts w:cs="Arial"/>
              </w:rPr>
              <w:t>100</w:t>
            </w:r>
          </w:p>
        </w:tc>
      </w:tr>
      <w:tr w:rsidR="00340914" w:rsidRPr="00340914" w:rsidTr="004609EB">
        <w:tc>
          <w:tcPr>
            <w:tcW w:w="3510" w:type="dxa"/>
          </w:tcPr>
          <w:p w:rsidR="00F34A91" w:rsidRPr="00340914" w:rsidRDefault="00F34A91" w:rsidP="004609EB">
            <w:pPr>
              <w:pStyle w:val="TAL"/>
              <w:rPr>
                <w:rFonts w:cs="Arial"/>
                <w:lang w:eastAsia="zh-CN"/>
              </w:rPr>
            </w:pPr>
            <w:r w:rsidRPr="00340914">
              <w:rPr>
                <w:rFonts w:cs="Arial"/>
              </w:rPr>
              <w:t xml:space="preserve">DFT-OFDM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2" w:type="dxa"/>
          </w:tcPr>
          <w:p w:rsidR="00F34A91" w:rsidRPr="00340914" w:rsidRDefault="00F34A91" w:rsidP="004609EB">
            <w:pPr>
              <w:pStyle w:val="TAC"/>
              <w:rPr>
                <w:rFonts w:cs="Arial"/>
                <w:lang w:eastAsia="zh-CN"/>
              </w:rPr>
            </w:pPr>
            <w:r w:rsidRPr="00340914">
              <w:rPr>
                <w:rFonts w:cs="Arial" w:hint="eastAsia"/>
                <w:lang w:eastAsia="zh-CN"/>
              </w:rPr>
              <w:t>5</w:t>
            </w:r>
          </w:p>
        </w:tc>
        <w:tc>
          <w:tcPr>
            <w:tcW w:w="993" w:type="dxa"/>
          </w:tcPr>
          <w:p w:rsidR="00F34A91" w:rsidRPr="00340914" w:rsidRDefault="00F34A91" w:rsidP="004609EB">
            <w:pPr>
              <w:pStyle w:val="TAC"/>
              <w:rPr>
                <w:rFonts w:cs="Arial"/>
                <w:lang w:eastAsia="zh-CN"/>
              </w:rPr>
            </w:pPr>
            <w:r w:rsidRPr="00340914">
              <w:rPr>
                <w:rFonts w:cs="Arial" w:hint="eastAsia"/>
                <w:lang w:eastAsia="zh-CN"/>
              </w:rPr>
              <w:t>5</w:t>
            </w:r>
          </w:p>
        </w:tc>
        <w:tc>
          <w:tcPr>
            <w:tcW w:w="1134" w:type="dxa"/>
          </w:tcPr>
          <w:p w:rsidR="00F34A91" w:rsidRPr="00340914" w:rsidRDefault="00F34A91" w:rsidP="004609EB">
            <w:pPr>
              <w:pStyle w:val="TAC"/>
              <w:rPr>
                <w:rFonts w:cs="Arial"/>
                <w:lang w:eastAsia="zh-CN"/>
              </w:rPr>
            </w:pPr>
            <w:r w:rsidRPr="00340914">
              <w:rPr>
                <w:rFonts w:cs="Arial" w:hint="eastAsia"/>
                <w:lang w:eastAsia="zh-CN"/>
              </w:rPr>
              <w:t>5</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Modulation</w:t>
            </w:r>
          </w:p>
        </w:tc>
        <w:tc>
          <w:tcPr>
            <w:tcW w:w="993"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2" w:type="dxa"/>
          </w:tcPr>
          <w:p w:rsidR="00F34A91" w:rsidRPr="00340914" w:rsidRDefault="00F34A91" w:rsidP="004609EB">
            <w:pPr>
              <w:pStyle w:val="TAC"/>
              <w:rPr>
                <w:rFonts w:cs="Arial"/>
              </w:rPr>
            </w:pPr>
            <w:r w:rsidRPr="00340914">
              <w:rPr>
                <w:rFonts w:cs="Arial"/>
              </w:rPr>
              <w:t>256QAM</w:t>
            </w:r>
          </w:p>
        </w:tc>
        <w:tc>
          <w:tcPr>
            <w:tcW w:w="993" w:type="dxa"/>
          </w:tcPr>
          <w:p w:rsidR="00F34A91" w:rsidRPr="00340914" w:rsidRDefault="00F34A91" w:rsidP="004609EB">
            <w:pPr>
              <w:pStyle w:val="TAC"/>
              <w:rPr>
                <w:rFonts w:cs="Arial"/>
              </w:rPr>
            </w:pPr>
            <w:r w:rsidRPr="00340914">
              <w:rPr>
                <w:rFonts w:cs="Arial"/>
              </w:rPr>
              <w:t>256QAM</w:t>
            </w:r>
          </w:p>
        </w:tc>
        <w:tc>
          <w:tcPr>
            <w:tcW w:w="1134" w:type="dxa"/>
          </w:tcPr>
          <w:p w:rsidR="00F34A91" w:rsidRPr="00340914" w:rsidRDefault="00F34A91" w:rsidP="004609EB">
            <w:pPr>
              <w:pStyle w:val="TAC"/>
              <w:rPr>
                <w:rFonts w:cs="Arial"/>
              </w:rPr>
            </w:pPr>
            <w:r w:rsidRPr="00340914">
              <w:rPr>
                <w:rFonts w:cs="Arial"/>
              </w:rPr>
              <w:t>256QAM</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rate</w:t>
            </w:r>
          </w:p>
        </w:tc>
        <w:tc>
          <w:tcPr>
            <w:tcW w:w="993"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2" w:type="dxa"/>
          </w:tcPr>
          <w:p w:rsidR="00F34A91" w:rsidRPr="00340914" w:rsidRDefault="00F34A91" w:rsidP="004609EB">
            <w:pPr>
              <w:pStyle w:val="TAC"/>
              <w:rPr>
                <w:lang w:eastAsia="zh-CN"/>
              </w:rPr>
            </w:pPr>
            <w:r w:rsidRPr="00340914">
              <w:rPr>
                <w:rFonts w:hint="eastAsia"/>
                <w:lang w:eastAsia="zh-CN"/>
              </w:rPr>
              <w:t>0.69</w:t>
            </w:r>
          </w:p>
        </w:tc>
        <w:tc>
          <w:tcPr>
            <w:tcW w:w="993" w:type="dxa"/>
          </w:tcPr>
          <w:p w:rsidR="00F34A91" w:rsidRPr="00340914" w:rsidRDefault="00F34A91" w:rsidP="004609EB">
            <w:pPr>
              <w:pStyle w:val="TAC"/>
              <w:rPr>
                <w:lang w:eastAsia="zh-CN"/>
              </w:rPr>
            </w:pPr>
            <w:r w:rsidRPr="00340914">
              <w:rPr>
                <w:rFonts w:hint="eastAsia"/>
                <w:lang w:eastAsia="zh-CN"/>
              </w:rPr>
              <w:t>0.69</w:t>
            </w:r>
          </w:p>
        </w:tc>
        <w:tc>
          <w:tcPr>
            <w:tcW w:w="1134" w:type="dxa"/>
          </w:tcPr>
          <w:p w:rsidR="00F34A91" w:rsidRPr="00340914" w:rsidRDefault="00F34A91" w:rsidP="004609EB">
            <w:pPr>
              <w:pStyle w:val="TAC"/>
              <w:rPr>
                <w:lang w:eastAsia="zh-CN"/>
              </w:rPr>
            </w:pPr>
            <w:r w:rsidRPr="00340914">
              <w:rPr>
                <w:rFonts w:hint="eastAsia"/>
                <w:lang w:eastAsia="zh-CN"/>
              </w:rPr>
              <w:t>0.69</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Payload size (bits)</w:t>
            </w:r>
          </w:p>
        </w:tc>
        <w:tc>
          <w:tcPr>
            <w:tcW w:w="993" w:type="dxa"/>
          </w:tcPr>
          <w:p w:rsidR="00F34A91" w:rsidRPr="00340914" w:rsidRDefault="00F34A91" w:rsidP="004609EB">
            <w:pPr>
              <w:pStyle w:val="TAC"/>
              <w:rPr>
                <w:rFonts w:cs="Arial"/>
                <w:lang w:eastAsia="zh-CN"/>
              </w:rPr>
            </w:pPr>
            <w:r w:rsidRPr="00340914">
              <w:rPr>
                <w:rFonts w:hint="eastAsia"/>
                <w:lang w:eastAsia="zh-CN"/>
              </w:rPr>
              <w:t>1864</w:t>
            </w:r>
          </w:p>
        </w:tc>
        <w:tc>
          <w:tcPr>
            <w:tcW w:w="992" w:type="dxa"/>
          </w:tcPr>
          <w:p w:rsidR="00F34A91" w:rsidRPr="00340914" w:rsidRDefault="00F34A91" w:rsidP="004609EB">
            <w:pPr>
              <w:pStyle w:val="TAC"/>
              <w:rPr>
                <w:rFonts w:cs="Arial"/>
                <w:lang w:eastAsia="zh-CN"/>
              </w:rPr>
            </w:pPr>
            <w:r w:rsidRPr="00340914">
              <w:rPr>
                <w:rFonts w:hint="eastAsia"/>
                <w:lang w:eastAsia="zh-CN"/>
              </w:rPr>
              <w:t>4584</w:t>
            </w:r>
          </w:p>
        </w:tc>
        <w:tc>
          <w:tcPr>
            <w:tcW w:w="992" w:type="dxa"/>
          </w:tcPr>
          <w:p w:rsidR="00F34A91" w:rsidRPr="00340914" w:rsidRDefault="00F34A91" w:rsidP="004609EB">
            <w:pPr>
              <w:pStyle w:val="TAC"/>
              <w:rPr>
                <w:rFonts w:cs="Arial"/>
                <w:lang w:eastAsia="zh-CN"/>
              </w:rPr>
            </w:pPr>
            <w:r w:rsidRPr="00340914">
              <w:rPr>
                <w:rFonts w:hint="eastAsia"/>
                <w:lang w:eastAsia="zh-CN"/>
              </w:rPr>
              <w:t>8248</w:t>
            </w:r>
          </w:p>
        </w:tc>
        <w:tc>
          <w:tcPr>
            <w:tcW w:w="992" w:type="dxa"/>
          </w:tcPr>
          <w:p w:rsidR="00F34A91" w:rsidRPr="00340914" w:rsidRDefault="00F34A91" w:rsidP="004609EB">
            <w:pPr>
              <w:pStyle w:val="TAC"/>
              <w:rPr>
                <w:rFonts w:cs="Arial"/>
                <w:lang w:eastAsia="zh-CN"/>
              </w:rPr>
            </w:pPr>
            <w:r w:rsidRPr="00340914">
              <w:rPr>
                <w:rFonts w:hint="eastAsia"/>
                <w:lang w:eastAsia="zh-CN"/>
              </w:rPr>
              <w:t>16416</w:t>
            </w:r>
          </w:p>
        </w:tc>
        <w:tc>
          <w:tcPr>
            <w:tcW w:w="993" w:type="dxa"/>
          </w:tcPr>
          <w:p w:rsidR="00F34A91" w:rsidRPr="00340914" w:rsidRDefault="00F34A91" w:rsidP="004609EB">
            <w:pPr>
              <w:pStyle w:val="TAC"/>
              <w:rPr>
                <w:rFonts w:cs="Arial"/>
                <w:lang w:eastAsia="zh-CN"/>
              </w:rPr>
            </w:pPr>
            <w:r w:rsidRPr="00340914">
              <w:rPr>
                <w:rFonts w:hint="eastAsia"/>
                <w:lang w:eastAsia="zh-CN"/>
              </w:rPr>
              <w:t>26416</w:t>
            </w:r>
          </w:p>
        </w:tc>
        <w:tc>
          <w:tcPr>
            <w:tcW w:w="1134" w:type="dxa"/>
          </w:tcPr>
          <w:p w:rsidR="00F34A91" w:rsidRPr="00340914" w:rsidRDefault="00F34A91" w:rsidP="004609EB">
            <w:pPr>
              <w:pStyle w:val="TAC"/>
              <w:rPr>
                <w:rFonts w:cs="Arial"/>
                <w:lang w:eastAsia="zh-CN"/>
              </w:rPr>
            </w:pPr>
            <w:r w:rsidRPr="00340914">
              <w:rPr>
                <w:rFonts w:hint="eastAsia"/>
                <w:lang w:eastAsia="zh-CN"/>
              </w:rPr>
              <w:t>34008</w:t>
            </w:r>
          </w:p>
        </w:tc>
      </w:tr>
      <w:tr w:rsidR="00340914" w:rsidRPr="00340914" w:rsidTr="004609EB">
        <w:tc>
          <w:tcPr>
            <w:tcW w:w="3510" w:type="dxa"/>
          </w:tcPr>
          <w:p w:rsidR="00F34A91" w:rsidRPr="00340914" w:rsidRDefault="00F34A91" w:rsidP="004609EB">
            <w:pPr>
              <w:pStyle w:val="TAL"/>
              <w:rPr>
                <w:rFonts w:cs="Arial"/>
                <w:szCs w:val="22"/>
              </w:rPr>
            </w:pPr>
            <w:r w:rsidRPr="00340914">
              <w:rPr>
                <w:rFonts w:cs="Arial"/>
                <w:szCs w:val="22"/>
              </w:rPr>
              <w:t>Transport block CRC (bits)</w:t>
            </w:r>
          </w:p>
        </w:tc>
        <w:tc>
          <w:tcPr>
            <w:tcW w:w="993"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 block CRC size (bits)</w:t>
            </w:r>
          </w:p>
        </w:tc>
        <w:tc>
          <w:tcPr>
            <w:tcW w:w="993" w:type="dxa"/>
          </w:tcPr>
          <w:p w:rsidR="00F34A91" w:rsidRPr="00340914" w:rsidRDefault="00F34A91" w:rsidP="004609EB">
            <w:pPr>
              <w:pStyle w:val="TAC"/>
              <w:rPr>
                <w:rFonts w:cs="Arial"/>
              </w:rPr>
            </w:pPr>
            <w:r w:rsidRPr="00340914">
              <w:t>0</w:t>
            </w:r>
          </w:p>
        </w:tc>
        <w:tc>
          <w:tcPr>
            <w:tcW w:w="992" w:type="dxa"/>
          </w:tcPr>
          <w:p w:rsidR="00F34A91" w:rsidRPr="00340914" w:rsidRDefault="00F34A91" w:rsidP="004609EB">
            <w:pPr>
              <w:pStyle w:val="TAC"/>
              <w:rPr>
                <w:rFonts w:cs="Arial"/>
                <w:lang w:eastAsia="zh-CN"/>
              </w:rPr>
            </w:pPr>
            <w:r w:rsidRPr="00340914">
              <w:rPr>
                <w:rFonts w:hint="eastAsia"/>
                <w:lang w:eastAsia="zh-CN"/>
              </w:rPr>
              <w:t>0</w:t>
            </w:r>
          </w:p>
        </w:tc>
        <w:tc>
          <w:tcPr>
            <w:tcW w:w="992" w:type="dxa"/>
          </w:tcPr>
          <w:p w:rsidR="00F34A91" w:rsidRPr="00340914" w:rsidRDefault="00F34A91" w:rsidP="004609EB">
            <w:pPr>
              <w:pStyle w:val="TAC"/>
              <w:rPr>
                <w:rFonts w:cs="Arial"/>
              </w:rPr>
            </w:pPr>
            <w:r w:rsidRPr="00340914">
              <w:t>24</w:t>
            </w:r>
          </w:p>
        </w:tc>
        <w:tc>
          <w:tcPr>
            <w:tcW w:w="992" w:type="dxa"/>
          </w:tcPr>
          <w:p w:rsidR="00F34A91" w:rsidRPr="00340914" w:rsidRDefault="00F34A91" w:rsidP="004609EB">
            <w:pPr>
              <w:pStyle w:val="TAC"/>
              <w:rPr>
                <w:rFonts w:cs="Arial"/>
              </w:rPr>
            </w:pPr>
            <w:r w:rsidRPr="00340914">
              <w:t>24</w:t>
            </w:r>
          </w:p>
        </w:tc>
        <w:tc>
          <w:tcPr>
            <w:tcW w:w="993" w:type="dxa"/>
          </w:tcPr>
          <w:p w:rsidR="00F34A91" w:rsidRPr="00340914" w:rsidRDefault="00F34A91" w:rsidP="004609EB">
            <w:pPr>
              <w:pStyle w:val="TAC"/>
              <w:rPr>
                <w:rFonts w:cs="Arial"/>
              </w:rPr>
            </w:pPr>
            <w:r w:rsidRPr="00340914">
              <w:t>24</w:t>
            </w:r>
          </w:p>
        </w:tc>
        <w:tc>
          <w:tcPr>
            <w:tcW w:w="1134" w:type="dxa"/>
          </w:tcPr>
          <w:p w:rsidR="00F34A91" w:rsidRPr="00340914" w:rsidRDefault="00F34A91" w:rsidP="004609EB">
            <w:pPr>
              <w:pStyle w:val="TAC"/>
              <w:rPr>
                <w:rFonts w:cs="Arial"/>
              </w:rPr>
            </w:pPr>
            <w:r w:rsidRPr="00340914">
              <w:t>24</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Number of code blocks - C</w:t>
            </w:r>
          </w:p>
        </w:tc>
        <w:tc>
          <w:tcPr>
            <w:tcW w:w="993"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1</w:t>
            </w:r>
          </w:p>
        </w:tc>
        <w:tc>
          <w:tcPr>
            <w:tcW w:w="992" w:type="dxa"/>
          </w:tcPr>
          <w:p w:rsidR="00F34A91" w:rsidRPr="00340914" w:rsidRDefault="00F34A91" w:rsidP="004609EB">
            <w:pPr>
              <w:pStyle w:val="TAC"/>
              <w:rPr>
                <w:rFonts w:cs="Arial"/>
                <w:lang w:eastAsia="zh-CN"/>
              </w:rPr>
            </w:pPr>
            <w:r w:rsidRPr="00340914">
              <w:rPr>
                <w:rFonts w:hint="eastAsia"/>
                <w:lang w:eastAsia="zh-CN"/>
              </w:rPr>
              <w:t>2</w:t>
            </w:r>
          </w:p>
        </w:tc>
        <w:tc>
          <w:tcPr>
            <w:tcW w:w="992" w:type="dxa"/>
          </w:tcPr>
          <w:p w:rsidR="00F34A91" w:rsidRPr="00340914" w:rsidRDefault="00F34A91" w:rsidP="004609EB">
            <w:pPr>
              <w:pStyle w:val="TAC"/>
              <w:rPr>
                <w:rFonts w:cs="Arial"/>
                <w:lang w:eastAsia="zh-CN"/>
              </w:rPr>
            </w:pPr>
            <w:r w:rsidRPr="00340914">
              <w:rPr>
                <w:rFonts w:hint="eastAsia"/>
                <w:lang w:eastAsia="zh-CN"/>
              </w:rPr>
              <w:t>3</w:t>
            </w:r>
          </w:p>
        </w:tc>
        <w:tc>
          <w:tcPr>
            <w:tcW w:w="993" w:type="dxa"/>
          </w:tcPr>
          <w:p w:rsidR="00F34A91" w:rsidRPr="00340914" w:rsidRDefault="00F34A91" w:rsidP="004609EB">
            <w:pPr>
              <w:pStyle w:val="TAC"/>
              <w:rPr>
                <w:rFonts w:cs="Arial"/>
                <w:lang w:eastAsia="zh-CN"/>
              </w:rPr>
            </w:pPr>
            <w:r w:rsidRPr="00340914">
              <w:rPr>
                <w:rFonts w:hint="eastAsia"/>
                <w:lang w:eastAsia="zh-CN"/>
              </w:rPr>
              <w:t>5</w:t>
            </w:r>
          </w:p>
        </w:tc>
        <w:tc>
          <w:tcPr>
            <w:tcW w:w="1134" w:type="dxa"/>
          </w:tcPr>
          <w:p w:rsidR="00F34A91" w:rsidRPr="00340914" w:rsidRDefault="00F34A91" w:rsidP="004609EB">
            <w:pPr>
              <w:pStyle w:val="TAC"/>
              <w:rPr>
                <w:rFonts w:cs="Arial"/>
                <w:lang w:eastAsia="zh-CN"/>
              </w:rPr>
            </w:pPr>
            <w:r w:rsidRPr="00340914">
              <w:rPr>
                <w:rFonts w:hint="eastAsia"/>
                <w:lang w:eastAsia="zh-CN"/>
              </w:rPr>
              <w:t>6</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Coded block size including 12bits trellis termination (bits)</w:t>
            </w:r>
          </w:p>
        </w:tc>
        <w:tc>
          <w:tcPr>
            <w:tcW w:w="993" w:type="dxa"/>
          </w:tcPr>
          <w:p w:rsidR="00F34A91" w:rsidRPr="00340914" w:rsidRDefault="00F34A91" w:rsidP="004609EB">
            <w:pPr>
              <w:pStyle w:val="TAC"/>
              <w:rPr>
                <w:rFonts w:cs="Arial"/>
                <w:lang w:eastAsia="zh-CN"/>
              </w:rPr>
            </w:pPr>
            <w:r w:rsidRPr="00340914">
              <w:rPr>
                <w:rFonts w:hint="eastAsia"/>
                <w:lang w:eastAsia="zh-CN"/>
              </w:rPr>
              <w:t>5767</w:t>
            </w:r>
          </w:p>
        </w:tc>
        <w:tc>
          <w:tcPr>
            <w:tcW w:w="992" w:type="dxa"/>
          </w:tcPr>
          <w:p w:rsidR="00F34A91" w:rsidRPr="00340914" w:rsidRDefault="00F34A91" w:rsidP="004609EB">
            <w:pPr>
              <w:pStyle w:val="TAC"/>
              <w:rPr>
                <w:rFonts w:cs="Arial"/>
                <w:lang w:eastAsia="zh-CN"/>
              </w:rPr>
            </w:pPr>
            <w:r w:rsidRPr="00340914">
              <w:rPr>
                <w:rFonts w:hint="eastAsia"/>
                <w:lang w:eastAsia="zh-CN"/>
              </w:rPr>
              <w:t>13836</w:t>
            </w:r>
          </w:p>
        </w:tc>
        <w:tc>
          <w:tcPr>
            <w:tcW w:w="992" w:type="dxa"/>
          </w:tcPr>
          <w:p w:rsidR="00F34A91" w:rsidRPr="00340914" w:rsidRDefault="00F34A91" w:rsidP="004609EB">
            <w:pPr>
              <w:pStyle w:val="TAC"/>
              <w:rPr>
                <w:rFonts w:cs="Arial"/>
                <w:lang w:eastAsia="zh-CN"/>
              </w:rPr>
            </w:pPr>
            <w:r w:rsidRPr="00340914">
              <w:rPr>
                <w:rFonts w:hint="eastAsia"/>
                <w:lang w:eastAsia="zh-CN"/>
              </w:rPr>
              <w:t>12492</w:t>
            </w:r>
          </w:p>
        </w:tc>
        <w:tc>
          <w:tcPr>
            <w:tcW w:w="992" w:type="dxa"/>
          </w:tcPr>
          <w:p w:rsidR="00F34A91" w:rsidRPr="00340914" w:rsidRDefault="00F34A91" w:rsidP="004609EB">
            <w:pPr>
              <w:pStyle w:val="TAC"/>
              <w:rPr>
                <w:rFonts w:cs="Arial"/>
                <w:lang w:eastAsia="zh-CN"/>
              </w:rPr>
            </w:pPr>
            <w:r w:rsidRPr="00340914">
              <w:rPr>
                <w:rFonts w:cs="Arial" w:hint="eastAsia"/>
                <w:lang w:eastAsia="zh-CN"/>
              </w:rPr>
              <w:t>16524</w:t>
            </w:r>
          </w:p>
        </w:tc>
        <w:tc>
          <w:tcPr>
            <w:tcW w:w="993" w:type="dxa"/>
          </w:tcPr>
          <w:p w:rsidR="00F34A91" w:rsidRPr="00340914" w:rsidRDefault="00F34A91" w:rsidP="004609EB">
            <w:pPr>
              <w:pStyle w:val="TAC"/>
              <w:rPr>
                <w:rFonts w:cs="Arial"/>
                <w:lang w:eastAsia="zh-CN"/>
              </w:rPr>
            </w:pPr>
            <w:r w:rsidRPr="00340914">
              <w:rPr>
                <w:rFonts w:cs="Arial" w:hint="eastAsia"/>
                <w:lang w:eastAsia="zh-CN"/>
              </w:rPr>
              <w:t>15948</w:t>
            </w:r>
          </w:p>
        </w:tc>
        <w:tc>
          <w:tcPr>
            <w:tcW w:w="1134" w:type="dxa"/>
          </w:tcPr>
          <w:p w:rsidR="00F34A91" w:rsidRPr="00340914" w:rsidRDefault="00F34A91" w:rsidP="004609EB">
            <w:pPr>
              <w:pStyle w:val="TAC"/>
              <w:rPr>
                <w:rFonts w:cs="Arial"/>
                <w:lang w:eastAsia="zh-CN"/>
              </w:rPr>
            </w:pPr>
            <w:r w:rsidRPr="00340914">
              <w:rPr>
                <w:rFonts w:cs="Arial" w:hint="eastAsia"/>
                <w:lang w:eastAsia="zh-CN"/>
              </w:rPr>
              <w:t>17100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number of bits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2880</w:t>
            </w:r>
          </w:p>
        </w:tc>
        <w:tc>
          <w:tcPr>
            <w:tcW w:w="992" w:type="dxa"/>
          </w:tcPr>
          <w:p w:rsidR="00F34A91" w:rsidRPr="00340914" w:rsidRDefault="00F34A91" w:rsidP="004609EB">
            <w:pPr>
              <w:pStyle w:val="TAC"/>
              <w:rPr>
                <w:rFonts w:cs="Arial"/>
                <w:lang w:eastAsia="zh-CN"/>
              </w:rPr>
            </w:pPr>
            <w:r w:rsidRPr="00340914">
              <w:rPr>
                <w:rFonts w:hint="eastAsia"/>
                <w:lang w:eastAsia="zh-CN"/>
              </w:rPr>
              <w:t>7200</w:t>
            </w:r>
          </w:p>
        </w:tc>
        <w:tc>
          <w:tcPr>
            <w:tcW w:w="992" w:type="dxa"/>
          </w:tcPr>
          <w:p w:rsidR="00F34A91" w:rsidRPr="00340914" w:rsidRDefault="00F34A91" w:rsidP="004609EB">
            <w:pPr>
              <w:pStyle w:val="TAC"/>
              <w:rPr>
                <w:rFonts w:cs="Arial"/>
              </w:rPr>
            </w:pPr>
            <w:r w:rsidRPr="00340914">
              <w:rPr>
                <w:rFonts w:hint="eastAsia"/>
                <w:lang w:eastAsia="zh-CN"/>
              </w:rPr>
              <w:t>120</w:t>
            </w:r>
            <w:r w:rsidRPr="00340914">
              <w:t>00</w:t>
            </w:r>
          </w:p>
        </w:tc>
        <w:tc>
          <w:tcPr>
            <w:tcW w:w="992" w:type="dxa"/>
          </w:tcPr>
          <w:p w:rsidR="00F34A91" w:rsidRPr="00340914" w:rsidRDefault="00F34A91" w:rsidP="004609EB">
            <w:pPr>
              <w:pStyle w:val="TAC"/>
              <w:rPr>
                <w:rFonts w:cs="Arial"/>
              </w:rPr>
            </w:pPr>
            <w:r w:rsidRPr="00340914">
              <w:rPr>
                <w:rFonts w:hint="eastAsia"/>
                <w:lang w:eastAsia="zh-CN"/>
              </w:rPr>
              <w:t>240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36000</w:t>
            </w:r>
          </w:p>
        </w:tc>
        <w:tc>
          <w:tcPr>
            <w:tcW w:w="1134" w:type="dxa"/>
          </w:tcPr>
          <w:p w:rsidR="00F34A91" w:rsidRPr="00340914" w:rsidRDefault="00F34A91" w:rsidP="004609EB">
            <w:pPr>
              <w:pStyle w:val="TAC"/>
              <w:rPr>
                <w:rFonts w:cs="Arial"/>
              </w:rPr>
            </w:pPr>
            <w:r w:rsidRPr="00340914">
              <w:rPr>
                <w:rFonts w:hint="eastAsia"/>
                <w:lang w:eastAsia="zh-CN"/>
              </w:rPr>
              <w:t>480</w:t>
            </w:r>
            <w:r w:rsidRPr="00340914">
              <w:t>00</w:t>
            </w:r>
          </w:p>
        </w:tc>
      </w:tr>
      <w:tr w:rsidR="00340914" w:rsidRPr="00340914" w:rsidTr="004609EB">
        <w:tc>
          <w:tcPr>
            <w:tcW w:w="3510" w:type="dxa"/>
          </w:tcPr>
          <w:p w:rsidR="00F34A91" w:rsidRPr="00340914" w:rsidRDefault="00F34A91" w:rsidP="004609EB">
            <w:pPr>
              <w:pStyle w:val="TAL"/>
              <w:rPr>
                <w:rFonts w:cs="Arial"/>
              </w:rPr>
            </w:pPr>
            <w:r w:rsidRPr="00340914">
              <w:rPr>
                <w:rFonts w:cs="Arial"/>
              </w:rPr>
              <w:t xml:space="preserve">Total symbols </w:t>
            </w:r>
            <w:r w:rsidRPr="00340914">
              <w:rPr>
                <w:rFonts w:cs="Arial" w:hint="eastAsia"/>
                <w:lang w:eastAsia="zh-CN"/>
              </w:rPr>
              <w:t>in UpPTS</w:t>
            </w:r>
          </w:p>
        </w:tc>
        <w:tc>
          <w:tcPr>
            <w:tcW w:w="993" w:type="dxa"/>
          </w:tcPr>
          <w:p w:rsidR="00F34A91" w:rsidRPr="00340914" w:rsidRDefault="00F34A91" w:rsidP="004609EB">
            <w:pPr>
              <w:pStyle w:val="TAC"/>
              <w:rPr>
                <w:rFonts w:cs="Arial"/>
                <w:lang w:eastAsia="zh-CN"/>
              </w:rPr>
            </w:pPr>
            <w:r w:rsidRPr="00340914">
              <w:rPr>
                <w:rFonts w:hint="eastAsia"/>
                <w:lang w:eastAsia="zh-CN"/>
              </w:rPr>
              <w:t>360</w:t>
            </w:r>
          </w:p>
        </w:tc>
        <w:tc>
          <w:tcPr>
            <w:tcW w:w="992" w:type="dxa"/>
          </w:tcPr>
          <w:p w:rsidR="00F34A91" w:rsidRPr="00340914" w:rsidRDefault="00F34A91" w:rsidP="004609EB">
            <w:pPr>
              <w:pStyle w:val="TAC"/>
              <w:rPr>
                <w:rFonts w:cs="Arial"/>
                <w:lang w:eastAsia="zh-CN"/>
              </w:rPr>
            </w:pPr>
            <w:r w:rsidRPr="00340914">
              <w:rPr>
                <w:rFonts w:hint="eastAsia"/>
                <w:lang w:eastAsia="zh-CN"/>
              </w:rPr>
              <w:t>900</w:t>
            </w:r>
          </w:p>
        </w:tc>
        <w:tc>
          <w:tcPr>
            <w:tcW w:w="992" w:type="dxa"/>
          </w:tcPr>
          <w:p w:rsidR="00F34A91" w:rsidRPr="00340914" w:rsidRDefault="00F34A91" w:rsidP="004609EB">
            <w:pPr>
              <w:pStyle w:val="TAC"/>
              <w:rPr>
                <w:rFonts w:cs="Arial"/>
              </w:rPr>
            </w:pPr>
            <w:r w:rsidRPr="00340914">
              <w:rPr>
                <w:rFonts w:hint="eastAsia"/>
                <w:lang w:eastAsia="zh-CN"/>
              </w:rPr>
              <w:t>15</w:t>
            </w:r>
            <w:r w:rsidRPr="00340914">
              <w:t>00</w:t>
            </w:r>
          </w:p>
        </w:tc>
        <w:tc>
          <w:tcPr>
            <w:tcW w:w="992" w:type="dxa"/>
          </w:tcPr>
          <w:p w:rsidR="00F34A91" w:rsidRPr="00340914" w:rsidRDefault="00F34A91" w:rsidP="004609EB">
            <w:pPr>
              <w:pStyle w:val="TAC"/>
              <w:rPr>
                <w:rFonts w:cs="Arial"/>
              </w:rPr>
            </w:pPr>
            <w:r w:rsidRPr="00340914">
              <w:rPr>
                <w:rFonts w:hint="eastAsia"/>
                <w:lang w:eastAsia="zh-CN"/>
              </w:rPr>
              <w:t>30</w:t>
            </w:r>
            <w:r w:rsidRPr="00340914">
              <w:t>00</w:t>
            </w:r>
          </w:p>
        </w:tc>
        <w:tc>
          <w:tcPr>
            <w:tcW w:w="993" w:type="dxa"/>
          </w:tcPr>
          <w:p w:rsidR="00F34A91" w:rsidRPr="00340914" w:rsidRDefault="00F34A91" w:rsidP="004609EB">
            <w:pPr>
              <w:pStyle w:val="TAC"/>
              <w:rPr>
                <w:rFonts w:cs="Arial"/>
                <w:lang w:eastAsia="zh-CN"/>
              </w:rPr>
            </w:pPr>
            <w:r w:rsidRPr="00340914">
              <w:rPr>
                <w:rFonts w:hint="eastAsia"/>
                <w:lang w:eastAsia="zh-CN"/>
              </w:rPr>
              <w:t>4500</w:t>
            </w:r>
          </w:p>
        </w:tc>
        <w:tc>
          <w:tcPr>
            <w:tcW w:w="1134" w:type="dxa"/>
          </w:tcPr>
          <w:p w:rsidR="00F34A91" w:rsidRPr="00340914" w:rsidRDefault="00F34A91" w:rsidP="004609EB">
            <w:pPr>
              <w:pStyle w:val="TAC"/>
              <w:rPr>
                <w:rFonts w:cs="Arial"/>
                <w:lang w:eastAsia="zh-CN"/>
              </w:rPr>
            </w:pPr>
            <w:r w:rsidRPr="00340914">
              <w:rPr>
                <w:rFonts w:hint="eastAsia"/>
                <w:lang w:eastAsia="zh-CN"/>
              </w:rPr>
              <w:t>6000</w:t>
            </w:r>
          </w:p>
        </w:tc>
      </w:tr>
      <w:tr w:rsidR="00340914" w:rsidRPr="00340914" w:rsidTr="004609EB">
        <w:tc>
          <w:tcPr>
            <w:tcW w:w="9606" w:type="dxa"/>
            <w:gridSpan w:val="7"/>
          </w:tcPr>
          <w:p w:rsidR="00F34A91" w:rsidRPr="00340914" w:rsidRDefault="00F34A91" w:rsidP="00F34A91">
            <w:pPr>
              <w:pStyle w:val="TAN"/>
              <w:rPr>
                <w:lang w:eastAsia="zh-CN"/>
              </w:rPr>
            </w:pPr>
            <w:r w:rsidRPr="00340914">
              <w:rPr>
                <w:rFonts w:hint="eastAsia"/>
                <w:lang w:eastAsia="zh-CN"/>
              </w:rPr>
              <w:t>Note 1:</w:t>
            </w:r>
            <w:r w:rsidRPr="00340914">
              <w:tab/>
            </w:r>
            <w:r w:rsidRPr="00340914">
              <w:rPr>
                <w:lang w:eastAsia="zh-CN"/>
              </w:rPr>
              <w:t xml:space="preserve">for special subframe configuration with </w:t>
            </w:r>
            <w:r w:rsidRPr="00340914">
              <w:rPr>
                <w:rFonts w:hint="eastAsia"/>
                <w:lang w:eastAsia="zh-CN"/>
              </w:rPr>
              <w:t>more than</w:t>
            </w:r>
            <w:r w:rsidRPr="00340914">
              <w:rPr>
                <w:lang w:eastAsia="zh-CN"/>
              </w:rPr>
              <w:t xml:space="preserve"> 3 </w:t>
            </w:r>
            <w:r w:rsidRPr="00340914">
              <w:t>UpPTS SC-FDMA data symbols</w:t>
            </w:r>
            <w:r w:rsidRPr="00340914">
              <w:rPr>
                <w:rFonts w:hint="eastAsia"/>
                <w:lang w:eastAsia="zh-CN"/>
              </w:rPr>
              <w:t xml:space="preserve">, </w:t>
            </w:r>
            <w:r w:rsidRPr="00340914">
              <w:t>the UE shall determine the TBS</w:t>
            </w:r>
            <w:r w:rsidRPr="00340914">
              <w:rPr>
                <w:rFonts w:hint="eastAsia"/>
                <w:lang w:eastAsia="zh-CN"/>
              </w:rPr>
              <w:t xml:space="preserve"> using </w:t>
            </w:r>
            <w:r w:rsidRPr="00340914">
              <w:rPr>
                <w:position w:val="-10"/>
              </w:rPr>
              <w:object w:dxaOrig="1900" w:dyaOrig="300">
                <v:shape id="_x0000_i1150" type="#_x0000_t75" style="width:93.3pt;height:14.4pt" o:ole="">
                  <v:imagedata r:id="rId222" o:title=""/>
                </v:shape>
                <o:OLEObject Type="Embed" ProgID="Equation.3" ShapeID="_x0000_i1150" DrawAspect="Content" ObjectID="_1631614902" r:id="rId224"/>
              </w:object>
            </w:r>
            <w:r w:rsidRPr="00340914">
              <w:rPr>
                <w:rFonts w:hint="eastAsia"/>
                <w:lang w:eastAsia="zh-CN"/>
              </w:rPr>
              <w:t>.</w:t>
            </w:r>
          </w:p>
        </w:tc>
      </w:tr>
    </w:tbl>
    <w:p w:rsidR="00F34A91" w:rsidRPr="00340914" w:rsidRDefault="00F34A91" w:rsidP="008F2E69"/>
    <w:p w:rsidR="002415C9" w:rsidRPr="00340914" w:rsidRDefault="002415C9" w:rsidP="002415C9">
      <w:pPr>
        <w:pStyle w:val="Heading1"/>
        <w:ind w:left="900" w:hanging="900"/>
        <w:jc w:val="both"/>
        <w:rPr>
          <w:lang w:eastAsia="zh-CN"/>
        </w:rPr>
      </w:pPr>
      <w:bookmarkStart w:id="233" w:name="_Toc20997920"/>
      <w:r w:rsidRPr="00340914">
        <w:rPr>
          <w:lang w:eastAsia="zh-CN"/>
        </w:rPr>
        <w:t>A.20 Fixed Reference Channels for PUSCH of Frame structure type 3</w:t>
      </w:r>
      <w:bookmarkEnd w:id="233"/>
    </w:p>
    <w:p w:rsidR="002415C9" w:rsidRPr="00340914" w:rsidRDefault="002415C9" w:rsidP="002415C9">
      <w:pPr>
        <w:pStyle w:val="TH"/>
      </w:pPr>
      <w:r w:rsidRPr="00340914">
        <w:t>Table A.20-1: FRC parameters for performance requirements (QPSK 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717"/>
      </w:tblGrid>
      <w:tr w:rsidR="00340914" w:rsidRPr="00340914" w:rsidTr="00DB2634">
        <w:trPr>
          <w:jc w:val="center"/>
        </w:trPr>
        <w:tc>
          <w:tcPr>
            <w:tcW w:w="3369" w:type="dxa"/>
          </w:tcPr>
          <w:p w:rsidR="002415C9" w:rsidRPr="00340914" w:rsidRDefault="002415C9" w:rsidP="00DB2634">
            <w:pPr>
              <w:pStyle w:val="TAH"/>
              <w:rPr>
                <w:rFonts w:cs="Arial"/>
                <w:lang w:eastAsia="en-US"/>
              </w:rPr>
            </w:pPr>
            <w:r w:rsidRPr="00340914">
              <w:rPr>
                <w:rFonts w:cs="Arial"/>
                <w:lang w:eastAsia="en-US"/>
              </w:rPr>
              <w:t>Reference channel</w:t>
            </w:r>
          </w:p>
        </w:tc>
        <w:tc>
          <w:tcPr>
            <w:tcW w:w="717" w:type="dxa"/>
          </w:tcPr>
          <w:p w:rsidR="002415C9" w:rsidRPr="00340914" w:rsidRDefault="002415C9" w:rsidP="00DB2634">
            <w:pPr>
              <w:pStyle w:val="TAH"/>
              <w:rPr>
                <w:rFonts w:cs="Arial"/>
                <w:lang w:eastAsia="en-US"/>
              </w:rPr>
            </w:pPr>
            <w:r w:rsidRPr="00340914">
              <w:rPr>
                <w:rFonts w:cs="Arial"/>
                <w:lang w:eastAsia="en-US"/>
              </w:rPr>
              <w:t>A20-1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Uplink resource allocation type</w:t>
            </w:r>
          </w:p>
        </w:tc>
        <w:tc>
          <w:tcPr>
            <w:tcW w:w="717" w:type="dxa"/>
          </w:tcPr>
          <w:p w:rsidR="002415C9" w:rsidRPr="00340914" w:rsidRDefault="002415C9" w:rsidP="00DB2634">
            <w:pPr>
              <w:pStyle w:val="TAC"/>
              <w:rPr>
                <w:rFonts w:cs="Arial"/>
                <w:lang w:eastAsia="en-US"/>
              </w:rPr>
            </w:pPr>
            <w:r w:rsidRPr="00340914">
              <w:rPr>
                <w:rFonts w:cs="Arial"/>
                <w:lang w:eastAsia="en-US"/>
              </w:rPr>
              <w:t>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Allocated resource blocks</w:t>
            </w:r>
          </w:p>
        </w:tc>
        <w:tc>
          <w:tcPr>
            <w:tcW w:w="717" w:type="dxa"/>
          </w:tcPr>
          <w:p w:rsidR="002415C9" w:rsidRPr="00340914" w:rsidRDefault="002415C9" w:rsidP="00DB2634">
            <w:pPr>
              <w:pStyle w:val="TAC"/>
              <w:rPr>
                <w:rFonts w:cs="Arial"/>
                <w:lang w:eastAsia="en-US"/>
              </w:rPr>
            </w:pPr>
            <w:r w:rsidRPr="00340914">
              <w:rPr>
                <w:rFonts w:cs="Arial"/>
                <w:lang w:eastAsia="en-US"/>
              </w:rPr>
              <w:t>50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DFT-OFDM Symbols per subframe</w:t>
            </w:r>
          </w:p>
        </w:tc>
        <w:tc>
          <w:tcPr>
            <w:tcW w:w="717" w:type="dxa"/>
          </w:tcPr>
          <w:p w:rsidR="002415C9" w:rsidRPr="00340914" w:rsidRDefault="002415C9" w:rsidP="00DB2634">
            <w:pPr>
              <w:pStyle w:val="TAC"/>
              <w:rPr>
                <w:rFonts w:cs="Arial"/>
                <w:lang w:eastAsia="en-US"/>
              </w:rPr>
            </w:pPr>
            <w:r w:rsidRPr="00340914">
              <w:rPr>
                <w:rFonts w:cs="Arial"/>
                <w:lang w:eastAsia="en-US"/>
              </w:rPr>
              <w:t>11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Modulation</w:t>
            </w:r>
          </w:p>
        </w:tc>
        <w:tc>
          <w:tcPr>
            <w:tcW w:w="717" w:type="dxa"/>
          </w:tcPr>
          <w:p w:rsidR="002415C9" w:rsidRPr="00340914" w:rsidRDefault="002415C9" w:rsidP="00DB2634">
            <w:pPr>
              <w:pStyle w:val="TAC"/>
              <w:rPr>
                <w:rFonts w:cs="Arial"/>
                <w:lang w:eastAsia="en-US"/>
              </w:rPr>
            </w:pPr>
            <w:r w:rsidRPr="00340914">
              <w:rPr>
                <w:rFonts w:cs="Arial"/>
                <w:lang w:eastAsia="en-US"/>
              </w:rPr>
              <w:t>QPSK</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rate</w:t>
            </w:r>
          </w:p>
        </w:tc>
        <w:tc>
          <w:tcPr>
            <w:tcW w:w="717" w:type="dxa"/>
          </w:tcPr>
          <w:p w:rsidR="002415C9" w:rsidRPr="00340914" w:rsidRDefault="002415C9" w:rsidP="00DB2634">
            <w:pPr>
              <w:pStyle w:val="TAC"/>
              <w:rPr>
                <w:rFonts w:cs="Arial"/>
                <w:lang w:eastAsia="en-US"/>
              </w:rPr>
            </w:pPr>
            <w:r w:rsidRPr="00340914">
              <w:rPr>
                <w:rFonts w:cs="Arial"/>
                <w:lang w:eastAsia="en-US"/>
              </w:rPr>
              <w:t>1/3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Payload size (bits)</w:t>
            </w:r>
          </w:p>
        </w:tc>
        <w:tc>
          <w:tcPr>
            <w:tcW w:w="717" w:type="dxa"/>
          </w:tcPr>
          <w:p w:rsidR="002415C9" w:rsidRPr="00340914" w:rsidRDefault="002415C9" w:rsidP="00DB2634">
            <w:pPr>
              <w:pStyle w:val="TAC"/>
              <w:rPr>
                <w:rFonts w:cs="Arial"/>
                <w:lang w:eastAsia="en-US"/>
              </w:rPr>
            </w:pPr>
            <w:r w:rsidRPr="00340914">
              <w:rPr>
                <w:rFonts w:cs="Arial" w:hint="eastAsia"/>
                <w:lang w:eastAsia="zh-CN"/>
              </w:rPr>
              <w:t>4392</w:t>
            </w:r>
          </w:p>
        </w:tc>
      </w:tr>
      <w:tr w:rsidR="00340914" w:rsidRPr="00340914" w:rsidTr="00DB2634">
        <w:trPr>
          <w:jc w:val="center"/>
        </w:trPr>
        <w:tc>
          <w:tcPr>
            <w:tcW w:w="3369" w:type="dxa"/>
          </w:tcPr>
          <w:p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717" w:type="dxa"/>
          </w:tcPr>
          <w:p w:rsidR="002415C9" w:rsidRPr="00340914" w:rsidRDefault="002415C9" w:rsidP="00DB2634">
            <w:pPr>
              <w:pStyle w:val="TAC"/>
              <w:rPr>
                <w:rFonts w:cs="Arial"/>
                <w:lang w:eastAsia="en-US"/>
              </w:rPr>
            </w:pPr>
            <w:r w:rsidRPr="00340914">
              <w:rPr>
                <w:rFonts w:cs="Arial"/>
                <w:lang w:eastAsia="en-US"/>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block CRC size (bits)</w:t>
            </w:r>
          </w:p>
        </w:tc>
        <w:tc>
          <w:tcPr>
            <w:tcW w:w="717" w:type="dxa"/>
          </w:tcPr>
          <w:p w:rsidR="002415C9" w:rsidRPr="00340914" w:rsidRDefault="002415C9" w:rsidP="00DB2634">
            <w:pPr>
              <w:pStyle w:val="TAC"/>
              <w:rPr>
                <w:rFonts w:cs="Arial"/>
                <w:lang w:eastAsia="en-US"/>
              </w:rPr>
            </w:pPr>
            <w:r w:rsidRPr="00340914">
              <w:rPr>
                <w:rFonts w:cs="Arial"/>
                <w:lang w:eastAsia="en-US"/>
              </w:rPr>
              <w:t>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717" w:type="dxa"/>
          </w:tcPr>
          <w:p w:rsidR="002415C9" w:rsidRPr="00340914" w:rsidRDefault="002415C9" w:rsidP="00DB2634">
            <w:pPr>
              <w:pStyle w:val="TAC"/>
              <w:rPr>
                <w:rFonts w:cs="Arial"/>
                <w:lang w:eastAsia="en-US"/>
              </w:rPr>
            </w:pPr>
            <w:r w:rsidRPr="00340914">
              <w:rPr>
                <w:rFonts w:cs="Arial"/>
                <w:lang w:eastAsia="en-US"/>
              </w:rPr>
              <w:t>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717" w:type="dxa"/>
          </w:tcPr>
          <w:p w:rsidR="002415C9" w:rsidRPr="00340914" w:rsidRDefault="002415C9" w:rsidP="00DB2634">
            <w:pPr>
              <w:pStyle w:val="TAC"/>
              <w:rPr>
                <w:rFonts w:cs="Arial"/>
                <w:lang w:eastAsia="en-US"/>
              </w:rPr>
            </w:pPr>
            <w:r w:rsidRPr="00340914">
              <w:rPr>
                <w:rFonts w:cs="Arial" w:hint="eastAsia"/>
                <w:lang w:eastAsia="zh-CN"/>
              </w:rPr>
              <w:t>13260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Total number of bits per sub-frame</w:t>
            </w:r>
            <w:r w:rsidR="000428D4" w:rsidRPr="00340914">
              <w:rPr>
                <w:rFonts w:cs="Arial"/>
              </w:rPr>
              <w:t xml:space="preserve"> with the PUSCH starting position at 25µs in symbol 0</w:t>
            </w:r>
          </w:p>
        </w:tc>
        <w:tc>
          <w:tcPr>
            <w:tcW w:w="717" w:type="dxa"/>
          </w:tcPr>
          <w:p w:rsidR="002415C9" w:rsidRPr="00340914" w:rsidRDefault="002415C9" w:rsidP="00DB2634">
            <w:pPr>
              <w:pStyle w:val="TAC"/>
              <w:rPr>
                <w:rFonts w:cs="Arial"/>
                <w:lang w:eastAsia="en-US"/>
              </w:rPr>
            </w:pPr>
            <w:r w:rsidRPr="00340914">
              <w:rPr>
                <w:rFonts w:cs="Arial" w:hint="eastAsia"/>
                <w:lang w:eastAsia="zh-CN"/>
              </w:rPr>
              <w:t>13200</w:t>
            </w:r>
          </w:p>
        </w:tc>
      </w:tr>
      <w:tr w:rsidR="00340914" w:rsidRPr="00340914" w:rsidTr="005A5CE8">
        <w:trPr>
          <w:jc w:val="center"/>
        </w:trPr>
        <w:tc>
          <w:tcPr>
            <w:tcW w:w="3369" w:type="dxa"/>
          </w:tcPr>
          <w:p w:rsidR="000428D4" w:rsidRPr="00340914" w:rsidRDefault="000428D4" w:rsidP="005A5CE8">
            <w:pPr>
              <w:pStyle w:val="TAL"/>
              <w:jc w:val="both"/>
              <w:rPr>
                <w:rFonts w:cs="Arial"/>
              </w:rPr>
            </w:pPr>
            <w:r w:rsidRPr="00340914">
              <w:rPr>
                <w:rFonts w:cs="Arial"/>
              </w:rPr>
              <w:t>Total number of bits per sub-frame with the PUSCH starting position at</w:t>
            </w:r>
            <w:r w:rsidRPr="00340914">
              <w:rPr>
                <w:rFonts w:hint="eastAsia"/>
                <w:lang w:eastAsia="zh-CN"/>
              </w:rPr>
              <w:t xml:space="preserve"> symbol 0</w:t>
            </w:r>
          </w:p>
        </w:tc>
        <w:tc>
          <w:tcPr>
            <w:tcW w:w="717" w:type="dxa"/>
          </w:tcPr>
          <w:p w:rsidR="000428D4" w:rsidRPr="00340914" w:rsidRDefault="000428D4" w:rsidP="005A5CE8">
            <w:pPr>
              <w:pStyle w:val="TAC"/>
              <w:rPr>
                <w:rFonts w:cs="Arial"/>
                <w:lang w:eastAsia="zh-CN"/>
              </w:rPr>
            </w:pPr>
            <w:r w:rsidRPr="00340914">
              <w:rPr>
                <w:rFonts w:cs="Arial"/>
                <w:lang w:eastAsia="zh-CN"/>
              </w:rPr>
              <w:t>14400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Total symbols per sub-frame</w:t>
            </w:r>
            <w:r w:rsidR="000428D4" w:rsidRPr="00340914">
              <w:rPr>
                <w:rFonts w:cs="Arial"/>
              </w:rPr>
              <w:t xml:space="preserve"> with the PUSCH starting position at 25µs in symbol 0</w:t>
            </w:r>
          </w:p>
        </w:tc>
        <w:tc>
          <w:tcPr>
            <w:tcW w:w="717" w:type="dxa"/>
          </w:tcPr>
          <w:p w:rsidR="002415C9" w:rsidRPr="00340914" w:rsidRDefault="002415C9" w:rsidP="00DB2634">
            <w:pPr>
              <w:pStyle w:val="TAC"/>
              <w:rPr>
                <w:rFonts w:cs="Arial"/>
                <w:lang w:eastAsia="en-US"/>
              </w:rPr>
            </w:pPr>
            <w:r w:rsidRPr="00340914">
              <w:rPr>
                <w:rFonts w:cs="Arial"/>
                <w:lang w:eastAsia="en-US"/>
              </w:rPr>
              <w:t>6600</w:t>
            </w:r>
          </w:p>
        </w:tc>
      </w:tr>
      <w:tr w:rsidR="00340914" w:rsidRPr="0034091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40914" w:rsidRDefault="000428D4" w:rsidP="000428D4">
            <w:pPr>
              <w:pStyle w:val="TAL"/>
              <w:rPr>
                <w:rFonts w:cs="Arial"/>
                <w:lang w:eastAsia="en-US"/>
              </w:rPr>
            </w:pPr>
            <w:r w:rsidRPr="00340914">
              <w:rPr>
                <w:rFonts w:cs="Arial"/>
                <w:lang w:eastAsia="en-US"/>
              </w:rPr>
              <w:t>Total symbols per sub-frame with the PUSCH starting position at symbol 0</w:t>
            </w:r>
          </w:p>
        </w:tc>
        <w:tc>
          <w:tcPr>
            <w:tcW w:w="717" w:type="dxa"/>
            <w:tcBorders>
              <w:top w:val="single" w:sz="4" w:space="0" w:color="auto"/>
              <w:left w:val="single" w:sz="4" w:space="0" w:color="auto"/>
              <w:bottom w:val="single" w:sz="4" w:space="0" w:color="auto"/>
              <w:right w:val="single" w:sz="4" w:space="0" w:color="auto"/>
            </w:tcBorders>
          </w:tcPr>
          <w:p w:rsidR="000428D4" w:rsidRPr="00340914" w:rsidRDefault="000428D4" w:rsidP="005A5CE8">
            <w:pPr>
              <w:pStyle w:val="TAC"/>
              <w:rPr>
                <w:rFonts w:cs="Arial"/>
                <w:lang w:eastAsia="en-US"/>
              </w:rPr>
            </w:pPr>
            <w:r w:rsidRPr="00340914">
              <w:rPr>
                <w:rFonts w:cs="Arial"/>
                <w:lang w:eastAsia="en-US"/>
              </w:rPr>
              <w:t>7200</w:t>
            </w:r>
          </w:p>
        </w:tc>
      </w:tr>
      <w:tr w:rsidR="000428D4" w:rsidRPr="00340914" w:rsidTr="005A5CE8">
        <w:trPr>
          <w:jc w:val="center"/>
        </w:trPr>
        <w:tc>
          <w:tcPr>
            <w:tcW w:w="4086" w:type="dxa"/>
            <w:gridSpan w:val="2"/>
          </w:tcPr>
          <w:p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2415C9" w:rsidRPr="00340914" w:rsidRDefault="002415C9" w:rsidP="002415C9">
      <w:pPr>
        <w:rPr>
          <w:lang w:eastAsia="zh-CN"/>
        </w:rPr>
      </w:pPr>
    </w:p>
    <w:p w:rsidR="002415C9" w:rsidRPr="00340914" w:rsidRDefault="002415C9" w:rsidP="002415C9">
      <w:pPr>
        <w:pStyle w:val="TH"/>
      </w:pPr>
      <w:r w:rsidRPr="00340914">
        <w:t>Table A.20-2 FRC parameters for performance requirements (16QAM 3/4)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856"/>
      </w:tblGrid>
      <w:tr w:rsidR="00340914" w:rsidRPr="00340914" w:rsidTr="00DB2634">
        <w:trPr>
          <w:jc w:val="center"/>
        </w:trPr>
        <w:tc>
          <w:tcPr>
            <w:tcW w:w="3369" w:type="dxa"/>
          </w:tcPr>
          <w:p w:rsidR="002415C9" w:rsidRPr="00340914" w:rsidRDefault="002415C9" w:rsidP="00DB2634">
            <w:pPr>
              <w:pStyle w:val="TAH"/>
              <w:rPr>
                <w:rFonts w:cs="Arial"/>
                <w:lang w:eastAsia="en-US"/>
              </w:rPr>
            </w:pPr>
            <w:r w:rsidRPr="00340914">
              <w:rPr>
                <w:rFonts w:cs="Arial"/>
                <w:lang w:eastAsia="en-US"/>
              </w:rPr>
              <w:t>Reference channel</w:t>
            </w:r>
          </w:p>
        </w:tc>
        <w:tc>
          <w:tcPr>
            <w:tcW w:w="856" w:type="dxa"/>
          </w:tcPr>
          <w:p w:rsidR="002415C9" w:rsidRPr="00340914" w:rsidRDefault="002415C9" w:rsidP="00DB2634">
            <w:pPr>
              <w:pStyle w:val="TAH"/>
              <w:rPr>
                <w:rFonts w:cs="Arial"/>
                <w:lang w:eastAsia="en-US"/>
              </w:rPr>
            </w:pPr>
            <w:r w:rsidRPr="00340914">
              <w:rPr>
                <w:rFonts w:cs="Arial"/>
                <w:lang w:eastAsia="en-US"/>
              </w:rPr>
              <w:t>A20-2</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Uplink resource allocation type</w:t>
            </w:r>
          </w:p>
        </w:tc>
        <w:tc>
          <w:tcPr>
            <w:tcW w:w="856" w:type="dxa"/>
          </w:tcPr>
          <w:p w:rsidR="002415C9" w:rsidRPr="00340914" w:rsidRDefault="002415C9" w:rsidP="00DB2634">
            <w:pPr>
              <w:pStyle w:val="TAC"/>
              <w:rPr>
                <w:rFonts w:cs="Arial"/>
                <w:lang w:eastAsia="en-US"/>
              </w:rPr>
            </w:pPr>
            <w:r w:rsidRPr="00340914">
              <w:rPr>
                <w:rFonts w:cs="Arial"/>
                <w:lang w:eastAsia="en-US"/>
              </w:rPr>
              <w:t>3</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Allocated resource blocks</w:t>
            </w:r>
          </w:p>
        </w:tc>
        <w:tc>
          <w:tcPr>
            <w:tcW w:w="856" w:type="dxa"/>
          </w:tcPr>
          <w:p w:rsidR="002415C9" w:rsidRPr="00340914" w:rsidRDefault="002415C9" w:rsidP="00DB2634">
            <w:pPr>
              <w:pStyle w:val="TAC"/>
              <w:rPr>
                <w:rFonts w:cs="Arial"/>
                <w:lang w:eastAsia="en-US"/>
              </w:rPr>
            </w:pPr>
            <w:r w:rsidRPr="00340914">
              <w:rPr>
                <w:rFonts w:cs="Arial"/>
                <w:lang w:eastAsia="en-US"/>
              </w:rPr>
              <w:t>50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DFT-OFDM Symbols per subframe</w:t>
            </w:r>
          </w:p>
        </w:tc>
        <w:tc>
          <w:tcPr>
            <w:tcW w:w="856" w:type="dxa"/>
          </w:tcPr>
          <w:p w:rsidR="002415C9" w:rsidRPr="00340914" w:rsidRDefault="002415C9" w:rsidP="00DB2634">
            <w:pPr>
              <w:pStyle w:val="TAC"/>
              <w:rPr>
                <w:rFonts w:cs="Arial"/>
                <w:lang w:eastAsia="en-US"/>
              </w:rPr>
            </w:pPr>
            <w:r w:rsidRPr="00340914">
              <w:rPr>
                <w:rFonts w:cs="Arial"/>
                <w:lang w:eastAsia="en-US"/>
              </w:rPr>
              <w:t>11</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Modulation</w:t>
            </w:r>
          </w:p>
        </w:tc>
        <w:tc>
          <w:tcPr>
            <w:tcW w:w="856" w:type="dxa"/>
          </w:tcPr>
          <w:p w:rsidR="002415C9" w:rsidRPr="00340914" w:rsidRDefault="002415C9" w:rsidP="00DB2634">
            <w:pPr>
              <w:pStyle w:val="TAC"/>
              <w:rPr>
                <w:rFonts w:cs="Arial"/>
                <w:lang w:eastAsia="en-US"/>
              </w:rPr>
            </w:pPr>
            <w:r w:rsidRPr="00340914">
              <w:rPr>
                <w:rFonts w:cs="Arial"/>
                <w:lang w:eastAsia="en-US"/>
              </w:rPr>
              <w:t>16QAM</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rate</w:t>
            </w:r>
          </w:p>
        </w:tc>
        <w:tc>
          <w:tcPr>
            <w:tcW w:w="856" w:type="dxa"/>
          </w:tcPr>
          <w:p w:rsidR="002415C9" w:rsidRPr="00340914" w:rsidRDefault="002415C9" w:rsidP="00DB2634">
            <w:pPr>
              <w:pStyle w:val="TAC"/>
              <w:rPr>
                <w:rFonts w:cs="Arial"/>
                <w:lang w:eastAsia="en-US"/>
              </w:rPr>
            </w:pPr>
            <w:r w:rsidRPr="00340914">
              <w:rPr>
                <w:rFonts w:cs="Arial"/>
                <w:lang w:eastAsia="en-US"/>
              </w:rPr>
              <w:t>¾</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Payload size (bits)</w:t>
            </w:r>
          </w:p>
        </w:tc>
        <w:tc>
          <w:tcPr>
            <w:tcW w:w="856" w:type="dxa"/>
          </w:tcPr>
          <w:p w:rsidR="002415C9" w:rsidRPr="00340914" w:rsidRDefault="002415C9" w:rsidP="00DB2634">
            <w:pPr>
              <w:pStyle w:val="TAC"/>
              <w:rPr>
                <w:rFonts w:cs="Arial"/>
                <w:lang w:eastAsia="en-US"/>
              </w:rPr>
            </w:pPr>
            <w:r w:rsidRPr="00340914">
              <w:rPr>
                <w:rFonts w:cs="Arial" w:hint="eastAsia"/>
                <w:lang w:eastAsia="zh-CN"/>
              </w:rPr>
              <w:t>19848</w:t>
            </w:r>
          </w:p>
        </w:tc>
      </w:tr>
      <w:tr w:rsidR="00340914" w:rsidRPr="00340914" w:rsidTr="00DB2634">
        <w:trPr>
          <w:jc w:val="center"/>
        </w:trPr>
        <w:tc>
          <w:tcPr>
            <w:tcW w:w="3369" w:type="dxa"/>
          </w:tcPr>
          <w:p w:rsidR="002415C9" w:rsidRPr="00340914" w:rsidRDefault="002415C9" w:rsidP="00DB2634">
            <w:pPr>
              <w:pStyle w:val="TAL"/>
              <w:rPr>
                <w:rFonts w:cs="Arial"/>
                <w:szCs w:val="22"/>
                <w:lang w:eastAsia="en-US"/>
              </w:rPr>
            </w:pPr>
            <w:r w:rsidRPr="00340914">
              <w:rPr>
                <w:rFonts w:eastAsia="SimSun" w:cs="Arial"/>
                <w:szCs w:val="22"/>
                <w:lang w:eastAsia="en-US"/>
              </w:rPr>
              <w:t>Transport block CRC (bits)</w:t>
            </w:r>
          </w:p>
        </w:tc>
        <w:tc>
          <w:tcPr>
            <w:tcW w:w="856" w:type="dxa"/>
          </w:tcPr>
          <w:p w:rsidR="002415C9" w:rsidRPr="00340914" w:rsidRDefault="002415C9" w:rsidP="00DB2634">
            <w:pPr>
              <w:pStyle w:val="TAC"/>
              <w:rPr>
                <w:rFonts w:cs="Arial"/>
                <w:lang w:eastAsia="en-US"/>
              </w:rPr>
            </w:pPr>
            <w:r w:rsidRPr="00340914">
              <w:rPr>
                <w:rFonts w:cs="Arial"/>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 block CRC size (bits)</w:t>
            </w:r>
          </w:p>
        </w:tc>
        <w:tc>
          <w:tcPr>
            <w:tcW w:w="856" w:type="dxa"/>
          </w:tcPr>
          <w:p w:rsidR="002415C9" w:rsidRPr="00340914" w:rsidRDefault="002415C9" w:rsidP="00DB2634">
            <w:pPr>
              <w:pStyle w:val="TAC"/>
              <w:rPr>
                <w:rFonts w:cs="Arial"/>
                <w:lang w:eastAsia="en-US"/>
              </w:rPr>
            </w:pPr>
            <w:r w:rsidRPr="00340914">
              <w:rPr>
                <w:rFonts w:cs="Arial" w:hint="eastAsia"/>
                <w:lang w:eastAsia="zh-CN"/>
              </w:rPr>
              <w:t>24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Number of code blocks </w:t>
            </w:r>
            <w:r w:rsidR="000428D4" w:rsidRPr="00340914">
              <w:rPr>
                <w:rFonts w:cs="Arial"/>
              </w:rPr>
              <w:t>–</w:t>
            </w:r>
            <w:r w:rsidRPr="00340914">
              <w:rPr>
                <w:rFonts w:cs="Arial"/>
                <w:lang w:eastAsia="en-US"/>
              </w:rPr>
              <w:t xml:space="preserve"> C</w:t>
            </w:r>
          </w:p>
        </w:tc>
        <w:tc>
          <w:tcPr>
            <w:tcW w:w="856" w:type="dxa"/>
          </w:tcPr>
          <w:p w:rsidR="002415C9" w:rsidRPr="00340914" w:rsidRDefault="002415C9" w:rsidP="00DB2634">
            <w:pPr>
              <w:pStyle w:val="TAC"/>
              <w:rPr>
                <w:rFonts w:cs="Arial"/>
                <w:lang w:eastAsia="en-US"/>
              </w:rPr>
            </w:pPr>
            <w:r w:rsidRPr="00340914">
              <w:rPr>
                <w:rFonts w:cs="Arial" w:hint="eastAsia"/>
                <w:lang w:eastAsia="zh-CN"/>
              </w:rPr>
              <w:t>4</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Coded block size including 12bits trellis termination (bits)</w:t>
            </w:r>
          </w:p>
        </w:tc>
        <w:tc>
          <w:tcPr>
            <w:tcW w:w="856" w:type="dxa"/>
          </w:tcPr>
          <w:p w:rsidR="002415C9" w:rsidRPr="00340914" w:rsidRDefault="002415C9" w:rsidP="00DB2634">
            <w:pPr>
              <w:pStyle w:val="TAC"/>
              <w:rPr>
                <w:rFonts w:cs="Arial"/>
                <w:lang w:eastAsia="en-US"/>
              </w:rPr>
            </w:pPr>
            <w:r w:rsidRPr="00340914">
              <w:rPr>
                <w:rFonts w:cs="Arial"/>
                <w:lang w:eastAsia="zh-CN"/>
              </w:rPr>
              <w:t>14988</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Total number of bits per </w:t>
            </w:r>
            <w:r w:rsidR="000428D4" w:rsidRPr="00340914">
              <w:rPr>
                <w:rFonts w:cs="Arial"/>
              </w:rPr>
              <w:t xml:space="preserve">the </w:t>
            </w:r>
            <w:r w:rsidRPr="00340914">
              <w:rPr>
                <w:rFonts w:cs="Arial"/>
                <w:lang w:eastAsia="en-US"/>
              </w:rPr>
              <w:t>sub-frame</w:t>
            </w:r>
            <w:r w:rsidR="000428D4" w:rsidRPr="00340914">
              <w:rPr>
                <w:rFonts w:cs="Arial"/>
              </w:rPr>
              <w:t xml:space="preserve"> with the PUSCH starting position at 25µs in symbol 0</w:t>
            </w:r>
          </w:p>
        </w:tc>
        <w:tc>
          <w:tcPr>
            <w:tcW w:w="856" w:type="dxa"/>
          </w:tcPr>
          <w:p w:rsidR="002415C9" w:rsidRPr="00340914" w:rsidRDefault="002415C9" w:rsidP="00DB2634">
            <w:pPr>
              <w:pStyle w:val="TAC"/>
              <w:rPr>
                <w:rFonts w:cs="Arial"/>
                <w:lang w:eastAsia="en-US"/>
              </w:rPr>
            </w:pPr>
            <w:r w:rsidRPr="00340914">
              <w:rPr>
                <w:rFonts w:cs="Arial"/>
                <w:lang w:eastAsia="en-US"/>
              </w:rPr>
              <w:t>26400</w:t>
            </w:r>
          </w:p>
        </w:tc>
      </w:tr>
      <w:tr w:rsidR="00340914" w:rsidRPr="00340914" w:rsidTr="005A5CE8">
        <w:trPr>
          <w:jc w:val="center"/>
        </w:trPr>
        <w:tc>
          <w:tcPr>
            <w:tcW w:w="3369" w:type="dxa"/>
          </w:tcPr>
          <w:p w:rsidR="000428D4" w:rsidRPr="00340914" w:rsidRDefault="000428D4" w:rsidP="005A5CE8">
            <w:pPr>
              <w:pStyle w:val="TAL"/>
              <w:jc w:val="both"/>
              <w:rPr>
                <w:rFonts w:cs="Arial"/>
              </w:rPr>
            </w:pPr>
            <w:r w:rsidRPr="00340914">
              <w:rPr>
                <w:rFonts w:cs="Arial"/>
              </w:rPr>
              <w:t>Total number of bits per the sub-frame with the PUSCH starting position at symbol 0</w:t>
            </w:r>
          </w:p>
        </w:tc>
        <w:tc>
          <w:tcPr>
            <w:tcW w:w="856" w:type="dxa"/>
          </w:tcPr>
          <w:p w:rsidR="000428D4" w:rsidRPr="00340914" w:rsidRDefault="000428D4" w:rsidP="005A5CE8">
            <w:pPr>
              <w:pStyle w:val="TAC"/>
              <w:rPr>
                <w:rFonts w:cs="Arial"/>
              </w:rPr>
            </w:pPr>
            <w:r w:rsidRPr="00340914">
              <w:rPr>
                <w:rFonts w:cs="Arial"/>
              </w:rPr>
              <w:t>28800</w:t>
            </w:r>
          </w:p>
        </w:tc>
      </w:tr>
      <w:tr w:rsidR="00340914" w:rsidRPr="00340914" w:rsidTr="00DB2634">
        <w:trPr>
          <w:jc w:val="center"/>
        </w:trPr>
        <w:tc>
          <w:tcPr>
            <w:tcW w:w="3369" w:type="dxa"/>
          </w:tcPr>
          <w:p w:rsidR="002415C9" w:rsidRPr="00340914" w:rsidRDefault="002415C9" w:rsidP="00DB2634">
            <w:pPr>
              <w:pStyle w:val="TAL"/>
              <w:rPr>
                <w:rFonts w:cs="Arial"/>
                <w:lang w:eastAsia="en-US"/>
              </w:rPr>
            </w:pPr>
            <w:r w:rsidRPr="00340914">
              <w:rPr>
                <w:rFonts w:cs="Arial"/>
                <w:lang w:eastAsia="en-US"/>
              </w:rPr>
              <w:t xml:space="preserve">Total symbols per </w:t>
            </w:r>
            <w:r w:rsidR="000428D4" w:rsidRPr="00340914">
              <w:rPr>
                <w:rFonts w:cs="Arial"/>
                <w:lang w:eastAsia="en-US"/>
              </w:rPr>
              <w:t xml:space="preserve">the </w:t>
            </w:r>
            <w:r w:rsidRPr="00340914">
              <w:rPr>
                <w:rFonts w:cs="Arial"/>
                <w:lang w:eastAsia="en-US"/>
              </w:rPr>
              <w:t>sub-frame</w:t>
            </w:r>
            <w:r w:rsidR="000428D4" w:rsidRPr="00340914">
              <w:rPr>
                <w:rFonts w:cs="Arial"/>
              </w:rPr>
              <w:t xml:space="preserve"> with the PUSCH starting positon at 25µs in symbol 0</w:t>
            </w:r>
          </w:p>
        </w:tc>
        <w:tc>
          <w:tcPr>
            <w:tcW w:w="856" w:type="dxa"/>
          </w:tcPr>
          <w:p w:rsidR="002415C9" w:rsidRPr="00340914" w:rsidRDefault="002415C9" w:rsidP="00DB2634">
            <w:pPr>
              <w:pStyle w:val="TAC"/>
              <w:rPr>
                <w:rFonts w:cs="Arial"/>
                <w:lang w:eastAsia="en-US"/>
              </w:rPr>
            </w:pPr>
            <w:r w:rsidRPr="00340914">
              <w:rPr>
                <w:rFonts w:cs="Arial"/>
                <w:lang w:eastAsia="en-US"/>
              </w:rPr>
              <w:t>6600</w:t>
            </w:r>
          </w:p>
        </w:tc>
      </w:tr>
      <w:tr w:rsidR="00340914" w:rsidRPr="00340914" w:rsidTr="000428D4">
        <w:trPr>
          <w:jc w:val="center"/>
        </w:trPr>
        <w:tc>
          <w:tcPr>
            <w:tcW w:w="3369" w:type="dxa"/>
            <w:tcBorders>
              <w:top w:val="single" w:sz="4" w:space="0" w:color="auto"/>
              <w:left w:val="single" w:sz="4" w:space="0" w:color="auto"/>
              <w:bottom w:val="single" w:sz="4" w:space="0" w:color="auto"/>
              <w:right w:val="single" w:sz="4" w:space="0" w:color="auto"/>
            </w:tcBorders>
          </w:tcPr>
          <w:p w:rsidR="000428D4" w:rsidRPr="00340914" w:rsidRDefault="000428D4" w:rsidP="000428D4">
            <w:pPr>
              <w:pStyle w:val="TAL"/>
              <w:rPr>
                <w:rFonts w:cs="Arial"/>
                <w:lang w:eastAsia="en-US"/>
              </w:rPr>
            </w:pPr>
            <w:r w:rsidRPr="00340914">
              <w:rPr>
                <w:rFonts w:cs="Arial"/>
                <w:lang w:eastAsia="en-US"/>
              </w:rPr>
              <w:t>Total symbols per the sub-frame with the PUSCH starting positon at symbol 0</w:t>
            </w:r>
          </w:p>
        </w:tc>
        <w:tc>
          <w:tcPr>
            <w:tcW w:w="856" w:type="dxa"/>
            <w:tcBorders>
              <w:top w:val="single" w:sz="4" w:space="0" w:color="auto"/>
              <w:left w:val="single" w:sz="4" w:space="0" w:color="auto"/>
              <w:bottom w:val="single" w:sz="4" w:space="0" w:color="auto"/>
              <w:right w:val="single" w:sz="4" w:space="0" w:color="auto"/>
            </w:tcBorders>
          </w:tcPr>
          <w:p w:rsidR="000428D4" w:rsidRPr="00340914" w:rsidRDefault="000428D4" w:rsidP="005A5CE8">
            <w:pPr>
              <w:pStyle w:val="TAC"/>
              <w:rPr>
                <w:rFonts w:cs="Arial"/>
                <w:lang w:eastAsia="en-US"/>
              </w:rPr>
            </w:pPr>
            <w:r w:rsidRPr="00340914">
              <w:rPr>
                <w:rFonts w:cs="Arial"/>
                <w:lang w:eastAsia="en-US"/>
              </w:rPr>
              <w:t>7200</w:t>
            </w:r>
          </w:p>
        </w:tc>
      </w:tr>
      <w:tr w:rsidR="000428D4" w:rsidRPr="00340914" w:rsidTr="005A5CE8">
        <w:trPr>
          <w:jc w:val="center"/>
        </w:trPr>
        <w:tc>
          <w:tcPr>
            <w:tcW w:w="4225" w:type="dxa"/>
            <w:gridSpan w:val="2"/>
          </w:tcPr>
          <w:p w:rsidR="000428D4" w:rsidRPr="00340914" w:rsidRDefault="000428D4" w:rsidP="005A5CE8">
            <w:pPr>
              <w:pStyle w:val="TAN"/>
              <w:jc w:val="both"/>
              <w:rPr>
                <w:rFonts w:cs="Arial"/>
              </w:rPr>
            </w:pPr>
            <w:r w:rsidRPr="00340914">
              <w:rPr>
                <w:rFonts w:cs="Arial"/>
              </w:rPr>
              <w:t>NOTE1:</w:t>
            </w:r>
            <w:r w:rsidRPr="00340914">
              <w:rPr>
                <w:rFonts w:cs="Arial"/>
              </w:rPr>
              <w:tab/>
              <w:t>The PUSCH ending symbol for all scheduled subframes is the last symbol.</w:t>
            </w:r>
          </w:p>
        </w:tc>
      </w:tr>
    </w:tbl>
    <w:p w:rsidR="002415C9" w:rsidRPr="00340914" w:rsidRDefault="002415C9" w:rsidP="008F2E69"/>
    <w:p w:rsidR="009328A7" w:rsidRPr="00340914" w:rsidRDefault="009328A7" w:rsidP="009328A7">
      <w:pPr>
        <w:pStyle w:val="Heading1"/>
        <w:rPr>
          <w:lang w:eastAsia="zh-CN"/>
        </w:rPr>
      </w:pPr>
      <w:bookmarkStart w:id="234" w:name="_Toc20997921"/>
      <w:r w:rsidRPr="00340914">
        <w:rPr>
          <w:lang w:eastAsia="zh-CN"/>
        </w:rPr>
        <w:t>A.21</w:t>
      </w:r>
      <w:r w:rsidRPr="00340914">
        <w:rPr>
          <w:lang w:eastAsia="zh-CN"/>
        </w:rPr>
        <w:tab/>
        <w:t>Fixed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(QPSK 3/5)</w:t>
      </w:r>
      <w:bookmarkEnd w:id="234"/>
    </w:p>
    <w:p w:rsidR="009328A7" w:rsidRPr="00340914" w:rsidRDefault="009328A7" w:rsidP="009328A7">
      <w:pPr>
        <w:pStyle w:val="TH"/>
      </w:pPr>
      <w:r w:rsidRPr="00340914">
        <w:t>Table A.21-1 FRC parameters for performance requirements (</w:t>
      </w:r>
      <w:r w:rsidRPr="00340914">
        <w:rPr>
          <w:lang w:eastAsia="zh-CN"/>
        </w:rPr>
        <w:t>QPSK 3/5</w:t>
      </w:r>
      <w:r w:rsidRPr="00340914">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175"/>
        <w:gridCol w:w="907"/>
        <w:gridCol w:w="907"/>
        <w:gridCol w:w="907"/>
        <w:gridCol w:w="907"/>
        <w:gridCol w:w="907"/>
        <w:gridCol w:w="907"/>
      </w:tblGrid>
      <w:tr w:rsidR="00340914" w:rsidRPr="00340914" w:rsidTr="00D84B08">
        <w:trPr>
          <w:jc w:val="center"/>
        </w:trPr>
        <w:tc>
          <w:tcPr>
            <w:tcW w:w="3175" w:type="dxa"/>
          </w:tcPr>
          <w:p w:rsidR="00842471" w:rsidRPr="00340914" w:rsidRDefault="00842471" w:rsidP="009328A7">
            <w:pPr>
              <w:pStyle w:val="TAH"/>
              <w:rPr>
                <w:lang w:eastAsia="ja-JP"/>
              </w:rPr>
            </w:pPr>
            <w:r w:rsidRPr="00340914">
              <w:rPr>
                <w:lang w:eastAsia="ja-JP"/>
              </w:rPr>
              <w:t>Reference channel</w:t>
            </w:r>
          </w:p>
        </w:tc>
        <w:tc>
          <w:tcPr>
            <w:tcW w:w="907" w:type="dxa"/>
          </w:tcPr>
          <w:p w:rsidR="00842471" w:rsidRPr="00340914" w:rsidRDefault="00842471" w:rsidP="009328A7">
            <w:pPr>
              <w:pStyle w:val="TAH"/>
              <w:rPr>
                <w:lang w:eastAsia="zh-CN"/>
              </w:rPr>
            </w:pPr>
            <w:r w:rsidRPr="00340914">
              <w:rPr>
                <w:lang w:eastAsia="ja-JP"/>
              </w:rPr>
              <w:t>A21-1</w:t>
            </w:r>
          </w:p>
        </w:tc>
        <w:tc>
          <w:tcPr>
            <w:tcW w:w="907" w:type="dxa"/>
          </w:tcPr>
          <w:p w:rsidR="00842471" w:rsidRPr="00340914" w:rsidRDefault="00842471" w:rsidP="009328A7">
            <w:pPr>
              <w:pStyle w:val="TAH"/>
              <w:rPr>
                <w:lang w:eastAsia="ja-JP"/>
              </w:rPr>
            </w:pPr>
            <w:r w:rsidRPr="00340914">
              <w:rPr>
                <w:lang w:eastAsia="ja-JP"/>
              </w:rPr>
              <w:t>A21-2</w:t>
            </w:r>
          </w:p>
        </w:tc>
        <w:tc>
          <w:tcPr>
            <w:tcW w:w="907" w:type="dxa"/>
          </w:tcPr>
          <w:p w:rsidR="00842471" w:rsidRPr="00340914" w:rsidRDefault="00842471" w:rsidP="009328A7">
            <w:pPr>
              <w:pStyle w:val="TAH"/>
              <w:rPr>
                <w:lang w:eastAsia="ja-JP"/>
              </w:rPr>
            </w:pPr>
            <w:r w:rsidRPr="00340914">
              <w:rPr>
                <w:lang w:eastAsia="ja-JP"/>
              </w:rPr>
              <w:t>A21-3</w:t>
            </w:r>
          </w:p>
        </w:tc>
        <w:tc>
          <w:tcPr>
            <w:tcW w:w="907" w:type="dxa"/>
          </w:tcPr>
          <w:p w:rsidR="00842471" w:rsidRPr="00340914" w:rsidRDefault="00842471" w:rsidP="009328A7">
            <w:pPr>
              <w:pStyle w:val="TAH"/>
              <w:rPr>
                <w:lang w:eastAsia="ja-JP"/>
              </w:rPr>
            </w:pPr>
            <w:r w:rsidRPr="00340914">
              <w:rPr>
                <w:lang w:eastAsia="ja-JP"/>
              </w:rPr>
              <w:t>A21-4</w:t>
            </w:r>
          </w:p>
        </w:tc>
        <w:tc>
          <w:tcPr>
            <w:tcW w:w="907" w:type="dxa"/>
          </w:tcPr>
          <w:p w:rsidR="00842471" w:rsidRPr="00340914" w:rsidRDefault="00842471" w:rsidP="009328A7">
            <w:pPr>
              <w:pStyle w:val="TAH"/>
              <w:rPr>
                <w:lang w:eastAsia="ja-JP"/>
              </w:rPr>
            </w:pPr>
            <w:r w:rsidRPr="00340914">
              <w:rPr>
                <w:lang w:eastAsia="ja-JP"/>
              </w:rPr>
              <w:t>A21-5</w:t>
            </w:r>
          </w:p>
        </w:tc>
        <w:tc>
          <w:tcPr>
            <w:tcW w:w="907" w:type="dxa"/>
          </w:tcPr>
          <w:p w:rsidR="00842471" w:rsidRPr="00340914" w:rsidRDefault="00842471" w:rsidP="009328A7">
            <w:pPr>
              <w:pStyle w:val="TAH"/>
              <w:rPr>
                <w:lang w:eastAsia="ja-JP"/>
              </w:rPr>
            </w:pPr>
            <w:r w:rsidRPr="00340914">
              <w:rPr>
                <w:lang w:eastAsia="ja-JP"/>
              </w:rPr>
              <w:t>A21-6</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Allocated resource blocks</w:t>
            </w:r>
          </w:p>
        </w:tc>
        <w:tc>
          <w:tcPr>
            <w:tcW w:w="907" w:type="dxa"/>
          </w:tcPr>
          <w:p w:rsidR="009328A7" w:rsidRPr="00340914" w:rsidRDefault="009328A7" w:rsidP="009328A7">
            <w:pPr>
              <w:pStyle w:val="TAC"/>
              <w:rPr>
                <w:lang w:eastAsia="ja-JP"/>
              </w:rPr>
            </w:pPr>
            <w:r w:rsidRPr="00340914">
              <w:rPr>
                <w:lang w:eastAsia="ja-JP"/>
              </w:rPr>
              <w:t>6</w:t>
            </w:r>
          </w:p>
        </w:tc>
        <w:tc>
          <w:tcPr>
            <w:tcW w:w="907" w:type="dxa"/>
          </w:tcPr>
          <w:p w:rsidR="009328A7" w:rsidRPr="00340914" w:rsidRDefault="009328A7" w:rsidP="009328A7">
            <w:pPr>
              <w:pStyle w:val="TAC"/>
              <w:rPr>
                <w:lang w:eastAsia="ja-JP"/>
              </w:rPr>
            </w:pPr>
            <w:r w:rsidRPr="00340914">
              <w:rPr>
                <w:lang w:eastAsia="ja-JP"/>
              </w:rPr>
              <w:t>15</w:t>
            </w:r>
          </w:p>
        </w:tc>
        <w:tc>
          <w:tcPr>
            <w:tcW w:w="907" w:type="dxa"/>
          </w:tcPr>
          <w:p w:rsidR="009328A7" w:rsidRPr="00340914" w:rsidRDefault="009328A7" w:rsidP="009328A7">
            <w:pPr>
              <w:pStyle w:val="TAC"/>
              <w:rPr>
                <w:lang w:eastAsia="ja-JP"/>
              </w:rPr>
            </w:pPr>
            <w:r w:rsidRPr="00340914">
              <w:rPr>
                <w:lang w:eastAsia="ja-JP"/>
              </w:rPr>
              <w:t>25</w:t>
            </w:r>
          </w:p>
        </w:tc>
        <w:tc>
          <w:tcPr>
            <w:tcW w:w="907" w:type="dxa"/>
          </w:tcPr>
          <w:p w:rsidR="009328A7" w:rsidRPr="00340914" w:rsidRDefault="009328A7" w:rsidP="009328A7">
            <w:pPr>
              <w:pStyle w:val="TAC"/>
              <w:rPr>
                <w:lang w:eastAsia="ja-JP"/>
              </w:rPr>
            </w:pPr>
            <w:r w:rsidRPr="00340914">
              <w:rPr>
                <w:lang w:eastAsia="ja-JP"/>
              </w:rPr>
              <w:t>50</w:t>
            </w:r>
          </w:p>
        </w:tc>
        <w:tc>
          <w:tcPr>
            <w:tcW w:w="907" w:type="dxa"/>
          </w:tcPr>
          <w:p w:rsidR="009328A7" w:rsidRPr="00340914" w:rsidRDefault="009328A7" w:rsidP="009328A7">
            <w:pPr>
              <w:pStyle w:val="TAC"/>
              <w:rPr>
                <w:lang w:eastAsia="ja-JP"/>
              </w:rPr>
            </w:pPr>
            <w:r w:rsidRPr="00340914">
              <w:rPr>
                <w:lang w:eastAsia="ja-JP"/>
              </w:rPr>
              <w:t>75</w:t>
            </w:r>
          </w:p>
        </w:tc>
        <w:tc>
          <w:tcPr>
            <w:tcW w:w="907" w:type="dxa"/>
          </w:tcPr>
          <w:p w:rsidR="009328A7" w:rsidRPr="00340914" w:rsidRDefault="009328A7" w:rsidP="009328A7">
            <w:pPr>
              <w:pStyle w:val="TAC"/>
              <w:rPr>
                <w:lang w:eastAsia="ja-JP"/>
              </w:rPr>
            </w:pPr>
            <w:r w:rsidRPr="00340914">
              <w:rPr>
                <w:lang w:eastAsia="ja-JP"/>
              </w:rPr>
              <w:t>100</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DFT-OFDM Symbols per subframe</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c>
          <w:tcPr>
            <w:tcW w:w="907" w:type="dxa"/>
          </w:tcPr>
          <w:p w:rsidR="009328A7" w:rsidRPr="00340914" w:rsidRDefault="009328A7" w:rsidP="009328A7">
            <w:pPr>
              <w:pStyle w:val="TAC"/>
              <w:rPr>
                <w:lang w:eastAsia="ja-JP"/>
              </w:rPr>
            </w:pPr>
            <w:r w:rsidRPr="00340914">
              <w:rPr>
                <w:lang w:eastAsia="ja-JP"/>
              </w:rPr>
              <w:t>12</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Modulation</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c>
          <w:tcPr>
            <w:tcW w:w="907" w:type="dxa"/>
            <w:vAlign w:val="center"/>
          </w:tcPr>
          <w:p w:rsidR="009328A7" w:rsidRPr="00340914" w:rsidRDefault="009328A7" w:rsidP="009328A7">
            <w:pPr>
              <w:pStyle w:val="TAC"/>
              <w:rPr>
                <w:lang w:eastAsia="ja-JP"/>
              </w:rPr>
            </w:pPr>
            <w:r w:rsidRPr="00340914">
              <w:rPr>
                <w:lang w:eastAsia="ja-JP"/>
              </w:rPr>
              <w:t>QPSK</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 rate</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0.62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c>
          <w:tcPr>
            <w:tcW w:w="907" w:type="dxa"/>
            <w:vAlign w:val="center"/>
          </w:tcPr>
          <w:p w:rsidR="009328A7" w:rsidRPr="00340914" w:rsidRDefault="009328A7" w:rsidP="009328A7">
            <w:pPr>
              <w:pStyle w:val="TAC"/>
              <w:rPr>
                <w:lang w:eastAsia="ja-JP"/>
              </w:rPr>
            </w:pPr>
            <w:r w:rsidRPr="00340914">
              <w:rPr>
                <w:lang w:eastAsia="ja-JP"/>
              </w:rPr>
              <w:t xml:space="preserve">0.60 </w:t>
            </w:r>
          </w:p>
        </w:tc>
        <w:tc>
          <w:tcPr>
            <w:tcW w:w="907" w:type="dxa"/>
            <w:vAlign w:val="center"/>
          </w:tcPr>
          <w:p w:rsidR="009328A7" w:rsidRPr="00340914" w:rsidRDefault="009328A7" w:rsidP="009328A7">
            <w:pPr>
              <w:pStyle w:val="TAC"/>
              <w:rPr>
                <w:lang w:eastAsia="ja-JP"/>
              </w:rPr>
            </w:pPr>
            <w:r w:rsidRPr="00340914">
              <w:rPr>
                <w:lang w:eastAsia="ja-JP"/>
              </w:rPr>
              <w:t xml:space="preserve">0.61 </w:t>
            </w:r>
          </w:p>
        </w:tc>
      </w:tr>
      <w:tr w:rsidR="00340914" w:rsidRPr="00340914" w:rsidTr="00D84B08">
        <w:trPr>
          <w:jc w:val="center"/>
        </w:trPr>
        <w:tc>
          <w:tcPr>
            <w:tcW w:w="3175" w:type="dxa"/>
          </w:tcPr>
          <w:p w:rsidR="009328A7" w:rsidRPr="00340914" w:rsidRDefault="009328A7" w:rsidP="009328A7">
            <w:pPr>
              <w:pStyle w:val="TAL"/>
              <w:rPr>
                <w:lang w:eastAsia="zh-CN"/>
              </w:rPr>
            </w:pPr>
            <w:r w:rsidRPr="00340914">
              <w:rPr>
                <w:rFonts w:hint="eastAsia"/>
                <w:lang w:eastAsia="zh-CN"/>
              </w:rPr>
              <w:t>MCS i</w:t>
            </w:r>
            <w:r w:rsidRPr="00340914">
              <w:rPr>
                <w:lang w:eastAsia="ja-JP"/>
              </w:rPr>
              <w:t>ndex</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c>
          <w:tcPr>
            <w:tcW w:w="907" w:type="dxa"/>
            <w:vAlign w:val="center"/>
          </w:tcPr>
          <w:p w:rsidR="009328A7" w:rsidRPr="00340914" w:rsidRDefault="009328A7" w:rsidP="009328A7">
            <w:pPr>
              <w:pStyle w:val="TAC"/>
              <w:rPr>
                <w:lang w:eastAsia="ja-JP"/>
              </w:rPr>
            </w:pPr>
            <w:r w:rsidRPr="00340914">
              <w:rPr>
                <w:lang w:eastAsia="ja-JP"/>
              </w:rPr>
              <w:t>10</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Payload size (bits)</w:t>
            </w:r>
          </w:p>
        </w:tc>
        <w:tc>
          <w:tcPr>
            <w:tcW w:w="907" w:type="dxa"/>
            <w:vAlign w:val="center"/>
          </w:tcPr>
          <w:p w:rsidR="009328A7" w:rsidRPr="00340914" w:rsidRDefault="009328A7" w:rsidP="009328A7">
            <w:pPr>
              <w:pStyle w:val="TAC"/>
              <w:rPr>
                <w:lang w:eastAsia="ja-JP"/>
              </w:rPr>
            </w:pPr>
            <w:r w:rsidRPr="00340914">
              <w:rPr>
                <w:lang w:eastAsia="ja-JP"/>
              </w:rPr>
              <w:t>1032</w:t>
            </w:r>
          </w:p>
        </w:tc>
        <w:tc>
          <w:tcPr>
            <w:tcW w:w="907" w:type="dxa"/>
            <w:vAlign w:val="center"/>
          </w:tcPr>
          <w:p w:rsidR="009328A7" w:rsidRPr="00340914" w:rsidRDefault="009328A7" w:rsidP="009328A7">
            <w:pPr>
              <w:pStyle w:val="TAC"/>
              <w:rPr>
                <w:lang w:eastAsia="ja-JP"/>
              </w:rPr>
            </w:pPr>
            <w:r w:rsidRPr="00340914">
              <w:rPr>
                <w:lang w:eastAsia="ja-JP"/>
              </w:rPr>
              <w:t>2664</w:t>
            </w:r>
          </w:p>
        </w:tc>
        <w:tc>
          <w:tcPr>
            <w:tcW w:w="907" w:type="dxa"/>
            <w:vAlign w:val="center"/>
          </w:tcPr>
          <w:p w:rsidR="009328A7" w:rsidRPr="00340914" w:rsidRDefault="009328A7" w:rsidP="009328A7">
            <w:pPr>
              <w:pStyle w:val="TAC"/>
              <w:rPr>
                <w:lang w:eastAsia="ja-JP"/>
              </w:rPr>
            </w:pPr>
            <w:r w:rsidRPr="00340914">
              <w:rPr>
                <w:lang w:eastAsia="ja-JP"/>
              </w:rPr>
              <w:t>4392</w:t>
            </w:r>
          </w:p>
        </w:tc>
        <w:tc>
          <w:tcPr>
            <w:tcW w:w="907" w:type="dxa"/>
            <w:vAlign w:val="center"/>
          </w:tcPr>
          <w:p w:rsidR="009328A7" w:rsidRPr="00340914" w:rsidRDefault="009328A7" w:rsidP="009328A7">
            <w:pPr>
              <w:pStyle w:val="TAC"/>
              <w:rPr>
                <w:lang w:eastAsia="ja-JP"/>
              </w:rPr>
            </w:pPr>
            <w:r w:rsidRPr="00340914">
              <w:rPr>
                <w:lang w:eastAsia="ja-JP"/>
              </w:rPr>
              <w:t>8760</w:t>
            </w:r>
          </w:p>
        </w:tc>
        <w:tc>
          <w:tcPr>
            <w:tcW w:w="907" w:type="dxa"/>
            <w:vAlign w:val="center"/>
          </w:tcPr>
          <w:p w:rsidR="009328A7" w:rsidRPr="00340914" w:rsidRDefault="009328A7" w:rsidP="009328A7">
            <w:pPr>
              <w:pStyle w:val="TAC"/>
              <w:rPr>
                <w:lang w:eastAsia="ja-JP"/>
              </w:rPr>
            </w:pPr>
            <w:r w:rsidRPr="00340914">
              <w:rPr>
                <w:lang w:eastAsia="ja-JP"/>
              </w:rPr>
              <w:t>12960</w:t>
            </w:r>
          </w:p>
        </w:tc>
        <w:tc>
          <w:tcPr>
            <w:tcW w:w="907" w:type="dxa"/>
            <w:vAlign w:val="center"/>
          </w:tcPr>
          <w:p w:rsidR="009328A7" w:rsidRPr="00340914" w:rsidRDefault="009328A7" w:rsidP="009328A7">
            <w:pPr>
              <w:pStyle w:val="TAC"/>
              <w:rPr>
                <w:lang w:eastAsia="ja-JP"/>
              </w:rPr>
            </w:pPr>
            <w:r w:rsidRPr="00340914">
              <w:rPr>
                <w:lang w:eastAsia="ja-JP"/>
              </w:rPr>
              <w:t>17568</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Transport block CRC (bits)</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 block CRC size (bits)</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0</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c>
          <w:tcPr>
            <w:tcW w:w="907" w:type="dxa"/>
            <w:vAlign w:val="center"/>
          </w:tcPr>
          <w:p w:rsidR="009328A7" w:rsidRPr="00340914" w:rsidRDefault="009328A7" w:rsidP="009328A7">
            <w:pPr>
              <w:pStyle w:val="TAC"/>
              <w:rPr>
                <w:lang w:eastAsia="ja-JP"/>
              </w:rPr>
            </w:pPr>
            <w:r w:rsidRPr="00340914">
              <w:rPr>
                <w:lang w:eastAsia="ja-JP"/>
              </w:rPr>
              <w:t>24</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Number of code blocks - C</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1</w:t>
            </w:r>
          </w:p>
        </w:tc>
        <w:tc>
          <w:tcPr>
            <w:tcW w:w="907" w:type="dxa"/>
            <w:vAlign w:val="center"/>
          </w:tcPr>
          <w:p w:rsidR="009328A7" w:rsidRPr="00340914" w:rsidRDefault="009328A7" w:rsidP="009328A7">
            <w:pPr>
              <w:pStyle w:val="TAC"/>
              <w:rPr>
                <w:lang w:eastAsia="ja-JP"/>
              </w:rPr>
            </w:pPr>
            <w:r w:rsidRPr="00340914">
              <w:rPr>
                <w:lang w:eastAsia="ja-JP"/>
              </w:rPr>
              <w:t>2</w:t>
            </w:r>
          </w:p>
        </w:tc>
        <w:tc>
          <w:tcPr>
            <w:tcW w:w="907" w:type="dxa"/>
            <w:vAlign w:val="center"/>
          </w:tcPr>
          <w:p w:rsidR="009328A7" w:rsidRPr="00340914" w:rsidRDefault="009328A7" w:rsidP="009328A7">
            <w:pPr>
              <w:pStyle w:val="TAC"/>
              <w:rPr>
                <w:lang w:eastAsia="ja-JP"/>
              </w:rPr>
            </w:pPr>
            <w:r w:rsidRPr="00340914">
              <w:rPr>
                <w:lang w:eastAsia="ja-JP"/>
              </w:rPr>
              <w:t>3</w:t>
            </w:r>
          </w:p>
        </w:tc>
        <w:tc>
          <w:tcPr>
            <w:tcW w:w="907" w:type="dxa"/>
            <w:vAlign w:val="center"/>
          </w:tcPr>
          <w:p w:rsidR="009328A7" w:rsidRPr="00340914" w:rsidRDefault="009328A7" w:rsidP="009328A7">
            <w:pPr>
              <w:pStyle w:val="TAC"/>
              <w:rPr>
                <w:lang w:eastAsia="ja-JP"/>
              </w:rPr>
            </w:pPr>
            <w:r w:rsidRPr="00340914">
              <w:rPr>
                <w:lang w:eastAsia="ja-JP"/>
              </w:rPr>
              <w:t>3</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Coded block size including 12bits trellis termination (bits)</w:t>
            </w:r>
          </w:p>
        </w:tc>
        <w:tc>
          <w:tcPr>
            <w:tcW w:w="907" w:type="dxa"/>
            <w:vAlign w:val="center"/>
          </w:tcPr>
          <w:p w:rsidR="009328A7" w:rsidRPr="00340914" w:rsidRDefault="009328A7" w:rsidP="009328A7">
            <w:pPr>
              <w:pStyle w:val="TAC"/>
              <w:rPr>
                <w:lang w:eastAsia="ja-JP"/>
              </w:rPr>
            </w:pPr>
            <w:r w:rsidRPr="00340914">
              <w:rPr>
                <w:lang w:eastAsia="ja-JP"/>
              </w:rPr>
              <w:t>3180</w:t>
            </w:r>
          </w:p>
        </w:tc>
        <w:tc>
          <w:tcPr>
            <w:tcW w:w="907" w:type="dxa"/>
            <w:vAlign w:val="center"/>
          </w:tcPr>
          <w:p w:rsidR="009328A7" w:rsidRPr="00340914" w:rsidRDefault="009328A7" w:rsidP="009328A7">
            <w:pPr>
              <w:pStyle w:val="TAC"/>
              <w:rPr>
                <w:lang w:eastAsia="ja-JP"/>
              </w:rPr>
            </w:pPr>
            <w:r w:rsidRPr="00340914">
              <w:rPr>
                <w:lang w:eastAsia="ja-JP"/>
              </w:rPr>
              <w:t>8076</w:t>
            </w:r>
          </w:p>
        </w:tc>
        <w:tc>
          <w:tcPr>
            <w:tcW w:w="907" w:type="dxa"/>
            <w:vAlign w:val="center"/>
          </w:tcPr>
          <w:p w:rsidR="009328A7" w:rsidRPr="00340914" w:rsidRDefault="009328A7" w:rsidP="009328A7">
            <w:pPr>
              <w:pStyle w:val="TAC"/>
              <w:rPr>
                <w:lang w:eastAsia="ja-JP"/>
              </w:rPr>
            </w:pPr>
            <w:r w:rsidRPr="00340914">
              <w:rPr>
                <w:lang w:eastAsia="ja-JP"/>
              </w:rPr>
              <w:t>13260</w:t>
            </w:r>
          </w:p>
        </w:tc>
        <w:tc>
          <w:tcPr>
            <w:tcW w:w="907" w:type="dxa"/>
            <w:vAlign w:val="center"/>
          </w:tcPr>
          <w:p w:rsidR="009328A7" w:rsidRPr="00340914" w:rsidRDefault="009328A7" w:rsidP="009328A7">
            <w:pPr>
              <w:pStyle w:val="TAC"/>
              <w:rPr>
                <w:lang w:eastAsia="ja-JP"/>
              </w:rPr>
            </w:pPr>
            <w:r w:rsidRPr="00340914">
              <w:rPr>
                <w:lang w:eastAsia="ja-JP"/>
              </w:rPr>
              <w:t>13260</w:t>
            </w:r>
          </w:p>
        </w:tc>
        <w:tc>
          <w:tcPr>
            <w:tcW w:w="907" w:type="dxa"/>
            <w:vAlign w:val="center"/>
          </w:tcPr>
          <w:p w:rsidR="009328A7" w:rsidRPr="00340914" w:rsidRDefault="009328A7" w:rsidP="009328A7">
            <w:pPr>
              <w:pStyle w:val="TAC"/>
              <w:rPr>
                <w:lang w:eastAsia="ja-JP"/>
              </w:rPr>
            </w:pPr>
            <w:r w:rsidRPr="00340914">
              <w:rPr>
                <w:lang w:eastAsia="ja-JP"/>
              </w:rPr>
              <w:t>13068</w:t>
            </w:r>
          </w:p>
        </w:tc>
        <w:tc>
          <w:tcPr>
            <w:tcW w:w="907" w:type="dxa"/>
            <w:vAlign w:val="center"/>
          </w:tcPr>
          <w:p w:rsidR="009328A7" w:rsidRPr="00340914" w:rsidRDefault="009328A7" w:rsidP="009328A7">
            <w:pPr>
              <w:pStyle w:val="TAC"/>
              <w:rPr>
                <w:lang w:eastAsia="ja-JP"/>
              </w:rPr>
            </w:pPr>
            <w:r w:rsidRPr="00340914">
              <w:rPr>
                <w:lang w:eastAsia="ja-JP"/>
              </w:rPr>
              <w:t>17676</w:t>
            </w:r>
          </w:p>
        </w:tc>
      </w:tr>
      <w:tr w:rsidR="00340914" w:rsidRPr="00340914" w:rsidTr="00D84B08">
        <w:trPr>
          <w:jc w:val="center"/>
        </w:trPr>
        <w:tc>
          <w:tcPr>
            <w:tcW w:w="3175" w:type="dxa"/>
          </w:tcPr>
          <w:p w:rsidR="009328A7" w:rsidRPr="00340914" w:rsidRDefault="009328A7" w:rsidP="009328A7">
            <w:pPr>
              <w:pStyle w:val="TAL"/>
              <w:rPr>
                <w:lang w:eastAsia="ja-JP"/>
              </w:rPr>
            </w:pPr>
            <w:r w:rsidRPr="00340914">
              <w:rPr>
                <w:lang w:eastAsia="ja-JP"/>
              </w:rPr>
              <w:t>Total number of bits per sub-frame</w:t>
            </w:r>
          </w:p>
        </w:tc>
        <w:tc>
          <w:tcPr>
            <w:tcW w:w="907" w:type="dxa"/>
            <w:vAlign w:val="center"/>
          </w:tcPr>
          <w:p w:rsidR="009328A7" w:rsidRPr="00340914" w:rsidRDefault="009328A7" w:rsidP="009328A7">
            <w:pPr>
              <w:pStyle w:val="TAC"/>
              <w:rPr>
                <w:lang w:eastAsia="ja-JP"/>
              </w:rPr>
            </w:pPr>
            <w:r w:rsidRPr="00340914">
              <w:rPr>
                <w:lang w:eastAsia="ja-JP"/>
              </w:rPr>
              <w:t>1728</w:t>
            </w:r>
          </w:p>
        </w:tc>
        <w:tc>
          <w:tcPr>
            <w:tcW w:w="907" w:type="dxa"/>
            <w:vAlign w:val="center"/>
          </w:tcPr>
          <w:p w:rsidR="009328A7" w:rsidRPr="00340914" w:rsidRDefault="009328A7" w:rsidP="009328A7">
            <w:pPr>
              <w:pStyle w:val="TAC"/>
              <w:rPr>
                <w:lang w:eastAsia="ja-JP"/>
              </w:rPr>
            </w:pPr>
            <w:r w:rsidRPr="00340914">
              <w:rPr>
                <w:lang w:eastAsia="ja-JP"/>
              </w:rPr>
              <w:t>4320</w:t>
            </w:r>
          </w:p>
        </w:tc>
        <w:tc>
          <w:tcPr>
            <w:tcW w:w="907" w:type="dxa"/>
            <w:vAlign w:val="center"/>
          </w:tcPr>
          <w:p w:rsidR="009328A7" w:rsidRPr="00340914" w:rsidRDefault="009328A7" w:rsidP="009328A7">
            <w:pPr>
              <w:pStyle w:val="TAC"/>
              <w:rPr>
                <w:lang w:eastAsia="ja-JP"/>
              </w:rPr>
            </w:pPr>
            <w:r w:rsidRPr="00340914">
              <w:rPr>
                <w:lang w:eastAsia="ja-JP"/>
              </w:rPr>
              <w:t>7200</w:t>
            </w:r>
          </w:p>
        </w:tc>
        <w:tc>
          <w:tcPr>
            <w:tcW w:w="907" w:type="dxa"/>
            <w:vAlign w:val="center"/>
          </w:tcPr>
          <w:p w:rsidR="009328A7" w:rsidRPr="00340914" w:rsidRDefault="009328A7" w:rsidP="009328A7">
            <w:pPr>
              <w:pStyle w:val="TAC"/>
              <w:rPr>
                <w:lang w:eastAsia="ja-JP"/>
              </w:rPr>
            </w:pPr>
            <w:r w:rsidRPr="00340914">
              <w:rPr>
                <w:lang w:eastAsia="ja-JP"/>
              </w:rPr>
              <w:t>14400</w:t>
            </w:r>
          </w:p>
        </w:tc>
        <w:tc>
          <w:tcPr>
            <w:tcW w:w="907" w:type="dxa"/>
            <w:vAlign w:val="center"/>
          </w:tcPr>
          <w:p w:rsidR="009328A7" w:rsidRPr="00340914" w:rsidRDefault="009328A7" w:rsidP="009328A7">
            <w:pPr>
              <w:pStyle w:val="TAC"/>
              <w:rPr>
                <w:lang w:eastAsia="ja-JP"/>
              </w:rPr>
            </w:pPr>
            <w:r w:rsidRPr="00340914">
              <w:rPr>
                <w:lang w:eastAsia="ja-JP"/>
              </w:rPr>
              <w:t>21600</w:t>
            </w:r>
          </w:p>
        </w:tc>
        <w:tc>
          <w:tcPr>
            <w:tcW w:w="907" w:type="dxa"/>
            <w:vAlign w:val="center"/>
          </w:tcPr>
          <w:p w:rsidR="009328A7" w:rsidRPr="00340914" w:rsidRDefault="009328A7" w:rsidP="009328A7">
            <w:pPr>
              <w:pStyle w:val="TAC"/>
              <w:rPr>
                <w:lang w:eastAsia="ja-JP"/>
              </w:rPr>
            </w:pPr>
            <w:r w:rsidRPr="00340914">
              <w:rPr>
                <w:lang w:eastAsia="ja-JP"/>
              </w:rPr>
              <w:t>28800</w:t>
            </w:r>
          </w:p>
        </w:tc>
      </w:tr>
      <w:tr w:rsidR="009328A7" w:rsidRPr="00340914" w:rsidTr="00D84B08">
        <w:trPr>
          <w:trHeight w:val="56"/>
          <w:jc w:val="center"/>
        </w:trPr>
        <w:tc>
          <w:tcPr>
            <w:tcW w:w="3175" w:type="dxa"/>
          </w:tcPr>
          <w:p w:rsidR="009328A7" w:rsidRPr="00340914" w:rsidRDefault="009328A7" w:rsidP="009328A7">
            <w:pPr>
              <w:pStyle w:val="TAL"/>
              <w:rPr>
                <w:lang w:eastAsia="ja-JP"/>
              </w:rPr>
            </w:pPr>
            <w:r w:rsidRPr="00340914">
              <w:rPr>
                <w:lang w:eastAsia="ja-JP"/>
              </w:rPr>
              <w:t>Total symbols per sub-frame</w:t>
            </w:r>
          </w:p>
        </w:tc>
        <w:tc>
          <w:tcPr>
            <w:tcW w:w="907" w:type="dxa"/>
            <w:vAlign w:val="center"/>
          </w:tcPr>
          <w:p w:rsidR="009328A7" w:rsidRPr="00340914" w:rsidRDefault="009328A7" w:rsidP="009328A7">
            <w:pPr>
              <w:pStyle w:val="TAC"/>
              <w:rPr>
                <w:lang w:eastAsia="ja-JP"/>
              </w:rPr>
            </w:pPr>
            <w:r w:rsidRPr="00340914">
              <w:rPr>
                <w:lang w:eastAsia="ja-JP"/>
              </w:rPr>
              <w:t>864</w:t>
            </w:r>
          </w:p>
        </w:tc>
        <w:tc>
          <w:tcPr>
            <w:tcW w:w="907" w:type="dxa"/>
            <w:vAlign w:val="center"/>
          </w:tcPr>
          <w:p w:rsidR="009328A7" w:rsidRPr="00340914" w:rsidRDefault="009328A7" w:rsidP="009328A7">
            <w:pPr>
              <w:pStyle w:val="TAC"/>
              <w:rPr>
                <w:lang w:eastAsia="ja-JP"/>
              </w:rPr>
            </w:pPr>
            <w:r w:rsidRPr="00340914">
              <w:rPr>
                <w:lang w:eastAsia="ja-JP"/>
              </w:rPr>
              <w:t>2160</w:t>
            </w:r>
          </w:p>
        </w:tc>
        <w:tc>
          <w:tcPr>
            <w:tcW w:w="907" w:type="dxa"/>
            <w:vAlign w:val="center"/>
          </w:tcPr>
          <w:p w:rsidR="009328A7" w:rsidRPr="00340914" w:rsidRDefault="009328A7" w:rsidP="009328A7">
            <w:pPr>
              <w:pStyle w:val="TAC"/>
              <w:rPr>
                <w:lang w:eastAsia="ja-JP"/>
              </w:rPr>
            </w:pPr>
            <w:r w:rsidRPr="00340914">
              <w:rPr>
                <w:lang w:eastAsia="ja-JP"/>
              </w:rPr>
              <w:t>3600</w:t>
            </w:r>
          </w:p>
        </w:tc>
        <w:tc>
          <w:tcPr>
            <w:tcW w:w="907" w:type="dxa"/>
            <w:vAlign w:val="center"/>
          </w:tcPr>
          <w:p w:rsidR="009328A7" w:rsidRPr="00340914" w:rsidRDefault="009328A7" w:rsidP="009328A7">
            <w:pPr>
              <w:pStyle w:val="TAC"/>
              <w:rPr>
                <w:lang w:eastAsia="ja-JP"/>
              </w:rPr>
            </w:pPr>
            <w:r w:rsidRPr="00340914">
              <w:rPr>
                <w:lang w:eastAsia="ja-JP"/>
              </w:rPr>
              <w:t>7200</w:t>
            </w:r>
          </w:p>
        </w:tc>
        <w:tc>
          <w:tcPr>
            <w:tcW w:w="907" w:type="dxa"/>
            <w:vAlign w:val="center"/>
          </w:tcPr>
          <w:p w:rsidR="009328A7" w:rsidRPr="00340914" w:rsidRDefault="009328A7" w:rsidP="009328A7">
            <w:pPr>
              <w:pStyle w:val="TAC"/>
              <w:rPr>
                <w:lang w:eastAsia="ja-JP"/>
              </w:rPr>
            </w:pPr>
            <w:r w:rsidRPr="00340914">
              <w:rPr>
                <w:lang w:eastAsia="ja-JP"/>
              </w:rPr>
              <w:t>10800</w:t>
            </w:r>
          </w:p>
        </w:tc>
        <w:tc>
          <w:tcPr>
            <w:tcW w:w="907" w:type="dxa"/>
            <w:vAlign w:val="center"/>
          </w:tcPr>
          <w:p w:rsidR="009328A7" w:rsidRPr="00340914" w:rsidRDefault="009328A7" w:rsidP="009328A7">
            <w:pPr>
              <w:pStyle w:val="TAC"/>
              <w:rPr>
                <w:lang w:eastAsia="ja-JP"/>
              </w:rPr>
            </w:pPr>
            <w:r w:rsidRPr="00340914">
              <w:rPr>
                <w:lang w:eastAsia="ja-JP"/>
              </w:rPr>
              <w:t>14400</w:t>
            </w:r>
          </w:p>
        </w:tc>
      </w:tr>
    </w:tbl>
    <w:p w:rsidR="009328A7" w:rsidRPr="00340914" w:rsidRDefault="009328A7" w:rsidP="009328A7">
      <w:pPr>
        <w:rPr>
          <w:noProof/>
          <w:lang w:eastAsia="zh-CN"/>
        </w:rPr>
      </w:pPr>
    </w:p>
    <w:p w:rsidR="009328A7" w:rsidRPr="00340914" w:rsidRDefault="009328A7" w:rsidP="009328A7">
      <w:pPr>
        <w:pStyle w:val="Heading1"/>
        <w:rPr>
          <w:lang w:eastAsia="zh-CN"/>
        </w:rPr>
      </w:pPr>
      <w:bookmarkStart w:id="235" w:name="_Toc20997922"/>
      <w:r w:rsidRPr="00340914">
        <w:rPr>
          <w:rFonts w:hint="eastAsia"/>
          <w:lang w:eastAsia="zh-CN"/>
        </w:rPr>
        <w:t>A.22</w:t>
      </w:r>
      <w:r w:rsidRPr="00340914">
        <w:rPr>
          <w:lang w:eastAsia="zh-CN"/>
        </w:rPr>
        <w:tab/>
      </w:r>
      <w:r w:rsidRPr="00340914">
        <w:rPr>
          <w:rFonts w:hint="eastAsia"/>
          <w:lang w:eastAsia="zh-CN"/>
        </w:rPr>
        <w:t>F</w:t>
      </w:r>
      <w:r w:rsidRPr="00340914">
        <w:rPr>
          <w:lang w:eastAsia="zh-CN"/>
        </w:rPr>
        <w:t>ixed Reference Channel</w:t>
      </w:r>
      <w:r w:rsidRPr="00340914">
        <w:rPr>
          <w:rFonts w:hint="eastAsia"/>
          <w:lang w:eastAsia="zh-CN"/>
        </w:rPr>
        <w:t>s</w:t>
      </w:r>
      <w:r w:rsidRPr="00340914">
        <w:rPr>
          <w:lang w:eastAsia="zh-CN"/>
        </w:rPr>
        <w:t xml:space="preserve"> for</w:t>
      </w:r>
      <w:r w:rsidRPr="00340914">
        <w:rPr>
          <w:rFonts w:hint="eastAsia"/>
          <w:lang w:eastAsia="zh-CN"/>
        </w:rPr>
        <w:t xml:space="preserve"> </w:t>
      </w:r>
      <w:r w:rsidRPr="00340914">
        <w:rPr>
          <w:lang w:eastAsia="zh-CN"/>
        </w:rPr>
        <w:t>performance requirements</w:t>
      </w:r>
      <w:r w:rsidRPr="00340914">
        <w:rPr>
          <w:rFonts w:hint="eastAsia"/>
          <w:lang w:eastAsia="zh-CN"/>
        </w:rPr>
        <w:t xml:space="preserve"> (64QAM 1/2)</w:t>
      </w:r>
      <w:bookmarkEnd w:id="235"/>
    </w:p>
    <w:p w:rsidR="009328A7" w:rsidRPr="00340914" w:rsidRDefault="009328A7" w:rsidP="009328A7">
      <w:pPr>
        <w:pStyle w:val="TH"/>
      </w:pPr>
      <w:r w:rsidRPr="00340914">
        <w:t>Table A.22</w:t>
      </w:r>
      <w:r w:rsidRPr="00340914">
        <w:rPr>
          <w:rFonts w:hint="eastAsia"/>
          <w:lang w:eastAsia="zh-CN"/>
        </w:rPr>
        <w:t>-1</w:t>
      </w:r>
      <w:r w:rsidRPr="00340914">
        <w:t xml:space="preserve"> FRC parameters for performance requirements (</w:t>
      </w:r>
      <w:r w:rsidRPr="00340914">
        <w:rPr>
          <w:lang w:eastAsia="zh-CN"/>
        </w:rPr>
        <w:t xml:space="preserve">64QAM </w:t>
      </w:r>
      <w:r w:rsidRPr="00340914">
        <w:rPr>
          <w:rFonts w:hint="eastAsia"/>
          <w:lang w:eastAsia="zh-CN"/>
        </w:rPr>
        <w:t>1</w:t>
      </w:r>
      <w:r w:rsidRPr="00340914">
        <w:rPr>
          <w:lang w:eastAsia="zh-CN"/>
        </w:rPr>
        <w:t>/</w:t>
      </w:r>
      <w:r w:rsidRPr="00340914">
        <w:rPr>
          <w:rFonts w:hint="eastAsia"/>
          <w:lang w:eastAsia="zh-CN"/>
        </w:rPr>
        <w:t>2</w:t>
      </w:r>
      <w:r w:rsidRPr="00340914">
        <w:t>)</w:t>
      </w:r>
    </w:p>
    <w:tbl>
      <w:tblPr>
        <w:tblW w:w="35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971"/>
        <w:gridCol w:w="971"/>
        <w:gridCol w:w="971"/>
        <w:gridCol w:w="969"/>
      </w:tblGrid>
      <w:tr w:rsidR="00340914" w:rsidRPr="00340914" w:rsidTr="00842471">
        <w:trPr>
          <w:jc w:val="center"/>
        </w:trPr>
        <w:tc>
          <w:tcPr>
            <w:tcW w:w="2250" w:type="pct"/>
          </w:tcPr>
          <w:p w:rsidR="00842471" w:rsidRPr="00340914" w:rsidRDefault="00842471" w:rsidP="009328A7">
            <w:pPr>
              <w:pStyle w:val="TAH"/>
              <w:rPr>
                <w:lang w:eastAsia="ja-JP"/>
              </w:rPr>
            </w:pPr>
            <w:r w:rsidRPr="00340914">
              <w:rPr>
                <w:lang w:eastAsia="ja-JP"/>
              </w:rPr>
              <w:t>Reference channel</w:t>
            </w:r>
          </w:p>
        </w:tc>
        <w:tc>
          <w:tcPr>
            <w:tcW w:w="688" w:type="pct"/>
          </w:tcPr>
          <w:p w:rsidR="00842471" w:rsidRPr="00340914" w:rsidRDefault="00842471" w:rsidP="009328A7">
            <w:pPr>
              <w:pStyle w:val="TAH"/>
              <w:rPr>
                <w:lang w:eastAsia="zh-CN"/>
              </w:rPr>
            </w:pPr>
            <w:r w:rsidRPr="00340914">
              <w:rPr>
                <w:lang w:eastAsia="ja-JP"/>
              </w:rPr>
              <w:t>A22-1</w:t>
            </w:r>
          </w:p>
        </w:tc>
        <w:tc>
          <w:tcPr>
            <w:tcW w:w="688" w:type="pct"/>
          </w:tcPr>
          <w:p w:rsidR="00842471" w:rsidRPr="00340914" w:rsidRDefault="00842471" w:rsidP="009328A7">
            <w:pPr>
              <w:pStyle w:val="TAH"/>
              <w:rPr>
                <w:lang w:eastAsia="ja-JP"/>
              </w:rPr>
            </w:pPr>
            <w:r w:rsidRPr="00340914">
              <w:rPr>
                <w:lang w:eastAsia="ja-JP"/>
              </w:rPr>
              <w:t>A22-2</w:t>
            </w:r>
          </w:p>
        </w:tc>
        <w:tc>
          <w:tcPr>
            <w:tcW w:w="688" w:type="pct"/>
          </w:tcPr>
          <w:p w:rsidR="00842471" w:rsidRPr="00340914" w:rsidRDefault="00842471" w:rsidP="009328A7">
            <w:pPr>
              <w:pStyle w:val="TAH"/>
              <w:rPr>
                <w:lang w:eastAsia="ja-JP"/>
              </w:rPr>
            </w:pPr>
            <w:r w:rsidRPr="00340914">
              <w:rPr>
                <w:lang w:eastAsia="ja-JP"/>
              </w:rPr>
              <w:t>A22-3</w:t>
            </w:r>
          </w:p>
        </w:tc>
        <w:tc>
          <w:tcPr>
            <w:tcW w:w="687" w:type="pct"/>
          </w:tcPr>
          <w:p w:rsidR="00842471" w:rsidRPr="00340914" w:rsidRDefault="00842471" w:rsidP="009328A7">
            <w:pPr>
              <w:pStyle w:val="TAH"/>
              <w:rPr>
                <w:lang w:eastAsia="ja-JP"/>
              </w:rPr>
            </w:pPr>
            <w:r w:rsidRPr="00340914">
              <w:rPr>
                <w:lang w:eastAsia="ja-JP"/>
              </w:rPr>
              <w:t>A22-4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Allocated resource blocks</w:t>
            </w:r>
          </w:p>
        </w:tc>
        <w:tc>
          <w:tcPr>
            <w:tcW w:w="688" w:type="pct"/>
          </w:tcPr>
          <w:p w:rsidR="00842471" w:rsidRPr="00340914" w:rsidRDefault="00842471" w:rsidP="009328A7">
            <w:pPr>
              <w:pStyle w:val="TAC"/>
              <w:rPr>
                <w:lang w:eastAsia="ja-JP"/>
              </w:rPr>
            </w:pPr>
            <w:r w:rsidRPr="00340914">
              <w:rPr>
                <w:lang w:eastAsia="ja-JP"/>
              </w:rPr>
              <w:t>6</w:t>
            </w:r>
          </w:p>
        </w:tc>
        <w:tc>
          <w:tcPr>
            <w:tcW w:w="688" w:type="pct"/>
          </w:tcPr>
          <w:p w:rsidR="00842471" w:rsidRPr="00340914" w:rsidRDefault="00842471" w:rsidP="009328A7">
            <w:pPr>
              <w:pStyle w:val="TAC"/>
              <w:rPr>
                <w:lang w:eastAsia="ja-JP"/>
              </w:rPr>
            </w:pPr>
            <w:r w:rsidRPr="00340914">
              <w:rPr>
                <w:lang w:eastAsia="ja-JP"/>
              </w:rPr>
              <w:t>15</w:t>
            </w:r>
          </w:p>
        </w:tc>
        <w:tc>
          <w:tcPr>
            <w:tcW w:w="688" w:type="pct"/>
          </w:tcPr>
          <w:p w:rsidR="00842471" w:rsidRPr="00340914" w:rsidRDefault="00842471" w:rsidP="009328A7">
            <w:pPr>
              <w:pStyle w:val="TAC"/>
              <w:rPr>
                <w:lang w:eastAsia="ja-JP"/>
              </w:rPr>
            </w:pPr>
            <w:r w:rsidRPr="00340914">
              <w:rPr>
                <w:lang w:eastAsia="ja-JP"/>
              </w:rPr>
              <w:t>25</w:t>
            </w:r>
          </w:p>
        </w:tc>
        <w:tc>
          <w:tcPr>
            <w:tcW w:w="687" w:type="pct"/>
          </w:tcPr>
          <w:p w:rsidR="00842471" w:rsidRPr="00340914" w:rsidRDefault="00842471" w:rsidP="009328A7">
            <w:pPr>
              <w:pStyle w:val="TAC"/>
              <w:rPr>
                <w:lang w:eastAsia="ja-JP"/>
              </w:rPr>
            </w:pPr>
            <w:r w:rsidRPr="00340914">
              <w:rPr>
                <w:lang w:eastAsia="ja-JP"/>
              </w:rPr>
              <w:t>50</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DFT-OFDM Symbols per subframe</w:t>
            </w:r>
          </w:p>
        </w:tc>
        <w:tc>
          <w:tcPr>
            <w:tcW w:w="688" w:type="pct"/>
          </w:tcPr>
          <w:p w:rsidR="00842471" w:rsidRPr="00340914" w:rsidRDefault="00842471" w:rsidP="009328A7">
            <w:pPr>
              <w:pStyle w:val="TAC"/>
              <w:rPr>
                <w:lang w:eastAsia="ja-JP"/>
              </w:rPr>
            </w:pPr>
            <w:r w:rsidRPr="00340914">
              <w:rPr>
                <w:lang w:eastAsia="ja-JP"/>
              </w:rPr>
              <w:t>12</w:t>
            </w:r>
          </w:p>
        </w:tc>
        <w:tc>
          <w:tcPr>
            <w:tcW w:w="688" w:type="pct"/>
          </w:tcPr>
          <w:p w:rsidR="00842471" w:rsidRPr="00340914" w:rsidRDefault="00842471" w:rsidP="009328A7">
            <w:pPr>
              <w:pStyle w:val="TAC"/>
              <w:rPr>
                <w:lang w:eastAsia="ja-JP"/>
              </w:rPr>
            </w:pPr>
            <w:r w:rsidRPr="00340914">
              <w:rPr>
                <w:lang w:eastAsia="ja-JP"/>
              </w:rPr>
              <w:t>12</w:t>
            </w:r>
          </w:p>
        </w:tc>
        <w:tc>
          <w:tcPr>
            <w:tcW w:w="688" w:type="pct"/>
          </w:tcPr>
          <w:p w:rsidR="00842471" w:rsidRPr="00340914" w:rsidRDefault="00842471" w:rsidP="009328A7">
            <w:pPr>
              <w:pStyle w:val="TAC"/>
              <w:rPr>
                <w:lang w:eastAsia="ja-JP"/>
              </w:rPr>
            </w:pPr>
            <w:r w:rsidRPr="00340914">
              <w:rPr>
                <w:lang w:eastAsia="ja-JP"/>
              </w:rPr>
              <w:t>12</w:t>
            </w:r>
          </w:p>
        </w:tc>
        <w:tc>
          <w:tcPr>
            <w:tcW w:w="687" w:type="pct"/>
          </w:tcPr>
          <w:p w:rsidR="00842471" w:rsidRPr="00340914" w:rsidRDefault="00842471" w:rsidP="009328A7">
            <w:pPr>
              <w:pStyle w:val="TAC"/>
              <w:rPr>
                <w:lang w:eastAsia="ja-JP"/>
              </w:rPr>
            </w:pPr>
            <w:r w:rsidRPr="00340914">
              <w:rPr>
                <w:lang w:eastAsia="ja-JP"/>
              </w:rPr>
              <w:t>12</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Modulation</w:t>
            </w:r>
          </w:p>
        </w:tc>
        <w:tc>
          <w:tcPr>
            <w:tcW w:w="688" w:type="pct"/>
          </w:tcPr>
          <w:p w:rsidR="00842471" w:rsidRPr="00340914" w:rsidRDefault="00842471" w:rsidP="009328A7">
            <w:pPr>
              <w:pStyle w:val="TAC"/>
              <w:rPr>
                <w:lang w:eastAsia="ja-JP"/>
              </w:rPr>
            </w:pPr>
            <w:r w:rsidRPr="00340914">
              <w:rPr>
                <w:lang w:eastAsia="ja-JP"/>
              </w:rPr>
              <w:t>64QAM</w:t>
            </w:r>
          </w:p>
        </w:tc>
        <w:tc>
          <w:tcPr>
            <w:tcW w:w="688" w:type="pct"/>
          </w:tcPr>
          <w:p w:rsidR="00842471" w:rsidRPr="00340914" w:rsidRDefault="00842471" w:rsidP="009328A7">
            <w:pPr>
              <w:pStyle w:val="TAC"/>
              <w:rPr>
                <w:lang w:eastAsia="ja-JP"/>
              </w:rPr>
            </w:pPr>
            <w:r w:rsidRPr="00340914">
              <w:rPr>
                <w:lang w:eastAsia="ja-JP"/>
              </w:rPr>
              <w:t>64QAM</w:t>
            </w:r>
          </w:p>
        </w:tc>
        <w:tc>
          <w:tcPr>
            <w:tcW w:w="688" w:type="pct"/>
          </w:tcPr>
          <w:p w:rsidR="00842471" w:rsidRPr="00340914" w:rsidRDefault="00842471" w:rsidP="009328A7">
            <w:pPr>
              <w:pStyle w:val="TAC"/>
              <w:rPr>
                <w:lang w:eastAsia="ja-JP"/>
              </w:rPr>
            </w:pPr>
            <w:r w:rsidRPr="00340914">
              <w:rPr>
                <w:lang w:eastAsia="ja-JP"/>
              </w:rPr>
              <w:t>64QAM</w:t>
            </w:r>
          </w:p>
        </w:tc>
        <w:tc>
          <w:tcPr>
            <w:tcW w:w="687" w:type="pct"/>
          </w:tcPr>
          <w:p w:rsidR="00842471" w:rsidRPr="00340914" w:rsidRDefault="00842471" w:rsidP="009328A7">
            <w:pPr>
              <w:pStyle w:val="TAC"/>
              <w:rPr>
                <w:lang w:eastAsia="ja-JP"/>
              </w:rPr>
            </w:pPr>
            <w:r w:rsidRPr="00340914">
              <w:rPr>
                <w:lang w:eastAsia="ja-JP"/>
              </w:rPr>
              <w:t>64QAM</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 rate</w:t>
            </w:r>
          </w:p>
        </w:tc>
        <w:tc>
          <w:tcPr>
            <w:tcW w:w="688" w:type="pct"/>
          </w:tcPr>
          <w:p w:rsidR="00842471" w:rsidRPr="00340914" w:rsidRDefault="00842471" w:rsidP="009328A7">
            <w:pPr>
              <w:pStyle w:val="TAC"/>
              <w:rPr>
                <w:lang w:eastAsia="ja-JP"/>
              </w:rPr>
            </w:pPr>
            <w:r w:rsidRPr="00340914">
              <w:rPr>
                <w:lang w:eastAsia="ja-JP"/>
              </w:rPr>
              <w:t xml:space="preserve">0.51 </w:t>
            </w:r>
          </w:p>
        </w:tc>
        <w:tc>
          <w:tcPr>
            <w:tcW w:w="688" w:type="pct"/>
          </w:tcPr>
          <w:p w:rsidR="00842471" w:rsidRPr="00340914" w:rsidRDefault="00842471" w:rsidP="009328A7">
            <w:pPr>
              <w:pStyle w:val="TAC"/>
              <w:rPr>
                <w:lang w:eastAsia="ja-JP"/>
              </w:rPr>
            </w:pPr>
            <w:r w:rsidRPr="00340914">
              <w:rPr>
                <w:lang w:eastAsia="ja-JP"/>
              </w:rPr>
              <w:t xml:space="preserve">0.50 </w:t>
            </w:r>
          </w:p>
        </w:tc>
        <w:tc>
          <w:tcPr>
            <w:tcW w:w="688" w:type="pct"/>
          </w:tcPr>
          <w:p w:rsidR="00842471" w:rsidRPr="00340914" w:rsidRDefault="00842471" w:rsidP="009328A7">
            <w:pPr>
              <w:pStyle w:val="TAC"/>
              <w:rPr>
                <w:lang w:eastAsia="ja-JP"/>
              </w:rPr>
            </w:pPr>
            <w:r w:rsidRPr="00340914">
              <w:rPr>
                <w:lang w:eastAsia="ja-JP"/>
              </w:rPr>
              <w:t xml:space="preserve">0.50 </w:t>
            </w:r>
          </w:p>
        </w:tc>
        <w:tc>
          <w:tcPr>
            <w:tcW w:w="687" w:type="pct"/>
          </w:tcPr>
          <w:p w:rsidR="00842471" w:rsidRPr="00340914" w:rsidRDefault="00842471" w:rsidP="009328A7">
            <w:pPr>
              <w:pStyle w:val="TAC"/>
              <w:rPr>
                <w:lang w:eastAsia="ja-JP"/>
              </w:rPr>
            </w:pPr>
            <w:r w:rsidRPr="00340914">
              <w:rPr>
                <w:lang w:eastAsia="ja-JP"/>
              </w:rPr>
              <w:t xml:space="preserve">0.50 </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 xml:space="preserve">MCS </w:t>
            </w:r>
            <w:r w:rsidRPr="00340914">
              <w:rPr>
                <w:rFonts w:hint="eastAsia"/>
                <w:lang w:eastAsia="zh-CN"/>
              </w:rPr>
              <w:t>i</w:t>
            </w:r>
            <w:r w:rsidRPr="00340914">
              <w:rPr>
                <w:lang w:eastAsia="ja-JP"/>
              </w:rPr>
              <w:t>ndex</w:t>
            </w:r>
          </w:p>
        </w:tc>
        <w:tc>
          <w:tcPr>
            <w:tcW w:w="688" w:type="pct"/>
          </w:tcPr>
          <w:p w:rsidR="00842471" w:rsidRPr="00340914" w:rsidRDefault="00842471" w:rsidP="009328A7">
            <w:pPr>
              <w:pStyle w:val="TAC"/>
              <w:rPr>
                <w:lang w:eastAsia="zh-CN"/>
              </w:rPr>
            </w:pPr>
            <w:r w:rsidRPr="00340914">
              <w:rPr>
                <w:rFonts w:hint="eastAsia"/>
                <w:lang w:eastAsia="ja-JP"/>
              </w:rPr>
              <w:t>21</w:t>
            </w:r>
          </w:p>
        </w:tc>
        <w:tc>
          <w:tcPr>
            <w:tcW w:w="688" w:type="pct"/>
          </w:tcPr>
          <w:p w:rsidR="00842471" w:rsidRPr="00340914" w:rsidRDefault="00842471" w:rsidP="009328A7">
            <w:pPr>
              <w:pStyle w:val="TAC"/>
              <w:rPr>
                <w:lang w:eastAsia="ja-JP"/>
              </w:rPr>
            </w:pPr>
            <w:r w:rsidRPr="00340914">
              <w:rPr>
                <w:rFonts w:hint="eastAsia"/>
                <w:lang w:eastAsia="ja-JP"/>
              </w:rPr>
              <w:t>21</w:t>
            </w:r>
          </w:p>
        </w:tc>
        <w:tc>
          <w:tcPr>
            <w:tcW w:w="688" w:type="pct"/>
          </w:tcPr>
          <w:p w:rsidR="00842471" w:rsidRPr="00340914" w:rsidRDefault="00842471" w:rsidP="009328A7">
            <w:pPr>
              <w:pStyle w:val="TAC"/>
              <w:rPr>
                <w:lang w:eastAsia="zh-CN"/>
              </w:rPr>
            </w:pPr>
            <w:r w:rsidRPr="00340914">
              <w:rPr>
                <w:rFonts w:hint="eastAsia"/>
                <w:lang w:eastAsia="ja-JP"/>
              </w:rPr>
              <w:t>21</w:t>
            </w:r>
          </w:p>
        </w:tc>
        <w:tc>
          <w:tcPr>
            <w:tcW w:w="687" w:type="pct"/>
          </w:tcPr>
          <w:p w:rsidR="00842471" w:rsidRPr="00340914" w:rsidRDefault="00842471" w:rsidP="009328A7">
            <w:pPr>
              <w:pStyle w:val="TAC"/>
              <w:rPr>
                <w:lang w:eastAsia="ja-JP"/>
              </w:rPr>
            </w:pPr>
            <w:r w:rsidRPr="00340914">
              <w:rPr>
                <w:rFonts w:hint="eastAsia"/>
                <w:lang w:eastAsia="ja-JP"/>
              </w:rPr>
              <w:t>21</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Payload size (bits)</w:t>
            </w:r>
          </w:p>
        </w:tc>
        <w:tc>
          <w:tcPr>
            <w:tcW w:w="688" w:type="pct"/>
          </w:tcPr>
          <w:p w:rsidR="00842471" w:rsidRPr="00340914" w:rsidRDefault="00842471" w:rsidP="009328A7">
            <w:pPr>
              <w:pStyle w:val="TAC"/>
              <w:rPr>
                <w:lang w:eastAsia="ja-JP"/>
              </w:rPr>
            </w:pPr>
            <w:r w:rsidRPr="00340914">
              <w:rPr>
                <w:lang w:eastAsia="ja-JP"/>
              </w:rPr>
              <w:t>2600</w:t>
            </w:r>
          </w:p>
        </w:tc>
        <w:tc>
          <w:tcPr>
            <w:tcW w:w="688" w:type="pct"/>
          </w:tcPr>
          <w:p w:rsidR="00842471" w:rsidRPr="00340914" w:rsidRDefault="00842471" w:rsidP="009328A7">
            <w:pPr>
              <w:pStyle w:val="TAC"/>
              <w:rPr>
                <w:lang w:eastAsia="ja-JP"/>
              </w:rPr>
            </w:pPr>
            <w:r w:rsidRPr="00340914">
              <w:rPr>
                <w:lang w:eastAsia="ja-JP"/>
              </w:rPr>
              <w:t>6456</w:t>
            </w:r>
          </w:p>
        </w:tc>
        <w:tc>
          <w:tcPr>
            <w:tcW w:w="688" w:type="pct"/>
          </w:tcPr>
          <w:p w:rsidR="00842471" w:rsidRPr="00340914" w:rsidRDefault="00842471" w:rsidP="009328A7">
            <w:pPr>
              <w:pStyle w:val="TAC"/>
              <w:rPr>
                <w:lang w:eastAsia="ja-JP"/>
              </w:rPr>
            </w:pPr>
            <w:r w:rsidRPr="00340914">
              <w:rPr>
                <w:lang w:eastAsia="ja-JP"/>
              </w:rPr>
              <w:t>10680</w:t>
            </w:r>
          </w:p>
        </w:tc>
        <w:tc>
          <w:tcPr>
            <w:tcW w:w="687" w:type="pct"/>
          </w:tcPr>
          <w:p w:rsidR="00842471" w:rsidRPr="00340914" w:rsidRDefault="00842471" w:rsidP="009328A7">
            <w:pPr>
              <w:pStyle w:val="TAC"/>
              <w:rPr>
                <w:lang w:eastAsia="ja-JP"/>
              </w:rPr>
            </w:pPr>
            <w:r w:rsidRPr="00340914">
              <w:rPr>
                <w:lang w:eastAsia="ja-JP"/>
              </w:rPr>
              <w:t>21384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Transport block CRC (bits)</w:t>
            </w:r>
          </w:p>
        </w:tc>
        <w:tc>
          <w:tcPr>
            <w:tcW w:w="688" w:type="pct"/>
          </w:tcPr>
          <w:p w:rsidR="00842471" w:rsidRPr="00340914" w:rsidRDefault="00842471" w:rsidP="009328A7">
            <w:pPr>
              <w:pStyle w:val="TAC"/>
              <w:rPr>
                <w:lang w:eastAsia="ja-JP"/>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7" w:type="pct"/>
          </w:tcPr>
          <w:p w:rsidR="00842471" w:rsidRPr="00340914" w:rsidRDefault="00842471" w:rsidP="009328A7">
            <w:pPr>
              <w:pStyle w:val="TAC"/>
              <w:rPr>
                <w:lang w:eastAsia="ja-JP"/>
              </w:rPr>
            </w:pPr>
            <w:r w:rsidRPr="00340914">
              <w:rPr>
                <w:lang w:eastAsia="ja-JP"/>
              </w:rPr>
              <w:t>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 block CRC size (bits)</w:t>
            </w:r>
          </w:p>
        </w:tc>
        <w:tc>
          <w:tcPr>
            <w:tcW w:w="688" w:type="pct"/>
          </w:tcPr>
          <w:p w:rsidR="00842471" w:rsidRPr="00340914" w:rsidRDefault="00842471" w:rsidP="009328A7">
            <w:pPr>
              <w:pStyle w:val="TAC"/>
              <w:rPr>
                <w:lang w:eastAsia="ja-JP"/>
              </w:rPr>
            </w:pPr>
            <w:r w:rsidRPr="00340914">
              <w:rPr>
                <w:lang w:eastAsia="ja-JP"/>
              </w:rPr>
              <w:t>0</w:t>
            </w:r>
          </w:p>
        </w:tc>
        <w:tc>
          <w:tcPr>
            <w:tcW w:w="688" w:type="pct"/>
          </w:tcPr>
          <w:p w:rsidR="00842471" w:rsidRPr="00340914" w:rsidRDefault="00842471" w:rsidP="009328A7">
            <w:pPr>
              <w:pStyle w:val="TAC"/>
              <w:rPr>
                <w:lang w:eastAsia="zh-CN"/>
              </w:rPr>
            </w:pPr>
            <w:r w:rsidRPr="00340914">
              <w:rPr>
                <w:lang w:eastAsia="ja-JP"/>
              </w:rPr>
              <w:t>24</w:t>
            </w:r>
          </w:p>
        </w:tc>
        <w:tc>
          <w:tcPr>
            <w:tcW w:w="688" w:type="pct"/>
          </w:tcPr>
          <w:p w:rsidR="00842471" w:rsidRPr="00340914" w:rsidRDefault="00842471" w:rsidP="009328A7">
            <w:pPr>
              <w:pStyle w:val="TAC"/>
              <w:rPr>
                <w:lang w:eastAsia="ja-JP"/>
              </w:rPr>
            </w:pPr>
            <w:r w:rsidRPr="00340914">
              <w:rPr>
                <w:lang w:eastAsia="ja-JP"/>
              </w:rPr>
              <w:t>24</w:t>
            </w:r>
          </w:p>
        </w:tc>
        <w:tc>
          <w:tcPr>
            <w:tcW w:w="687" w:type="pct"/>
          </w:tcPr>
          <w:p w:rsidR="00842471" w:rsidRPr="00340914" w:rsidRDefault="00842471" w:rsidP="009328A7">
            <w:pPr>
              <w:pStyle w:val="TAC"/>
              <w:rPr>
                <w:lang w:eastAsia="ja-JP"/>
              </w:rPr>
            </w:pPr>
            <w:r w:rsidRPr="00340914">
              <w:rPr>
                <w:lang w:eastAsia="ja-JP"/>
              </w:rPr>
              <w:t>24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Number of code blocks - C</w:t>
            </w:r>
          </w:p>
        </w:tc>
        <w:tc>
          <w:tcPr>
            <w:tcW w:w="688" w:type="pct"/>
          </w:tcPr>
          <w:p w:rsidR="00842471" w:rsidRPr="00340914" w:rsidRDefault="00842471" w:rsidP="009328A7">
            <w:pPr>
              <w:pStyle w:val="TAC"/>
              <w:rPr>
                <w:lang w:eastAsia="ja-JP"/>
              </w:rPr>
            </w:pPr>
            <w:r w:rsidRPr="00340914">
              <w:rPr>
                <w:lang w:eastAsia="ja-JP"/>
              </w:rPr>
              <w:t>1</w:t>
            </w:r>
          </w:p>
        </w:tc>
        <w:tc>
          <w:tcPr>
            <w:tcW w:w="688" w:type="pct"/>
          </w:tcPr>
          <w:p w:rsidR="00842471" w:rsidRPr="00340914" w:rsidRDefault="00842471" w:rsidP="009328A7">
            <w:pPr>
              <w:pStyle w:val="TAC"/>
              <w:rPr>
                <w:lang w:eastAsia="zh-CN"/>
              </w:rPr>
            </w:pPr>
            <w:r w:rsidRPr="00340914">
              <w:rPr>
                <w:lang w:eastAsia="ja-JP"/>
              </w:rPr>
              <w:t>2</w:t>
            </w:r>
          </w:p>
        </w:tc>
        <w:tc>
          <w:tcPr>
            <w:tcW w:w="688" w:type="pct"/>
          </w:tcPr>
          <w:p w:rsidR="00842471" w:rsidRPr="00340914" w:rsidRDefault="00842471" w:rsidP="009328A7">
            <w:pPr>
              <w:pStyle w:val="TAC"/>
              <w:rPr>
                <w:lang w:eastAsia="ja-JP"/>
              </w:rPr>
            </w:pPr>
            <w:r w:rsidRPr="00340914">
              <w:rPr>
                <w:lang w:eastAsia="ja-JP"/>
              </w:rPr>
              <w:t>2</w:t>
            </w:r>
          </w:p>
        </w:tc>
        <w:tc>
          <w:tcPr>
            <w:tcW w:w="687" w:type="pct"/>
          </w:tcPr>
          <w:p w:rsidR="00842471" w:rsidRPr="00340914" w:rsidRDefault="00842471" w:rsidP="009328A7">
            <w:pPr>
              <w:pStyle w:val="TAC"/>
              <w:rPr>
                <w:lang w:eastAsia="zh-CN"/>
              </w:rPr>
            </w:pPr>
            <w:r w:rsidRPr="00340914">
              <w:rPr>
                <w:lang w:eastAsia="ja-JP"/>
              </w:rPr>
              <w:t>4</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Coded block size including 12bits trellis termination (bits)</w:t>
            </w:r>
          </w:p>
        </w:tc>
        <w:tc>
          <w:tcPr>
            <w:tcW w:w="688" w:type="pct"/>
            <w:vAlign w:val="center"/>
          </w:tcPr>
          <w:p w:rsidR="00842471" w:rsidRPr="00340914" w:rsidRDefault="00842471" w:rsidP="009328A7">
            <w:pPr>
              <w:pStyle w:val="TAC"/>
              <w:rPr>
                <w:lang w:eastAsia="ja-JP"/>
              </w:rPr>
            </w:pPr>
            <w:r w:rsidRPr="00340914">
              <w:rPr>
                <w:lang w:eastAsia="ja-JP"/>
              </w:rPr>
              <w:t>7884</w:t>
            </w:r>
          </w:p>
        </w:tc>
        <w:tc>
          <w:tcPr>
            <w:tcW w:w="688" w:type="pct"/>
            <w:vAlign w:val="center"/>
          </w:tcPr>
          <w:p w:rsidR="00842471" w:rsidRPr="00340914" w:rsidRDefault="00842471" w:rsidP="009328A7">
            <w:pPr>
              <w:pStyle w:val="TAC"/>
              <w:rPr>
                <w:lang w:eastAsia="ja-JP"/>
              </w:rPr>
            </w:pPr>
            <w:r w:rsidRPr="00340914">
              <w:rPr>
                <w:lang w:eastAsia="ja-JP"/>
              </w:rPr>
              <w:t>9804</w:t>
            </w:r>
          </w:p>
        </w:tc>
        <w:tc>
          <w:tcPr>
            <w:tcW w:w="688" w:type="pct"/>
            <w:vAlign w:val="center"/>
          </w:tcPr>
          <w:p w:rsidR="00842471" w:rsidRPr="00340914" w:rsidRDefault="00842471" w:rsidP="009328A7">
            <w:pPr>
              <w:pStyle w:val="TAC"/>
              <w:rPr>
                <w:lang w:eastAsia="ja-JP"/>
              </w:rPr>
            </w:pPr>
            <w:r w:rsidRPr="00340914">
              <w:rPr>
                <w:lang w:eastAsia="ja-JP"/>
              </w:rPr>
              <w:t>16140</w:t>
            </w:r>
          </w:p>
        </w:tc>
        <w:tc>
          <w:tcPr>
            <w:tcW w:w="687" w:type="pct"/>
            <w:vAlign w:val="center"/>
          </w:tcPr>
          <w:p w:rsidR="00842471" w:rsidRPr="00340914" w:rsidRDefault="00842471" w:rsidP="009328A7">
            <w:pPr>
              <w:pStyle w:val="TAC"/>
              <w:rPr>
                <w:lang w:eastAsia="ja-JP"/>
              </w:rPr>
            </w:pPr>
            <w:r w:rsidRPr="00340914">
              <w:rPr>
                <w:lang w:eastAsia="ja-JP"/>
              </w:rPr>
              <w:t>16140</w:t>
            </w:r>
          </w:p>
        </w:tc>
      </w:tr>
      <w:tr w:rsidR="00340914" w:rsidRPr="00340914" w:rsidTr="00842471">
        <w:trPr>
          <w:jc w:val="center"/>
        </w:trPr>
        <w:tc>
          <w:tcPr>
            <w:tcW w:w="2250" w:type="pct"/>
          </w:tcPr>
          <w:p w:rsidR="00842471" w:rsidRPr="00340914" w:rsidRDefault="00842471" w:rsidP="009328A7">
            <w:pPr>
              <w:pStyle w:val="TAL"/>
              <w:rPr>
                <w:lang w:eastAsia="ja-JP"/>
              </w:rPr>
            </w:pPr>
            <w:r w:rsidRPr="00340914">
              <w:rPr>
                <w:lang w:eastAsia="ja-JP"/>
              </w:rPr>
              <w:t>Total number of bits per sub-frame</w:t>
            </w:r>
          </w:p>
        </w:tc>
        <w:tc>
          <w:tcPr>
            <w:tcW w:w="688" w:type="pct"/>
            <w:vAlign w:val="bottom"/>
          </w:tcPr>
          <w:p w:rsidR="00842471" w:rsidRPr="00340914" w:rsidRDefault="00842471" w:rsidP="009328A7">
            <w:pPr>
              <w:pStyle w:val="TAC"/>
              <w:rPr>
                <w:lang w:eastAsia="ja-JP"/>
              </w:rPr>
            </w:pPr>
            <w:r w:rsidRPr="00340914">
              <w:rPr>
                <w:rFonts w:hint="eastAsia"/>
                <w:lang w:eastAsia="ja-JP"/>
              </w:rPr>
              <w:t>5184</w:t>
            </w:r>
          </w:p>
        </w:tc>
        <w:tc>
          <w:tcPr>
            <w:tcW w:w="688" w:type="pct"/>
            <w:vAlign w:val="bottom"/>
          </w:tcPr>
          <w:p w:rsidR="00842471" w:rsidRPr="00340914" w:rsidRDefault="00842471" w:rsidP="009328A7">
            <w:pPr>
              <w:pStyle w:val="TAC"/>
              <w:rPr>
                <w:lang w:eastAsia="ja-JP"/>
              </w:rPr>
            </w:pPr>
            <w:r w:rsidRPr="00340914">
              <w:rPr>
                <w:rFonts w:hint="eastAsia"/>
                <w:lang w:eastAsia="ja-JP"/>
              </w:rPr>
              <w:t>12960</w:t>
            </w:r>
          </w:p>
        </w:tc>
        <w:tc>
          <w:tcPr>
            <w:tcW w:w="688" w:type="pct"/>
            <w:vAlign w:val="bottom"/>
          </w:tcPr>
          <w:p w:rsidR="00842471" w:rsidRPr="00340914" w:rsidRDefault="00842471" w:rsidP="009328A7">
            <w:pPr>
              <w:pStyle w:val="TAC"/>
              <w:rPr>
                <w:lang w:eastAsia="ja-JP"/>
              </w:rPr>
            </w:pPr>
            <w:r w:rsidRPr="00340914">
              <w:rPr>
                <w:rFonts w:hint="eastAsia"/>
                <w:lang w:eastAsia="ja-JP"/>
              </w:rPr>
              <w:t>21600</w:t>
            </w:r>
          </w:p>
        </w:tc>
        <w:tc>
          <w:tcPr>
            <w:tcW w:w="687" w:type="pct"/>
            <w:vAlign w:val="bottom"/>
          </w:tcPr>
          <w:p w:rsidR="00842471" w:rsidRPr="00340914" w:rsidRDefault="00842471" w:rsidP="009328A7">
            <w:pPr>
              <w:pStyle w:val="TAC"/>
              <w:rPr>
                <w:lang w:eastAsia="ja-JP"/>
              </w:rPr>
            </w:pPr>
            <w:r w:rsidRPr="00340914">
              <w:rPr>
                <w:rFonts w:hint="eastAsia"/>
                <w:lang w:eastAsia="ja-JP"/>
              </w:rPr>
              <w:t>43200</w:t>
            </w:r>
          </w:p>
        </w:tc>
      </w:tr>
      <w:tr w:rsidR="00842471" w:rsidRPr="00340914" w:rsidTr="00842471">
        <w:trPr>
          <w:jc w:val="center"/>
        </w:trPr>
        <w:tc>
          <w:tcPr>
            <w:tcW w:w="2250" w:type="pct"/>
          </w:tcPr>
          <w:p w:rsidR="00842471" w:rsidRPr="00340914" w:rsidRDefault="00842471" w:rsidP="009328A7">
            <w:pPr>
              <w:pStyle w:val="TAL"/>
              <w:rPr>
                <w:lang w:eastAsia="ja-JP"/>
              </w:rPr>
            </w:pPr>
            <w:r w:rsidRPr="00340914">
              <w:rPr>
                <w:lang w:eastAsia="ja-JP"/>
              </w:rPr>
              <w:t>Total symbols per sub-frame</w:t>
            </w:r>
          </w:p>
        </w:tc>
        <w:tc>
          <w:tcPr>
            <w:tcW w:w="688" w:type="pct"/>
          </w:tcPr>
          <w:p w:rsidR="00842471" w:rsidRPr="00340914" w:rsidRDefault="00842471" w:rsidP="009328A7">
            <w:pPr>
              <w:pStyle w:val="TAC"/>
              <w:rPr>
                <w:lang w:eastAsia="ja-JP"/>
              </w:rPr>
            </w:pPr>
            <w:r w:rsidRPr="00340914">
              <w:rPr>
                <w:lang w:eastAsia="ja-JP"/>
              </w:rPr>
              <w:t>864</w:t>
            </w:r>
          </w:p>
        </w:tc>
        <w:tc>
          <w:tcPr>
            <w:tcW w:w="688" w:type="pct"/>
          </w:tcPr>
          <w:p w:rsidR="00842471" w:rsidRPr="00340914" w:rsidRDefault="00842471" w:rsidP="009328A7">
            <w:pPr>
              <w:pStyle w:val="TAC"/>
              <w:rPr>
                <w:lang w:eastAsia="ja-JP"/>
              </w:rPr>
            </w:pPr>
            <w:r w:rsidRPr="00340914">
              <w:rPr>
                <w:lang w:eastAsia="ja-JP"/>
              </w:rPr>
              <w:t>2160</w:t>
            </w:r>
          </w:p>
        </w:tc>
        <w:tc>
          <w:tcPr>
            <w:tcW w:w="688" w:type="pct"/>
          </w:tcPr>
          <w:p w:rsidR="00842471" w:rsidRPr="00340914" w:rsidRDefault="00842471" w:rsidP="009328A7">
            <w:pPr>
              <w:pStyle w:val="TAC"/>
              <w:rPr>
                <w:lang w:eastAsia="ja-JP"/>
              </w:rPr>
            </w:pPr>
            <w:r w:rsidRPr="00340914">
              <w:rPr>
                <w:lang w:eastAsia="ja-JP"/>
              </w:rPr>
              <w:t>3600</w:t>
            </w:r>
          </w:p>
        </w:tc>
        <w:tc>
          <w:tcPr>
            <w:tcW w:w="687" w:type="pct"/>
          </w:tcPr>
          <w:p w:rsidR="00842471" w:rsidRPr="00340914" w:rsidRDefault="00842471" w:rsidP="009328A7">
            <w:pPr>
              <w:pStyle w:val="TAC"/>
              <w:rPr>
                <w:lang w:eastAsia="ja-JP"/>
              </w:rPr>
            </w:pPr>
            <w:r w:rsidRPr="00340914">
              <w:rPr>
                <w:lang w:eastAsia="ja-JP"/>
              </w:rPr>
              <w:t>7200</w:t>
            </w:r>
          </w:p>
        </w:tc>
      </w:tr>
    </w:tbl>
    <w:p w:rsidR="009328A7" w:rsidRPr="00340914" w:rsidRDefault="009328A7" w:rsidP="008F2E69"/>
    <w:p w:rsidR="00CF71DA" w:rsidRPr="00340914" w:rsidRDefault="00CF71DA" w:rsidP="00CF71DA">
      <w:pPr>
        <w:pStyle w:val="Heading1"/>
        <w:ind w:left="432" w:hanging="432"/>
        <w:rPr>
          <w:lang w:eastAsia="zh-CN"/>
        </w:rPr>
      </w:pPr>
      <w:bookmarkStart w:id="236" w:name="_Toc20997923"/>
      <w:r w:rsidRPr="00340914">
        <w:t>A.23</w:t>
      </w:r>
      <w:r w:rsidRPr="00340914">
        <w:tab/>
        <w:t>Fixed Reference Channels for SubPRB allocation reference sensitivity (</w:t>
      </w:r>
      <w:r w:rsidRPr="00340914">
        <w:rPr>
          <w:rFonts w:cs="Arial"/>
          <w:sz w:val="40"/>
          <w:szCs w:val="32"/>
          <w:lang w:val="en-US"/>
        </w:rPr>
        <w:t xml:space="preserve">π/2 </w:t>
      </w:r>
      <w:r w:rsidRPr="00340914">
        <w:t>BPSK, R=1/3)</w:t>
      </w:r>
      <w:bookmarkEnd w:id="236"/>
    </w:p>
    <w:p w:rsidR="00CF71DA" w:rsidRPr="00340914" w:rsidRDefault="00CF71DA" w:rsidP="00CF71DA">
      <w:r w:rsidRPr="00340914">
        <w:t>The parameters for the reference measurement channels are specified in Table A.23-1 for reference sensitivity.</w:t>
      </w:r>
    </w:p>
    <w:p w:rsidR="00CF71DA" w:rsidRPr="00340914" w:rsidRDefault="00CF71DA" w:rsidP="00CF71DA">
      <w:pPr>
        <w:pStyle w:val="TH"/>
      </w:pPr>
      <w:r w:rsidRPr="00340914">
        <w:t>Table A.23-1 FRC parameters for reference sensitivity and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tblGrid>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H"/>
              <w:rPr>
                <w:rFonts w:cs="Arial"/>
              </w:rPr>
            </w:pPr>
            <w:r w:rsidRPr="00340914">
              <w:rPr>
                <w:rFonts w:cs="Arial"/>
              </w:rPr>
              <w:t>A23-1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No</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2 out of 3</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π/2 BPSK</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1/3</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32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24</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96*2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96*2</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0</w:t>
            </w:r>
          </w:p>
        </w:tc>
      </w:tr>
      <w:tr w:rsidR="00340914"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1</w:t>
            </w:r>
          </w:p>
        </w:tc>
      </w:tr>
      <w:tr w:rsidR="00CF71DA" w:rsidRPr="00340914" w:rsidTr="00AC7156">
        <w:trPr>
          <w:jc w:val="center"/>
        </w:trPr>
        <w:tc>
          <w:tcPr>
            <w:tcW w:w="3369"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CF71DA" w:rsidRPr="00340914" w:rsidRDefault="00CF71DA" w:rsidP="00AC7156">
            <w:pPr>
              <w:pStyle w:val="TAC"/>
              <w:rPr>
                <w:rFonts w:cs="Arial"/>
              </w:rPr>
            </w:pPr>
            <w:r w:rsidRPr="00340914">
              <w:rPr>
                <w:rFonts w:cs="Arial"/>
              </w:rPr>
              <w:t>8</w:t>
            </w:r>
          </w:p>
        </w:tc>
      </w:tr>
    </w:tbl>
    <w:p w:rsidR="00CF71DA" w:rsidRPr="00340914" w:rsidRDefault="00CF71DA" w:rsidP="00CF71DA"/>
    <w:p w:rsidR="00FD383B" w:rsidRPr="00340914" w:rsidRDefault="00FD383B" w:rsidP="00CF7493">
      <w:pPr>
        <w:pStyle w:val="Heading1"/>
      </w:pPr>
      <w:bookmarkStart w:id="237" w:name="_Toc20997924"/>
      <w:r w:rsidRPr="00340914">
        <w:t>A.24</w:t>
      </w:r>
      <w:r w:rsidRPr="00340914">
        <w:tab/>
        <w:t>Fixed Reference Channel for</w:t>
      </w:r>
      <w:r w:rsidRPr="00340914">
        <w:rPr>
          <w:rFonts w:hint="eastAsia"/>
        </w:rPr>
        <w:t xml:space="preserve"> </w:t>
      </w:r>
      <w:r w:rsidRPr="00340914">
        <w:t>subslot-PUSCH</w:t>
      </w:r>
      <w:bookmarkEnd w:id="237"/>
    </w:p>
    <w:p w:rsidR="00FD383B" w:rsidRPr="00340914" w:rsidRDefault="00FD383B" w:rsidP="00CF7493">
      <w:pPr>
        <w:pStyle w:val="TH"/>
      </w:pPr>
      <w:bookmarkStart w:id="238" w:name="_Ref510706418"/>
      <w:r w:rsidRPr="00340914">
        <w:t>Table</w:t>
      </w:r>
      <w:bookmarkEnd w:id="238"/>
      <w:r w:rsidRPr="00340914">
        <w:t xml:space="preserve"> A.24-1: FRC parameters for performance requirements (16QAM 3/4)</w:t>
      </w:r>
    </w:p>
    <w:tbl>
      <w:tblPr>
        <w:tblW w:w="499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28"/>
        <w:gridCol w:w="748"/>
        <w:gridCol w:w="34"/>
        <w:gridCol w:w="922"/>
        <w:gridCol w:w="922"/>
        <w:gridCol w:w="922"/>
        <w:gridCol w:w="922"/>
        <w:gridCol w:w="922"/>
        <w:gridCol w:w="920"/>
        <w:gridCol w:w="915"/>
      </w:tblGrid>
      <w:tr w:rsidR="00340914" w:rsidRPr="00340914" w:rsidTr="00A55986">
        <w:trPr>
          <w:jc w:val="center"/>
        </w:trPr>
        <w:tc>
          <w:tcPr>
            <w:tcW w:w="1333" w:type="pct"/>
          </w:tcPr>
          <w:p w:rsidR="00FD383B" w:rsidRPr="00340914" w:rsidRDefault="00FD383B" w:rsidP="00A55986">
            <w:pPr>
              <w:pStyle w:val="TAH"/>
              <w:jc w:val="left"/>
              <w:rPr>
                <w:rFonts w:cs="Arial"/>
              </w:rPr>
            </w:pPr>
            <w:r w:rsidRPr="00340914">
              <w:rPr>
                <w:rFonts w:cs="Arial"/>
              </w:rPr>
              <w:t>Reference channel</w:t>
            </w:r>
          </w:p>
        </w:tc>
        <w:tc>
          <w:tcPr>
            <w:tcW w:w="864" w:type="pct"/>
            <w:gridSpan w:val="3"/>
          </w:tcPr>
          <w:p w:rsidR="00FD383B" w:rsidRPr="00340914" w:rsidRDefault="00FD383B" w:rsidP="00A55986">
            <w:pPr>
              <w:pStyle w:val="TAH"/>
              <w:rPr>
                <w:rFonts w:cs="Arial"/>
              </w:rPr>
            </w:pPr>
            <w:r w:rsidRPr="00340914">
              <w:rPr>
                <w:rFonts w:cs="Arial"/>
              </w:rPr>
              <w:t>A24-1</w:t>
            </w:r>
          </w:p>
        </w:tc>
        <w:tc>
          <w:tcPr>
            <w:tcW w:w="936" w:type="pct"/>
            <w:gridSpan w:val="2"/>
          </w:tcPr>
          <w:p w:rsidR="00FD383B" w:rsidRPr="00340914" w:rsidRDefault="00FD383B" w:rsidP="00A55986">
            <w:pPr>
              <w:pStyle w:val="TAH"/>
              <w:rPr>
                <w:rFonts w:cs="Arial"/>
              </w:rPr>
            </w:pPr>
            <w:r w:rsidRPr="00340914">
              <w:rPr>
                <w:rFonts w:cs="Arial"/>
              </w:rPr>
              <w:t>A24-2</w:t>
            </w:r>
          </w:p>
        </w:tc>
        <w:tc>
          <w:tcPr>
            <w:tcW w:w="936" w:type="pct"/>
            <w:gridSpan w:val="2"/>
          </w:tcPr>
          <w:p w:rsidR="00FD383B" w:rsidRPr="00340914" w:rsidRDefault="00FD383B" w:rsidP="00A55986">
            <w:pPr>
              <w:pStyle w:val="TAH"/>
              <w:rPr>
                <w:rFonts w:cs="Arial"/>
              </w:rPr>
            </w:pPr>
            <w:r w:rsidRPr="00340914">
              <w:rPr>
                <w:rFonts w:cs="Arial"/>
              </w:rPr>
              <w:t>A24-3</w:t>
            </w:r>
          </w:p>
        </w:tc>
        <w:tc>
          <w:tcPr>
            <w:tcW w:w="932" w:type="pct"/>
            <w:gridSpan w:val="2"/>
          </w:tcPr>
          <w:p w:rsidR="00FD383B" w:rsidRPr="00340914" w:rsidRDefault="00FD383B" w:rsidP="00A55986">
            <w:pPr>
              <w:pStyle w:val="TAH"/>
              <w:rPr>
                <w:rFonts w:cs="Arial"/>
              </w:rPr>
            </w:pPr>
            <w:r w:rsidRPr="00340914">
              <w:rPr>
                <w:rFonts w:cs="Arial"/>
              </w:rPr>
              <w:t>A24-4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Allocated resource blocks</w:t>
            </w:r>
          </w:p>
        </w:tc>
        <w:tc>
          <w:tcPr>
            <w:tcW w:w="864" w:type="pct"/>
            <w:gridSpan w:val="3"/>
          </w:tcPr>
          <w:p w:rsidR="00FD383B" w:rsidRPr="00340914" w:rsidRDefault="00FD383B" w:rsidP="00A55986">
            <w:pPr>
              <w:pStyle w:val="TAC"/>
              <w:rPr>
                <w:rFonts w:cs="Arial"/>
              </w:rPr>
            </w:pPr>
            <w:r w:rsidRPr="00340914">
              <w:rPr>
                <w:rFonts w:cs="Arial"/>
              </w:rPr>
              <w:t>24</w:t>
            </w:r>
          </w:p>
        </w:tc>
        <w:tc>
          <w:tcPr>
            <w:tcW w:w="936" w:type="pct"/>
            <w:gridSpan w:val="2"/>
          </w:tcPr>
          <w:p w:rsidR="00FD383B" w:rsidRPr="00340914" w:rsidRDefault="00FD383B" w:rsidP="00A55986">
            <w:pPr>
              <w:pStyle w:val="TAC"/>
              <w:rPr>
                <w:rFonts w:cs="Arial"/>
              </w:rPr>
            </w:pPr>
            <w:r w:rsidRPr="00340914">
              <w:rPr>
                <w:rFonts w:cs="Arial"/>
              </w:rPr>
              <w:t>48</w:t>
            </w:r>
          </w:p>
        </w:tc>
        <w:tc>
          <w:tcPr>
            <w:tcW w:w="936" w:type="pct"/>
            <w:gridSpan w:val="2"/>
          </w:tcPr>
          <w:p w:rsidR="00FD383B" w:rsidRPr="00340914" w:rsidRDefault="00FD383B" w:rsidP="00A55986">
            <w:pPr>
              <w:pStyle w:val="TAC"/>
              <w:rPr>
                <w:rFonts w:cs="Arial"/>
              </w:rPr>
            </w:pPr>
            <w:r w:rsidRPr="00340914">
              <w:rPr>
                <w:rFonts w:cs="Arial"/>
              </w:rPr>
              <w:t>72</w:t>
            </w:r>
          </w:p>
        </w:tc>
        <w:tc>
          <w:tcPr>
            <w:tcW w:w="932" w:type="pct"/>
            <w:gridSpan w:val="2"/>
          </w:tcPr>
          <w:p w:rsidR="00FD383B" w:rsidRPr="00340914" w:rsidRDefault="00FD383B" w:rsidP="00A55986">
            <w:pPr>
              <w:pStyle w:val="TAC"/>
              <w:rPr>
                <w:rFonts w:cs="Arial"/>
              </w:rPr>
            </w:pPr>
            <w:r w:rsidRPr="00340914">
              <w:rPr>
                <w:rFonts w:cs="Arial"/>
              </w:rPr>
              <w:t>100</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DFT-OFDM Symbols per subframe</w:t>
            </w:r>
          </w:p>
        </w:tc>
        <w:tc>
          <w:tcPr>
            <w:tcW w:w="379" w:type="pct"/>
          </w:tcPr>
          <w:p w:rsidR="00FD383B" w:rsidRPr="00340914" w:rsidRDefault="00FD383B" w:rsidP="00A55986">
            <w:pPr>
              <w:pStyle w:val="TAC"/>
              <w:rPr>
                <w:rFonts w:cs="Arial"/>
              </w:rPr>
            </w:pPr>
            <w:r w:rsidRPr="00340914">
              <w:rPr>
                <w:rFonts w:cs="Arial"/>
              </w:rPr>
              <w:t>1</w:t>
            </w:r>
          </w:p>
        </w:tc>
        <w:tc>
          <w:tcPr>
            <w:tcW w:w="485" w:type="pct"/>
            <w:gridSpan w:val="2"/>
          </w:tcPr>
          <w:p w:rsidR="00FD383B" w:rsidRPr="00340914" w:rsidRDefault="00FD383B" w:rsidP="00A55986">
            <w:pPr>
              <w:pStyle w:val="TAC"/>
              <w:rPr>
                <w:rFonts w:cs="Arial"/>
              </w:rPr>
            </w:pPr>
            <w:r w:rsidRPr="00340914">
              <w:rPr>
                <w:rFonts w:cs="Arial"/>
              </w:rPr>
              <w:t>2</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2</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2</w:t>
            </w:r>
          </w:p>
        </w:tc>
        <w:tc>
          <w:tcPr>
            <w:tcW w:w="467" w:type="pct"/>
          </w:tcPr>
          <w:p w:rsidR="00FD383B" w:rsidRPr="00340914" w:rsidRDefault="00FD383B" w:rsidP="00A55986">
            <w:pPr>
              <w:pStyle w:val="TAC"/>
              <w:rPr>
                <w:rFonts w:cs="Arial"/>
              </w:rPr>
            </w:pPr>
            <w:r w:rsidRPr="00340914">
              <w:rPr>
                <w:rFonts w:cs="Arial"/>
              </w:rPr>
              <w:t>1</w:t>
            </w:r>
          </w:p>
        </w:tc>
        <w:tc>
          <w:tcPr>
            <w:tcW w:w="465" w:type="pct"/>
          </w:tcPr>
          <w:p w:rsidR="00FD383B" w:rsidRPr="00340914" w:rsidRDefault="00FD383B" w:rsidP="00A55986">
            <w:pPr>
              <w:pStyle w:val="TAC"/>
              <w:rPr>
                <w:rFonts w:cs="Arial"/>
              </w:rPr>
            </w:pPr>
            <w:r w:rsidRPr="00340914">
              <w:rPr>
                <w:rFonts w:cs="Arial"/>
              </w:rPr>
              <w:t>2</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Modulation</w:t>
            </w:r>
          </w:p>
        </w:tc>
        <w:tc>
          <w:tcPr>
            <w:tcW w:w="864" w:type="pct"/>
            <w:gridSpan w:val="3"/>
          </w:tcPr>
          <w:p w:rsidR="00FD383B" w:rsidRPr="00340914" w:rsidRDefault="00FD383B" w:rsidP="00A55986">
            <w:pPr>
              <w:pStyle w:val="TAC"/>
              <w:rPr>
                <w:rFonts w:cs="Arial"/>
              </w:rPr>
            </w:pPr>
            <w:r w:rsidRPr="00340914">
              <w:rPr>
                <w:rFonts w:cs="Arial"/>
              </w:rPr>
              <w:t>16QAM</w:t>
            </w:r>
          </w:p>
        </w:tc>
        <w:tc>
          <w:tcPr>
            <w:tcW w:w="936" w:type="pct"/>
            <w:gridSpan w:val="2"/>
          </w:tcPr>
          <w:p w:rsidR="00FD383B" w:rsidRPr="00340914" w:rsidRDefault="00FD383B" w:rsidP="00A55986">
            <w:pPr>
              <w:pStyle w:val="TAC"/>
              <w:rPr>
                <w:rFonts w:cs="Arial"/>
              </w:rPr>
            </w:pPr>
            <w:r w:rsidRPr="00340914">
              <w:rPr>
                <w:rFonts w:cs="Arial"/>
              </w:rPr>
              <w:t>16QAM</w:t>
            </w:r>
          </w:p>
        </w:tc>
        <w:tc>
          <w:tcPr>
            <w:tcW w:w="936" w:type="pct"/>
            <w:gridSpan w:val="2"/>
          </w:tcPr>
          <w:p w:rsidR="00FD383B" w:rsidRPr="00340914" w:rsidRDefault="00FD383B" w:rsidP="00A55986">
            <w:pPr>
              <w:pStyle w:val="TAC"/>
              <w:rPr>
                <w:rFonts w:cs="Arial"/>
              </w:rPr>
            </w:pPr>
            <w:r w:rsidRPr="00340914">
              <w:rPr>
                <w:rFonts w:cs="Arial"/>
              </w:rPr>
              <w:t>16QAM</w:t>
            </w:r>
          </w:p>
        </w:tc>
        <w:tc>
          <w:tcPr>
            <w:tcW w:w="932" w:type="pct"/>
            <w:gridSpan w:val="2"/>
          </w:tcPr>
          <w:p w:rsidR="00FD383B" w:rsidRPr="00340914" w:rsidRDefault="00FD383B" w:rsidP="00A55986">
            <w:pPr>
              <w:pStyle w:val="TAC"/>
              <w:rPr>
                <w:rFonts w:cs="Arial"/>
              </w:rPr>
            </w:pPr>
            <w:r w:rsidRPr="00340914">
              <w:rPr>
                <w:rFonts w:cs="Arial"/>
              </w:rPr>
              <w:t>16QAM</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 rate</w:t>
            </w:r>
          </w:p>
        </w:tc>
        <w:tc>
          <w:tcPr>
            <w:tcW w:w="864" w:type="pct"/>
            <w:gridSpan w:val="3"/>
          </w:tcPr>
          <w:p w:rsidR="00FD383B" w:rsidRPr="00340914" w:rsidRDefault="00FD383B" w:rsidP="00A55986">
            <w:pPr>
              <w:pStyle w:val="TAC"/>
              <w:rPr>
                <w:rFonts w:cs="Arial"/>
              </w:rPr>
            </w:pPr>
            <w:r w:rsidRPr="00340914">
              <w:rPr>
                <w:rFonts w:cs="Arial"/>
              </w:rPr>
              <w:t>3/4</w:t>
            </w:r>
          </w:p>
        </w:tc>
        <w:tc>
          <w:tcPr>
            <w:tcW w:w="936" w:type="pct"/>
            <w:gridSpan w:val="2"/>
          </w:tcPr>
          <w:p w:rsidR="00FD383B" w:rsidRPr="00340914" w:rsidRDefault="00FD383B" w:rsidP="00A55986">
            <w:pPr>
              <w:pStyle w:val="TAC"/>
              <w:rPr>
                <w:rFonts w:cs="Arial"/>
              </w:rPr>
            </w:pPr>
            <w:r w:rsidRPr="00340914">
              <w:rPr>
                <w:rFonts w:cs="Arial"/>
              </w:rPr>
              <w:t>3/4</w:t>
            </w:r>
          </w:p>
        </w:tc>
        <w:tc>
          <w:tcPr>
            <w:tcW w:w="936" w:type="pct"/>
            <w:gridSpan w:val="2"/>
          </w:tcPr>
          <w:p w:rsidR="00FD383B" w:rsidRPr="00340914" w:rsidRDefault="00FD383B" w:rsidP="00A55986">
            <w:pPr>
              <w:pStyle w:val="TAC"/>
              <w:rPr>
                <w:rFonts w:cs="Arial"/>
              </w:rPr>
            </w:pPr>
            <w:r w:rsidRPr="00340914">
              <w:rPr>
                <w:rFonts w:cs="Arial"/>
              </w:rPr>
              <w:t>3/4</w:t>
            </w:r>
          </w:p>
        </w:tc>
        <w:tc>
          <w:tcPr>
            <w:tcW w:w="932" w:type="pct"/>
            <w:gridSpan w:val="2"/>
          </w:tcPr>
          <w:p w:rsidR="00FD383B" w:rsidRPr="00340914" w:rsidRDefault="00FD383B" w:rsidP="00A55986">
            <w:pPr>
              <w:pStyle w:val="TAC"/>
              <w:rPr>
                <w:rFonts w:cs="Arial"/>
              </w:rPr>
            </w:pPr>
            <w:r w:rsidRPr="00340914">
              <w:rPr>
                <w:rFonts w:cs="Arial"/>
              </w:rPr>
              <w:t>3/4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Payload size (bits)</w:t>
            </w:r>
          </w:p>
        </w:tc>
        <w:tc>
          <w:tcPr>
            <w:tcW w:w="396" w:type="pct"/>
            <w:gridSpan w:val="2"/>
          </w:tcPr>
          <w:p w:rsidR="00FD383B" w:rsidRPr="00340914" w:rsidRDefault="00FD383B" w:rsidP="00A55986">
            <w:pPr>
              <w:pStyle w:val="TAC"/>
              <w:rPr>
                <w:rFonts w:cs="Arial"/>
              </w:rPr>
            </w:pPr>
            <w:r w:rsidRPr="00340914">
              <w:rPr>
                <w:rFonts w:cs="Arial"/>
              </w:rPr>
              <w:t>872</w:t>
            </w:r>
          </w:p>
        </w:tc>
        <w:tc>
          <w:tcPr>
            <w:tcW w:w="468" w:type="pct"/>
          </w:tcPr>
          <w:p w:rsidR="00FD383B" w:rsidRPr="00340914" w:rsidRDefault="00FD383B" w:rsidP="00A55986">
            <w:pPr>
              <w:pStyle w:val="TAC"/>
              <w:rPr>
                <w:rFonts w:cs="Arial"/>
              </w:rPr>
            </w:pPr>
            <w:r w:rsidRPr="00340914">
              <w:rPr>
                <w:rFonts w:cs="Arial"/>
              </w:rPr>
              <w:t>1736</w:t>
            </w:r>
          </w:p>
        </w:tc>
        <w:tc>
          <w:tcPr>
            <w:tcW w:w="468" w:type="pct"/>
          </w:tcPr>
          <w:p w:rsidR="00FD383B" w:rsidRPr="00340914" w:rsidRDefault="00FD383B" w:rsidP="00A55986">
            <w:pPr>
              <w:pStyle w:val="TAC"/>
              <w:rPr>
                <w:rFonts w:cs="Arial"/>
              </w:rPr>
            </w:pPr>
            <w:r w:rsidRPr="00340914">
              <w:rPr>
                <w:rFonts w:cs="Arial"/>
              </w:rPr>
              <w:t>1736</w:t>
            </w:r>
          </w:p>
        </w:tc>
        <w:tc>
          <w:tcPr>
            <w:tcW w:w="468" w:type="pct"/>
          </w:tcPr>
          <w:p w:rsidR="00FD383B" w:rsidRPr="00340914" w:rsidRDefault="00FD383B" w:rsidP="00A55986">
            <w:pPr>
              <w:pStyle w:val="TAC"/>
              <w:rPr>
                <w:rFonts w:cs="Arial"/>
              </w:rPr>
            </w:pPr>
            <w:r w:rsidRPr="00340914">
              <w:rPr>
                <w:rFonts w:cs="Arial"/>
              </w:rPr>
              <w:t>3496</w:t>
            </w:r>
          </w:p>
        </w:tc>
        <w:tc>
          <w:tcPr>
            <w:tcW w:w="468" w:type="pct"/>
          </w:tcPr>
          <w:p w:rsidR="00FD383B" w:rsidRPr="00340914" w:rsidRDefault="00FD383B" w:rsidP="00A55986">
            <w:pPr>
              <w:pStyle w:val="TAC"/>
              <w:rPr>
                <w:rFonts w:cs="Arial"/>
              </w:rPr>
            </w:pPr>
            <w:r w:rsidRPr="00340914">
              <w:rPr>
                <w:rFonts w:cs="Arial"/>
              </w:rPr>
              <w:t>2536</w:t>
            </w:r>
          </w:p>
        </w:tc>
        <w:tc>
          <w:tcPr>
            <w:tcW w:w="468" w:type="pct"/>
          </w:tcPr>
          <w:p w:rsidR="00FD383B" w:rsidRPr="00340914" w:rsidRDefault="00FD383B" w:rsidP="00A55986">
            <w:pPr>
              <w:pStyle w:val="TAC"/>
              <w:rPr>
                <w:rFonts w:cs="Arial"/>
              </w:rPr>
            </w:pPr>
            <w:r w:rsidRPr="00340914">
              <w:rPr>
                <w:rFonts w:cs="Arial"/>
              </w:rPr>
              <w:t>5160</w:t>
            </w:r>
          </w:p>
        </w:tc>
        <w:tc>
          <w:tcPr>
            <w:tcW w:w="467" w:type="pct"/>
          </w:tcPr>
          <w:p w:rsidR="00FD383B" w:rsidRPr="00340914" w:rsidRDefault="00FD383B" w:rsidP="00A55986">
            <w:pPr>
              <w:pStyle w:val="TAC"/>
              <w:rPr>
                <w:rFonts w:cs="Arial"/>
              </w:rPr>
            </w:pPr>
            <w:r w:rsidRPr="00340914">
              <w:rPr>
                <w:rFonts w:cs="Arial"/>
              </w:rPr>
              <w:t>3624</w:t>
            </w:r>
          </w:p>
        </w:tc>
        <w:tc>
          <w:tcPr>
            <w:tcW w:w="465" w:type="pct"/>
          </w:tcPr>
          <w:p w:rsidR="00FD383B" w:rsidRPr="00340914" w:rsidRDefault="00FD383B" w:rsidP="00A55986">
            <w:pPr>
              <w:pStyle w:val="TAC"/>
              <w:rPr>
                <w:rFonts w:cs="Arial"/>
              </w:rPr>
            </w:pPr>
            <w:r w:rsidRPr="00340914">
              <w:rPr>
                <w:rFonts w:cs="Arial"/>
              </w:rPr>
              <w:t>7224</w:t>
            </w:r>
          </w:p>
        </w:tc>
      </w:tr>
      <w:tr w:rsidR="00340914" w:rsidRPr="00340914" w:rsidTr="00A55986">
        <w:trPr>
          <w:jc w:val="center"/>
        </w:trPr>
        <w:tc>
          <w:tcPr>
            <w:tcW w:w="1333" w:type="pct"/>
          </w:tcPr>
          <w:p w:rsidR="00FD383B" w:rsidRPr="00340914" w:rsidRDefault="00FD383B" w:rsidP="00A55986">
            <w:pPr>
              <w:pStyle w:val="TAL"/>
              <w:rPr>
                <w:rFonts w:cs="Arial"/>
                <w:szCs w:val="22"/>
              </w:rPr>
            </w:pPr>
            <w:r w:rsidRPr="00340914">
              <w:rPr>
                <w:rFonts w:eastAsia="SimSun" w:cs="Arial"/>
                <w:szCs w:val="22"/>
              </w:rPr>
              <w:t>Transport block CRC (bits)</w:t>
            </w:r>
          </w:p>
        </w:tc>
        <w:tc>
          <w:tcPr>
            <w:tcW w:w="396" w:type="pct"/>
            <w:gridSpan w:val="2"/>
          </w:tcPr>
          <w:p w:rsidR="00FD383B" w:rsidRPr="00340914" w:rsidRDefault="00FD383B" w:rsidP="00A55986">
            <w:pPr>
              <w:pStyle w:val="TAC"/>
              <w:rPr>
                <w:rFonts w:cs="Arial"/>
              </w:rPr>
            </w:pPr>
            <w:r w:rsidRPr="00340914">
              <w:rPr>
                <w:rFonts w:cs="Arial"/>
              </w:rPr>
              <w:t xml:space="preserve">24 </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7" w:type="pct"/>
          </w:tcPr>
          <w:p w:rsidR="00FD383B" w:rsidRPr="00340914" w:rsidRDefault="00FD383B" w:rsidP="00A55986">
            <w:pPr>
              <w:pStyle w:val="TAC"/>
              <w:rPr>
                <w:rFonts w:cs="Arial"/>
              </w:rPr>
            </w:pPr>
            <w:r w:rsidRPr="00340914">
              <w:rPr>
                <w:rFonts w:cs="Arial"/>
              </w:rPr>
              <w:t>24</w:t>
            </w:r>
          </w:p>
        </w:tc>
        <w:tc>
          <w:tcPr>
            <w:tcW w:w="465" w:type="pct"/>
          </w:tcPr>
          <w:p w:rsidR="00FD383B" w:rsidRPr="00340914" w:rsidRDefault="00FD383B" w:rsidP="00A55986">
            <w:pPr>
              <w:pStyle w:val="TAC"/>
              <w:rPr>
                <w:rFonts w:cs="Arial"/>
              </w:rPr>
            </w:pPr>
            <w:r w:rsidRPr="00340914">
              <w:rPr>
                <w:rFonts w:cs="Arial"/>
              </w:rPr>
              <w:t>24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 block CRC size (bits)</w:t>
            </w:r>
          </w:p>
        </w:tc>
        <w:tc>
          <w:tcPr>
            <w:tcW w:w="396" w:type="pct"/>
            <w:gridSpan w:val="2"/>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8" w:type="pct"/>
          </w:tcPr>
          <w:p w:rsidR="00FD383B" w:rsidRPr="00340914" w:rsidRDefault="00FD383B" w:rsidP="00A55986">
            <w:pPr>
              <w:pStyle w:val="TAC"/>
              <w:rPr>
                <w:rFonts w:cs="Arial"/>
              </w:rPr>
            </w:pPr>
            <w:r w:rsidRPr="00340914">
              <w:rPr>
                <w:rFonts w:cs="Arial"/>
              </w:rPr>
              <w:t>24</w:t>
            </w:r>
          </w:p>
        </w:tc>
        <w:tc>
          <w:tcPr>
            <w:tcW w:w="467" w:type="pct"/>
          </w:tcPr>
          <w:p w:rsidR="00FD383B" w:rsidRPr="00340914" w:rsidRDefault="00FD383B" w:rsidP="00A55986">
            <w:pPr>
              <w:pStyle w:val="TAC"/>
              <w:rPr>
                <w:rFonts w:cs="Arial"/>
              </w:rPr>
            </w:pPr>
            <w:r w:rsidRPr="00340914">
              <w:rPr>
                <w:rFonts w:cs="Arial"/>
              </w:rPr>
              <w:t>24</w:t>
            </w:r>
          </w:p>
        </w:tc>
        <w:tc>
          <w:tcPr>
            <w:tcW w:w="465" w:type="pct"/>
          </w:tcPr>
          <w:p w:rsidR="00FD383B" w:rsidRPr="00340914" w:rsidRDefault="00FD383B" w:rsidP="00A55986">
            <w:pPr>
              <w:pStyle w:val="TAC"/>
              <w:rPr>
                <w:rFonts w:cs="Arial"/>
              </w:rPr>
            </w:pPr>
            <w:r w:rsidRPr="00340914">
              <w:rPr>
                <w:rFonts w:cs="Arial"/>
              </w:rPr>
              <w:t>24</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Number of code blocks - C</w:t>
            </w:r>
          </w:p>
        </w:tc>
        <w:tc>
          <w:tcPr>
            <w:tcW w:w="396" w:type="pct"/>
            <w:gridSpan w:val="2"/>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8" w:type="pct"/>
          </w:tcPr>
          <w:p w:rsidR="00FD383B" w:rsidRPr="00340914" w:rsidRDefault="00FD383B" w:rsidP="00A55986">
            <w:pPr>
              <w:pStyle w:val="TAC"/>
              <w:rPr>
                <w:rFonts w:cs="Arial"/>
              </w:rPr>
            </w:pPr>
            <w:r w:rsidRPr="00340914">
              <w:rPr>
                <w:rFonts w:cs="Arial"/>
              </w:rPr>
              <w:t>1</w:t>
            </w:r>
          </w:p>
        </w:tc>
        <w:tc>
          <w:tcPr>
            <w:tcW w:w="467" w:type="pct"/>
          </w:tcPr>
          <w:p w:rsidR="00FD383B" w:rsidRPr="00340914" w:rsidRDefault="00FD383B" w:rsidP="00A55986">
            <w:pPr>
              <w:pStyle w:val="TAC"/>
              <w:rPr>
                <w:rFonts w:cs="Arial"/>
              </w:rPr>
            </w:pPr>
            <w:r w:rsidRPr="00340914">
              <w:rPr>
                <w:rFonts w:cs="Arial"/>
              </w:rPr>
              <w:t>1</w:t>
            </w:r>
          </w:p>
        </w:tc>
        <w:tc>
          <w:tcPr>
            <w:tcW w:w="465" w:type="pct"/>
          </w:tcPr>
          <w:p w:rsidR="00FD383B" w:rsidRPr="00340914" w:rsidRDefault="00FD383B" w:rsidP="00A55986">
            <w:pPr>
              <w:pStyle w:val="TAC"/>
              <w:rPr>
                <w:rFonts w:cs="Arial"/>
              </w:rPr>
            </w:pPr>
            <w:r w:rsidRPr="00340914">
              <w:rPr>
                <w:rFonts w:cs="Arial"/>
              </w:rPr>
              <w:t>2</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Coded block size including 12bits trellis termination (bits)</w:t>
            </w:r>
          </w:p>
        </w:tc>
        <w:tc>
          <w:tcPr>
            <w:tcW w:w="396" w:type="pct"/>
            <w:gridSpan w:val="2"/>
          </w:tcPr>
          <w:p w:rsidR="00FD383B" w:rsidRPr="00340914" w:rsidRDefault="00FD383B" w:rsidP="00A55986">
            <w:pPr>
              <w:pStyle w:val="TAC"/>
              <w:rPr>
                <w:rFonts w:cs="Arial"/>
              </w:rPr>
            </w:pPr>
            <w:r w:rsidRPr="00340914">
              <w:rPr>
                <w:rFonts w:cs="Arial"/>
              </w:rPr>
              <w:t>2700</w:t>
            </w:r>
          </w:p>
        </w:tc>
        <w:tc>
          <w:tcPr>
            <w:tcW w:w="468" w:type="pct"/>
          </w:tcPr>
          <w:p w:rsidR="00FD383B" w:rsidRPr="00340914" w:rsidRDefault="00FD383B" w:rsidP="00A55986">
            <w:pPr>
              <w:pStyle w:val="TAC"/>
              <w:rPr>
                <w:rFonts w:cs="Arial"/>
              </w:rPr>
            </w:pPr>
            <w:r w:rsidRPr="00340914">
              <w:rPr>
                <w:rFonts w:cs="Arial"/>
              </w:rPr>
              <w:t>5292</w:t>
            </w:r>
          </w:p>
        </w:tc>
        <w:tc>
          <w:tcPr>
            <w:tcW w:w="468" w:type="pct"/>
          </w:tcPr>
          <w:p w:rsidR="00FD383B" w:rsidRPr="00340914" w:rsidRDefault="00FD383B" w:rsidP="00A55986">
            <w:pPr>
              <w:pStyle w:val="TAC"/>
              <w:rPr>
                <w:rFonts w:cs="Arial"/>
              </w:rPr>
            </w:pPr>
            <w:r w:rsidRPr="00340914">
              <w:rPr>
                <w:rFonts w:cs="Arial"/>
              </w:rPr>
              <w:t>5292</w:t>
            </w:r>
          </w:p>
        </w:tc>
        <w:tc>
          <w:tcPr>
            <w:tcW w:w="468" w:type="pct"/>
          </w:tcPr>
          <w:p w:rsidR="00FD383B" w:rsidRPr="00340914" w:rsidRDefault="00FD383B" w:rsidP="00A55986">
            <w:pPr>
              <w:pStyle w:val="TAC"/>
              <w:rPr>
                <w:rFonts w:cs="Arial"/>
              </w:rPr>
            </w:pPr>
            <w:r w:rsidRPr="00340914">
              <w:rPr>
                <w:rFonts w:cs="Arial"/>
              </w:rPr>
              <w:t>10572</w:t>
            </w:r>
          </w:p>
        </w:tc>
        <w:tc>
          <w:tcPr>
            <w:tcW w:w="468" w:type="pct"/>
          </w:tcPr>
          <w:p w:rsidR="00FD383B" w:rsidRPr="00340914" w:rsidRDefault="00FD383B" w:rsidP="00A55986">
            <w:pPr>
              <w:pStyle w:val="TAC"/>
              <w:rPr>
                <w:rFonts w:cs="Arial"/>
              </w:rPr>
            </w:pPr>
            <w:r w:rsidRPr="00340914">
              <w:rPr>
                <w:rFonts w:cs="Arial"/>
              </w:rPr>
              <w:t>7692</w:t>
            </w:r>
          </w:p>
        </w:tc>
        <w:tc>
          <w:tcPr>
            <w:tcW w:w="468" w:type="pct"/>
          </w:tcPr>
          <w:p w:rsidR="00FD383B" w:rsidRPr="00340914" w:rsidRDefault="00FD383B" w:rsidP="00A55986">
            <w:pPr>
              <w:pStyle w:val="TAC"/>
              <w:rPr>
                <w:rFonts w:cs="Arial"/>
              </w:rPr>
            </w:pPr>
            <w:r w:rsidRPr="00340914">
              <w:rPr>
                <w:rFonts w:cs="Arial"/>
              </w:rPr>
              <w:t>15564</w:t>
            </w:r>
          </w:p>
        </w:tc>
        <w:tc>
          <w:tcPr>
            <w:tcW w:w="467" w:type="pct"/>
          </w:tcPr>
          <w:p w:rsidR="00FD383B" w:rsidRPr="00340914" w:rsidRDefault="00FD383B" w:rsidP="00A55986">
            <w:pPr>
              <w:pStyle w:val="TAC"/>
              <w:rPr>
                <w:rFonts w:cs="Arial"/>
              </w:rPr>
            </w:pPr>
            <w:r w:rsidRPr="00340914">
              <w:rPr>
                <w:rFonts w:cs="Arial"/>
              </w:rPr>
              <w:t>10956</w:t>
            </w:r>
          </w:p>
        </w:tc>
        <w:tc>
          <w:tcPr>
            <w:tcW w:w="465" w:type="pct"/>
          </w:tcPr>
          <w:p w:rsidR="00FD383B" w:rsidRPr="00340914" w:rsidRDefault="00FD383B" w:rsidP="00A55986">
            <w:pPr>
              <w:pStyle w:val="TAC"/>
              <w:rPr>
                <w:rFonts w:cs="Arial"/>
              </w:rPr>
            </w:pPr>
            <w:r w:rsidRPr="00340914">
              <w:rPr>
                <w:rFonts w:cs="Arial"/>
              </w:rPr>
              <w:t>10956</w:t>
            </w:r>
          </w:p>
        </w:tc>
      </w:tr>
      <w:tr w:rsidR="00340914" w:rsidRPr="00340914" w:rsidTr="00A55986">
        <w:trPr>
          <w:jc w:val="center"/>
        </w:trPr>
        <w:tc>
          <w:tcPr>
            <w:tcW w:w="1333" w:type="pct"/>
          </w:tcPr>
          <w:p w:rsidR="00FD383B" w:rsidRPr="00340914" w:rsidRDefault="00FD383B" w:rsidP="00A55986">
            <w:pPr>
              <w:pStyle w:val="TAL"/>
              <w:rPr>
                <w:rFonts w:cs="Arial"/>
              </w:rPr>
            </w:pPr>
            <w:r w:rsidRPr="00340914">
              <w:rPr>
                <w:rFonts w:cs="Arial"/>
              </w:rPr>
              <w:t>Total number of bits per sub-frame</w:t>
            </w:r>
          </w:p>
        </w:tc>
        <w:tc>
          <w:tcPr>
            <w:tcW w:w="396" w:type="pct"/>
            <w:gridSpan w:val="2"/>
          </w:tcPr>
          <w:p w:rsidR="00FD383B" w:rsidRPr="00340914" w:rsidRDefault="00FD383B" w:rsidP="00A55986">
            <w:pPr>
              <w:pStyle w:val="TAC"/>
              <w:rPr>
                <w:rFonts w:cs="Arial"/>
              </w:rPr>
            </w:pPr>
            <w:r w:rsidRPr="00340914">
              <w:rPr>
                <w:rFonts w:cs="Arial"/>
              </w:rPr>
              <w:t>1152</w:t>
            </w:r>
          </w:p>
        </w:tc>
        <w:tc>
          <w:tcPr>
            <w:tcW w:w="468" w:type="pct"/>
          </w:tcPr>
          <w:p w:rsidR="00FD383B" w:rsidRPr="00340914" w:rsidRDefault="00FD383B" w:rsidP="00A55986">
            <w:pPr>
              <w:pStyle w:val="TAC"/>
              <w:rPr>
                <w:rFonts w:cs="Arial"/>
              </w:rPr>
            </w:pPr>
            <w:r w:rsidRPr="00340914">
              <w:rPr>
                <w:rFonts w:cs="Arial"/>
              </w:rPr>
              <w:t>2304</w:t>
            </w:r>
          </w:p>
        </w:tc>
        <w:tc>
          <w:tcPr>
            <w:tcW w:w="468" w:type="pct"/>
          </w:tcPr>
          <w:p w:rsidR="00FD383B" w:rsidRPr="00340914" w:rsidRDefault="00FD383B" w:rsidP="00A55986">
            <w:pPr>
              <w:pStyle w:val="TAC"/>
              <w:rPr>
                <w:rFonts w:cs="Arial"/>
              </w:rPr>
            </w:pPr>
            <w:r w:rsidRPr="00340914">
              <w:rPr>
                <w:rFonts w:cs="Arial"/>
              </w:rPr>
              <w:t>2304</w:t>
            </w:r>
          </w:p>
        </w:tc>
        <w:tc>
          <w:tcPr>
            <w:tcW w:w="468" w:type="pct"/>
          </w:tcPr>
          <w:p w:rsidR="00FD383B" w:rsidRPr="00340914" w:rsidRDefault="00FD383B" w:rsidP="00A55986">
            <w:pPr>
              <w:pStyle w:val="TAC"/>
              <w:rPr>
                <w:rFonts w:cs="Arial"/>
              </w:rPr>
            </w:pPr>
            <w:r w:rsidRPr="00340914">
              <w:rPr>
                <w:rFonts w:cs="Arial"/>
              </w:rPr>
              <w:t>4608</w:t>
            </w:r>
          </w:p>
        </w:tc>
        <w:tc>
          <w:tcPr>
            <w:tcW w:w="468" w:type="pct"/>
          </w:tcPr>
          <w:p w:rsidR="00FD383B" w:rsidRPr="00340914" w:rsidRDefault="00FD383B" w:rsidP="00A55986">
            <w:pPr>
              <w:pStyle w:val="TAC"/>
              <w:rPr>
                <w:rFonts w:cs="Arial"/>
              </w:rPr>
            </w:pPr>
            <w:r w:rsidRPr="00340914">
              <w:rPr>
                <w:rFonts w:cs="Arial"/>
              </w:rPr>
              <w:t>3456</w:t>
            </w:r>
          </w:p>
        </w:tc>
        <w:tc>
          <w:tcPr>
            <w:tcW w:w="468" w:type="pct"/>
          </w:tcPr>
          <w:p w:rsidR="00FD383B" w:rsidRPr="00340914" w:rsidRDefault="00FD383B" w:rsidP="00A55986">
            <w:pPr>
              <w:pStyle w:val="TAC"/>
              <w:rPr>
                <w:rFonts w:cs="Arial"/>
              </w:rPr>
            </w:pPr>
            <w:r w:rsidRPr="00340914">
              <w:rPr>
                <w:rFonts w:cs="Arial"/>
              </w:rPr>
              <w:t>6912</w:t>
            </w:r>
          </w:p>
        </w:tc>
        <w:tc>
          <w:tcPr>
            <w:tcW w:w="467" w:type="pct"/>
          </w:tcPr>
          <w:p w:rsidR="00FD383B" w:rsidRPr="00340914" w:rsidRDefault="00FD383B" w:rsidP="00A55986">
            <w:pPr>
              <w:pStyle w:val="TAC"/>
              <w:rPr>
                <w:rFonts w:cs="Arial"/>
              </w:rPr>
            </w:pPr>
            <w:r w:rsidRPr="00340914">
              <w:rPr>
                <w:rFonts w:cs="Arial"/>
              </w:rPr>
              <w:t>4800</w:t>
            </w:r>
          </w:p>
        </w:tc>
        <w:tc>
          <w:tcPr>
            <w:tcW w:w="465" w:type="pct"/>
          </w:tcPr>
          <w:p w:rsidR="00FD383B" w:rsidRPr="00340914" w:rsidRDefault="00FD383B" w:rsidP="00A55986">
            <w:pPr>
              <w:pStyle w:val="TAC"/>
              <w:rPr>
                <w:rFonts w:cs="Arial"/>
              </w:rPr>
            </w:pPr>
            <w:r w:rsidRPr="00340914">
              <w:rPr>
                <w:rFonts w:cs="Arial"/>
              </w:rPr>
              <w:t>9600</w:t>
            </w:r>
          </w:p>
        </w:tc>
      </w:tr>
      <w:tr w:rsidR="00DB4C0D" w:rsidRPr="00340914" w:rsidTr="00A55986">
        <w:trPr>
          <w:jc w:val="center"/>
        </w:trPr>
        <w:tc>
          <w:tcPr>
            <w:tcW w:w="1333" w:type="pct"/>
          </w:tcPr>
          <w:p w:rsidR="00FD383B" w:rsidRPr="00340914" w:rsidRDefault="00FD383B" w:rsidP="00A55986">
            <w:pPr>
              <w:pStyle w:val="TAL"/>
              <w:rPr>
                <w:rFonts w:cs="Arial"/>
              </w:rPr>
            </w:pPr>
            <w:r w:rsidRPr="00340914">
              <w:rPr>
                <w:rFonts w:cs="Arial"/>
              </w:rPr>
              <w:t>Total symbols per sub-frame</w:t>
            </w:r>
          </w:p>
        </w:tc>
        <w:tc>
          <w:tcPr>
            <w:tcW w:w="396" w:type="pct"/>
            <w:gridSpan w:val="2"/>
          </w:tcPr>
          <w:p w:rsidR="00FD383B" w:rsidRPr="00340914" w:rsidRDefault="00FD383B" w:rsidP="00A55986">
            <w:pPr>
              <w:pStyle w:val="TAC"/>
              <w:rPr>
                <w:rFonts w:cs="Arial"/>
              </w:rPr>
            </w:pPr>
            <w:r w:rsidRPr="00340914">
              <w:rPr>
                <w:rFonts w:cs="Arial"/>
              </w:rPr>
              <w:t>288</w:t>
            </w:r>
          </w:p>
        </w:tc>
        <w:tc>
          <w:tcPr>
            <w:tcW w:w="468" w:type="pct"/>
          </w:tcPr>
          <w:p w:rsidR="00FD383B" w:rsidRPr="00340914" w:rsidRDefault="00FD383B" w:rsidP="00A55986">
            <w:pPr>
              <w:pStyle w:val="TAC"/>
              <w:rPr>
                <w:rFonts w:cs="Arial"/>
              </w:rPr>
            </w:pPr>
            <w:r w:rsidRPr="00340914">
              <w:rPr>
                <w:rFonts w:cs="Arial"/>
              </w:rPr>
              <w:t>576</w:t>
            </w:r>
          </w:p>
        </w:tc>
        <w:tc>
          <w:tcPr>
            <w:tcW w:w="468" w:type="pct"/>
          </w:tcPr>
          <w:p w:rsidR="00FD383B" w:rsidRPr="00340914" w:rsidRDefault="00FD383B" w:rsidP="00A55986">
            <w:pPr>
              <w:pStyle w:val="TAC"/>
              <w:rPr>
                <w:rFonts w:cs="Arial"/>
              </w:rPr>
            </w:pPr>
            <w:r w:rsidRPr="00340914">
              <w:rPr>
                <w:rFonts w:cs="Arial"/>
              </w:rPr>
              <w:t>576</w:t>
            </w:r>
          </w:p>
        </w:tc>
        <w:tc>
          <w:tcPr>
            <w:tcW w:w="468" w:type="pct"/>
          </w:tcPr>
          <w:p w:rsidR="00FD383B" w:rsidRPr="00340914" w:rsidRDefault="00FD383B" w:rsidP="00A55986">
            <w:pPr>
              <w:pStyle w:val="TAC"/>
              <w:rPr>
                <w:rFonts w:cs="Arial"/>
              </w:rPr>
            </w:pPr>
            <w:r w:rsidRPr="00340914">
              <w:rPr>
                <w:rFonts w:cs="Arial"/>
              </w:rPr>
              <w:t>1152</w:t>
            </w:r>
          </w:p>
        </w:tc>
        <w:tc>
          <w:tcPr>
            <w:tcW w:w="468" w:type="pct"/>
          </w:tcPr>
          <w:p w:rsidR="00FD383B" w:rsidRPr="00340914" w:rsidRDefault="00FD383B" w:rsidP="00A55986">
            <w:pPr>
              <w:pStyle w:val="TAC"/>
              <w:rPr>
                <w:rFonts w:cs="Arial"/>
              </w:rPr>
            </w:pPr>
            <w:r w:rsidRPr="00340914">
              <w:rPr>
                <w:rFonts w:cs="Arial"/>
              </w:rPr>
              <w:t>864</w:t>
            </w:r>
          </w:p>
        </w:tc>
        <w:tc>
          <w:tcPr>
            <w:tcW w:w="468" w:type="pct"/>
          </w:tcPr>
          <w:p w:rsidR="00FD383B" w:rsidRPr="00340914" w:rsidRDefault="00FD383B" w:rsidP="00A55986">
            <w:pPr>
              <w:pStyle w:val="TAC"/>
              <w:rPr>
                <w:rFonts w:cs="Arial"/>
              </w:rPr>
            </w:pPr>
            <w:r w:rsidRPr="00340914">
              <w:rPr>
                <w:rFonts w:cs="Arial"/>
              </w:rPr>
              <w:t>1728</w:t>
            </w:r>
          </w:p>
        </w:tc>
        <w:tc>
          <w:tcPr>
            <w:tcW w:w="467" w:type="pct"/>
          </w:tcPr>
          <w:p w:rsidR="00FD383B" w:rsidRPr="00340914" w:rsidRDefault="00FD383B" w:rsidP="00A55986">
            <w:pPr>
              <w:pStyle w:val="TAC"/>
              <w:rPr>
                <w:rFonts w:cs="Arial"/>
              </w:rPr>
            </w:pPr>
            <w:r w:rsidRPr="00340914">
              <w:rPr>
                <w:rFonts w:cs="Arial"/>
              </w:rPr>
              <w:t>1200</w:t>
            </w:r>
          </w:p>
        </w:tc>
        <w:tc>
          <w:tcPr>
            <w:tcW w:w="465" w:type="pct"/>
          </w:tcPr>
          <w:p w:rsidR="00FD383B" w:rsidRPr="00340914" w:rsidRDefault="00FD383B" w:rsidP="00A55986">
            <w:pPr>
              <w:pStyle w:val="TAC"/>
              <w:rPr>
                <w:rFonts w:cs="Arial"/>
              </w:rPr>
            </w:pPr>
            <w:r w:rsidRPr="00340914">
              <w:rPr>
                <w:rFonts w:cs="Arial"/>
              </w:rPr>
              <w:t>2400</w:t>
            </w:r>
          </w:p>
        </w:tc>
      </w:tr>
    </w:tbl>
    <w:p w:rsidR="00FD383B" w:rsidRPr="00340914" w:rsidRDefault="00FD383B" w:rsidP="00CF71DA"/>
    <w:p w:rsidR="003912BB" w:rsidRPr="00340914" w:rsidRDefault="003912BB" w:rsidP="00404F3A">
      <w:pPr>
        <w:pStyle w:val="Heading1"/>
        <w:rPr>
          <w:lang w:eastAsia="zh-CN"/>
        </w:rPr>
      </w:pPr>
      <w:bookmarkStart w:id="239" w:name="_Toc20997925"/>
      <w:r w:rsidRPr="00340914">
        <w:t>A.25</w:t>
      </w:r>
      <w:r w:rsidRPr="00340914">
        <w:tab/>
        <w:t>Fixed Reference Channels for PUSCH with SubPRB transmission</w:t>
      </w:r>
      <w:bookmarkEnd w:id="239"/>
    </w:p>
    <w:p w:rsidR="003912BB" w:rsidRPr="00340914" w:rsidRDefault="003912BB" w:rsidP="003912BB">
      <w:pPr>
        <w:pStyle w:val="TH"/>
      </w:pPr>
      <w:r w:rsidRPr="00340914">
        <w:t>Table A.25-1: FRC parameters for performance requirements (subPRB transmission)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369"/>
        <w:gridCol w:w="1485"/>
        <w:gridCol w:w="1485"/>
      </w:tblGrid>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H"/>
              <w:rPr>
                <w:rFonts w:cs="Arial"/>
              </w:rPr>
            </w:pPr>
            <w:r w:rsidRPr="00340914">
              <w:rPr>
                <w:rFonts w:cs="Arial"/>
              </w:rPr>
              <w:t>Reference channel</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H"/>
              <w:rPr>
                <w:rFonts w:cs="Arial"/>
              </w:rPr>
            </w:pPr>
            <w:r w:rsidRPr="00340914">
              <w:rPr>
                <w:rFonts w:cs="Arial"/>
              </w:rPr>
              <w:t>A25-1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H"/>
              <w:rPr>
                <w:rFonts w:cs="Arial"/>
              </w:rPr>
            </w:pPr>
            <w:r w:rsidRPr="00340914">
              <w:rPr>
                <w:rFonts w:cs="Arial"/>
              </w:rPr>
              <w:t>A25-2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Diversity</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No</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No</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Allocated resource blocks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subcarriers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2 out of 3</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 out of 3</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DFT-OFDM Symbols per subframe</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Modulation</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π/2 BPSK</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π/2 BPSK</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Code rate</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1/3</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1/3</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MCS index</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Payload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32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88</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Transport block CRC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24</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24</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Code block CRC size (bits)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code blocks - C</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Total number of bits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96*2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Total symbols per resource unit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96*2</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96*2</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Frequency offset</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0</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0</w:t>
            </w:r>
          </w:p>
        </w:tc>
      </w:tr>
      <w:tr w:rsidR="00340914"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Number of RUs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1</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2</w:t>
            </w:r>
          </w:p>
        </w:tc>
      </w:tr>
      <w:tr w:rsidR="00DB4C0D" w:rsidRPr="00340914" w:rsidTr="003912BB">
        <w:trPr>
          <w:jc w:val="center"/>
        </w:trPr>
        <w:tc>
          <w:tcPr>
            <w:tcW w:w="3369"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L"/>
              <w:rPr>
                <w:rFonts w:cs="Arial"/>
              </w:rPr>
            </w:pPr>
            <w:r w:rsidRPr="00340914">
              <w:rPr>
                <w:rFonts w:cs="Arial"/>
              </w:rPr>
              <w:t>Tx time (ms)</w:t>
            </w:r>
          </w:p>
        </w:tc>
        <w:tc>
          <w:tcPr>
            <w:tcW w:w="1485" w:type="dxa"/>
            <w:tcBorders>
              <w:top w:val="single" w:sz="4" w:space="0" w:color="auto"/>
              <w:left w:val="single" w:sz="4" w:space="0" w:color="auto"/>
              <w:bottom w:val="single" w:sz="4" w:space="0" w:color="auto"/>
              <w:right w:val="single" w:sz="4" w:space="0" w:color="auto"/>
            </w:tcBorders>
            <w:hideMark/>
          </w:tcPr>
          <w:p w:rsidR="003912BB" w:rsidRPr="00340914" w:rsidRDefault="003912BB" w:rsidP="003912BB">
            <w:pPr>
              <w:pStyle w:val="TAC"/>
              <w:rPr>
                <w:rFonts w:cs="Arial"/>
              </w:rPr>
            </w:pPr>
            <w:r w:rsidRPr="00340914">
              <w:rPr>
                <w:rFonts w:cs="Arial"/>
              </w:rPr>
              <w:t>8</w:t>
            </w:r>
          </w:p>
        </w:tc>
        <w:tc>
          <w:tcPr>
            <w:tcW w:w="1485" w:type="dxa"/>
            <w:tcBorders>
              <w:top w:val="single" w:sz="4" w:space="0" w:color="auto"/>
              <w:left w:val="single" w:sz="4" w:space="0" w:color="auto"/>
              <w:bottom w:val="single" w:sz="4" w:space="0" w:color="auto"/>
              <w:right w:val="single" w:sz="4" w:space="0" w:color="auto"/>
            </w:tcBorders>
          </w:tcPr>
          <w:p w:rsidR="003912BB" w:rsidRPr="00340914" w:rsidRDefault="003912BB" w:rsidP="003912BB">
            <w:pPr>
              <w:pStyle w:val="TAC"/>
              <w:rPr>
                <w:rFonts w:cs="Arial"/>
              </w:rPr>
            </w:pPr>
            <w:r w:rsidRPr="00340914">
              <w:rPr>
                <w:rFonts w:cs="Arial"/>
              </w:rPr>
              <w:t>16</w:t>
            </w:r>
          </w:p>
        </w:tc>
      </w:tr>
    </w:tbl>
    <w:p w:rsidR="003912BB" w:rsidRPr="00340914" w:rsidRDefault="003912BB" w:rsidP="00CF71DA"/>
    <w:p w:rsidR="00C015D5" w:rsidRPr="00340914" w:rsidRDefault="00C015D5" w:rsidP="007177C7">
      <w:pPr>
        <w:pStyle w:val="Heading8"/>
        <w:rPr>
          <w:lang w:val="fr-FR"/>
        </w:rPr>
      </w:pPr>
      <w:r w:rsidRPr="00340914">
        <w:rPr>
          <w:lang w:val="fr-FR"/>
        </w:rPr>
        <w:br w:type="page"/>
      </w:r>
      <w:bookmarkStart w:id="240" w:name="_Toc20997926"/>
      <w:r w:rsidRPr="00340914">
        <w:rPr>
          <w:lang w:val="fr-FR"/>
        </w:rPr>
        <w:t xml:space="preserve">Annex B (normative): </w:t>
      </w:r>
      <w:r w:rsidRPr="00340914">
        <w:rPr>
          <w:lang w:val="fr-FR"/>
        </w:rPr>
        <w:br/>
        <w:t>Propagation conditions</w:t>
      </w:r>
      <w:bookmarkEnd w:id="240"/>
    </w:p>
    <w:p w:rsidR="00C015D5" w:rsidRPr="00340914" w:rsidRDefault="00C015D5" w:rsidP="00C015D5">
      <w:pPr>
        <w:pStyle w:val="Heading1"/>
        <w:rPr>
          <w:noProof/>
          <w:lang w:val="fr-FR"/>
        </w:rPr>
      </w:pPr>
      <w:bookmarkStart w:id="241" w:name="_Toc20997927"/>
      <w:r w:rsidRPr="00340914">
        <w:rPr>
          <w:noProof/>
          <w:lang w:val="fr-FR"/>
        </w:rPr>
        <w:t>B.1</w:t>
      </w:r>
      <w:r w:rsidRPr="00340914">
        <w:rPr>
          <w:noProof/>
          <w:lang w:val="fr-FR"/>
        </w:rPr>
        <w:tab/>
        <w:t>Static propagation condition</w:t>
      </w:r>
      <w:bookmarkEnd w:id="241"/>
    </w:p>
    <w:p w:rsidR="00C015D5" w:rsidRPr="00340914" w:rsidRDefault="00C015D5" w:rsidP="00C015D5">
      <w:pPr>
        <w:rPr>
          <w:rFonts w:eastAsia="?? ??" w:cs="v5.0.0"/>
          <w:noProof/>
        </w:rPr>
      </w:pPr>
      <w:r w:rsidRPr="00340914">
        <w:rPr>
          <w:rFonts w:eastAsia="?? ??" w:cs="v5.0.0"/>
          <w:noProof/>
        </w:rPr>
        <w:t>The propagation for the static performance measurement is an Additive White Gaussian Noise (AWGN) environment. No fading or multi-paths exist for this propagation model.</w:t>
      </w:r>
    </w:p>
    <w:p w:rsidR="00C015D5" w:rsidRPr="00340914" w:rsidRDefault="00C015D5" w:rsidP="00D903BE">
      <w:pPr>
        <w:pStyle w:val="Heading1"/>
        <w:rPr>
          <w:noProof/>
        </w:rPr>
      </w:pPr>
      <w:bookmarkStart w:id="242" w:name="_Toc20997928"/>
      <w:r w:rsidRPr="00340914">
        <w:rPr>
          <w:noProof/>
        </w:rPr>
        <w:t>B.2</w:t>
      </w:r>
      <w:r w:rsidRPr="00340914">
        <w:rPr>
          <w:noProof/>
        </w:rPr>
        <w:tab/>
        <w:t>Multi-path fading propagation conditions</w:t>
      </w:r>
      <w:bookmarkEnd w:id="242"/>
    </w:p>
    <w:p w:rsidR="00C015D5" w:rsidRPr="00340914" w:rsidRDefault="00C015D5" w:rsidP="00C015D5">
      <w:pPr>
        <w:keepNext/>
        <w:rPr>
          <w:rFonts w:cs="v5.0.0"/>
          <w:noProof/>
        </w:rPr>
      </w:pPr>
      <w:r w:rsidRPr="00340914">
        <w:rPr>
          <w:rFonts w:cs="v5.0.0"/>
          <w:noProof/>
        </w:rPr>
        <w:t>Table</w:t>
      </w:r>
      <w:r w:rsidR="00F9590A" w:rsidRPr="00340914">
        <w:rPr>
          <w:rFonts w:cs="v5.0.0"/>
          <w:noProof/>
        </w:rPr>
        <w:t>s</w:t>
      </w:r>
      <w:r w:rsidRPr="00340914">
        <w:rPr>
          <w:rFonts w:cs="v5.0.0"/>
          <w:noProof/>
        </w:rPr>
        <w:t xml:space="preserve"> B.2-1</w:t>
      </w:r>
      <w:r w:rsidR="00F9590A" w:rsidRPr="00340914">
        <w:rPr>
          <w:rFonts w:cs="v5.0.0"/>
          <w:noProof/>
        </w:rPr>
        <w:t xml:space="preserve"> – B.2-3</w:t>
      </w:r>
      <w:r w:rsidRPr="00340914">
        <w:rPr>
          <w:rFonts w:cs="v5.0.0"/>
          <w:noProof/>
        </w:rPr>
        <w:t xml:space="preserve"> show multi-path delay profiles that are used for the performance measurements in multi-path fading environment. All taps have classical Doppler spectrum, defined as:</w:t>
      </w:r>
    </w:p>
    <w:p w:rsidR="00C015D5" w:rsidRPr="00340914" w:rsidRDefault="00C015D5" w:rsidP="00C015D5">
      <w:pPr>
        <w:pStyle w:val="EQ"/>
        <w:rPr>
          <w:rFonts w:cs="v5.0.0"/>
        </w:rPr>
      </w:pPr>
      <w:r w:rsidRPr="00340914">
        <w:rPr>
          <w:rFonts w:cs="v5.0.0"/>
        </w:rPr>
        <w:t>(CLASS)</w:t>
      </w:r>
      <w:r w:rsidRPr="00340914">
        <w:rPr>
          <w:rFonts w:cs="v5.0.0"/>
        </w:rPr>
        <w:tab/>
      </w:r>
      <w:r w:rsidR="00165A41" w:rsidRPr="00340914">
        <w:rPr>
          <w:rFonts w:cs="v5.0.0"/>
          <w:lang w:val="en-US"/>
        </w:rPr>
        <w:drawing>
          <wp:inline distT="0" distB="0" distL="0" distR="0">
            <wp:extent cx="1626870" cy="229870"/>
            <wp:effectExtent l="1905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225" cstate="print"/>
                    <a:srcRect/>
                    <a:stretch>
                      <a:fillRect/>
                    </a:stretch>
                  </pic:blipFill>
                  <pic:spPr bwMode="auto">
                    <a:xfrm>
                      <a:off x="0" y="0"/>
                      <a:ext cx="1626870" cy="229870"/>
                    </a:xfrm>
                    <a:prstGeom prst="rect">
                      <a:avLst/>
                    </a:prstGeom>
                    <a:noFill/>
                    <a:ln w="9525">
                      <a:noFill/>
                      <a:miter lim="800000"/>
                      <a:headEnd/>
                      <a:tailEnd/>
                    </a:ln>
                  </pic:spPr>
                </pic:pic>
              </a:graphicData>
            </a:graphic>
          </wp:inline>
        </w:drawing>
      </w:r>
      <w:r w:rsidRPr="00340914">
        <w:rPr>
          <w:rFonts w:cs="v5.0.0"/>
        </w:rPr>
        <w:tab/>
        <w:t xml:space="preserve">for </w:t>
      </w:r>
      <w:r w:rsidRPr="00340914">
        <w:rPr>
          <w:rFonts w:cs="v5.0.0"/>
          <w:i/>
          <w:iCs/>
        </w:rPr>
        <w:t>f</w:t>
      </w:r>
      <w:r w:rsidRPr="00340914">
        <w:rPr>
          <w:rFonts w:cs="v5.0.0"/>
        </w:rPr>
        <w:t xml:space="preserve"> </w:t>
      </w:r>
      <w:r w:rsidRPr="00340914">
        <w:rPr>
          <w:rFonts w:ascii="Symbol" w:hAnsi="Symbol" w:cs="v5.0.0"/>
        </w:rPr>
        <w:t></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 xml:space="preserve">, </w:t>
      </w:r>
      <w:r w:rsidRPr="00340914">
        <w:rPr>
          <w:rFonts w:cs="v5.0.0"/>
          <w:i/>
          <w:iCs/>
        </w:rPr>
        <w:t>f</w:t>
      </w:r>
      <w:r w:rsidRPr="00340914">
        <w:rPr>
          <w:rFonts w:cs="v5.0.0"/>
          <w:i/>
          <w:iCs/>
          <w:position w:val="-6"/>
          <w:sz w:val="16"/>
          <w:szCs w:val="16"/>
        </w:rPr>
        <w:t>D</w:t>
      </w:r>
      <w:r w:rsidRPr="00340914">
        <w:rPr>
          <w:rFonts w:cs="v5.0.0"/>
        </w:rPr>
        <w:t>.</w:t>
      </w:r>
    </w:p>
    <w:p w:rsidR="00C015D5" w:rsidRPr="00340914" w:rsidRDefault="00C015D5" w:rsidP="0088119E">
      <w:pPr>
        <w:pStyle w:val="TH"/>
      </w:pPr>
      <w:r w:rsidRPr="00340914">
        <w:t>Table B.2-1 Extended Pedestrian A model (EPA)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 xml:space="preserve">Relative power </w:t>
            </w:r>
            <w:r w:rsidRPr="00340914">
              <w:rPr>
                <w:rFonts w:cs="Arial"/>
                <w:lang w:eastAsia="en-US"/>
              </w:rPr>
              <w:br/>
              <w:t>[dB]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70</w:t>
            </w:r>
          </w:p>
        </w:tc>
        <w:tc>
          <w:tcPr>
            <w:tcW w:w="2551" w:type="dxa"/>
          </w:tcPr>
          <w:p w:rsidR="00C015D5" w:rsidRPr="00340914" w:rsidRDefault="00C015D5" w:rsidP="009C7470">
            <w:pPr>
              <w:pStyle w:val="TAC"/>
              <w:rPr>
                <w:rFonts w:cs="Arial"/>
                <w:lang w:eastAsia="en-US"/>
              </w:rPr>
            </w:pPr>
            <w:r w:rsidRPr="00340914">
              <w:rPr>
                <w:rFonts w:cs="Arial"/>
                <w:lang w:eastAsia="en-US"/>
              </w:rPr>
              <w:t>-2.0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90</w:t>
            </w:r>
          </w:p>
        </w:tc>
        <w:tc>
          <w:tcPr>
            <w:tcW w:w="2551" w:type="dxa"/>
          </w:tcPr>
          <w:p w:rsidR="00C015D5" w:rsidRPr="00340914" w:rsidRDefault="00C015D5" w:rsidP="009C7470">
            <w:pPr>
              <w:pStyle w:val="TAC"/>
              <w:rPr>
                <w:rFonts w:cs="Arial"/>
                <w:lang w:eastAsia="en-US"/>
              </w:rPr>
            </w:pPr>
            <w:r w:rsidRPr="00340914">
              <w:rPr>
                <w:rFonts w:cs="Arial"/>
                <w:lang w:eastAsia="en-US"/>
              </w:rPr>
              <w:t>-3.0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110</w:t>
            </w:r>
          </w:p>
        </w:tc>
        <w:tc>
          <w:tcPr>
            <w:tcW w:w="2551" w:type="dxa"/>
          </w:tcPr>
          <w:p w:rsidR="00C015D5" w:rsidRPr="00340914" w:rsidRDefault="00C015D5" w:rsidP="009C7470">
            <w:pPr>
              <w:pStyle w:val="TAC"/>
              <w:rPr>
                <w:rFonts w:cs="Arial"/>
                <w:lang w:eastAsia="en-US"/>
              </w:rPr>
            </w:pPr>
            <w:r w:rsidRPr="00340914">
              <w:rPr>
                <w:rFonts w:cs="Arial"/>
                <w:lang w:eastAsia="en-US"/>
              </w:rPr>
              <w:t>-8.0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190</w:t>
            </w:r>
          </w:p>
        </w:tc>
        <w:tc>
          <w:tcPr>
            <w:tcW w:w="2551" w:type="dxa"/>
          </w:tcPr>
          <w:p w:rsidR="00C015D5" w:rsidRPr="00340914" w:rsidRDefault="00C015D5" w:rsidP="009C7470">
            <w:pPr>
              <w:pStyle w:val="TAC"/>
              <w:rPr>
                <w:rFonts w:cs="Arial"/>
                <w:lang w:eastAsia="en-US"/>
              </w:rPr>
            </w:pPr>
            <w:r w:rsidRPr="00340914">
              <w:rPr>
                <w:rFonts w:cs="Arial"/>
                <w:lang w:eastAsia="en-US"/>
              </w:rPr>
              <w:t>-17.2</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410</w:t>
            </w:r>
          </w:p>
        </w:tc>
        <w:tc>
          <w:tcPr>
            <w:tcW w:w="2551" w:type="dxa"/>
          </w:tcPr>
          <w:p w:rsidR="00C015D5" w:rsidRPr="00340914" w:rsidRDefault="00C015D5" w:rsidP="009C7470">
            <w:pPr>
              <w:pStyle w:val="TAC"/>
              <w:rPr>
                <w:rFonts w:cs="Arial"/>
                <w:lang w:eastAsia="en-US"/>
              </w:rPr>
            </w:pPr>
            <w:r w:rsidRPr="00340914">
              <w:rPr>
                <w:rFonts w:cs="Arial"/>
                <w:lang w:eastAsia="en-US"/>
              </w:rPr>
              <w:t>-20.8</w:t>
            </w:r>
          </w:p>
        </w:tc>
      </w:tr>
    </w:tbl>
    <w:p w:rsidR="00C015D5" w:rsidRPr="00340914" w:rsidRDefault="00C015D5" w:rsidP="00C015D5"/>
    <w:p w:rsidR="00C015D5" w:rsidRPr="00340914" w:rsidRDefault="00C015D5" w:rsidP="0088119E">
      <w:pPr>
        <w:pStyle w:val="TH"/>
      </w:pPr>
      <w:r w:rsidRPr="00340914">
        <w:t>Table B.2-2 Extended Vehicular A model (EVA)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30</w:t>
            </w:r>
          </w:p>
        </w:tc>
        <w:tc>
          <w:tcPr>
            <w:tcW w:w="2551" w:type="dxa"/>
          </w:tcPr>
          <w:p w:rsidR="00C015D5" w:rsidRPr="00340914" w:rsidRDefault="00C015D5" w:rsidP="009C7470">
            <w:pPr>
              <w:pStyle w:val="TAC"/>
              <w:rPr>
                <w:rFonts w:cs="Arial"/>
                <w:lang w:eastAsia="en-US"/>
              </w:rPr>
            </w:pPr>
            <w:r w:rsidRPr="00340914">
              <w:rPr>
                <w:rFonts w:cs="Arial"/>
                <w:lang w:eastAsia="en-US"/>
              </w:rPr>
              <w:t>-1.5</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150</w:t>
            </w:r>
          </w:p>
        </w:tc>
        <w:tc>
          <w:tcPr>
            <w:tcW w:w="2551" w:type="dxa"/>
          </w:tcPr>
          <w:p w:rsidR="00C015D5" w:rsidRPr="00340914" w:rsidRDefault="00C015D5" w:rsidP="009C7470">
            <w:pPr>
              <w:pStyle w:val="TAC"/>
              <w:rPr>
                <w:rFonts w:cs="Arial"/>
                <w:lang w:eastAsia="en-US"/>
              </w:rPr>
            </w:pPr>
            <w:r w:rsidRPr="00340914">
              <w:rPr>
                <w:rFonts w:cs="Arial"/>
                <w:lang w:eastAsia="en-US"/>
              </w:rPr>
              <w:t>-1.4</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310</w:t>
            </w:r>
          </w:p>
        </w:tc>
        <w:tc>
          <w:tcPr>
            <w:tcW w:w="2551" w:type="dxa"/>
          </w:tcPr>
          <w:p w:rsidR="00C015D5" w:rsidRPr="00340914" w:rsidRDefault="00C015D5" w:rsidP="009C7470">
            <w:pPr>
              <w:pStyle w:val="TAC"/>
              <w:rPr>
                <w:rFonts w:cs="Arial"/>
                <w:lang w:eastAsia="en-US"/>
              </w:rPr>
            </w:pPr>
            <w:r w:rsidRPr="00340914">
              <w:rPr>
                <w:rFonts w:cs="Arial"/>
                <w:lang w:eastAsia="en-US"/>
              </w:rPr>
              <w:t>-3.6</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370</w:t>
            </w:r>
          </w:p>
        </w:tc>
        <w:tc>
          <w:tcPr>
            <w:tcW w:w="2551" w:type="dxa"/>
          </w:tcPr>
          <w:p w:rsidR="00C015D5" w:rsidRPr="00340914" w:rsidRDefault="00C015D5" w:rsidP="009C7470">
            <w:pPr>
              <w:pStyle w:val="TAC"/>
              <w:rPr>
                <w:rFonts w:cs="Arial"/>
                <w:lang w:eastAsia="en-US"/>
              </w:rPr>
            </w:pPr>
            <w:r w:rsidRPr="00340914">
              <w:rPr>
                <w:rFonts w:cs="Arial"/>
                <w:lang w:eastAsia="en-US"/>
              </w:rPr>
              <w:t>-0.6</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710</w:t>
            </w:r>
          </w:p>
        </w:tc>
        <w:tc>
          <w:tcPr>
            <w:tcW w:w="2551" w:type="dxa"/>
          </w:tcPr>
          <w:p w:rsidR="00C015D5" w:rsidRPr="00340914" w:rsidRDefault="00C015D5" w:rsidP="009C7470">
            <w:pPr>
              <w:pStyle w:val="TAC"/>
              <w:rPr>
                <w:rFonts w:cs="Arial"/>
                <w:lang w:eastAsia="en-US"/>
              </w:rPr>
            </w:pPr>
            <w:r w:rsidRPr="00340914">
              <w:rPr>
                <w:rFonts w:cs="Arial"/>
                <w:lang w:eastAsia="en-US"/>
              </w:rPr>
              <w:t>-9.1</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1090</w:t>
            </w:r>
          </w:p>
        </w:tc>
        <w:tc>
          <w:tcPr>
            <w:tcW w:w="2551" w:type="dxa"/>
          </w:tcPr>
          <w:p w:rsidR="00C015D5" w:rsidRPr="00340914" w:rsidRDefault="00C015D5" w:rsidP="009C7470">
            <w:pPr>
              <w:pStyle w:val="TAC"/>
              <w:rPr>
                <w:rFonts w:cs="Arial"/>
                <w:lang w:eastAsia="en-US"/>
              </w:rPr>
            </w:pPr>
            <w:r w:rsidRPr="00340914">
              <w:rPr>
                <w:rFonts w:cs="Arial"/>
                <w:lang w:eastAsia="en-US"/>
              </w:rPr>
              <w:t>-7.0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1730</w:t>
            </w:r>
          </w:p>
        </w:tc>
        <w:tc>
          <w:tcPr>
            <w:tcW w:w="2551" w:type="dxa"/>
          </w:tcPr>
          <w:p w:rsidR="00C015D5" w:rsidRPr="00340914" w:rsidRDefault="00C015D5" w:rsidP="009C7470">
            <w:pPr>
              <w:pStyle w:val="TAC"/>
              <w:rPr>
                <w:rFonts w:cs="Arial"/>
                <w:lang w:eastAsia="en-US"/>
              </w:rPr>
            </w:pPr>
            <w:r w:rsidRPr="00340914">
              <w:rPr>
                <w:rFonts w:cs="Arial"/>
                <w:lang w:eastAsia="en-US"/>
              </w:rPr>
              <w:t>-12.0</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2510</w:t>
            </w:r>
          </w:p>
        </w:tc>
        <w:tc>
          <w:tcPr>
            <w:tcW w:w="2551" w:type="dxa"/>
          </w:tcPr>
          <w:p w:rsidR="00C015D5" w:rsidRPr="00340914" w:rsidRDefault="00C015D5" w:rsidP="009C7470">
            <w:pPr>
              <w:pStyle w:val="TAC"/>
              <w:rPr>
                <w:rFonts w:cs="Arial"/>
                <w:lang w:eastAsia="en-US"/>
              </w:rPr>
            </w:pPr>
            <w:r w:rsidRPr="00340914">
              <w:rPr>
                <w:rFonts w:cs="Arial"/>
                <w:lang w:eastAsia="en-US"/>
              </w:rPr>
              <w:t>-16.9</w:t>
            </w:r>
          </w:p>
        </w:tc>
      </w:tr>
    </w:tbl>
    <w:p w:rsidR="00C015D5" w:rsidRPr="00340914" w:rsidRDefault="00C015D5" w:rsidP="00C015D5"/>
    <w:p w:rsidR="00C015D5" w:rsidRPr="00340914" w:rsidRDefault="00C015D5" w:rsidP="0088119E">
      <w:pPr>
        <w:pStyle w:val="TH"/>
      </w:pPr>
      <w:r w:rsidRPr="00340914">
        <w:t>Table B.2-3 Extended Typical Urban model (ETU)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23"/>
        <w:gridCol w:w="2551"/>
      </w:tblGrid>
      <w:tr w:rsidR="00340914" w:rsidRPr="00340914">
        <w:trPr>
          <w:jc w:val="center"/>
        </w:trPr>
        <w:tc>
          <w:tcPr>
            <w:tcW w:w="1823" w:type="dxa"/>
          </w:tcPr>
          <w:p w:rsidR="00C015D5" w:rsidRPr="00340914" w:rsidRDefault="00C015D5" w:rsidP="009C7470">
            <w:pPr>
              <w:pStyle w:val="TAH"/>
              <w:rPr>
                <w:rFonts w:cs="Arial"/>
                <w:lang w:eastAsia="en-US"/>
              </w:rPr>
            </w:pPr>
            <w:r w:rsidRPr="00340914">
              <w:rPr>
                <w:rFonts w:cs="Arial"/>
                <w:lang w:eastAsia="en-US"/>
              </w:rPr>
              <w:t>Excess tap delay [ns]</w:t>
            </w:r>
          </w:p>
        </w:tc>
        <w:tc>
          <w:tcPr>
            <w:tcW w:w="2551" w:type="dxa"/>
          </w:tcPr>
          <w:p w:rsidR="00C015D5" w:rsidRPr="00340914" w:rsidRDefault="00C015D5" w:rsidP="009C7470">
            <w:pPr>
              <w:pStyle w:val="TAH"/>
              <w:rPr>
                <w:rFonts w:cs="Arial"/>
                <w:lang w:eastAsia="en-US"/>
              </w:rPr>
            </w:pPr>
            <w:r w:rsidRPr="00340914">
              <w:rPr>
                <w:rFonts w:cs="Arial"/>
                <w:lang w:eastAsia="en-US"/>
              </w:rPr>
              <w:t>Relative power [dB]</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120</w:t>
            </w:r>
          </w:p>
        </w:tc>
        <w:tc>
          <w:tcPr>
            <w:tcW w:w="2551" w:type="dxa"/>
          </w:tcPr>
          <w:p w:rsidR="00C015D5" w:rsidRPr="00340914" w:rsidRDefault="00C015D5" w:rsidP="009C7470">
            <w:pPr>
              <w:pStyle w:val="TAC"/>
              <w:rPr>
                <w:rFonts w:cs="Arial"/>
                <w:lang w:eastAsia="en-US"/>
              </w:rPr>
            </w:pPr>
            <w:r w:rsidRPr="00340914">
              <w:rPr>
                <w:rFonts w:cs="Arial"/>
                <w:lang w:eastAsia="en-US"/>
              </w:rPr>
              <w:t>-1.0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200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230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500</w:t>
            </w:r>
          </w:p>
        </w:tc>
        <w:tc>
          <w:tcPr>
            <w:tcW w:w="2551" w:type="dxa"/>
          </w:tcPr>
          <w:p w:rsidR="00C015D5" w:rsidRPr="00340914" w:rsidRDefault="00C015D5" w:rsidP="009C7470">
            <w:pPr>
              <w:pStyle w:val="TAC"/>
              <w:rPr>
                <w:rFonts w:cs="Arial"/>
                <w:lang w:eastAsia="en-US"/>
              </w:rPr>
            </w:pPr>
            <w:r w:rsidRPr="00340914">
              <w:rPr>
                <w:rFonts w:cs="Arial"/>
                <w:lang w:eastAsia="en-US"/>
              </w:rPr>
              <w:t>0.0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1600</w:t>
            </w:r>
          </w:p>
        </w:tc>
        <w:tc>
          <w:tcPr>
            <w:tcW w:w="2551" w:type="dxa"/>
          </w:tcPr>
          <w:p w:rsidR="00C015D5" w:rsidRPr="00340914" w:rsidRDefault="00C015D5" w:rsidP="009C7470">
            <w:pPr>
              <w:pStyle w:val="TAC"/>
              <w:rPr>
                <w:rFonts w:cs="Arial"/>
                <w:lang w:eastAsia="en-US"/>
              </w:rPr>
            </w:pPr>
            <w:r w:rsidRPr="00340914">
              <w:rPr>
                <w:rFonts w:cs="Arial"/>
                <w:lang w:eastAsia="en-US"/>
              </w:rPr>
              <w:t>-3.0</w:t>
            </w:r>
          </w:p>
        </w:tc>
      </w:tr>
      <w:tr w:rsidR="00340914"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2300</w:t>
            </w:r>
          </w:p>
        </w:tc>
        <w:tc>
          <w:tcPr>
            <w:tcW w:w="2551" w:type="dxa"/>
          </w:tcPr>
          <w:p w:rsidR="00C015D5" w:rsidRPr="00340914" w:rsidRDefault="00C015D5" w:rsidP="009C7470">
            <w:pPr>
              <w:pStyle w:val="TAC"/>
              <w:rPr>
                <w:rFonts w:cs="Arial"/>
                <w:lang w:eastAsia="en-US"/>
              </w:rPr>
            </w:pPr>
            <w:r w:rsidRPr="00340914">
              <w:rPr>
                <w:rFonts w:cs="Arial"/>
                <w:lang w:eastAsia="en-US"/>
              </w:rPr>
              <w:t>-5.0</w:t>
            </w:r>
          </w:p>
        </w:tc>
      </w:tr>
      <w:tr w:rsidR="00C015D5" w:rsidRPr="00340914">
        <w:trPr>
          <w:jc w:val="center"/>
        </w:trPr>
        <w:tc>
          <w:tcPr>
            <w:tcW w:w="1823" w:type="dxa"/>
          </w:tcPr>
          <w:p w:rsidR="00C015D5" w:rsidRPr="00340914" w:rsidRDefault="00C015D5" w:rsidP="009C7470">
            <w:pPr>
              <w:pStyle w:val="TAC"/>
              <w:rPr>
                <w:rFonts w:cs="Arial"/>
                <w:lang w:eastAsia="en-US"/>
              </w:rPr>
            </w:pPr>
            <w:r w:rsidRPr="00340914">
              <w:rPr>
                <w:rFonts w:cs="Arial"/>
                <w:lang w:eastAsia="en-US"/>
              </w:rPr>
              <w:t>5000</w:t>
            </w:r>
          </w:p>
        </w:tc>
        <w:tc>
          <w:tcPr>
            <w:tcW w:w="2551" w:type="dxa"/>
          </w:tcPr>
          <w:p w:rsidR="00C015D5" w:rsidRPr="00340914" w:rsidRDefault="00C015D5" w:rsidP="009C7470">
            <w:pPr>
              <w:pStyle w:val="TAC"/>
              <w:rPr>
                <w:rFonts w:cs="Arial"/>
                <w:lang w:eastAsia="en-US"/>
              </w:rPr>
            </w:pPr>
            <w:r w:rsidRPr="00340914">
              <w:rPr>
                <w:rFonts w:cs="Arial"/>
                <w:lang w:eastAsia="en-US"/>
              </w:rPr>
              <w:t>-7.0</w:t>
            </w:r>
          </w:p>
        </w:tc>
      </w:tr>
    </w:tbl>
    <w:p w:rsidR="00C015D5" w:rsidRPr="00340914" w:rsidRDefault="00C015D5" w:rsidP="00C015D5">
      <w:pPr>
        <w:rPr>
          <w:noProof/>
        </w:rPr>
      </w:pPr>
    </w:p>
    <w:p w:rsidR="00B10CC8" w:rsidRPr="00340914" w:rsidRDefault="00C015D5" w:rsidP="00B10CC8">
      <w:pPr>
        <w:rPr>
          <w:noProof/>
        </w:rPr>
      </w:pPr>
      <w:r w:rsidRPr="00340914">
        <w:rPr>
          <w:noProof/>
        </w:rPr>
        <w:t xml:space="preserve">A multipath fading propagation condition is defined by a combination of a multi-path delay profile and a maximum Doppler frequency </w:t>
      </w:r>
      <w:r w:rsidRPr="00340914">
        <w:rPr>
          <w:i/>
          <w:iCs/>
        </w:rPr>
        <w:t>f</w:t>
      </w:r>
      <w:r w:rsidRPr="00340914">
        <w:rPr>
          <w:i/>
          <w:iCs/>
          <w:vertAlign w:val="subscript"/>
        </w:rPr>
        <w:t>D</w:t>
      </w:r>
      <w:r w:rsidRPr="00340914">
        <w:t xml:space="preserve"> </w:t>
      </w:r>
      <w:r w:rsidRPr="00340914">
        <w:rPr>
          <w:noProof/>
        </w:rPr>
        <w:t>which is either 5, 70 or 300 Hz.</w:t>
      </w:r>
      <w:r w:rsidR="00B53BD2" w:rsidRPr="00340914">
        <w:rPr>
          <w:noProof/>
        </w:rPr>
        <w:t xml:space="preserve"> In addidion, 200 Hz Doppler frequency is specified for UL timing adjustment performance requirement.</w:t>
      </w:r>
    </w:p>
    <w:p w:rsidR="00C015D5" w:rsidRPr="00340914" w:rsidRDefault="00B10CC8" w:rsidP="00B10CC8">
      <w:pPr>
        <w:rPr>
          <w:noProof/>
        </w:rPr>
      </w:pPr>
      <w:r w:rsidRPr="00340914">
        <w:t>For carrier aggregation requirements, the fading of the signals for each carrier shall be independent.</w:t>
      </w:r>
    </w:p>
    <w:p w:rsidR="00C015D5" w:rsidRPr="00340914" w:rsidRDefault="00C015D5" w:rsidP="00206ED1">
      <w:pPr>
        <w:pStyle w:val="Heading1"/>
      </w:pPr>
      <w:bookmarkStart w:id="243" w:name="_Toc20997929"/>
      <w:r w:rsidRPr="00340914">
        <w:t>B.3</w:t>
      </w:r>
      <w:r w:rsidRPr="00340914">
        <w:tab/>
        <w:t>High speed train condition</w:t>
      </w:r>
      <w:bookmarkEnd w:id="243"/>
    </w:p>
    <w:p w:rsidR="00C015D5" w:rsidRPr="00340914" w:rsidRDefault="00C015D5" w:rsidP="00C015D5">
      <w:pPr>
        <w:rPr>
          <w:rFonts w:cs="v5.0.0"/>
        </w:rPr>
      </w:pPr>
      <w:r w:rsidRPr="00340914">
        <w:rPr>
          <w:rFonts w:cs="v5.0.0"/>
        </w:rPr>
        <w:t>High speed train conditions are as follows</w:t>
      </w:r>
      <w:r w:rsidR="002E5641" w:rsidRPr="00340914">
        <w:rPr>
          <w:rFonts w:cs="v5.0.0"/>
        </w:rPr>
        <w:t>:</w:t>
      </w:r>
    </w:p>
    <w:p w:rsidR="00C015D5" w:rsidRPr="00340914" w:rsidRDefault="00C015D5" w:rsidP="00C015D5">
      <w:pPr>
        <w:ind w:leftChars="100" w:left="200"/>
        <w:rPr>
          <w:lang w:val="it-IT"/>
        </w:rPr>
      </w:pPr>
      <w:r w:rsidRPr="00340914">
        <w:rPr>
          <w:lang w:val="it-IT"/>
        </w:rPr>
        <w:t>Scenario 1</w:t>
      </w:r>
      <w:r w:rsidR="00086887">
        <w:rPr>
          <w:lang w:val="it-IT"/>
        </w:rPr>
        <w:t xml:space="preserve"> </w:t>
      </w:r>
      <w:r w:rsidR="00086887" w:rsidRPr="00086887">
        <w:rPr>
          <w:lang w:val="it-IT"/>
        </w:rPr>
        <w:t>/ Scenario 1-LTE500</w:t>
      </w:r>
      <w:r w:rsidRPr="00340914">
        <w:rPr>
          <w:lang w:val="it-IT"/>
        </w:rPr>
        <w:t>: Open space</w:t>
      </w:r>
    </w:p>
    <w:p w:rsidR="00C015D5" w:rsidRPr="00340914" w:rsidRDefault="00C015D5" w:rsidP="00C015D5">
      <w:pPr>
        <w:ind w:leftChars="100" w:left="200"/>
        <w:rPr>
          <w:rFonts w:cs="v5.0.0"/>
          <w:lang w:val="it-IT"/>
        </w:rPr>
      </w:pPr>
      <w:r w:rsidRPr="00340914">
        <w:rPr>
          <w:lang w:val="it-IT"/>
        </w:rPr>
        <w:t>Scenario 3</w:t>
      </w:r>
      <w:r w:rsidR="00086887">
        <w:rPr>
          <w:lang w:val="it-IT"/>
        </w:rPr>
        <w:t xml:space="preserve"> / Scenario 3-LTE500</w:t>
      </w:r>
      <w:r w:rsidRPr="00340914">
        <w:rPr>
          <w:lang w:val="it-IT"/>
        </w:rPr>
        <w:t>: Tunnel for multi-antennas</w:t>
      </w:r>
    </w:p>
    <w:p w:rsidR="00F911DE" w:rsidRPr="00340914" w:rsidRDefault="00F911DE" w:rsidP="00F911DE">
      <w:pPr>
        <w:rPr>
          <w:rFonts w:cs="v5.0.0"/>
        </w:rPr>
      </w:pPr>
      <w:r w:rsidRPr="00340914">
        <w:rPr>
          <w:rFonts w:cs="v5.0.0"/>
        </w:rPr>
        <w:t>The high speed train conditions for the test of the baseband performance are two non-fading propagation channels in both scenarios. For BS with Rx diversity defined in scenario 1</w:t>
      </w:r>
      <w:r w:rsidR="00086887">
        <w:rPr>
          <w:rFonts w:cs="v5.0.0"/>
        </w:rPr>
        <w:t xml:space="preserve"> </w:t>
      </w:r>
      <w:r w:rsidR="00086887">
        <w:rPr>
          <w:lang w:val="it-IT"/>
        </w:rPr>
        <w:t>/ Scenario 1-LTE500</w:t>
      </w:r>
      <w:r w:rsidRPr="00340914">
        <w:rPr>
          <w:rFonts w:cs="v5.0.0"/>
        </w:rPr>
        <w:t>, the Doppler shift variation is the same between antennas.</w:t>
      </w:r>
    </w:p>
    <w:p w:rsidR="00F911DE" w:rsidRPr="00340914" w:rsidRDefault="00F911DE" w:rsidP="00F911DE">
      <w:pPr>
        <w:rPr>
          <w:rFonts w:cs="v5.0.0"/>
        </w:rPr>
      </w:pPr>
      <w:r w:rsidRPr="00340914">
        <w:t>Doppler shift for both scenarios is given by:</w:t>
      </w:r>
    </w:p>
    <w:p w:rsidR="00C015D5" w:rsidRPr="00340914" w:rsidRDefault="00C015D5" w:rsidP="00C56A8A">
      <w:pPr>
        <w:pStyle w:val="EQ"/>
      </w:pPr>
      <w:r w:rsidRPr="00340914">
        <w:tab/>
      </w:r>
      <w:r w:rsidRPr="00340914">
        <w:rPr>
          <w:position w:val="-12"/>
        </w:rPr>
        <w:object w:dxaOrig="1780" w:dyaOrig="360">
          <v:shape id="_x0000_i1151" type="#_x0000_t75" style="width:100.8pt;height:21.3pt" o:ole="">
            <v:imagedata r:id="rId226" o:title=""/>
          </v:shape>
          <o:OLEObject Type="Embed" ProgID="Equation.3" ShapeID="_x0000_i1151" DrawAspect="Content" ObjectID="_1631614903" r:id="rId227"/>
        </w:object>
      </w:r>
      <w:r w:rsidRPr="00340914">
        <w:tab/>
        <w:t>(B.3.1)</w:t>
      </w:r>
    </w:p>
    <w:p w:rsidR="00C015D5" w:rsidRPr="00340914" w:rsidRDefault="00C015D5" w:rsidP="00C015D5">
      <w:r w:rsidRPr="00340914">
        <w:t xml:space="preserve">where </w:t>
      </w:r>
      <w:r w:rsidRPr="00340914">
        <w:rPr>
          <w:position w:val="-10"/>
        </w:rPr>
        <w:object w:dxaOrig="460" w:dyaOrig="300">
          <v:shape id="_x0000_i1152" type="#_x0000_t75" style="width:28.8pt;height:14.4pt" o:ole="">
            <v:imagedata r:id="rId228" o:title=""/>
          </v:shape>
          <o:OLEObject Type="Embed" ProgID="Equation.3" ShapeID="_x0000_i1152" DrawAspect="Content" ObjectID="_1631614904" r:id="rId229"/>
        </w:object>
      </w:r>
      <w:r w:rsidRPr="00340914">
        <w:t xml:space="preserve"> is the Doppler shift and </w:t>
      </w:r>
      <w:r w:rsidRPr="00340914">
        <w:rPr>
          <w:position w:val="-10"/>
        </w:rPr>
        <w:object w:dxaOrig="279" w:dyaOrig="300">
          <v:shape id="_x0000_i1153" type="#_x0000_t75" style="width:14.4pt;height:14.4pt" o:ole="">
            <v:imagedata r:id="rId230" o:title=""/>
          </v:shape>
          <o:OLEObject Type="Embed" ProgID="Equation.3" ShapeID="_x0000_i1153" DrawAspect="Content" ObjectID="_1631614905" r:id="rId231"/>
        </w:object>
      </w:r>
      <w:r w:rsidRPr="00340914">
        <w:t xml:space="preserve"> is the maximum Doppler frequency. The cosine of angle </w:t>
      </w:r>
      <w:r w:rsidRPr="00340914">
        <w:rPr>
          <w:position w:val="-10"/>
        </w:rPr>
        <w:object w:dxaOrig="360" w:dyaOrig="300">
          <v:shape id="_x0000_i1154" type="#_x0000_t75" style="width:21.3pt;height:14.4pt" o:ole="">
            <v:imagedata r:id="rId232" o:title=""/>
          </v:shape>
          <o:OLEObject Type="Embed" ProgID="Equation.3" ShapeID="_x0000_i1154" DrawAspect="Content" ObjectID="_1631614906" r:id="rId233"/>
        </w:object>
      </w:r>
      <w:r w:rsidRPr="00340914">
        <w:t>is given by</w:t>
      </w:r>
      <w:r w:rsidR="00F911DE" w:rsidRPr="00340914">
        <w:t>:</w:t>
      </w:r>
    </w:p>
    <w:p w:rsidR="00C015D5" w:rsidRPr="00340914" w:rsidRDefault="00C015D5" w:rsidP="00C56A8A">
      <w:pPr>
        <w:pStyle w:val="EQ"/>
      </w:pPr>
      <w:r w:rsidRPr="00340914">
        <w:tab/>
      </w:r>
      <w:r w:rsidRPr="00340914">
        <w:rPr>
          <w:position w:val="-36"/>
        </w:rPr>
        <w:object w:dxaOrig="2680" w:dyaOrig="700">
          <v:shape id="_x0000_i1155" type="#_x0000_t75" style="width:158.4pt;height:43.2pt" o:ole="">
            <v:imagedata r:id="rId234" o:title=""/>
          </v:shape>
          <o:OLEObject Type="Embed" ProgID="Equation.3" ShapeID="_x0000_i1155" DrawAspect="Content" ObjectID="_1631614907" r:id="rId235"/>
        </w:object>
      </w:r>
      <w:r w:rsidRPr="00340914">
        <w:t xml:space="preserve">, </w:t>
      </w:r>
      <w:r w:rsidRPr="00340914">
        <w:rPr>
          <w:position w:val="-10"/>
        </w:rPr>
        <w:object w:dxaOrig="1080" w:dyaOrig="300">
          <v:shape id="_x0000_i1156" type="#_x0000_t75" style="width:65.1pt;height:21.3pt" o:ole="">
            <v:imagedata r:id="rId236" o:title=""/>
          </v:shape>
          <o:OLEObject Type="Embed" ProgID="Equation.3" ShapeID="_x0000_i1156" DrawAspect="Content" ObjectID="_1631614908" r:id="rId237"/>
        </w:object>
      </w:r>
      <w:r w:rsidR="002E5641" w:rsidRPr="00340914">
        <w:tab/>
        <w:t>(B.3.2)</w:t>
      </w:r>
      <w:r w:rsidR="00817C43" w:rsidRPr="00340914">
        <w:tab/>
      </w:r>
    </w:p>
    <w:p w:rsidR="00817C43" w:rsidRPr="00340914" w:rsidRDefault="00817C43" w:rsidP="00C56A8A">
      <w:pPr>
        <w:pStyle w:val="EQ"/>
        <w:jc w:val="center"/>
      </w:pPr>
      <w:r w:rsidRPr="00340914">
        <w:rPr>
          <w:position w:val="-38"/>
        </w:rPr>
        <w:object w:dxaOrig="3340" w:dyaOrig="760">
          <v:shape id="_x0000_i1157" type="#_x0000_t75" style="width:201.6pt;height:43.2pt" o:ole="">
            <v:imagedata r:id="rId238" o:title=""/>
          </v:shape>
          <o:OLEObject Type="Embed" ProgID="Equation.3" ShapeID="_x0000_i1157" DrawAspect="Content" ObjectID="_1631614909" r:id="rId239"/>
        </w:object>
      </w:r>
      <w:r w:rsidRPr="00340914">
        <w:t xml:space="preserve">, </w:t>
      </w:r>
      <w:r w:rsidRPr="00340914">
        <w:rPr>
          <w:position w:val="-10"/>
        </w:rPr>
        <w:object w:dxaOrig="1200" w:dyaOrig="279">
          <v:shape id="_x0000_i1158" type="#_x0000_t75" style="width:93.3pt;height:21.3pt" o:ole="">
            <v:imagedata r:id="rId240" o:title=""/>
          </v:shape>
          <o:OLEObject Type="Embed" ProgID="Equation.3" ShapeID="_x0000_i1158" DrawAspect="Content" ObjectID="_1631614910" r:id="rId241"/>
        </w:object>
      </w:r>
      <w:r w:rsidRPr="00340914">
        <w:t xml:space="preserve">                           (B.3.</w:t>
      </w:r>
      <w:r w:rsidR="002E5641" w:rsidRPr="00340914">
        <w:t>3</w:t>
      </w:r>
      <w:r w:rsidRPr="00340914">
        <w:t>)</w:t>
      </w:r>
    </w:p>
    <w:p w:rsidR="002E5641" w:rsidRPr="00340914" w:rsidRDefault="00817C43" w:rsidP="00C56A8A">
      <w:pPr>
        <w:pStyle w:val="EQ"/>
        <w:jc w:val="center"/>
      </w:pPr>
      <w:r w:rsidRPr="00340914">
        <w:rPr>
          <w:position w:val="-10"/>
        </w:rPr>
        <w:object w:dxaOrig="2060" w:dyaOrig="279">
          <v:shape id="_x0000_i1159" type="#_x0000_t75" style="width:150.9pt;height:21.3pt" o:ole="">
            <v:imagedata r:id="rId242" o:title=""/>
          </v:shape>
          <o:OLEObject Type="Embed" ProgID="Equation.3" ShapeID="_x0000_i1159" DrawAspect="Content" ObjectID="_1631614911" r:id="rId243"/>
        </w:object>
      </w:r>
      <w:r w:rsidRPr="00340914">
        <w:t xml:space="preserve">, </w:t>
      </w:r>
      <w:r w:rsidRPr="00340914">
        <w:rPr>
          <w:position w:val="-12"/>
        </w:rPr>
        <w:object w:dxaOrig="1020" w:dyaOrig="360">
          <v:shape id="_x0000_i1160" type="#_x0000_t75" style="width:65.1pt;height:21.3pt" o:ole="">
            <v:imagedata r:id="rId244" o:title=""/>
          </v:shape>
          <o:OLEObject Type="Embed" ProgID="Equation.3" ShapeID="_x0000_i1160" DrawAspect="Content" ObjectID="_1631614912" r:id="rId245"/>
        </w:object>
      </w:r>
      <w:r w:rsidR="002E5641" w:rsidRPr="00340914">
        <w:t xml:space="preserve">                           (B.3.4)</w:t>
      </w:r>
    </w:p>
    <w:p w:rsidR="00817C43" w:rsidRPr="00340914" w:rsidRDefault="00817C43" w:rsidP="00C56A8A"/>
    <w:p w:rsidR="00C015D5" w:rsidRPr="00340914" w:rsidRDefault="00C015D5" w:rsidP="00C015D5">
      <w:r w:rsidRPr="00340914">
        <w:t xml:space="preserve">where </w:t>
      </w:r>
      <w:r w:rsidRPr="00340914">
        <w:rPr>
          <w:position w:val="-10"/>
        </w:rPr>
        <w:object w:dxaOrig="520" w:dyaOrig="300">
          <v:shape id="_x0000_i1161" type="#_x0000_t75" style="width:28.8pt;height:14.4pt" o:ole="">
            <v:imagedata r:id="rId246" o:title=""/>
          </v:shape>
          <o:OLEObject Type="Embed" ProgID="Equation.3" ShapeID="_x0000_i1161" DrawAspect="Content" ObjectID="_1631614913" r:id="rId247"/>
        </w:object>
      </w:r>
      <w:r w:rsidRPr="00340914">
        <w:t xml:space="preserve"> is the initial distance of the train from BS, and </w:t>
      </w:r>
      <w:r w:rsidRPr="00340914">
        <w:rPr>
          <w:position w:val="-10"/>
        </w:rPr>
        <w:object w:dxaOrig="460" w:dyaOrig="300">
          <v:shape id="_x0000_i1162" type="#_x0000_t75" style="width:28.8pt;height:14.4pt" o:ole="">
            <v:imagedata r:id="rId248" o:title=""/>
          </v:shape>
          <o:OLEObject Type="Embed" ProgID="Equation.3" ShapeID="_x0000_i1162" DrawAspect="Content" ObjectID="_1631614914" r:id="rId249"/>
        </w:object>
      </w:r>
      <w:r w:rsidRPr="00340914">
        <w:t xml:space="preserve"> is BS-Railway track distance, both in meters; </w:t>
      </w:r>
      <w:r w:rsidRPr="00340914">
        <w:rPr>
          <w:position w:val="-6"/>
        </w:rPr>
        <w:object w:dxaOrig="160" w:dyaOrig="200">
          <v:shape id="_x0000_i1163" type="#_x0000_t75" style="width:7.5pt;height:14.4pt" o:ole="">
            <v:imagedata r:id="rId250" o:title=""/>
          </v:shape>
          <o:OLEObject Type="Embed" ProgID="Equation.3" ShapeID="_x0000_i1163" DrawAspect="Content" ObjectID="_1631614915" r:id="rId251"/>
        </w:object>
      </w:r>
      <w:r w:rsidRPr="00340914">
        <w:t xml:space="preserve"> is the velocity of the train in m/s, </w:t>
      </w:r>
      <w:r w:rsidRPr="00340914">
        <w:rPr>
          <w:position w:val="-6"/>
        </w:rPr>
        <w:object w:dxaOrig="139" w:dyaOrig="220">
          <v:shape id="_x0000_i1164" type="#_x0000_t75" style="width:7.5pt;height:14.4pt" o:ole="">
            <v:imagedata r:id="rId252" o:title=""/>
          </v:shape>
          <o:OLEObject Type="Embed" ProgID="Equation.3" ShapeID="_x0000_i1164" DrawAspect="Content" ObjectID="_1631614916" r:id="rId253"/>
        </w:object>
      </w:r>
      <w:r w:rsidRPr="00340914">
        <w:t xml:space="preserve"> is time in seconds.</w:t>
      </w:r>
    </w:p>
    <w:p w:rsidR="002E5641" w:rsidRPr="00340914" w:rsidRDefault="00F911DE" w:rsidP="002E5641">
      <w:pPr>
        <w:pStyle w:val="MTDisplayEquation"/>
        <w:rPr>
          <w:lang w:eastAsia="ja-JP"/>
        </w:rPr>
      </w:pPr>
      <w:r w:rsidRPr="00340914">
        <w:t>Doppler shift and cosine angle is given by equation B.3.1 and B.3.2</w:t>
      </w:r>
      <w:r w:rsidR="002E5641" w:rsidRPr="00340914">
        <w:t>-B.3.4</w:t>
      </w:r>
      <w:r w:rsidRPr="00340914">
        <w:t xml:space="preserve"> respectively, where</w:t>
      </w:r>
      <w:r w:rsidRPr="00340914">
        <w:rPr>
          <w:lang w:eastAsia="ja-JP"/>
        </w:rPr>
        <w:t xml:space="preserve"> t</w:t>
      </w:r>
      <w:r w:rsidR="0079463D" w:rsidRPr="00340914">
        <w:rPr>
          <w:lang w:eastAsia="ja-JP"/>
        </w:rPr>
        <w:t xml:space="preserve">he required input parameters </w:t>
      </w:r>
      <w:r w:rsidRPr="00340914">
        <w:rPr>
          <w:lang w:eastAsia="ja-JP"/>
        </w:rPr>
        <w:t>listed in table B.3-1</w:t>
      </w:r>
      <w:r w:rsidR="002E5641" w:rsidRPr="00340914">
        <w:t xml:space="preserve"> </w:t>
      </w:r>
      <w:r w:rsidR="00086887">
        <w:rPr>
          <w:lang w:eastAsia="ja-JP"/>
        </w:rPr>
        <w:t xml:space="preserve">and B.3-2, </w:t>
      </w:r>
      <w:r w:rsidR="002E5641" w:rsidRPr="00340914">
        <w:t>and t</w:t>
      </w:r>
      <w:r w:rsidRPr="00340914">
        <w:t>he resulting Doppler shift shown in Figure B.3-1</w:t>
      </w:r>
      <w:r w:rsidR="00086887">
        <w:t>,</w:t>
      </w:r>
      <w:r w:rsidRPr="00340914">
        <w:t xml:space="preserve"> B.3-2</w:t>
      </w:r>
      <w:r w:rsidR="00086887">
        <w:t>, B.3-3 and B.3-4</w:t>
      </w:r>
      <w:r w:rsidR="002E5641" w:rsidRPr="00340914">
        <w:t xml:space="preserve"> are applied for all frequency bands.</w:t>
      </w:r>
    </w:p>
    <w:p w:rsidR="00C015D5" w:rsidRPr="00340914" w:rsidRDefault="00C015D5" w:rsidP="0088119E">
      <w:pPr>
        <w:pStyle w:val="TH"/>
      </w:pPr>
      <w:r w:rsidRPr="00340914">
        <w:t>Table B.3-1: Parameters for high speed train conditions</w:t>
      </w:r>
      <w:r w:rsidR="00086887">
        <w:t xml:space="preserve"> for UE velocity up to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340914" w:rsidRPr="00340914">
        <w:trPr>
          <w:trHeight w:val="40"/>
          <w:jc w:val="center"/>
        </w:trPr>
        <w:tc>
          <w:tcPr>
            <w:tcW w:w="1356" w:type="dxa"/>
            <w:vMerge w:val="restart"/>
          </w:tcPr>
          <w:p w:rsidR="00C015D5" w:rsidRPr="00340914" w:rsidRDefault="00C015D5" w:rsidP="00C015D5">
            <w:pPr>
              <w:pStyle w:val="TAH"/>
              <w:rPr>
                <w:rFonts w:cs="v5.0.0"/>
                <w:lang w:eastAsia="en-US"/>
              </w:rPr>
            </w:pPr>
            <w:r w:rsidRPr="00340914">
              <w:rPr>
                <w:rFonts w:cs="v5.0.0"/>
                <w:lang w:eastAsia="en-US"/>
              </w:rPr>
              <w:t>Parameter</w:t>
            </w:r>
          </w:p>
        </w:tc>
        <w:tc>
          <w:tcPr>
            <w:tcW w:w="4036" w:type="dxa"/>
            <w:gridSpan w:val="2"/>
          </w:tcPr>
          <w:p w:rsidR="00C015D5" w:rsidRPr="00340914" w:rsidRDefault="00C015D5" w:rsidP="00C015D5">
            <w:pPr>
              <w:pStyle w:val="TAH"/>
              <w:rPr>
                <w:rFonts w:cs="v5.0.0"/>
                <w:lang w:eastAsia="en-US"/>
              </w:rPr>
            </w:pPr>
            <w:r w:rsidRPr="00340914">
              <w:rPr>
                <w:rFonts w:cs="v5.0.0"/>
                <w:lang w:eastAsia="en-US"/>
              </w:rPr>
              <w:t>Value</w:t>
            </w:r>
          </w:p>
        </w:tc>
      </w:tr>
      <w:tr w:rsidR="00340914" w:rsidRPr="00340914">
        <w:trPr>
          <w:trHeight w:val="40"/>
          <w:jc w:val="center"/>
        </w:trPr>
        <w:tc>
          <w:tcPr>
            <w:tcW w:w="1356" w:type="dxa"/>
            <w:vMerge/>
          </w:tcPr>
          <w:p w:rsidR="00F911DE" w:rsidRPr="00340914" w:rsidRDefault="00F911DE" w:rsidP="00C015D5">
            <w:pPr>
              <w:pStyle w:val="TAH"/>
              <w:rPr>
                <w:rFonts w:cs="v5.0.0"/>
                <w:lang w:eastAsia="en-US"/>
              </w:rPr>
            </w:pPr>
          </w:p>
        </w:tc>
        <w:tc>
          <w:tcPr>
            <w:tcW w:w="1907" w:type="dxa"/>
          </w:tcPr>
          <w:p w:rsidR="00F911DE" w:rsidRPr="00340914" w:rsidRDefault="00F911DE" w:rsidP="00C015D5">
            <w:pPr>
              <w:pStyle w:val="TAH"/>
              <w:rPr>
                <w:rFonts w:cs="v5.0.0"/>
                <w:lang w:eastAsia="en-US"/>
              </w:rPr>
            </w:pPr>
            <w:r w:rsidRPr="00340914">
              <w:rPr>
                <w:rFonts w:cs="v5.0.0"/>
                <w:lang w:eastAsia="en-US"/>
              </w:rPr>
              <w:t>Scenario 1</w:t>
            </w:r>
          </w:p>
        </w:tc>
        <w:tc>
          <w:tcPr>
            <w:tcW w:w="2129" w:type="dxa"/>
          </w:tcPr>
          <w:p w:rsidR="00F911DE" w:rsidRPr="00340914" w:rsidRDefault="00F911DE" w:rsidP="00C015D5">
            <w:pPr>
              <w:pStyle w:val="TAH"/>
              <w:rPr>
                <w:rFonts w:cs="v5.0.0"/>
                <w:lang w:eastAsia="en-US"/>
              </w:rPr>
            </w:pPr>
            <w:r w:rsidRPr="00340914">
              <w:rPr>
                <w:rFonts w:cs="v5.0.0"/>
                <w:lang w:eastAsia="en-US"/>
              </w:rPr>
              <w:t>Scenario 3</w:t>
            </w:r>
          </w:p>
        </w:tc>
      </w:tr>
      <w:tr w:rsidR="00340914" w:rsidRPr="00340914">
        <w:trPr>
          <w:trHeight w:val="138"/>
          <w:jc w:val="center"/>
        </w:trPr>
        <w:tc>
          <w:tcPr>
            <w:tcW w:w="1356" w:type="dxa"/>
          </w:tcPr>
          <w:p w:rsidR="00F911DE" w:rsidRPr="00340914" w:rsidRDefault="00F911DE" w:rsidP="00C015D5">
            <w:pPr>
              <w:pStyle w:val="TAC"/>
              <w:rPr>
                <w:rFonts w:cs="v5.0.0"/>
                <w:lang w:eastAsia="en-US"/>
              </w:rPr>
            </w:pPr>
            <w:r w:rsidRPr="00340914">
              <w:rPr>
                <w:rFonts w:cs="Arial"/>
                <w:position w:val="-10"/>
                <w:sz w:val="20"/>
                <w:lang w:eastAsia="en-US"/>
              </w:rPr>
              <w:object w:dxaOrig="300" w:dyaOrig="320">
                <v:shape id="_x0000_i1165" type="#_x0000_t75" style="width:14.4pt;height:21.3pt" o:ole="">
                  <v:imagedata r:id="rId254" o:title=""/>
                </v:shape>
                <o:OLEObject Type="Embed" ProgID="Equation.3" ShapeID="_x0000_i1165" DrawAspect="Content" ObjectID="_1631614917" r:id="rId255"/>
              </w:object>
            </w:r>
          </w:p>
        </w:tc>
        <w:tc>
          <w:tcPr>
            <w:tcW w:w="1907" w:type="dxa"/>
          </w:tcPr>
          <w:p w:rsidR="00F911DE" w:rsidRPr="00340914" w:rsidRDefault="00F911DE" w:rsidP="00C015D5">
            <w:pPr>
              <w:pStyle w:val="TAC"/>
              <w:rPr>
                <w:rFonts w:cs="v5.0.0"/>
                <w:lang w:eastAsia="en-US"/>
              </w:rPr>
            </w:pPr>
            <w:r w:rsidRPr="00340914">
              <w:rPr>
                <w:rFonts w:eastAsia="?? ??" w:cs="v5.0.0"/>
                <w:lang w:eastAsia="en-US"/>
              </w:rPr>
              <w:t>1000 m</w:t>
            </w:r>
          </w:p>
        </w:tc>
        <w:tc>
          <w:tcPr>
            <w:tcW w:w="2129" w:type="dxa"/>
          </w:tcPr>
          <w:p w:rsidR="00F911DE" w:rsidRPr="00340914" w:rsidRDefault="00F911DE" w:rsidP="00C015D5">
            <w:pPr>
              <w:pStyle w:val="TAC"/>
              <w:rPr>
                <w:rFonts w:cs="v5.0.0"/>
                <w:lang w:eastAsia="en-US"/>
              </w:rPr>
            </w:pPr>
            <w:r w:rsidRPr="00340914">
              <w:rPr>
                <w:rFonts w:eastAsia="?? ??" w:cs="v5.0.0"/>
                <w:lang w:eastAsia="en-US"/>
              </w:rPr>
              <w:t>300 m</w:t>
            </w:r>
          </w:p>
        </w:tc>
      </w:tr>
      <w:tr w:rsidR="00340914" w:rsidRPr="00340914">
        <w:trPr>
          <w:trHeight w:val="390"/>
          <w:jc w:val="center"/>
        </w:trPr>
        <w:tc>
          <w:tcPr>
            <w:tcW w:w="1356" w:type="dxa"/>
          </w:tcPr>
          <w:p w:rsidR="00F911DE" w:rsidRPr="00340914" w:rsidRDefault="00F911DE" w:rsidP="00C015D5">
            <w:pPr>
              <w:pStyle w:val="TAC"/>
              <w:rPr>
                <w:rFonts w:cs="Arial"/>
                <w:lang w:eastAsia="en-US"/>
              </w:rPr>
            </w:pPr>
            <w:r w:rsidRPr="00340914">
              <w:rPr>
                <w:rFonts w:cs="Arial"/>
                <w:position w:val="-10"/>
                <w:sz w:val="20"/>
                <w:lang w:eastAsia="en-US"/>
              </w:rPr>
              <w:object w:dxaOrig="460" w:dyaOrig="300">
                <v:shape id="_x0000_i1166" type="#_x0000_t75" style="width:28.8pt;height:14.4pt" o:ole="">
                  <v:imagedata r:id="rId248" o:title=""/>
                </v:shape>
                <o:OLEObject Type="Embed" ProgID="Equation.3" ShapeID="_x0000_i1166" DrawAspect="Content" ObjectID="_1631614918" r:id="rId256"/>
              </w:object>
            </w:r>
          </w:p>
        </w:tc>
        <w:tc>
          <w:tcPr>
            <w:tcW w:w="1907" w:type="dxa"/>
            <w:vAlign w:val="center"/>
          </w:tcPr>
          <w:p w:rsidR="00F911DE" w:rsidRPr="00340914" w:rsidRDefault="00F911DE" w:rsidP="00C015D5">
            <w:pPr>
              <w:pStyle w:val="TAC"/>
              <w:rPr>
                <w:rFonts w:cs="Arial"/>
                <w:lang w:eastAsia="en-US"/>
              </w:rPr>
            </w:pPr>
            <w:r w:rsidRPr="00340914">
              <w:rPr>
                <w:rFonts w:eastAsia="?? ??" w:cs="v5.0.0"/>
                <w:lang w:eastAsia="en-US"/>
              </w:rPr>
              <w:t>50 m</w:t>
            </w:r>
          </w:p>
        </w:tc>
        <w:tc>
          <w:tcPr>
            <w:tcW w:w="2129" w:type="dxa"/>
            <w:vAlign w:val="center"/>
          </w:tcPr>
          <w:p w:rsidR="00F911DE" w:rsidRPr="00340914" w:rsidRDefault="00F911DE" w:rsidP="00C015D5">
            <w:pPr>
              <w:pStyle w:val="TAC"/>
              <w:rPr>
                <w:rFonts w:cs="Arial"/>
                <w:lang w:eastAsia="en-US"/>
              </w:rPr>
            </w:pPr>
            <w:r w:rsidRPr="00340914">
              <w:rPr>
                <w:rFonts w:eastAsia="?? ??" w:cs="v5.0.0"/>
                <w:lang w:eastAsia="en-US"/>
              </w:rPr>
              <w:t>2 m</w:t>
            </w:r>
          </w:p>
        </w:tc>
      </w:tr>
      <w:tr w:rsidR="00340914" w:rsidRPr="00340914">
        <w:trPr>
          <w:trHeight w:val="157"/>
          <w:jc w:val="center"/>
        </w:trPr>
        <w:tc>
          <w:tcPr>
            <w:tcW w:w="1356" w:type="dxa"/>
          </w:tcPr>
          <w:p w:rsidR="00F911DE" w:rsidRPr="00340914" w:rsidRDefault="00F911DE" w:rsidP="00C015D5">
            <w:pPr>
              <w:pStyle w:val="TAC"/>
              <w:rPr>
                <w:rFonts w:cs="v5.0.0"/>
                <w:lang w:eastAsia="en-US"/>
              </w:rPr>
            </w:pPr>
            <w:r w:rsidRPr="00340914">
              <w:rPr>
                <w:rFonts w:cs="Arial"/>
                <w:snapToGrid w:val="0"/>
                <w:position w:val="-6"/>
                <w:szCs w:val="21"/>
                <w:lang w:eastAsia="en-US"/>
              </w:rPr>
              <w:object w:dxaOrig="160" w:dyaOrig="200">
                <v:shape id="_x0000_i1167" type="#_x0000_t75" style="width:7.5pt;height:7.5pt" o:ole="">
                  <v:imagedata r:id="rId257" o:title=""/>
                </v:shape>
                <o:OLEObject Type="Embed" ProgID="Equation.3" ShapeID="_x0000_i1167" DrawAspect="Content" ObjectID="_1631614919" r:id="rId258"/>
              </w:object>
            </w:r>
          </w:p>
        </w:tc>
        <w:tc>
          <w:tcPr>
            <w:tcW w:w="1907" w:type="dxa"/>
            <w:vAlign w:val="center"/>
          </w:tcPr>
          <w:p w:rsidR="00F911DE" w:rsidRPr="00340914" w:rsidRDefault="00F911DE" w:rsidP="00C015D5">
            <w:pPr>
              <w:pStyle w:val="TAC"/>
              <w:rPr>
                <w:rFonts w:cs="v5.0.0"/>
                <w:lang w:eastAsia="en-US"/>
              </w:rPr>
            </w:pPr>
            <w:r w:rsidRPr="00340914">
              <w:rPr>
                <w:rFonts w:eastAsia="?? ??" w:cs="v5.0.0"/>
                <w:lang w:eastAsia="en-US"/>
              </w:rPr>
              <w:t>350 km/h</w:t>
            </w:r>
          </w:p>
        </w:tc>
        <w:tc>
          <w:tcPr>
            <w:tcW w:w="2129" w:type="dxa"/>
            <w:vAlign w:val="center"/>
          </w:tcPr>
          <w:p w:rsidR="00F911DE" w:rsidRPr="00340914" w:rsidRDefault="00F911DE" w:rsidP="00C015D5">
            <w:pPr>
              <w:pStyle w:val="TAC"/>
              <w:rPr>
                <w:rFonts w:cs="v5.0.0"/>
                <w:lang w:eastAsia="en-US"/>
              </w:rPr>
            </w:pPr>
            <w:r w:rsidRPr="00340914">
              <w:rPr>
                <w:rFonts w:eastAsia="?? ??" w:cs="v5.0.0"/>
                <w:lang w:eastAsia="en-US"/>
              </w:rPr>
              <w:t>300 km/h</w:t>
            </w:r>
          </w:p>
        </w:tc>
      </w:tr>
      <w:tr w:rsidR="00340914" w:rsidRPr="00340914">
        <w:trPr>
          <w:trHeight w:val="40"/>
          <w:jc w:val="center"/>
        </w:trPr>
        <w:tc>
          <w:tcPr>
            <w:tcW w:w="1356" w:type="dxa"/>
          </w:tcPr>
          <w:p w:rsidR="00F911DE" w:rsidRPr="00340914" w:rsidRDefault="00F911DE" w:rsidP="00C015D5">
            <w:pPr>
              <w:pStyle w:val="TAC"/>
              <w:rPr>
                <w:rFonts w:ascii="Symbol" w:hAnsi="Symbol" w:cs="v5.0.0"/>
                <w:lang w:eastAsia="en-US"/>
              </w:rPr>
            </w:pPr>
            <w:r w:rsidRPr="00340914">
              <w:rPr>
                <w:rFonts w:cs="Arial"/>
                <w:snapToGrid w:val="0"/>
                <w:position w:val="-10"/>
                <w:szCs w:val="21"/>
                <w:lang w:eastAsia="en-US"/>
              </w:rPr>
              <w:object w:dxaOrig="279" w:dyaOrig="300">
                <v:shape id="_x0000_i1168" type="#_x0000_t75" style="width:14.4pt;height:14.4pt" o:ole="">
                  <v:imagedata r:id="rId259" o:title=""/>
                </v:shape>
                <o:OLEObject Type="Embed" ProgID="Equation.3" ShapeID="_x0000_i1168" DrawAspect="Content" ObjectID="_1631614920" r:id="rId260"/>
              </w:object>
            </w:r>
          </w:p>
        </w:tc>
        <w:tc>
          <w:tcPr>
            <w:tcW w:w="1907" w:type="dxa"/>
            <w:vAlign w:val="center"/>
          </w:tcPr>
          <w:p w:rsidR="00F911DE" w:rsidRPr="00340914" w:rsidRDefault="00F911DE" w:rsidP="00C015D5">
            <w:pPr>
              <w:pStyle w:val="TAC"/>
              <w:rPr>
                <w:rFonts w:cs="v5.0.0"/>
                <w:lang w:eastAsia="en-US"/>
              </w:rPr>
            </w:pPr>
            <w:r w:rsidRPr="00340914">
              <w:rPr>
                <w:rFonts w:eastAsia="?? ??" w:cs="v5.0.0"/>
                <w:lang w:eastAsia="en-US"/>
              </w:rPr>
              <w:t>1340 Hz</w:t>
            </w:r>
          </w:p>
        </w:tc>
        <w:tc>
          <w:tcPr>
            <w:tcW w:w="2129" w:type="dxa"/>
            <w:vAlign w:val="center"/>
          </w:tcPr>
          <w:p w:rsidR="00F911DE" w:rsidRPr="00340914" w:rsidRDefault="00F911DE" w:rsidP="00C015D5">
            <w:pPr>
              <w:pStyle w:val="TAC"/>
              <w:rPr>
                <w:rFonts w:cs="v5.0.0"/>
                <w:lang w:eastAsia="en-US"/>
              </w:rPr>
            </w:pPr>
            <w:r w:rsidRPr="00340914">
              <w:rPr>
                <w:rFonts w:eastAsia="?? ??" w:cs="v5.0.0"/>
                <w:lang w:eastAsia="en-US"/>
              </w:rPr>
              <w:t>1150 Hz</w:t>
            </w:r>
          </w:p>
        </w:tc>
      </w:tr>
    </w:tbl>
    <w:p w:rsidR="00086887" w:rsidRDefault="00086887" w:rsidP="00086887">
      <w:pPr>
        <w:rPr>
          <w:rFonts w:eastAsia="?? ??"/>
        </w:rPr>
      </w:pPr>
    </w:p>
    <w:p w:rsidR="00086887" w:rsidRPr="00340914" w:rsidRDefault="00086887" w:rsidP="00086887">
      <w:pPr>
        <w:pStyle w:val="TH"/>
      </w:pPr>
      <w:r>
        <w:t>Table B.3-2</w:t>
      </w:r>
      <w:r w:rsidRPr="00340914">
        <w:t>: Parameters for high speed train conditions</w:t>
      </w:r>
      <w:r>
        <w:t xml:space="preserve"> for UE velocity up to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086887" w:rsidRPr="00340914" w:rsidTr="00C058B2">
        <w:trPr>
          <w:trHeight w:val="40"/>
          <w:jc w:val="center"/>
        </w:trPr>
        <w:tc>
          <w:tcPr>
            <w:tcW w:w="1356" w:type="dxa"/>
            <w:vMerge w:val="restart"/>
          </w:tcPr>
          <w:p w:rsidR="00086887" w:rsidRPr="00340914" w:rsidRDefault="00086887" w:rsidP="00C058B2">
            <w:pPr>
              <w:pStyle w:val="TAH"/>
              <w:rPr>
                <w:rFonts w:cs="v5.0.0"/>
              </w:rPr>
            </w:pPr>
            <w:r w:rsidRPr="00340914">
              <w:rPr>
                <w:rFonts w:cs="v5.0.0"/>
              </w:rPr>
              <w:t>Parameter</w:t>
            </w:r>
          </w:p>
        </w:tc>
        <w:tc>
          <w:tcPr>
            <w:tcW w:w="4036" w:type="dxa"/>
            <w:gridSpan w:val="2"/>
          </w:tcPr>
          <w:p w:rsidR="00086887" w:rsidRPr="00340914" w:rsidRDefault="00086887" w:rsidP="00C058B2">
            <w:pPr>
              <w:pStyle w:val="TAH"/>
              <w:rPr>
                <w:rFonts w:cs="v5.0.0"/>
              </w:rPr>
            </w:pPr>
            <w:r w:rsidRPr="00340914">
              <w:rPr>
                <w:rFonts w:cs="v5.0.0"/>
              </w:rPr>
              <w:t>Value</w:t>
            </w:r>
          </w:p>
        </w:tc>
      </w:tr>
      <w:tr w:rsidR="00086887" w:rsidRPr="00340914" w:rsidTr="00C058B2">
        <w:trPr>
          <w:trHeight w:val="40"/>
          <w:jc w:val="center"/>
        </w:trPr>
        <w:tc>
          <w:tcPr>
            <w:tcW w:w="1356" w:type="dxa"/>
            <w:vMerge/>
          </w:tcPr>
          <w:p w:rsidR="00086887" w:rsidRPr="00340914" w:rsidRDefault="00086887" w:rsidP="00C058B2">
            <w:pPr>
              <w:pStyle w:val="TAH"/>
              <w:rPr>
                <w:rFonts w:cs="v5.0.0"/>
              </w:rPr>
            </w:pPr>
          </w:p>
        </w:tc>
        <w:tc>
          <w:tcPr>
            <w:tcW w:w="1907" w:type="dxa"/>
          </w:tcPr>
          <w:p w:rsidR="00086887" w:rsidRPr="00340914" w:rsidRDefault="00086887" w:rsidP="00C058B2">
            <w:pPr>
              <w:pStyle w:val="TAH"/>
              <w:rPr>
                <w:rFonts w:cs="v5.0.0"/>
              </w:rPr>
            </w:pPr>
            <w:r>
              <w:rPr>
                <w:lang w:val="it-IT"/>
              </w:rPr>
              <w:t>Scenario 1-LTE500</w:t>
            </w:r>
          </w:p>
        </w:tc>
        <w:tc>
          <w:tcPr>
            <w:tcW w:w="2129" w:type="dxa"/>
          </w:tcPr>
          <w:p w:rsidR="00086887" w:rsidRPr="00340914" w:rsidRDefault="00086887" w:rsidP="00C058B2">
            <w:pPr>
              <w:pStyle w:val="TAH"/>
              <w:rPr>
                <w:rFonts w:cs="v5.0.0"/>
              </w:rPr>
            </w:pPr>
            <w:r>
              <w:rPr>
                <w:lang w:val="it-IT"/>
              </w:rPr>
              <w:t>Scenario 3-LTE500</w:t>
            </w:r>
          </w:p>
        </w:tc>
      </w:tr>
      <w:tr w:rsidR="00086887" w:rsidRPr="00340914" w:rsidTr="00C058B2">
        <w:trPr>
          <w:trHeight w:val="138"/>
          <w:jc w:val="center"/>
        </w:trPr>
        <w:tc>
          <w:tcPr>
            <w:tcW w:w="1356" w:type="dxa"/>
          </w:tcPr>
          <w:p w:rsidR="00086887" w:rsidRPr="00340914" w:rsidRDefault="00086887" w:rsidP="00C058B2">
            <w:pPr>
              <w:pStyle w:val="TAC"/>
              <w:rPr>
                <w:rFonts w:cs="v5.0.0"/>
              </w:rPr>
            </w:pPr>
            <w:r w:rsidRPr="00340914">
              <w:rPr>
                <w:rFonts w:cs="Arial"/>
                <w:position w:val="-10"/>
                <w:sz w:val="20"/>
              </w:rPr>
              <w:object w:dxaOrig="300" w:dyaOrig="320">
                <v:shape id="_x0000_i1169" type="#_x0000_t75" style="width:14.4pt;height:21.3pt" o:ole="">
                  <v:imagedata r:id="rId254" o:title=""/>
                </v:shape>
                <o:OLEObject Type="Embed" ProgID="Equation.3" ShapeID="_x0000_i1169" DrawAspect="Content" ObjectID="_1631614921" r:id="rId261"/>
              </w:object>
            </w:r>
          </w:p>
        </w:tc>
        <w:tc>
          <w:tcPr>
            <w:tcW w:w="1907" w:type="dxa"/>
          </w:tcPr>
          <w:p w:rsidR="00086887" w:rsidRPr="00340914" w:rsidRDefault="00086887" w:rsidP="00C058B2">
            <w:pPr>
              <w:pStyle w:val="TAC"/>
              <w:rPr>
                <w:rFonts w:cs="v5.0.0"/>
              </w:rPr>
            </w:pPr>
            <w:r w:rsidRPr="00340914">
              <w:rPr>
                <w:rFonts w:eastAsia="?? ??" w:cs="v5.0.0"/>
              </w:rPr>
              <w:t>1000 m</w:t>
            </w:r>
          </w:p>
        </w:tc>
        <w:tc>
          <w:tcPr>
            <w:tcW w:w="2129" w:type="dxa"/>
          </w:tcPr>
          <w:p w:rsidR="00086887" w:rsidRPr="00340914" w:rsidRDefault="00086887" w:rsidP="00C058B2">
            <w:pPr>
              <w:pStyle w:val="TAC"/>
              <w:rPr>
                <w:rFonts w:cs="v5.0.0"/>
              </w:rPr>
            </w:pPr>
            <w:r w:rsidRPr="00340914">
              <w:rPr>
                <w:rFonts w:eastAsia="?? ??" w:cs="v5.0.0"/>
              </w:rPr>
              <w:t>300 m</w:t>
            </w:r>
          </w:p>
        </w:tc>
      </w:tr>
      <w:tr w:rsidR="00086887" w:rsidRPr="00340914" w:rsidTr="00C058B2">
        <w:trPr>
          <w:trHeight w:val="390"/>
          <w:jc w:val="center"/>
        </w:trPr>
        <w:tc>
          <w:tcPr>
            <w:tcW w:w="1356" w:type="dxa"/>
          </w:tcPr>
          <w:p w:rsidR="00086887" w:rsidRPr="00340914" w:rsidRDefault="00086887" w:rsidP="00C058B2">
            <w:pPr>
              <w:pStyle w:val="TAC"/>
              <w:rPr>
                <w:rFonts w:cs="Arial"/>
              </w:rPr>
            </w:pPr>
            <w:r w:rsidRPr="00340914">
              <w:rPr>
                <w:rFonts w:cs="Arial"/>
                <w:position w:val="-10"/>
                <w:sz w:val="20"/>
              </w:rPr>
              <w:object w:dxaOrig="460" w:dyaOrig="300">
                <v:shape id="_x0000_i1170" type="#_x0000_t75" style="width:29.4pt;height:14.4pt" o:ole="">
                  <v:imagedata r:id="rId248" o:title=""/>
                </v:shape>
                <o:OLEObject Type="Embed" ProgID="Equation.3" ShapeID="_x0000_i1170" DrawAspect="Content" ObjectID="_1631614922" r:id="rId262"/>
              </w:object>
            </w:r>
          </w:p>
        </w:tc>
        <w:tc>
          <w:tcPr>
            <w:tcW w:w="1907" w:type="dxa"/>
            <w:vAlign w:val="center"/>
          </w:tcPr>
          <w:p w:rsidR="00086887" w:rsidRPr="00340914" w:rsidRDefault="00086887" w:rsidP="00C058B2">
            <w:pPr>
              <w:pStyle w:val="TAC"/>
              <w:rPr>
                <w:rFonts w:cs="Arial"/>
              </w:rPr>
            </w:pPr>
            <w:r w:rsidRPr="00340914">
              <w:rPr>
                <w:rFonts w:eastAsia="?? ??" w:cs="v5.0.0"/>
              </w:rPr>
              <w:t>50 m</w:t>
            </w:r>
          </w:p>
        </w:tc>
        <w:tc>
          <w:tcPr>
            <w:tcW w:w="2129" w:type="dxa"/>
            <w:vAlign w:val="center"/>
          </w:tcPr>
          <w:p w:rsidR="00086887" w:rsidRPr="00340914" w:rsidRDefault="00086887" w:rsidP="00C058B2">
            <w:pPr>
              <w:pStyle w:val="TAC"/>
              <w:rPr>
                <w:rFonts w:cs="Arial"/>
              </w:rPr>
            </w:pPr>
            <w:r w:rsidRPr="00340914">
              <w:rPr>
                <w:rFonts w:eastAsia="?? ??" w:cs="v5.0.0"/>
              </w:rPr>
              <w:t>2 m</w:t>
            </w:r>
          </w:p>
        </w:tc>
      </w:tr>
      <w:tr w:rsidR="00086887" w:rsidRPr="00340914" w:rsidTr="00C058B2">
        <w:trPr>
          <w:trHeight w:val="157"/>
          <w:jc w:val="center"/>
        </w:trPr>
        <w:tc>
          <w:tcPr>
            <w:tcW w:w="1356" w:type="dxa"/>
          </w:tcPr>
          <w:p w:rsidR="00086887" w:rsidRPr="00340914" w:rsidRDefault="00086887" w:rsidP="00C058B2">
            <w:pPr>
              <w:pStyle w:val="TAC"/>
              <w:rPr>
                <w:rFonts w:cs="v5.0.0"/>
              </w:rPr>
            </w:pPr>
            <w:r w:rsidRPr="00340914">
              <w:rPr>
                <w:rFonts w:cs="Arial"/>
                <w:snapToGrid w:val="0"/>
                <w:position w:val="-6"/>
                <w:szCs w:val="21"/>
              </w:rPr>
              <w:object w:dxaOrig="160" w:dyaOrig="200">
                <v:shape id="_x0000_i1171" type="#_x0000_t75" style="width:7.5pt;height:7.5pt" o:ole="">
                  <v:imagedata r:id="rId257" o:title=""/>
                </v:shape>
                <o:OLEObject Type="Embed" ProgID="Equation.3" ShapeID="_x0000_i1171" DrawAspect="Content" ObjectID="_1631614923" r:id="rId263"/>
              </w:object>
            </w:r>
          </w:p>
        </w:tc>
        <w:tc>
          <w:tcPr>
            <w:tcW w:w="1907" w:type="dxa"/>
            <w:vAlign w:val="center"/>
          </w:tcPr>
          <w:p w:rsidR="00086887" w:rsidRPr="00340914" w:rsidRDefault="00086887" w:rsidP="00C058B2">
            <w:pPr>
              <w:pStyle w:val="TAC"/>
              <w:rPr>
                <w:rFonts w:cs="v5.0.0"/>
              </w:rPr>
            </w:pPr>
            <w:r>
              <w:rPr>
                <w:rFonts w:eastAsia="?? ??" w:cs="v5.0.0"/>
              </w:rPr>
              <w:t>500</w:t>
            </w:r>
            <w:r w:rsidRPr="00340914">
              <w:rPr>
                <w:rFonts w:eastAsia="?? ??" w:cs="v5.0.0"/>
              </w:rPr>
              <w:t xml:space="preserve"> km/h</w:t>
            </w:r>
          </w:p>
        </w:tc>
        <w:tc>
          <w:tcPr>
            <w:tcW w:w="2129" w:type="dxa"/>
            <w:vAlign w:val="center"/>
          </w:tcPr>
          <w:p w:rsidR="00086887" w:rsidRPr="00340914" w:rsidRDefault="00086887" w:rsidP="00C058B2">
            <w:pPr>
              <w:pStyle w:val="TAC"/>
              <w:rPr>
                <w:rFonts w:cs="v5.0.0"/>
              </w:rPr>
            </w:pPr>
            <w:r>
              <w:rPr>
                <w:rFonts w:eastAsia="?? ??" w:cs="v5.0.0"/>
              </w:rPr>
              <w:t>500</w:t>
            </w:r>
            <w:r w:rsidRPr="00340914">
              <w:rPr>
                <w:rFonts w:eastAsia="?? ??" w:cs="v5.0.0"/>
              </w:rPr>
              <w:t xml:space="preserve"> km/h</w:t>
            </w:r>
          </w:p>
        </w:tc>
      </w:tr>
      <w:tr w:rsidR="00086887" w:rsidRPr="00340914" w:rsidTr="00C058B2">
        <w:trPr>
          <w:trHeight w:val="40"/>
          <w:jc w:val="center"/>
        </w:trPr>
        <w:tc>
          <w:tcPr>
            <w:tcW w:w="1356" w:type="dxa"/>
          </w:tcPr>
          <w:p w:rsidR="00086887" w:rsidRPr="00340914" w:rsidRDefault="00086887" w:rsidP="00C058B2">
            <w:pPr>
              <w:pStyle w:val="TAC"/>
              <w:rPr>
                <w:rFonts w:ascii="Symbol" w:hAnsi="Symbol" w:cs="v5.0.0"/>
              </w:rPr>
            </w:pPr>
            <w:r w:rsidRPr="00340914">
              <w:rPr>
                <w:rFonts w:cs="Arial"/>
                <w:snapToGrid w:val="0"/>
                <w:position w:val="-10"/>
                <w:szCs w:val="21"/>
              </w:rPr>
              <w:object w:dxaOrig="279" w:dyaOrig="300">
                <v:shape id="_x0000_i1172" type="#_x0000_t75" style="width:14.4pt;height:14.4pt" o:ole="">
                  <v:imagedata r:id="rId259" o:title=""/>
                </v:shape>
                <o:OLEObject Type="Embed" ProgID="Equation.3" ShapeID="_x0000_i1172" DrawAspect="Content" ObjectID="_1631614924" r:id="rId264"/>
              </w:object>
            </w:r>
          </w:p>
        </w:tc>
        <w:tc>
          <w:tcPr>
            <w:tcW w:w="1907" w:type="dxa"/>
            <w:vAlign w:val="center"/>
          </w:tcPr>
          <w:p w:rsidR="00086887" w:rsidRPr="00340914" w:rsidRDefault="00086887" w:rsidP="00C058B2">
            <w:pPr>
              <w:pStyle w:val="TAC"/>
              <w:rPr>
                <w:rFonts w:cs="v5.0.0"/>
              </w:rPr>
            </w:pPr>
            <w:r>
              <w:rPr>
                <w:rFonts w:eastAsia="?? ??" w:cs="v5.0.0"/>
              </w:rPr>
              <w:t>TBD</w:t>
            </w:r>
          </w:p>
        </w:tc>
        <w:tc>
          <w:tcPr>
            <w:tcW w:w="2129" w:type="dxa"/>
            <w:vAlign w:val="center"/>
          </w:tcPr>
          <w:p w:rsidR="00086887" w:rsidRPr="00340914" w:rsidRDefault="00086887" w:rsidP="00C058B2">
            <w:pPr>
              <w:pStyle w:val="TAC"/>
              <w:rPr>
                <w:rFonts w:cs="v5.0.0"/>
              </w:rPr>
            </w:pPr>
            <w:r>
              <w:rPr>
                <w:rFonts w:eastAsia="?? ??" w:cs="v5.0.0"/>
              </w:rPr>
              <w:t>TBD</w:t>
            </w:r>
          </w:p>
        </w:tc>
      </w:tr>
    </w:tbl>
    <w:p w:rsidR="00086887" w:rsidRDefault="00086887" w:rsidP="00030674">
      <w:pPr>
        <w:rPr>
          <w:rFonts w:eastAsia="?? ??"/>
        </w:rPr>
      </w:pPr>
    </w:p>
    <w:p w:rsidR="002E5641" w:rsidRPr="00340914" w:rsidRDefault="002E5641" w:rsidP="002E5641">
      <w:pPr>
        <w:pStyle w:val="NO"/>
        <w:rPr>
          <w:rFonts w:eastAsia="?? ??"/>
        </w:rPr>
      </w:pPr>
      <w:r w:rsidRPr="00340914">
        <w:rPr>
          <w:rFonts w:eastAsia="?? ??"/>
        </w:rPr>
        <w:t>NOTE1:</w:t>
      </w:r>
      <w:r w:rsidRPr="00340914">
        <w:rPr>
          <w:rFonts w:eastAsia="?? ??"/>
        </w:rPr>
        <w:tab/>
      </w:r>
      <w:r w:rsidRPr="00340914">
        <w:t xml:space="preserve">Parameters for </w:t>
      </w:r>
      <w:r w:rsidRPr="00340914">
        <w:rPr>
          <w:rFonts w:eastAsia="?? ??"/>
        </w:rPr>
        <w:t>HST conditions in table B.3-1</w:t>
      </w:r>
      <w:r w:rsidR="00086887">
        <w:rPr>
          <w:rFonts w:eastAsia="?? ??"/>
        </w:rPr>
        <w:t xml:space="preserve"> and B.3-2</w:t>
      </w:r>
      <w:r w:rsidRPr="00340914">
        <w:rPr>
          <w:rFonts w:eastAsia="?? ??"/>
        </w:rPr>
        <w:t xml:space="preserve"> including </w:t>
      </w:r>
      <w:r w:rsidRPr="00340914">
        <w:rPr>
          <w:szCs w:val="21"/>
        </w:rPr>
        <w:object w:dxaOrig="279" w:dyaOrig="300">
          <v:shape id="_x0000_i1173" type="#_x0000_t75" style="width:14.4pt;height:14.4pt" o:ole="">
            <v:imagedata r:id="rId259" o:title=""/>
          </v:shape>
          <o:OLEObject Type="Embed" ProgID="Equation.3" ShapeID="_x0000_i1173" DrawAspect="Content" ObjectID="_1631614925" r:id="rId265"/>
        </w:object>
      </w:r>
      <w:r w:rsidRPr="00340914">
        <w:rPr>
          <w:rFonts w:eastAsia="?? ??"/>
        </w:rPr>
        <w:t xml:space="preserve"> and Doppler shift trajectories presented on figures B.3-1 and B.3-2 were derived </w:t>
      </w:r>
      <w:r w:rsidR="000202BC" w:rsidRPr="00340914">
        <w:rPr>
          <w:rFonts w:eastAsia="?? ??"/>
        </w:rPr>
        <w:t xml:space="preserve">from </w:t>
      </w:r>
      <w:r w:rsidRPr="00340914">
        <w:rPr>
          <w:rFonts w:eastAsia="?? ??"/>
        </w:rPr>
        <w:t>Band1</w:t>
      </w:r>
      <w:r w:rsidR="000202BC" w:rsidRPr="00340914">
        <w:rPr>
          <w:rFonts w:hint="eastAsia"/>
          <w:lang w:eastAsia="zh-CN"/>
        </w:rPr>
        <w:t xml:space="preserve"> and </w:t>
      </w:r>
      <w:r w:rsidR="000202BC" w:rsidRPr="00340914">
        <w:t>are applied for</w:t>
      </w:r>
      <w:r w:rsidR="000202BC" w:rsidRPr="00340914">
        <w:rPr>
          <w:rFonts w:hint="eastAsia"/>
          <w:lang w:eastAsia="zh-CN"/>
        </w:rPr>
        <w:t xml:space="preserve"> performance </w:t>
      </w:r>
      <w:r w:rsidR="000202BC" w:rsidRPr="00340914">
        <w:rPr>
          <w:lang w:eastAsia="zh-CN"/>
        </w:rPr>
        <w:t>verification</w:t>
      </w:r>
      <w:r w:rsidR="000202BC" w:rsidRPr="00340914">
        <w:rPr>
          <w:rFonts w:hint="eastAsia"/>
          <w:lang w:eastAsia="zh-CN"/>
        </w:rPr>
        <w:t xml:space="preserve"> in </w:t>
      </w:r>
      <w:r w:rsidR="000202BC" w:rsidRPr="00340914">
        <w:t>all frequency bands</w:t>
      </w:r>
      <w:r w:rsidRPr="00340914">
        <w:rPr>
          <w:rFonts w:eastAsia="?? ??"/>
        </w:rPr>
        <w:t>.</w:t>
      </w:r>
    </w:p>
    <w:p w:rsidR="00C015D5" w:rsidRPr="00340914" w:rsidRDefault="00C015D5" w:rsidP="00C015D5"/>
    <w:p w:rsidR="00C015D5" w:rsidRPr="00340914" w:rsidRDefault="00165A41" w:rsidP="00B6572C">
      <w:pPr>
        <w:pStyle w:val="TH"/>
      </w:pPr>
      <w:r w:rsidRPr="00340914">
        <w:rPr>
          <w:noProof/>
          <w:lang w:val="en-US"/>
        </w:rPr>
        <w:drawing>
          <wp:inline distT="0" distB="0" distL="0" distR="0">
            <wp:extent cx="4639310" cy="2883535"/>
            <wp:effectExtent l="0" t="0" r="0" b="0"/>
            <wp:docPr id="174"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266"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C015D5" w:rsidRPr="00340914" w:rsidRDefault="00C015D5" w:rsidP="0088119E">
      <w:pPr>
        <w:pStyle w:val="TF"/>
      </w:pPr>
      <w:r w:rsidRPr="00340914">
        <w:t>Figure B.3-1: Doppler shift trajectory for scenario 1</w:t>
      </w:r>
    </w:p>
    <w:p w:rsidR="00D7336D" w:rsidRPr="00340914" w:rsidRDefault="00D7336D" w:rsidP="00D7336D"/>
    <w:p w:rsidR="00C015D5" w:rsidRPr="00340914" w:rsidRDefault="00165A41" w:rsidP="00B6572C">
      <w:pPr>
        <w:pStyle w:val="TH"/>
      </w:pPr>
      <w:r w:rsidRPr="00340914">
        <w:rPr>
          <w:noProof/>
          <w:lang w:val="en-US"/>
        </w:rPr>
        <w:drawing>
          <wp:inline distT="0" distB="0" distL="0" distR="0">
            <wp:extent cx="4639310" cy="2883535"/>
            <wp:effectExtent l="0" t="0" r="0" b="0"/>
            <wp:docPr id="175"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5"/>
                    <pic:cNvPicPr>
                      <a:picLocks noChangeAspect="1" noChangeArrowheads="1"/>
                    </pic:cNvPicPr>
                  </pic:nvPicPr>
                  <pic:blipFill>
                    <a:blip r:embed="rId267" cstate="print"/>
                    <a:srcRect/>
                    <a:stretch>
                      <a:fillRect/>
                    </a:stretch>
                  </pic:blipFill>
                  <pic:spPr bwMode="auto">
                    <a:xfrm>
                      <a:off x="0" y="0"/>
                      <a:ext cx="4639310" cy="2883535"/>
                    </a:xfrm>
                    <a:prstGeom prst="rect">
                      <a:avLst/>
                    </a:prstGeom>
                    <a:noFill/>
                    <a:ln w="9525">
                      <a:noFill/>
                      <a:miter lim="800000"/>
                      <a:headEnd/>
                      <a:tailEnd/>
                    </a:ln>
                  </pic:spPr>
                </pic:pic>
              </a:graphicData>
            </a:graphic>
          </wp:inline>
        </w:drawing>
      </w:r>
    </w:p>
    <w:p w:rsidR="009E7F3B" w:rsidRPr="00340914" w:rsidRDefault="00C015D5" w:rsidP="0088119E">
      <w:pPr>
        <w:pStyle w:val="TF"/>
      </w:pPr>
      <w:r w:rsidRPr="00340914">
        <w:t>Figure B.3-2: Doppler shift trajectory for scenario 3</w:t>
      </w:r>
    </w:p>
    <w:p w:rsidR="00C015D5" w:rsidRPr="00340914" w:rsidRDefault="00C015D5" w:rsidP="00B6572C">
      <w:pPr>
        <w:pStyle w:val="FP"/>
        <w:rPr>
          <w:rFonts w:cs="v5.0.0"/>
        </w:rPr>
      </w:pPr>
    </w:p>
    <w:p w:rsidR="009E7F3B" w:rsidRPr="00340914" w:rsidRDefault="009E7F3B" w:rsidP="00D903BE">
      <w:pPr>
        <w:pStyle w:val="Heading1"/>
        <w:rPr>
          <w:noProof/>
        </w:rPr>
      </w:pPr>
      <w:bookmarkStart w:id="244" w:name="historyclause"/>
      <w:bookmarkStart w:id="245" w:name="_Toc20997930"/>
      <w:r w:rsidRPr="00340914">
        <w:rPr>
          <w:noProof/>
        </w:rPr>
        <w:t>B.4</w:t>
      </w:r>
      <w:r w:rsidRPr="00340914">
        <w:rPr>
          <w:noProof/>
        </w:rPr>
        <w:tab/>
        <w:t>Moving propagation conditions</w:t>
      </w:r>
      <w:bookmarkEnd w:id="245"/>
    </w:p>
    <w:p w:rsidR="009E7F3B" w:rsidRPr="00340914" w:rsidRDefault="009E7F3B" w:rsidP="009E7F3B">
      <w:pPr>
        <w:rPr>
          <w:rFonts w:cs="v5.0.0"/>
        </w:rPr>
      </w:pPr>
      <w:r w:rsidRPr="00340914">
        <w:rPr>
          <w:rFonts w:cs="v5.0.0"/>
        </w:rPr>
        <w:t>Figure B.4-1 illustrates the moving propagation conditions for the test of the UL timing adjustment performance. The time difference between the reference timing and the first tap is according Equation (B.4-1)</w:t>
      </w:r>
      <w:r w:rsidR="008D4EDF" w:rsidRPr="00340914">
        <w:rPr>
          <w:rFonts w:cs="v5.0.0"/>
        </w:rPr>
        <w:t xml:space="preserve">. The timing difference between moving UE and stationary UE is equal to </w:t>
      </w:r>
      <w:r w:rsidR="008D4EDF" w:rsidRPr="00340914">
        <w:t>Δτ</w:t>
      </w:r>
      <w:r w:rsidR="008D4EDF" w:rsidRPr="00340914">
        <w:rPr>
          <w:rFonts w:cs="v5.0.0"/>
        </w:rPr>
        <w:t xml:space="preserve"> - </w:t>
      </w:r>
      <w:r w:rsidR="008D4EDF" w:rsidRPr="00340914">
        <w:t>(</w:t>
      </w:r>
      <w:r w:rsidR="008D4EDF" w:rsidRPr="00340914">
        <w:rPr>
          <w:i/>
        </w:rPr>
        <w:t>T</w:t>
      </w:r>
      <w:r w:rsidR="008D4EDF" w:rsidRPr="00340914">
        <w:rPr>
          <w:i/>
          <w:vertAlign w:val="subscript"/>
        </w:rPr>
        <w:t>A</w:t>
      </w:r>
      <w:r w:rsidR="008D4EDF" w:rsidRPr="00340914">
        <w:t xml:space="preserve"> </w:t>
      </w:r>
      <w:r w:rsidR="008D4EDF" w:rsidRPr="00340914">
        <w:sym w:font="Symbol" w:char="F02D"/>
      </w:r>
      <w:r w:rsidR="008D4EDF" w:rsidRPr="00340914">
        <w:t>31)</w:t>
      </w:r>
      <w:r w:rsidR="008D4EDF" w:rsidRPr="00340914">
        <w:sym w:font="Symbol" w:char="F0B4"/>
      </w:r>
      <w:r w:rsidR="008D4EDF" w:rsidRPr="00340914">
        <w:t>16</w:t>
      </w:r>
      <w:r w:rsidR="008D4EDF" w:rsidRPr="00340914">
        <w:rPr>
          <w:i/>
        </w:rPr>
        <w:t>T</w:t>
      </w:r>
      <w:r w:rsidR="008D4EDF" w:rsidRPr="00340914">
        <w:rPr>
          <w:i/>
          <w:vertAlign w:val="subscript"/>
        </w:rPr>
        <w:t>s</w:t>
      </w:r>
      <w:r w:rsidRPr="00340914">
        <w:rPr>
          <w:rFonts w:cs="v5.0.0"/>
        </w:rPr>
        <w:t>. The relative timing among all taps is fixed. The parameters for the moving propagation conditions are shown in Table B.4-1.</w:t>
      </w:r>
    </w:p>
    <w:bookmarkStart w:id="246" w:name="_MON_1280167446"/>
    <w:bookmarkStart w:id="247" w:name="_MON_1280167494"/>
    <w:bookmarkStart w:id="248" w:name="_MON_987700724"/>
    <w:bookmarkStart w:id="249" w:name="_MON_987701350"/>
    <w:bookmarkStart w:id="250" w:name="_MON_987701393"/>
    <w:bookmarkStart w:id="251" w:name="_MON_987701529"/>
    <w:bookmarkStart w:id="252" w:name="_MON_987701557"/>
    <w:bookmarkStart w:id="253" w:name="_MON_987701658"/>
    <w:bookmarkStart w:id="254" w:name="_MON_987701769"/>
    <w:bookmarkStart w:id="255" w:name="_MON_987702060"/>
    <w:bookmarkStart w:id="256" w:name="_MON_987702611"/>
    <w:bookmarkStart w:id="257" w:name="_MON_987703631"/>
    <w:bookmarkStart w:id="258" w:name="_MON_987703744"/>
    <w:bookmarkStart w:id="259" w:name="_MON_987703773"/>
    <w:bookmarkStart w:id="260" w:name="_MON_989248841"/>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Start w:id="261" w:name="_MON_1280167238"/>
    <w:bookmarkEnd w:id="261"/>
    <w:p w:rsidR="009E7F3B" w:rsidRPr="00340914" w:rsidRDefault="009E7F3B" w:rsidP="00B6572C">
      <w:pPr>
        <w:pStyle w:val="TH"/>
      </w:pPr>
      <w:r w:rsidRPr="00340914">
        <w:object w:dxaOrig="4317" w:dyaOrig="2878">
          <v:shape id="_x0000_i1174" type="#_x0000_t75" style="width:267.25pt;height:108.3pt" o:ole="" fillcolor="window">
            <v:imagedata r:id="rId268" o:title=""/>
          </v:shape>
          <o:OLEObject Type="Embed" ProgID="Word.Picture.8" ShapeID="_x0000_i1174" DrawAspect="Content" ObjectID="_1631614926" r:id="rId269"/>
        </w:object>
      </w:r>
    </w:p>
    <w:p w:rsidR="009E7F3B" w:rsidRPr="00340914" w:rsidRDefault="009E7F3B" w:rsidP="0088119E">
      <w:pPr>
        <w:pStyle w:val="TF"/>
        <w:rPr>
          <w:rFonts w:cs="v5.0.0"/>
        </w:rPr>
      </w:pPr>
      <w:r w:rsidRPr="00340914">
        <w:t>Figure B.4-1: Moving propagation conditions</w:t>
      </w:r>
    </w:p>
    <w:p w:rsidR="009E7F3B" w:rsidRPr="00340914" w:rsidRDefault="009E7F3B" w:rsidP="009E7F3B">
      <w:pPr>
        <w:jc w:val="center"/>
      </w:pPr>
      <w:r w:rsidRPr="00340914">
        <w:t xml:space="preserve">                        </w:t>
      </w:r>
      <w:r w:rsidRPr="00340914">
        <w:rPr>
          <w:position w:val="-24"/>
        </w:rPr>
        <w:object w:dxaOrig="1920" w:dyaOrig="620">
          <v:shape id="_x0000_i1175" type="#_x0000_t75" style="width:92.75pt;height:28.8pt" o:ole="">
            <v:imagedata r:id="rId270" o:title=""/>
          </v:shape>
          <o:OLEObject Type="Embed" ProgID="Equation.3" ShapeID="_x0000_i1175" DrawAspect="Content" ObjectID="_1631614927" r:id="rId271"/>
        </w:object>
      </w:r>
      <w:r w:rsidRPr="00340914">
        <w:t xml:space="preserve">                               (B.4-1)</w:t>
      </w:r>
    </w:p>
    <w:p w:rsidR="009E7F3B" w:rsidRPr="00340914" w:rsidRDefault="009E7F3B" w:rsidP="009E7F3B">
      <w:pPr>
        <w:pStyle w:val="TH"/>
      </w:pPr>
      <w:r w:rsidRPr="00340914">
        <w:t>Table B.4-1: Parameters for UL timing adjustment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tblGrid>
      <w:tr w:rsidR="00340914" w:rsidRPr="00340914">
        <w:trPr>
          <w:jc w:val="center"/>
        </w:trPr>
        <w:tc>
          <w:tcPr>
            <w:tcW w:w="2663" w:type="dxa"/>
          </w:tcPr>
          <w:p w:rsidR="009E7F3B" w:rsidRPr="00340914" w:rsidRDefault="009E7F3B" w:rsidP="009E7F3B">
            <w:pPr>
              <w:pStyle w:val="TAH"/>
              <w:rPr>
                <w:rFonts w:cs="v5.0.0"/>
                <w:lang w:eastAsia="en-US"/>
              </w:rPr>
            </w:pPr>
            <w:r w:rsidRPr="00340914">
              <w:rPr>
                <w:rFonts w:cs="v5.0.0"/>
                <w:lang w:eastAsia="en-US"/>
              </w:rPr>
              <w:t>Parameter</w:t>
            </w:r>
          </w:p>
        </w:tc>
        <w:tc>
          <w:tcPr>
            <w:tcW w:w="2236" w:type="dxa"/>
          </w:tcPr>
          <w:p w:rsidR="009E7F3B" w:rsidRPr="00340914" w:rsidRDefault="009E7F3B" w:rsidP="009E7F3B">
            <w:pPr>
              <w:pStyle w:val="TAH"/>
              <w:rPr>
                <w:rFonts w:cs="v5.0.0"/>
                <w:lang w:eastAsia="en-US"/>
              </w:rPr>
            </w:pPr>
            <w:r w:rsidRPr="00340914">
              <w:rPr>
                <w:rFonts w:cs="v5.0.0"/>
                <w:lang w:eastAsia="en-US"/>
              </w:rPr>
              <w:t>Scenario 1</w:t>
            </w:r>
          </w:p>
        </w:tc>
        <w:tc>
          <w:tcPr>
            <w:tcW w:w="2236" w:type="dxa"/>
          </w:tcPr>
          <w:p w:rsidR="009E7F3B" w:rsidRPr="00340914" w:rsidRDefault="009E7F3B" w:rsidP="009E7F3B">
            <w:pPr>
              <w:pStyle w:val="TAH"/>
              <w:rPr>
                <w:rFonts w:cs="v5.0.0"/>
                <w:lang w:eastAsia="en-US"/>
              </w:rPr>
            </w:pPr>
            <w:r w:rsidRPr="00340914">
              <w:rPr>
                <w:rFonts w:cs="v5.0.0"/>
                <w:lang w:eastAsia="en-US"/>
              </w:rPr>
              <w:t>Scenario 2</w:t>
            </w:r>
          </w:p>
        </w:tc>
      </w:tr>
      <w:tr w:rsidR="00340914" w:rsidRPr="00340914">
        <w:trPr>
          <w:jc w:val="center"/>
        </w:trPr>
        <w:tc>
          <w:tcPr>
            <w:tcW w:w="2663" w:type="dxa"/>
          </w:tcPr>
          <w:p w:rsidR="009E7F3B" w:rsidRPr="00340914" w:rsidRDefault="009E7F3B" w:rsidP="009E7F3B">
            <w:pPr>
              <w:pStyle w:val="TAC"/>
              <w:rPr>
                <w:rFonts w:cs="v5.0.0"/>
                <w:lang w:eastAsia="en-US"/>
              </w:rPr>
            </w:pPr>
            <w:r w:rsidRPr="00340914">
              <w:rPr>
                <w:rFonts w:cs="v5.0.0"/>
                <w:lang w:eastAsia="en-US"/>
              </w:rPr>
              <w:t>Channel model</w:t>
            </w:r>
          </w:p>
        </w:tc>
        <w:tc>
          <w:tcPr>
            <w:tcW w:w="2236" w:type="dxa"/>
          </w:tcPr>
          <w:p w:rsidR="00323B15" w:rsidRPr="00340914" w:rsidRDefault="00323B15" w:rsidP="00323B15">
            <w:pPr>
              <w:pStyle w:val="TAC"/>
              <w:rPr>
                <w:rFonts w:cs="v5.0.0"/>
                <w:lang w:eastAsia="en-US"/>
              </w:rPr>
            </w:pPr>
            <w:r w:rsidRPr="00340914">
              <w:rPr>
                <w:rFonts w:cs="v5.0.0"/>
                <w:lang w:eastAsia="en-US"/>
              </w:rPr>
              <w:t>Stationary UE: AWGN</w:t>
            </w:r>
          </w:p>
          <w:p w:rsidR="009E7F3B" w:rsidRPr="00340914" w:rsidRDefault="00323B15" w:rsidP="00323B15">
            <w:pPr>
              <w:pStyle w:val="TAC"/>
              <w:rPr>
                <w:rFonts w:cs="v5.0.0"/>
                <w:lang w:eastAsia="en-US"/>
              </w:rPr>
            </w:pPr>
            <w:r w:rsidRPr="00340914">
              <w:rPr>
                <w:rFonts w:cs="v5.0.0"/>
                <w:lang w:eastAsia="en-US"/>
              </w:rPr>
              <w:t xml:space="preserve">Moving UE: </w:t>
            </w:r>
            <w:r w:rsidR="009E7F3B" w:rsidRPr="00340914">
              <w:rPr>
                <w:rFonts w:cs="v5.0.0"/>
                <w:lang w:eastAsia="en-US"/>
              </w:rPr>
              <w:t>ETU200</w:t>
            </w:r>
          </w:p>
        </w:tc>
        <w:tc>
          <w:tcPr>
            <w:tcW w:w="2236" w:type="dxa"/>
          </w:tcPr>
          <w:p w:rsidR="009E7F3B" w:rsidRPr="00340914" w:rsidRDefault="009E7F3B" w:rsidP="009E7F3B">
            <w:pPr>
              <w:pStyle w:val="TAC"/>
              <w:rPr>
                <w:rFonts w:cs="v5.0.0"/>
                <w:lang w:eastAsia="en-US"/>
              </w:rPr>
            </w:pPr>
            <w:r w:rsidRPr="00340914">
              <w:rPr>
                <w:rFonts w:cs="v5.0.0"/>
                <w:lang w:eastAsia="en-US"/>
              </w:rPr>
              <w:t>AWGN</w:t>
            </w:r>
          </w:p>
        </w:tc>
      </w:tr>
      <w:tr w:rsidR="00340914" w:rsidRPr="00340914">
        <w:trPr>
          <w:jc w:val="center"/>
        </w:trPr>
        <w:tc>
          <w:tcPr>
            <w:tcW w:w="2663" w:type="dxa"/>
          </w:tcPr>
          <w:p w:rsidR="009E7F3B" w:rsidRPr="00340914" w:rsidRDefault="009E7F3B" w:rsidP="009E7F3B">
            <w:pPr>
              <w:pStyle w:val="TAC"/>
              <w:rPr>
                <w:rFonts w:cs="Arial"/>
                <w:lang w:eastAsia="en-US"/>
              </w:rPr>
            </w:pPr>
            <w:r w:rsidRPr="00340914">
              <w:rPr>
                <w:rFonts w:cs="Arial"/>
                <w:lang w:eastAsia="en-US"/>
              </w:rPr>
              <w:t>UE speed</w:t>
            </w:r>
          </w:p>
        </w:tc>
        <w:tc>
          <w:tcPr>
            <w:tcW w:w="2236" w:type="dxa"/>
          </w:tcPr>
          <w:p w:rsidR="009E7F3B" w:rsidRPr="00340914" w:rsidRDefault="009E7F3B" w:rsidP="009E7F3B">
            <w:pPr>
              <w:pStyle w:val="TAC"/>
              <w:rPr>
                <w:rFonts w:cs="Arial"/>
                <w:lang w:eastAsia="en-US"/>
              </w:rPr>
            </w:pPr>
            <w:r w:rsidRPr="00340914">
              <w:rPr>
                <w:rFonts w:cs="Arial"/>
                <w:lang w:eastAsia="en-US"/>
              </w:rPr>
              <w:t>120 km/h</w:t>
            </w:r>
          </w:p>
        </w:tc>
        <w:tc>
          <w:tcPr>
            <w:tcW w:w="2236" w:type="dxa"/>
          </w:tcPr>
          <w:p w:rsidR="009E7F3B" w:rsidRPr="00340914" w:rsidRDefault="009E7F3B" w:rsidP="009E7F3B">
            <w:pPr>
              <w:pStyle w:val="TAC"/>
              <w:rPr>
                <w:rFonts w:cs="Arial"/>
                <w:lang w:eastAsia="en-US"/>
              </w:rPr>
            </w:pPr>
            <w:r w:rsidRPr="00340914">
              <w:rPr>
                <w:rFonts w:cs="Arial"/>
                <w:lang w:eastAsia="en-US"/>
              </w:rPr>
              <w:t>350 km/h</w:t>
            </w:r>
          </w:p>
        </w:tc>
      </w:tr>
      <w:tr w:rsidR="00340914" w:rsidRPr="00340914">
        <w:trPr>
          <w:jc w:val="center"/>
        </w:trPr>
        <w:tc>
          <w:tcPr>
            <w:tcW w:w="2663" w:type="dxa"/>
          </w:tcPr>
          <w:p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CP length</w:t>
            </w:r>
          </w:p>
        </w:tc>
        <w:tc>
          <w:tcPr>
            <w:tcW w:w="2236" w:type="dxa"/>
          </w:tcPr>
          <w:p w:rsidR="009E7F3B" w:rsidRPr="00340914" w:rsidRDefault="009E7F3B" w:rsidP="009E7F3B">
            <w:pPr>
              <w:pStyle w:val="TAC"/>
              <w:rPr>
                <w:rFonts w:cs="v5.0.0"/>
                <w:lang w:eastAsia="en-US"/>
              </w:rPr>
            </w:pPr>
            <w:r w:rsidRPr="00340914">
              <w:rPr>
                <w:rFonts w:cs="v5.0.0"/>
                <w:lang w:eastAsia="en-US"/>
              </w:rPr>
              <w:t>Normal</w:t>
            </w:r>
          </w:p>
        </w:tc>
        <w:tc>
          <w:tcPr>
            <w:tcW w:w="2236" w:type="dxa"/>
          </w:tcPr>
          <w:p w:rsidR="009E7F3B" w:rsidRPr="00340914" w:rsidRDefault="009E7F3B" w:rsidP="009E7F3B">
            <w:pPr>
              <w:pStyle w:val="TAC"/>
              <w:rPr>
                <w:rFonts w:cs="v5.0.0"/>
                <w:lang w:eastAsia="en-US"/>
              </w:rPr>
            </w:pPr>
            <w:r w:rsidRPr="00340914">
              <w:rPr>
                <w:rFonts w:cs="v5.0.0"/>
                <w:lang w:eastAsia="en-US"/>
              </w:rPr>
              <w:t>Normal</w:t>
            </w:r>
          </w:p>
        </w:tc>
      </w:tr>
      <w:tr w:rsidR="00340914" w:rsidRPr="00340914">
        <w:trPr>
          <w:jc w:val="center"/>
        </w:trPr>
        <w:tc>
          <w:tcPr>
            <w:tcW w:w="2663" w:type="dxa"/>
          </w:tcPr>
          <w:p w:rsidR="009E7F3B" w:rsidRPr="00340914" w:rsidRDefault="009E7F3B" w:rsidP="009E7F3B">
            <w:pPr>
              <w:pStyle w:val="TAC"/>
              <w:rPr>
                <w:rFonts w:ascii="Times New Roman" w:hAnsi="Times New Roman" w:cs="Arial"/>
                <w:lang w:eastAsia="en-US"/>
              </w:rPr>
            </w:pPr>
            <w:r w:rsidRPr="00340914">
              <w:rPr>
                <w:rFonts w:ascii="Times New Roman" w:hAnsi="Times New Roman" w:cs="Arial"/>
                <w:lang w:eastAsia="en-US"/>
              </w:rPr>
              <w:t>A</w:t>
            </w:r>
          </w:p>
        </w:tc>
        <w:tc>
          <w:tcPr>
            <w:tcW w:w="2236" w:type="dxa"/>
          </w:tcPr>
          <w:p w:rsidR="009E7F3B" w:rsidRPr="00340914" w:rsidRDefault="009E7F3B" w:rsidP="009E7F3B">
            <w:pPr>
              <w:pStyle w:val="TAC"/>
              <w:rPr>
                <w:rFonts w:ascii="Times New Roman" w:hAnsi="Times New Roman" w:cs="Arial"/>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c>
          <w:tcPr>
            <w:tcW w:w="2236" w:type="dxa"/>
          </w:tcPr>
          <w:p w:rsidR="009E7F3B" w:rsidRPr="00340914" w:rsidRDefault="009E7F3B" w:rsidP="009E7F3B">
            <w:pPr>
              <w:pStyle w:val="TAC"/>
              <w:rPr>
                <w:rFonts w:cs="v5.0.0"/>
                <w:lang w:eastAsia="en-US"/>
              </w:rPr>
            </w:pPr>
            <w:r w:rsidRPr="00340914">
              <w:rPr>
                <w:rFonts w:cs="v5.0.0"/>
                <w:lang w:eastAsia="en-US"/>
              </w:rPr>
              <w:t xml:space="preserve">10 </w:t>
            </w:r>
            <w:r w:rsidRPr="00340914">
              <w:rPr>
                <w:rFonts w:ascii="Symbol" w:hAnsi="Symbol" w:cs="v5.0.0"/>
                <w:lang w:eastAsia="en-US"/>
              </w:rPr>
              <w:t></w:t>
            </w:r>
            <w:r w:rsidRPr="00340914">
              <w:rPr>
                <w:rFonts w:ascii="Times New Roman" w:hAnsi="Times New Roman" w:cs="Arial"/>
                <w:lang w:eastAsia="en-US"/>
              </w:rPr>
              <w:t>s</w:t>
            </w:r>
          </w:p>
        </w:tc>
      </w:tr>
      <w:tr w:rsidR="009E7F3B" w:rsidRPr="00340914">
        <w:trPr>
          <w:jc w:val="center"/>
        </w:trPr>
        <w:tc>
          <w:tcPr>
            <w:tcW w:w="2663" w:type="dxa"/>
          </w:tcPr>
          <w:p w:rsidR="009E7F3B" w:rsidRPr="00340914" w:rsidRDefault="009E7F3B" w:rsidP="009E7F3B">
            <w:pPr>
              <w:pStyle w:val="TAC"/>
              <w:rPr>
                <w:rFonts w:ascii="Symbol" w:hAnsi="Symbol" w:cs="Arial"/>
                <w:lang w:eastAsia="en-US"/>
              </w:rPr>
            </w:pPr>
            <w:r w:rsidRPr="00340914">
              <w:rPr>
                <w:rFonts w:ascii="Symbol" w:hAnsi="Symbol" w:cs="Arial"/>
                <w:lang w:eastAsia="en-US"/>
              </w:rPr>
              <w:t></w:t>
            </w:r>
            <w:r w:rsidRPr="00340914">
              <w:rPr>
                <w:rFonts w:ascii="Symbol" w:hAnsi="Symbol" w:cs="Arial"/>
                <w:lang w:eastAsia="en-US"/>
              </w:rPr>
              <w:t></w:t>
            </w:r>
          </w:p>
        </w:tc>
        <w:tc>
          <w:tcPr>
            <w:tcW w:w="2236" w:type="dxa"/>
          </w:tcPr>
          <w:p w:rsidR="009E7F3B" w:rsidRPr="00340914" w:rsidRDefault="009E7F3B" w:rsidP="009E7F3B">
            <w:pPr>
              <w:pStyle w:val="TAC"/>
              <w:rPr>
                <w:rFonts w:cs="v5.0.0"/>
                <w:lang w:eastAsia="en-US"/>
              </w:rPr>
            </w:pPr>
            <w:r w:rsidRPr="00340914">
              <w:rPr>
                <w:rFonts w:cs="v5.0.0"/>
                <w:lang w:eastAsia="en-US"/>
              </w:rPr>
              <w:t>0.04 s</w:t>
            </w:r>
            <w:r w:rsidRPr="00340914">
              <w:rPr>
                <w:rFonts w:cs="v5.0.0"/>
                <w:vertAlign w:val="superscript"/>
                <w:lang w:eastAsia="en-US"/>
              </w:rPr>
              <w:t>-1</w:t>
            </w:r>
          </w:p>
        </w:tc>
        <w:tc>
          <w:tcPr>
            <w:tcW w:w="2236" w:type="dxa"/>
          </w:tcPr>
          <w:p w:rsidR="009E7F3B" w:rsidRPr="00340914" w:rsidRDefault="009E7F3B" w:rsidP="009E7F3B">
            <w:pPr>
              <w:pStyle w:val="TAC"/>
              <w:rPr>
                <w:rFonts w:cs="v5.0.0"/>
                <w:lang w:eastAsia="en-US"/>
              </w:rPr>
            </w:pPr>
            <w:r w:rsidRPr="00340914">
              <w:rPr>
                <w:rFonts w:cs="v5.0.0"/>
                <w:lang w:eastAsia="en-US"/>
              </w:rPr>
              <w:t>0.13 s</w:t>
            </w:r>
            <w:r w:rsidRPr="00340914">
              <w:rPr>
                <w:rFonts w:cs="v5.0.0"/>
                <w:vertAlign w:val="superscript"/>
                <w:lang w:eastAsia="en-US"/>
              </w:rPr>
              <w:t>-1</w:t>
            </w:r>
          </w:p>
        </w:tc>
      </w:tr>
    </w:tbl>
    <w:p w:rsidR="009E7F3B" w:rsidRPr="00340914" w:rsidRDefault="009E7F3B" w:rsidP="009E7F3B">
      <w:pPr>
        <w:ind w:left="1700" w:hangingChars="850" w:hanging="1700"/>
        <w:rPr>
          <w:rFonts w:cs="v5.0.0"/>
        </w:rPr>
      </w:pPr>
    </w:p>
    <w:p w:rsidR="00B53BD2" w:rsidRPr="00340914" w:rsidRDefault="00B53BD2" w:rsidP="00B53BD2">
      <w:pPr>
        <w:pStyle w:val="NO"/>
      </w:pPr>
      <w:r w:rsidRPr="00340914">
        <w:t>NOTE 1:</w:t>
      </w:r>
      <w:r w:rsidR="00CC734E" w:rsidRPr="00340914">
        <w:tab/>
      </w:r>
      <w:r w:rsidRPr="00340914">
        <w:t>Multipath fading propagation conditions for Scenario 1 were derived for Band 1 with additional rounding applied to the Doppler frequency calculated for the specified UE speed.</w:t>
      </w:r>
    </w:p>
    <w:p w:rsidR="007C1FC8" w:rsidRPr="00340914" w:rsidRDefault="00B53BD2" w:rsidP="007C1FC8">
      <w:pPr>
        <w:pStyle w:val="NO"/>
      </w:pPr>
      <w:r w:rsidRPr="00340914">
        <w:t>NOTE 2:</w:t>
      </w:r>
      <w:r w:rsidR="00CC734E" w:rsidRPr="00340914">
        <w:tab/>
      </w:r>
      <w:r w:rsidRPr="00340914">
        <w:t>In Scenario 2, Doppler shift is not taken into account.</w:t>
      </w:r>
    </w:p>
    <w:p w:rsidR="00D65E75" w:rsidRPr="00340914" w:rsidRDefault="00D65E75" w:rsidP="00D65E75">
      <w:pPr>
        <w:pStyle w:val="Heading1"/>
      </w:pPr>
      <w:bookmarkStart w:id="262" w:name="_Toc20997931"/>
      <w:r w:rsidRPr="00340914">
        <w:t>B.</w:t>
      </w:r>
      <w:r w:rsidRPr="00340914">
        <w:rPr>
          <w:rFonts w:hint="eastAsia"/>
          <w:lang w:eastAsia="zh-CN"/>
        </w:rPr>
        <w:t>5</w:t>
      </w:r>
      <w:r w:rsidRPr="00340914">
        <w:tab/>
        <w:t>Multi-Antenna channel models</w:t>
      </w:r>
      <w:bookmarkEnd w:id="262"/>
    </w:p>
    <w:p w:rsidR="001F21FE" w:rsidRPr="00340914" w:rsidRDefault="001F21FE" w:rsidP="001F21FE">
      <w:pPr>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 </w:t>
      </w:r>
      <w:r w:rsidRPr="00340914">
        <w:rPr>
          <w:lang w:eastAsia="zh-CN"/>
        </w:rPr>
        <w:t xml:space="preserve">apply for </w:t>
      </w:r>
      <w:r w:rsidRPr="00340914">
        <w:rPr>
          <w:rFonts w:hint="eastAsia"/>
          <w:lang w:eastAsia="zh-CN"/>
        </w:rPr>
        <w:t>the antenna configuration using uniform linear arrays at both UE</w:t>
      </w:r>
      <w:r w:rsidRPr="00340914">
        <w:rPr>
          <w:lang w:eastAsia="zh-CN"/>
        </w:rPr>
        <w:t xml:space="preserve"> </w:t>
      </w:r>
      <w:r w:rsidRPr="00340914">
        <w:rPr>
          <w:rFonts w:hint="eastAsia"/>
          <w:lang w:eastAsia="zh-CN"/>
        </w:rPr>
        <w:t>and</w:t>
      </w:r>
      <w:r w:rsidRPr="00340914">
        <w:rPr>
          <w:rFonts w:eastAsia="SimSun" w:hint="eastAsia"/>
          <w:lang w:eastAsia="zh-CN"/>
        </w:rPr>
        <w:t xml:space="preserve"> </w:t>
      </w:r>
      <w:r w:rsidRPr="00340914">
        <w:rPr>
          <w:lang w:eastAsia="zh-CN"/>
        </w:rPr>
        <w:t>eNodeB</w:t>
      </w:r>
      <w:r w:rsidRPr="00340914">
        <w:rPr>
          <w:rFonts w:hint="eastAsia"/>
          <w:lang w:eastAsia="zh-CN"/>
        </w:rPr>
        <w:t>.</w:t>
      </w:r>
    </w:p>
    <w:p w:rsidR="00D65E75" w:rsidRPr="00340914" w:rsidRDefault="00D65E75" w:rsidP="00D903BE">
      <w:pPr>
        <w:pStyle w:val="Heading2"/>
        <w:rPr>
          <w:snapToGrid w:val="0"/>
        </w:rPr>
      </w:pPr>
      <w:bookmarkStart w:id="263" w:name="_Toc20997932"/>
      <w:r w:rsidRPr="00340914">
        <w:rPr>
          <w:rFonts w:hint="eastAsia"/>
          <w:snapToGrid w:val="0"/>
          <w:lang w:eastAsia="zh-CN"/>
        </w:rPr>
        <w:t>B.5.1</w:t>
      </w:r>
      <w:r w:rsidR="00C9539C" w:rsidRPr="00340914">
        <w:rPr>
          <w:snapToGrid w:val="0"/>
        </w:rPr>
        <w:tab/>
      </w:r>
      <w:r w:rsidRPr="00340914">
        <w:rPr>
          <w:snapToGrid w:val="0"/>
        </w:rPr>
        <w:t>Definition of MIMO Correlation Matrices</w:t>
      </w:r>
      <w:bookmarkEnd w:id="263"/>
    </w:p>
    <w:p w:rsidR="00D65E75" w:rsidRPr="00340914" w:rsidRDefault="00D65E75" w:rsidP="00D65E75">
      <w:pPr>
        <w:tabs>
          <w:tab w:val="left" w:pos="7470"/>
        </w:tabs>
        <w:jc w:val="both"/>
        <w:rPr>
          <w:sz w:val="22"/>
          <w:szCs w:val="22"/>
          <w:lang w:eastAsia="zh-CN"/>
        </w:rPr>
      </w:pPr>
    </w:p>
    <w:p w:rsidR="00D65E75" w:rsidRPr="00340914" w:rsidRDefault="00D65E75" w:rsidP="00D65E75">
      <w:pPr>
        <w:rPr>
          <w:lang w:eastAsia="zh-CN"/>
        </w:rPr>
      </w:pPr>
      <w:r w:rsidRPr="00340914">
        <w:t>Table</w:t>
      </w:r>
      <w:r w:rsidRPr="00340914">
        <w:rPr>
          <w:rFonts w:hint="eastAsia"/>
          <w:lang w:eastAsia="zh-CN"/>
        </w:rPr>
        <w:t xml:space="preserve"> B.5.1-1</w:t>
      </w:r>
      <w:r w:rsidRPr="00340914">
        <w:t xml:space="preserve"> defines the correlation matrix for the eNodeB</w:t>
      </w:r>
      <w:r w:rsidRPr="00340914">
        <w:rPr>
          <w:rFonts w:hint="eastAsia"/>
          <w:lang w:eastAsia="zh-CN"/>
        </w:rPr>
        <w:t>:</w:t>
      </w:r>
    </w:p>
    <w:p w:rsidR="00D65E75" w:rsidRPr="00340914" w:rsidRDefault="00D65E75" w:rsidP="00D65E75">
      <w:pPr>
        <w:tabs>
          <w:tab w:val="left" w:pos="7470"/>
        </w:tabs>
        <w:jc w:val="both"/>
        <w:rPr>
          <w:lang w:eastAsia="zh-CN"/>
        </w:rPr>
      </w:pPr>
    </w:p>
    <w:p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B.5.1-1</w:t>
      </w:r>
      <w:r w:rsidRPr="00340914">
        <w:rPr>
          <w:lang w:val="fr-FR"/>
        </w:rPr>
        <w:t xml:space="preserve"> eNodeB correlation matrix</w:t>
      </w:r>
    </w:p>
    <w:tbl>
      <w:tblPr>
        <w:tblW w:w="9356"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340914" w:rsidRPr="00340914">
        <w:tc>
          <w:tcPr>
            <w:tcW w:w="2268" w:type="dxa"/>
          </w:tcPr>
          <w:p w:rsidR="00D65E75" w:rsidRPr="00340914" w:rsidRDefault="00D65E75" w:rsidP="00560A2E">
            <w:pPr>
              <w:pStyle w:val="TAH"/>
              <w:rPr>
                <w:rFonts w:cs="Arial"/>
                <w:lang w:val="fr-FR" w:eastAsia="en-US"/>
              </w:rPr>
            </w:pPr>
          </w:p>
        </w:tc>
        <w:tc>
          <w:tcPr>
            <w:tcW w:w="1843"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One antenna</w:t>
            </w:r>
          </w:p>
        </w:tc>
        <w:tc>
          <w:tcPr>
            <w:tcW w:w="2126"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Two antennas</w:t>
            </w:r>
          </w:p>
        </w:tc>
        <w:tc>
          <w:tcPr>
            <w:tcW w:w="3119" w:type="dxa"/>
          </w:tcPr>
          <w:p w:rsidR="00D65E75" w:rsidRPr="00340914" w:rsidRDefault="00D65E75" w:rsidP="00560A2E">
            <w:pPr>
              <w:pStyle w:val="TAH"/>
              <w:rPr>
                <w:rFonts w:cs="Arial"/>
                <w:sz w:val="21"/>
                <w:szCs w:val="21"/>
                <w:lang w:eastAsia="en-US" w:bidi="bn-IN"/>
              </w:rPr>
            </w:pPr>
            <w:r w:rsidRPr="00340914">
              <w:rPr>
                <w:rFonts w:cs="Arial"/>
                <w:sz w:val="21"/>
                <w:szCs w:val="21"/>
                <w:lang w:eastAsia="en-US" w:bidi="bn-IN"/>
              </w:rPr>
              <w:t>Four antennas</w:t>
            </w:r>
          </w:p>
        </w:tc>
      </w:tr>
      <w:tr w:rsidR="00D65E75" w:rsidRPr="00340914">
        <w:tc>
          <w:tcPr>
            <w:tcW w:w="2268" w:type="dxa"/>
            <w:vAlign w:val="center"/>
          </w:tcPr>
          <w:p w:rsidR="00D65E75" w:rsidRPr="00340914" w:rsidRDefault="00D65E75" w:rsidP="00560A2E">
            <w:pPr>
              <w:pStyle w:val="TAH"/>
              <w:rPr>
                <w:rFonts w:cs="Arial"/>
                <w:lang w:eastAsia="en-US"/>
              </w:rPr>
            </w:pPr>
            <w:r w:rsidRPr="00340914">
              <w:rPr>
                <w:rFonts w:cs="Arial"/>
                <w:lang w:eastAsia="en-US" w:bidi="bn-IN"/>
              </w:rPr>
              <w:t>eNode B Correlation</w:t>
            </w:r>
          </w:p>
        </w:tc>
        <w:tc>
          <w:tcPr>
            <w:tcW w:w="1843" w:type="dxa"/>
            <w:vAlign w:val="center"/>
          </w:tcPr>
          <w:p w:rsidR="00D65E75" w:rsidRPr="00340914" w:rsidRDefault="00D65E75" w:rsidP="00560A2E">
            <w:pPr>
              <w:pStyle w:val="TAC"/>
              <w:rPr>
                <w:rFonts w:cs="Arial"/>
                <w:lang w:eastAsia="zh-CN"/>
              </w:rPr>
            </w:pPr>
            <w:r w:rsidRPr="00340914">
              <w:rPr>
                <w:rFonts w:cs="Arial"/>
                <w:position w:val="-12"/>
                <w:lang w:eastAsia="en-US"/>
              </w:rPr>
              <w:object w:dxaOrig="840" w:dyaOrig="360">
                <v:shape id="_x0000_i1176" type="#_x0000_t75" style="width:43.2pt;height:21.3pt" o:ole="">
                  <v:imagedata r:id="rId272" o:title=""/>
                </v:shape>
                <o:OLEObject Type="Embed" ProgID="Equation.3" ShapeID="_x0000_i1176" DrawAspect="Content" ObjectID="_1631614928" r:id="rId273"/>
              </w:object>
            </w:r>
          </w:p>
        </w:tc>
        <w:tc>
          <w:tcPr>
            <w:tcW w:w="2126" w:type="dxa"/>
            <w:vAlign w:val="center"/>
          </w:tcPr>
          <w:p w:rsidR="00D65E75" w:rsidRPr="00340914" w:rsidRDefault="00D65E75" w:rsidP="00560A2E">
            <w:pPr>
              <w:pStyle w:val="TAC"/>
              <w:rPr>
                <w:rFonts w:cs="Arial"/>
                <w:lang w:eastAsia="en-US"/>
              </w:rPr>
            </w:pPr>
            <w:r w:rsidRPr="00340914">
              <w:rPr>
                <w:rFonts w:cs="Arial"/>
                <w:position w:val="-32"/>
                <w:lang w:eastAsia="en-US"/>
              </w:rPr>
              <w:object w:dxaOrig="1680" w:dyaOrig="760">
                <v:shape id="_x0000_i1177" type="#_x0000_t75" style="width:86.4pt;height:35.7pt" o:ole="">
                  <v:imagedata r:id="rId274" o:title=""/>
                </v:shape>
                <o:OLEObject Type="Embed" ProgID="Equation.3" ShapeID="_x0000_i1177" DrawAspect="Content" ObjectID="_1631614929" r:id="rId275"/>
              </w:object>
            </w:r>
          </w:p>
        </w:tc>
        <w:tc>
          <w:tcPr>
            <w:tcW w:w="3119" w:type="dxa"/>
          </w:tcPr>
          <w:p w:rsidR="00D65E75" w:rsidRPr="00340914" w:rsidRDefault="00D65E75" w:rsidP="00560A2E">
            <w:pPr>
              <w:pStyle w:val="TAC"/>
              <w:rPr>
                <w:rFonts w:cs="Arial"/>
                <w:lang w:eastAsia="en-US"/>
              </w:rPr>
            </w:pPr>
            <w:r w:rsidRPr="00340914">
              <w:rPr>
                <w:rFonts w:cs="Arial"/>
                <w:position w:val="-72"/>
                <w:lang w:eastAsia="en-US"/>
              </w:rPr>
              <w:object w:dxaOrig="2560" w:dyaOrig="1540">
                <v:shape id="_x0000_i1178" type="#_x0000_t75" style="width:129.6pt;height:79.5pt" o:ole="">
                  <v:imagedata r:id="rId276" o:title=""/>
                </v:shape>
                <o:OLEObject Type="Embed" ProgID="Equation.3" ShapeID="_x0000_i1178" DrawAspect="Content" ObjectID="_1631614930" r:id="rId277"/>
              </w:object>
            </w:r>
          </w:p>
        </w:tc>
      </w:tr>
    </w:tbl>
    <w:p w:rsidR="00D65E75" w:rsidRPr="00340914" w:rsidRDefault="00D65E75" w:rsidP="00D65E75"/>
    <w:p w:rsidR="00D65E75" w:rsidRPr="00340914" w:rsidRDefault="00D65E75" w:rsidP="00D65E75">
      <w:r w:rsidRPr="00340914">
        <w:t>Table</w:t>
      </w:r>
      <w:r w:rsidRPr="00340914">
        <w:rPr>
          <w:rFonts w:hint="eastAsia"/>
          <w:lang w:eastAsia="zh-CN"/>
        </w:rPr>
        <w:t xml:space="preserve"> B.5.1</w:t>
      </w:r>
      <w:r w:rsidRPr="00340914">
        <w:t>-2 defines the correlation matrix for the UE:</w:t>
      </w:r>
    </w:p>
    <w:p w:rsidR="00D65E75" w:rsidRPr="00340914" w:rsidRDefault="00D65E75" w:rsidP="0088119E">
      <w:pPr>
        <w:pStyle w:val="TH"/>
        <w:rPr>
          <w:lang w:val="fr-FR"/>
        </w:rPr>
      </w:pPr>
      <w:r w:rsidRPr="00340914">
        <w:rPr>
          <w:lang w:val="fr-FR"/>
        </w:rPr>
        <w:t>Table</w:t>
      </w:r>
      <w:r w:rsidRPr="00340914">
        <w:rPr>
          <w:rFonts w:hint="eastAsia"/>
          <w:lang w:val="fr-FR" w:eastAsia="zh-CN"/>
        </w:rPr>
        <w:t xml:space="preserve"> B.5.1-</w:t>
      </w:r>
      <w:r w:rsidRPr="00340914">
        <w:rPr>
          <w:lang w:val="fr-FR"/>
        </w:rPr>
        <w:t>2 UE correlation matrix</w:t>
      </w:r>
    </w:p>
    <w:tbl>
      <w:tblPr>
        <w:tblW w:w="0" w:type="auto"/>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40914" w:rsidRPr="00340914">
        <w:trPr>
          <w:trHeight w:val="255"/>
        </w:trPr>
        <w:tc>
          <w:tcPr>
            <w:tcW w:w="1843" w:type="dxa"/>
            <w:vAlign w:val="center"/>
          </w:tcPr>
          <w:p w:rsidR="00D65E75" w:rsidRPr="00340914" w:rsidRDefault="00D65E75" w:rsidP="00560A2E">
            <w:pPr>
              <w:pStyle w:val="TAH"/>
              <w:rPr>
                <w:rFonts w:cs="Arial"/>
                <w:lang w:val="fr-FR" w:eastAsia="en-US"/>
              </w:rPr>
            </w:pPr>
          </w:p>
        </w:tc>
        <w:tc>
          <w:tcPr>
            <w:tcW w:w="1712" w:type="dxa"/>
          </w:tcPr>
          <w:p w:rsidR="00D65E75" w:rsidRPr="00340914" w:rsidRDefault="00D65E75" w:rsidP="00560A2E">
            <w:pPr>
              <w:pStyle w:val="TAH"/>
              <w:rPr>
                <w:rFonts w:cs="Arial"/>
                <w:lang w:eastAsia="en-US"/>
              </w:rPr>
            </w:pPr>
            <w:r w:rsidRPr="00340914">
              <w:rPr>
                <w:rFonts w:cs="Arial"/>
                <w:lang w:eastAsia="en-US"/>
              </w:rPr>
              <w:t>One antenna</w:t>
            </w:r>
          </w:p>
        </w:tc>
        <w:tc>
          <w:tcPr>
            <w:tcW w:w="2080" w:type="dxa"/>
          </w:tcPr>
          <w:p w:rsidR="00D65E75" w:rsidRPr="00340914" w:rsidRDefault="00D65E75" w:rsidP="00560A2E">
            <w:pPr>
              <w:pStyle w:val="TAH"/>
              <w:rPr>
                <w:rFonts w:cs="Arial"/>
                <w:lang w:eastAsia="en-US"/>
              </w:rPr>
            </w:pPr>
            <w:r w:rsidRPr="00340914">
              <w:rPr>
                <w:rFonts w:cs="Arial"/>
                <w:lang w:eastAsia="en-US"/>
              </w:rPr>
              <w:t>Two antennas</w:t>
            </w:r>
          </w:p>
        </w:tc>
        <w:tc>
          <w:tcPr>
            <w:tcW w:w="2836" w:type="dxa"/>
          </w:tcPr>
          <w:p w:rsidR="00D65E75" w:rsidRPr="00340914" w:rsidRDefault="00D65E75" w:rsidP="00560A2E">
            <w:pPr>
              <w:pStyle w:val="TAH"/>
              <w:rPr>
                <w:rFonts w:cs="Arial"/>
                <w:lang w:eastAsia="en-US"/>
              </w:rPr>
            </w:pPr>
            <w:r w:rsidRPr="00340914">
              <w:rPr>
                <w:rFonts w:cs="Arial"/>
                <w:lang w:eastAsia="en-US"/>
              </w:rPr>
              <w:t>Four antennas</w:t>
            </w:r>
          </w:p>
        </w:tc>
      </w:tr>
      <w:tr w:rsidR="00D65E75" w:rsidRPr="00340914">
        <w:tc>
          <w:tcPr>
            <w:tcW w:w="1843" w:type="dxa"/>
            <w:vAlign w:val="center"/>
          </w:tcPr>
          <w:p w:rsidR="00D65E75" w:rsidRPr="00340914" w:rsidRDefault="00D65E75" w:rsidP="00560A2E">
            <w:pPr>
              <w:pStyle w:val="TAH"/>
              <w:rPr>
                <w:rFonts w:cs="Arial"/>
                <w:lang w:eastAsia="en-US"/>
              </w:rPr>
            </w:pPr>
            <w:r w:rsidRPr="00340914">
              <w:rPr>
                <w:rFonts w:cs="Arial"/>
                <w:lang w:eastAsia="en-US"/>
              </w:rPr>
              <w:t>UE Correlation</w:t>
            </w:r>
          </w:p>
        </w:tc>
        <w:tc>
          <w:tcPr>
            <w:tcW w:w="1712" w:type="dxa"/>
            <w:vAlign w:val="center"/>
          </w:tcPr>
          <w:p w:rsidR="00D65E75" w:rsidRPr="00340914" w:rsidRDefault="00D65E75" w:rsidP="00560A2E">
            <w:pPr>
              <w:pStyle w:val="TAC"/>
              <w:rPr>
                <w:rFonts w:cs="Arial"/>
                <w:lang w:eastAsia="en-US"/>
              </w:rPr>
            </w:pPr>
            <w:r w:rsidRPr="00340914">
              <w:rPr>
                <w:rFonts w:cs="Arial"/>
                <w:position w:val="-10"/>
                <w:lang w:eastAsia="en-US"/>
              </w:rPr>
              <w:object w:dxaOrig="700" w:dyaOrig="300">
                <v:shape id="_x0000_i1179" type="#_x0000_t75" style="width:36.3pt;height:14.4pt" o:ole="">
                  <v:imagedata r:id="rId278" o:title=""/>
                </v:shape>
                <o:OLEObject Type="Embed" ProgID="Equation.3" ShapeID="_x0000_i1179" DrawAspect="Content" ObjectID="_1631614931" r:id="rId279"/>
              </w:object>
            </w:r>
          </w:p>
        </w:tc>
        <w:tc>
          <w:tcPr>
            <w:tcW w:w="2080" w:type="dxa"/>
            <w:vAlign w:val="center"/>
          </w:tcPr>
          <w:p w:rsidR="00D65E75" w:rsidRPr="00340914" w:rsidRDefault="00D65E75" w:rsidP="00560A2E">
            <w:pPr>
              <w:pStyle w:val="TAC"/>
              <w:rPr>
                <w:rFonts w:cs="Arial"/>
                <w:lang w:eastAsia="en-US"/>
              </w:rPr>
            </w:pPr>
            <w:r w:rsidRPr="00340914">
              <w:rPr>
                <w:rFonts w:cs="Arial"/>
                <w:position w:val="-32"/>
                <w:lang w:eastAsia="en-US"/>
              </w:rPr>
              <w:object w:dxaOrig="1640" w:dyaOrig="760">
                <v:shape id="_x0000_i1180" type="#_x0000_t75" style="width:78.9pt;height:35.7pt" o:ole="">
                  <v:imagedata r:id="rId280" o:title=""/>
                </v:shape>
                <o:OLEObject Type="Embed" ProgID="Equation.3" ShapeID="_x0000_i1180" DrawAspect="Content" ObjectID="_1631614932" r:id="rId281"/>
              </w:object>
            </w:r>
          </w:p>
        </w:tc>
        <w:tc>
          <w:tcPr>
            <w:tcW w:w="2836" w:type="dxa"/>
            <w:vAlign w:val="center"/>
          </w:tcPr>
          <w:p w:rsidR="00D65E75" w:rsidRPr="00340914" w:rsidRDefault="00D65E75" w:rsidP="00560A2E">
            <w:pPr>
              <w:pStyle w:val="TAC"/>
              <w:rPr>
                <w:rFonts w:cs="Arial"/>
                <w:lang w:eastAsia="en-US"/>
              </w:rPr>
            </w:pPr>
            <w:r w:rsidRPr="00340914">
              <w:rPr>
                <w:rFonts w:cs="Arial"/>
                <w:position w:val="-78"/>
                <w:lang w:eastAsia="en-US"/>
              </w:rPr>
              <w:object w:dxaOrig="2620" w:dyaOrig="1660">
                <v:shape id="_x0000_i1181" type="#_x0000_t75" style="width:129.6pt;height:79.5pt" o:ole="">
                  <v:imagedata r:id="rId282" o:title=""/>
                </v:shape>
                <o:OLEObject Type="Embed" ProgID="Equation.3" ShapeID="_x0000_i1181" DrawAspect="Content" ObjectID="_1631614933" r:id="rId283"/>
              </w:object>
            </w:r>
          </w:p>
        </w:tc>
      </w:tr>
    </w:tbl>
    <w:p w:rsidR="00D65E75" w:rsidRPr="00340914" w:rsidRDefault="00D65E75" w:rsidP="00D65E75"/>
    <w:p w:rsidR="00D65E75" w:rsidRPr="00340914" w:rsidRDefault="00D65E75" w:rsidP="00D65E75">
      <w:r w:rsidRPr="00340914">
        <w:t>Table</w:t>
      </w:r>
      <w:r w:rsidRPr="00340914">
        <w:rPr>
          <w:rFonts w:hint="eastAsia"/>
          <w:lang w:eastAsia="zh-CN"/>
        </w:rPr>
        <w:t xml:space="preserve"> B.5.1</w:t>
      </w:r>
      <w:r w:rsidRPr="00340914">
        <w:t>-3 defines the channel spatial correlation matrix</w:t>
      </w:r>
      <w:r w:rsidR="00165A41" w:rsidRPr="00340914">
        <w:rPr>
          <w:noProof/>
          <w:position w:val="-14"/>
          <w:lang w:val="en-US"/>
        </w:rPr>
        <w:drawing>
          <wp:inline distT="0" distB="0" distL="0" distR="0">
            <wp:extent cx="302895" cy="241300"/>
            <wp:effectExtent l="19050" t="0" r="1905"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4"/>
                    <pic:cNvPicPr>
                      <a:picLocks noChangeAspect="1" noChangeArrowheads="1"/>
                    </pic:cNvPicPr>
                  </pic:nvPicPr>
                  <pic:blipFill>
                    <a:blip r:embed="rId284"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The parameters </w:t>
      </w:r>
      <w:r w:rsidRPr="00340914">
        <w:rPr>
          <w:i/>
        </w:rPr>
        <w:t>α</w:t>
      </w:r>
      <w:r w:rsidRPr="00340914">
        <w:t xml:space="preserve"> and </w:t>
      </w:r>
      <w:r w:rsidRPr="00340914">
        <w:rPr>
          <w:i/>
        </w:rPr>
        <w:t>β</w:t>
      </w:r>
      <w:r w:rsidRPr="00340914">
        <w:t xml:space="preserve"> in Table </w:t>
      </w:r>
      <w:r w:rsidRPr="00340914">
        <w:rPr>
          <w:rFonts w:hint="eastAsia"/>
          <w:lang w:eastAsia="zh-CN"/>
        </w:rPr>
        <w:t>B.5.1-</w:t>
      </w:r>
      <w:r w:rsidRPr="00340914">
        <w:t xml:space="preserve">3 defines the spatial correlation between the antennas at the </w:t>
      </w:r>
      <w:r w:rsidR="00386CC7" w:rsidRPr="00340914">
        <w:rPr>
          <w:lang w:eastAsia="zh-CN"/>
        </w:rPr>
        <w:t xml:space="preserve">eNodeB </w:t>
      </w:r>
      <w:r w:rsidRPr="00340914">
        <w:t xml:space="preserve">and </w:t>
      </w:r>
      <w:r w:rsidR="00386CC7" w:rsidRPr="00340914">
        <w:rPr>
          <w:lang w:eastAsia="zh-CN"/>
        </w:rPr>
        <w:t>UE respectively</w:t>
      </w:r>
      <w:r w:rsidRPr="00340914">
        <w:t>.</w:t>
      </w:r>
    </w:p>
    <w:p w:rsidR="00D65E75" w:rsidRPr="00340914" w:rsidRDefault="00D65E75" w:rsidP="0088119E">
      <w:pPr>
        <w:pStyle w:val="TH"/>
      </w:pPr>
      <w:r w:rsidRPr="00340914">
        <w:t>Table</w:t>
      </w:r>
      <w:r w:rsidRPr="00340914">
        <w:rPr>
          <w:rFonts w:hint="eastAsia"/>
          <w:lang w:eastAsia="zh-CN"/>
        </w:rPr>
        <w:t xml:space="preserve"> B.5.1</w:t>
      </w:r>
      <w:r w:rsidRPr="00340914">
        <w:t xml:space="preserve">-3: </w:t>
      </w:r>
      <w:r w:rsidR="00165A41" w:rsidRPr="00340914">
        <w:rPr>
          <w:noProof/>
          <w:position w:val="-14"/>
          <w:lang w:val="en-US"/>
        </w:rPr>
        <w:drawing>
          <wp:inline distT="0" distB="0" distL="0" distR="0">
            <wp:extent cx="302895" cy="241300"/>
            <wp:effectExtent l="19050" t="0" r="1905"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5"/>
                    <pic:cNvPicPr>
                      <a:picLocks noChangeAspect="1" noChangeArrowheads="1"/>
                    </pic:cNvPicPr>
                  </pic:nvPicPr>
                  <pic:blipFill>
                    <a:blip r:embed="rId284" cstate="print"/>
                    <a:srcRect/>
                    <a:stretch>
                      <a:fillRect/>
                    </a:stretch>
                  </pic:blipFill>
                  <pic:spPr bwMode="auto">
                    <a:xfrm>
                      <a:off x="0" y="0"/>
                      <a:ext cx="302895" cy="241300"/>
                    </a:xfrm>
                    <a:prstGeom prst="rect">
                      <a:avLst/>
                    </a:prstGeom>
                    <a:noFill/>
                    <a:ln w="9525">
                      <a:noFill/>
                      <a:miter lim="800000"/>
                      <a:headEnd/>
                      <a:tailEnd/>
                    </a:ln>
                  </pic:spPr>
                </pic:pic>
              </a:graphicData>
            </a:graphic>
          </wp:inline>
        </w:drawing>
      </w:r>
      <w:r w:rsidRPr="00340914">
        <w:t xml:space="preserve"> 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96"/>
        <w:gridCol w:w="7558"/>
      </w:tblGrid>
      <w:tr w:rsidR="00340914" w:rsidRPr="00340914">
        <w:tc>
          <w:tcPr>
            <w:tcW w:w="1767" w:type="dxa"/>
          </w:tcPr>
          <w:p w:rsidR="00D65E75" w:rsidRPr="00340914" w:rsidRDefault="00D65E75" w:rsidP="00560A2E">
            <w:pPr>
              <w:pStyle w:val="TAH"/>
              <w:rPr>
                <w:rFonts w:cs="Arial"/>
                <w:lang w:eastAsia="en-US"/>
              </w:rPr>
            </w:pPr>
            <w:r w:rsidRPr="00340914">
              <w:rPr>
                <w:rFonts w:cs="Arial"/>
                <w:lang w:eastAsia="en-US"/>
              </w:rPr>
              <w:t>1x2 case</w:t>
            </w:r>
          </w:p>
        </w:tc>
        <w:tc>
          <w:tcPr>
            <w:tcW w:w="6987" w:type="dxa"/>
          </w:tcPr>
          <w:p w:rsidR="00D65E75" w:rsidRPr="00340914" w:rsidRDefault="00D65E75" w:rsidP="00560A2E">
            <w:pPr>
              <w:pStyle w:val="TAC"/>
              <w:rPr>
                <w:rFonts w:cs="Arial"/>
                <w:b/>
                <w:lang w:eastAsia="en-US"/>
              </w:rPr>
            </w:pPr>
            <w:r w:rsidRPr="00340914">
              <w:rPr>
                <w:rFonts w:cs="Arial"/>
                <w:position w:val="-32"/>
                <w:lang w:eastAsia="en-US"/>
              </w:rPr>
              <w:object w:dxaOrig="2360" w:dyaOrig="760">
                <v:shape id="_x0000_i1182" type="#_x0000_t75" style="width:115.2pt;height:35.7pt" o:ole="">
                  <v:imagedata r:id="rId285" o:title=""/>
                </v:shape>
                <o:OLEObject Type="Embed" ProgID="Equation.DSMT4" ShapeID="_x0000_i1182" DrawAspect="Content" ObjectID="_1631614934" r:id="rId286"/>
              </w:object>
            </w:r>
          </w:p>
        </w:tc>
      </w:tr>
      <w:tr w:rsidR="00340914" w:rsidRPr="00340914">
        <w:tc>
          <w:tcPr>
            <w:tcW w:w="1767" w:type="dxa"/>
            <w:vAlign w:val="center"/>
          </w:tcPr>
          <w:p w:rsidR="00D65E75" w:rsidRPr="00340914" w:rsidRDefault="00D65E75" w:rsidP="00560A2E">
            <w:pPr>
              <w:pStyle w:val="TAH"/>
              <w:rPr>
                <w:rFonts w:cs="Arial"/>
                <w:lang w:eastAsia="en-US"/>
              </w:rPr>
            </w:pPr>
            <w:r w:rsidRPr="00340914">
              <w:rPr>
                <w:rFonts w:cs="Arial"/>
                <w:lang w:eastAsia="en-US"/>
              </w:rPr>
              <w:t>2x2 case</w:t>
            </w:r>
          </w:p>
        </w:tc>
        <w:tc>
          <w:tcPr>
            <w:tcW w:w="6987" w:type="dxa"/>
            <w:vAlign w:val="center"/>
          </w:tcPr>
          <w:p w:rsidR="00D65E75" w:rsidRPr="00340914" w:rsidRDefault="00D65E75" w:rsidP="00560A2E">
            <w:pPr>
              <w:pStyle w:val="TAC"/>
              <w:rPr>
                <w:rFonts w:cs="Arial"/>
                <w:sz w:val="28"/>
                <w:szCs w:val="28"/>
                <w:lang w:eastAsia="en-US"/>
              </w:rPr>
            </w:pPr>
            <w:r w:rsidRPr="00340914">
              <w:rPr>
                <w:rFonts w:cs="Arial"/>
                <w:position w:val="-66"/>
                <w:sz w:val="28"/>
                <w:szCs w:val="28"/>
                <w:lang w:eastAsia="en-US"/>
              </w:rPr>
              <w:object w:dxaOrig="6720" w:dyaOrig="1440">
                <v:shape id="_x0000_i1183" type="#_x0000_t75" style="width:337.55pt;height:1in" o:ole="">
                  <v:imagedata r:id="rId287" o:title=""/>
                </v:shape>
                <o:OLEObject Type="Embed" ProgID="Equation.DSMT4" ShapeID="_x0000_i1183" DrawAspect="Content" ObjectID="_1631614935" r:id="rId288"/>
              </w:object>
            </w:r>
          </w:p>
        </w:tc>
      </w:tr>
      <w:tr w:rsidR="00340914" w:rsidRPr="00340914">
        <w:tc>
          <w:tcPr>
            <w:tcW w:w="1767" w:type="dxa"/>
            <w:vAlign w:val="center"/>
          </w:tcPr>
          <w:p w:rsidR="00D65E75" w:rsidRPr="00340914" w:rsidRDefault="00D65E75" w:rsidP="00560A2E">
            <w:pPr>
              <w:pStyle w:val="TAH"/>
              <w:rPr>
                <w:rFonts w:cs="Arial"/>
                <w:sz w:val="21"/>
                <w:szCs w:val="21"/>
                <w:lang w:eastAsia="en-US"/>
              </w:rPr>
            </w:pPr>
            <w:r w:rsidRPr="00340914">
              <w:rPr>
                <w:rFonts w:cs="Arial"/>
                <w:sz w:val="21"/>
                <w:szCs w:val="21"/>
                <w:lang w:eastAsia="zh-CN"/>
              </w:rPr>
              <w:t>2</w:t>
            </w:r>
            <w:r w:rsidRPr="00340914">
              <w:rPr>
                <w:rFonts w:cs="Arial"/>
                <w:sz w:val="21"/>
                <w:szCs w:val="21"/>
                <w:lang w:eastAsia="en-US"/>
              </w:rPr>
              <w:t>x</w:t>
            </w:r>
            <w:r w:rsidRPr="00340914">
              <w:rPr>
                <w:rFonts w:cs="Arial"/>
                <w:sz w:val="21"/>
                <w:szCs w:val="21"/>
                <w:lang w:eastAsia="zh-CN"/>
              </w:rPr>
              <w:t>4</w:t>
            </w:r>
            <w:r w:rsidRPr="00340914">
              <w:rPr>
                <w:rFonts w:cs="Arial"/>
                <w:sz w:val="21"/>
                <w:szCs w:val="21"/>
                <w:lang w:eastAsia="en-US"/>
              </w:rPr>
              <w:t xml:space="preserve"> case</w:t>
            </w:r>
          </w:p>
        </w:tc>
        <w:tc>
          <w:tcPr>
            <w:tcW w:w="6987" w:type="dxa"/>
            <w:vAlign w:val="center"/>
          </w:tcPr>
          <w:p w:rsidR="00D65E75" w:rsidRPr="00340914" w:rsidRDefault="00D65E75" w:rsidP="00560A2E">
            <w:pPr>
              <w:pStyle w:val="TAC"/>
              <w:rPr>
                <w:rFonts w:cs="Arial"/>
                <w:lang w:eastAsia="en-US"/>
              </w:rPr>
            </w:pPr>
            <w:r w:rsidRPr="00340914">
              <w:rPr>
                <w:rFonts w:cs="Arial"/>
                <w:position w:val="-94"/>
                <w:sz w:val="28"/>
                <w:szCs w:val="28"/>
                <w:lang w:eastAsia="en-US"/>
              </w:rPr>
              <w:object w:dxaOrig="5620" w:dyaOrig="2000">
                <v:shape id="_x0000_i1184" type="#_x0000_t75" style="width:280.5pt;height:100.8pt" o:ole="">
                  <v:imagedata r:id="rId289" o:title=""/>
                </v:shape>
                <o:OLEObject Type="Embed" ProgID="Equation.DSMT4" ShapeID="_x0000_i1184" DrawAspect="Content" ObjectID="_1631614936" r:id="rId290"/>
              </w:object>
            </w:r>
          </w:p>
        </w:tc>
      </w:tr>
      <w:tr w:rsidR="00D65E75" w:rsidRPr="00340914">
        <w:tc>
          <w:tcPr>
            <w:tcW w:w="1767" w:type="dxa"/>
            <w:vAlign w:val="center"/>
          </w:tcPr>
          <w:p w:rsidR="00D65E75" w:rsidRPr="00340914" w:rsidRDefault="00D65E75" w:rsidP="00560A2E">
            <w:pPr>
              <w:pStyle w:val="TAH"/>
              <w:rPr>
                <w:rFonts w:cs="Arial"/>
                <w:sz w:val="21"/>
                <w:szCs w:val="21"/>
                <w:lang w:eastAsia="en-US"/>
              </w:rPr>
            </w:pPr>
            <w:r w:rsidRPr="00340914">
              <w:rPr>
                <w:rFonts w:cs="Arial"/>
                <w:sz w:val="21"/>
                <w:szCs w:val="21"/>
                <w:lang w:eastAsia="en-US"/>
              </w:rPr>
              <w:t>4x4 case</w:t>
            </w:r>
          </w:p>
        </w:tc>
        <w:tc>
          <w:tcPr>
            <w:tcW w:w="6987" w:type="dxa"/>
            <w:vAlign w:val="center"/>
          </w:tcPr>
          <w:p w:rsidR="00D65E75" w:rsidRPr="00340914" w:rsidRDefault="00D65E75" w:rsidP="00560A2E">
            <w:pPr>
              <w:pStyle w:val="TAC"/>
              <w:rPr>
                <w:rFonts w:cs="Arial"/>
                <w:sz w:val="28"/>
                <w:szCs w:val="28"/>
                <w:lang w:eastAsia="en-US"/>
              </w:rPr>
            </w:pPr>
            <w:r w:rsidRPr="00340914">
              <w:rPr>
                <w:rFonts w:cs="Arial"/>
                <w:position w:val="-94"/>
                <w:sz w:val="28"/>
                <w:szCs w:val="28"/>
                <w:lang w:eastAsia="en-US"/>
              </w:rPr>
              <w:object w:dxaOrig="7320" w:dyaOrig="2000">
                <v:shape id="_x0000_i1185" type="#_x0000_t75" style="width:366.9pt;height:100.8pt" o:ole="">
                  <v:imagedata r:id="rId291" o:title=""/>
                </v:shape>
                <o:OLEObject Type="Embed" ProgID="Equation.DSMT4" ShapeID="_x0000_i1185" DrawAspect="Content" ObjectID="_1631614937" r:id="rId292"/>
              </w:object>
            </w:r>
          </w:p>
        </w:tc>
      </w:tr>
    </w:tbl>
    <w:p w:rsidR="00D65E75" w:rsidRPr="00340914" w:rsidRDefault="00D65E75" w:rsidP="00D65E75">
      <w:pPr>
        <w:jc w:val="both"/>
        <w:rPr>
          <w:sz w:val="22"/>
          <w:szCs w:val="22"/>
        </w:rPr>
      </w:pPr>
    </w:p>
    <w:p w:rsidR="00D65E75" w:rsidRPr="00340914" w:rsidRDefault="00D65E75" w:rsidP="00D65E75">
      <w:r w:rsidRPr="00340914">
        <w:t xml:space="preserve">For cases with more antennas at either eNodeB or UE or both, the channel spatial correlation matrix can still be expressed as the Kronecker product of </w:t>
      </w:r>
      <w:r w:rsidR="00165A41" w:rsidRPr="00340914">
        <w:rPr>
          <w:noProof/>
          <w:position w:val="-12"/>
          <w:lang w:val="en-US"/>
        </w:rPr>
        <w:drawing>
          <wp:inline distT="0" distB="0" distL="0" distR="0">
            <wp:extent cx="269240" cy="229870"/>
            <wp:effectExtent l="19050" t="0" r="0" b="0"/>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pic:cNvPicPr>
                      <a:picLocks noChangeAspect="1" noChangeArrowheads="1"/>
                    </pic:cNvPicPr>
                  </pic:nvPicPr>
                  <pic:blipFill>
                    <a:blip r:embed="rId293" cstate="print"/>
                    <a:srcRect/>
                    <a:stretch>
                      <a:fillRect/>
                    </a:stretch>
                  </pic:blipFill>
                  <pic:spPr bwMode="auto">
                    <a:xfrm>
                      <a:off x="0" y="0"/>
                      <a:ext cx="269240" cy="229870"/>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2"/>
          <w:lang w:val="en-US"/>
        </w:rPr>
        <w:drawing>
          <wp:inline distT="0" distB="0" distL="0" distR="0">
            <wp:extent cx="302895" cy="229870"/>
            <wp:effectExtent l="0" t="0" r="1905" b="0"/>
            <wp:docPr id="191"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pic:cNvPicPr>
                      <a:picLocks noChangeAspect="1" noChangeArrowheads="1"/>
                    </pic:cNvPicPr>
                  </pic:nvPicPr>
                  <pic:blipFill>
                    <a:blip r:embed="rId294" cstate="print"/>
                    <a:srcRect/>
                    <a:stretch>
                      <a:fillRect/>
                    </a:stretch>
                  </pic:blipFill>
                  <pic:spPr bwMode="auto">
                    <a:xfrm>
                      <a:off x="0" y="0"/>
                      <a:ext cx="302895" cy="229870"/>
                    </a:xfrm>
                    <a:prstGeom prst="rect">
                      <a:avLst/>
                    </a:prstGeom>
                    <a:noFill/>
                    <a:ln w="9525">
                      <a:noFill/>
                      <a:miter lim="800000"/>
                      <a:headEnd/>
                      <a:tailEnd/>
                    </a:ln>
                  </pic:spPr>
                </pic:pic>
              </a:graphicData>
            </a:graphic>
          </wp:inline>
        </w:drawing>
      </w:r>
      <w:r w:rsidRPr="00340914">
        <w:t xml:space="preserve"> according to</w:t>
      </w:r>
      <w:r w:rsidRPr="00340914">
        <w:rPr>
          <w:lang w:eastAsia="zh-CN"/>
        </w:rPr>
        <w:t xml:space="preserve"> </w:t>
      </w:r>
      <w:r w:rsidRPr="00340914">
        <w:rPr>
          <w:position w:val="-14"/>
          <w:lang w:eastAsia="zh-CN"/>
        </w:rPr>
        <w:object w:dxaOrig="1719" w:dyaOrig="380">
          <v:shape id="_x0000_i1186" type="#_x0000_t75" style="width:86.4pt;height:21.3pt" o:ole="">
            <v:imagedata r:id="rId295" o:title=""/>
          </v:shape>
          <o:OLEObject Type="Embed" ProgID="Equation.DSMT4" ShapeID="_x0000_i1186" DrawAspect="Content" ObjectID="_1631614938" r:id="rId296"/>
        </w:object>
      </w:r>
      <w:r w:rsidRPr="00340914">
        <w:t>.</w:t>
      </w:r>
    </w:p>
    <w:p w:rsidR="00D65E75" w:rsidRPr="00340914" w:rsidRDefault="00D65E75" w:rsidP="00D65E75">
      <w:pPr>
        <w:pStyle w:val="Heading2"/>
        <w:rPr>
          <w:snapToGrid w:val="0"/>
        </w:rPr>
      </w:pPr>
      <w:bookmarkStart w:id="264" w:name="_Toc20997933"/>
      <w:r w:rsidRPr="00340914">
        <w:rPr>
          <w:rFonts w:hint="eastAsia"/>
          <w:snapToGrid w:val="0"/>
        </w:rPr>
        <w:t>B.5</w:t>
      </w:r>
      <w:r w:rsidRPr="00340914">
        <w:rPr>
          <w:snapToGrid w:val="0"/>
        </w:rPr>
        <w:t>.2</w:t>
      </w:r>
      <w:r w:rsidR="00C9539C" w:rsidRPr="00340914">
        <w:rPr>
          <w:snapToGrid w:val="0"/>
        </w:rPr>
        <w:tab/>
      </w:r>
      <w:r w:rsidRPr="00340914">
        <w:rPr>
          <w:snapToGrid w:val="0"/>
        </w:rPr>
        <w:t>MIMO Correlation Matrices at High, Medium and Low Level</w:t>
      </w:r>
      <w:bookmarkEnd w:id="264"/>
    </w:p>
    <w:p w:rsidR="00D65E75" w:rsidRPr="00340914" w:rsidRDefault="00D65E75" w:rsidP="00D65E75">
      <w:r w:rsidRPr="00340914">
        <w:rPr>
          <w:lang w:val="en-US"/>
        </w:rPr>
        <w:t xml:space="preserve">The </w:t>
      </w:r>
      <w:r w:rsidR="00165A41" w:rsidRPr="00340914">
        <w:rPr>
          <w:noProof/>
          <w:position w:val="-6"/>
          <w:lang w:val="en-US"/>
        </w:rPr>
        <w:drawing>
          <wp:inline distT="0" distB="0" distL="0" distR="0">
            <wp:extent cx="151765" cy="140335"/>
            <wp:effectExtent l="19050" t="0" r="635"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pic:cNvPicPr>
                      <a:picLocks noChangeAspect="1" noChangeArrowheads="1"/>
                    </pic:cNvPicPr>
                  </pic:nvPicPr>
                  <pic:blipFill>
                    <a:blip r:embed="rId297" cstate="print"/>
                    <a:srcRect/>
                    <a:stretch>
                      <a:fillRect/>
                    </a:stretch>
                  </pic:blipFill>
                  <pic:spPr bwMode="auto">
                    <a:xfrm>
                      <a:off x="0" y="0"/>
                      <a:ext cx="151765" cy="140335"/>
                    </a:xfrm>
                    <a:prstGeom prst="rect">
                      <a:avLst/>
                    </a:prstGeom>
                    <a:noFill/>
                    <a:ln w="9525">
                      <a:noFill/>
                      <a:miter lim="800000"/>
                      <a:headEnd/>
                      <a:tailEnd/>
                    </a:ln>
                  </pic:spPr>
                </pic:pic>
              </a:graphicData>
            </a:graphic>
          </wp:inline>
        </w:drawing>
      </w:r>
      <w:r w:rsidRPr="00340914">
        <w:t xml:space="preserve"> and </w:t>
      </w:r>
      <w:r w:rsidR="00165A41" w:rsidRPr="00340914">
        <w:rPr>
          <w:noProof/>
          <w:position w:val="-10"/>
          <w:lang w:val="en-US"/>
        </w:rPr>
        <w:drawing>
          <wp:inline distT="0" distB="0" distL="0" distR="0">
            <wp:extent cx="151765" cy="201930"/>
            <wp:effectExtent l="19050" t="0" r="635" b="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298" cstate="print"/>
                    <a:srcRect/>
                    <a:stretch>
                      <a:fillRect/>
                    </a:stretch>
                  </pic:blipFill>
                  <pic:spPr bwMode="auto">
                    <a:xfrm>
                      <a:off x="0" y="0"/>
                      <a:ext cx="151765" cy="201930"/>
                    </a:xfrm>
                    <a:prstGeom prst="rect">
                      <a:avLst/>
                    </a:prstGeom>
                    <a:noFill/>
                    <a:ln w="9525">
                      <a:noFill/>
                      <a:miter lim="800000"/>
                      <a:headEnd/>
                      <a:tailEnd/>
                    </a:ln>
                  </pic:spPr>
                </pic:pic>
              </a:graphicData>
            </a:graphic>
          </wp:inline>
        </w:drawing>
      </w:r>
      <w:r w:rsidRPr="00340914">
        <w:t xml:space="preserve"> for different correlation types are given in Table</w:t>
      </w:r>
      <w:r w:rsidRPr="00340914">
        <w:rPr>
          <w:rFonts w:hint="eastAsia"/>
          <w:lang w:eastAsia="zh-CN"/>
        </w:rPr>
        <w:t xml:space="preserve"> B.5.2-1</w:t>
      </w:r>
      <w:r w:rsidRPr="00340914">
        <w:t>.</w:t>
      </w:r>
    </w:p>
    <w:p w:rsidR="00D65E75" w:rsidRPr="00340914" w:rsidRDefault="00D65E75" w:rsidP="0088119E">
      <w:pPr>
        <w:pStyle w:val="TH"/>
      </w:pPr>
      <w:r w:rsidRPr="00340914">
        <w:t>Table</w:t>
      </w:r>
      <w:r w:rsidRPr="00340914">
        <w:rPr>
          <w:rFonts w:hint="eastAsia"/>
          <w:lang w:eastAsia="zh-CN"/>
        </w:rPr>
        <w:t xml:space="preserve"> B.5.2-1</w:t>
      </w:r>
      <w:r w:rsidRPr="00340914">
        <w:t xml:space="preserve"> Correlation for High Medium and Low Level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40914" w:rsidRPr="00340914">
        <w:trPr>
          <w:trHeight w:val="135"/>
          <w:jc w:val="center"/>
        </w:trPr>
        <w:tc>
          <w:tcPr>
            <w:tcW w:w="2540" w:type="dxa"/>
            <w:gridSpan w:val="2"/>
          </w:tcPr>
          <w:p w:rsidR="00D65E75" w:rsidRPr="00340914" w:rsidRDefault="00D65E75" w:rsidP="00560A2E">
            <w:pPr>
              <w:pStyle w:val="TAH"/>
              <w:rPr>
                <w:rFonts w:cs="Arial"/>
                <w:lang w:val="en-US" w:eastAsia="en-US"/>
              </w:rPr>
            </w:pPr>
            <w:r w:rsidRPr="00340914">
              <w:rPr>
                <w:rFonts w:cs="Arial"/>
                <w:lang w:val="en-US" w:eastAsia="en-US"/>
              </w:rPr>
              <w:t>Low correlation</w:t>
            </w:r>
          </w:p>
        </w:tc>
        <w:tc>
          <w:tcPr>
            <w:tcW w:w="2540" w:type="dxa"/>
            <w:gridSpan w:val="2"/>
          </w:tcPr>
          <w:p w:rsidR="00D65E75" w:rsidRPr="00340914" w:rsidRDefault="00D65E75" w:rsidP="00560A2E">
            <w:pPr>
              <w:pStyle w:val="TAH"/>
              <w:rPr>
                <w:rFonts w:cs="Arial"/>
                <w:lang w:val="en-US" w:eastAsia="en-US"/>
              </w:rPr>
            </w:pPr>
            <w:r w:rsidRPr="00340914">
              <w:rPr>
                <w:rFonts w:cs="Arial"/>
                <w:lang w:val="en-US" w:eastAsia="en-US"/>
              </w:rPr>
              <w:t>Medium Correlation</w:t>
            </w:r>
          </w:p>
        </w:tc>
        <w:tc>
          <w:tcPr>
            <w:tcW w:w="2541" w:type="dxa"/>
            <w:gridSpan w:val="2"/>
          </w:tcPr>
          <w:p w:rsidR="00D65E75" w:rsidRPr="00340914" w:rsidRDefault="00D65E75" w:rsidP="00560A2E">
            <w:pPr>
              <w:pStyle w:val="TAH"/>
              <w:rPr>
                <w:rFonts w:cs="Arial"/>
                <w:lang w:val="en-US" w:eastAsia="en-US"/>
              </w:rPr>
            </w:pPr>
            <w:r w:rsidRPr="00340914">
              <w:rPr>
                <w:rFonts w:cs="Arial"/>
                <w:lang w:val="en-US" w:eastAsia="en-US"/>
              </w:rPr>
              <w:t>High Correlation</w:t>
            </w:r>
          </w:p>
        </w:tc>
      </w:tr>
      <w:tr w:rsidR="00340914" w:rsidRPr="00340914">
        <w:trPr>
          <w:trHeight w:val="70"/>
          <w:jc w:val="center"/>
        </w:trPr>
        <w:tc>
          <w:tcPr>
            <w:tcW w:w="1270" w:type="dxa"/>
          </w:tcPr>
          <w:p w:rsidR="00D65E75" w:rsidRPr="00340914" w:rsidRDefault="00D65E75" w:rsidP="00560A2E">
            <w:pPr>
              <w:pStyle w:val="TAC"/>
              <w:rPr>
                <w:rFonts w:cs="Arial"/>
                <w:vertAlign w:val="subscript"/>
                <w:lang w:val="en-US" w:eastAsia="en-US"/>
              </w:rPr>
            </w:pPr>
            <w:r w:rsidRPr="00340914">
              <w:rPr>
                <w:rFonts w:cs="Arial"/>
                <w:lang w:val="en-US" w:eastAsia="en-US"/>
              </w:rPr>
              <w:sym w:font="Symbol" w:char="F061"/>
            </w:r>
          </w:p>
        </w:tc>
        <w:tc>
          <w:tcPr>
            <w:tcW w:w="1270" w:type="dxa"/>
          </w:tcPr>
          <w:p w:rsidR="00D65E75" w:rsidRPr="00340914" w:rsidRDefault="00D65E75" w:rsidP="00560A2E">
            <w:pPr>
              <w:pStyle w:val="TAC"/>
              <w:rPr>
                <w:rFonts w:cs="Arial"/>
                <w:vertAlign w:val="subscript"/>
                <w:lang w:val="en-US" w:eastAsia="en-US"/>
              </w:rPr>
            </w:pPr>
            <w:r w:rsidRPr="00340914">
              <w:rPr>
                <w:rFonts w:cs="Arial"/>
                <w:lang w:val="en-US" w:eastAsia="en-US"/>
              </w:rPr>
              <w:sym w:font="Symbol" w:char="F062"/>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2"/>
            </w:r>
          </w:p>
        </w:tc>
        <w:tc>
          <w:tcPr>
            <w:tcW w:w="1270" w:type="dxa"/>
          </w:tcPr>
          <w:p w:rsidR="00D65E75" w:rsidRPr="00340914" w:rsidRDefault="00D65E75" w:rsidP="00560A2E">
            <w:pPr>
              <w:pStyle w:val="TAC"/>
              <w:rPr>
                <w:rFonts w:cs="Arial"/>
                <w:lang w:val="en-US" w:eastAsia="en-US"/>
              </w:rPr>
            </w:pPr>
            <w:r w:rsidRPr="00340914">
              <w:rPr>
                <w:rFonts w:cs="Arial"/>
                <w:lang w:val="en-US" w:eastAsia="en-US"/>
              </w:rPr>
              <w:sym w:font="Symbol" w:char="F061"/>
            </w:r>
          </w:p>
        </w:tc>
        <w:tc>
          <w:tcPr>
            <w:tcW w:w="1271" w:type="dxa"/>
          </w:tcPr>
          <w:p w:rsidR="00D65E75" w:rsidRPr="00340914" w:rsidRDefault="00D65E75" w:rsidP="00560A2E">
            <w:pPr>
              <w:pStyle w:val="TAC"/>
              <w:rPr>
                <w:rFonts w:cs="Arial"/>
                <w:lang w:val="en-US" w:eastAsia="en-US"/>
              </w:rPr>
            </w:pPr>
            <w:r w:rsidRPr="00340914">
              <w:rPr>
                <w:rFonts w:cs="Arial"/>
                <w:lang w:val="en-US" w:eastAsia="en-US"/>
              </w:rPr>
              <w:sym w:font="Symbol" w:char="F062"/>
            </w:r>
          </w:p>
        </w:tc>
      </w:tr>
      <w:tr w:rsidR="00D65E75" w:rsidRPr="00340914">
        <w:trPr>
          <w:trHeight w:val="135"/>
          <w:jc w:val="center"/>
        </w:trPr>
        <w:tc>
          <w:tcPr>
            <w:tcW w:w="1270" w:type="dxa"/>
          </w:tcPr>
          <w:p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rsidR="00D65E75" w:rsidRPr="00340914" w:rsidRDefault="00D65E75" w:rsidP="00560A2E">
            <w:pPr>
              <w:pStyle w:val="TAC"/>
              <w:rPr>
                <w:rFonts w:cs="Arial"/>
                <w:lang w:val="en-US" w:eastAsia="zh-CN"/>
              </w:rPr>
            </w:pPr>
            <w:r w:rsidRPr="00340914">
              <w:rPr>
                <w:rFonts w:cs="Arial"/>
                <w:lang w:val="en-US" w:eastAsia="en-US"/>
              </w:rPr>
              <w:t>0</w:t>
            </w:r>
          </w:p>
        </w:tc>
        <w:tc>
          <w:tcPr>
            <w:tcW w:w="1270" w:type="dxa"/>
          </w:tcPr>
          <w:p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9</w:t>
            </w:r>
            <w:r w:rsidRPr="00340914" w:rsidDel="007B7D8D">
              <w:rPr>
                <w:rFonts w:cs="Arial"/>
                <w:lang w:val="en-US" w:eastAsia="en-US"/>
              </w:rPr>
              <w:t xml:space="preserve"> </w:t>
            </w:r>
          </w:p>
        </w:tc>
        <w:tc>
          <w:tcPr>
            <w:tcW w:w="1270" w:type="dxa"/>
          </w:tcPr>
          <w:p w:rsidR="00D65E75" w:rsidRPr="00340914" w:rsidRDefault="00D65E75" w:rsidP="00560A2E">
            <w:pPr>
              <w:pStyle w:val="TAC"/>
              <w:rPr>
                <w:rFonts w:cs="Arial"/>
                <w:lang w:val="en-US" w:eastAsia="en-US"/>
              </w:rPr>
            </w:pPr>
            <w:r w:rsidRPr="00340914">
              <w:rPr>
                <w:rFonts w:cs="Arial"/>
                <w:lang w:val="en-US" w:eastAsia="en-US"/>
              </w:rPr>
              <w:t>0.</w:t>
            </w:r>
            <w:r w:rsidRPr="00340914">
              <w:rPr>
                <w:rFonts w:cs="Arial" w:hint="eastAsia"/>
                <w:lang w:val="en-US" w:eastAsia="zh-CN"/>
              </w:rPr>
              <w:t>3</w:t>
            </w:r>
            <w:r w:rsidRPr="00340914" w:rsidDel="007B7D8D">
              <w:rPr>
                <w:rFonts w:cs="Arial"/>
                <w:lang w:val="en-US" w:eastAsia="en-US"/>
              </w:rPr>
              <w:t xml:space="preserve"> </w:t>
            </w:r>
          </w:p>
        </w:tc>
        <w:tc>
          <w:tcPr>
            <w:tcW w:w="1270" w:type="dxa"/>
          </w:tcPr>
          <w:p w:rsidR="00D65E75" w:rsidRPr="00340914" w:rsidRDefault="00D65E75" w:rsidP="00560A2E">
            <w:pPr>
              <w:pStyle w:val="TAC"/>
              <w:rPr>
                <w:rFonts w:cs="Arial"/>
                <w:lang w:val="en-US" w:eastAsia="en-US"/>
              </w:rPr>
            </w:pPr>
            <w:r w:rsidRPr="00340914">
              <w:rPr>
                <w:rFonts w:cs="Arial"/>
                <w:lang w:eastAsia="en-US"/>
              </w:rPr>
              <w:t xml:space="preserve">0.9 </w:t>
            </w:r>
          </w:p>
        </w:tc>
        <w:tc>
          <w:tcPr>
            <w:tcW w:w="1271" w:type="dxa"/>
          </w:tcPr>
          <w:p w:rsidR="00D65E75" w:rsidRPr="00340914" w:rsidRDefault="00D65E75" w:rsidP="00560A2E">
            <w:pPr>
              <w:pStyle w:val="TAC"/>
              <w:rPr>
                <w:rFonts w:cs="Arial"/>
                <w:lang w:val="en-US" w:eastAsia="en-US"/>
              </w:rPr>
            </w:pPr>
            <w:r w:rsidRPr="00340914">
              <w:rPr>
                <w:rFonts w:cs="Arial"/>
                <w:lang w:eastAsia="en-US"/>
              </w:rPr>
              <w:t xml:space="preserve">0.9 </w:t>
            </w:r>
          </w:p>
        </w:tc>
      </w:tr>
    </w:tbl>
    <w:p w:rsidR="00D65E75" w:rsidRPr="00340914" w:rsidRDefault="00D65E75" w:rsidP="00D65E75">
      <w:pPr>
        <w:jc w:val="both"/>
      </w:pPr>
    </w:p>
    <w:p w:rsidR="00D65E75" w:rsidRPr="00340914" w:rsidRDefault="00D65E75" w:rsidP="00D65E75">
      <w:r w:rsidRPr="00340914">
        <w:t>The correlation matrices for high, medium and low correlation are defined in Table</w:t>
      </w:r>
      <w:r w:rsidRPr="00340914">
        <w:rPr>
          <w:rFonts w:hint="eastAsia"/>
          <w:lang w:eastAsia="zh-CN"/>
        </w:rPr>
        <w:t xml:space="preserve"> B.</w:t>
      </w:r>
      <w:r w:rsidRPr="00340914">
        <w:t>5</w:t>
      </w:r>
      <w:r w:rsidRPr="00340914">
        <w:rPr>
          <w:rFonts w:hint="eastAsia"/>
          <w:lang w:eastAsia="zh-CN"/>
        </w:rPr>
        <w:t>.2-2</w:t>
      </w:r>
      <w:r w:rsidRPr="00340914">
        <w:t xml:space="preserve">, </w:t>
      </w:r>
      <w:r w:rsidRPr="00340914">
        <w:rPr>
          <w:rFonts w:hint="eastAsia"/>
          <w:lang w:eastAsia="zh-CN"/>
        </w:rPr>
        <w:t>B.5.2-3</w:t>
      </w:r>
      <w:r w:rsidRPr="00340914">
        <w:t xml:space="preserve"> and </w:t>
      </w:r>
      <w:r w:rsidRPr="00340914">
        <w:rPr>
          <w:rFonts w:hint="eastAsia"/>
          <w:lang w:eastAsia="zh-CN"/>
        </w:rPr>
        <w:t xml:space="preserve">B.5.2-4 </w:t>
      </w:r>
      <w:r w:rsidRPr="00340914">
        <w:t>as below.</w:t>
      </w:r>
    </w:p>
    <w:p w:rsidR="00D65E75" w:rsidRPr="00340914" w:rsidRDefault="00D65E75" w:rsidP="00D65E75">
      <w:r w:rsidRPr="00340914">
        <w:t xml:space="preserve">The values in Table </w:t>
      </w:r>
      <w:r w:rsidRPr="00340914">
        <w:rPr>
          <w:rFonts w:hint="eastAsia"/>
          <w:lang w:eastAsia="zh-CN"/>
        </w:rPr>
        <w:t>B.5.2-2</w:t>
      </w:r>
      <w:r w:rsidRPr="00340914">
        <w:t xml:space="preserve"> have been adjusted for the </w:t>
      </w:r>
      <w:r w:rsidRPr="00340914">
        <w:rPr>
          <w:lang w:eastAsia="zh-CN"/>
        </w:rPr>
        <w:t>2</w:t>
      </w:r>
      <w:r w:rsidRPr="00340914">
        <w:t>x</w:t>
      </w:r>
      <w:r w:rsidRPr="00340914">
        <w:rPr>
          <w:lang w:eastAsia="zh-CN"/>
        </w:rPr>
        <w:t>4</w:t>
      </w:r>
      <w:r w:rsidRPr="00340914">
        <w:t xml:space="preserve"> and 4x4 high correlation cases to insure the correlation matrix is positive semi-definite after round-off to 4 digit precision.  This is done using the equation:</w:t>
      </w:r>
    </w:p>
    <w:p w:rsidR="00D65E75" w:rsidRPr="00340914" w:rsidRDefault="00D65E75" w:rsidP="00D65E75">
      <w:pPr>
        <w:pStyle w:val="EQ"/>
        <w:jc w:val="center"/>
      </w:pPr>
      <w:r w:rsidRPr="00340914">
        <w:rPr>
          <w:position w:val="-14"/>
        </w:rPr>
        <w:object w:dxaOrig="2840" w:dyaOrig="380">
          <v:shape id="_x0000_i1187" type="#_x0000_t75" style="width:2in;height:21.3pt" o:ole="">
            <v:imagedata r:id="rId299" o:title=""/>
          </v:shape>
          <o:OLEObject Type="Embed" ProgID="Equation.3" ShapeID="_x0000_i1187" DrawAspect="Content" ObjectID="_1631614939" r:id="rId300"/>
        </w:object>
      </w:r>
    </w:p>
    <w:p w:rsidR="00D65E75" w:rsidRPr="00340914" w:rsidRDefault="00D65E75" w:rsidP="00D65E75">
      <w:pPr>
        <w:rPr>
          <w:noProof/>
        </w:rPr>
      </w:pPr>
      <w:r w:rsidRPr="00340914">
        <w:rPr>
          <w:noProof/>
        </w:rPr>
        <w:t xml:space="preserve">Where the value </w:t>
      </w:r>
      <w:r w:rsidR="00030674">
        <w:rPr>
          <w:noProof/>
        </w:rPr>
        <w:t>"</w:t>
      </w:r>
      <w:r w:rsidRPr="00340914">
        <w:rPr>
          <w:noProof/>
        </w:rPr>
        <w:t>a</w:t>
      </w:r>
      <w:r w:rsidR="00030674">
        <w:rPr>
          <w:noProof/>
        </w:rPr>
        <w:t>"</w:t>
      </w:r>
      <w:r w:rsidRPr="00340914">
        <w:rPr>
          <w:noProof/>
        </w:rPr>
        <w:t xml:space="preserve"> is a scaling factor such that the smallest value is used to obtain a positive semi-definite result.  For the </w:t>
      </w:r>
      <w:r w:rsidRPr="00340914">
        <w:rPr>
          <w:noProof/>
          <w:lang w:eastAsia="zh-CN"/>
        </w:rPr>
        <w:t>2</w:t>
      </w:r>
      <w:r w:rsidRPr="00340914">
        <w:rPr>
          <w:noProof/>
        </w:rPr>
        <w:t>x</w:t>
      </w:r>
      <w:r w:rsidRPr="00340914">
        <w:rPr>
          <w:noProof/>
          <w:lang w:eastAsia="zh-CN"/>
        </w:rPr>
        <w:t>4</w:t>
      </w:r>
      <w:r w:rsidRPr="00340914">
        <w:rPr>
          <w:noProof/>
        </w:rPr>
        <w:t xml:space="preserve"> high correlation case, a=0.00010. For the 4x4 high correlation case, a=0.00012.</w:t>
      </w:r>
    </w:p>
    <w:p w:rsidR="00D65E75" w:rsidRPr="00340914" w:rsidRDefault="00D65E75" w:rsidP="00D65E75">
      <w:r w:rsidRPr="00340914">
        <w:rPr>
          <w:noProof/>
        </w:rPr>
        <w:t xml:space="preserve">The same method is used to adjust the 4x4 medium correlation matrix in </w:t>
      </w:r>
      <w:r w:rsidRPr="00340914">
        <w:t>Table</w:t>
      </w:r>
      <w:r w:rsidRPr="00340914">
        <w:rPr>
          <w:lang w:eastAsia="zh-CN"/>
        </w:rPr>
        <w:t xml:space="preserve"> </w:t>
      </w:r>
      <w:r w:rsidRPr="00340914">
        <w:rPr>
          <w:rFonts w:hint="eastAsia"/>
          <w:lang w:eastAsia="zh-CN"/>
        </w:rPr>
        <w:t>B.5.2-3</w:t>
      </w:r>
      <w:r w:rsidRPr="00340914">
        <w:t xml:space="preserve"> to insure the correlation matrix is positive semi-definite after round-off to 4 digit precision with a =0.00012</w:t>
      </w:r>
      <w:r w:rsidRPr="00340914">
        <w:rPr>
          <w:rFonts w:hint="eastAsia"/>
          <w:lang w:eastAsia="zh-CN"/>
        </w:rPr>
        <w:t>.</w:t>
      </w:r>
    </w:p>
    <w:p w:rsidR="00D65E75" w:rsidRPr="00340914" w:rsidRDefault="00D65E75" w:rsidP="0088119E">
      <w:pPr>
        <w:pStyle w:val="TH"/>
      </w:pPr>
      <w:r w:rsidRPr="00340914">
        <w:t>Table</w:t>
      </w:r>
      <w:r w:rsidRPr="00340914">
        <w:rPr>
          <w:rFonts w:hint="eastAsia"/>
          <w:lang w:eastAsia="zh-CN"/>
        </w:rPr>
        <w:t xml:space="preserve"> B.5.2-2</w:t>
      </w:r>
      <w:r w:rsidRPr="00340914">
        <w:t>: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340914" w:rsidRPr="00340914">
        <w:tc>
          <w:tcPr>
            <w:tcW w:w="495" w:type="pct"/>
          </w:tcPr>
          <w:p w:rsidR="00D65E75" w:rsidRPr="00340914" w:rsidRDefault="00D65E75" w:rsidP="00560A2E">
            <w:pPr>
              <w:pStyle w:val="TAH"/>
              <w:rPr>
                <w:rFonts w:cs="Arial"/>
                <w:lang w:eastAsia="en-US"/>
              </w:rPr>
            </w:pPr>
            <w:r w:rsidRPr="00340914">
              <w:rPr>
                <w:rFonts w:cs="Arial"/>
                <w:lang w:eastAsia="en-US"/>
              </w:rPr>
              <w:t>1x2 case</w:t>
            </w:r>
          </w:p>
        </w:tc>
        <w:tc>
          <w:tcPr>
            <w:tcW w:w="4505" w:type="pct"/>
          </w:tcPr>
          <w:p w:rsidR="00D65E75" w:rsidRPr="00340914" w:rsidRDefault="00D65E75" w:rsidP="00560A2E">
            <w:pPr>
              <w:pStyle w:val="TAC"/>
              <w:rPr>
                <w:rFonts w:cs="Arial"/>
                <w:b/>
                <w:lang w:eastAsia="en-US"/>
              </w:rPr>
            </w:pPr>
            <w:r w:rsidRPr="00340914">
              <w:rPr>
                <w:rFonts w:cs="Arial"/>
                <w:position w:val="-26"/>
                <w:lang w:eastAsia="en-US"/>
              </w:rPr>
              <w:object w:dxaOrig="1400" w:dyaOrig="620">
                <v:shape id="_x0000_i1188" type="#_x0000_t75" style="width:1in;height:28.8pt" o:ole="">
                  <v:imagedata r:id="rId301" o:title=""/>
                </v:shape>
                <o:OLEObject Type="Embed" ProgID="Equation.3" ShapeID="_x0000_i1188" DrawAspect="Content" ObjectID="_1631614940" r:id="rId302"/>
              </w:object>
            </w:r>
          </w:p>
        </w:tc>
      </w:tr>
      <w:tr w:rsidR="00340914" w:rsidRPr="00340914">
        <w:tc>
          <w:tcPr>
            <w:tcW w:w="495" w:type="pct"/>
            <w:vAlign w:val="center"/>
          </w:tcPr>
          <w:p w:rsidR="00D65E75" w:rsidRPr="00340914" w:rsidRDefault="00D65E75" w:rsidP="00560A2E">
            <w:pPr>
              <w:pStyle w:val="TAH"/>
              <w:rPr>
                <w:rFonts w:cs="Arial"/>
                <w:lang w:eastAsia="zh-CN"/>
              </w:rPr>
            </w:pPr>
            <w:r w:rsidRPr="00340914">
              <w:rPr>
                <w:rFonts w:cs="Arial"/>
                <w:lang w:eastAsia="en-US"/>
              </w:rPr>
              <w:t>2x2 case</w:t>
            </w:r>
          </w:p>
        </w:tc>
        <w:tc>
          <w:tcPr>
            <w:tcW w:w="4505" w:type="pct"/>
            <w:vAlign w:val="center"/>
          </w:tcPr>
          <w:p w:rsidR="00D65E75" w:rsidRPr="00340914" w:rsidRDefault="00D65E75" w:rsidP="00560A2E">
            <w:pPr>
              <w:pStyle w:val="TAC"/>
              <w:rPr>
                <w:rFonts w:cs="Arial"/>
                <w:lang w:eastAsia="en-US"/>
              </w:rPr>
            </w:pPr>
            <w:r w:rsidRPr="00340914">
              <w:rPr>
                <w:rFonts w:cs="Arial"/>
                <w:position w:val="-56"/>
                <w:lang w:eastAsia="en-US"/>
              </w:rPr>
              <w:object w:dxaOrig="2299" w:dyaOrig="1219">
                <v:shape id="_x0000_i1189" type="#_x0000_t75" style="width:115.2pt;height:64.5pt" o:ole="">
                  <v:imagedata r:id="rId303" o:title=""/>
                </v:shape>
                <o:OLEObject Type="Embed" ProgID="Equation.3" ShapeID="_x0000_i1189" DrawAspect="Content" ObjectID="_1631614941" r:id="rId304"/>
              </w:object>
            </w:r>
          </w:p>
        </w:tc>
      </w:tr>
      <w:tr w:rsidR="00340914" w:rsidRPr="00340914">
        <w:tc>
          <w:tcPr>
            <w:tcW w:w="495" w:type="pct"/>
            <w:vAlign w:val="center"/>
          </w:tcPr>
          <w:p w:rsidR="00D65E75" w:rsidRPr="00340914" w:rsidRDefault="00D65E75" w:rsidP="00560A2E">
            <w:pPr>
              <w:pStyle w:val="TAH"/>
              <w:rPr>
                <w:rFonts w:cs="Arial"/>
                <w:lang w:eastAsia="zh-CN"/>
              </w:rPr>
            </w:pP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505" w:type="pct"/>
            <w:vAlign w:val="center"/>
          </w:tcPr>
          <w:p w:rsidR="00D65E75" w:rsidRPr="00340914" w:rsidRDefault="00D65E75" w:rsidP="00560A2E">
            <w:pPr>
              <w:pStyle w:val="TAC"/>
              <w:rPr>
                <w:rFonts w:cs="Arial"/>
                <w:lang w:eastAsia="en-US"/>
              </w:rPr>
            </w:pPr>
            <w:r w:rsidRPr="00340914">
              <w:rPr>
                <w:rFonts w:cs="Arial"/>
                <w:position w:val="-96"/>
                <w:lang w:eastAsia="en-US"/>
              </w:rPr>
              <w:object w:dxaOrig="8040" w:dyaOrig="2040">
                <v:shape id="_x0000_i1190" type="#_x0000_t75" style="width:317.4pt;height:79.5pt" o:ole="">
                  <v:imagedata r:id="rId305" o:title=""/>
                </v:shape>
                <o:OLEObject Type="Embed" ProgID="Equation.DSMT4" ShapeID="_x0000_i1190" DrawAspect="Content" ObjectID="_1631614942" r:id="rId306"/>
              </w:object>
            </w:r>
          </w:p>
        </w:tc>
      </w:tr>
      <w:tr w:rsidR="00D65E75" w:rsidRPr="00340914">
        <w:tc>
          <w:tcPr>
            <w:tcW w:w="495" w:type="pct"/>
            <w:vAlign w:val="center"/>
          </w:tcPr>
          <w:p w:rsidR="00D65E75" w:rsidRPr="00340914" w:rsidRDefault="00D65E75" w:rsidP="00560A2E">
            <w:pPr>
              <w:pStyle w:val="TAH"/>
              <w:rPr>
                <w:rFonts w:cs="Arial"/>
                <w:lang w:eastAsia="en-US"/>
              </w:rPr>
            </w:pPr>
            <w:r w:rsidRPr="00340914">
              <w:rPr>
                <w:rFonts w:cs="Arial"/>
                <w:lang w:eastAsia="en-US"/>
              </w:rPr>
              <w:t>4x4 case</w:t>
            </w:r>
          </w:p>
        </w:tc>
        <w:tc>
          <w:tcPr>
            <w:tcW w:w="4505" w:type="pct"/>
            <w:vAlign w:val="center"/>
          </w:tcPr>
          <w:p w:rsidR="00D65E75" w:rsidRPr="00340914" w:rsidRDefault="00D65E75" w:rsidP="00560A2E">
            <w:pPr>
              <w:pStyle w:val="TAC"/>
              <w:rPr>
                <w:rFonts w:cs="Arial"/>
                <w:lang w:eastAsia="en-US"/>
              </w:rPr>
            </w:pPr>
            <w:r w:rsidRPr="00340914">
              <w:rPr>
                <w:rFonts w:cs="Arial"/>
                <w:position w:val="-26"/>
                <w:lang w:eastAsia="en-US"/>
              </w:rPr>
              <w:object w:dxaOrig="14940" w:dyaOrig="5760">
                <v:shape id="_x0000_i1191" type="#_x0000_t75" style="width:403.2pt;height:186.6pt" o:ole="">
                  <v:imagedata r:id="rId307" o:title=""/>
                </v:shape>
                <o:OLEObject Type="Embed" ProgID="Equation.3" ShapeID="_x0000_i1191" DrawAspect="Content" ObjectID="_1631614943" r:id="rId308"/>
              </w:object>
            </w:r>
          </w:p>
        </w:tc>
      </w:tr>
    </w:tbl>
    <w:p w:rsidR="00D65E75" w:rsidRPr="00340914" w:rsidRDefault="00D65E75" w:rsidP="00D65E75"/>
    <w:p w:rsidR="00D65E75" w:rsidRPr="00340914" w:rsidRDefault="00D65E75" w:rsidP="0088119E">
      <w:pPr>
        <w:pStyle w:val="TH"/>
      </w:pPr>
      <w:r w:rsidRPr="00340914">
        <w:t>Table</w:t>
      </w:r>
      <w:r w:rsidRPr="00340914">
        <w:rPr>
          <w:rFonts w:hint="eastAsia"/>
          <w:lang w:eastAsia="zh-CN"/>
        </w:rPr>
        <w:t xml:space="preserve"> B.5.2-3</w:t>
      </w:r>
      <w:r w:rsidRPr="00340914">
        <w:t>: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00"/>
        <w:gridCol w:w="8828"/>
      </w:tblGrid>
      <w:tr w:rsidR="00340914" w:rsidRPr="00340914">
        <w:tc>
          <w:tcPr>
            <w:tcW w:w="554" w:type="pct"/>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1x2 case</w:t>
            </w:r>
          </w:p>
        </w:tc>
        <w:tc>
          <w:tcPr>
            <w:tcW w:w="4446" w:type="pct"/>
          </w:tcPr>
          <w:p w:rsidR="00153DB2" w:rsidRPr="00340914" w:rsidRDefault="00153DB2" w:rsidP="00A30B81">
            <w:pPr>
              <w:keepNext/>
              <w:keepLines/>
              <w:spacing w:after="0"/>
              <w:jc w:val="center"/>
              <w:rPr>
                <w:rFonts w:ascii="Arial" w:hAnsi="Arial"/>
                <w:b/>
                <w:sz w:val="18"/>
                <w:lang w:eastAsia="zh-CN"/>
              </w:rPr>
            </w:pPr>
            <w:r w:rsidRPr="00340914">
              <w:rPr>
                <w:rFonts w:ascii="Arial" w:hAnsi="Arial" w:hint="eastAsia"/>
                <w:sz w:val="18"/>
                <w:lang w:eastAsia="zh-CN"/>
              </w:rPr>
              <w:t>[N/A]</w:t>
            </w:r>
          </w:p>
        </w:tc>
      </w:tr>
      <w:tr w:rsidR="00340914" w:rsidRPr="00340914">
        <w:tc>
          <w:tcPr>
            <w:tcW w:w="554" w:type="pct"/>
            <w:vAlign w:val="center"/>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2x2 case</w:t>
            </w:r>
          </w:p>
        </w:tc>
        <w:tc>
          <w:tcPr>
            <w:tcW w:w="4446" w:type="pct"/>
            <w:vAlign w:val="center"/>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48"/>
              </w:rPr>
              <w:object w:dxaOrig="4520" w:dyaOrig="1080">
                <v:shape id="_x0000_i1192" type="#_x0000_t75" style="width:224.05pt;height:57.6pt" o:ole="">
                  <v:imagedata r:id="rId309" o:title=""/>
                </v:shape>
                <o:OLEObject Type="Embed" ProgID="Equation.DSMT4" ShapeID="_x0000_i1192" DrawAspect="Content" ObjectID="_1631614944" r:id="rId310"/>
              </w:object>
            </w:r>
            <w:r w:rsidRPr="00340914">
              <w:rPr>
                <w:rFonts w:hint="eastAsia"/>
                <w:lang w:eastAsia="zh-CN"/>
              </w:rPr>
              <w:t>]</w:t>
            </w:r>
          </w:p>
        </w:tc>
      </w:tr>
      <w:tr w:rsidR="00340914" w:rsidRPr="00340914">
        <w:trPr>
          <w:trHeight w:val="2688"/>
        </w:trPr>
        <w:tc>
          <w:tcPr>
            <w:tcW w:w="554" w:type="pct"/>
            <w:vAlign w:val="center"/>
          </w:tcPr>
          <w:p w:rsidR="00153DB2" w:rsidRPr="00340914" w:rsidRDefault="00153DB2" w:rsidP="00A30B81">
            <w:pPr>
              <w:keepNext/>
              <w:keepLines/>
              <w:spacing w:after="0"/>
              <w:jc w:val="center"/>
              <w:rPr>
                <w:rFonts w:ascii="Arial" w:hAnsi="Arial"/>
                <w:b/>
                <w:sz w:val="18"/>
                <w:lang w:eastAsia="zh-CN"/>
              </w:rPr>
            </w:pPr>
            <w:r w:rsidRPr="00340914">
              <w:rPr>
                <w:rFonts w:ascii="Arial" w:hAnsi="Arial"/>
                <w:b/>
                <w:sz w:val="18"/>
              </w:rPr>
              <w:t>2x4 case</w:t>
            </w:r>
          </w:p>
        </w:tc>
        <w:tc>
          <w:tcPr>
            <w:tcW w:w="4446" w:type="pct"/>
            <w:vAlign w:val="center"/>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96"/>
              </w:rPr>
              <w:object w:dxaOrig="7699" w:dyaOrig="2040">
                <v:shape id="_x0000_i1193" type="#_x0000_t75" style="width:403.2pt;height:108.3pt" o:ole="">
                  <v:imagedata r:id="rId311" o:title=""/>
                </v:shape>
                <o:OLEObject Type="Embed" ProgID="Equation.DSMT4" ShapeID="_x0000_i1193" DrawAspect="Content" ObjectID="_1631614945" r:id="rId312"/>
              </w:object>
            </w:r>
            <w:r w:rsidRPr="00340914">
              <w:rPr>
                <w:rFonts w:hint="eastAsia"/>
                <w:lang w:eastAsia="zh-CN"/>
              </w:rPr>
              <w:t>]</w:t>
            </w:r>
          </w:p>
        </w:tc>
      </w:tr>
      <w:tr w:rsidR="00153DB2" w:rsidRPr="00340914">
        <w:trPr>
          <w:trHeight w:val="902"/>
        </w:trPr>
        <w:tc>
          <w:tcPr>
            <w:tcW w:w="554" w:type="pct"/>
          </w:tcPr>
          <w:p w:rsidR="00153DB2" w:rsidRPr="00340914" w:rsidRDefault="00153DB2" w:rsidP="00A30B81">
            <w:pPr>
              <w:keepNext/>
              <w:keepLines/>
              <w:spacing w:after="0"/>
              <w:jc w:val="center"/>
              <w:rPr>
                <w:rFonts w:ascii="Arial" w:hAnsi="Arial"/>
                <w:b/>
                <w:sz w:val="21"/>
                <w:szCs w:val="21"/>
                <w:lang w:eastAsia="zh-CN"/>
              </w:rPr>
            </w:pPr>
            <w:r w:rsidRPr="00340914">
              <w:rPr>
                <w:rFonts w:ascii="Arial" w:hAnsi="Arial"/>
                <w:b/>
                <w:sz w:val="21"/>
                <w:szCs w:val="21"/>
              </w:rPr>
              <w:t>4x4 case</w:t>
            </w:r>
          </w:p>
        </w:tc>
        <w:tc>
          <w:tcPr>
            <w:tcW w:w="4446" w:type="pct"/>
          </w:tcPr>
          <w:p w:rsidR="00153DB2" w:rsidRPr="00340914" w:rsidRDefault="00153DB2" w:rsidP="00A30B81">
            <w:pPr>
              <w:keepNext/>
              <w:keepLines/>
              <w:spacing w:after="0"/>
              <w:jc w:val="center"/>
              <w:rPr>
                <w:rFonts w:ascii="Arial" w:hAnsi="Arial"/>
                <w:sz w:val="18"/>
                <w:lang w:eastAsia="zh-CN"/>
              </w:rPr>
            </w:pPr>
            <w:r w:rsidRPr="00340914">
              <w:rPr>
                <w:rFonts w:ascii="Arial" w:hAnsi="Arial" w:hint="eastAsia"/>
                <w:sz w:val="18"/>
                <w:lang w:eastAsia="zh-CN"/>
              </w:rPr>
              <w:t>[</w:t>
            </w:r>
            <w:r w:rsidRPr="00340914">
              <w:rPr>
                <w:position w:val="-190"/>
              </w:rPr>
              <w:object w:dxaOrig="13120" w:dyaOrig="3920">
                <v:shape id="_x0000_i1194" type="#_x0000_t75" style="width:417.6pt;height:150.9pt" o:ole="">
                  <v:imagedata r:id="rId313" o:title=""/>
                </v:shape>
                <o:OLEObject Type="Embed" ProgID="Equation.DSMT4" ShapeID="_x0000_i1194" DrawAspect="Content" ObjectID="_1631614946" r:id="rId314"/>
              </w:object>
            </w:r>
            <w:r w:rsidRPr="00340914">
              <w:rPr>
                <w:rFonts w:hint="eastAsia"/>
                <w:lang w:eastAsia="zh-CN"/>
              </w:rPr>
              <w:t>]</w:t>
            </w:r>
          </w:p>
        </w:tc>
      </w:tr>
    </w:tbl>
    <w:p w:rsidR="00D65E75" w:rsidRPr="00340914" w:rsidRDefault="00D65E75" w:rsidP="00D65E75"/>
    <w:p w:rsidR="00D65E75" w:rsidRPr="00340914" w:rsidRDefault="00D65E75" w:rsidP="0088119E">
      <w:pPr>
        <w:pStyle w:val="TH"/>
      </w:pPr>
      <w:r w:rsidRPr="00340914">
        <w:t>Table</w:t>
      </w:r>
      <w:r w:rsidRPr="00340914">
        <w:rPr>
          <w:rFonts w:hint="eastAsia"/>
          <w:lang w:eastAsia="zh-CN"/>
        </w:rPr>
        <w:t xml:space="preserve"> B.5.2-4</w:t>
      </w:r>
      <w:r w:rsidRPr="00340914">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0914" w:rsidRPr="00340914">
        <w:tc>
          <w:tcPr>
            <w:tcW w:w="2835" w:type="dxa"/>
          </w:tcPr>
          <w:p w:rsidR="00D65E75" w:rsidRPr="00340914" w:rsidRDefault="00D65E75" w:rsidP="00560A2E">
            <w:pPr>
              <w:pStyle w:val="TAH"/>
              <w:rPr>
                <w:rFonts w:cs="Arial"/>
                <w:lang w:eastAsia="en-US"/>
              </w:rPr>
            </w:pPr>
            <w:r w:rsidRPr="00340914">
              <w:rPr>
                <w:rFonts w:cs="Arial"/>
                <w:lang w:eastAsia="en-US"/>
              </w:rPr>
              <w:t>1x2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5" type="#_x0000_t75" style="width:43.2pt;height:14.4pt" o:ole="">
                  <v:imagedata r:id="rId315" o:title=""/>
                </v:shape>
                <o:OLEObject Type="Embed" ProgID="Equation.3" ShapeID="_x0000_i1195" DrawAspect="Content" ObjectID="_1631614947" r:id="rId316"/>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lang w:eastAsia="en-US"/>
              </w:rPr>
              <w:t xml:space="preserve"> 1x</w:t>
            </w:r>
            <w:r w:rsidRPr="00340914">
              <w:rPr>
                <w:rFonts w:cs="Arial" w:hint="eastAsia"/>
                <w:lang w:eastAsia="zh-CN"/>
              </w:rPr>
              <w:t>4</w:t>
            </w:r>
            <w:r w:rsidRPr="00340914">
              <w:rPr>
                <w:rFonts w:cs="Arial"/>
                <w:lang w:eastAsia="en-US"/>
              </w:rPr>
              <w:t xml:space="preserve">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6" type="#_x0000_t75" style="width:43.2pt;height:14.4pt" o:ole="">
                  <v:imagedata r:id="rId317" o:title=""/>
                </v:shape>
                <o:OLEObject Type="Embed" ProgID="Equation.3" ShapeID="_x0000_i1196" DrawAspect="Content" ObjectID="_1631614948" r:id="rId318"/>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2x2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7" type="#_x0000_t75" style="width:43.2pt;height:14.4pt" o:ole="">
                  <v:imagedata r:id="rId317" o:title=""/>
                </v:shape>
                <o:OLEObject Type="Embed" ProgID="Equation.3" ShapeID="_x0000_i1197" DrawAspect="Content" ObjectID="_1631614949" r:id="rId319"/>
              </w:object>
            </w:r>
          </w:p>
        </w:tc>
      </w:tr>
      <w:tr w:rsidR="00340914"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zh-CN"/>
              </w:rPr>
              <w:t>2</w:t>
            </w:r>
            <w:r w:rsidRPr="00340914">
              <w:rPr>
                <w:rFonts w:cs="Arial"/>
                <w:lang w:eastAsia="en-US"/>
              </w:rPr>
              <w:t>x</w:t>
            </w:r>
            <w:r w:rsidRPr="00340914">
              <w:rPr>
                <w:rFonts w:cs="Arial"/>
                <w:lang w:eastAsia="zh-CN"/>
              </w:rPr>
              <w:t>4</w:t>
            </w:r>
            <w:r w:rsidRPr="00340914">
              <w:rPr>
                <w:rFonts w:cs="Arial"/>
                <w:lang w:eastAsia="en-US"/>
              </w:rPr>
              <w:t xml:space="preserve">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20" w:dyaOrig="300">
                <v:shape id="_x0000_i1198" type="#_x0000_t75" style="width:43.2pt;height:14.4pt" o:ole="">
                  <v:imagedata r:id="rId320" o:title=""/>
                </v:shape>
                <o:OLEObject Type="Embed" ProgID="Equation.3" ShapeID="_x0000_i1198" DrawAspect="Content" ObjectID="_1631614950" r:id="rId321"/>
              </w:object>
            </w:r>
          </w:p>
        </w:tc>
      </w:tr>
      <w:tr w:rsidR="00D65E75" w:rsidRPr="00340914">
        <w:tc>
          <w:tcPr>
            <w:tcW w:w="2835" w:type="dxa"/>
          </w:tcPr>
          <w:p w:rsidR="00D65E75" w:rsidRPr="00340914" w:rsidRDefault="00D65E75" w:rsidP="00560A2E">
            <w:pPr>
              <w:pStyle w:val="TAH"/>
              <w:rPr>
                <w:rFonts w:cs="Arial"/>
                <w:lang w:eastAsia="en-US"/>
              </w:rPr>
            </w:pPr>
            <w:r w:rsidRPr="00340914">
              <w:rPr>
                <w:rFonts w:cs="Arial" w:hint="eastAsia"/>
                <w:lang w:eastAsia="zh-CN"/>
              </w:rPr>
              <w:t xml:space="preserve"> </w:t>
            </w:r>
            <w:r w:rsidRPr="00340914">
              <w:rPr>
                <w:rFonts w:cs="Arial"/>
                <w:lang w:eastAsia="en-US"/>
              </w:rPr>
              <w:t>4x4 case</w:t>
            </w:r>
          </w:p>
        </w:tc>
        <w:tc>
          <w:tcPr>
            <w:tcW w:w="4961" w:type="dxa"/>
          </w:tcPr>
          <w:p w:rsidR="00D65E75" w:rsidRPr="00340914" w:rsidRDefault="00D65E75" w:rsidP="00560A2E">
            <w:pPr>
              <w:pStyle w:val="TAC"/>
              <w:rPr>
                <w:rFonts w:cs="Arial"/>
                <w:lang w:eastAsia="en-US"/>
              </w:rPr>
            </w:pPr>
            <w:r w:rsidRPr="00340914">
              <w:rPr>
                <w:rFonts w:cs="Arial"/>
                <w:position w:val="-10"/>
                <w:lang w:eastAsia="en-US"/>
              </w:rPr>
              <w:object w:dxaOrig="880" w:dyaOrig="300">
                <v:shape id="_x0000_i1199" type="#_x0000_t75" style="width:43.2pt;height:14.4pt" o:ole="">
                  <v:imagedata r:id="rId322" o:title=""/>
                </v:shape>
                <o:OLEObject Type="Embed" ProgID="Equation.3" ShapeID="_x0000_i1199" DrawAspect="Content" ObjectID="_1631614951" r:id="rId323"/>
              </w:object>
            </w:r>
          </w:p>
        </w:tc>
      </w:tr>
    </w:tbl>
    <w:p w:rsidR="00D65E75" w:rsidRPr="00340914" w:rsidRDefault="00D65E75" w:rsidP="00D65E75"/>
    <w:p w:rsidR="00D65E75" w:rsidRPr="00340914" w:rsidRDefault="00D65E75" w:rsidP="00D65E75">
      <w:r w:rsidRPr="00340914">
        <w:t>In Table B.</w:t>
      </w:r>
      <w:r w:rsidRPr="00340914">
        <w:rPr>
          <w:rFonts w:hint="eastAsia"/>
          <w:lang w:eastAsia="zh-CN"/>
        </w:rPr>
        <w:t>5.2-4</w:t>
      </w:r>
      <w:r w:rsidRPr="00340914">
        <w:t xml:space="preserve">, </w:t>
      </w:r>
      <w:r w:rsidRPr="00340914">
        <w:rPr>
          <w:position w:val="-10"/>
        </w:rPr>
        <w:object w:dxaOrig="260" w:dyaOrig="300">
          <v:shape id="_x0000_i1200" type="#_x0000_t75" style="width:14.4pt;height:14.4pt" o:ole="">
            <v:imagedata r:id="rId324" o:title=""/>
          </v:shape>
          <o:OLEObject Type="Embed" ProgID="Equation.3" ShapeID="_x0000_i1200" DrawAspect="Content" ObjectID="_1631614952" r:id="rId325"/>
        </w:object>
      </w:r>
      <w:r w:rsidRPr="00340914">
        <w:t xml:space="preserve"> is a </w:t>
      </w:r>
      <w:r w:rsidRPr="00340914">
        <w:rPr>
          <w:position w:val="-6"/>
        </w:rPr>
        <w:object w:dxaOrig="480" w:dyaOrig="260">
          <v:shape id="_x0000_i1201" type="#_x0000_t75" style="width:21.3pt;height:14.4pt" o:ole="">
            <v:imagedata r:id="rId326" o:title=""/>
          </v:shape>
          <o:OLEObject Type="Embed" ProgID="Equation.3" ShapeID="_x0000_i1201" DrawAspect="Content" ObjectID="_1631614953" r:id="rId327"/>
        </w:object>
      </w:r>
      <w:r w:rsidRPr="00340914">
        <w:t xml:space="preserve"> identity matrix.</w:t>
      </w:r>
    </w:p>
    <w:p w:rsidR="00D65E75" w:rsidRPr="00340914" w:rsidRDefault="00153DB2" w:rsidP="00D65E75">
      <w:pPr>
        <w:pStyle w:val="NO"/>
      </w:pPr>
      <w:r w:rsidRPr="00340914">
        <w:rPr>
          <w:sz w:val="22"/>
          <w:szCs w:val="22"/>
        </w:rPr>
        <w:t>NOTE</w:t>
      </w:r>
      <w:r w:rsidR="00D65E75" w:rsidRPr="00340914">
        <w:rPr>
          <w:sz w:val="22"/>
          <w:szCs w:val="22"/>
        </w:rPr>
        <w:t>:</w:t>
      </w:r>
      <w:r w:rsidR="00D65E75" w:rsidRPr="00340914">
        <w:rPr>
          <w:sz w:val="22"/>
          <w:szCs w:val="22"/>
        </w:rPr>
        <w:tab/>
      </w:r>
      <w:r w:rsidR="00D65E75" w:rsidRPr="00340914">
        <w:t>For completeness, the 1x2 cases were defined for high, medium and low correlation but for Rel-8 onwards for 1Tx, performance requirements exist only for low correlation.</w:t>
      </w:r>
    </w:p>
    <w:p w:rsidR="001F21FE" w:rsidRPr="00340914" w:rsidRDefault="001F21FE" w:rsidP="00C9539C">
      <w:pPr>
        <w:pStyle w:val="Heading1"/>
        <w:rPr>
          <w:rFonts w:eastAsia="SimSun"/>
          <w:lang w:eastAsia="zh-CN"/>
        </w:rPr>
      </w:pPr>
      <w:bookmarkStart w:id="265" w:name="_Toc20997934"/>
      <w:r w:rsidRPr="00340914">
        <w:rPr>
          <w:rFonts w:eastAsia="SimSun"/>
          <w:lang w:eastAsia="zh-CN"/>
        </w:rPr>
        <w:t>B.5A</w:t>
      </w:r>
      <w:r w:rsidR="00C9539C" w:rsidRPr="00340914">
        <w:rPr>
          <w:rFonts w:eastAsia="SimSun"/>
          <w:lang w:eastAsia="zh-CN"/>
        </w:rPr>
        <w:tab/>
      </w:r>
      <w:r w:rsidRPr="00340914">
        <w:rPr>
          <w:rFonts w:eastAsia="SimSun"/>
          <w:lang w:eastAsia="zh-CN"/>
        </w:rPr>
        <w:t>Multi-Antenna channel models using cross polarized antennas</w:t>
      </w:r>
      <w:bookmarkEnd w:id="265"/>
    </w:p>
    <w:p w:rsidR="001F21FE" w:rsidRPr="00340914" w:rsidRDefault="001F21FE" w:rsidP="001F21FE">
      <w:pPr>
        <w:snapToGrid w:val="0"/>
        <w:spacing w:after="120"/>
        <w:rPr>
          <w:rFonts w:eastAsia="SimSun"/>
          <w:lang w:eastAsia="zh-CN"/>
        </w:rPr>
      </w:pPr>
      <w:r w:rsidRPr="00340914">
        <w:rPr>
          <w:rFonts w:hint="eastAsia"/>
          <w:lang w:eastAsia="zh-CN"/>
        </w:rPr>
        <w:t>The MIMO channel correlation matrices defined in B.</w:t>
      </w:r>
      <w:r w:rsidRPr="00340914">
        <w:rPr>
          <w:rFonts w:eastAsia="SimSun" w:hint="eastAsia"/>
          <w:lang w:eastAsia="zh-CN"/>
        </w:rPr>
        <w:t>5</w:t>
      </w:r>
      <w:r w:rsidRPr="00340914">
        <w:rPr>
          <w:rFonts w:hint="eastAsia"/>
          <w:lang w:eastAsia="zh-CN"/>
        </w:rPr>
        <w:t xml:space="preserve">A </w:t>
      </w:r>
      <w:r w:rsidRPr="00340914">
        <w:rPr>
          <w:lang w:eastAsia="zh-CN"/>
        </w:rPr>
        <w:t xml:space="preserve">apply </w:t>
      </w:r>
      <w:r w:rsidRPr="00340914">
        <w:rPr>
          <w:rFonts w:eastAsia="SimSun" w:hint="eastAsia"/>
          <w:lang w:eastAsia="zh-CN"/>
        </w:rPr>
        <w:t xml:space="preserve">to two cases </w:t>
      </w:r>
      <w:r w:rsidRPr="00340914">
        <w:t>as presented below</w:t>
      </w:r>
      <w:r w:rsidRPr="00340914">
        <w:rPr>
          <w:rFonts w:eastAsia="SimSun" w:hint="eastAsia"/>
          <w:lang w:eastAsia="zh-CN"/>
        </w:rPr>
        <w:t>:</w:t>
      </w:r>
    </w:p>
    <w:p w:rsidR="00861A8B" w:rsidRPr="00340914" w:rsidRDefault="00861A8B" w:rsidP="00861A8B">
      <w:pPr>
        <w:pStyle w:val="B1"/>
        <w:rPr>
          <w:lang w:eastAsia="zh-CN"/>
        </w:rPr>
      </w:pPr>
      <w:r w:rsidRPr="00340914">
        <w:rPr>
          <w:rFonts w:eastAsia="SimSun"/>
          <w:lang w:eastAsia="zh-CN"/>
        </w:rPr>
        <w:t>-</w:t>
      </w:r>
      <w:r w:rsidRPr="00340914">
        <w:rPr>
          <w:rFonts w:eastAsia="SimSun"/>
          <w:lang w:eastAsia="zh-CN"/>
        </w:rPr>
        <w:tab/>
      </w:r>
      <w:r w:rsidRPr="00340914">
        <w:rPr>
          <w:rFonts w:eastAsia="SimSun" w:hint="eastAsia"/>
          <w:lang w:eastAsia="zh-CN"/>
        </w:rPr>
        <w:t xml:space="preserve">One TX antenna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lang w:eastAsia="zh-CN"/>
        </w:rPr>
        <w:t>eNodeB</w:t>
      </w:r>
    </w:p>
    <w:p w:rsidR="00861A8B" w:rsidRPr="00340914" w:rsidRDefault="00861A8B" w:rsidP="00861A8B">
      <w:pPr>
        <w:pStyle w:val="B1"/>
        <w:rPr>
          <w:rFonts w:eastAsia="SimSun"/>
          <w:lang w:eastAsia="zh-CN"/>
        </w:rPr>
      </w:pPr>
      <w:r w:rsidRPr="00340914">
        <w:rPr>
          <w:lang w:eastAsia="zh-CN"/>
        </w:rPr>
        <w:t>-</w:t>
      </w:r>
      <w:r w:rsidRPr="00340914">
        <w:rPr>
          <w:lang w:eastAsia="zh-CN"/>
        </w:rPr>
        <w:tab/>
      </w:r>
      <w:r w:rsidRPr="00340914">
        <w:rPr>
          <w:rFonts w:eastAsia="SimSun" w:hint="eastAsia"/>
          <w:lang w:eastAsia="zh-CN"/>
        </w:rPr>
        <w:t xml:space="preserve">Multiple TX antennas and multiple RX antennas case, with </w:t>
      </w:r>
      <w:r w:rsidRPr="00340914">
        <w:rPr>
          <w:rFonts w:hint="eastAsia"/>
          <w:lang w:eastAsia="zh-CN"/>
        </w:rPr>
        <w:t xml:space="preserve">cross polarized antennas </w:t>
      </w:r>
      <w:r w:rsidRPr="00340914">
        <w:rPr>
          <w:rFonts w:eastAsia="SimSun" w:hint="eastAsia"/>
          <w:lang w:eastAsia="zh-CN"/>
        </w:rPr>
        <w:t>used at</w:t>
      </w:r>
      <w:r w:rsidRPr="00340914">
        <w:rPr>
          <w:rFonts w:hint="eastAsia"/>
          <w:lang w:eastAsia="zh-CN"/>
        </w:rPr>
        <w:t xml:space="preserve"> </w:t>
      </w:r>
      <w:r w:rsidRPr="00340914">
        <w:rPr>
          <w:rFonts w:eastAsia="SimSun" w:hint="eastAsia"/>
          <w:lang w:eastAsia="zh-CN"/>
        </w:rPr>
        <w:t>both UE and</w:t>
      </w:r>
      <w:r w:rsidRPr="00340914">
        <w:rPr>
          <w:lang w:eastAsia="zh-CN"/>
        </w:rPr>
        <w:t xml:space="preserve"> eNodeB</w:t>
      </w:r>
    </w:p>
    <w:p w:rsidR="001F21FE" w:rsidRPr="00340914" w:rsidRDefault="001F21FE" w:rsidP="001F21FE">
      <w:pPr>
        <w:snapToGrid w:val="0"/>
        <w:spacing w:after="120"/>
        <w:jc w:val="both"/>
        <w:rPr>
          <w:lang w:eastAsia="zh-CN"/>
        </w:rPr>
      </w:pPr>
      <w:r w:rsidRPr="00340914">
        <w:rPr>
          <w:rFonts w:hint="eastAsia"/>
          <w:lang w:eastAsia="zh-CN"/>
        </w:rPr>
        <w:t xml:space="preserve">The </w:t>
      </w:r>
      <w:r w:rsidRPr="00340914">
        <w:rPr>
          <w:lang w:eastAsia="zh-CN"/>
        </w:rPr>
        <w:t>cross-polarized antenna elements with +/-45 degrees polarization slant angles are deployed at eNB</w:t>
      </w:r>
      <w:r w:rsidRPr="00340914">
        <w:rPr>
          <w:rFonts w:eastAsia="SimSun" w:hint="eastAsia"/>
          <w:lang w:eastAsia="zh-CN"/>
        </w:rPr>
        <w:t>. For one TX antenna case, antenna element with +90 degree polarization slant angle is deployed at UE. For multiple TX antennas case,</w:t>
      </w:r>
      <w:r w:rsidRPr="00340914">
        <w:rPr>
          <w:lang w:eastAsia="zh-CN"/>
        </w:rPr>
        <w:t xml:space="preserve"> cross-polarized antenna elements with +90/0 degrees polarization slant angles are deployed at UE</w:t>
      </w:r>
      <w:r w:rsidRPr="00340914">
        <w:rPr>
          <w:rFonts w:hint="eastAsia"/>
          <w:lang w:eastAsia="zh-CN"/>
        </w:rPr>
        <w:t>.</w:t>
      </w:r>
    </w:p>
    <w:p w:rsidR="001F21FE" w:rsidRPr="00340914" w:rsidRDefault="001F21FE" w:rsidP="001F21FE">
      <w:pPr>
        <w:snapToGrid w:val="0"/>
        <w:spacing w:after="120"/>
        <w:rPr>
          <w:rFonts w:eastAsia="SimSun"/>
          <w:lang w:eastAsia="zh-CN"/>
        </w:rPr>
      </w:pPr>
      <w:r w:rsidRPr="00340914">
        <w:rPr>
          <w:lang w:eastAsia="zh-CN"/>
        </w:rPr>
        <w:t xml:space="preserve">For </w:t>
      </w:r>
      <w:r w:rsidRPr="00340914">
        <w:rPr>
          <w:rFonts w:hint="eastAsia"/>
          <w:lang w:eastAsia="zh-CN"/>
        </w:rPr>
        <w:t xml:space="preserve">the </w:t>
      </w:r>
      <w:r w:rsidRPr="00340914">
        <w:rPr>
          <w:lang w:eastAsia="zh-CN"/>
        </w:rPr>
        <w:t xml:space="preserve">cross-polarized antennas, the N antennas are labelled such that antennas for one polarization are listed from 1 to N/2 and antennas for the other polarization are listed from N/2+1 to N, where N is the number of </w:t>
      </w:r>
      <w:r w:rsidRPr="00340914">
        <w:rPr>
          <w:rFonts w:eastAsia="SimSun" w:hint="eastAsia"/>
          <w:lang w:eastAsia="zh-CN"/>
        </w:rPr>
        <w:t>TX</w:t>
      </w:r>
      <w:r w:rsidRPr="00340914">
        <w:rPr>
          <w:lang w:eastAsia="zh-CN"/>
        </w:rPr>
        <w:t xml:space="preserve"> or </w:t>
      </w:r>
      <w:r w:rsidRPr="00340914">
        <w:rPr>
          <w:rFonts w:eastAsia="SimSun" w:hint="eastAsia"/>
          <w:lang w:eastAsia="zh-CN"/>
        </w:rPr>
        <w:t>RX</w:t>
      </w:r>
      <w:r w:rsidRPr="00340914">
        <w:rPr>
          <w:lang w:eastAsia="zh-CN"/>
        </w:rPr>
        <w:t xml:space="preserve"> antennas.</w:t>
      </w:r>
    </w:p>
    <w:p w:rsidR="001F21FE" w:rsidRPr="00340914" w:rsidRDefault="001F21FE" w:rsidP="0001457C">
      <w:pPr>
        <w:pStyle w:val="Heading2"/>
        <w:ind w:left="1120" w:hanging="1120"/>
        <w:rPr>
          <w:rFonts w:eastAsia="SimSun"/>
          <w:snapToGrid w:val="0"/>
          <w:lang w:eastAsia="zh-CN"/>
        </w:rPr>
      </w:pPr>
      <w:bookmarkStart w:id="266" w:name="_Toc20997935"/>
      <w:r w:rsidRPr="00340914">
        <w:rPr>
          <w:snapToGrid w:val="0"/>
          <w:lang w:eastAsia="zh-CN"/>
        </w:rPr>
        <w:t>B.5</w:t>
      </w:r>
      <w:r w:rsidRPr="00340914">
        <w:rPr>
          <w:rFonts w:eastAsia="SimSun"/>
          <w:snapToGrid w:val="0"/>
          <w:lang w:eastAsia="zh-CN"/>
        </w:rPr>
        <w:t>A</w:t>
      </w:r>
      <w:r w:rsidRPr="00340914">
        <w:rPr>
          <w:snapToGrid w:val="0"/>
          <w:lang w:eastAsia="zh-CN"/>
        </w:rPr>
        <w:t>.1</w:t>
      </w:r>
      <w:r w:rsidR="00C9539C" w:rsidRPr="00340914">
        <w:rPr>
          <w:snapToGrid w:val="0"/>
          <w:lang w:eastAsia="zh-CN"/>
        </w:rPr>
        <w:tab/>
      </w:r>
      <w:r w:rsidRPr="00340914">
        <w:rPr>
          <w:snapToGrid w:val="0"/>
          <w:lang w:eastAsia="zh-CN"/>
        </w:rPr>
        <w:t>Definition of MIMO Correlation Matrices</w:t>
      </w:r>
      <w:r w:rsidRPr="00340914">
        <w:rPr>
          <w:rFonts w:eastAsia="SimSun"/>
          <w:snapToGrid w:val="0"/>
          <w:lang w:eastAsia="zh-CN"/>
        </w:rPr>
        <w:t xml:space="preserve"> using cross polarized antennas</w:t>
      </w:r>
      <w:bookmarkEnd w:id="266"/>
    </w:p>
    <w:p w:rsidR="001F21FE" w:rsidRPr="00340914" w:rsidRDefault="001F21FE" w:rsidP="001F21FE">
      <w:pPr>
        <w:snapToGrid w:val="0"/>
        <w:spacing w:after="120"/>
      </w:pPr>
      <w:r w:rsidRPr="00340914">
        <w:rPr>
          <w:rFonts w:hint="eastAsia"/>
          <w:lang w:eastAsia="zh-CN"/>
        </w:rPr>
        <w:t>For t</w:t>
      </w:r>
      <w:r w:rsidRPr="00340914">
        <w:t>he channel spatial correlation matrix, the following is used:</w:t>
      </w:r>
    </w:p>
    <w:p w:rsidR="001F21FE" w:rsidRPr="00340914" w:rsidRDefault="001F21FE" w:rsidP="001F21FE">
      <w:pPr>
        <w:pStyle w:val="EQ"/>
        <w:snapToGrid w:val="0"/>
        <w:spacing w:after="120"/>
        <w:jc w:val="center"/>
        <w:rPr>
          <w:noProof w:val="0"/>
          <w:lang w:eastAsia="zh-CN"/>
        </w:rPr>
      </w:pPr>
      <w:r w:rsidRPr="00340914">
        <w:rPr>
          <w:noProof w:val="0"/>
          <w:position w:val="-14"/>
        </w:rPr>
        <w:object w:dxaOrig="2980" w:dyaOrig="380">
          <v:shape id="_x0000_i1202" type="#_x0000_t75" style="width:150.9pt;height:21.3pt" o:ole="">
            <v:imagedata r:id="rId328" o:title=""/>
          </v:shape>
          <o:OLEObject Type="Embed" ProgID="Equation.DSMT4" ShapeID="_x0000_i1202" DrawAspect="Content" ObjectID="_1631614954" r:id="rId329"/>
        </w:object>
      </w:r>
    </w:p>
    <w:p w:rsidR="001F21FE" w:rsidRPr="00340914" w:rsidRDefault="001F21FE" w:rsidP="0088119E">
      <w:r w:rsidRPr="00340914">
        <w:t>Where</w:t>
      </w:r>
    </w:p>
    <w:p w:rsidR="001F21FE" w:rsidRPr="00340914" w:rsidRDefault="001F21FE" w:rsidP="00861A8B">
      <w:pPr>
        <w:pStyle w:val="B1"/>
        <w:rPr>
          <w:lang w:eastAsia="zh-CN"/>
        </w:rPr>
      </w:pPr>
      <w:r w:rsidRPr="00340914">
        <w:rPr>
          <w:lang w:bidi="bn-IN"/>
        </w:rPr>
        <w:t>-</w:t>
      </w:r>
      <w:r w:rsidRPr="00340914">
        <w:rPr>
          <w:lang w:bidi="bn-IN"/>
        </w:rPr>
        <w:tab/>
      </w:r>
      <w:r w:rsidR="00165A41" w:rsidRPr="00340914">
        <w:rPr>
          <w:noProof/>
          <w:position w:val="-10"/>
          <w:lang w:val="en-US"/>
        </w:rPr>
        <w:drawing>
          <wp:inline distT="0" distB="0" distL="0" distR="0">
            <wp:extent cx="274955" cy="201930"/>
            <wp:effectExtent l="0" t="0" r="0" b="0"/>
            <wp:docPr id="21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
                    <pic:cNvPicPr>
                      <a:picLocks noChangeAspect="1" noChangeArrowheads="1"/>
                    </pic:cNvPicPr>
                  </pic:nvPicPr>
                  <pic:blipFill>
                    <a:blip r:embed="rId330" cstate="print"/>
                    <a:srcRect/>
                    <a:stretch>
                      <a:fillRect/>
                    </a:stretch>
                  </pic:blipFill>
                  <pic:spPr bwMode="auto">
                    <a:xfrm>
                      <a:off x="0" y="0"/>
                      <a:ext cx="274955" cy="201930"/>
                    </a:xfrm>
                    <a:prstGeom prst="rect">
                      <a:avLst/>
                    </a:prstGeom>
                    <a:noFill/>
                    <a:ln w="9525">
                      <a:noFill/>
                      <a:miter lim="800000"/>
                      <a:headEnd/>
                      <a:tailEnd/>
                    </a:ln>
                  </pic:spPr>
                </pic:pic>
              </a:graphicData>
            </a:graphic>
          </wp:inline>
        </w:drawing>
      </w:r>
      <w:r w:rsidRPr="00340914">
        <w:t xml:space="preserve"> is the spatial correlation matrix at the UE with same polarization</w:t>
      </w:r>
      <w:r w:rsidRPr="00340914">
        <w:rPr>
          <w:rFonts w:hint="eastAsia"/>
          <w:lang w:eastAsia="zh-CN"/>
        </w:rPr>
        <w:t>,</w:t>
      </w:r>
    </w:p>
    <w:p w:rsidR="001F21FE" w:rsidRPr="00340914" w:rsidRDefault="001F21FE" w:rsidP="00861A8B">
      <w:pPr>
        <w:pStyle w:val="B1"/>
      </w:pPr>
      <w:r w:rsidRPr="00340914">
        <w:rPr>
          <w:lang w:bidi="bn-IN"/>
        </w:rPr>
        <w:t>-</w:t>
      </w:r>
      <w:r w:rsidRPr="00340914">
        <w:rPr>
          <w:lang w:bidi="bn-IN"/>
        </w:rPr>
        <w:tab/>
      </w:r>
      <w:r w:rsidR="00165A41" w:rsidRPr="00340914">
        <w:rPr>
          <w:noProof/>
          <w:position w:val="-10"/>
          <w:lang w:val="en-US"/>
        </w:rPr>
        <w:drawing>
          <wp:inline distT="0" distB="0" distL="0" distR="0">
            <wp:extent cx="314325" cy="201930"/>
            <wp:effectExtent l="0" t="0" r="9525" b="0"/>
            <wp:docPr id="2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331" cstate="print"/>
                    <a:srcRect/>
                    <a:stretch>
                      <a:fillRect/>
                    </a:stretch>
                  </pic:blipFill>
                  <pic:spPr bwMode="auto">
                    <a:xfrm>
                      <a:off x="0" y="0"/>
                      <a:ext cx="314325" cy="201930"/>
                    </a:xfrm>
                    <a:prstGeom prst="rect">
                      <a:avLst/>
                    </a:prstGeom>
                    <a:noFill/>
                    <a:ln w="9525">
                      <a:noFill/>
                      <a:miter lim="800000"/>
                      <a:headEnd/>
                      <a:tailEnd/>
                    </a:ln>
                  </pic:spPr>
                </pic:pic>
              </a:graphicData>
            </a:graphic>
          </wp:inline>
        </w:drawing>
      </w:r>
      <w:r w:rsidRPr="00340914">
        <w:t xml:space="preserve"> is the spatial correlation matrix at the eNB with same polarization,</w:t>
      </w:r>
    </w:p>
    <w:p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80" w:dyaOrig="320">
          <v:shape id="_x0000_i1203" type="#_x0000_t75" style="width:21.3pt;height:14.4pt" o:ole="">
            <v:imagedata r:id="rId332" o:title=""/>
          </v:shape>
          <o:OLEObject Type="Embed" ProgID="Equation.DSMT4" ShapeID="_x0000_i1203" DrawAspect="Content" ObjectID="_1631614955" r:id="rId333"/>
        </w:object>
      </w:r>
      <w:r w:rsidRPr="00340914">
        <w:t xml:space="preserve"> is a polarization correlation matrix</w:t>
      </w:r>
      <w:r w:rsidRPr="00340914">
        <w:rPr>
          <w:rFonts w:ascii="SimSun" w:eastAsia="SimSun" w:hAnsi="SimSun" w:hint="eastAsia"/>
          <w:lang w:eastAsia="zh-CN"/>
        </w:rPr>
        <w:t>,</w:t>
      </w:r>
    </w:p>
    <w:p w:rsidR="001F21FE" w:rsidRPr="00340914" w:rsidRDefault="001F21FE" w:rsidP="00861A8B">
      <w:pPr>
        <w:pStyle w:val="B1"/>
        <w:rPr>
          <w:rFonts w:eastAsia="SimSun"/>
          <w:lang w:eastAsia="zh-CN"/>
        </w:rPr>
      </w:pPr>
      <w:r w:rsidRPr="00340914">
        <w:rPr>
          <w:lang w:bidi="bn-IN"/>
        </w:rPr>
        <w:t>-</w:t>
      </w:r>
      <w:r w:rsidRPr="00340914">
        <w:rPr>
          <w:lang w:bidi="bn-IN"/>
        </w:rPr>
        <w:tab/>
      </w:r>
      <w:r w:rsidRPr="00340914">
        <w:rPr>
          <w:noProof/>
          <w:position w:val="-10"/>
          <w:lang w:eastAsia="zh-CN"/>
        </w:rPr>
        <w:object w:dxaOrig="340" w:dyaOrig="320">
          <v:shape id="_x0000_i1204" type="#_x0000_t75" style="width:14.4pt;height:14.4pt" o:ole="">
            <v:imagedata r:id="rId334" o:title=""/>
          </v:shape>
          <o:OLEObject Type="Embed" ProgID="Equation.DSMT4" ShapeID="_x0000_i1204" DrawAspect="Content" ObjectID="_1631614956" r:id="rId335"/>
        </w:object>
      </w:r>
      <w:r w:rsidRPr="00340914">
        <w:rPr>
          <w:rFonts w:eastAsia="SimSun" w:hint="eastAsia"/>
          <w:noProof/>
          <w:position w:val="-4"/>
          <w:lang w:eastAsia="zh-CN"/>
        </w:rPr>
        <w:t xml:space="preserve"> </w:t>
      </w:r>
      <w:r w:rsidRPr="00340914">
        <w:rPr>
          <w:rFonts w:eastAsia="SimSun" w:hint="eastAsia"/>
          <w:position w:val="-4"/>
          <w:lang w:eastAsia="zh-CN"/>
        </w:rPr>
        <w:t xml:space="preserve">is a </w:t>
      </w:r>
      <w:r w:rsidRPr="00340914">
        <w:rPr>
          <w:rFonts w:eastAsia="SimSun"/>
          <w:position w:val="-4"/>
          <w:lang w:eastAsia="zh-CN"/>
        </w:rPr>
        <w:t>permutation matrix, and</w:t>
      </w:r>
    </w:p>
    <w:p w:rsidR="001F21FE" w:rsidRPr="00340914" w:rsidRDefault="001F21FE" w:rsidP="00861A8B">
      <w:pPr>
        <w:pStyle w:val="B1"/>
        <w:rPr>
          <w:rFonts w:eastAsia="SimSun"/>
          <w:lang w:eastAsia="zh-CN"/>
        </w:rPr>
      </w:pPr>
      <w:r w:rsidRPr="00340914">
        <w:rPr>
          <w:lang w:bidi="bn-IN"/>
        </w:rPr>
        <w:t>-</w:t>
      </w:r>
      <w:r w:rsidRPr="00340914">
        <w:rPr>
          <w:lang w:bidi="bn-IN"/>
        </w:rPr>
        <w:tab/>
      </w:r>
      <w:r w:rsidR="00165A41" w:rsidRPr="00340914">
        <w:rPr>
          <w:noProof/>
          <w:position w:val="-10"/>
          <w:lang w:val="en-US"/>
        </w:rPr>
        <w:drawing>
          <wp:inline distT="0" distB="0" distL="0" distR="0">
            <wp:extent cx="274955" cy="235585"/>
            <wp:effectExtent l="19050" t="0" r="0" b="0"/>
            <wp:docPr id="21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36" cstate="print"/>
                    <a:srcRect/>
                    <a:stretch>
                      <a:fillRect/>
                    </a:stretch>
                  </pic:blipFill>
                  <pic:spPr bwMode="auto">
                    <a:xfrm>
                      <a:off x="0" y="0"/>
                      <a:ext cx="274955" cy="235585"/>
                    </a:xfrm>
                    <a:prstGeom prst="rect">
                      <a:avLst/>
                    </a:prstGeom>
                    <a:noFill/>
                    <a:ln w="9525">
                      <a:noFill/>
                      <a:miter lim="800000"/>
                      <a:headEnd/>
                      <a:tailEnd/>
                    </a:ln>
                  </pic:spPr>
                </pic:pic>
              </a:graphicData>
            </a:graphic>
          </wp:inline>
        </w:drawing>
      </w:r>
      <w:r w:rsidRPr="00340914">
        <w:t>denotes transpose.</w:t>
      </w:r>
    </w:p>
    <w:p w:rsidR="001F21FE" w:rsidRPr="00340914" w:rsidRDefault="001F21FE" w:rsidP="001F21FE">
      <w:pPr>
        <w:tabs>
          <w:tab w:val="left" w:pos="420"/>
          <w:tab w:val="left" w:pos="840"/>
          <w:tab w:val="left" w:pos="1260"/>
          <w:tab w:val="left" w:pos="1680"/>
          <w:tab w:val="left" w:pos="2100"/>
          <w:tab w:val="left" w:pos="2520"/>
          <w:tab w:val="left" w:pos="2961"/>
        </w:tabs>
        <w:snapToGrid w:val="0"/>
        <w:spacing w:after="120"/>
        <w:rPr>
          <w:rFonts w:eastAsia="SimSun"/>
          <w:lang w:eastAsia="zh-CN"/>
        </w:rPr>
      </w:pPr>
      <w:r w:rsidRPr="00340914">
        <w:rPr>
          <w:rFonts w:eastAsia="SimSun"/>
          <w:lang w:eastAsia="zh-CN"/>
        </w:rPr>
        <w:t xml:space="preserve">Table </w:t>
      </w:r>
      <w:r w:rsidRPr="00340914">
        <w:rPr>
          <w:rFonts w:hint="eastAsia"/>
          <w:lang w:eastAsia="zh-CN"/>
        </w:rPr>
        <w:t>B.5A.1-1</w:t>
      </w:r>
      <w:r w:rsidRPr="00340914">
        <w:rPr>
          <w:rFonts w:eastAsia="SimSun"/>
          <w:lang w:eastAsia="zh-CN"/>
        </w:rPr>
        <w:t xml:space="preserve"> defines </w:t>
      </w:r>
      <w:r w:rsidRPr="00340914">
        <w:rPr>
          <w:rFonts w:eastAsia="SimSun" w:hint="eastAsia"/>
          <w:lang w:eastAsia="zh-CN"/>
        </w:rPr>
        <w:t xml:space="preserve">the </w:t>
      </w:r>
      <w:r w:rsidRPr="00340914">
        <w:rPr>
          <w:rFonts w:eastAsia="SimSun"/>
          <w:lang w:eastAsia="zh-CN"/>
        </w:rPr>
        <w:t>polarization correlation matrix</w:t>
      </w:r>
      <w:r w:rsidRPr="00340914">
        <w:rPr>
          <w:rFonts w:eastAsia="SimSun" w:hint="eastAsia"/>
          <w:lang w:eastAsia="zh-CN"/>
        </w:rPr>
        <w:t>.</w:t>
      </w:r>
    </w:p>
    <w:p w:rsidR="001F21FE" w:rsidRPr="00340914" w:rsidRDefault="001F21FE" w:rsidP="0088119E">
      <w:pPr>
        <w:pStyle w:val="TH"/>
        <w:rPr>
          <w:lang w:val="fr-FR"/>
        </w:rPr>
      </w:pPr>
      <w:r w:rsidRPr="00340914">
        <w:rPr>
          <w:lang w:val="fr-FR"/>
        </w:rPr>
        <w:t>Table</w:t>
      </w:r>
      <w:r w:rsidRPr="00340914">
        <w:rPr>
          <w:rFonts w:hint="eastAsia"/>
          <w:lang w:val="fr-FR"/>
        </w:rPr>
        <w:t xml:space="preserve"> B.5A.1-1</w:t>
      </w:r>
      <w:r w:rsidRPr="00340914">
        <w:rPr>
          <w:lang w:val="fr-FR"/>
        </w:rPr>
        <w:t xml:space="preserve"> </w:t>
      </w:r>
      <w:r w:rsidRPr="00340914">
        <w:rPr>
          <w:rFonts w:hint="eastAsia"/>
          <w:lang w:val="fr-FR"/>
        </w:rPr>
        <w:t>P</w:t>
      </w:r>
      <w:r w:rsidRPr="00340914">
        <w:rPr>
          <w:lang w:val="fr-FR"/>
        </w:rPr>
        <w:t>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40914" w:rsidRPr="00340914" w:rsidTr="001F21FE">
        <w:trPr>
          <w:jc w:val="center"/>
        </w:trPr>
        <w:tc>
          <w:tcPr>
            <w:tcW w:w="2268" w:type="dxa"/>
          </w:tcPr>
          <w:p w:rsidR="001F21FE" w:rsidRPr="00340914" w:rsidRDefault="001F21FE" w:rsidP="001F21FE">
            <w:pPr>
              <w:pStyle w:val="TAH"/>
              <w:rPr>
                <w:rFonts w:cs="Arial"/>
                <w:lang w:val="fr-FR" w:eastAsia="en-US"/>
              </w:rPr>
            </w:pPr>
          </w:p>
        </w:tc>
        <w:tc>
          <w:tcPr>
            <w:tcW w:w="2135" w:type="dxa"/>
          </w:tcPr>
          <w:p w:rsidR="001F21FE" w:rsidRPr="00340914" w:rsidRDefault="001F21FE" w:rsidP="001F21FE">
            <w:pPr>
              <w:pStyle w:val="TAH"/>
              <w:rPr>
                <w:rFonts w:cs="Arial"/>
                <w:szCs w:val="21"/>
                <w:lang w:eastAsia="en-US" w:bidi="bn-IN"/>
              </w:rPr>
            </w:pPr>
            <w:r w:rsidRPr="00340914">
              <w:rPr>
                <w:rFonts w:cs="Arial"/>
                <w:szCs w:val="21"/>
                <w:lang w:eastAsia="en-US" w:bidi="bn-IN"/>
              </w:rPr>
              <w:t xml:space="preserve">One </w:t>
            </w:r>
            <w:r w:rsidRPr="00340914">
              <w:rPr>
                <w:rFonts w:cs="Arial" w:hint="eastAsia"/>
                <w:szCs w:val="21"/>
                <w:lang w:eastAsia="zh-CN" w:bidi="bn-IN"/>
              </w:rPr>
              <w:t xml:space="preserve">TX </w:t>
            </w:r>
            <w:r w:rsidRPr="00340914">
              <w:rPr>
                <w:rFonts w:cs="Arial"/>
                <w:szCs w:val="21"/>
                <w:lang w:eastAsia="en-US" w:bidi="bn-IN"/>
              </w:rPr>
              <w:t>antenna</w:t>
            </w:r>
          </w:p>
        </w:tc>
        <w:tc>
          <w:tcPr>
            <w:tcW w:w="2976" w:type="dxa"/>
          </w:tcPr>
          <w:p w:rsidR="001F21FE" w:rsidRPr="00340914" w:rsidRDefault="001F21FE" w:rsidP="001F21FE">
            <w:pPr>
              <w:pStyle w:val="TAH"/>
              <w:rPr>
                <w:rFonts w:cs="Arial"/>
                <w:szCs w:val="21"/>
                <w:lang w:eastAsia="en-US" w:bidi="bn-IN"/>
              </w:rPr>
            </w:pPr>
            <w:r w:rsidRPr="00340914">
              <w:rPr>
                <w:rFonts w:cs="Arial"/>
                <w:szCs w:val="21"/>
                <w:lang w:eastAsia="en-US" w:bidi="bn-IN"/>
              </w:rPr>
              <w:t>Multiple TX antennas</w:t>
            </w:r>
          </w:p>
        </w:tc>
      </w:tr>
      <w:tr w:rsidR="001F21FE" w:rsidRPr="00340914" w:rsidTr="001F21FE">
        <w:trPr>
          <w:jc w:val="center"/>
        </w:trPr>
        <w:tc>
          <w:tcPr>
            <w:tcW w:w="2268" w:type="dxa"/>
            <w:vAlign w:val="center"/>
          </w:tcPr>
          <w:p w:rsidR="001F21FE" w:rsidRPr="00340914" w:rsidRDefault="001F21FE" w:rsidP="001F21FE">
            <w:pPr>
              <w:pStyle w:val="TAH"/>
              <w:rPr>
                <w:rFonts w:cs="Arial"/>
                <w:lang w:eastAsia="zh-CN"/>
              </w:rPr>
            </w:pPr>
            <w:r w:rsidRPr="00340914">
              <w:rPr>
                <w:rFonts w:cs="Arial" w:hint="eastAsia"/>
                <w:lang w:val="fr-FR" w:eastAsia="zh-CN"/>
              </w:rPr>
              <w:t>P</w:t>
            </w:r>
            <w:r w:rsidRPr="00340914">
              <w:rPr>
                <w:rFonts w:cs="Arial"/>
                <w:lang w:val="fr-FR" w:eastAsia="en-US"/>
              </w:rPr>
              <w:t>olarization correlation matrix</w:t>
            </w:r>
          </w:p>
        </w:tc>
        <w:tc>
          <w:tcPr>
            <w:tcW w:w="2135" w:type="dxa"/>
            <w:vAlign w:val="center"/>
          </w:tcPr>
          <w:p w:rsidR="001F21FE" w:rsidRPr="00340914" w:rsidRDefault="001F21FE" w:rsidP="001F21FE">
            <w:pPr>
              <w:pStyle w:val="TAC"/>
              <w:rPr>
                <w:rFonts w:cs="Arial"/>
                <w:lang w:eastAsia="zh-CN"/>
              </w:rPr>
            </w:pPr>
            <w:r w:rsidRPr="00340914">
              <w:rPr>
                <w:rFonts w:cs="Arial"/>
                <w:position w:val="-26"/>
                <w:lang w:eastAsia="en-US"/>
              </w:rPr>
              <w:object w:dxaOrig="1340" w:dyaOrig="620">
                <v:shape id="_x0000_i1205" type="#_x0000_t75" style="width:1in;height:35.7pt" o:ole="">
                  <v:imagedata r:id="rId337" o:title=""/>
                </v:shape>
                <o:OLEObject Type="Embed" ProgID="Equation.DSMT4" ShapeID="_x0000_i1205" DrawAspect="Content" ObjectID="_1631614957" r:id="rId338"/>
              </w:object>
            </w:r>
          </w:p>
        </w:tc>
        <w:tc>
          <w:tcPr>
            <w:tcW w:w="2976" w:type="dxa"/>
            <w:vAlign w:val="center"/>
          </w:tcPr>
          <w:p w:rsidR="001F21FE" w:rsidRPr="00340914" w:rsidRDefault="001F21FE" w:rsidP="001F21FE">
            <w:pPr>
              <w:pStyle w:val="TAC"/>
              <w:rPr>
                <w:rFonts w:cs="Arial"/>
                <w:lang w:eastAsia="en-US"/>
              </w:rPr>
            </w:pPr>
            <w:r w:rsidRPr="00340914">
              <w:rPr>
                <w:rFonts w:cs="Arial"/>
                <w:position w:val="-56"/>
                <w:lang w:eastAsia="en-US"/>
              </w:rPr>
              <w:object w:dxaOrig="2000" w:dyaOrig="1219">
                <v:shape id="_x0000_i1206" type="#_x0000_t75" style="width:108.85pt;height:64.5pt" o:ole="">
                  <v:imagedata r:id="rId339" o:title=""/>
                </v:shape>
                <o:OLEObject Type="Embed" ProgID="Equation.DSMT4" ShapeID="_x0000_i1206" DrawAspect="Content" ObjectID="_1631614958" r:id="rId340"/>
              </w:object>
            </w:r>
          </w:p>
        </w:tc>
      </w:tr>
    </w:tbl>
    <w:p w:rsidR="001F21FE" w:rsidRPr="00340914" w:rsidRDefault="001F21FE" w:rsidP="001F21FE">
      <w:pPr>
        <w:rPr>
          <w:rFonts w:eastAsia="SimSun"/>
          <w:lang w:eastAsia="zh-CN"/>
        </w:rPr>
      </w:pPr>
    </w:p>
    <w:p w:rsidR="001F21FE" w:rsidRPr="00340914" w:rsidRDefault="001F21FE" w:rsidP="0088119E">
      <w:pPr>
        <w:rPr>
          <w:lang w:eastAsia="zh-CN"/>
        </w:rPr>
      </w:pPr>
      <w:r w:rsidRPr="00340914">
        <w:rPr>
          <w:rFonts w:eastAsia="SimSun" w:hint="eastAsia"/>
          <w:lang w:eastAsia="zh-CN"/>
        </w:rPr>
        <w:t>The</w:t>
      </w:r>
      <w:r w:rsidRPr="00340914">
        <w:t xml:space="preserve"> matrix</w:t>
      </w:r>
      <w:r w:rsidRPr="00340914">
        <w:rPr>
          <w:noProof/>
          <w:position w:val="-10"/>
          <w:lang w:eastAsia="zh-CN"/>
        </w:rPr>
        <w:object w:dxaOrig="340" w:dyaOrig="320">
          <v:shape id="_x0000_i1207" type="#_x0000_t75" style="width:14.4pt;height:14.4pt" o:ole="">
            <v:imagedata r:id="rId334" o:title=""/>
          </v:shape>
          <o:OLEObject Type="Embed" ProgID="Equation.DSMT4" ShapeID="_x0000_i1207" DrawAspect="Content" ObjectID="_1631614959" r:id="rId341"/>
        </w:object>
      </w:r>
      <w:r w:rsidRPr="00340914">
        <w:rPr>
          <w:rFonts w:eastAsia="SimSun" w:hint="eastAsia"/>
          <w:lang w:eastAsia="zh-CN"/>
        </w:rPr>
        <w:t>is</w:t>
      </w:r>
      <w:r w:rsidRPr="00340914">
        <w:rPr>
          <w:rFonts w:hint="eastAsia"/>
          <w:lang w:eastAsia="zh-CN"/>
        </w:rPr>
        <w:t xml:space="preserve"> defined as</w:t>
      </w:r>
    </w:p>
    <w:p w:rsidR="001F21FE" w:rsidRPr="00340914" w:rsidRDefault="001F21FE" w:rsidP="001F21FE">
      <w:pPr>
        <w:pStyle w:val="EQ"/>
        <w:jc w:val="center"/>
        <w:rPr>
          <w:noProof w:val="0"/>
          <w:lang w:eastAsia="zh-CN"/>
        </w:rPr>
      </w:pPr>
      <w:r w:rsidRPr="00340914">
        <w:rPr>
          <w:position w:val="-50"/>
          <w:sz w:val="21"/>
          <w:szCs w:val="21"/>
        </w:rPr>
        <w:object w:dxaOrig="8800" w:dyaOrig="1100">
          <v:shape id="_x0000_i1208" type="#_x0000_t75" style="width:425.1pt;height:50.7pt" o:ole="">
            <v:imagedata r:id="rId342" o:title=""/>
          </v:shape>
          <o:OLEObject Type="Embed" ProgID="Equation.DSMT4" ShapeID="_x0000_i1208" DrawAspect="Content" ObjectID="_1631614960" r:id="rId343"/>
        </w:object>
      </w:r>
    </w:p>
    <w:p w:rsidR="001F21FE" w:rsidRPr="00340914" w:rsidRDefault="001F21FE" w:rsidP="001F21FE">
      <w:pPr>
        <w:pStyle w:val="BodyText"/>
        <w:snapToGrid w:val="0"/>
        <w:rPr>
          <w:rFonts w:eastAsia="SimSun"/>
          <w:lang w:eastAsia="zh-CN"/>
        </w:rPr>
      </w:pPr>
      <w:r w:rsidRPr="00340914">
        <w:rPr>
          <w:rFonts w:eastAsia="SimSun" w:hint="eastAsia"/>
          <w:lang w:eastAsia="zh-CN"/>
        </w:rPr>
        <w:t xml:space="preserve">where </w:t>
      </w:r>
      <w:r w:rsidRPr="00340914">
        <w:rPr>
          <w:position w:val="-6"/>
        </w:rPr>
        <w:object w:dxaOrig="300" w:dyaOrig="260">
          <v:shape id="_x0000_i1209" type="#_x0000_t75" style="width:14.4pt;height:14.4pt" o:ole="">
            <v:imagedata r:id="rId344" o:title=""/>
          </v:shape>
          <o:OLEObject Type="Embed" ProgID="Equation.DSMT4" ShapeID="_x0000_i1209" DrawAspect="Content" ObjectID="_1631614961" r:id="rId345"/>
        </w:object>
      </w:r>
      <w:r w:rsidRPr="00340914">
        <w:rPr>
          <w:rFonts w:eastAsia="SimSun" w:hint="eastAsia"/>
          <w:lang w:eastAsia="zh-CN"/>
        </w:rPr>
        <w:t xml:space="preserve"> </w:t>
      </w:r>
      <w:r w:rsidRPr="00340914">
        <w:rPr>
          <w:rFonts w:eastAsia="SimSun"/>
          <w:lang w:eastAsia="zh-CN"/>
        </w:rPr>
        <w:t xml:space="preserve">and </w:t>
      </w:r>
      <w:r w:rsidRPr="00340914">
        <w:rPr>
          <w:position w:val="-6"/>
        </w:rPr>
        <w:object w:dxaOrig="320" w:dyaOrig="260">
          <v:shape id="_x0000_i1210" type="#_x0000_t75" style="width:14.4pt;height:14.4pt" o:ole="">
            <v:imagedata r:id="rId346" o:title=""/>
          </v:shape>
          <o:OLEObject Type="Embed" ProgID="Equation.DSMT4" ShapeID="_x0000_i1210" DrawAspect="Content" ObjectID="_1631614962" r:id="rId347"/>
        </w:object>
      </w:r>
      <w:r w:rsidRPr="00340914">
        <w:rPr>
          <w:rFonts w:eastAsia="SimSun"/>
          <w:lang w:eastAsia="zh-CN"/>
        </w:rPr>
        <w:t xml:space="preserve"> is the number of </w:t>
      </w:r>
      <w:r w:rsidRPr="00340914">
        <w:rPr>
          <w:rFonts w:eastAsia="SimSun" w:hint="eastAsia"/>
          <w:lang w:eastAsia="zh-CN"/>
        </w:rPr>
        <w:t>TX</w:t>
      </w:r>
      <w:r w:rsidRPr="00340914">
        <w:rPr>
          <w:lang w:eastAsia="zh-CN"/>
        </w:rPr>
        <w:t xml:space="preserve"> </w:t>
      </w:r>
      <w:r w:rsidRPr="00340914">
        <w:rPr>
          <w:rFonts w:eastAsia="SimSun"/>
          <w:sz w:val="21"/>
          <w:szCs w:val="21"/>
          <w:lang w:eastAsia="zh-CN"/>
        </w:rPr>
        <w:t xml:space="preserve">and </w:t>
      </w:r>
      <w:r w:rsidRPr="00340914">
        <w:rPr>
          <w:rFonts w:eastAsia="SimSun" w:hint="eastAsia"/>
          <w:lang w:eastAsia="zh-CN"/>
        </w:rPr>
        <w:t>RX</w:t>
      </w:r>
      <w:r w:rsidRPr="00340914">
        <w:rPr>
          <w:lang w:eastAsia="zh-CN"/>
        </w:rPr>
        <w:t xml:space="preserve"> </w:t>
      </w:r>
      <w:r w:rsidRPr="00340914">
        <w:rPr>
          <w:rFonts w:eastAsia="SimSun" w:hint="eastAsia"/>
          <w:lang w:eastAsia="zh-CN"/>
        </w:rPr>
        <w:t>antennas</w:t>
      </w:r>
      <w:r w:rsidRPr="00340914">
        <w:rPr>
          <w:rFonts w:eastAsia="SimSun"/>
          <w:lang w:eastAsia="zh-CN"/>
        </w:rPr>
        <w:t xml:space="preserve"> respectively</w:t>
      </w:r>
      <w:r w:rsidRPr="00340914">
        <w:rPr>
          <w:rFonts w:eastAsia="SimSun" w:hint="eastAsia"/>
          <w:lang w:eastAsia="zh-CN"/>
        </w:rPr>
        <w:t>, and</w:t>
      </w:r>
      <w:r w:rsidRPr="00340914">
        <w:rPr>
          <w:rFonts w:eastAsia="SimSun"/>
          <w:lang w:eastAsia="zh-CN"/>
        </w:rPr>
        <w:t xml:space="preserve"> </w:t>
      </w:r>
      <w:r w:rsidRPr="00340914">
        <w:rPr>
          <w:rFonts w:eastAsia="SimSun"/>
          <w:position w:val="-12"/>
          <w:lang w:eastAsia="zh-CN"/>
        </w:rPr>
        <w:object w:dxaOrig="360" w:dyaOrig="340">
          <v:shape id="_x0000_i1211" type="#_x0000_t75" style="width:21.3pt;height:14.4pt" o:ole="">
            <v:imagedata r:id="rId348" o:title=""/>
          </v:shape>
          <o:OLEObject Type="Embed" ProgID="Equation.DSMT4" ShapeID="_x0000_i1211" DrawAspect="Content" ObjectID="_1631614963" r:id="rId349"/>
        </w:object>
      </w:r>
      <w:r w:rsidRPr="00340914">
        <w:rPr>
          <w:rFonts w:eastAsia="SimSun" w:hint="eastAsia"/>
          <w:lang w:eastAsia="zh-CN"/>
        </w:rPr>
        <w:t xml:space="preserve"> is the ceiling operator.</w:t>
      </w:r>
    </w:p>
    <w:p w:rsidR="001F21FE" w:rsidRPr="00340914" w:rsidRDefault="001F21FE" w:rsidP="001F21FE">
      <w:pPr>
        <w:rPr>
          <w:rFonts w:eastAsia="SimSun"/>
          <w:lang w:eastAsia="zh-CN"/>
        </w:rPr>
      </w:pPr>
      <w:r w:rsidRPr="00340914">
        <w:rPr>
          <w:lang w:eastAsia="zh-CN"/>
        </w:rPr>
        <w:t>Th</w:t>
      </w:r>
      <w:r w:rsidRPr="00340914">
        <w:rPr>
          <w:rFonts w:eastAsia="SimSun" w:hint="eastAsia"/>
          <w:lang w:eastAsia="zh-CN"/>
        </w:rPr>
        <w:t xml:space="preserve">e </w:t>
      </w:r>
      <w:r w:rsidRPr="00340914">
        <w:t>matrix</w:t>
      </w:r>
      <w:r w:rsidRPr="00340914">
        <w:rPr>
          <w:rFonts w:eastAsia="SimSun" w:hint="eastAsia"/>
          <w:lang w:eastAsia="zh-CN"/>
        </w:rPr>
        <w:t xml:space="preserve"> </w:t>
      </w:r>
      <w:r w:rsidRPr="00340914">
        <w:rPr>
          <w:noProof/>
          <w:position w:val="-10"/>
          <w:lang w:eastAsia="zh-CN"/>
        </w:rPr>
        <w:object w:dxaOrig="340" w:dyaOrig="320">
          <v:shape id="_x0000_i1212" type="#_x0000_t75" style="width:14.4pt;height:14.4pt" o:ole="">
            <v:imagedata r:id="rId334" o:title=""/>
          </v:shape>
          <o:OLEObject Type="Embed" ProgID="Equation.DSMT4" ShapeID="_x0000_i1212" DrawAspect="Content" ObjectID="_1631614964" r:id="rId350"/>
        </w:object>
      </w:r>
      <w:r w:rsidRPr="00340914">
        <w:rPr>
          <w:lang w:eastAsia="zh-CN"/>
        </w:rPr>
        <w:t xml:space="preserve"> is</w:t>
      </w:r>
      <w:r w:rsidRPr="00340914">
        <w:rPr>
          <w:rFonts w:hint="eastAsia"/>
          <w:lang w:eastAsia="zh-CN"/>
        </w:rPr>
        <w:t xml:space="preserve"> used to </w:t>
      </w:r>
      <w:r w:rsidRPr="00340914">
        <w:rPr>
          <w:lang w:eastAsia="zh-CN"/>
        </w:rPr>
        <w:t>map the spatial correlation coefficients in accordance with the antenna element labelling system describe</w:t>
      </w:r>
      <w:r w:rsidRPr="00340914">
        <w:rPr>
          <w:rFonts w:hint="eastAsia"/>
          <w:lang w:eastAsia="zh-CN"/>
        </w:rPr>
        <w:t>d</w:t>
      </w:r>
      <w:r w:rsidRPr="00340914">
        <w:rPr>
          <w:lang w:eastAsia="zh-CN"/>
        </w:rPr>
        <w:t xml:space="preserve"> </w:t>
      </w:r>
      <w:r w:rsidRPr="00340914">
        <w:rPr>
          <w:rFonts w:hint="eastAsia"/>
          <w:lang w:eastAsia="zh-CN"/>
        </w:rPr>
        <w:t>in B.</w:t>
      </w:r>
      <w:r w:rsidRPr="00340914">
        <w:rPr>
          <w:rFonts w:eastAsia="SimSun" w:hint="eastAsia"/>
          <w:lang w:eastAsia="zh-CN"/>
        </w:rPr>
        <w:t>5</w:t>
      </w:r>
      <w:r w:rsidRPr="00340914">
        <w:rPr>
          <w:rFonts w:hint="eastAsia"/>
          <w:lang w:eastAsia="zh-CN"/>
        </w:rPr>
        <w:t>A.</w:t>
      </w:r>
    </w:p>
    <w:p w:rsidR="001F21FE" w:rsidRPr="00340914" w:rsidRDefault="001F21FE" w:rsidP="0001457C">
      <w:pPr>
        <w:pStyle w:val="Heading2"/>
        <w:ind w:left="1120" w:hanging="1120"/>
        <w:rPr>
          <w:rFonts w:eastAsia="SimSun"/>
          <w:snapToGrid w:val="0"/>
          <w:lang w:eastAsia="zh-CN"/>
        </w:rPr>
      </w:pPr>
      <w:bookmarkStart w:id="267" w:name="_Toc20997936"/>
      <w:r w:rsidRPr="00340914">
        <w:rPr>
          <w:rFonts w:hint="eastAsia"/>
          <w:snapToGrid w:val="0"/>
          <w:lang w:eastAsia="zh-CN"/>
        </w:rPr>
        <w:t>B.5A.2</w:t>
      </w:r>
      <w:r w:rsidR="00C9539C" w:rsidRPr="00340914">
        <w:rPr>
          <w:snapToGrid w:val="0"/>
          <w:lang w:eastAsia="zh-CN"/>
        </w:rPr>
        <w:tab/>
      </w:r>
      <w:r w:rsidRPr="00340914">
        <w:rPr>
          <w:rFonts w:hint="eastAsia"/>
          <w:snapToGrid w:val="0"/>
          <w:lang w:eastAsia="zh-CN"/>
        </w:rPr>
        <w:t xml:space="preserve">Spatial </w:t>
      </w:r>
      <w:r w:rsidRPr="00340914">
        <w:rPr>
          <w:snapToGrid w:val="0"/>
          <w:lang w:eastAsia="zh-CN"/>
        </w:rPr>
        <w:t xml:space="preserve">Correlation Matrices </w:t>
      </w:r>
      <w:r w:rsidRPr="00340914">
        <w:rPr>
          <w:rFonts w:eastAsia="SimSun" w:hint="eastAsia"/>
          <w:snapToGrid w:val="0"/>
          <w:lang w:eastAsia="zh-CN"/>
        </w:rPr>
        <w:t>at UE and eNB sides</w:t>
      </w:r>
      <w:bookmarkEnd w:id="267"/>
    </w:p>
    <w:p w:rsidR="001F21FE" w:rsidRPr="00340914" w:rsidRDefault="001F21FE" w:rsidP="00C9539C">
      <w:pPr>
        <w:pStyle w:val="Heading3"/>
        <w:rPr>
          <w:rFonts w:eastAsia="SimSun"/>
          <w:lang w:eastAsia="zh-CN"/>
        </w:rPr>
      </w:pPr>
      <w:bookmarkStart w:id="268" w:name="_Toc20997937"/>
      <w:r w:rsidRPr="00340914">
        <w:rPr>
          <w:rFonts w:eastAsia="SimSun"/>
        </w:rPr>
        <w:t>B.5A.2.1</w:t>
      </w:r>
      <w:r w:rsidR="00C9539C" w:rsidRPr="00340914">
        <w:rPr>
          <w:rFonts w:eastAsia="SimSun"/>
        </w:rPr>
        <w:tab/>
      </w:r>
      <w:r w:rsidRPr="00340914">
        <w:rPr>
          <w:rFonts w:eastAsia="SimSun"/>
        </w:rPr>
        <w:t>Spatial Correlation Matrices at UE side</w:t>
      </w:r>
      <w:bookmarkEnd w:id="268"/>
    </w:p>
    <w:p w:rsidR="001F21FE" w:rsidRPr="00340914" w:rsidRDefault="001F21FE" w:rsidP="001F21FE">
      <w:pPr>
        <w:pStyle w:val="BodyText"/>
        <w:snapToGrid w:val="0"/>
        <w:rPr>
          <w:rFonts w:eastAsia="SimSun"/>
          <w:szCs w:val="21"/>
          <w:lang w:eastAsia="zh-CN"/>
        </w:rPr>
      </w:pPr>
      <w:r w:rsidRPr="00340914">
        <w:rPr>
          <w:rFonts w:eastAsia="SimSun" w:hint="eastAsia"/>
          <w:lang w:eastAsia="zh-CN"/>
        </w:rPr>
        <w:t>F</w:t>
      </w:r>
      <w:r w:rsidRPr="00340914">
        <w:rPr>
          <w:rFonts w:eastAsia="SimSun"/>
        </w:rPr>
        <w:t xml:space="preserve">or </w:t>
      </w:r>
      <w:r w:rsidRPr="00340914">
        <w:rPr>
          <w:rFonts w:eastAsia="SimSun" w:hint="eastAsia"/>
          <w:lang w:eastAsia="zh-CN"/>
        </w:rPr>
        <w:t>1</w:t>
      </w:r>
      <w:r w:rsidRPr="00340914">
        <w:rPr>
          <w:rFonts w:eastAsia="SimSun"/>
        </w:rPr>
        <w:t>-antenna transmitter</w:t>
      </w:r>
      <w:r w:rsidRPr="00340914">
        <w:rPr>
          <w:rFonts w:eastAsia="SimSun" w:hint="eastAsia"/>
          <w:lang w:eastAsia="zh-CN"/>
        </w:rPr>
        <w:t xml:space="preserve">, </w:t>
      </w:r>
      <w:r w:rsidRPr="00340914">
        <w:rPr>
          <w:rFonts w:eastAsia="SimSun"/>
          <w:position w:val="-10"/>
          <w:szCs w:val="21"/>
          <w:lang w:eastAsia="zh-CN"/>
        </w:rPr>
        <w:object w:dxaOrig="680" w:dyaOrig="320">
          <v:shape id="_x0000_i1213" type="#_x0000_t75" style="width:36.3pt;height:14.4pt" o:ole="">
            <v:imagedata r:id="rId351" o:title=""/>
          </v:shape>
          <o:OLEObject Type="Embed" ProgID="Equation.DSMT4" ShapeID="_x0000_i1213" DrawAspect="Content" ObjectID="_1631614965" r:id="rId352"/>
        </w:object>
      </w:r>
      <w:r w:rsidRPr="00340914">
        <w:rPr>
          <w:rFonts w:eastAsia="SimSun" w:hint="eastAsia"/>
          <w:szCs w:val="21"/>
          <w:lang w:eastAsia="zh-CN"/>
        </w:rPr>
        <w:t>.</w:t>
      </w:r>
    </w:p>
    <w:p w:rsidR="001F21FE" w:rsidRPr="00340914" w:rsidRDefault="001F21FE" w:rsidP="001F21FE">
      <w:pPr>
        <w:pStyle w:val="BodyText"/>
        <w:snapToGrid w:val="0"/>
        <w:rPr>
          <w:rFonts w:eastAsia="SimSun"/>
          <w:szCs w:val="21"/>
          <w:lang w:val="en-US" w:eastAsia="zh-CN"/>
        </w:rPr>
      </w:pPr>
      <w:r w:rsidRPr="00340914">
        <w:rPr>
          <w:rFonts w:eastAsia="SimSun" w:hint="eastAsia"/>
          <w:szCs w:val="21"/>
          <w:lang w:eastAsia="zh-CN"/>
        </w:rPr>
        <w:t xml:space="preserve">For </w:t>
      </w:r>
      <w:r w:rsidRPr="00340914">
        <w:rPr>
          <w:rFonts w:eastAsia="SimSun"/>
          <w:szCs w:val="21"/>
          <w:lang w:val="en-US" w:eastAsia="zh-CN"/>
        </w:rPr>
        <w:t>2-antenna transmitter using one pair of cross-polarized antenna elements,</w:t>
      </w:r>
      <w:r w:rsidRPr="00340914">
        <w:rPr>
          <w:rFonts w:eastAsia="SimSun"/>
          <w:szCs w:val="21"/>
          <w:lang w:eastAsia="zh-CN"/>
        </w:rPr>
        <w:t xml:space="preserve"> </w:t>
      </w:r>
      <w:r w:rsidRPr="00340914">
        <w:rPr>
          <w:rFonts w:eastAsia="SimSun"/>
          <w:position w:val="-10"/>
          <w:szCs w:val="21"/>
          <w:lang w:eastAsia="zh-CN"/>
        </w:rPr>
        <w:object w:dxaOrig="680" w:dyaOrig="320">
          <v:shape id="_x0000_i1214" type="#_x0000_t75" style="width:36.3pt;height:14.4pt" o:ole="">
            <v:imagedata r:id="rId351" o:title=""/>
          </v:shape>
          <o:OLEObject Type="Embed" ProgID="Equation.DSMT4" ShapeID="_x0000_i1214" DrawAspect="Content" ObjectID="_1631614966" r:id="rId353"/>
        </w:object>
      </w:r>
      <w:r w:rsidRPr="00340914">
        <w:rPr>
          <w:rFonts w:eastAsia="SimSun" w:hint="eastAsia"/>
          <w:szCs w:val="21"/>
          <w:lang w:eastAsia="zh-CN"/>
        </w:rPr>
        <w:t>.</w:t>
      </w:r>
    </w:p>
    <w:p w:rsidR="001F21FE" w:rsidRPr="00340914" w:rsidRDefault="001F21FE" w:rsidP="001F21FE">
      <w:pPr>
        <w:pStyle w:val="BodyText"/>
        <w:snapToGrid w:val="0"/>
        <w:rPr>
          <w:rStyle w:val="Heading4Char"/>
          <w:rFonts w:eastAsia="Malgun Gothic"/>
        </w:rPr>
      </w:pPr>
      <w:r w:rsidRPr="00340914">
        <w:rPr>
          <w:rFonts w:eastAsia="SimSun"/>
          <w:szCs w:val="21"/>
          <w:lang w:val="en-US" w:eastAsia="zh-CN"/>
        </w:rPr>
        <w:t>For 4-antenna transmitter using two pairs of cross-polarized antenna elements,</w:t>
      </w:r>
      <w:r w:rsidRPr="00340914">
        <w:rPr>
          <w:rFonts w:eastAsia="SimSun"/>
          <w:szCs w:val="21"/>
          <w:lang w:eastAsia="zh-CN"/>
        </w:rPr>
        <w:t xml:space="preserve"> </w:t>
      </w:r>
      <w:r w:rsidRPr="00340914">
        <w:rPr>
          <w:rFonts w:eastAsia="SimSun"/>
          <w:position w:val="-30"/>
          <w:szCs w:val="21"/>
          <w:lang w:eastAsia="zh-CN"/>
        </w:rPr>
        <w:object w:dxaOrig="1400" w:dyaOrig="700">
          <v:shape id="_x0000_i1215" type="#_x0000_t75" style="width:1in;height:36.3pt" o:ole="">
            <v:imagedata r:id="rId354" o:title=""/>
          </v:shape>
          <o:OLEObject Type="Embed" ProgID="Equation.DSMT4" ShapeID="_x0000_i1215" DrawAspect="Content" ObjectID="_1631614967" r:id="rId355"/>
        </w:object>
      </w:r>
      <w:r w:rsidRPr="00340914">
        <w:rPr>
          <w:rFonts w:eastAsia="SimSun"/>
          <w:szCs w:val="21"/>
          <w:lang w:eastAsia="zh-CN"/>
        </w:rPr>
        <w:t>.</w:t>
      </w:r>
    </w:p>
    <w:p w:rsidR="001F21FE" w:rsidRPr="00340914" w:rsidRDefault="001F21FE" w:rsidP="00D903BE">
      <w:pPr>
        <w:pStyle w:val="Heading3"/>
        <w:rPr>
          <w:rFonts w:eastAsia="SimSun"/>
          <w:bCs/>
        </w:rPr>
      </w:pPr>
      <w:bookmarkStart w:id="269" w:name="_Toc20997938"/>
      <w:r w:rsidRPr="00340914">
        <w:rPr>
          <w:rFonts w:eastAsia="SimSun"/>
        </w:rPr>
        <w:t>B.5A.2.2</w:t>
      </w:r>
      <w:r w:rsidR="00C9539C" w:rsidRPr="00340914">
        <w:rPr>
          <w:rFonts w:eastAsia="SimSun"/>
        </w:rPr>
        <w:tab/>
      </w:r>
      <w:r w:rsidRPr="00340914">
        <w:rPr>
          <w:rFonts w:eastAsia="SimSun"/>
        </w:rPr>
        <w:t>Spatial Correlation Matrices at eNB side</w:t>
      </w:r>
      <w:bookmarkEnd w:id="269"/>
    </w:p>
    <w:p w:rsidR="001F21FE" w:rsidRPr="00340914" w:rsidRDefault="001F21FE" w:rsidP="001F21FE">
      <w:pPr>
        <w:pStyle w:val="BodyText"/>
        <w:snapToGrid w:val="0"/>
        <w:rPr>
          <w:rFonts w:eastAsia="SimSun"/>
          <w:lang w:eastAsia="zh-CN"/>
        </w:rPr>
      </w:pPr>
      <w:r w:rsidRPr="00340914">
        <w:rPr>
          <w:rFonts w:eastAsia="SimSun"/>
          <w:lang w:val="en-US" w:eastAsia="zh-CN"/>
        </w:rPr>
        <w:t xml:space="preserve">For 2-antenna </w:t>
      </w:r>
      <w:r w:rsidRPr="00340914">
        <w:rPr>
          <w:rFonts w:eastAsia="SimSun" w:hint="eastAsia"/>
          <w:lang w:val="en-US" w:eastAsia="zh-CN"/>
        </w:rPr>
        <w:t>receiver</w:t>
      </w:r>
      <w:r w:rsidRPr="00340914">
        <w:rPr>
          <w:rFonts w:eastAsia="SimSun"/>
          <w:lang w:val="en-US" w:eastAsia="zh-CN"/>
        </w:rPr>
        <w:t xml:space="preserve"> using one pair of cross-polarized antenna elements,</w:t>
      </w:r>
      <w:r w:rsidRPr="00340914">
        <w:rPr>
          <w:rFonts w:eastAsia="SimSun" w:hint="eastAsia"/>
          <w:lang w:val="en-US" w:eastAsia="zh-CN"/>
        </w:rPr>
        <w:t xml:space="preserve"> </w:t>
      </w:r>
      <w:r w:rsidRPr="00340914">
        <w:rPr>
          <w:rFonts w:eastAsia="SimSun"/>
          <w:position w:val="-10"/>
          <w:lang w:eastAsia="zh-CN"/>
        </w:rPr>
        <w:object w:dxaOrig="740" w:dyaOrig="320">
          <v:shape id="_x0000_i1216" type="#_x0000_t75" style="width:36.85pt;height:14.4pt" o:ole="">
            <v:imagedata r:id="rId356" o:title=""/>
          </v:shape>
          <o:OLEObject Type="Embed" ProgID="Equation.DSMT4" ShapeID="_x0000_i1216" DrawAspect="Content" ObjectID="_1631614968" r:id="rId357"/>
        </w:object>
      </w:r>
      <w:r w:rsidRPr="00340914">
        <w:rPr>
          <w:rFonts w:eastAsia="SimSun"/>
          <w:lang w:eastAsia="zh-CN"/>
        </w:rPr>
        <w:t>.</w:t>
      </w:r>
    </w:p>
    <w:p w:rsidR="001F21FE" w:rsidRPr="00340914" w:rsidRDefault="001F21FE" w:rsidP="001F21FE">
      <w:pPr>
        <w:pStyle w:val="BodyText"/>
        <w:snapToGrid w:val="0"/>
        <w:rPr>
          <w:rFonts w:eastAsia="SimSun"/>
          <w:b/>
          <w:lang w:val="en-US" w:eastAsia="zh-CN"/>
        </w:rPr>
      </w:pPr>
      <w:r w:rsidRPr="00340914">
        <w:rPr>
          <w:rFonts w:eastAsia="SimSun"/>
          <w:lang w:val="en-US" w:eastAsia="zh-CN"/>
        </w:rPr>
        <w:t xml:space="preserve">For 4-antenna </w:t>
      </w:r>
      <w:r w:rsidRPr="00340914">
        <w:rPr>
          <w:rFonts w:eastAsia="SimSun" w:hint="eastAsia"/>
          <w:lang w:val="en-US" w:eastAsia="zh-CN"/>
        </w:rPr>
        <w:t>receiver</w:t>
      </w:r>
      <w:r w:rsidRPr="00340914">
        <w:rPr>
          <w:rFonts w:eastAsia="SimSun"/>
          <w:lang w:val="en-US" w:eastAsia="zh-CN"/>
        </w:rPr>
        <w:t xml:space="preserve"> using two pairs of cross-polarized antenna elements, </w:t>
      </w:r>
      <w:r w:rsidRPr="00340914">
        <w:rPr>
          <w:rFonts w:eastAsia="SimSun"/>
          <w:position w:val="-30"/>
          <w:lang w:eastAsia="zh-CN"/>
        </w:rPr>
        <w:object w:dxaOrig="1440" w:dyaOrig="700">
          <v:shape id="_x0000_i1217" type="#_x0000_t75" style="width:1in;height:36.3pt" o:ole="">
            <v:imagedata r:id="rId358" o:title=""/>
          </v:shape>
          <o:OLEObject Type="Embed" ProgID="Equation.DSMT4" ShapeID="_x0000_i1217" DrawAspect="Content" ObjectID="_1631614969" r:id="rId359"/>
        </w:object>
      </w:r>
      <w:r w:rsidRPr="00340914">
        <w:rPr>
          <w:rFonts w:eastAsia="SimSun"/>
          <w:lang w:eastAsia="zh-CN"/>
        </w:rPr>
        <w:t>.</w:t>
      </w:r>
    </w:p>
    <w:p w:rsidR="001F21FE" w:rsidRPr="00340914" w:rsidRDefault="001F21FE" w:rsidP="001F21FE">
      <w:pPr>
        <w:pStyle w:val="BodyText"/>
        <w:tabs>
          <w:tab w:val="right" w:pos="10204"/>
        </w:tabs>
        <w:snapToGrid w:val="0"/>
        <w:rPr>
          <w:rFonts w:eastAsia="SimSun"/>
          <w:lang w:val="en-US" w:eastAsia="zh-CN"/>
        </w:rPr>
      </w:pPr>
      <w:r w:rsidRPr="00340914">
        <w:rPr>
          <w:rFonts w:eastAsia="SimSun"/>
          <w:lang w:val="en-US" w:eastAsia="zh-CN"/>
        </w:rPr>
        <w:t xml:space="preserve">For 8-antenna </w:t>
      </w:r>
      <w:r w:rsidRPr="00340914">
        <w:rPr>
          <w:rFonts w:eastAsia="SimSun" w:hint="eastAsia"/>
          <w:lang w:val="en-US" w:eastAsia="zh-CN"/>
        </w:rPr>
        <w:t>receiver</w:t>
      </w:r>
      <w:r w:rsidRPr="00340914">
        <w:rPr>
          <w:rFonts w:eastAsia="SimSun"/>
          <w:lang w:val="en-US" w:eastAsia="zh-CN"/>
        </w:rPr>
        <w:t xml:space="preserve"> using four pairs of cross-polarized antenna elements, </w:t>
      </w:r>
      <w:r w:rsidRPr="00340914">
        <w:rPr>
          <w:i/>
          <w:position w:val="-54"/>
          <w:lang w:val="en-US"/>
        </w:rPr>
        <w:object w:dxaOrig="3340" w:dyaOrig="1200">
          <v:shape id="_x0000_i1218" type="#_x0000_t75" style="width:165.3pt;height:57.6pt" o:ole="">
            <v:imagedata r:id="rId360" o:title=""/>
          </v:shape>
          <o:OLEObject Type="Embed" ProgID="Equation.DSMT4" ShapeID="_x0000_i1218" DrawAspect="Content" ObjectID="_1631614970" r:id="rId361"/>
        </w:object>
      </w:r>
      <w:r w:rsidRPr="00340914">
        <w:rPr>
          <w:rFonts w:eastAsia="SimSun"/>
          <w:lang w:eastAsia="zh-CN"/>
        </w:rPr>
        <w:t>.</w:t>
      </w:r>
    </w:p>
    <w:p w:rsidR="001F21FE" w:rsidRPr="00340914" w:rsidRDefault="001F21FE" w:rsidP="0001457C">
      <w:pPr>
        <w:pStyle w:val="Heading2"/>
        <w:ind w:left="1120" w:hanging="1120"/>
        <w:rPr>
          <w:snapToGrid w:val="0"/>
          <w:lang w:eastAsia="zh-CN"/>
        </w:rPr>
      </w:pPr>
      <w:bookmarkStart w:id="270" w:name="_Toc20997939"/>
      <w:r w:rsidRPr="00340914">
        <w:rPr>
          <w:snapToGrid w:val="0"/>
          <w:lang w:eastAsia="zh-CN"/>
        </w:rPr>
        <w:t>B.5A.3</w:t>
      </w:r>
      <w:r w:rsidR="00C9539C" w:rsidRPr="00340914">
        <w:rPr>
          <w:snapToGrid w:val="0"/>
          <w:lang w:eastAsia="zh-CN"/>
        </w:rPr>
        <w:tab/>
      </w:r>
      <w:r w:rsidRPr="00340914">
        <w:rPr>
          <w:snapToGrid w:val="0"/>
          <w:lang w:eastAsia="zh-CN"/>
        </w:rPr>
        <w:t>MIMO Correlation Matrices using cross polarized antennas</w:t>
      </w:r>
      <w:bookmarkEnd w:id="270"/>
    </w:p>
    <w:p w:rsidR="001F21FE" w:rsidRPr="00340914" w:rsidRDefault="001F21FE" w:rsidP="001F21FE">
      <w:r w:rsidRPr="00340914">
        <w:t xml:space="preserve">The values for parameters </w:t>
      </w:r>
      <w:r w:rsidRPr="00340914">
        <w:rPr>
          <w:i/>
        </w:rPr>
        <w:t>α</w:t>
      </w:r>
      <w:r w:rsidRPr="00340914">
        <w:rPr>
          <w:rFonts w:hint="eastAsia"/>
        </w:rPr>
        <w:t xml:space="preserve">, </w:t>
      </w:r>
      <w:r w:rsidRPr="00340914">
        <w:rPr>
          <w:i/>
        </w:rPr>
        <w:t>β</w:t>
      </w:r>
      <w:r w:rsidRPr="00340914">
        <w:rPr>
          <w:rFonts w:hint="eastAsia"/>
        </w:rPr>
        <w:t xml:space="preserve"> and </w:t>
      </w:r>
      <w:r w:rsidRPr="00340914">
        <w:rPr>
          <w:i/>
        </w:rPr>
        <w:t>γ</w:t>
      </w:r>
      <w:r w:rsidRPr="00340914">
        <w:rPr>
          <w:rFonts w:hint="eastAsia"/>
        </w:rPr>
        <w:t xml:space="preserve"> </w:t>
      </w:r>
      <w:r w:rsidRPr="00340914">
        <w:t xml:space="preserve">for </w:t>
      </w:r>
      <w:r w:rsidRPr="00340914">
        <w:rPr>
          <w:rFonts w:eastAsia="SimSun" w:hint="eastAsia"/>
          <w:lang w:eastAsia="zh-CN"/>
        </w:rPr>
        <w:t>low</w:t>
      </w:r>
      <w:r w:rsidRPr="00340914">
        <w:t xml:space="preserve"> spatial correlation are given in Table B.</w:t>
      </w:r>
      <w:r w:rsidRPr="00340914">
        <w:rPr>
          <w:rFonts w:eastAsia="SimSun" w:hint="eastAsia"/>
          <w:lang w:eastAsia="zh-CN"/>
        </w:rPr>
        <w:t>5</w:t>
      </w:r>
      <w:r w:rsidRPr="00340914">
        <w:rPr>
          <w:rFonts w:hint="eastAsia"/>
          <w:lang w:eastAsia="zh-CN"/>
        </w:rPr>
        <w:t>A</w:t>
      </w:r>
      <w:r w:rsidRPr="00340914">
        <w:t>.</w:t>
      </w:r>
      <w:r w:rsidRPr="00340914">
        <w:rPr>
          <w:rFonts w:eastAsia="SimSun" w:hint="eastAsia"/>
          <w:lang w:eastAsia="zh-CN"/>
        </w:rPr>
        <w:t>3-1</w:t>
      </w:r>
      <w:r w:rsidRPr="00340914">
        <w:t>.</w:t>
      </w:r>
    </w:p>
    <w:p w:rsidR="001F21FE" w:rsidRPr="00340914" w:rsidRDefault="001F21FE" w:rsidP="0088119E">
      <w:pPr>
        <w:pStyle w:val="TH"/>
        <w:rPr>
          <w:lang w:eastAsia="zh-CN"/>
        </w:rPr>
      </w:pPr>
      <w:r w:rsidRPr="00340914">
        <w:t>Table B.</w:t>
      </w:r>
      <w:r w:rsidRPr="00340914">
        <w:rPr>
          <w:rFonts w:hint="eastAsia"/>
          <w:lang w:eastAsia="zh-CN"/>
        </w:rPr>
        <w:t>5A.3</w:t>
      </w:r>
      <w:r w:rsidRPr="00340914">
        <w:t>-1</w:t>
      </w:r>
      <w:r w:rsidRPr="00340914">
        <w:rPr>
          <w:rFonts w:hint="eastAsia"/>
        </w:rPr>
        <w:tab/>
      </w:r>
      <w:r w:rsidRPr="00340914">
        <w:rPr>
          <w:rFonts w:hint="eastAsia"/>
          <w:lang w:eastAsia="zh-CN"/>
        </w:rPr>
        <w:t>V</w:t>
      </w:r>
      <w:r w:rsidRPr="00340914">
        <w:rPr>
          <w:lang w:eastAsia="zh-CN"/>
        </w:rPr>
        <w:t>alues for parameters α</w:t>
      </w:r>
      <w:r w:rsidRPr="00340914">
        <w:rPr>
          <w:rFonts w:hint="eastAsia"/>
          <w:lang w:eastAsia="zh-CN"/>
        </w:rPr>
        <w:t xml:space="preserve">, </w:t>
      </w:r>
      <w:r w:rsidRPr="00340914">
        <w:rPr>
          <w:rFonts w:ascii="Symbol" w:hAnsi="Symbol"/>
        </w:rPr>
        <w:t></w:t>
      </w:r>
      <w:r w:rsidRPr="00340914">
        <w:rPr>
          <w:rFonts w:hint="eastAsia"/>
          <w:lang w:eastAsia="zh-CN"/>
        </w:rPr>
        <w:t xml:space="preserve"> and </w:t>
      </w:r>
      <w:r w:rsidRPr="00340914">
        <w:rPr>
          <w:lang w:eastAsia="zh-CN"/>
        </w:rPr>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40914" w:rsidRPr="00340914" w:rsidTr="001F21FE">
        <w:trPr>
          <w:jc w:val="center"/>
        </w:trPr>
        <w:tc>
          <w:tcPr>
            <w:tcW w:w="8571" w:type="dxa"/>
            <w:gridSpan w:val="3"/>
            <w:vAlign w:val="center"/>
          </w:tcPr>
          <w:p w:rsidR="001F21FE" w:rsidRPr="00340914" w:rsidRDefault="001F21FE" w:rsidP="001F21FE">
            <w:pPr>
              <w:pStyle w:val="TAH"/>
              <w:rPr>
                <w:rFonts w:cs="Arial"/>
                <w:lang w:eastAsia="en-US"/>
              </w:rPr>
            </w:pPr>
            <w:r w:rsidRPr="00340914">
              <w:rPr>
                <w:rFonts w:cs="Arial" w:hint="eastAsia"/>
                <w:lang w:eastAsia="zh-CN"/>
              </w:rPr>
              <w:t>Low</w:t>
            </w:r>
            <w:r w:rsidRPr="00340914">
              <w:rPr>
                <w:rFonts w:cs="Arial"/>
                <w:lang w:eastAsia="en-US"/>
              </w:rPr>
              <w:t xml:space="preserve"> spatial correlation</w:t>
            </w:r>
          </w:p>
        </w:tc>
      </w:tr>
      <w:tr w:rsidR="00340914" w:rsidRPr="00340914" w:rsidTr="001F21FE">
        <w:trPr>
          <w:jc w:val="center"/>
        </w:trPr>
        <w:tc>
          <w:tcPr>
            <w:tcW w:w="3010" w:type="dxa"/>
            <w:vAlign w:val="center"/>
          </w:tcPr>
          <w:p w:rsidR="001F21FE" w:rsidRPr="00340914" w:rsidRDefault="001F21FE" w:rsidP="001F21FE">
            <w:pPr>
              <w:snapToGrid w:val="0"/>
              <w:jc w:val="center"/>
            </w:pPr>
            <w:r w:rsidRPr="00340914">
              <w:rPr>
                <w:rFonts w:ascii="Symbol" w:hAnsi="Symbol"/>
              </w:rPr>
              <w:t></w:t>
            </w:r>
          </w:p>
        </w:tc>
        <w:tc>
          <w:tcPr>
            <w:tcW w:w="3119" w:type="dxa"/>
            <w:vAlign w:val="center"/>
          </w:tcPr>
          <w:p w:rsidR="001F21FE" w:rsidRPr="00340914" w:rsidRDefault="001F21FE" w:rsidP="001F21FE">
            <w:pPr>
              <w:snapToGrid w:val="0"/>
              <w:jc w:val="center"/>
            </w:pPr>
            <w:r w:rsidRPr="00340914">
              <w:rPr>
                <w:rFonts w:ascii="Symbol" w:hAnsi="Symbol"/>
              </w:rPr>
              <w:t></w:t>
            </w:r>
          </w:p>
        </w:tc>
        <w:tc>
          <w:tcPr>
            <w:tcW w:w="2442" w:type="dxa"/>
            <w:vAlign w:val="center"/>
          </w:tcPr>
          <w:p w:rsidR="001F21FE" w:rsidRPr="00340914" w:rsidRDefault="001F21FE" w:rsidP="001F21FE">
            <w:pPr>
              <w:snapToGrid w:val="0"/>
              <w:jc w:val="center"/>
            </w:pPr>
            <w:r w:rsidRPr="00340914">
              <w:rPr>
                <w:rFonts w:ascii="Symbol" w:hAnsi="Symbol"/>
              </w:rPr>
              <w:t></w:t>
            </w:r>
          </w:p>
        </w:tc>
      </w:tr>
      <w:tr w:rsidR="00340914" w:rsidRPr="00340914" w:rsidTr="001F21FE">
        <w:trPr>
          <w:jc w:val="center"/>
        </w:trPr>
        <w:tc>
          <w:tcPr>
            <w:tcW w:w="3010" w:type="dxa"/>
            <w:vAlign w:val="center"/>
          </w:tcPr>
          <w:p w:rsidR="001F21FE" w:rsidRPr="00340914" w:rsidRDefault="001F21FE" w:rsidP="001F21FE">
            <w:pPr>
              <w:pStyle w:val="TAC"/>
              <w:rPr>
                <w:rFonts w:eastAsia="SimSun" w:cs="Arial"/>
                <w:lang w:eastAsia="zh-CN"/>
              </w:rPr>
            </w:pPr>
            <w:r w:rsidRPr="00340914">
              <w:rPr>
                <w:rFonts w:cs="Arial"/>
                <w:lang w:eastAsia="en-US"/>
              </w:rPr>
              <w:t>0</w:t>
            </w:r>
          </w:p>
        </w:tc>
        <w:tc>
          <w:tcPr>
            <w:tcW w:w="3119" w:type="dxa"/>
            <w:vAlign w:val="center"/>
          </w:tcPr>
          <w:p w:rsidR="001F21FE" w:rsidRPr="00340914" w:rsidRDefault="001F21FE" w:rsidP="001F21FE">
            <w:pPr>
              <w:pStyle w:val="TAC"/>
              <w:rPr>
                <w:rFonts w:eastAsia="SimSun" w:cs="Arial"/>
                <w:lang w:eastAsia="zh-CN"/>
              </w:rPr>
            </w:pPr>
            <w:r w:rsidRPr="00340914">
              <w:rPr>
                <w:rFonts w:cs="Arial"/>
                <w:lang w:eastAsia="en-US"/>
              </w:rPr>
              <w:t>0</w:t>
            </w:r>
          </w:p>
        </w:tc>
        <w:tc>
          <w:tcPr>
            <w:tcW w:w="2442" w:type="dxa"/>
            <w:vAlign w:val="center"/>
          </w:tcPr>
          <w:p w:rsidR="001F21FE" w:rsidRPr="00340914" w:rsidRDefault="001F21FE" w:rsidP="001F21FE">
            <w:pPr>
              <w:pStyle w:val="TAC"/>
              <w:rPr>
                <w:rFonts w:eastAsia="SimSun" w:cs="Arial"/>
                <w:lang w:eastAsia="zh-CN"/>
              </w:rPr>
            </w:pPr>
            <w:r w:rsidRPr="00340914">
              <w:rPr>
                <w:rFonts w:cs="Arial" w:hint="eastAsia"/>
                <w:lang w:eastAsia="en-US"/>
              </w:rPr>
              <w:t>0</w:t>
            </w:r>
          </w:p>
        </w:tc>
      </w:tr>
      <w:tr w:rsidR="001F21FE" w:rsidRPr="00340914" w:rsidTr="001F21FE">
        <w:trPr>
          <w:jc w:val="center"/>
        </w:trPr>
        <w:tc>
          <w:tcPr>
            <w:tcW w:w="8571" w:type="dxa"/>
            <w:gridSpan w:val="3"/>
          </w:tcPr>
          <w:p w:rsidR="001F21FE" w:rsidRPr="00340914" w:rsidRDefault="001F21FE" w:rsidP="001F21FE">
            <w:pPr>
              <w:pStyle w:val="TAN"/>
              <w:rPr>
                <w:rFonts w:cs="Arial"/>
                <w:lang w:eastAsia="zh-CN"/>
              </w:rPr>
            </w:pPr>
            <w:r w:rsidRPr="00340914">
              <w:rPr>
                <w:rFonts w:cs="Arial"/>
                <w:lang w:eastAsia="en-US"/>
              </w:rPr>
              <w:t>Note 1:</w:t>
            </w:r>
            <w:r w:rsidRPr="00340914">
              <w:rPr>
                <w:rFonts w:cs="Arial"/>
                <w:lang w:eastAsia="en-US"/>
              </w:rPr>
              <w:tab/>
              <w:t xml:space="preserve">Value of </w:t>
            </w:r>
            <w:r w:rsidRPr="00340914">
              <w:rPr>
                <w:rFonts w:cs="Arial"/>
                <w:i/>
                <w:lang w:eastAsia="en-US"/>
              </w:rPr>
              <w:t>α</w:t>
            </w:r>
            <w:r w:rsidRPr="00340914">
              <w:rPr>
                <w:rFonts w:cs="Arial" w:hint="eastAsia"/>
                <w:lang w:eastAsia="en-US"/>
              </w:rPr>
              <w:t xml:space="preserve"> </w:t>
            </w:r>
            <w:r w:rsidRPr="00340914">
              <w:rPr>
                <w:rFonts w:cs="Arial"/>
                <w:lang w:eastAsia="en-US"/>
              </w:rPr>
              <w:t>applies when more than one pair of cross-polarized antenna elements at eNB side.</w:t>
            </w:r>
          </w:p>
          <w:p w:rsidR="001F21FE" w:rsidRPr="00340914" w:rsidRDefault="001F21FE" w:rsidP="001F21FE">
            <w:pPr>
              <w:pStyle w:val="TAN"/>
              <w:rPr>
                <w:rFonts w:cs="Arial"/>
                <w:lang w:eastAsia="en-US"/>
              </w:rPr>
            </w:pPr>
            <w:r w:rsidRPr="00340914">
              <w:rPr>
                <w:rFonts w:cs="Arial"/>
                <w:lang w:eastAsia="zh-CN"/>
              </w:rPr>
              <w:t>Note 2:</w:t>
            </w:r>
            <w:r w:rsidRPr="00340914">
              <w:rPr>
                <w:rFonts w:cs="Arial"/>
                <w:lang w:eastAsia="zh-CN"/>
              </w:rPr>
              <w:tab/>
              <w:t xml:space="preserve">Value of </w:t>
            </w:r>
            <w:r w:rsidRPr="00340914">
              <w:rPr>
                <w:rFonts w:cs="Arial"/>
                <w:i/>
                <w:lang w:eastAsia="zh-CN"/>
              </w:rPr>
              <w:t>β</w:t>
            </w:r>
            <w:r w:rsidRPr="00340914">
              <w:rPr>
                <w:rFonts w:cs="Arial"/>
                <w:lang w:eastAsia="zh-CN"/>
              </w:rPr>
              <w:t xml:space="preserve"> applies when more than one pair of cross-polarized antenna elements at UE side.</w:t>
            </w:r>
          </w:p>
        </w:tc>
      </w:tr>
    </w:tbl>
    <w:p w:rsidR="001F21FE" w:rsidRPr="00340914" w:rsidRDefault="001F21FE" w:rsidP="001F21FE">
      <w:pPr>
        <w:rPr>
          <w:rFonts w:eastAsia="SimSun"/>
          <w:lang w:eastAsia="zh-CN"/>
        </w:rPr>
      </w:pPr>
    </w:p>
    <w:p w:rsidR="001F21FE" w:rsidRPr="00340914" w:rsidRDefault="001F21FE" w:rsidP="001F21FE">
      <w:pPr>
        <w:rPr>
          <w:lang w:eastAsia="zh-CN"/>
        </w:rPr>
      </w:pPr>
      <w:r w:rsidRPr="00340914">
        <w:rPr>
          <w:lang w:eastAsia="zh-CN"/>
        </w:rPr>
        <w:t xml:space="preserve">The correlation matrices for </w:t>
      </w:r>
      <w:r w:rsidRPr="00340914">
        <w:rPr>
          <w:rFonts w:eastAsia="SimSun" w:hint="eastAsia"/>
          <w:lang w:eastAsia="zh-CN"/>
        </w:rPr>
        <w:t>low</w:t>
      </w:r>
      <w:r w:rsidRPr="00340914">
        <w:rPr>
          <w:rFonts w:hint="eastAsia"/>
          <w:lang w:eastAsia="zh-CN"/>
        </w:rPr>
        <w:t xml:space="preserve"> spatial </w:t>
      </w:r>
      <w:r w:rsidRPr="00340914">
        <w:rPr>
          <w:lang w:eastAsia="zh-CN"/>
        </w:rPr>
        <w:t>correlation are defined in Table B.5A.3-</w:t>
      </w:r>
      <w:r w:rsidRPr="00340914">
        <w:rPr>
          <w:rFonts w:eastAsia="SimSun" w:hint="eastAsia"/>
          <w:lang w:eastAsia="zh-CN"/>
        </w:rPr>
        <w:t xml:space="preserve">2 </w:t>
      </w:r>
      <w:r w:rsidRPr="00340914">
        <w:rPr>
          <w:lang w:eastAsia="zh-CN"/>
        </w:rPr>
        <w:t>as below.</w:t>
      </w:r>
    </w:p>
    <w:p w:rsidR="001F21FE" w:rsidRPr="00340914" w:rsidRDefault="001F21FE" w:rsidP="0088119E">
      <w:pPr>
        <w:pStyle w:val="TH"/>
      </w:pPr>
      <w:r w:rsidRPr="00340914">
        <w:t>Table B.5A.3-2</w:t>
      </w:r>
      <w:r w:rsidRPr="00340914">
        <w:rPr>
          <w:rFonts w:hint="eastAsia"/>
        </w:rPr>
        <w:tab/>
      </w:r>
      <w:r w:rsidRPr="00340914">
        <w:t xml:space="preserve">MIMO correlation matrices for </w:t>
      </w:r>
      <w:r w:rsidRPr="00340914">
        <w:rPr>
          <w:rFonts w:hint="eastAsia"/>
        </w:rPr>
        <w:t xml:space="preserve">low </w:t>
      </w:r>
      <w:r w:rsidRPr="00340914">
        <w:t>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10"/>
        <w:gridCol w:w="3354"/>
      </w:tblGrid>
      <w:tr w:rsidR="00340914" w:rsidRPr="00340914" w:rsidTr="001F21FE">
        <w:trPr>
          <w:jc w:val="center"/>
        </w:trPr>
        <w:tc>
          <w:tcPr>
            <w:tcW w:w="1874" w:type="pct"/>
            <w:vAlign w:val="center"/>
          </w:tcPr>
          <w:p w:rsidR="001F21FE" w:rsidRPr="00340914" w:rsidRDefault="001F21FE" w:rsidP="001F21FE">
            <w:pPr>
              <w:jc w:val="center"/>
              <w:rPr>
                <w:b/>
                <w:szCs w:val="18"/>
                <w:lang w:eastAsia="zh-CN"/>
              </w:rPr>
            </w:pPr>
            <w:r w:rsidRPr="00340914">
              <w:rPr>
                <w:rFonts w:ascii="Arial" w:eastAsia="SimSun" w:hAnsi="Arial" w:hint="eastAsia"/>
                <w:b/>
                <w:sz w:val="18"/>
              </w:rPr>
              <w:t>1x8</w:t>
            </w:r>
            <w:r w:rsidRPr="00340914">
              <w:rPr>
                <w:rFonts w:ascii="Arial" w:eastAsia="SimSun" w:hAnsi="Arial"/>
                <w:b/>
                <w:sz w:val="18"/>
              </w:rPr>
              <w:t xml:space="preserve"> case</w:t>
            </w:r>
          </w:p>
        </w:tc>
        <w:tc>
          <w:tcPr>
            <w:tcW w:w="3126" w:type="pct"/>
            <w:vAlign w:val="center"/>
          </w:tcPr>
          <w:p w:rsidR="001F21FE" w:rsidRPr="00340914" w:rsidRDefault="001F21FE" w:rsidP="001F21FE">
            <w:pPr>
              <w:jc w:val="center"/>
              <w:rPr>
                <w:rFonts w:ascii="Arial" w:eastAsia="SimSun" w:hAnsi="Arial"/>
                <w:b/>
                <w:szCs w:val="18"/>
                <w:lang w:eastAsia="zh-CN"/>
              </w:rPr>
            </w:pPr>
            <w:r w:rsidRPr="00340914">
              <w:rPr>
                <w:position w:val="-10"/>
              </w:rPr>
              <w:object w:dxaOrig="740" w:dyaOrig="300">
                <v:shape id="_x0000_i1219" type="#_x0000_t75" style="width:36.85pt;height:14.4pt" o:ole="">
                  <v:imagedata r:id="rId362" o:title=""/>
                </v:shape>
                <o:OLEObject Type="Embed" ProgID="Equation.DSMT4" ShapeID="_x0000_i1219" DrawAspect="Content" ObjectID="_1631614971" r:id="rId363"/>
              </w:object>
            </w:r>
          </w:p>
        </w:tc>
      </w:tr>
      <w:tr w:rsidR="00340914" w:rsidRPr="00340914" w:rsidTr="001F21FE">
        <w:trPr>
          <w:jc w:val="center"/>
        </w:trPr>
        <w:tc>
          <w:tcPr>
            <w:tcW w:w="1874" w:type="pct"/>
            <w:vAlign w:val="center"/>
          </w:tcPr>
          <w:p w:rsidR="001F21FE" w:rsidRPr="00340914" w:rsidRDefault="001F21FE" w:rsidP="001F21FE">
            <w:pPr>
              <w:jc w:val="center"/>
              <w:rPr>
                <w:b/>
                <w:szCs w:val="18"/>
                <w:lang w:eastAsia="zh-CN"/>
              </w:rPr>
            </w:pPr>
            <w:r w:rsidRPr="00340914">
              <w:rPr>
                <w:rFonts w:ascii="Arial" w:eastAsia="SimSun" w:hAnsi="Arial" w:hint="eastAsia"/>
                <w:b/>
                <w:sz w:val="18"/>
              </w:rPr>
              <w:t>2</w:t>
            </w:r>
            <w:r w:rsidRPr="00340914">
              <w:rPr>
                <w:rFonts w:ascii="Arial" w:eastAsia="SimSun" w:hAnsi="Arial"/>
                <w:b/>
                <w:sz w:val="18"/>
              </w:rPr>
              <w:t>x</w:t>
            </w:r>
            <w:r w:rsidRPr="00340914">
              <w:rPr>
                <w:rFonts w:ascii="Arial" w:eastAsia="SimSun" w:hAnsi="Arial" w:hint="eastAsia"/>
                <w:b/>
                <w:sz w:val="18"/>
              </w:rPr>
              <w:t>8</w:t>
            </w:r>
            <w:r w:rsidRPr="00340914">
              <w:rPr>
                <w:rFonts w:ascii="Arial" w:eastAsia="SimSun" w:hAnsi="Arial"/>
                <w:b/>
                <w:sz w:val="18"/>
              </w:rPr>
              <w:t xml:space="preserve"> case</w:t>
            </w:r>
          </w:p>
        </w:tc>
        <w:tc>
          <w:tcPr>
            <w:tcW w:w="3126" w:type="pct"/>
            <w:vAlign w:val="center"/>
          </w:tcPr>
          <w:p w:rsidR="001F21FE" w:rsidRPr="00340914" w:rsidRDefault="001F21FE" w:rsidP="001F21FE">
            <w:pPr>
              <w:jc w:val="center"/>
              <w:rPr>
                <w:rFonts w:eastAsia="SimSun"/>
                <w:szCs w:val="18"/>
                <w:lang w:eastAsia="zh-CN"/>
              </w:rPr>
            </w:pPr>
            <w:r w:rsidRPr="00340914">
              <w:rPr>
                <w:position w:val="-10"/>
              </w:rPr>
              <w:object w:dxaOrig="780" w:dyaOrig="300">
                <v:shape id="_x0000_i1220" type="#_x0000_t75" style="width:35.7pt;height:14.4pt" o:ole="">
                  <v:imagedata r:id="rId364" o:title=""/>
                </v:shape>
                <o:OLEObject Type="Embed" ProgID="Equation.DSMT4" ShapeID="_x0000_i1220" DrawAspect="Content" ObjectID="_1631614972" r:id="rId365"/>
              </w:object>
            </w:r>
          </w:p>
        </w:tc>
      </w:tr>
    </w:tbl>
    <w:p w:rsidR="001F21FE" w:rsidRPr="00340914" w:rsidRDefault="001F21FE" w:rsidP="00E34F48">
      <w:pPr>
        <w:spacing w:beforeLines="50" w:before="120"/>
        <w:rPr>
          <w:rFonts w:eastAsia="SimSun"/>
        </w:rPr>
      </w:pPr>
      <w:r w:rsidRPr="00340914">
        <w:rPr>
          <w:rFonts w:eastAsia="SimSun"/>
        </w:rPr>
        <w:t xml:space="preserve">In Table B.5A.3-2, </w:t>
      </w:r>
      <w:r w:rsidR="00165A41" w:rsidRPr="00340914">
        <w:rPr>
          <w:rFonts w:eastAsia="SimSun"/>
          <w:noProof/>
          <w:position w:val="-10"/>
          <w:lang w:val="en-US"/>
        </w:rPr>
        <w:drawing>
          <wp:inline distT="0" distB="0" distL="0" distR="0">
            <wp:extent cx="162560" cy="190500"/>
            <wp:effectExtent l="19050" t="0" r="8890" b="0"/>
            <wp:docPr id="232" name="Picture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366" cstate="print"/>
                    <a:srcRect/>
                    <a:stretch>
                      <a:fillRect/>
                    </a:stretch>
                  </pic:blipFill>
                  <pic:spPr bwMode="auto">
                    <a:xfrm>
                      <a:off x="0" y="0"/>
                      <a:ext cx="162560" cy="190500"/>
                    </a:xfrm>
                    <a:prstGeom prst="rect">
                      <a:avLst/>
                    </a:prstGeom>
                    <a:noFill/>
                    <a:ln w="9525">
                      <a:noFill/>
                      <a:miter lim="800000"/>
                      <a:headEnd/>
                      <a:tailEnd/>
                    </a:ln>
                  </pic:spPr>
                </pic:pic>
              </a:graphicData>
            </a:graphic>
          </wp:inline>
        </w:drawing>
      </w:r>
      <w:r w:rsidRPr="00340914">
        <w:rPr>
          <w:rFonts w:eastAsia="SimSun"/>
        </w:rPr>
        <w:t xml:space="preserve"> is a </w:t>
      </w:r>
      <w:r w:rsidR="00165A41" w:rsidRPr="00340914">
        <w:rPr>
          <w:rFonts w:eastAsia="SimSun"/>
          <w:noProof/>
          <w:position w:val="-6"/>
          <w:lang w:val="en-US"/>
        </w:rPr>
        <w:drawing>
          <wp:inline distT="0" distB="0" distL="0" distR="0">
            <wp:extent cx="302895" cy="162560"/>
            <wp:effectExtent l="19050" t="0" r="1905" b="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367" cstate="print"/>
                    <a:srcRect/>
                    <a:stretch>
                      <a:fillRect/>
                    </a:stretch>
                  </pic:blipFill>
                  <pic:spPr bwMode="auto">
                    <a:xfrm>
                      <a:off x="0" y="0"/>
                      <a:ext cx="302895" cy="162560"/>
                    </a:xfrm>
                    <a:prstGeom prst="rect">
                      <a:avLst/>
                    </a:prstGeom>
                    <a:noFill/>
                    <a:ln w="9525">
                      <a:noFill/>
                      <a:miter lim="800000"/>
                      <a:headEnd/>
                      <a:tailEnd/>
                    </a:ln>
                  </pic:spPr>
                </pic:pic>
              </a:graphicData>
            </a:graphic>
          </wp:inline>
        </w:drawing>
      </w:r>
      <w:r w:rsidRPr="00340914">
        <w:rPr>
          <w:rFonts w:eastAsia="SimSun"/>
        </w:rPr>
        <w:t xml:space="preserve"> identity matrix.</w:t>
      </w:r>
    </w:p>
    <w:p w:rsidR="005F45CB" w:rsidRPr="00340914" w:rsidRDefault="005F45CB" w:rsidP="00D903BE">
      <w:pPr>
        <w:pStyle w:val="Heading1"/>
        <w:rPr>
          <w:lang w:eastAsia="zh-CN"/>
        </w:rPr>
      </w:pPr>
      <w:bookmarkStart w:id="271" w:name="_Toc20997940"/>
      <w:r w:rsidRPr="00340914">
        <w:rPr>
          <w:lang w:eastAsia="zh-CN"/>
        </w:rPr>
        <w:t>B.</w:t>
      </w:r>
      <w:r w:rsidRPr="00340914">
        <w:rPr>
          <w:rFonts w:hint="eastAsia"/>
          <w:lang w:eastAsia="zh-CN"/>
        </w:rPr>
        <w:t>6</w:t>
      </w:r>
      <w:r w:rsidRPr="00340914">
        <w:rPr>
          <w:lang w:eastAsia="zh-CN"/>
        </w:rPr>
        <w:tab/>
        <w:t xml:space="preserve">Interference model for enhanced performance requirements </w:t>
      </w:r>
      <w:r w:rsidRPr="00340914">
        <w:rPr>
          <w:rFonts w:hint="eastAsia"/>
          <w:lang w:eastAsia="zh-CN"/>
        </w:rPr>
        <w:t>t</w:t>
      </w:r>
      <w:r w:rsidRPr="00340914">
        <w:rPr>
          <w:lang w:eastAsia="zh-CN"/>
        </w:rPr>
        <w:t>ype</w:t>
      </w:r>
      <w:r w:rsidRPr="00340914">
        <w:rPr>
          <w:rFonts w:hint="eastAsia"/>
          <w:lang w:eastAsia="zh-CN"/>
        </w:rPr>
        <w:t xml:space="preserve"> A</w:t>
      </w:r>
      <w:r w:rsidR="006A36F3" w:rsidRPr="00340914">
        <w:rPr>
          <w:rFonts w:hint="eastAsia"/>
          <w:lang w:eastAsia="zh-CN"/>
        </w:rPr>
        <w:t xml:space="preserve"> </w:t>
      </w:r>
      <w:r w:rsidR="006A36F3" w:rsidRPr="00340914">
        <w:rPr>
          <w:lang w:eastAsia="zh-CN"/>
        </w:rPr>
        <w:t>and type B</w:t>
      </w:r>
      <w:bookmarkEnd w:id="271"/>
    </w:p>
    <w:p w:rsidR="005F45CB" w:rsidRPr="00340914" w:rsidRDefault="005F45CB" w:rsidP="005F45CB">
      <w:pPr>
        <w:rPr>
          <w:lang w:eastAsia="zh-CN"/>
        </w:rPr>
      </w:pPr>
      <w:r w:rsidRPr="00340914">
        <w:t xml:space="preserve">This clause provides a description for the modelling of </w:t>
      </w:r>
      <w:r w:rsidR="006A36F3" w:rsidRPr="00340914">
        <w:rPr>
          <w:rFonts w:hint="eastAsia"/>
          <w:lang w:eastAsia="zh-CN"/>
        </w:rPr>
        <w:t xml:space="preserve">inter-cell </w:t>
      </w:r>
      <w:r w:rsidRPr="00340914">
        <w:t xml:space="preserve">interfering </w:t>
      </w:r>
      <w:r w:rsidRPr="00340914">
        <w:rPr>
          <w:rFonts w:hint="eastAsia"/>
          <w:lang w:eastAsia="zh-CN"/>
        </w:rPr>
        <w:t>UE</w:t>
      </w:r>
      <w:r w:rsidRPr="00340914">
        <w:t xml:space="preserve"> transmissions for enhanced performance requirements </w:t>
      </w:r>
      <w:r w:rsidRPr="00340914">
        <w:rPr>
          <w:rFonts w:hint="eastAsia"/>
          <w:lang w:eastAsia="zh-CN"/>
        </w:rPr>
        <w:t>type A</w:t>
      </w:r>
      <w:r w:rsidR="006A36F3" w:rsidRPr="00340914">
        <w:rPr>
          <w:lang w:eastAsia="zh-CN"/>
        </w:rPr>
        <w:t xml:space="preserve"> and type B</w:t>
      </w:r>
      <w:r w:rsidR="006A36F3" w:rsidRPr="00340914">
        <w:rPr>
          <w:rFonts w:hint="eastAsia"/>
          <w:lang w:eastAsia="zh-CN"/>
        </w:rPr>
        <w:t>,</w:t>
      </w:r>
      <w:r w:rsidRPr="00340914">
        <w:t xml:space="preserve"> including: definition of dominant interferer proportion, interference </w:t>
      </w:r>
      <w:r w:rsidRPr="00340914">
        <w:rPr>
          <w:rFonts w:hint="eastAsia"/>
          <w:lang w:eastAsia="zh-CN"/>
        </w:rPr>
        <w:t xml:space="preserve">model for </w:t>
      </w:r>
      <w:r w:rsidRPr="00340914">
        <w:rPr>
          <w:lang w:eastAsia="zh-CN"/>
        </w:rPr>
        <w:t>synchronous scenario</w:t>
      </w:r>
      <w:r w:rsidRPr="00340914">
        <w:rPr>
          <w:rFonts w:hint="eastAsia"/>
          <w:lang w:eastAsia="zh-CN"/>
        </w:rPr>
        <w:t xml:space="preserve"> and i</w:t>
      </w:r>
      <w:r w:rsidRPr="00340914">
        <w:rPr>
          <w:lang w:eastAsia="zh-CN"/>
        </w:rPr>
        <w:t>nterference model for asynchronous scenario</w:t>
      </w:r>
      <w:r w:rsidRPr="00340914">
        <w:t>.</w:t>
      </w:r>
    </w:p>
    <w:p w:rsidR="005F45CB" w:rsidRPr="00340914" w:rsidRDefault="005F45CB" w:rsidP="005F45CB">
      <w:pPr>
        <w:pStyle w:val="Heading2"/>
        <w:rPr>
          <w:snapToGrid w:val="0"/>
          <w:lang w:eastAsia="zh-CN"/>
        </w:rPr>
      </w:pPr>
      <w:bookmarkStart w:id="272" w:name="_Toc20997941"/>
      <w:r w:rsidRPr="00340914">
        <w:rPr>
          <w:snapToGrid w:val="0"/>
        </w:rPr>
        <w:t>B.</w:t>
      </w:r>
      <w:r w:rsidRPr="00340914">
        <w:rPr>
          <w:rFonts w:hint="eastAsia"/>
          <w:snapToGrid w:val="0"/>
          <w:lang w:eastAsia="zh-CN"/>
        </w:rPr>
        <w:t>6</w:t>
      </w:r>
      <w:r w:rsidRPr="00340914">
        <w:rPr>
          <w:snapToGrid w:val="0"/>
        </w:rPr>
        <w:t>.1</w:t>
      </w:r>
      <w:r w:rsidRPr="00340914">
        <w:rPr>
          <w:snapToGrid w:val="0"/>
        </w:rPr>
        <w:tab/>
        <w:t>Dominant interferer proportion</w:t>
      </w:r>
      <w:bookmarkEnd w:id="272"/>
    </w:p>
    <w:p w:rsidR="005F45CB" w:rsidRPr="00340914" w:rsidRDefault="005F45CB" w:rsidP="005F45CB">
      <w:r w:rsidRPr="00340914">
        <w:t xml:space="preserve">Each </w:t>
      </w:r>
      <w:r w:rsidR="006A36F3" w:rsidRPr="00340914">
        <w:rPr>
          <w:rFonts w:hint="eastAsia"/>
          <w:lang w:eastAsia="zh-CN"/>
        </w:rPr>
        <w:t xml:space="preserve">inter-cell </w:t>
      </w:r>
      <w:r w:rsidRPr="00340914">
        <w:rPr>
          <w:rFonts w:hint="eastAsia"/>
          <w:lang w:eastAsia="zh-CN"/>
        </w:rPr>
        <w:t>interferer</w:t>
      </w:r>
      <w:r w:rsidRPr="00340914">
        <w:t xml:space="preserve"> involved in enhanced performance requirements </w:t>
      </w:r>
      <w:r w:rsidRPr="00340914">
        <w:rPr>
          <w:rFonts w:hint="eastAsia"/>
          <w:lang w:eastAsia="zh-CN"/>
        </w:rPr>
        <w:t>type A</w:t>
      </w:r>
      <w:r w:rsidR="006A36F3" w:rsidRPr="00340914">
        <w:rPr>
          <w:lang w:eastAsia="zh-CN"/>
        </w:rPr>
        <w:t xml:space="preserve"> and type B</w:t>
      </w:r>
      <w:r w:rsidRPr="00340914">
        <w:t xml:space="preserve"> is characterized by its associated dominant interferer proportion (DIP) value:</w:t>
      </w:r>
    </w:p>
    <w:p w:rsidR="005F45CB" w:rsidRPr="00340914" w:rsidRDefault="005F45CB" w:rsidP="005F45CB">
      <w:pPr>
        <w:pStyle w:val="EQ"/>
        <w:jc w:val="center"/>
        <w:rPr>
          <w:sz w:val="21"/>
          <w:lang w:eastAsia="zh-CN"/>
        </w:rPr>
      </w:pPr>
      <w:r w:rsidRPr="00340914">
        <w:rPr>
          <w:position w:val="-22"/>
        </w:rPr>
        <w:object w:dxaOrig="1100" w:dyaOrig="680">
          <v:shape id="_x0000_i1221" type="#_x0000_t75" style="width:57.6pt;height:36.3pt" o:ole="">
            <v:imagedata r:id="rId368" o:title=""/>
          </v:shape>
          <o:OLEObject Type="Embed" ProgID="Equation.DSMT4" ShapeID="_x0000_i1221" DrawAspect="Content" ObjectID="_1631614973" r:id="rId369"/>
        </w:object>
      </w:r>
      <w:r w:rsidRPr="00340914">
        <w:rPr>
          <w:rFonts w:hint="eastAsia"/>
          <w:lang w:eastAsia="zh-CN"/>
        </w:rPr>
        <w:t xml:space="preserve"> (</w:t>
      </w:r>
      <w:r w:rsidRPr="00340914">
        <w:rPr>
          <w:position w:val="-6"/>
        </w:rPr>
        <w:object w:dxaOrig="139" w:dyaOrig="240">
          <v:shape id="_x0000_i1222" type="#_x0000_t75" style="width:7.5pt;height:14.4pt" o:ole="">
            <v:imagedata r:id="rId370" o:title=""/>
          </v:shape>
          <o:OLEObject Type="Embed" ProgID="Equation.DSMT4" ShapeID="_x0000_i1222" DrawAspect="Content" ObjectID="_1631614974" r:id="rId371"/>
        </w:object>
      </w:r>
      <w:r w:rsidRPr="00340914">
        <w:rPr>
          <w:rFonts w:hint="eastAsia"/>
          <w:lang w:eastAsia="zh-CN"/>
        </w:rPr>
        <w:t xml:space="preserve"> = 1,</w:t>
      </w:r>
      <w:r w:rsidRPr="00340914">
        <w:rPr>
          <w:lang w:eastAsia="zh-CN"/>
        </w:rPr>
        <w:t>…</w:t>
      </w:r>
      <w:r w:rsidRPr="00340914">
        <w:rPr>
          <w:rFonts w:hint="eastAsia"/>
          <w:lang w:eastAsia="zh-CN"/>
        </w:rPr>
        <w:t xml:space="preserve">, </w:t>
      </w:r>
      <w:r w:rsidRPr="00340914">
        <w:rPr>
          <w:position w:val="-4"/>
        </w:rPr>
        <w:object w:dxaOrig="300" w:dyaOrig="240">
          <v:shape id="_x0000_i1223" type="#_x0000_t75" style="width:14.4pt;height:14.4pt" o:ole="">
            <v:imagedata r:id="rId372" o:title=""/>
          </v:shape>
          <o:OLEObject Type="Embed" ProgID="Equation.DSMT4" ShapeID="_x0000_i1223" DrawAspect="Content" ObjectID="_1631614975" r:id="rId373"/>
        </w:object>
      </w:r>
      <w:r w:rsidRPr="00340914">
        <w:rPr>
          <w:rFonts w:hint="eastAsia"/>
          <w:lang w:eastAsia="zh-CN"/>
        </w:rPr>
        <w:t>)</w:t>
      </w:r>
    </w:p>
    <w:p w:rsidR="005F45CB" w:rsidRPr="00340914" w:rsidRDefault="005F45CB" w:rsidP="005F45CB">
      <w:pPr>
        <w:rPr>
          <w:lang w:eastAsia="zh-CN"/>
        </w:rPr>
      </w:pPr>
      <w:r w:rsidRPr="00340914">
        <w:t xml:space="preserve">where  </w:t>
      </w:r>
      <w:r w:rsidRPr="00340914">
        <w:rPr>
          <w:position w:val="-16"/>
        </w:rPr>
        <w:object w:dxaOrig="440" w:dyaOrig="420">
          <v:shape id="_x0000_i1224" type="#_x0000_t75" style="width:21.3pt;height:20.75pt" o:ole="">
            <v:imagedata r:id="rId374" o:title=""/>
          </v:shape>
          <o:OLEObject Type="Embed" ProgID="Equation.DSMT4" ShapeID="_x0000_i1224" DrawAspect="Content" ObjectID="_1631614976" r:id="rId375"/>
        </w:object>
      </w:r>
      <w:r w:rsidRPr="00340914">
        <w:t xml:space="preserve"> is the </w:t>
      </w:r>
      <w:r w:rsidRPr="00340914">
        <w:rPr>
          <w:lang w:eastAsia="zh-CN"/>
        </w:rPr>
        <w:t xml:space="preserve">received energy </w:t>
      </w:r>
      <w:r w:rsidRPr="00340914">
        <w:rPr>
          <w:rFonts w:hint="eastAsia"/>
          <w:lang w:eastAsia="zh-CN"/>
        </w:rPr>
        <w:t xml:space="preserve">from the </w:t>
      </w:r>
      <w:r w:rsidRPr="00340914">
        <w:rPr>
          <w:rFonts w:hint="eastAsia"/>
          <w:i/>
          <w:lang w:eastAsia="zh-CN"/>
        </w:rPr>
        <w:t>i</w:t>
      </w:r>
      <w:r w:rsidRPr="00340914">
        <w:rPr>
          <w:rFonts w:hint="eastAsia"/>
          <w:lang w:eastAsia="zh-CN"/>
        </w:rPr>
        <w:t xml:space="preserve">-th strongest </w:t>
      </w:r>
      <w:r w:rsidR="006A36F3" w:rsidRPr="00340914">
        <w:rPr>
          <w:rFonts w:hint="eastAsia"/>
          <w:lang w:eastAsia="zh-CN"/>
        </w:rPr>
        <w:t xml:space="preserve">inter-cell </w:t>
      </w:r>
      <w:r w:rsidRPr="00340914">
        <w:rPr>
          <w:rFonts w:hint="eastAsia"/>
          <w:lang w:eastAsia="zh-CN"/>
        </w:rPr>
        <w:t xml:space="preserve">interferer </w:t>
      </w:r>
      <w:r w:rsidRPr="00340914">
        <w:t>involved in the requirement scenario</w:t>
      </w:r>
      <w:r w:rsidRPr="00340914">
        <w:rPr>
          <w:rFonts w:hint="eastAsia"/>
          <w:lang w:eastAsia="zh-CN"/>
        </w:rPr>
        <w:t xml:space="preserve"> and </w:t>
      </w:r>
      <w:r w:rsidRPr="00340914">
        <w:rPr>
          <w:position w:val="-28"/>
        </w:rPr>
        <w:object w:dxaOrig="1540" w:dyaOrig="639">
          <v:shape id="_x0000_i1225" type="#_x0000_t75" style="width:79.5pt;height:36.85pt" o:ole="">
            <v:imagedata r:id="rId376" o:title=""/>
          </v:shape>
          <o:OLEObject Type="Embed" ProgID="Equation.DSMT4" ShapeID="_x0000_i1225" DrawAspect="Content" ObjectID="_1631614977" r:id="rId377"/>
        </w:object>
      </w:r>
      <w:r w:rsidRPr="00340914">
        <w:rPr>
          <w:rFonts w:hint="eastAsia"/>
          <w:lang w:eastAsia="zh-CN"/>
        </w:rPr>
        <w:t xml:space="preserve"> where </w:t>
      </w:r>
      <w:r w:rsidRPr="00340914">
        <w:rPr>
          <w:position w:val="-6"/>
        </w:rPr>
        <w:object w:dxaOrig="260" w:dyaOrig="260">
          <v:shape id="_x0000_i1226" type="#_x0000_t75" style="width:14.4pt;height:14.4pt" o:ole="">
            <v:imagedata r:id="rId378" o:title=""/>
          </v:shape>
          <o:OLEObject Type="Embed" ProgID="Equation.DSMT4" ShapeID="_x0000_i1226" DrawAspect="Content" ObjectID="_1631614978" r:id="rId379"/>
        </w:object>
      </w:r>
      <w:r w:rsidRPr="00340914">
        <w:rPr>
          <w:rFonts w:hint="eastAsia"/>
          <w:lang w:eastAsia="zh-CN"/>
        </w:rPr>
        <w:t xml:space="preserve"> is the </w:t>
      </w:r>
      <w:r w:rsidRPr="00340914">
        <w:t xml:space="preserve">the </w:t>
      </w:r>
      <w:r w:rsidRPr="00340914">
        <w:rPr>
          <w:rFonts w:hint="eastAsia"/>
          <w:lang w:eastAsia="zh-CN"/>
        </w:rPr>
        <w:t>energy</w:t>
      </w:r>
      <w:r w:rsidRPr="00340914">
        <w:t xml:space="preserve"> of </w:t>
      </w:r>
      <w:r w:rsidRPr="00340914">
        <w:rPr>
          <w:rFonts w:hint="eastAsia"/>
          <w:lang w:eastAsia="zh-CN"/>
        </w:rPr>
        <w:t xml:space="preserve">the </w:t>
      </w:r>
      <w:r w:rsidRPr="00340914">
        <w:t xml:space="preserve">white noise source consistent with the definition provided in subclause </w:t>
      </w:r>
      <w:r w:rsidRPr="00340914">
        <w:rPr>
          <w:rFonts w:hint="eastAsia"/>
          <w:lang w:eastAsia="zh-CN"/>
        </w:rPr>
        <w:t>8.1</w:t>
      </w:r>
      <w:r w:rsidRPr="00340914">
        <w:t xml:space="preserve"> and </w:t>
      </w:r>
      <w:r w:rsidRPr="00340914">
        <w:rPr>
          <w:position w:val="-4"/>
        </w:rPr>
        <w:object w:dxaOrig="300" w:dyaOrig="240">
          <v:shape id="_x0000_i1227" type="#_x0000_t75" style="width:14.4pt;height:14.4pt" o:ole="">
            <v:imagedata r:id="rId372" o:title=""/>
          </v:shape>
          <o:OLEObject Type="Embed" ProgID="Equation.DSMT4" ShapeID="_x0000_i1227" DrawAspect="Content" ObjectID="_1631614979" r:id="rId380"/>
        </w:object>
      </w:r>
      <w:r w:rsidRPr="00340914">
        <w:t xml:space="preserve"> is the total number of </w:t>
      </w:r>
      <w:r w:rsidRPr="00340914">
        <w:rPr>
          <w:lang w:eastAsia="zh-CN"/>
        </w:rPr>
        <w:t>simultaneous</w:t>
      </w:r>
      <w:r w:rsidRPr="00340914">
        <w:rPr>
          <w:rFonts w:hint="eastAsia"/>
          <w:lang w:eastAsia="zh-CN"/>
        </w:rPr>
        <w:t xml:space="preserve">ly transmitted </w:t>
      </w:r>
      <w:r w:rsidR="006A36F3" w:rsidRPr="00340914">
        <w:rPr>
          <w:rFonts w:hint="eastAsia"/>
          <w:lang w:eastAsia="zh-CN"/>
        </w:rPr>
        <w:t xml:space="preserve">inter-cell </w:t>
      </w:r>
      <w:r w:rsidRPr="00340914">
        <w:rPr>
          <w:rFonts w:hint="eastAsia"/>
          <w:lang w:eastAsia="zh-CN"/>
        </w:rPr>
        <w:t>interferers</w:t>
      </w:r>
      <w:r w:rsidRPr="00340914">
        <w:t xml:space="preserve"> involved in a given requirement scenario.</w:t>
      </w:r>
    </w:p>
    <w:p w:rsidR="005F45CB" w:rsidRPr="00340914" w:rsidRDefault="005F45CB" w:rsidP="00D903BE">
      <w:pPr>
        <w:pStyle w:val="Heading2"/>
        <w:rPr>
          <w:snapToGrid w:val="0"/>
          <w:lang w:eastAsia="zh-CN"/>
        </w:rPr>
      </w:pPr>
      <w:bookmarkStart w:id="273" w:name="_Toc20997942"/>
      <w:r w:rsidRPr="00340914">
        <w:rPr>
          <w:snapToGrid w:val="0"/>
        </w:rPr>
        <w:t>B.</w:t>
      </w:r>
      <w:r w:rsidRPr="00340914">
        <w:rPr>
          <w:rFonts w:hint="eastAsia"/>
          <w:snapToGrid w:val="0"/>
          <w:lang w:eastAsia="zh-CN"/>
        </w:rPr>
        <w:t>6</w:t>
      </w:r>
      <w:r w:rsidRPr="00340914">
        <w:rPr>
          <w:snapToGrid w:val="0"/>
        </w:rPr>
        <w:t>.2</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w:t>
      </w:r>
      <w:r w:rsidRPr="00340914">
        <w:rPr>
          <w:snapToGrid w:val="0"/>
          <w:lang w:eastAsia="zh-CN"/>
        </w:rPr>
        <w:t>synchronous</w:t>
      </w:r>
      <w:r w:rsidRPr="00340914">
        <w:rPr>
          <w:rFonts w:hint="eastAsia"/>
          <w:snapToGrid w:val="0"/>
          <w:lang w:eastAsia="zh-CN"/>
        </w:rPr>
        <w:t xml:space="preserve"> scenario</w:t>
      </w:r>
      <w:bookmarkEnd w:id="273"/>
    </w:p>
    <w:p w:rsidR="005F45CB" w:rsidRPr="00340914" w:rsidRDefault="005F45CB" w:rsidP="005F45CB">
      <w:pPr>
        <w:rPr>
          <w:lang w:eastAsia="zh-CN"/>
        </w:rPr>
      </w:pPr>
      <w:r w:rsidRPr="00340914">
        <w:t xml:space="preserve">This subclause provides interference modelling for each explicitly modelled </w:t>
      </w:r>
      <w:r w:rsidR="006A36F3" w:rsidRPr="00340914">
        <w:rPr>
          <w:rFonts w:hint="eastAsia"/>
          <w:lang w:eastAsia="zh-CN"/>
        </w:rPr>
        <w:t xml:space="preserve">inter-cell </w:t>
      </w:r>
      <w:r w:rsidRPr="00340914">
        <w:t>interfer</w:t>
      </w:r>
      <w:r w:rsidRPr="00340914">
        <w:rPr>
          <w:rFonts w:hint="eastAsia"/>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w:t>
      </w:r>
      <w:r w:rsidRPr="00340914">
        <w:rPr>
          <w:lang w:eastAsia="zh-CN"/>
        </w:rPr>
        <w:t>synchronous</w:t>
      </w:r>
      <w:r w:rsidRPr="00340914">
        <w:rPr>
          <w:rFonts w:hint="eastAsia"/>
          <w:lang w:eastAsia="zh-CN"/>
        </w:rPr>
        <w:t xml:space="preserve"> with the tested signal</w:t>
      </w:r>
      <w:r w:rsidRPr="00340914">
        <w:t>.</w:t>
      </w:r>
    </w:p>
    <w:p w:rsidR="005F45CB" w:rsidRPr="00340914" w:rsidRDefault="005F45CB" w:rsidP="005F45CB">
      <w:r w:rsidRPr="00340914">
        <w:t xml:space="preserve">In each subframe, each </w:t>
      </w:r>
      <w:r w:rsidRPr="00340914">
        <w:rPr>
          <w:rFonts w:hint="eastAsia"/>
        </w:rPr>
        <w:t>interferer</w:t>
      </w:r>
      <w:r w:rsidRPr="00340914">
        <w:t xml:space="preserve"> shall transmit </w:t>
      </w:r>
      <w:r w:rsidRPr="00340914">
        <w:rPr>
          <w:rFonts w:hint="eastAsia"/>
        </w:rPr>
        <w:t xml:space="preserve">16QAM </w:t>
      </w:r>
      <w:r w:rsidRPr="00340914">
        <w:t xml:space="preserve">randomly modulated data over the entire </w:t>
      </w:r>
      <w:r w:rsidRPr="00340914">
        <w:rPr>
          <w:rFonts w:hint="eastAsia"/>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t>. Demodulation reference signal</w:t>
      </w:r>
      <w:r w:rsidRPr="00340914">
        <w:rPr>
          <w:rFonts w:hint="eastAsia"/>
        </w:rPr>
        <w:t xml:space="preserve">, configured according to </w:t>
      </w:r>
      <w:r w:rsidRPr="00340914">
        <w:t>Table 8.2.6-1</w:t>
      </w:r>
      <w:r w:rsidR="006A36F3" w:rsidRPr="00340914">
        <w:rPr>
          <w:rFonts w:hint="eastAsia"/>
          <w:lang w:eastAsia="zh-CN"/>
        </w:rPr>
        <w:t xml:space="preserve"> for </w:t>
      </w:r>
      <w:r w:rsidR="006A36F3" w:rsidRPr="00340914">
        <w:rPr>
          <w:lang w:eastAsia="zh-CN"/>
        </w:rPr>
        <w:t>enhanced performance requirements type A</w:t>
      </w:r>
      <w:r w:rsidR="006A36F3" w:rsidRPr="00340914">
        <w:rPr>
          <w:rFonts w:hint="eastAsia"/>
          <w:lang w:eastAsia="zh-CN"/>
        </w:rPr>
        <w:t xml:space="preserve">, and </w:t>
      </w:r>
      <w:r w:rsidR="006A36F3" w:rsidRPr="00340914">
        <w:rPr>
          <w:lang w:eastAsia="zh-CN"/>
        </w:rPr>
        <w:t>Table 8.2.</w:t>
      </w:r>
      <w:r w:rsidR="00975F22" w:rsidRPr="00340914">
        <w:rPr>
          <w:lang w:eastAsia="zh-CN"/>
        </w:rPr>
        <w:t>9</w:t>
      </w:r>
      <w:r w:rsidR="006A36F3" w:rsidRPr="00340914">
        <w:rPr>
          <w:lang w:eastAsia="zh-CN"/>
        </w:rPr>
        <w:t>-1</w:t>
      </w:r>
      <w:r w:rsidR="006A36F3" w:rsidRPr="00340914">
        <w:rPr>
          <w:rFonts w:hint="eastAsia"/>
          <w:lang w:eastAsia="zh-CN"/>
        </w:rPr>
        <w:t xml:space="preserve"> to </w:t>
      </w:r>
      <w:r w:rsidR="006A36F3" w:rsidRPr="00340914">
        <w:rPr>
          <w:lang w:eastAsia="zh-CN"/>
        </w:rPr>
        <w:t>Table 8.2.</w:t>
      </w:r>
      <w:r w:rsidR="00975F22" w:rsidRPr="00340914">
        <w:rPr>
          <w:lang w:eastAsia="zh-CN"/>
        </w:rPr>
        <w:t>9</w:t>
      </w:r>
      <w:r w:rsidR="006A36F3" w:rsidRPr="00340914">
        <w:rPr>
          <w:lang w:eastAsia="zh-CN"/>
        </w:rPr>
        <w:t>-</w:t>
      </w:r>
      <w:r w:rsidR="006A36F3" w:rsidRPr="00340914">
        <w:rPr>
          <w:rFonts w:hint="eastAsia"/>
          <w:lang w:eastAsia="zh-CN"/>
        </w:rPr>
        <w:t xml:space="preserve">2 for </w:t>
      </w:r>
      <w:r w:rsidR="006A36F3" w:rsidRPr="00340914">
        <w:rPr>
          <w:lang w:eastAsia="zh-CN"/>
        </w:rPr>
        <w:t xml:space="preserve">enhanced performance requirements type </w:t>
      </w:r>
      <w:r w:rsidR="006A36F3" w:rsidRPr="00340914">
        <w:rPr>
          <w:rFonts w:hint="eastAsia"/>
          <w:lang w:eastAsia="zh-CN"/>
        </w:rPr>
        <w:t>B</w:t>
      </w:r>
      <w:r w:rsidRPr="00340914">
        <w:rPr>
          <w:rFonts w:hint="eastAsia"/>
        </w:rPr>
        <w:t xml:space="preserve">, is transmitted </w:t>
      </w:r>
      <w:r w:rsidRPr="00340914">
        <w:t xml:space="preserve">associated with </w:t>
      </w:r>
      <w:r w:rsidRPr="00340914">
        <w:rPr>
          <w:rFonts w:hint="eastAsia"/>
        </w:rPr>
        <w:t xml:space="preserve">the transmission of </w:t>
      </w:r>
      <w:r w:rsidRPr="00340914">
        <w:t>PUSCH</w:t>
      </w:r>
      <w:r w:rsidRPr="00340914">
        <w:rPr>
          <w:rFonts w:hint="eastAsia"/>
        </w:rPr>
        <w:t>.</w:t>
      </w:r>
    </w:p>
    <w:p w:rsidR="005F45CB" w:rsidRPr="00340914" w:rsidRDefault="005F45CB" w:rsidP="00D903BE">
      <w:pPr>
        <w:pStyle w:val="Heading2"/>
        <w:rPr>
          <w:snapToGrid w:val="0"/>
          <w:lang w:eastAsia="zh-CN"/>
        </w:rPr>
      </w:pPr>
      <w:bookmarkStart w:id="274" w:name="_Toc20997943"/>
      <w:r w:rsidRPr="00340914">
        <w:rPr>
          <w:snapToGrid w:val="0"/>
        </w:rPr>
        <w:t>B.</w:t>
      </w:r>
      <w:r w:rsidRPr="00340914">
        <w:rPr>
          <w:rFonts w:hint="eastAsia"/>
          <w:snapToGrid w:val="0"/>
          <w:lang w:eastAsia="zh-CN"/>
        </w:rPr>
        <w:t>6</w:t>
      </w:r>
      <w:r w:rsidRPr="00340914">
        <w:rPr>
          <w:snapToGrid w:val="0"/>
        </w:rPr>
        <w:t>.</w:t>
      </w:r>
      <w:r w:rsidRPr="00340914">
        <w:rPr>
          <w:rFonts w:hint="eastAsia"/>
          <w:snapToGrid w:val="0"/>
          <w:lang w:eastAsia="zh-CN"/>
        </w:rPr>
        <w:t>3</w:t>
      </w:r>
      <w:r w:rsidRPr="00340914">
        <w:rPr>
          <w:snapToGrid w:val="0"/>
        </w:rPr>
        <w:tab/>
      </w:r>
      <w:r w:rsidRPr="00340914">
        <w:rPr>
          <w:rFonts w:hint="eastAsia"/>
          <w:snapToGrid w:val="0"/>
          <w:lang w:eastAsia="zh-CN"/>
        </w:rPr>
        <w:t>I</w:t>
      </w:r>
      <w:r w:rsidRPr="00340914">
        <w:rPr>
          <w:snapToGrid w:val="0"/>
        </w:rPr>
        <w:t>nterference model</w:t>
      </w:r>
      <w:r w:rsidRPr="00340914">
        <w:rPr>
          <w:rFonts w:hint="eastAsia"/>
          <w:snapToGrid w:val="0"/>
          <w:lang w:eastAsia="zh-CN"/>
        </w:rPr>
        <w:t xml:space="preserve"> for a</w:t>
      </w:r>
      <w:r w:rsidRPr="00340914">
        <w:rPr>
          <w:snapToGrid w:val="0"/>
          <w:lang w:eastAsia="zh-CN"/>
        </w:rPr>
        <w:t>synchronous</w:t>
      </w:r>
      <w:r w:rsidRPr="00340914">
        <w:rPr>
          <w:rFonts w:hint="eastAsia"/>
          <w:snapToGrid w:val="0"/>
          <w:lang w:eastAsia="zh-CN"/>
        </w:rPr>
        <w:t xml:space="preserve"> scenario</w:t>
      </w:r>
      <w:bookmarkEnd w:id="274"/>
    </w:p>
    <w:p w:rsidR="005F45CB" w:rsidRPr="00340914" w:rsidRDefault="005F45CB" w:rsidP="005F45CB">
      <w:pPr>
        <w:rPr>
          <w:lang w:eastAsia="zh-CN"/>
        </w:rPr>
      </w:pPr>
      <w:r w:rsidRPr="00340914">
        <w:t xml:space="preserve">This subclause provides interference modelling for each explicitly modelled </w:t>
      </w:r>
      <w:r w:rsidR="006A36F3" w:rsidRPr="00340914">
        <w:rPr>
          <w:rFonts w:hint="eastAsia"/>
          <w:lang w:eastAsia="zh-CN"/>
        </w:rPr>
        <w:t>inter-cell</w:t>
      </w:r>
      <w:r w:rsidR="006A36F3" w:rsidRPr="00340914">
        <w:t xml:space="preserve"> </w:t>
      </w:r>
      <w:r w:rsidRPr="00340914">
        <w:t>interfer</w:t>
      </w:r>
      <w:r w:rsidRPr="00340914">
        <w:rPr>
          <w:rFonts w:hint="eastAsia"/>
          <w:lang w:eastAsia="zh-CN"/>
        </w:rPr>
        <w:t>er</w:t>
      </w:r>
      <w:r w:rsidRPr="00340914">
        <w:t xml:space="preserve"> in the requirement scenario</w:t>
      </w:r>
      <w:r w:rsidRPr="00340914">
        <w:rPr>
          <w:rFonts w:hint="eastAsia"/>
          <w:lang w:eastAsia="zh-CN"/>
        </w:rPr>
        <w:t xml:space="preserve"> where the </w:t>
      </w:r>
      <w:r w:rsidR="006A36F3" w:rsidRPr="00340914">
        <w:rPr>
          <w:rFonts w:hint="eastAsia"/>
          <w:lang w:eastAsia="zh-CN"/>
        </w:rPr>
        <w:t xml:space="preserve">inter-cell </w:t>
      </w:r>
      <w:r w:rsidRPr="00340914">
        <w:rPr>
          <w:rFonts w:hint="eastAsia"/>
          <w:lang w:eastAsia="zh-CN"/>
        </w:rPr>
        <w:t>interferer(s) are time-a</w:t>
      </w:r>
      <w:r w:rsidRPr="00340914">
        <w:rPr>
          <w:lang w:eastAsia="zh-CN"/>
        </w:rPr>
        <w:t>synchronous</w:t>
      </w:r>
      <w:r w:rsidRPr="00340914">
        <w:rPr>
          <w:rFonts w:hint="eastAsia"/>
          <w:lang w:eastAsia="zh-CN"/>
        </w:rPr>
        <w:t xml:space="preserve"> with the tested signal</w:t>
      </w:r>
      <w:r w:rsidRPr="00340914">
        <w:t>.</w:t>
      </w:r>
    </w:p>
    <w:p w:rsidR="005F45CB" w:rsidRPr="00340914" w:rsidRDefault="005F45CB" w:rsidP="005F45CB">
      <w:pPr>
        <w:rPr>
          <w:rFonts w:cs="Arial"/>
          <w:szCs w:val="18"/>
          <w:lang w:eastAsia="zh-CN"/>
        </w:rPr>
      </w:pPr>
      <w:r w:rsidRPr="00340914">
        <w:rPr>
          <w:rFonts w:hint="eastAsia"/>
          <w:lang w:eastAsia="zh-CN"/>
        </w:rPr>
        <w:t xml:space="preserve">Two </w:t>
      </w:r>
      <w:r w:rsidRPr="00340914">
        <w:t xml:space="preserve">interfering </w:t>
      </w:r>
      <w:r w:rsidRPr="00340914">
        <w:rPr>
          <w:rFonts w:hint="eastAsia"/>
          <w:lang w:eastAsia="zh-CN"/>
        </w:rPr>
        <w:t>UEs</w:t>
      </w:r>
      <w:r w:rsidRPr="00340914">
        <w:t xml:space="preserve"> </w:t>
      </w:r>
      <w:r w:rsidRPr="00340914">
        <w:rPr>
          <w:rFonts w:hint="eastAsia"/>
          <w:lang w:eastAsia="zh-CN"/>
        </w:rPr>
        <w:t xml:space="preserve">from </w:t>
      </w:r>
      <w:r w:rsidRPr="00340914">
        <w:rPr>
          <w:lang w:eastAsia="zh-CN"/>
        </w:rPr>
        <w:t>the</w:t>
      </w:r>
      <w:r w:rsidRPr="00340914">
        <w:rPr>
          <w:rFonts w:hint="eastAsia"/>
          <w:lang w:eastAsia="zh-CN"/>
        </w:rPr>
        <w:t xml:space="preserve"> same interfering cell, named interferer 1-1 and interferer 1-2, are modelled. Interferer 1-1 and interferer 1-2 </w:t>
      </w:r>
      <w:r w:rsidRPr="00340914">
        <w:t xml:space="preserve">shall transmit </w:t>
      </w:r>
      <w:r w:rsidRPr="00340914">
        <w:rPr>
          <w:rFonts w:hint="eastAsia"/>
          <w:lang w:eastAsia="zh-CN"/>
        </w:rPr>
        <w:t xml:space="preserve">16QAM </w:t>
      </w:r>
      <w:r w:rsidRPr="00340914">
        <w:t xml:space="preserve">randomly modulated data over the entire </w:t>
      </w:r>
      <w:r w:rsidRPr="00340914">
        <w:rPr>
          <w:rFonts w:hint="eastAsia"/>
          <w:lang w:eastAsia="zh-CN"/>
        </w:rPr>
        <w:t>PUSCH</w:t>
      </w:r>
      <w:r w:rsidRPr="00340914">
        <w:t xml:space="preserve"> region and the </w:t>
      </w:r>
      <w:r w:rsidR="006A36F3" w:rsidRPr="00340914">
        <w:rPr>
          <w:rFonts w:hint="eastAsia"/>
          <w:lang w:eastAsia="zh-CN"/>
        </w:rPr>
        <w:t xml:space="preserve">same </w:t>
      </w:r>
      <w:r w:rsidR="006A36F3" w:rsidRPr="00340914">
        <w:rPr>
          <w:lang w:eastAsia="zh-CN"/>
        </w:rPr>
        <w:t xml:space="preserve">resource blocks </w:t>
      </w:r>
      <w:r w:rsidR="006A36F3" w:rsidRPr="00340914">
        <w:rPr>
          <w:rFonts w:hint="eastAsia"/>
          <w:lang w:eastAsia="zh-CN"/>
        </w:rPr>
        <w:t>as the tested signal</w:t>
      </w:r>
      <w:r w:rsidRPr="00340914">
        <w:rPr>
          <w:rFonts w:hint="eastAsia"/>
          <w:lang w:eastAsia="zh-CN"/>
        </w:rPr>
        <w:t xml:space="preserve">, </w:t>
      </w:r>
      <w:r w:rsidRPr="00340914">
        <w:rPr>
          <w:lang w:eastAsia="zh-CN"/>
        </w:rPr>
        <w:t>respectively</w:t>
      </w:r>
      <w:r w:rsidRPr="00340914">
        <w:rPr>
          <w:rFonts w:hint="eastAsia"/>
          <w:lang w:eastAsia="zh-CN"/>
        </w:rPr>
        <w:t xml:space="preserve"> in the </w:t>
      </w:r>
      <w:r w:rsidRPr="00340914">
        <w:rPr>
          <w:lang w:val="en-US" w:eastAsia="zh-CN"/>
        </w:rPr>
        <w:t xml:space="preserve">even </w:t>
      </w:r>
      <w:r w:rsidRPr="00340914">
        <w:t>subframe</w:t>
      </w:r>
      <w:r w:rsidRPr="00340914">
        <w:rPr>
          <w:rFonts w:hint="eastAsia"/>
          <w:lang w:eastAsia="zh-CN"/>
        </w:rPr>
        <w:t>s</w:t>
      </w:r>
      <w:r w:rsidRPr="00340914">
        <w:rPr>
          <w:rFonts w:hint="eastAsia"/>
          <w:lang w:val="en-US" w:eastAsia="zh-CN"/>
        </w:rPr>
        <w:t xml:space="preserve"> and odd </w:t>
      </w:r>
      <w:r w:rsidRPr="00340914">
        <w:t>subframe</w:t>
      </w:r>
      <w:r w:rsidRPr="00340914">
        <w:rPr>
          <w:rFonts w:hint="eastAsia"/>
          <w:lang w:eastAsia="zh-CN"/>
        </w:rPr>
        <w:t xml:space="preserve">s, as </w:t>
      </w:r>
      <w:r w:rsidRPr="00340914">
        <w:t>illustrated</w:t>
      </w:r>
      <w:r w:rsidRPr="00340914">
        <w:rPr>
          <w:rFonts w:hint="eastAsia"/>
          <w:lang w:eastAsia="zh-CN"/>
        </w:rPr>
        <w:t xml:space="preserve"> in Figure </w:t>
      </w:r>
      <w:r w:rsidRPr="00340914">
        <w:rPr>
          <w:lang w:eastAsia="zh-CN"/>
        </w:rPr>
        <w:t>B.</w:t>
      </w:r>
      <w:r w:rsidRPr="00340914">
        <w:rPr>
          <w:rFonts w:hint="eastAsia"/>
          <w:lang w:eastAsia="zh-CN"/>
        </w:rPr>
        <w:t>6.3</w:t>
      </w:r>
      <w:r w:rsidRPr="00340914">
        <w:rPr>
          <w:lang w:eastAsia="zh-CN"/>
        </w:rPr>
        <w:t>-1</w:t>
      </w:r>
      <w:r w:rsidRPr="00340914">
        <w:rPr>
          <w:rFonts w:hint="eastAsia"/>
          <w:lang w:val="en-US" w:eastAsia="zh-CN"/>
        </w:rPr>
        <w:t xml:space="preserve">. </w:t>
      </w:r>
      <w:r w:rsidRPr="00340914">
        <w:t>Demodulation reference signal</w:t>
      </w:r>
      <w:r w:rsidRPr="00340914">
        <w:rPr>
          <w:rFonts w:hint="eastAsia"/>
          <w:lang w:eastAsia="zh-CN"/>
        </w:rPr>
        <w:t xml:space="preserve">, configured according to </w:t>
      </w:r>
      <w:r w:rsidRPr="00340914">
        <w:rPr>
          <w:lang w:eastAsia="zh-CN"/>
        </w:rPr>
        <w:t>Table 8.2.6</w:t>
      </w:r>
      <w:r w:rsidRPr="00340914">
        <w:rPr>
          <w:rFonts w:hint="eastAsia"/>
          <w:lang w:eastAsia="zh-CN"/>
        </w:rPr>
        <w:t>A</w:t>
      </w:r>
      <w:r w:rsidRPr="00340914">
        <w:rPr>
          <w:lang w:eastAsia="zh-CN"/>
        </w:rPr>
        <w:t>-1</w:t>
      </w:r>
      <w:r w:rsidRPr="00340914">
        <w:rPr>
          <w:rFonts w:hint="eastAsia"/>
          <w:lang w:eastAsia="zh-CN"/>
        </w:rPr>
        <w:t xml:space="preserve">, is transmitted </w:t>
      </w:r>
      <w:r w:rsidRPr="00340914">
        <w:t xml:space="preserve">associated with </w:t>
      </w:r>
      <w:r w:rsidRPr="00340914">
        <w:rPr>
          <w:rFonts w:hint="eastAsia"/>
          <w:lang w:eastAsia="zh-CN"/>
        </w:rPr>
        <w:t xml:space="preserve">the transmission of </w:t>
      </w:r>
      <w:r w:rsidRPr="00340914">
        <w:t>PUSCH</w:t>
      </w:r>
      <w:r w:rsidRPr="00340914">
        <w:rPr>
          <w:rFonts w:hint="eastAsia"/>
          <w:lang w:eastAsia="zh-CN"/>
        </w:rPr>
        <w:t xml:space="preserve">. </w:t>
      </w:r>
      <w:r w:rsidRPr="00340914">
        <w:rPr>
          <w:lang w:eastAsia="zh-CN"/>
        </w:rPr>
        <w:t xml:space="preserve">The transmissions of both interferer </w:t>
      </w:r>
      <w:r w:rsidRPr="00340914">
        <w:rPr>
          <w:rFonts w:hint="eastAsia"/>
          <w:lang w:eastAsia="zh-CN"/>
        </w:rPr>
        <w:t>1-</w:t>
      </w:r>
      <w:r w:rsidRPr="00340914">
        <w:rPr>
          <w:lang w:eastAsia="zh-CN"/>
        </w:rPr>
        <w:t xml:space="preserve">1 and interferer </w:t>
      </w:r>
      <w:r w:rsidRPr="00340914">
        <w:rPr>
          <w:rFonts w:hint="eastAsia"/>
          <w:lang w:eastAsia="zh-CN"/>
        </w:rPr>
        <w:t>1-</w:t>
      </w:r>
      <w:r w:rsidRPr="00340914">
        <w:rPr>
          <w:lang w:eastAsia="zh-CN"/>
        </w:rPr>
        <w:t xml:space="preserve">2 </w:t>
      </w:r>
      <w:r w:rsidRPr="00340914">
        <w:rPr>
          <w:rFonts w:hint="eastAsia"/>
          <w:lang w:eastAsia="zh-CN"/>
        </w:rPr>
        <w:t>are</w:t>
      </w:r>
      <w:r w:rsidRPr="00340914">
        <w:rPr>
          <w:lang w:eastAsia="zh-CN"/>
        </w:rPr>
        <w:t xml:space="preserve"> delayed with respect to the tested signal by 0.33 ms.</w:t>
      </w:r>
    </w:p>
    <w:p w:rsidR="005F45CB" w:rsidRPr="00340914" w:rsidRDefault="00165A41" w:rsidP="005F45CB">
      <w:pPr>
        <w:pStyle w:val="TH"/>
        <w:rPr>
          <w:lang w:val="en-US" w:eastAsia="zh-CN"/>
        </w:rPr>
      </w:pPr>
      <w:r w:rsidRPr="00340914">
        <w:rPr>
          <w:noProof/>
          <w:lang w:val="en-US"/>
        </w:rPr>
        <w:drawing>
          <wp:inline distT="0" distB="0" distL="0" distR="0">
            <wp:extent cx="4858385" cy="1205865"/>
            <wp:effectExtent l="0" t="0" r="0" b="0"/>
            <wp:docPr id="241"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1" cstate="print"/>
                    <a:srcRect/>
                    <a:stretch>
                      <a:fillRect/>
                    </a:stretch>
                  </pic:blipFill>
                  <pic:spPr bwMode="auto">
                    <a:xfrm>
                      <a:off x="0" y="0"/>
                      <a:ext cx="4858385" cy="1205865"/>
                    </a:xfrm>
                    <a:prstGeom prst="rect">
                      <a:avLst/>
                    </a:prstGeom>
                    <a:noFill/>
                    <a:ln w="9525">
                      <a:noFill/>
                      <a:miter lim="800000"/>
                      <a:headEnd/>
                      <a:tailEnd/>
                    </a:ln>
                  </pic:spPr>
                </pic:pic>
              </a:graphicData>
            </a:graphic>
          </wp:inline>
        </w:drawing>
      </w:r>
    </w:p>
    <w:p w:rsidR="005F45CB" w:rsidRPr="00340914" w:rsidRDefault="005F45CB" w:rsidP="0088119E">
      <w:pPr>
        <w:pStyle w:val="TF"/>
        <w:rPr>
          <w:rFonts w:cs="v5.0.0"/>
          <w:lang w:eastAsia="zh-CN"/>
        </w:rPr>
      </w:pPr>
      <w:r w:rsidRPr="00340914">
        <w:t>Figure B.</w:t>
      </w:r>
      <w:r w:rsidRPr="00340914">
        <w:rPr>
          <w:rFonts w:hint="eastAsia"/>
          <w:lang w:eastAsia="zh-CN"/>
        </w:rPr>
        <w:t>6.3</w:t>
      </w:r>
      <w:r w:rsidRPr="00340914">
        <w:t xml:space="preserve">-1: </w:t>
      </w:r>
      <w:r w:rsidRPr="00340914">
        <w:rPr>
          <w:rFonts w:hint="eastAsia"/>
          <w:lang w:eastAsia="zh-CN"/>
        </w:rPr>
        <w:t xml:space="preserve">Configuration </w:t>
      </w:r>
      <w:r w:rsidRPr="00340914">
        <w:rPr>
          <w:lang w:eastAsia="zh-CN"/>
        </w:rPr>
        <w:t>of asynchronous interfer</w:t>
      </w:r>
      <w:r w:rsidRPr="00340914">
        <w:rPr>
          <w:rFonts w:hint="eastAsia"/>
          <w:lang w:eastAsia="zh-CN"/>
        </w:rPr>
        <w:t>ers</w:t>
      </w:r>
    </w:p>
    <w:p w:rsidR="009E7F3B" w:rsidRPr="00340914" w:rsidRDefault="007C1FC8" w:rsidP="007C1FC8">
      <w:pPr>
        <w:pStyle w:val="Heading8"/>
      </w:pPr>
      <w:r w:rsidRPr="00340914">
        <w:br w:type="page"/>
      </w:r>
      <w:bookmarkStart w:id="275" w:name="_Toc20997944"/>
      <w:r w:rsidR="009E7F3B" w:rsidRPr="00340914">
        <w:t xml:space="preserve">Annex C (normative): </w:t>
      </w:r>
      <w:r w:rsidR="009E7F3B" w:rsidRPr="00340914">
        <w:br/>
        <w:t>Characteristics of the interfering signals</w:t>
      </w:r>
      <w:bookmarkEnd w:id="275"/>
    </w:p>
    <w:p w:rsidR="009E7F3B" w:rsidRPr="00340914" w:rsidRDefault="00C9539C" w:rsidP="009E7F3B">
      <w:pPr>
        <w:rPr>
          <w:rFonts w:cs="v4.2.0"/>
        </w:rPr>
      </w:pPr>
      <w:r w:rsidRPr="00340914">
        <w:rPr>
          <w:rFonts w:cs="v4.2.0"/>
        </w:rPr>
        <w:t>For E-UTRA or E-UTRA with NB-IoT (in-band and/or guard band operation) BS, t</w:t>
      </w:r>
      <w:r w:rsidR="009E7F3B" w:rsidRPr="00340914">
        <w:rPr>
          <w:rFonts w:cs="v4.2.0"/>
        </w:rPr>
        <w:t>he interfering signal shall be a PUSCH containing data and reference symbols. Normal cyclic prefix is used. The data content shall be uncorrelated to the wanted signal and modulated according to clause 5 of TS36.211. Mapping of PUSCH modulation to receiver requirement are specified in table C-1.1.</w:t>
      </w:r>
    </w:p>
    <w:p w:rsidR="009E7F3B" w:rsidRPr="00340914" w:rsidRDefault="009E7F3B" w:rsidP="0088119E">
      <w:pPr>
        <w:pStyle w:val="TH"/>
      </w:pPr>
      <w:r w:rsidRPr="00340914">
        <w:t>Table C-1: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280448">
            <w:pPr>
              <w:pStyle w:val="TAH"/>
              <w:rPr>
                <w:rFonts w:cs="Arial"/>
                <w:lang w:eastAsia="en-US"/>
              </w:rPr>
            </w:pPr>
            <w:r w:rsidRPr="00340914">
              <w:rPr>
                <w:rFonts w:cs="Arial"/>
                <w:lang w:eastAsia="en-US"/>
              </w:rPr>
              <w:t>Receiver requirement</w:t>
            </w:r>
          </w:p>
        </w:tc>
        <w:tc>
          <w:tcPr>
            <w:tcW w:w="1701" w:type="dxa"/>
            <w:shd w:val="clear" w:color="auto" w:fill="auto"/>
            <w:tcMar>
              <w:top w:w="0" w:type="dxa"/>
              <w:left w:w="108" w:type="dxa"/>
              <w:bottom w:w="0" w:type="dxa"/>
              <w:right w:w="108" w:type="dxa"/>
            </w:tcMar>
          </w:tcPr>
          <w:p w:rsidR="009E7F3B" w:rsidRPr="00340914" w:rsidRDefault="009E7F3B" w:rsidP="009E7F3B">
            <w:pPr>
              <w:pStyle w:val="TAH"/>
              <w:rPr>
                <w:rFonts w:cs="Arial"/>
                <w:lang w:eastAsia="en-US"/>
              </w:rPr>
            </w:pPr>
            <w:r w:rsidRPr="00340914">
              <w:rPr>
                <w:rFonts w:cs="Arial"/>
                <w:lang w:eastAsia="en-US"/>
              </w:rPr>
              <w:t>Modulation</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In-channel selectivity</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16QAM</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Adjacent channel selectivity and narrow-band blocking</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r w:rsidR="00340914"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Blocking</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r w:rsidR="009E7F3B" w:rsidRPr="00340914">
        <w:trPr>
          <w:cantSplit/>
          <w:trHeight w:val="113"/>
          <w:jc w:val="center"/>
        </w:trPr>
        <w:tc>
          <w:tcPr>
            <w:tcW w:w="2447" w:type="dxa"/>
            <w:shd w:val="clear" w:color="auto" w:fill="auto"/>
            <w:tcMar>
              <w:top w:w="0" w:type="dxa"/>
              <w:left w:w="108" w:type="dxa"/>
              <w:bottom w:w="0" w:type="dxa"/>
              <w:right w:w="108" w:type="dxa"/>
            </w:tcMar>
          </w:tcPr>
          <w:p w:rsidR="009E7F3B" w:rsidRPr="00340914" w:rsidRDefault="009E7F3B" w:rsidP="009E7F3B">
            <w:pPr>
              <w:pStyle w:val="TAL"/>
              <w:rPr>
                <w:rFonts w:cs="Arial"/>
                <w:lang w:eastAsia="en-US"/>
              </w:rPr>
            </w:pPr>
            <w:r w:rsidRPr="00340914">
              <w:rPr>
                <w:rFonts w:cs="Arial"/>
                <w:lang w:eastAsia="en-US"/>
              </w:rPr>
              <w:t>Receiver intermodulation</w:t>
            </w:r>
          </w:p>
        </w:tc>
        <w:tc>
          <w:tcPr>
            <w:tcW w:w="1701" w:type="dxa"/>
            <w:shd w:val="clear" w:color="auto" w:fill="auto"/>
            <w:tcMar>
              <w:top w:w="0" w:type="dxa"/>
              <w:left w:w="108" w:type="dxa"/>
              <w:bottom w:w="0" w:type="dxa"/>
              <w:right w:w="108" w:type="dxa"/>
            </w:tcMar>
          </w:tcPr>
          <w:p w:rsidR="009E7F3B" w:rsidRPr="00340914" w:rsidRDefault="009E7F3B" w:rsidP="009E7F3B">
            <w:pPr>
              <w:pStyle w:val="TAC"/>
              <w:rPr>
                <w:rFonts w:cs="Arial"/>
                <w:lang w:eastAsia="en-US"/>
              </w:rPr>
            </w:pPr>
            <w:r w:rsidRPr="00340914">
              <w:rPr>
                <w:rFonts w:cs="Arial"/>
                <w:lang w:eastAsia="en-US"/>
              </w:rPr>
              <w:t>QPSK</w:t>
            </w:r>
          </w:p>
        </w:tc>
      </w:tr>
    </w:tbl>
    <w:p w:rsidR="00883B79" w:rsidRPr="00340914" w:rsidRDefault="00883B79" w:rsidP="00883B79"/>
    <w:p w:rsidR="00C9539C" w:rsidRPr="00340914" w:rsidRDefault="00C9539C" w:rsidP="00C9539C">
      <w:pPr>
        <w:rPr>
          <w:rFonts w:cs="v4.2.0"/>
        </w:rPr>
      </w:pPr>
      <w:r w:rsidRPr="00340914">
        <w:t xml:space="preserve">For NB-IoT standalone BS, </w:t>
      </w:r>
      <w:r w:rsidRPr="00340914">
        <w:rPr>
          <w:rFonts w:cs="v4.2.0"/>
        </w:rPr>
        <w:t>the interfering signal shall be a NPUSCH containing data and reference symbols. Normal cyclic prefix is used. The data content shall be uncorrelated to the wanted signal and modulated according to clause 10.1 of TS36.211. Mapping of NPUSCH modulation to receiver requirement are specified in table C-2.</w:t>
      </w:r>
    </w:p>
    <w:p w:rsidR="00C9539C" w:rsidRPr="00340914" w:rsidRDefault="00C9539C" w:rsidP="0088119E">
      <w:pPr>
        <w:pStyle w:val="TH"/>
      </w:pPr>
      <w:r w:rsidRPr="00340914">
        <w:t>Table C-2: Modulation of the interfering signal – NB-IoT</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H"/>
              <w:rPr>
                <w:rFonts w:cs="Arial"/>
                <w:lang w:eastAsia="ja-JP"/>
              </w:rPr>
            </w:pPr>
            <w:r w:rsidRPr="00340914">
              <w:rPr>
                <w:rFonts w:cs="Arial"/>
                <w:lang w:eastAsia="ja-JP"/>
              </w:rPr>
              <w:t>Receiver requirement</w:t>
            </w:r>
          </w:p>
        </w:tc>
        <w:tc>
          <w:tcPr>
            <w:tcW w:w="1701" w:type="dxa"/>
            <w:shd w:val="clear" w:color="auto" w:fill="auto"/>
            <w:tcMar>
              <w:top w:w="0" w:type="dxa"/>
              <w:left w:w="108" w:type="dxa"/>
              <w:bottom w:w="0" w:type="dxa"/>
              <w:right w:w="108" w:type="dxa"/>
            </w:tcMar>
          </w:tcPr>
          <w:p w:rsidR="00C9539C" w:rsidRPr="00340914" w:rsidRDefault="00C9539C" w:rsidP="00292449">
            <w:pPr>
              <w:pStyle w:val="TAH"/>
              <w:rPr>
                <w:rFonts w:cs="Arial"/>
                <w:lang w:eastAsia="ja-JP"/>
              </w:rPr>
            </w:pPr>
            <w:r w:rsidRPr="00340914">
              <w:rPr>
                <w:rFonts w:cs="Arial"/>
                <w:lang w:eastAsia="ja-JP"/>
              </w:rPr>
              <w:t>Modulation</w:t>
            </w:r>
          </w:p>
        </w:tc>
      </w:tr>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 xml:space="preserve">Adjacent channel selectivity and narrow-band blocking </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lang w:eastAsia="ja-JP"/>
              </w:rPr>
              <w:t xml:space="preserve"> </w:t>
            </w:r>
            <w:r w:rsidRPr="00340914">
              <w:rPr>
                <w:rFonts w:cs="Arial"/>
                <w:szCs w:val="32"/>
                <w:lang w:val="en-US" w:eastAsia="ja-JP"/>
              </w:rPr>
              <w:t xml:space="preserve">π/4 </w:t>
            </w:r>
            <w:r w:rsidRPr="00340914">
              <w:rPr>
                <w:rFonts w:cs="Arial"/>
                <w:lang w:eastAsia="ja-JP"/>
              </w:rPr>
              <w:t>QPSK</w:t>
            </w:r>
          </w:p>
        </w:tc>
      </w:tr>
      <w:tr w:rsidR="00340914"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Blocking</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r w:rsidR="00C9539C" w:rsidRPr="00340914" w:rsidTr="00292449">
        <w:trPr>
          <w:cantSplit/>
          <w:trHeight w:val="113"/>
          <w:jc w:val="center"/>
        </w:trPr>
        <w:tc>
          <w:tcPr>
            <w:tcW w:w="2447" w:type="dxa"/>
            <w:shd w:val="clear" w:color="auto" w:fill="auto"/>
            <w:tcMar>
              <w:top w:w="0" w:type="dxa"/>
              <w:left w:w="108" w:type="dxa"/>
              <w:bottom w:w="0" w:type="dxa"/>
              <w:right w:w="108" w:type="dxa"/>
            </w:tcMar>
          </w:tcPr>
          <w:p w:rsidR="00C9539C" w:rsidRPr="00340914" w:rsidRDefault="00C9539C" w:rsidP="00292449">
            <w:pPr>
              <w:pStyle w:val="TAL"/>
              <w:rPr>
                <w:rFonts w:cs="Arial"/>
                <w:lang w:eastAsia="ja-JP"/>
              </w:rPr>
            </w:pPr>
            <w:r w:rsidRPr="00340914">
              <w:rPr>
                <w:rFonts w:cs="Arial"/>
                <w:lang w:eastAsia="ja-JP"/>
              </w:rPr>
              <w:t>Receiver intermodulation</w:t>
            </w:r>
          </w:p>
        </w:tc>
        <w:tc>
          <w:tcPr>
            <w:tcW w:w="1701" w:type="dxa"/>
            <w:shd w:val="clear" w:color="auto" w:fill="auto"/>
            <w:tcMar>
              <w:top w:w="0" w:type="dxa"/>
              <w:left w:w="108" w:type="dxa"/>
              <w:bottom w:w="0" w:type="dxa"/>
              <w:right w:w="108" w:type="dxa"/>
            </w:tcMar>
          </w:tcPr>
          <w:p w:rsidR="00C9539C" w:rsidRPr="00340914" w:rsidRDefault="00C9539C" w:rsidP="00292449">
            <w:pPr>
              <w:pStyle w:val="TAC"/>
              <w:rPr>
                <w:rFonts w:cs="Arial"/>
                <w:lang w:eastAsia="ja-JP"/>
              </w:rPr>
            </w:pPr>
            <w:r w:rsidRPr="00340914">
              <w:rPr>
                <w:rFonts w:cs="Arial"/>
                <w:szCs w:val="32"/>
                <w:lang w:val="en-US" w:eastAsia="ja-JP"/>
              </w:rPr>
              <w:t xml:space="preserve">π/4 </w:t>
            </w:r>
            <w:r w:rsidRPr="00340914">
              <w:rPr>
                <w:rFonts w:cs="Arial"/>
                <w:lang w:eastAsia="ja-JP"/>
              </w:rPr>
              <w:t>QPSK</w:t>
            </w:r>
          </w:p>
        </w:tc>
      </w:tr>
    </w:tbl>
    <w:p w:rsidR="00C9539C" w:rsidRPr="00340914" w:rsidRDefault="00C9539C" w:rsidP="00883B79"/>
    <w:p w:rsidR="00C015D5" w:rsidRPr="00340914" w:rsidRDefault="00C015D5" w:rsidP="00206ED1">
      <w:pPr>
        <w:pStyle w:val="Heading8"/>
      </w:pPr>
      <w:r w:rsidRPr="00340914">
        <w:br w:type="page"/>
      </w:r>
      <w:bookmarkStart w:id="276" w:name="_Toc20997945"/>
      <w:r w:rsidRPr="00340914">
        <w:t xml:space="preserve">Annex D (normative): </w:t>
      </w:r>
      <w:r w:rsidRPr="00340914">
        <w:br/>
        <w:t>Environmental requirements for the BS equipment</w:t>
      </w:r>
      <w:bookmarkEnd w:id="276"/>
    </w:p>
    <w:p w:rsidR="00C015D5" w:rsidRPr="00340914" w:rsidRDefault="00C015D5" w:rsidP="00C015D5">
      <w:pPr>
        <w:rPr>
          <w:rFonts w:cs="v5.0.0"/>
        </w:rPr>
      </w:pPr>
      <w:r w:rsidRPr="00340914">
        <w:rPr>
          <w:rFonts w:cs="v5.0.0"/>
        </w:rPr>
        <w:t>The BS equipment shall fulfil all the requirements in the full range of environmental conditions for the relevant environmental class from the relevant IEC specifications listed below</w:t>
      </w:r>
    </w:p>
    <w:p w:rsidR="00C015D5" w:rsidRPr="00340914" w:rsidRDefault="00C015D5" w:rsidP="00C015D5">
      <w:pPr>
        <w:pStyle w:val="EX"/>
      </w:pPr>
      <w:r w:rsidRPr="00340914">
        <w:t>60 721-3-3</w:t>
      </w:r>
      <w:r w:rsidRPr="00340914">
        <w:tab/>
        <w:t>"Stationary use at weather protected locations"</w:t>
      </w:r>
      <w:r w:rsidR="003047DB" w:rsidRPr="00340914">
        <w:t xml:space="preserve"> [13]</w:t>
      </w:r>
    </w:p>
    <w:p w:rsidR="00C015D5" w:rsidRPr="00340914" w:rsidRDefault="00C015D5" w:rsidP="00C015D5">
      <w:pPr>
        <w:pStyle w:val="EX"/>
      </w:pPr>
      <w:r w:rsidRPr="00340914">
        <w:t>60 721-3-4</w:t>
      </w:r>
      <w:r w:rsidRPr="00340914">
        <w:tab/>
        <w:t>"Stationary use at non weather protected locations"</w:t>
      </w:r>
      <w:r w:rsidR="003047DB" w:rsidRPr="00340914">
        <w:t xml:space="preserve"> [14]</w:t>
      </w:r>
    </w:p>
    <w:p w:rsidR="00C015D5" w:rsidRPr="00340914" w:rsidRDefault="00C015D5" w:rsidP="00C015D5">
      <w:pPr>
        <w:rPr>
          <w:rFonts w:cs="v5.0.0"/>
        </w:rPr>
      </w:pPr>
      <w:r w:rsidRPr="00340914">
        <w:rPr>
          <w:rFonts w:cs="v5.0.0"/>
        </w:rPr>
        <w:t>Normally it should be sufficient for all tests to be conducted using normal test conditions except where otherwise stated. For guidance on the use of test conditions to be used in order to show compliance refer to TS 36.141.</w:t>
      </w:r>
    </w:p>
    <w:p w:rsidR="00C015D5" w:rsidRPr="00340914" w:rsidRDefault="00C015D5" w:rsidP="00C015D5">
      <w:pPr>
        <w:pStyle w:val="Heading8"/>
      </w:pPr>
      <w:r w:rsidRPr="00340914">
        <w:br w:type="page"/>
      </w:r>
      <w:bookmarkStart w:id="277" w:name="_Toc20997946"/>
      <w:r w:rsidRPr="00340914">
        <w:t xml:space="preserve">Annex E (normative): </w:t>
      </w:r>
      <w:r w:rsidRPr="00340914">
        <w:br/>
        <w:t>Error Vector Magnitude</w:t>
      </w:r>
      <w:bookmarkEnd w:id="277"/>
    </w:p>
    <w:p w:rsidR="00C015D5" w:rsidRPr="00340914" w:rsidRDefault="00C015D5" w:rsidP="00D903BE">
      <w:pPr>
        <w:pStyle w:val="Heading1"/>
      </w:pPr>
      <w:bookmarkStart w:id="278" w:name="_Toc20997947"/>
      <w:r w:rsidRPr="00340914">
        <w:t>E.1</w:t>
      </w:r>
      <w:r w:rsidR="00430C4D" w:rsidRPr="00340914">
        <w:tab/>
      </w:r>
      <w:r w:rsidRPr="00340914">
        <w:t>Reference point for measurement</w:t>
      </w:r>
      <w:bookmarkEnd w:id="278"/>
    </w:p>
    <w:p w:rsidR="00C015D5" w:rsidRPr="00340914" w:rsidRDefault="00C015D5" w:rsidP="00C015D5">
      <w:r w:rsidRPr="00340914">
        <w:t>The EVM sh</w:t>
      </w:r>
      <w:r w:rsidR="00206ED1" w:rsidRPr="00340914">
        <w:t>all</w:t>
      </w:r>
      <w:r w:rsidRPr="00340914">
        <w:t xml:space="preserve"> be measured at the point after the FFT and a zero-forcing (ZF) equalizer in the receiver, as depicted in Figure E.1-1 below.</w:t>
      </w:r>
    </w:p>
    <w:p w:rsidR="00C015D5" w:rsidRPr="00340914" w:rsidRDefault="00C015D5" w:rsidP="00D7336D">
      <w:pPr>
        <w:pStyle w:val="TH"/>
      </w:pPr>
      <w:r w:rsidRPr="00340914">
        <w:object w:dxaOrig="9719" w:dyaOrig="5050">
          <v:shape id="_x0000_i1228" type="#_x0000_t75" style="width:6in;height:223.5pt" o:ole="">
            <v:imagedata r:id="rId382" o:title=""/>
          </v:shape>
          <o:OLEObject Type="Embed" ProgID="Word.Picture.8" ShapeID="_x0000_i1228" DrawAspect="Content" ObjectID="_1631614980" r:id="rId383"/>
        </w:object>
      </w:r>
    </w:p>
    <w:p w:rsidR="00C015D5" w:rsidRPr="00340914" w:rsidRDefault="00C015D5" w:rsidP="0088119E">
      <w:pPr>
        <w:pStyle w:val="TF"/>
      </w:pPr>
      <w:r w:rsidRPr="00340914">
        <w:t>Figure E.1-1: Reference point for EVM measurement</w:t>
      </w:r>
    </w:p>
    <w:p w:rsidR="00C015D5" w:rsidRPr="00340914" w:rsidRDefault="00C015D5" w:rsidP="00D903BE">
      <w:pPr>
        <w:pStyle w:val="Heading1"/>
      </w:pPr>
      <w:bookmarkStart w:id="279" w:name="_Toc20997948"/>
      <w:r w:rsidRPr="00340914">
        <w:t>E.2</w:t>
      </w:r>
      <w:r w:rsidRPr="00340914">
        <w:tab/>
        <w:t>Basic unit of measurement</w:t>
      </w:r>
      <w:bookmarkEnd w:id="279"/>
    </w:p>
    <w:p w:rsidR="00C015D5" w:rsidRPr="00340914" w:rsidRDefault="00C015D5" w:rsidP="00C015D5">
      <w:r w:rsidRPr="00340914">
        <w:t>The basic unit of EVM measurement is defined over one subframe (1ms)</w:t>
      </w:r>
      <w:r w:rsidR="00934FDB" w:rsidRPr="00340914">
        <w:t xml:space="preserve"> for subframe TTI and over one sTTI when supporting sTTI feature</w:t>
      </w:r>
      <w:r w:rsidRPr="00340914">
        <w:t xml:space="preserve"> in the time domain and </w:t>
      </w:r>
      <w:r w:rsidRPr="00340914">
        <w:rPr>
          <w:position w:val="-12"/>
        </w:rPr>
        <w:object w:dxaOrig="499" w:dyaOrig="380">
          <v:shape id="_x0000_i1229" type="#_x0000_t75" style="width:21.3pt;height:21.3pt" o:ole="">
            <v:imagedata r:id="rId384" o:title=""/>
          </v:shape>
          <o:OLEObject Type="Embed" ProgID="Equation.3" ShapeID="_x0000_i1229" DrawAspect="Content" ObjectID="_1631614981" r:id="rId385"/>
        </w:object>
      </w:r>
      <w:r w:rsidRPr="00340914">
        <w:t xml:space="preserve"> subcarriers (180kHz) in the frequency domain:</w:t>
      </w:r>
    </w:p>
    <w:p w:rsidR="00C015D5" w:rsidRPr="00340914" w:rsidRDefault="00C015D5" w:rsidP="00C015D5">
      <w:pPr>
        <w:tabs>
          <w:tab w:val="right" w:pos="9630"/>
        </w:tabs>
        <w:ind w:firstLine="180"/>
      </w:pPr>
    </w:p>
    <w:p w:rsidR="00C015D5" w:rsidRPr="00340914" w:rsidRDefault="00C015D5" w:rsidP="00C56A8A">
      <w:pPr>
        <w:pStyle w:val="EQ"/>
      </w:pPr>
      <w:r w:rsidRPr="00340914">
        <w:rPr>
          <w:position w:val="-56"/>
        </w:rPr>
        <w:object w:dxaOrig="3500" w:dyaOrig="1260">
          <v:shape id="_x0000_i1230" type="#_x0000_t75" style="width:187.2pt;height:64.5pt" o:ole="">
            <v:imagedata r:id="rId386" o:title=""/>
          </v:shape>
          <o:OLEObject Type="Embed" ProgID="Equation.3" ShapeID="_x0000_i1230" DrawAspect="Content" ObjectID="_1631614982" r:id="rId387"/>
        </w:object>
      </w:r>
    </w:p>
    <w:p w:rsidR="00C015D5" w:rsidRPr="00340914" w:rsidRDefault="00C015D5" w:rsidP="00C015D5">
      <w:r w:rsidRPr="00340914">
        <w:t>where</w:t>
      </w:r>
    </w:p>
    <w:p w:rsidR="00C015D5" w:rsidRPr="00340914" w:rsidRDefault="00C015D5" w:rsidP="00C015D5">
      <w:r w:rsidRPr="00340914">
        <w:rPr>
          <w:position w:val="-4"/>
        </w:rPr>
        <w:object w:dxaOrig="200" w:dyaOrig="220">
          <v:shape id="_x0000_i1231" type="#_x0000_t75" style="width:7.5pt;height:7.5pt" o:ole="">
            <v:imagedata r:id="rId388" o:title=""/>
          </v:shape>
          <o:OLEObject Type="Embed" ProgID="Equation.3" ShapeID="_x0000_i1231" DrawAspect="Content" ObjectID="_1631614983" r:id="rId389"/>
        </w:object>
      </w:r>
      <w:r w:rsidRPr="00340914">
        <w:rPr>
          <w:i/>
        </w:rPr>
        <w:t xml:space="preserve"> </w:t>
      </w:r>
      <w:r w:rsidRPr="00340914">
        <w:t>is the set of symbols with the considered modulation scheme being active within the subframe</w:t>
      </w:r>
      <w:r w:rsidR="00934FDB" w:rsidRPr="00340914">
        <w:t xml:space="preserve"> or within the sTTI</w:t>
      </w:r>
      <w:r w:rsidRPr="00340914">
        <w:t>,</w:t>
      </w:r>
    </w:p>
    <w:p w:rsidR="00C015D5" w:rsidRPr="00340914" w:rsidRDefault="00C015D5" w:rsidP="00C015D5">
      <w:r w:rsidRPr="00340914">
        <w:rPr>
          <w:position w:val="-10"/>
        </w:rPr>
        <w:object w:dxaOrig="440" w:dyaOrig="300">
          <v:shape id="_x0000_i1232" type="#_x0000_t75" style="width:21.3pt;height:14.4pt" o:ole="">
            <v:imagedata r:id="rId390" o:title=""/>
          </v:shape>
          <o:OLEObject Type="Embed" ProgID="Equation.3" ShapeID="_x0000_i1232" DrawAspect="Content" ObjectID="_1631614984" r:id="rId391"/>
        </w:object>
      </w:r>
      <w:r w:rsidRPr="00340914">
        <w:t xml:space="preserve">is the set of subcarriers within the </w:t>
      </w:r>
      <w:r w:rsidRPr="00340914">
        <w:rPr>
          <w:position w:val="-10"/>
        </w:rPr>
        <w:object w:dxaOrig="480" w:dyaOrig="340">
          <v:shape id="_x0000_i1233" type="#_x0000_t75" style="width:21.3pt;height:14.4pt" o:ole="">
            <v:imagedata r:id="rId392" o:title=""/>
          </v:shape>
          <o:OLEObject Type="Embed" ProgID="Equation.3" ShapeID="_x0000_i1233" DrawAspect="Content" ObjectID="_1631614985" r:id="rId393"/>
        </w:object>
      </w:r>
      <w:r w:rsidRPr="00340914">
        <w:t xml:space="preserve"> subcarriers with the considered modulation scheme being active in symbol </w:t>
      </w:r>
      <w:r w:rsidRPr="00340914">
        <w:rPr>
          <w:i/>
        </w:rPr>
        <w:t>t</w:t>
      </w:r>
      <w:r w:rsidRPr="00340914">
        <w:t>,</w:t>
      </w:r>
    </w:p>
    <w:p w:rsidR="00C015D5" w:rsidRPr="00340914" w:rsidRDefault="00C015D5" w:rsidP="00C015D5">
      <w:r w:rsidRPr="00340914">
        <w:rPr>
          <w:position w:val="-10"/>
        </w:rPr>
        <w:object w:dxaOrig="600" w:dyaOrig="300">
          <v:shape id="_x0000_i1234" type="#_x0000_t75" style="width:28.8pt;height:14.4pt" o:ole="">
            <v:imagedata r:id="rId394" o:title=""/>
          </v:shape>
          <o:OLEObject Type="Embed" ProgID="Equation.3" ShapeID="_x0000_i1234" DrawAspect="Content" ObjectID="_1631614986" r:id="rId395"/>
        </w:object>
      </w:r>
      <w:r w:rsidRPr="00340914">
        <w:rPr>
          <w:iCs/>
        </w:rPr>
        <w:t xml:space="preserve"> is</w:t>
      </w:r>
      <w:r w:rsidRPr="00340914">
        <w:t xml:space="preserve"> the ideal signal reconstructed by the measurement equipment in accordance with relevant Tx models,</w:t>
      </w:r>
    </w:p>
    <w:p w:rsidR="00C015D5" w:rsidRPr="00340914" w:rsidRDefault="00C015D5" w:rsidP="00C015D5">
      <w:r w:rsidRPr="00340914">
        <w:rPr>
          <w:position w:val="-10"/>
        </w:rPr>
        <w:object w:dxaOrig="680" w:dyaOrig="300">
          <v:shape id="_x0000_i1235" type="#_x0000_t75" style="width:36.3pt;height:14.4pt" o:ole="">
            <v:imagedata r:id="rId396" o:title=""/>
          </v:shape>
          <o:OLEObject Type="Embed" ProgID="Equation.3" ShapeID="_x0000_i1235" DrawAspect="Content" ObjectID="_1631614987" r:id="rId397"/>
        </w:object>
      </w:r>
      <w:r w:rsidRPr="00340914">
        <w:t xml:space="preserve"> is the modified signal under test defined in E.3.</w:t>
      </w:r>
    </w:p>
    <w:p w:rsidR="00C015D5" w:rsidRPr="00340914" w:rsidRDefault="00C015D5" w:rsidP="00934FDB">
      <w:pPr>
        <w:pStyle w:val="NO"/>
        <w:rPr>
          <w:rFonts w:eastAsia="SimSun"/>
        </w:rPr>
      </w:pPr>
      <w:r w:rsidRPr="00340914">
        <w:rPr>
          <w:rFonts w:eastAsia="SimSun"/>
        </w:rPr>
        <w:t>Note:</w:t>
      </w:r>
      <w:r w:rsidR="00CC734E" w:rsidRPr="00340914">
        <w:rPr>
          <w:rFonts w:eastAsia="SimSun"/>
        </w:rPr>
        <w:tab/>
      </w:r>
      <w:r w:rsidRPr="00340914">
        <w:rPr>
          <w:rFonts w:eastAsia="SimSun"/>
        </w:rPr>
        <w:t>Although the basic unit of measurement is one subframe</w:t>
      </w:r>
      <w:r w:rsidR="00934FDB" w:rsidRPr="00340914">
        <w:rPr>
          <w:rFonts w:eastAsia="SimSun"/>
        </w:rPr>
        <w:t xml:space="preserve"> or one sTTI</w:t>
      </w:r>
      <w:r w:rsidRPr="00340914">
        <w:rPr>
          <w:rFonts w:eastAsia="SimSun"/>
        </w:rPr>
        <w:t>, the equalizer is calculated over 10 subframe measurement period</w:t>
      </w:r>
      <w:r w:rsidR="00561CF2" w:rsidRPr="00340914">
        <w:rPr>
          <w:rFonts w:eastAsia="SimSun"/>
        </w:rPr>
        <w:t>s</w:t>
      </w:r>
      <w:r w:rsidRPr="00340914">
        <w:rPr>
          <w:rFonts w:eastAsia="SimSun"/>
        </w:rPr>
        <w:t xml:space="preserve"> to reduce the impact of noise in the reference symbols.</w:t>
      </w:r>
      <w:r w:rsidR="00561CF2" w:rsidRPr="00340914">
        <w:rPr>
          <w:rFonts w:eastAsia="SimSun"/>
        </w:rPr>
        <w:t xml:space="preserve"> The boundaries of the 10 subframe measurement periods need not be aligned with radio frame boundaries.</w:t>
      </w:r>
    </w:p>
    <w:p w:rsidR="00C015D5" w:rsidRPr="00340914" w:rsidRDefault="00C015D5" w:rsidP="00D903BE">
      <w:pPr>
        <w:pStyle w:val="Heading1"/>
      </w:pPr>
      <w:bookmarkStart w:id="280" w:name="_Toc20997949"/>
      <w:r w:rsidRPr="00340914">
        <w:t>E.3</w:t>
      </w:r>
      <w:r w:rsidRPr="00340914">
        <w:tab/>
        <w:t>Modified signal under test</w:t>
      </w:r>
      <w:bookmarkEnd w:id="280"/>
    </w:p>
    <w:p w:rsidR="00C015D5" w:rsidRPr="00340914" w:rsidRDefault="00C015D5" w:rsidP="00C015D5">
      <w:r w:rsidRPr="00340914">
        <w:t>Implicit in the definition of EVM is an assumption that the receiver is able to compensate a number of transmitter impairments. The signal under test is equalised and decoded according to:</w:t>
      </w:r>
    </w:p>
    <w:p w:rsidR="00C015D5" w:rsidRPr="00340914" w:rsidRDefault="00237B10" w:rsidP="00C56A8A">
      <w:pPr>
        <w:pStyle w:val="EQ"/>
        <w:jc w:val="center"/>
      </w:pPr>
      <w:r w:rsidRPr="00340914">
        <w:rPr>
          <w:position w:val="-30"/>
        </w:rPr>
        <w:object w:dxaOrig="4020" w:dyaOrig="740">
          <v:shape id="_x0000_i1236" type="#_x0000_t75" style="width:201pt;height:36.85pt" o:ole="">
            <v:imagedata r:id="rId398" o:title=""/>
          </v:shape>
          <o:OLEObject Type="Embed" ProgID="Equation.3" ShapeID="_x0000_i1236" DrawAspect="Content" ObjectID="_1631614988" r:id="rId399"/>
        </w:object>
      </w:r>
    </w:p>
    <w:p w:rsidR="00C015D5" w:rsidRPr="00340914" w:rsidRDefault="00C015D5" w:rsidP="00C015D5">
      <w:r w:rsidRPr="00340914">
        <w:t>where</w:t>
      </w:r>
    </w:p>
    <w:p w:rsidR="00C015D5" w:rsidRPr="00340914" w:rsidRDefault="00C015D5" w:rsidP="00C015D5">
      <w:r w:rsidRPr="00340914">
        <w:rPr>
          <w:position w:val="-10"/>
        </w:rPr>
        <w:object w:dxaOrig="460" w:dyaOrig="320">
          <v:shape id="_x0000_i1237" type="#_x0000_t75" style="width:21.3pt;height:14.4pt" o:ole="">
            <v:imagedata r:id="rId400" o:title=""/>
          </v:shape>
          <o:OLEObject Type="Embed" ProgID="Equation.3" ShapeID="_x0000_i1237" DrawAspect="Content" ObjectID="_1631614989" r:id="rId401"/>
        </w:object>
      </w:r>
      <w:r w:rsidRPr="00340914">
        <w:t xml:space="preserve"> is the time domain samples of the signal under test.</w:t>
      </w:r>
    </w:p>
    <w:p w:rsidR="00C015D5" w:rsidRPr="00340914" w:rsidRDefault="00C015D5" w:rsidP="00C015D5">
      <w:r w:rsidRPr="00340914">
        <w:rPr>
          <w:position w:val="-6"/>
        </w:rPr>
        <w:object w:dxaOrig="360" w:dyaOrig="300">
          <v:shape id="_x0000_i1238" type="#_x0000_t75" style="width:21.3pt;height:14.4pt" o:ole="" fillcolor="window">
            <v:imagedata r:id="rId402" o:title=""/>
          </v:shape>
          <o:OLEObject Type="Embed" ProgID="Equation.3" ShapeID="_x0000_i1238" DrawAspect="Content" ObjectID="_1631614990" r:id="rId403"/>
        </w:object>
      </w:r>
      <w:r w:rsidRPr="00340914">
        <w:t xml:space="preserve"> is the sample timing difference between the FFT processing window in relation to nominal timing of the ideal signal. Note that two timing offsets are determined, the corresponding EVM is measured and the maximum used as described in E.7.</w:t>
      </w:r>
    </w:p>
    <w:p w:rsidR="00C015D5" w:rsidRPr="00340914" w:rsidRDefault="00C015D5" w:rsidP="00C015D5">
      <w:r w:rsidRPr="00340914">
        <w:rPr>
          <w:position w:val="-10"/>
        </w:rPr>
        <w:object w:dxaOrig="360" w:dyaOrig="380">
          <v:shape id="_x0000_i1239" type="#_x0000_t75" style="width:21.3pt;height:21.3pt" o:ole="" fillcolor="window">
            <v:imagedata r:id="rId404" o:title=""/>
          </v:shape>
          <o:OLEObject Type="Embed" ProgID="Equation.3" ShapeID="_x0000_i1239" DrawAspect="Content" ObjectID="_1631614991" r:id="rId405"/>
        </w:object>
      </w:r>
      <w:r w:rsidRPr="00340914">
        <w:t xml:space="preserve"> is the RF frequency offset.</w:t>
      </w:r>
    </w:p>
    <w:p w:rsidR="00C015D5" w:rsidRPr="00340914" w:rsidRDefault="00237B10" w:rsidP="00C015D5">
      <w:r w:rsidRPr="00340914">
        <w:rPr>
          <w:position w:val="-10"/>
        </w:rPr>
        <w:object w:dxaOrig="580" w:dyaOrig="320">
          <v:shape id="_x0000_i1240" type="#_x0000_t75" style="width:28.8pt;height:14.4pt" o:ole="" fillcolor="window">
            <v:imagedata r:id="rId406" o:title=""/>
          </v:shape>
          <o:OLEObject Type="Embed" ProgID="Equation.3" ShapeID="_x0000_i1240" DrawAspect="Content" ObjectID="_1631614992" r:id="rId407"/>
        </w:object>
      </w:r>
      <w:r w:rsidR="00C015D5" w:rsidRPr="00340914">
        <w:t xml:space="preserve"> is the phase response of the TX chain.</w:t>
      </w:r>
    </w:p>
    <w:p w:rsidR="00C015D5" w:rsidRPr="00340914" w:rsidRDefault="00237B10" w:rsidP="00C015D5">
      <w:r w:rsidRPr="00340914">
        <w:rPr>
          <w:position w:val="-10"/>
        </w:rPr>
        <w:object w:dxaOrig="560" w:dyaOrig="320">
          <v:shape id="_x0000_i1241" type="#_x0000_t75" style="width:28.8pt;height:14.4pt" o:ole="" fillcolor="window">
            <v:imagedata r:id="rId408" o:title=""/>
          </v:shape>
          <o:OLEObject Type="Embed" ProgID="Equation.3" ShapeID="_x0000_i1241" DrawAspect="Content" ObjectID="_1631614993" r:id="rId409"/>
        </w:object>
      </w:r>
      <w:r w:rsidR="00C015D5" w:rsidRPr="00340914">
        <w:t xml:space="preserve"> is the amplitude response of the TX chain.</w:t>
      </w:r>
    </w:p>
    <w:p w:rsidR="00B6572C" w:rsidRPr="00340914" w:rsidRDefault="00B6572C" w:rsidP="00B6572C">
      <w:pPr>
        <w:pStyle w:val="FP"/>
      </w:pPr>
    </w:p>
    <w:p w:rsidR="00C015D5" w:rsidRPr="00340914" w:rsidRDefault="00C015D5" w:rsidP="00D903BE">
      <w:pPr>
        <w:pStyle w:val="Heading1"/>
      </w:pPr>
      <w:bookmarkStart w:id="281" w:name="_Toc20997950"/>
      <w:r w:rsidRPr="00340914">
        <w:t>E.4</w:t>
      </w:r>
      <w:r w:rsidRPr="00340914">
        <w:tab/>
        <w:t>Estimation of frequency offset</w:t>
      </w:r>
      <w:bookmarkEnd w:id="281"/>
    </w:p>
    <w:p w:rsidR="00C015D5" w:rsidRPr="00340914" w:rsidRDefault="00C015D5" w:rsidP="00C015D5">
      <w:r w:rsidRPr="00340914">
        <w:t xml:space="preserve">The observation period for determining the frequency offset </w:t>
      </w:r>
      <w:r w:rsidRPr="00340914">
        <w:rPr>
          <w:position w:val="-10"/>
        </w:rPr>
        <w:object w:dxaOrig="360" w:dyaOrig="380">
          <v:shape id="_x0000_i1242" type="#_x0000_t75" style="width:21.3pt;height:21.3pt" o:ole="" fillcolor="window">
            <v:imagedata r:id="rId404" o:title=""/>
          </v:shape>
          <o:OLEObject Type="Embed" ProgID="Equation.3" ShapeID="_x0000_i1242" DrawAspect="Content" ObjectID="_1631614994" r:id="rId410"/>
        </w:object>
      </w:r>
      <w:r w:rsidRPr="00340914">
        <w:t xml:space="preserve"> sh</w:t>
      </w:r>
      <w:r w:rsidR="00206ED1" w:rsidRPr="00340914">
        <w:t>all</w:t>
      </w:r>
      <w:r w:rsidRPr="00340914">
        <w:t xml:space="preserve"> be 1 ms.</w:t>
      </w:r>
    </w:p>
    <w:p w:rsidR="00B6572C" w:rsidRPr="00340914" w:rsidRDefault="00B6572C" w:rsidP="00B6572C">
      <w:pPr>
        <w:pStyle w:val="FP"/>
      </w:pPr>
    </w:p>
    <w:p w:rsidR="00C015D5" w:rsidRPr="00340914" w:rsidRDefault="00C015D5" w:rsidP="00D903BE">
      <w:pPr>
        <w:pStyle w:val="Heading1"/>
      </w:pPr>
      <w:bookmarkStart w:id="282" w:name="_Toc20997951"/>
      <w:r w:rsidRPr="00340914">
        <w:t>E.5</w:t>
      </w:r>
      <w:r w:rsidRPr="00340914">
        <w:tab/>
        <w:t>Estimation of time offset</w:t>
      </w:r>
      <w:bookmarkEnd w:id="282"/>
    </w:p>
    <w:p w:rsidR="00C015D5" w:rsidRPr="00340914" w:rsidRDefault="00C015D5" w:rsidP="00C015D5">
      <w:r w:rsidRPr="00340914">
        <w:t xml:space="preserve">The observation period for determining the sample timing difference </w:t>
      </w:r>
      <w:r w:rsidRPr="00340914">
        <w:rPr>
          <w:position w:val="-6"/>
        </w:rPr>
        <w:object w:dxaOrig="360" w:dyaOrig="300">
          <v:shape id="_x0000_i1243" type="#_x0000_t75" style="width:18.45pt;height:15pt" o:ole="" fillcolor="window">
            <v:imagedata r:id="rId402" o:title=""/>
          </v:shape>
          <o:OLEObject Type="Embed" ProgID="Equation.3" ShapeID="_x0000_i1243" DrawAspect="Content" ObjectID="_1631614995" r:id="rId411"/>
        </w:object>
      </w:r>
      <w:r w:rsidRPr="00340914">
        <w:t>sh</w:t>
      </w:r>
      <w:r w:rsidR="00206ED1" w:rsidRPr="00340914">
        <w:t>all</w:t>
      </w:r>
      <w:r w:rsidRPr="00340914">
        <w:t xml:space="preserve"> be 1 ms.</w:t>
      </w:r>
    </w:p>
    <w:p w:rsidR="00C015D5" w:rsidRPr="00340914" w:rsidRDefault="00C015D5" w:rsidP="00C015D5">
      <w:r w:rsidRPr="00340914">
        <w:t xml:space="preserve">In the following  </w:t>
      </w:r>
      <w:r w:rsidRPr="00340914">
        <w:rPr>
          <w:position w:val="-6"/>
        </w:rPr>
        <w:object w:dxaOrig="360" w:dyaOrig="279">
          <v:shape id="_x0000_i1244" type="#_x0000_t75" style="width:18.45pt;height:12.65pt" o:ole="" fillcolor="window">
            <v:imagedata r:id="rId412" o:title=""/>
          </v:shape>
          <o:OLEObject Type="Embed" ProgID="Equation.3" ShapeID="_x0000_i1244" DrawAspect="Content" ObjectID="_1631614996" r:id="rId413"/>
        </w:object>
      </w:r>
      <w:r w:rsidRPr="00340914">
        <w:t xml:space="preserve"> represents the middle sample of the EVM window of length </w:t>
      </w:r>
      <w:r w:rsidRPr="00340914">
        <w:rPr>
          <w:position w:val="-6"/>
        </w:rPr>
        <w:object w:dxaOrig="279" w:dyaOrig="279">
          <v:shape id="_x0000_i1245" type="#_x0000_t75" style="width:12.65pt;height:12.65pt" o:ole="">
            <v:imagedata r:id="rId414" o:title=""/>
          </v:shape>
          <o:OLEObject Type="Embed" ProgID="Equation.3" ShapeID="_x0000_i1245" DrawAspect="Content" ObjectID="_1631614997" r:id="rId415"/>
        </w:object>
      </w:r>
      <w:r w:rsidRPr="00340914">
        <w:t xml:space="preserve"> (defined in E.5.1)  or the last sample of the first window half if </w:t>
      </w:r>
      <w:r w:rsidRPr="00340914">
        <w:rPr>
          <w:position w:val="-6"/>
        </w:rPr>
        <w:object w:dxaOrig="279" w:dyaOrig="279">
          <v:shape id="_x0000_i1246" type="#_x0000_t75" style="width:12.65pt;height:12.65pt" o:ole="">
            <v:imagedata r:id="rId414" o:title=""/>
          </v:shape>
          <o:OLEObject Type="Embed" ProgID="Equation.3" ShapeID="_x0000_i1246" DrawAspect="Content" ObjectID="_1631614998" r:id="rId416"/>
        </w:object>
      </w:r>
      <w:r w:rsidRPr="00340914">
        <w:t>is even.</w:t>
      </w:r>
    </w:p>
    <w:p w:rsidR="00C015D5" w:rsidRPr="00340914" w:rsidRDefault="00C015D5" w:rsidP="00C015D5">
      <w:r w:rsidRPr="00340914">
        <w:rPr>
          <w:position w:val="-6"/>
        </w:rPr>
        <w:object w:dxaOrig="360" w:dyaOrig="279">
          <v:shape id="_x0000_i1247" type="#_x0000_t75" style="width:18.45pt;height:12.65pt" o:ole="" fillcolor="window">
            <v:imagedata r:id="rId412" o:title=""/>
          </v:shape>
          <o:OLEObject Type="Embed" ProgID="Equation.3" ShapeID="_x0000_i1247" DrawAspect="Content" ObjectID="_1631614999" r:id="rId417"/>
        </w:object>
      </w:r>
      <w:r w:rsidRPr="00340914">
        <w:t>is estimated</w:t>
      </w:r>
      <w:r w:rsidRPr="00340914" w:rsidDel="00F534B2">
        <w:t xml:space="preserve"> </w:t>
      </w:r>
      <w:r w:rsidRPr="00340914">
        <w:t xml:space="preserve">so that the EVM window of length </w:t>
      </w:r>
      <w:r w:rsidRPr="00340914">
        <w:rPr>
          <w:position w:val="-6"/>
        </w:rPr>
        <w:object w:dxaOrig="279" w:dyaOrig="279">
          <v:shape id="_x0000_i1248" type="#_x0000_t75" style="width:12.65pt;height:12.65pt" o:ole="">
            <v:imagedata r:id="rId414" o:title=""/>
          </v:shape>
          <o:OLEObject Type="Embed" ProgID="Equation.3" ShapeID="_x0000_i1248" DrawAspect="Content" ObjectID="_1631615000" r:id="rId418"/>
        </w:object>
      </w:r>
      <w:r w:rsidRPr="00340914" w:rsidDel="00F534B2">
        <w:t xml:space="preserve"> </w:t>
      </w:r>
      <w:r w:rsidRPr="00340914">
        <w:t>is centred on  the measured cyclic prefix of the considered OFDM symbol. To minimize the estimation error the timing shall be based on the primary synchronization signal and reference signals. To limit time distortion of any transmit filter the reference signals in the 1 outer RBs are not taken into account in the timing estimation</w:t>
      </w:r>
    </w:p>
    <w:p w:rsidR="00C015D5" w:rsidRPr="00340914" w:rsidRDefault="00C015D5" w:rsidP="00C015D5">
      <w:r w:rsidRPr="00340914">
        <w:t xml:space="preserve">Two values for </w:t>
      </w:r>
      <w:r w:rsidRPr="00340914">
        <w:rPr>
          <w:position w:val="-6"/>
        </w:rPr>
        <w:object w:dxaOrig="360" w:dyaOrig="300">
          <v:shape id="_x0000_i1249" type="#_x0000_t75" style="width:18.45pt;height:15pt" o:ole="" fillcolor="window">
            <v:imagedata r:id="rId419" o:title=""/>
          </v:shape>
          <o:OLEObject Type="Embed" ProgID="Equation.3" ShapeID="_x0000_i1249" DrawAspect="Content" ObjectID="_1631615001" r:id="rId420"/>
        </w:object>
      </w:r>
      <w:r w:rsidRPr="00340914">
        <w:t xml:space="preserve"> are determined:</w:t>
      </w:r>
    </w:p>
    <w:p w:rsidR="00C015D5" w:rsidRPr="00340914" w:rsidRDefault="00C015D5" w:rsidP="00C015D5">
      <w:r w:rsidRPr="00340914">
        <w:rPr>
          <w:position w:val="-28"/>
        </w:rPr>
        <w:object w:dxaOrig="2000" w:dyaOrig="680">
          <v:shape id="_x0000_i1250" type="#_x0000_t75" style="width:100.8pt;height:34pt" o:ole="" fillcolor="window">
            <v:imagedata r:id="rId421" o:title=""/>
          </v:shape>
          <o:OLEObject Type="Embed" ProgID="Equation.3" ShapeID="_x0000_i1250" DrawAspect="Content" ObjectID="_1631615002" r:id="rId422"/>
        </w:object>
      </w:r>
      <w:r w:rsidRPr="00340914">
        <w:t xml:space="preserve"> and</w:t>
      </w:r>
    </w:p>
    <w:p w:rsidR="00C015D5" w:rsidRPr="00340914" w:rsidRDefault="00C015D5" w:rsidP="00C015D5">
      <w:r w:rsidRPr="00340914">
        <w:rPr>
          <w:position w:val="-28"/>
        </w:rPr>
        <w:object w:dxaOrig="1640" w:dyaOrig="680">
          <v:shape id="_x0000_i1251" type="#_x0000_t75" style="width:82.35pt;height:34pt" o:ole="" fillcolor="window">
            <v:imagedata r:id="rId423" o:title=""/>
          </v:shape>
          <o:OLEObject Type="Embed" ProgID="Equation.3" ShapeID="_x0000_i1251" DrawAspect="Content" ObjectID="_1631615003" r:id="rId424"/>
        </w:object>
      </w:r>
      <w:r w:rsidRPr="00340914">
        <w:t xml:space="preserve"> where </w:t>
      </w:r>
      <w:r w:rsidRPr="00340914">
        <w:rPr>
          <w:position w:val="-6"/>
        </w:rPr>
        <w:object w:dxaOrig="600" w:dyaOrig="279">
          <v:shape id="_x0000_i1252" type="#_x0000_t75" style="width:29.95pt;height:12.65pt" o:ole="" fillcolor="window">
            <v:imagedata r:id="rId425" o:title=""/>
          </v:shape>
          <o:OLEObject Type="Embed" ProgID="Equation.3" ShapeID="_x0000_i1252" DrawAspect="Content" ObjectID="_1631615004" r:id="rId426"/>
        </w:object>
      </w:r>
      <w:r w:rsidRPr="00340914">
        <w:t xml:space="preserve"> if </w:t>
      </w:r>
      <w:r w:rsidRPr="00340914">
        <w:rPr>
          <w:position w:val="-6"/>
        </w:rPr>
        <w:object w:dxaOrig="279" w:dyaOrig="279">
          <v:shape id="_x0000_i1253" type="#_x0000_t75" style="width:12.65pt;height:12.65pt" o:ole="">
            <v:imagedata r:id="rId427" o:title=""/>
          </v:shape>
          <o:OLEObject Type="Embed" ProgID="Equation.3" ShapeID="_x0000_i1253" DrawAspect="Content" ObjectID="_1631615005" r:id="rId428"/>
        </w:object>
      </w:r>
      <w:r w:rsidRPr="00340914">
        <w:t xml:space="preserve"> is odd and </w:t>
      </w:r>
      <w:r w:rsidRPr="00340914">
        <w:rPr>
          <w:position w:val="-6"/>
        </w:rPr>
        <w:object w:dxaOrig="560" w:dyaOrig="279">
          <v:shape id="_x0000_i1254" type="#_x0000_t75" style="width:28.8pt;height:12.65pt" o:ole="" fillcolor="window">
            <v:imagedata r:id="rId429" o:title=""/>
          </v:shape>
          <o:OLEObject Type="Embed" ProgID="Equation.3" ShapeID="_x0000_i1254" DrawAspect="Content" ObjectID="_1631615006" r:id="rId430"/>
        </w:object>
      </w:r>
      <w:r w:rsidRPr="00340914">
        <w:t xml:space="preserve"> if </w:t>
      </w:r>
      <w:r w:rsidRPr="00340914">
        <w:rPr>
          <w:position w:val="-6"/>
        </w:rPr>
        <w:object w:dxaOrig="279" w:dyaOrig="279">
          <v:shape id="_x0000_i1255" type="#_x0000_t75" style="width:12.65pt;height:12.65pt" o:ole="">
            <v:imagedata r:id="rId431" o:title=""/>
          </v:shape>
          <o:OLEObject Type="Embed" ProgID="Equation.3" ShapeID="_x0000_i1255" DrawAspect="Content" ObjectID="_1631615007" r:id="rId432"/>
        </w:object>
      </w:r>
      <w:r w:rsidRPr="00340914">
        <w:t>is even.</w:t>
      </w:r>
    </w:p>
    <w:p w:rsidR="00C015D5" w:rsidRPr="00340914" w:rsidRDefault="00C015D5" w:rsidP="00C015D5">
      <w:r w:rsidRPr="00340914">
        <w:t xml:space="preserve">When the cyclic prefix length varies from symbol to symbol (e.g. time multiplexed MBMS and unicast) then  </w:t>
      </w:r>
      <w:r w:rsidRPr="00340914">
        <w:rPr>
          <w:position w:val="-4"/>
        </w:rPr>
        <w:object w:dxaOrig="220" w:dyaOrig="260">
          <v:shape id="_x0000_i1256" type="#_x0000_t75" style="width:10.35pt;height:12.65pt" o:ole="">
            <v:imagedata r:id="rId433" o:title=""/>
          </v:shape>
          <o:OLEObject Type="Embed" ProgID="Equation.3" ShapeID="_x0000_i1256" DrawAspect="Content" ObjectID="_1631615008" r:id="rId434"/>
        </w:object>
      </w:r>
      <w:r w:rsidRPr="00340914">
        <w:t xml:space="preserve"> sh</w:t>
      </w:r>
      <w:r w:rsidR="00E51BD3" w:rsidRPr="00340914">
        <w:t>all</w:t>
      </w:r>
      <w:r w:rsidRPr="00340914">
        <w:t xml:space="preserve"> be further restricted to the subset of symbols with the considered modulation scheme being active and with the considered cyclic prefix length type.</w:t>
      </w:r>
    </w:p>
    <w:p w:rsidR="00C015D5" w:rsidRPr="00340914" w:rsidRDefault="00C015D5" w:rsidP="00E51BD3">
      <w:pPr>
        <w:pStyle w:val="Heading2"/>
      </w:pPr>
      <w:bookmarkStart w:id="283" w:name="_Toc20997952"/>
      <w:r w:rsidRPr="00340914">
        <w:t>E.5.1</w:t>
      </w:r>
      <w:r w:rsidRPr="00340914">
        <w:tab/>
        <w:t>Window length</w:t>
      </w:r>
      <w:bookmarkEnd w:id="283"/>
    </w:p>
    <w:p w:rsidR="00C015D5" w:rsidRPr="00340914" w:rsidRDefault="00C015D5" w:rsidP="00C015D5">
      <w:pPr>
        <w:tabs>
          <w:tab w:val="right" w:pos="9630"/>
        </w:tabs>
        <w:jc w:val="both"/>
      </w:pPr>
      <w:r w:rsidRPr="00340914">
        <w:t xml:space="preserve">Table E.5.1-1 </w:t>
      </w:r>
      <w:r w:rsidR="00C9539C" w:rsidRPr="00340914">
        <w:t xml:space="preserve">and Table E.5.1-1a </w:t>
      </w:r>
      <w:r w:rsidRPr="00340914">
        <w:t>below specif</w:t>
      </w:r>
      <w:r w:rsidR="00C9539C" w:rsidRPr="00340914">
        <w:t>y</w:t>
      </w:r>
      <w:r w:rsidRPr="00340914">
        <w:t xml:space="preserve"> EVM window length (W) for normal CP, the cyclic prefix length </w:t>
      </w:r>
      <w:r w:rsidRPr="00340914">
        <w:rPr>
          <w:position w:val="-14"/>
        </w:rPr>
        <w:object w:dxaOrig="380" w:dyaOrig="340">
          <v:shape id="_x0000_i1257" type="#_x0000_t75" style="width:19pt;height:17.3pt" o:ole="">
            <v:imagedata r:id="rId435" o:title=""/>
          </v:shape>
          <o:OLEObject Type="Embed" ProgID="Equation.3" ShapeID="_x0000_i1257" DrawAspect="Content" ObjectID="_1631615009" r:id="rId436"/>
        </w:object>
      </w:r>
      <w:r w:rsidRPr="00340914">
        <w:t xml:space="preserve"> is 160 for symbols 0 and 144 for symbols 1-6.</w:t>
      </w:r>
    </w:p>
    <w:p w:rsidR="00C015D5" w:rsidRPr="00340914" w:rsidRDefault="00C015D5" w:rsidP="00C015D5">
      <w:pPr>
        <w:tabs>
          <w:tab w:val="right" w:pos="9630"/>
        </w:tabs>
        <w:jc w:val="both"/>
      </w:pPr>
      <w:r w:rsidRPr="00340914">
        <w:t>Table E.5.1-2</w:t>
      </w:r>
      <w:r w:rsidR="00E2399D" w:rsidRPr="00340914">
        <w:t>,</w:t>
      </w:r>
      <w:r w:rsidRPr="00340914">
        <w:t xml:space="preserve"> </w:t>
      </w:r>
      <w:r w:rsidR="00E2399D" w:rsidRPr="00340914">
        <w:t xml:space="preserve">Table E.5.1-2a and Table E.5.1-2b specify </w:t>
      </w:r>
      <w:r w:rsidRPr="00340914">
        <w:t>the EVM window length (W) for extended CP</w:t>
      </w:r>
      <w:r w:rsidR="00E2399D" w:rsidRPr="00340914">
        <w:t xml:space="preserve"> for 15 kHz</w:t>
      </w:r>
      <w:r w:rsidRPr="00340914">
        <w:t xml:space="preserve">, </w:t>
      </w:r>
      <w:r w:rsidR="00E2399D" w:rsidRPr="00340914">
        <w:t xml:space="preserve">7.5 kHz and 1.25 kHz sub-carrier spacing, </w:t>
      </w:r>
      <w:r w:rsidRPr="00340914">
        <w:t xml:space="preserve">the cyclic prefix length </w:t>
      </w:r>
      <w:r w:rsidRPr="00340914">
        <w:rPr>
          <w:position w:val="-14"/>
        </w:rPr>
        <w:object w:dxaOrig="380" w:dyaOrig="340">
          <v:shape id="_x0000_i1258" type="#_x0000_t75" style="width:19pt;height:17.3pt" o:ole="">
            <v:imagedata r:id="rId435" o:title=""/>
          </v:shape>
          <o:OLEObject Type="Embed" ProgID="Equation.3" ShapeID="_x0000_i1258" DrawAspect="Content" ObjectID="_1631615010" r:id="rId437"/>
        </w:object>
      </w:r>
      <w:r w:rsidRPr="00340914">
        <w:t xml:space="preserve"> is 512</w:t>
      </w:r>
      <w:r w:rsidR="00E2399D" w:rsidRPr="00340914">
        <w:t>, 1024 and 6144 respectively.</w:t>
      </w:r>
    </w:p>
    <w:p w:rsidR="00C015D5" w:rsidRPr="00340914" w:rsidRDefault="00C015D5" w:rsidP="0088119E">
      <w:pPr>
        <w:pStyle w:val="TH"/>
      </w:pPr>
      <w:r w:rsidRPr="00340914">
        <w:t>Table E.5.1-1</w:t>
      </w:r>
      <w:r w:rsidR="00C9539C" w:rsidRPr="00340914">
        <w:t>:</w:t>
      </w:r>
      <w:r w:rsidRPr="00340914">
        <w:t xml:space="preserve"> EVM window length for normal CP</w:t>
      </w:r>
      <w:r w:rsidR="00C9539C" w:rsidRPr="00340914">
        <w:rPr>
          <w:lang w:val="en-US"/>
        </w:rPr>
        <w:t xml:space="preserve"> for E-UTRA</w:t>
      </w:r>
    </w:p>
    <w:tbl>
      <w:tblPr>
        <w:tblW w:w="8436" w:type="dxa"/>
        <w:tblInd w:w="1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170"/>
        <w:gridCol w:w="1416"/>
        <w:gridCol w:w="1170"/>
        <w:gridCol w:w="1170"/>
        <w:gridCol w:w="1170"/>
      </w:tblGrid>
      <w:tr w:rsidR="00340914" w:rsidRPr="00340914">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Channel</w:t>
            </w:r>
            <w:r w:rsidRPr="00340914">
              <w:rPr>
                <w:rFonts w:cs="Arial"/>
                <w:lang w:eastAsia="en-US"/>
              </w:rPr>
              <w:br/>
              <w:t>Bandwidth MHz</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FFT size</w:t>
            </w:r>
          </w:p>
        </w:tc>
        <w:tc>
          <w:tcPr>
            <w:tcW w:w="1170" w:type="dxa"/>
            <w:shd w:val="clear" w:color="auto" w:fill="F3F3F3"/>
            <w:vAlign w:val="center"/>
          </w:tcPr>
          <w:p w:rsidR="00C015D5" w:rsidRPr="00340914" w:rsidRDefault="00C015D5" w:rsidP="009C7470">
            <w:pPr>
              <w:pStyle w:val="TAH"/>
              <w:rPr>
                <w:rFonts w:cs="Arial"/>
                <w:lang w:eastAsia="en-US"/>
              </w:rPr>
            </w:pPr>
          </w:p>
        </w:tc>
        <w:tc>
          <w:tcPr>
            <w:tcW w:w="1416" w:type="dxa"/>
            <w:shd w:val="clear" w:color="auto" w:fill="F3F3F3"/>
          </w:tcPr>
          <w:p w:rsidR="00C015D5" w:rsidRPr="00340914" w:rsidRDefault="00C015D5" w:rsidP="009C7470">
            <w:pPr>
              <w:pStyle w:val="TAH"/>
              <w:rPr>
                <w:rFonts w:cs="Arial"/>
                <w:lang w:eastAsia="en-US"/>
              </w:rPr>
            </w:pPr>
            <w:r w:rsidRPr="00340914">
              <w:rPr>
                <w:rFonts w:cs="Arial"/>
                <w:lang w:eastAsia="en-US"/>
              </w:rPr>
              <w:t>Cyclic prefix length for symbols 0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Cyclic prefix length  for symbols 1</w:t>
            </w:r>
            <w:r w:rsidRPr="00340914">
              <w:rPr>
                <w:rFonts w:cs="Arial"/>
                <w:lang w:eastAsia="en-US"/>
              </w:rPr>
              <w:noBreakHyphen/>
              <w:t>6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for symbols 1</w:t>
            </w:r>
            <w:r w:rsidRPr="00340914">
              <w:rPr>
                <w:rFonts w:cs="Arial"/>
                <w:lang w:eastAsia="en-US"/>
              </w:rPr>
              <w:noBreakHyphen/>
              <w:t>6</w:t>
            </w:r>
            <w:r w:rsidR="00E2399D" w:rsidRPr="00340914">
              <w:rPr>
                <w:rFonts w:cs="Arial"/>
                <w:vertAlign w:val="superscript"/>
              </w:rPr>
              <w:t>(Note 1)</w:t>
            </w:r>
            <w:r w:rsidRPr="00340914">
              <w:rPr>
                <w:rFonts w:cs="Arial"/>
                <w:lang w:eastAsia="en-US"/>
              </w:rPr>
              <w:t xml:space="preserve"> [%]</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9</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tcPr>
          <w:p w:rsidR="00C015D5" w:rsidRPr="00340914" w:rsidRDefault="00C015D5" w:rsidP="009C7470">
            <w:pPr>
              <w:pStyle w:val="TAC"/>
              <w:rPr>
                <w:rFonts w:cs="Arial"/>
                <w:lang w:eastAsia="en-US"/>
              </w:rPr>
            </w:pPr>
            <w:r w:rsidRPr="00340914">
              <w:rPr>
                <w:rFonts w:cs="Arial"/>
                <w:lang w:eastAsia="en-US"/>
              </w:rPr>
              <w:t>55.6</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w:t>
            </w:r>
          </w:p>
        </w:tc>
        <w:tc>
          <w:tcPr>
            <w:tcW w:w="1170" w:type="dxa"/>
          </w:tcPr>
          <w:p w:rsidR="00C015D5" w:rsidRPr="00340914" w:rsidRDefault="00C015D5" w:rsidP="009C7470">
            <w:pPr>
              <w:pStyle w:val="TAC"/>
              <w:rPr>
                <w:rFonts w:cs="Arial"/>
                <w:lang w:eastAsia="en-US"/>
              </w:rPr>
            </w:pPr>
            <w:r w:rsidRPr="00340914">
              <w:rPr>
                <w:rFonts w:cs="Arial"/>
                <w:lang w:eastAsia="en-US"/>
              </w:rPr>
              <w:t>66.7</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40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36</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32</w:t>
            </w:r>
          </w:p>
        </w:tc>
        <w:tc>
          <w:tcPr>
            <w:tcW w:w="1170" w:type="dxa"/>
          </w:tcPr>
          <w:p w:rsidR="00C015D5" w:rsidRPr="00340914" w:rsidRDefault="00C015D5" w:rsidP="009C7470">
            <w:pPr>
              <w:pStyle w:val="TAC"/>
              <w:rPr>
                <w:rFonts w:cs="Arial"/>
                <w:lang w:eastAsia="en-US"/>
              </w:rPr>
            </w:pPr>
            <w:r w:rsidRPr="00340914">
              <w:rPr>
                <w:rFonts w:cs="Arial"/>
                <w:lang w:eastAsia="en-US"/>
              </w:rPr>
              <w:t>88.9</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1024</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80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72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66</w:t>
            </w:r>
          </w:p>
        </w:tc>
        <w:tc>
          <w:tcPr>
            <w:tcW w:w="1170" w:type="dxa"/>
          </w:tcPr>
          <w:p w:rsidR="00C015D5" w:rsidRPr="00340914" w:rsidRDefault="00C015D5" w:rsidP="009C7470">
            <w:pPr>
              <w:pStyle w:val="TAC"/>
              <w:rPr>
                <w:rFonts w:cs="Arial"/>
                <w:lang w:eastAsia="en-US"/>
              </w:rPr>
            </w:pPr>
            <w:r w:rsidRPr="00340914">
              <w:rPr>
                <w:rFonts w:cs="Arial"/>
                <w:lang w:eastAsia="en-US"/>
              </w:rPr>
              <w:t>91.7</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1536</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w:t>
            </w:r>
          </w:p>
        </w:tc>
        <w:tc>
          <w:tcPr>
            <w:tcW w:w="1170" w:type="dxa"/>
          </w:tcPr>
          <w:p w:rsidR="00C015D5" w:rsidRPr="00340914" w:rsidRDefault="00C015D5" w:rsidP="009C7470">
            <w:pPr>
              <w:pStyle w:val="TAC"/>
              <w:rPr>
                <w:rFonts w:cs="Arial"/>
                <w:lang w:eastAsia="en-US"/>
              </w:rPr>
            </w:pPr>
            <w:r w:rsidRPr="00340914">
              <w:rPr>
                <w:rFonts w:cs="Arial"/>
                <w:lang w:eastAsia="en-US"/>
              </w:rPr>
              <w:t>94.4</w:t>
            </w:r>
          </w:p>
        </w:tc>
      </w:tr>
      <w:tr w:rsidR="00340914" w:rsidRPr="00340914">
        <w:tc>
          <w:tcPr>
            <w:tcW w:w="1170"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2048</w:t>
            </w:r>
          </w:p>
        </w:tc>
        <w:tc>
          <w:tcPr>
            <w:tcW w:w="1170" w:type="dxa"/>
          </w:tcPr>
          <w:p w:rsidR="00C015D5" w:rsidRPr="00340914" w:rsidRDefault="00C015D5" w:rsidP="009C7470">
            <w:pPr>
              <w:pStyle w:val="TAC"/>
              <w:rPr>
                <w:rFonts w:cs="Arial"/>
                <w:lang w:eastAsia="en-US"/>
              </w:rPr>
            </w:pPr>
          </w:p>
        </w:tc>
        <w:tc>
          <w:tcPr>
            <w:tcW w:w="1416" w:type="dxa"/>
          </w:tcPr>
          <w:p w:rsidR="00C015D5" w:rsidRPr="00340914" w:rsidRDefault="00C015D5" w:rsidP="009C7470">
            <w:pPr>
              <w:pStyle w:val="TAC"/>
              <w:rPr>
                <w:rFonts w:cs="Arial"/>
                <w:lang w:eastAsia="en-US"/>
              </w:rPr>
            </w:pPr>
            <w:r w:rsidRPr="00340914">
              <w:rPr>
                <w:rFonts w:cs="Arial"/>
                <w:lang w:eastAsia="en-US"/>
              </w:rPr>
              <w:t>160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144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136</w:t>
            </w:r>
          </w:p>
        </w:tc>
        <w:tc>
          <w:tcPr>
            <w:tcW w:w="1170" w:type="dxa"/>
          </w:tcPr>
          <w:p w:rsidR="00C015D5" w:rsidRPr="00340914" w:rsidRDefault="00C015D5" w:rsidP="009C7470">
            <w:pPr>
              <w:pStyle w:val="TAC"/>
              <w:rPr>
                <w:rFonts w:cs="Arial"/>
                <w:lang w:eastAsia="en-US"/>
              </w:rPr>
            </w:pPr>
            <w:r w:rsidRPr="00340914">
              <w:rPr>
                <w:rFonts w:cs="Arial"/>
                <w:lang w:eastAsia="en-US"/>
              </w:rPr>
              <w:t>94.4</w:t>
            </w:r>
          </w:p>
        </w:tc>
      </w:tr>
      <w:tr w:rsidR="00C015D5" w:rsidRPr="00340914">
        <w:tc>
          <w:tcPr>
            <w:tcW w:w="8436" w:type="dxa"/>
            <w:gridSpan w:val="7"/>
            <w:vAlign w:val="center"/>
          </w:tcPr>
          <w:p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These percentages are informative and apply to symbols 1 through 6. Symbol 0 has a longer CP and therefore a lower percentage.</w:t>
            </w:r>
          </w:p>
        </w:tc>
      </w:tr>
    </w:tbl>
    <w:p w:rsidR="00C9539C" w:rsidRPr="00340914" w:rsidRDefault="00C9539C" w:rsidP="00C9539C"/>
    <w:p w:rsidR="00C9539C" w:rsidRPr="00340914" w:rsidRDefault="00C9539C" w:rsidP="0088119E">
      <w:pPr>
        <w:pStyle w:val="TH"/>
        <w:rPr>
          <w:lang w:eastAsia="zh-CN"/>
        </w:rPr>
      </w:pPr>
      <w:r w:rsidRPr="00340914">
        <w:t>Table E.5.1-1</w:t>
      </w:r>
      <w:r w:rsidRPr="00340914">
        <w:rPr>
          <w:rFonts w:hint="eastAsia"/>
          <w:lang w:eastAsia="zh-CN"/>
        </w:rPr>
        <w:t>a</w:t>
      </w:r>
      <w:r w:rsidRPr="00340914">
        <w:rPr>
          <w:lang w:eastAsia="zh-CN"/>
        </w:rPr>
        <w:t>:</w:t>
      </w:r>
      <w:r w:rsidRPr="00340914">
        <w:t xml:space="preserve"> EVM window length for normal CP</w:t>
      </w:r>
      <w:r w:rsidRPr="00340914">
        <w:rPr>
          <w:rFonts w:hint="eastAsia"/>
          <w:lang w:eastAsia="zh-CN"/>
        </w:rPr>
        <w:t xml:space="preserve"> for NB-IoT</w:t>
      </w:r>
    </w:p>
    <w:tbl>
      <w:tblPr>
        <w:tblW w:w="60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416"/>
        <w:gridCol w:w="1170"/>
        <w:gridCol w:w="1170"/>
        <w:gridCol w:w="1170"/>
      </w:tblGrid>
      <w:tr w:rsidR="00340914" w:rsidRPr="00340914" w:rsidTr="00292449">
        <w:trPr>
          <w:jc w:val="center"/>
        </w:trPr>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FFT size</w:t>
            </w:r>
          </w:p>
        </w:tc>
        <w:tc>
          <w:tcPr>
            <w:tcW w:w="1416" w:type="dxa"/>
            <w:shd w:val="clear" w:color="auto" w:fill="F3F3F3"/>
          </w:tcPr>
          <w:p w:rsidR="00C9539C" w:rsidRPr="00340914" w:rsidRDefault="00C9539C" w:rsidP="00292449">
            <w:pPr>
              <w:pStyle w:val="TAH"/>
              <w:rPr>
                <w:rFonts w:cs="Arial"/>
                <w:lang w:eastAsia="ja-JP"/>
              </w:rPr>
            </w:pPr>
            <w:r w:rsidRPr="00340914">
              <w:rPr>
                <w:rFonts w:cs="Arial"/>
                <w:lang w:eastAsia="ja-JP"/>
              </w:rPr>
              <w:t>Cyclic prefix length for symbols 0 in FFT samples</w:t>
            </w:r>
          </w:p>
        </w:tc>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Cyclic prefix length  for symbols 1</w:t>
            </w:r>
            <w:r w:rsidRPr="00340914">
              <w:rPr>
                <w:rFonts w:cs="Arial"/>
                <w:lang w:eastAsia="ja-JP"/>
              </w:rPr>
              <w:noBreakHyphen/>
              <w:t>6 in FFT samples</w:t>
            </w:r>
          </w:p>
        </w:tc>
        <w:tc>
          <w:tcPr>
            <w:tcW w:w="1170" w:type="dxa"/>
            <w:shd w:val="clear" w:color="auto" w:fill="F3F3F3"/>
            <w:vAlign w:val="center"/>
          </w:tcPr>
          <w:p w:rsidR="00C9539C" w:rsidRPr="00340914" w:rsidRDefault="00C9539C" w:rsidP="00292449">
            <w:pPr>
              <w:pStyle w:val="TAH"/>
              <w:rPr>
                <w:rFonts w:cs="Arial"/>
                <w:lang w:eastAsia="ja-JP"/>
              </w:rPr>
            </w:pPr>
            <w:r w:rsidRPr="00340914">
              <w:rPr>
                <w:rFonts w:cs="Arial"/>
                <w:lang w:eastAsia="ja-JP"/>
              </w:rPr>
              <w:t xml:space="preserve">EVM window length </w:t>
            </w:r>
            <w:r w:rsidRPr="00340914">
              <w:rPr>
                <w:rFonts w:cs="Arial"/>
                <w:i/>
                <w:lang w:eastAsia="ja-JP"/>
              </w:rPr>
              <w:t>W</w:t>
            </w:r>
          </w:p>
        </w:tc>
        <w:tc>
          <w:tcPr>
            <w:tcW w:w="1170" w:type="dxa"/>
            <w:shd w:val="clear" w:color="auto" w:fill="F3F3F3"/>
            <w:vAlign w:val="center"/>
          </w:tcPr>
          <w:p w:rsidR="00C9539C" w:rsidRPr="00340914" w:rsidRDefault="00C9539C" w:rsidP="00E2399D">
            <w:pPr>
              <w:pStyle w:val="TAH"/>
              <w:rPr>
                <w:rFonts w:cs="Arial"/>
                <w:lang w:eastAsia="ja-JP"/>
              </w:rPr>
            </w:pPr>
            <w:r w:rsidRPr="00340914">
              <w:rPr>
                <w:rFonts w:cs="Arial"/>
                <w:lang w:eastAsia="ja-JP"/>
              </w:rPr>
              <w:t xml:space="preserve">Ratio of </w:t>
            </w:r>
            <w:r w:rsidRPr="00340914">
              <w:rPr>
                <w:rFonts w:cs="Arial"/>
                <w:i/>
                <w:lang w:eastAsia="ja-JP"/>
              </w:rPr>
              <w:t>W</w:t>
            </w:r>
            <w:r w:rsidRPr="00340914">
              <w:rPr>
                <w:rFonts w:cs="Arial"/>
                <w:lang w:eastAsia="ja-JP"/>
              </w:rPr>
              <w:t xml:space="preserve"> to total CP for symbols 1</w:t>
            </w:r>
            <w:r w:rsidRPr="00340914">
              <w:rPr>
                <w:rFonts w:cs="Arial"/>
                <w:lang w:eastAsia="ja-JP"/>
              </w:rPr>
              <w:noBreakHyphen/>
              <w:t>6</w:t>
            </w:r>
            <w:r w:rsidR="00E2399D" w:rsidRPr="00340914">
              <w:rPr>
                <w:rFonts w:cs="Arial"/>
                <w:vertAlign w:val="superscript"/>
              </w:rPr>
              <w:t>(Note 1)</w:t>
            </w:r>
            <w:r w:rsidRPr="00340914">
              <w:rPr>
                <w:rFonts w:cs="Arial"/>
                <w:lang w:eastAsia="ja-JP"/>
              </w:rPr>
              <w:t xml:space="preserve"> [%]</w:t>
            </w:r>
          </w:p>
        </w:tc>
      </w:tr>
      <w:tr w:rsidR="00340914" w:rsidRPr="00340914" w:rsidTr="00292449">
        <w:trPr>
          <w:jc w:val="center"/>
        </w:trPr>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128</w:t>
            </w:r>
          </w:p>
        </w:tc>
        <w:tc>
          <w:tcPr>
            <w:tcW w:w="1416" w:type="dxa"/>
          </w:tcPr>
          <w:p w:rsidR="00C9539C" w:rsidRPr="00340914" w:rsidRDefault="00C9539C" w:rsidP="00292449">
            <w:pPr>
              <w:pStyle w:val="TAC"/>
              <w:rPr>
                <w:rFonts w:cs="Arial"/>
                <w:lang w:eastAsia="zh-CN"/>
              </w:rPr>
            </w:pPr>
            <w:r w:rsidRPr="00340914">
              <w:rPr>
                <w:rFonts w:cs="Arial" w:hint="eastAsia"/>
                <w:lang w:eastAsia="zh-CN"/>
              </w:rPr>
              <w:t>10</w:t>
            </w:r>
          </w:p>
        </w:tc>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9</w:t>
            </w:r>
          </w:p>
        </w:tc>
        <w:tc>
          <w:tcPr>
            <w:tcW w:w="1170" w:type="dxa"/>
            <w:vAlign w:val="center"/>
          </w:tcPr>
          <w:p w:rsidR="00C9539C" w:rsidRPr="00340914" w:rsidRDefault="00C9539C" w:rsidP="00292449">
            <w:pPr>
              <w:pStyle w:val="TAC"/>
              <w:rPr>
                <w:rFonts w:cs="Arial"/>
                <w:lang w:eastAsia="zh-CN"/>
              </w:rPr>
            </w:pPr>
            <w:r w:rsidRPr="00340914">
              <w:rPr>
                <w:rFonts w:cs="Arial" w:hint="eastAsia"/>
                <w:lang w:eastAsia="zh-CN"/>
              </w:rPr>
              <w:t>3</w:t>
            </w:r>
          </w:p>
        </w:tc>
        <w:tc>
          <w:tcPr>
            <w:tcW w:w="1170" w:type="dxa"/>
          </w:tcPr>
          <w:p w:rsidR="00C9539C" w:rsidRPr="00340914" w:rsidRDefault="00C9539C" w:rsidP="00292449">
            <w:pPr>
              <w:pStyle w:val="TAC"/>
              <w:rPr>
                <w:rFonts w:cs="Arial"/>
                <w:lang w:eastAsia="zh-CN"/>
              </w:rPr>
            </w:pPr>
            <w:r w:rsidRPr="00340914">
              <w:rPr>
                <w:rFonts w:cs="Arial" w:hint="eastAsia"/>
                <w:lang w:eastAsia="zh-CN"/>
              </w:rPr>
              <w:t>33.3</w:t>
            </w:r>
          </w:p>
        </w:tc>
      </w:tr>
      <w:tr w:rsidR="00C9539C" w:rsidRPr="00340914" w:rsidTr="00292449">
        <w:trPr>
          <w:jc w:val="center"/>
        </w:trPr>
        <w:tc>
          <w:tcPr>
            <w:tcW w:w="6096" w:type="dxa"/>
            <w:gridSpan w:val="5"/>
            <w:vAlign w:val="center"/>
          </w:tcPr>
          <w:p w:rsidR="00C9539C" w:rsidRPr="00340914" w:rsidRDefault="00C9539C" w:rsidP="00E2399D">
            <w:pPr>
              <w:pStyle w:val="TAN"/>
              <w:rPr>
                <w:rFonts w:cs="Arial"/>
                <w:lang w:eastAsia="ja-JP"/>
              </w:rPr>
            </w:pPr>
            <w:r w:rsidRPr="00340914">
              <w:rPr>
                <w:rFonts w:cs="Arial"/>
                <w:lang w:eastAsia="ja-JP"/>
              </w:rPr>
              <w:t>Note</w:t>
            </w:r>
            <w:r w:rsidR="00E2399D" w:rsidRPr="00340914">
              <w:rPr>
                <w:rFonts w:cs="Arial"/>
                <w:lang w:eastAsia="ja-JP"/>
              </w:rPr>
              <w:t xml:space="preserve"> 1</w:t>
            </w:r>
            <w:r w:rsidRPr="00340914">
              <w:rPr>
                <w:rFonts w:cs="Arial"/>
                <w:lang w:eastAsia="ja-JP"/>
              </w:rPr>
              <w:t>:</w:t>
            </w:r>
            <w:r w:rsidRPr="00340914">
              <w:rPr>
                <w:rFonts w:cs="Arial"/>
                <w:lang w:eastAsia="ja-JP"/>
              </w:rPr>
              <w:tab/>
              <w:t>These percentages are informative and apply to symbols 1 through 6. Symbol 0 has a longer CP and therefore a lower percentage.</w:t>
            </w:r>
          </w:p>
        </w:tc>
      </w:tr>
    </w:tbl>
    <w:p w:rsidR="00C015D5" w:rsidRPr="00340914" w:rsidRDefault="00C015D5" w:rsidP="00C015D5"/>
    <w:p w:rsidR="00C015D5" w:rsidRPr="00340914" w:rsidRDefault="00C015D5" w:rsidP="0088119E">
      <w:pPr>
        <w:pStyle w:val="TH"/>
      </w:pPr>
      <w:r w:rsidRPr="00340914">
        <w:t>Table E.5.1-2 EVM window length for extended CP</w:t>
      </w:r>
      <w:r w:rsidR="00E2399D" w:rsidRPr="00340914">
        <w:t xml:space="preserve"> for 15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trPr>
          <w:jc w:val="center"/>
        </w:trPr>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Channel Bandwidth [MHz]</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FFT size</w:t>
            </w:r>
          </w:p>
        </w:tc>
        <w:tc>
          <w:tcPr>
            <w:tcW w:w="1435"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Cyclic prefix in FFT samples</w:t>
            </w:r>
          </w:p>
        </w:tc>
        <w:tc>
          <w:tcPr>
            <w:tcW w:w="1170" w:type="dxa"/>
            <w:shd w:val="clear" w:color="auto" w:fill="F3F3F3"/>
            <w:vAlign w:val="center"/>
          </w:tcPr>
          <w:p w:rsidR="00C015D5" w:rsidRPr="00340914" w:rsidRDefault="00C015D5" w:rsidP="009C7470">
            <w:pPr>
              <w:pStyle w:val="TAH"/>
              <w:rPr>
                <w:rFonts w:cs="Arial"/>
                <w:lang w:eastAsia="en-US"/>
              </w:rPr>
            </w:pPr>
            <w:r w:rsidRPr="00340914">
              <w:rPr>
                <w:rFonts w:cs="Arial"/>
                <w:lang w:eastAsia="en-US"/>
              </w:rPr>
              <w:t xml:space="preserve">EVM window length </w:t>
            </w:r>
            <w:r w:rsidRPr="00340914">
              <w:rPr>
                <w:rFonts w:cs="Arial"/>
                <w:i/>
                <w:lang w:eastAsia="en-US"/>
              </w:rPr>
              <w:t>W</w:t>
            </w:r>
          </w:p>
        </w:tc>
        <w:tc>
          <w:tcPr>
            <w:tcW w:w="1402" w:type="dxa"/>
            <w:shd w:val="clear" w:color="auto" w:fill="F3F3F3"/>
            <w:vAlign w:val="center"/>
          </w:tcPr>
          <w:p w:rsidR="00C015D5" w:rsidRPr="00340914" w:rsidRDefault="00C015D5" w:rsidP="00E2399D">
            <w:pPr>
              <w:pStyle w:val="TAH"/>
              <w:rPr>
                <w:rFonts w:cs="Arial"/>
                <w:lang w:eastAsia="en-US"/>
              </w:rPr>
            </w:pPr>
            <w:r w:rsidRPr="00340914">
              <w:rPr>
                <w:rFonts w:cs="Arial"/>
                <w:lang w:eastAsia="en-US"/>
              </w:rPr>
              <w:t xml:space="preserve">Ratio of </w:t>
            </w:r>
            <w:r w:rsidRPr="00340914">
              <w:rPr>
                <w:rFonts w:cs="Arial"/>
                <w:i/>
                <w:lang w:eastAsia="en-US"/>
              </w:rPr>
              <w:t>W</w:t>
            </w:r>
            <w:r w:rsidRPr="00340914">
              <w:rPr>
                <w:rFonts w:cs="Arial"/>
                <w:lang w:eastAsia="en-US"/>
              </w:rPr>
              <w:t xml:space="preserve"> to total CP </w:t>
            </w:r>
            <w:r w:rsidR="00E2399D" w:rsidRPr="00340914">
              <w:rPr>
                <w:rFonts w:cs="Arial"/>
                <w:vertAlign w:val="superscript"/>
              </w:rPr>
              <w:t>(Note 1)</w:t>
            </w:r>
            <w:r w:rsidRPr="00340914">
              <w:rPr>
                <w:rFonts w:cs="Arial"/>
                <w:lang w:eastAsia="en-US"/>
              </w:rPr>
              <w:br/>
              <w:t>[%]</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32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28</w:t>
            </w:r>
          </w:p>
        </w:tc>
        <w:tc>
          <w:tcPr>
            <w:tcW w:w="1402" w:type="dxa"/>
          </w:tcPr>
          <w:p w:rsidR="00C015D5" w:rsidRPr="00340914" w:rsidRDefault="00C015D5" w:rsidP="009C7470">
            <w:pPr>
              <w:pStyle w:val="TAC"/>
              <w:rPr>
                <w:rFonts w:cs="Arial"/>
                <w:lang w:eastAsia="en-US"/>
              </w:rPr>
            </w:pPr>
            <w:r w:rsidRPr="00340914">
              <w:rPr>
                <w:rFonts w:cs="Arial"/>
                <w:lang w:eastAsia="en-US"/>
              </w:rPr>
              <w:t>87.5</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3</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64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58</w:t>
            </w:r>
          </w:p>
        </w:tc>
        <w:tc>
          <w:tcPr>
            <w:tcW w:w="1402" w:type="dxa"/>
          </w:tcPr>
          <w:p w:rsidR="00C015D5" w:rsidRPr="00340914" w:rsidRDefault="00C015D5" w:rsidP="009C7470">
            <w:pPr>
              <w:pStyle w:val="TAC"/>
              <w:rPr>
                <w:rFonts w:cs="Arial"/>
                <w:lang w:eastAsia="en-US"/>
              </w:rPr>
            </w:pPr>
            <w:r w:rsidRPr="00340914">
              <w:rPr>
                <w:rFonts w:cs="Arial"/>
                <w:lang w:eastAsia="en-US"/>
              </w:rPr>
              <w:t>90.6</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128</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124</w:t>
            </w:r>
          </w:p>
        </w:tc>
        <w:tc>
          <w:tcPr>
            <w:tcW w:w="1402" w:type="dxa"/>
          </w:tcPr>
          <w:p w:rsidR="00C015D5" w:rsidRPr="00340914" w:rsidRDefault="00C015D5" w:rsidP="009C7470">
            <w:pPr>
              <w:pStyle w:val="TAC"/>
              <w:rPr>
                <w:rFonts w:cs="Arial"/>
                <w:lang w:eastAsia="en-US"/>
              </w:rPr>
            </w:pPr>
            <w:r w:rsidRPr="00340914">
              <w:rPr>
                <w:rFonts w:cs="Arial"/>
                <w:lang w:eastAsia="en-US"/>
              </w:rPr>
              <w:t>96.9</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1024</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256</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250</w:t>
            </w:r>
          </w:p>
        </w:tc>
        <w:tc>
          <w:tcPr>
            <w:tcW w:w="1402" w:type="dxa"/>
          </w:tcPr>
          <w:p w:rsidR="00C015D5" w:rsidRPr="00340914" w:rsidRDefault="00C015D5" w:rsidP="009C7470">
            <w:pPr>
              <w:pStyle w:val="TAC"/>
              <w:rPr>
                <w:rFonts w:cs="Arial"/>
                <w:lang w:eastAsia="en-US"/>
              </w:rPr>
            </w:pPr>
            <w:r w:rsidRPr="00340914">
              <w:rPr>
                <w:rFonts w:cs="Arial"/>
                <w:lang w:eastAsia="en-US"/>
              </w:rPr>
              <w:t>97.7</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15</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1536</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384</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378</w:t>
            </w:r>
          </w:p>
        </w:tc>
        <w:tc>
          <w:tcPr>
            <w:tcW w:w="1402" w:type="dxa"/>
          </w:tcPr>
          <w:p w:rsidR="00C015D5" w:rsidRPr="00340914" w:rsidRDefault="00C015D5" w:rsidP="009C7470">
            <w:pPr>
              <w:pStyle w:val="TAC"/>
              <w:rPr>
                <w:rFonts w:cs="Arial"/>
                <w:lang w:eastAsia="en-US"/>
              </w:rPr>
            </w:pPr>
            <w:r w:rsidRPr="00340914">
              <w:rPr>
                <w:rFonts w:cs="Arial"/>
                <w:lang w:eastAsia="en-US"/>
              </w:rPr>
              <w:t>98.4</w:t>
            </w:r>
          </w:p>
        </w:tc>
      </w:tr>
      <w:tr w:rsidR="00340914" w:rsidRPr="00340914">
        <w:trPr>
          <w:jc w:val="center"/>
        </w:trPr>
        <w:tc>
          <w:tcPr>
            <w:tcW w:w="1170" w:type="dxa"/>
            <w:vAlign w:val="center"/>
          </w:tcPr>
          <w:p w:rsidR="00C015D5" w:rsidRPr="00340914" w:rsidRDefault="00C015D5" w:rsidP="009C7470">
            <w:pPr>
              <w:pStyle w:val="TAC"/>
              <w:rPr>
                <w:rFonts w:cs="Arial"/>
                <w:lang w:eastAsia="en-US"/>
              </w:rPr>
            </w:pPr>
            <w:r w:rsidRPr="00340914">
              <w:rPr>
                <w:rFonts w:cs="Arial"/>
                <w:lang w:eastAsia="en-US"/>
              </w:rPr>
              <w:t>20</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2048</w:t>
            </w:r>
          </w:p>
        </w:tc>
        <w:tc>
          <w:tcPr>
            <w:tcW w:w="1435" w:type="dxa"/>
            <w:vAlign w:val="center"/>
          </w:tcPr>
          <w:p w:rsidR="00C015D5" w:rsidRPr="00340914" w:rsidRDefault="00C015D5" w:rsidP="009C7470">
            <w:pPr>
              <w:pStyle w:val="TAC"/>
              <w:rPr>
                <w:rFonts w:cs="Arial"/>
                <w:lang w:eastAsia="en-US"/>
              </w:rPr>
            </w:pPr>
            <w:r w:rsidRPr="00340914">
              <w:rPr>
                <w:rFonts w:cs="Arial"/>
                <w:lang w:eastAsia="en-US"/>
              </w:rPr>
              <w:t>512</w:t>
            </w:r>
          </w:p>
        </w:tc>
        <w:tc>
          <w:tcPr>
            <w:tcW w:w="1170" w:type="dxa"/>
            <w:vAlign w:val="center"/>
          </w:tcPr>
          <w:p w:rsidR="00C015D5" w:rsidRPr="00340914" w:rsidRDefault="00C015D5" w:rsidP="009C7470">
            <w:pPr>
              <w:pStyle w:val="TAC"/>
              <w:rPr>
                <w:rFonts w:cs="Arial"/>
                <w:lang w:eastAsia="en-US"/>
              </w:rPr>
            </w:pPr>
            <w:r w:rsidRPr="00340914">
              <w:rPr>
                <w:rFonts w:cs="Arial"/>
                <w:lang w:eastAsia="en-US"/>
              </w:rPr>
              <w:t>504</w:t>
            </w:r>
          </w:p>
        </w:tc>
        <w:tc>
          <w:tcPr>
            <w:tcW w:w="1402" w:type="dxa"/>
          </w:tcPr>
          <w:p w:rsidR="00C015D5" w:rsidRPr="00340914" w:rsidRDefault="00C015D5" w:rsidP="009C7470">
            <w:pPr>
              <w:pStyle w:val="TAC"/>
              <w:rPr>
                <w:rFonts w:cs="Arial"/>
                <w:lang w:eastAsia="en-US"/>
              </w:rPr>
            </w:pPr>
            <w:r w:rsidRPr="00340914">
              <w:rPr>
                <w:rFonts w:cs="Arial"/>
                <w:lang w:eastAsia="en-US"/>
              </w:rPr>
              <w:t>98.4</w:t>
            </w:r>
          </w:p>
        </w:tc>
      </w:tr>
      <w:tr w:rsidR="00C015D5" w:rsidRPr="00340914">
        <w:trPr>
          <w:jc w:val="center"/>
        </w:trPr>
        <w:tc>
          <w:tcPr>
            <w:tcW w:w="6347" w:type="dxa"/>
            <w:gridSpan w:val="5"/>
            <w:vAlign w:val="center"/>
          </w:tcPr>
          <w:p w:rsidR="00C015D5" w:rsidRPr="00340914" w:rsidRDefault="00C015D5" w:rsidP="00E2399D">
            <w:pPr>
              <w:pStyle w:val="TAN"/>
              <w:rPr>
                <w:rFonts w:cs="Arial"/>
                <w:lang w:eastAsia="en-US"/>
              </w:rPr>
            </w:pPr>
            <w:r w:rsidRPr="00340914">
              <w:rPr>
                <w:rFonts w:cs="Arial"/>
                <w:lang w:eastAsia="en-US"/>
              </w:rPr>
              <w:t>Note</w:t>
            </w:r>
            <w:r w:rsidR="00E2399D" w:rsidRPr="00340914">
              <w:rPr>
                <w:rFonts w:cs="Arial"/>
                <w:lang w:eastAsia="en-US"/>
              </w:rPr>
              <w:t xml:space="preserve"> 1</w:t>
            </w:r>
            <w:r w:rsidRPr="00340914">
              <w:rPr>
                <w:rFonts w:cs="Arial"/>
                <w:lang w:eastAsia="en-US"/>
              </w:rPr>
              <w:t>:</w:t>
            </w:r>
            <w:r w:rsidRPr="00340914">
              <w:rPr>
                <w:rFonts w:cs="Arial"/>
                <w:lang w:eastAsia="en-US"/>
              </w:rPr>
              <w:tab/>
              <w:t xml:space="preserve">These percentages are informative. </w:t>
            </w:r>
          </w:p>
        </w:tc>
      </w:tr>
    </w:tbl>
    <w:p w:rsidR="00E2399D" w:rsidRPr="00340914" w:rsidRDefault="00E2399D" w:rsidP="00E2399D"/>
    <w:p w:rsidR="00E2399D" w:rsidRPr="00340914" w:rsidRDefault="00E2399D" w:rsidP="00E2399D">
      <w:pPr>
        <w:pStyle w:val="TH"/>
      </w:pPr>
      <w:r w:rsidRPr="00340914">
        <w:t>Table E.5.1-2a EVM window length for extended CP for 7.5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rsidTr="00423E32">
        <w:trPr>
          <w:jc w:val="center"/>
        </w:trPr>
        <w:tc>
          <w:tcPr>
            <w:tcW w:w="1170" w:type="dxa"/>
            <w:shd w:val="clear" w:color="auto" w:fill="F3F3F3"/>
            <w:vAlign w:val="center"/>
          </w:tcPr>
          <w:p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E2399D" w:rsidRPr="00340914" w:rsidRDefault="00E2399D" w:rsidP="00E2399D">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vertAlign w:val="superscript"/>
              </w:rPr>
              <w:br/>
            </w:r>
            <w:r w:rsidRPr="00340914">
              <w:rPr>
                <w:rFonts w:cs="Arial"/>
              </w:rPr>
              <w:t>[%]</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1.4</w:t>
            </w:r>
          </w:p>
        </w:tc>
        <w:tc>
          <w:tcPr>
            <w:tcW w:w="1170" w:type="dxa"/>
            <w:vAlign w:val="center"/>
          </w:tcPr>
          <w:p w:rsidR="00E2399D" w:rsidRPr="00340914" w:rsidRDefault="00E2399D" w:rsidP="00423E32">
            <w:pPr>
              <w:pStyle w:val="TAC"/>
              <w:rPr>
                <w:rFonts w:cs="Arial"/>
              </w:rPr>
            </w:pPr>
            <w:r w:rsidRPr="00340914">
              <w:rPr>
                <w:rFonts w:cs="Arial"/>
              </w:rPr>
              <w:t>256</w:t>
            </w:r>
          </w:p>
        </w:tc>
        <w:tc>
          <w:tcPr>
            <w:tcW w:w="1435" w:type="dxa"/>
            <w:vAlign w:val="center"/>
          </w:tcPr>
          <w:p w:rsidR="00E2399D" w:rsidRPr="00340914" w:rsidRDefault="00E2399D" w:rsidP="00423E32">
            <w:pPr>
              <w:pStyle w:val="TAC"/>
              <w:rPr>
                <w:rFonts w:cs="Arial"/>
              </w:rPr>
            </w:pPr>
            <w:r w:rsidRPr="00340914">
              <w:rPr>
                <w:rFonts w:cs="Arial"/>
              </w:rPr>
              <w:t>64</w:t>
            </w:r>
          </w:p>
        </w:tc>
        <w:tc>
          <w:tcPr>
            <w:tcW w:w="1170" w:type="dxa"/>
            <w:vAlign w:val="center"/>
          </w:tcPr>
          <w:p w:rsidR="00E2399D" w:rsidRPr="00340914" w:rsidRDefault="00E2399D" w:rsidP="00423E32">
            <w:pPr>
              <w:pStyle w:val="TAC"/>
              <w:rPr>
                <w:rFonts w:cs="Arial"/>
              </w:rPr>
            </w:pPr>
            <w:r w:rsidRPr="00340914">
              <w:rPr>
                <w:rFonts w:cs="Arial"/>
              </w:rPr>
              <w:t>56</w:t>
            </w:r>
          </w:p>
        </w:tc>
        <w:tc>
          <w:tcPr>
            <w:tcW w:w="1402" w:type="dxa"/>
          </w:tcPr>
          <w:p w:rsidR="00E2399D" w:rsidRPr="00340914" w:rsidRDefault="00E2399D" w:rsidP="00423E32">
            <w:pPr>
              <w:pStyle w:val="TAC"/>
              <w:rPr>
                <w:rFonts w:cs="Arial"/>
              </w:rPr>
            </w:pPr>
            <w:r w:rsidRPr="00340914">
              <w:rPr>
                <w:rFonts w:cs="Arial"/>
              </w:rPr>
              <w:t>87.5</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3</w:t>
            </w:r>
          </w:p>
        </w:tc>
        <w:tc>
          <w:tcPr>
            <w:tcW w:w="1170" w:type="dxa"/>
            <w:vAlign w:val="center"/>
          </w:tcPr>
          <w:p w:rsidR="00E2399D" w:rsidRPr="00340914" w:rsidRDefault="00E2399D" w:rsidP="00423E32">
            <w:pPr>
              <w:pStyle w:val="TAC"/>
              <w:rPr>
                <w:rFonts w:cs="Arial"/>
              </w:rPr>
            </w:pPr>
            <w:r w:rsidRPr="00340914">
              <w:rPr>
                <w:rFonts w:cs="Arial"/>
              </w:rPr>
              <w:t>512</w:t>
            </w:r>
          </w:p>
        </w:tc>
        <w:tc>
          <w:tcPr>
            <w:tcW w:w="1435" w:type="dxa"/>
            <w:vAlign w:val="center"/>
          </w:tcPr>
          <w:p w:rsidR="00E2399D" w:rsidRPr="00340914" w:rsidRDefault="00E2399D" w:rsidP="00423E32">
            <w:pPr>
              <w:pStyle w:val="TAC"/>
              <w:rPr>
                <w:rFonts w:cs="Arial"/>
              </w:rPr>
            </w:pPr>
            <w:r w:rsidRPr="00340914">
              <w:rPr>
                <w:rFonts w:cs="Arial"/>
              </w:rPr>
              <w:t>128</w:t>
            </w:r>
          </w:p>
        </w:tc>
        <w:tc>
          <w:tcPr>
            <w:tcW w:w="1170" w:type="dxa"/>
            <w:vAlign w:val="center"/>
          </w:tcPr>
          <w:p w:rsidR="00E2399D" w:rsidRPr="00340914" w:rsidRDefault="00E2399D" w:rsidP="00423E32">
            <w:pPr>
              <w:pStyle w:val="TAC"/>
              <w:rPr>
                <w:rFonts w:cs="Arial"/>
              </w:rPr>
            </w:pPr>
            <w:r w:rsidRPr="00340914">
              <w:rPr>
                <w:rFonts w:cs="Arial"/>
              </w:rPr>
              <w:t>116</w:t>
            </w:r>
          </w:p>
        </w:tc>
        <w:tc>
          <w:tcPr>
            <w:tcW w:w="1402" w:type="dxa"/>
          </w:tcPr>
          <w:p w:rsidR="00E2399D" w:rsidRPr="00340914" w:rsidRDefault="00E2399D" w:rsidP="00423E32">
            <w:pPr>
              <w:pStyle w:val="TAC"/>
              <w:rPr>
                <w:rFonts w:cs="Arial"/>
              </w:rPr>
            </w:pPr>
            <w:r w:rsidRPr="00340914">
              <w:rPr>
                <w:rFonts w:cs="Arial"/>
              </w:rPr>
              <w:t>90.6</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5</w:t>
            </w:r>
          </w:p>
        </w:tc>
        <w:tc>
          <w:tcPr>
            <w:tcW w:w="1170" w:type="dxa"/>
            <w:vAlign w:val="center"/>
          </w:tcPr>
          <w:p w:rsidR="00E2399D" w:rsidRPr="00340914" w:rsidRDefault="00E2399D" w:rsidP="00423E32">
            <w:pPr>
              <w:pStyle w:val="TAC"/>
              <w:rPr>
                <w:rFonts w:cs="Arial"/>
              </w:rPr>
            </w:pPr>
            <w:r w:rsidRPr="00340914">
              <w:rPr>
                <w:rFonts w:cs="Arial"/>
              </w:rPr>
              <w:t>1024</w:t>
            </w:r>
          </w:p>
        </w:tc>
        <w:tc>
          <w:tcPr>
            <w:tcW w:w="1435" w:type="dxa"/>
            <w:vAlign w:val="center"/>
          </w:tcPr>
          <w:p w:rsidR="00E2399D" w:rsidRPr="00340914" w:rsidRDefault="00E2399D" w:rsidP="00423E32">
            <w:pPr>
              <w:pStyle w:val="TAC"/>
              <w:rPr>
                <w:rFonts w:cs="Arial"/>
              </w:rPr>
            </w:pPr>
            <w:r w:rsidRPr="00340914">
              <w:rPr>
                <w:rFonts w:cs="Arial"/>
              </w:rPr>
              <w:t>256</w:t>
            </w:r>
          </w:p>
        </w:tc>
        <w:tc>
          <w:tcPr>
            <w:tcW w:w="1170" w:type="dxa"/>
            <w:vAlign w:val="center"/>
          </w:tcPr>
          <w:p w:rsidR="00E2399D" w:rsidRPr="00340914" w:rsidRDefault="00E2399D" w:rsidP="00423E32">
            <w:pPr>
              <w:pStyle w:val="TAC"/>
              <w:rPr>
                <w:rFonts w:cs="Arial"/>
              </w:rPr>
            </w:pPr>
            <w:r w:rsidRPr="00340914">
              <w:rPr>
                <w:rFonts w:cs="Arial"/>
              </w:rPr>
              <w:t>248</w:t>
            </w:r>
          </w:p>
        </w:tc>
        <w:tc>
          <w:tcPr>
            <w:tcW w:w="1402" w:type="dxa"/>
          </w:tcPr>
          <w:p w:rsidR="00E2399D" w:rsidRPr="00340914" w:rsidRDefault="00E2399D" w:rsidP="00423E32">
            <w:pPr>
              <w:pStyle w:val="TAC"/>
              <w:rPr>
                <w:rFonts w:cs="Arial"/>
              </w:rPr>
            </w:pPr>
            <w:r w:rsidRPr="00340914">
              <w:rPr>
                <w:rFonts w:cs="Arial"/>
              </w:rPr>
              <w:t>96.9</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10</w:t>
            </w:r>
          </w:p>
        </w:tc>
        <w:tc>
          <w:tcPr>
            <w:tcW w:w="1170" w:type="dxa"/>
            <w:vAlign w:val="center"/>
          </w:tcPr>
          <w:p w:rsidR="00E2399D" w:rsidRPr="00340914" w:rsidRDefault="00E2399D" w:rsidP="00423E32">
            <w:pPr>
              <w:pStyle w:val="TAC"/>
              <w:rPr>
                <w:rFonts w:cs="Arial"/>
              </w:rPr>
            </w:pPr>
            <w:r w:rsidRPr="00340914">
              <w:rPr>
                <w:rFonts w:cs="Arial"/>
              </w:rPr>
              <w:t>2048</w:t>
            </w:r>
          </w:p>
        </w:tc>
        <w:tc>
          <w:tcPr>
            <w:tcW w:w="1435" w:type="dxa"/>
            <w:vAlign w:val="center"/>
          </w:tcPr>
          <w:p w:rsidR="00E2399D" w:rsidRPr="00340914" w:rsidRDefault="00E2399D" w:rsidP="00423E32">
            <w:pPr>
              <w:pStyle w:val="TAC"/>
              <w:rPr>
                <w:rFonts w:cs="Arial"/>
              </w:rPr>
            </w:pPr>
            <w:r w:rsidRPr="00340914">
              <w:rPr>
                <w:rFonts w:cs="Arial"/>
              </w:rPr>
              <w:t>512</w:t>
            </w:r>
          </w:p>
        </w:tc>
        <w:tc>
          <w:tcPr>
            <w:tcW w:w="1170" w:type="dxa"/>
            <w:vAlign w:val="center"/>
          </w:tcPr>
          <w:p w:rsidR="00E2399D" w:rsidRPr="00340914" w:rsidRDefault="00E2399D" w:rsidP="00423E32">
            <w:pPr>
              <w:pStyle w:val="TAC"/>
              <w:rPr>
                <w:rFonts w:cs="Arial"/>
              </w:rPr>
            </w:pPr>
            <w:r w:rsidRPr="00340914">
              <w:rPr>
                <w:rFonts w:cs="Arial"/>
              </w:rPr>
              <w:t>500</w:t>
            </w:r>
          </w:p>
        </w:tc>
        <w:tc>
          <w:tcPr>
            <w:tcW w:w="1402" w:type="dxa"/>
          </w:tcPr>
          <w:p w:rsidR="00E2399D" w:rsidRPr="00340914" w:rsidRDefault="00E2399D" w:rsidP="00423E32">
            <w:pPr>
              <w:pStyle w:val="TAC"/>
              <w:rPr>
                <w:rFonts w:cs="Arial"/>
              </w:rPr>
            </w:pPr>
            <w:r w:rsidRPr="00340914">
              <w:rPr>
                <w:rFonts w:cs="Arial"/>
              </w:rPr>
              <w:t>97.7</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15</w:t>
            </w:r>
          </w:p>
        </w:tc>
        <w:tc>
          <w:tcPr>
            <w:tcW w:w="1170" w:type="dxa"/>
            <w:vAlign w:val="center"/>
          </w:tcPr>
          <w:p w:rsidR="00E2399D" w:rsidRPr="00340914" w:rsidRDefault="00E2399D" w:rsidP="00423E32">
            <w:pPr>
              <w:pStyle w:val="TAC"/>
              <w:rPr>
                <w:rFonts w:cs="Arial"/>
              </w:rPr>
            </w:pPr>
            <w:r w:rsidRPr="00340914">
              <w:rPr>
                <w:rFonts w:cs="Arial"/>
              </w:rPr>
              <w:t>3072</w:t>
            </w:r>
          </w:p>
        </w:tc>
        <w:tc>
          <w:tcPr>
            <w:tcW w:w="1435" w:type="dxa"/>
            <w:vAlign w:val="center"/>
          </w:tcPr>
          <w:p w:rsidR="00E2399D" w:rsidRPr="00340914" w:rsidRDefault="00E2399D" w:rsidP="00423E32">
            <w:pPr>
              <w:pStyle w:val="TAC"/>
              <w:rPr>
                <w:rFonts w:cs="Arial"/>
              </w:rPr>
            </w:pPr>
            <w:r w:rsidRPr="00340914">
              <w:rPr>
                <w:rFonts w:cs="Arial"/>
              </w:rPr>
              <w:t>768</w:t>
            </w:r>
          </w:p>
        </w:tc>
        <w:tc>
          <w:tcPr>
            <w:tcW w:w="1170" w:type="dxa"/>
            <w:vAlign w:val="center"/>
          </w:tcPr>
          <w:p w:rsidR="00E2399D" w:rsidRPr="00340914" w:rsidRDefault="00E2399D" w:rsidP="00423E32">
            <w:pPr>
              <w:pStyle w:val="TAC"/>
              <w:rPr>
                <w:rFonts w:cs="Arial"/>
              </w:rPr>
            </w:pPr>
            <w:r w:rsidRPr="00340914">
              <w:rPr>
                <w:rFonts w:cs="Arial"/>
              </w:rPr>
              <w:t>756</w:t>
            </w:r>
          </w:p>
        </w:tc>
        <w:tc>
          <w:tcPr>
            <w:tcW w:w="1402" w:type="dxa"/>
          </w:tcPr>
          <w:p w:rsidR="00E2399D" w:rsidRPr="00340914" w:rsidRDefault="00E2399D" w:rsidP="00423E32">
            <w:pPr>
              <w:pStyle w:val="TAC"/>
              <w:rPr>
                <w:rFonts w:cs="Arial"/>
              </w:rPr>
            </w:pPr>
            <w:r w:rsidRPr="00340914">
              <w:rPr>
                <w:rFonts w:cs="Arial"/>
              </w:rPr>
              <w:t>98.4</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20</w:t>
            </w:r>
          </w:p>
        </w:tc>
        <w:tc>
          <w:tcPr>
            <w:tcW w:w="1170" w:type="dxa"/>
            <w:vAlign w:val="center"/>
          </w:tcPr>
          <w:p w:rsidR="00E2399D" w:rsidRPr="00340914" w:rsidRDefault="00E2399D" w:rsidP="00423E32">
            <w:pPr>
              <w:pStyle w:val="TAC"/>
              <w:rPr>
                <w:rFonts w:cs="Arial"/>
              </w:rPr>
            </w:pPr>
            <w:r w:rsidRPr="00340914">
              <w:rPr>
                <w:rFonts w:cs="Arial"/>
              </w:rPr>
              <w:t>4096</w:t>
            </w:r>
          </w:p>
        </w:tc>
        <w:tc>
          <w:tcPr>
            <w:tcW w:w="1435" w:type="dxa"/>
            <w:vAlign w:val="center"/>
          </w:tcPr>
          <w:p w:rsidR="00E2399D" w:rsidRPr="00340914" w:rsidRDefault="00E2399D" w:rsidP="00423E32">
            <w:pPr>
              <w:pStyle w:val="TAC"/>
              <w:rPr>
                <w:rFonts w:cs="Arial"/>
              </w:rPr>
            </w:pPr>
            <w:r w:rsidRPr="00340914">
              <w:rPr>
                <w:rFonts w:cs="Arial"/>
              </w:rPr>
              <w:t>1024</w:t>
            </w:r>
          </w:p>
        </w:tc>
        <w:tc>
          <w:tcPr>
            <w:tcW w:w="1170" w:type="dxa"/>
            <w:vAlign w:val="center"/>
          </w:tcPr>
          <w:p w:rsidR="00E2399D" w:rsidRPr="00340914" w:rsidRDefault="00E2399D" w:rsidP="00423E32">
            <w:pPr>
              <w:pStyle w:val="TAC"/>
              <w:rPr>
                <w:rFonts w:cs="Arial"/>
              </w:rPr>
            </w:pPr>
            <w:r w:rsidRPr="00340914">
              <w:rPr>
                <w:rFonts w:cs="Arial"/>
              </w:rPr>
              <w:t>1008</w:t>
            </w:r>
          </w:p>
        </w:tc>
        <w:tc>
          <w:tcPr>
            <w:tcW w:w="1402" w:type="dxa"/>
          </w:tcPr>
          <w:p w:rsidR="00E2399D" w:rsidRPr="00340914" w:rsidRDefault="00E2399D" w:rsidP="00423E32">
            <w:pPr>
              <w:pStyle w:val="TAC"/>
              <w:rPr>
                <w:rFonts w:cs="Arial"/>
              </w:rPr>
            </w:pPr>
            <w:r w:rsidRPr="00340914">
              <w:rPr>
                <w:rFonts w:cs="Arial"/>
              </w:rPr>
              <w:t>98.4</w:t>
            </w:r>
          </w:p>
        </w:tc>
      </w:tr>
      <w:tr w:rsidR="00E2399D" w:rsidRPr="00340914" w:rsidTr="00423E32">
        <w:trPr>
          <w:jc w:val="center"/>
        </w:trPr>
        <w:tc>
          <w:tcPr>
            <w:tcW w:w="6347" w:type="dxa"/>
            <w:gridSpan w:val="5"/>
            <w:vAlign w:val="center"/>
          </w:tcPr>
          <w:p w:rsidR="00E2399D" w:rsidRPr="00340914" w:rsidRDefault="00E2399D" w:rsidP="00E2399D">
            <w:pPr>
              <w:pStyle w:val="TAN"/>
              <w:rPr>
                <w:rFonts w:cs="Arial"/>
              </w:rPr>
            </w:pPr>
            <w:r w:rsidRPr="00340914">
              <w:rPr>
                <w:rFonts w:cs="Arial"/>
              </w:rPr>
              <w:t>Note 1:</w:t>
            </w:r>
            <w:r w:rsidRPr="00340914">
              <w:rPr>
                <w:rFonts w:cs="Arial"/>
              </w:rPr>
              <w:tab/>
              <w:t xml:space="preserve">These percentages are informative. </w:t>
            </w:r>
          </w:p>
        </w:tc>
      </w:tr>
    </w:tbl>
    <w:p w:rsidR="00E2399D" w:rsidRPr="00340914" w:rsidRDefault="00E2399D" w:rsidP="00E2399D"/>
    <w:p w:rsidR="00E2399D" w:rsidRPr="00340914" w:rsidRDefault="00E2399D" w:rsidP="00E2399D">
      <w:pPr>
        <w:pStyle w:val="TH"/>
      </w:pPr>
      <w:r w:rsidRPr="00340914">
        <w:t>Table E.5.1-2b EVM window length for extended CP for 1.25 kHz sub-carrier spacing</w:t>
      </w:r>
    </w:p>
    <w:tbl>
      <w:tblPr>
        <w:tblW w:w="63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70"/>
        <w:gridCol w:w="1170"/>
        <w:gridCol w:w="1435"/>
        <w:gridCol w:w="1170"/>
        <w:gridCol w:w="1402"/>
      </w:tblGrid>
      <w:tr w:rsidR="00340914" w:rsidRPr="00340914" w:rsidTr="00423E32">
        <w:trPr>
          <w:jc w:val="center"/>
        </w:trPr>
        <w:tc>
          <w:tcPr>
            <w:tcW w:w="1170" w:type="dxa"/>
            <w:shd w:val="clear" w:color="auto" w:fill="F3F3F3"/>
            <w:vAlign w:val="center"/>
          </w:tcPr>
          <w:p w:rsidR="00E2399D" w:rsidRPr="00340914" w:rsidRDefault="00E2399D" w:rsidP="00423E32">
            <w:pPr>
              <w:pStyle w:val="TAH"/>
              <w:rPr>
                <w:rFonts w:cs="Arial"/>
              </w:rPr>
            </w:pPr>
            <w:r w:rsidRPr="00340914">
              <w:rPr>
                <w:rFonts w:cs="Arial"/>
              </w:rPr>
              <w:t>Channel Bandwidth [MHz]</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FFT size</w:t>
            </w:r>
          </w:p>
        </w:tc>
        <w:tc>
          <w:tcPr>
            <w:tcW w:w="1435" w:type="dxa"/>
            <w:shd w:val="clear" w:color="auto" w:fill="F3F3F3"/>
            <w:vAlign w:val="center"/>
          </w:tcPr>
          <w:p w:rsidR="00E2399D" w:rsidRPr="00340914" w:rsidRDefault="00E2399D" w:rsidP="00423E32">
            <w:pPr>
              <w:pStyle w:val="TAH"/>
              <w:rPr>
                <w:rFonts w:cs="Arial"/>
              </w:rPr>
            </w:pPr>
            <w:r w:rsidRPr="00340914">
              <w:rPr>
                <w:rFonts w:cs="Arial"/>
              </w:rPr>
              <w:t>Cyclic prefix in FFT samples</w:t>
            </w:r>
          </w:p>
        </w:tc>
        <w:tc>
          <w:tcPr>
            <w:tcW w:w="1170" w:type="dxa"/>
            <w:shd w:val="clear" w:color="auto" w:fill="F3F3F3"/>
            <w:vAlign w:val="center"/>
          </w:tcPr>
          <w:p w:rsidR="00E2399D" w:rsidRPr="00340914" w:rsidRDefault="00E2399D" w:rsidP="00423E32">
            <w:pPr>
              <w:pStyle w:val="TAH"/>
              <w:rPr>
                <w:rFonts w:cs="Arial"/>
              </w:rPr>
            </w:pPr>
            <w:r w:rsidRPr="00340914">
              <w:rPr>
                <w:rFonts w:cs="Arial"/>
              </w:rPr>
              <w:t xml:space="preserve">EVM window length </w:t>
            </w:r>
            <w:r w:rsidRPr="00340914">
              <w:rPr>
                <w:rFonts w:cs="Arial"/>
                <w:i/>
              </w:rPr>
              <w:t>W</w:t>
            </w:r>
          </w:p>
        </w:tc>
        <w:tc>
          <w:tcPr>
            <w:tcW w:w="1402" w:type="dxa"/>
            <w:shd w:val="clear" w:color="auto" w:fill="F3F3F3"/>
            <w:vAlign w:val="center"/>
          </w:tcPr>
          <w:p w:rsidR="00E2399D" w:rsidRPr="00340914" w:rsidRDefault="00E2399D" w:rsidP="00423E32">
            <w:pPr>
              <w:pStyle w:val="TAH"/>
              <w:rPr>
                <w:rFonts w:cs="Arial"/>
              </w:rPr>
            </w:pPr>
            <w:r w:rsidRPr="00340914">
              <w:rPr>
                <w:rFonts w:cs="Arial"/>
              </w:rPr>
              <w:t xml:space="preserve">Ratio of </w:t>
            </w:r>
            <w:r w:rsidRPr="00340914">
              <w:rPr>
                <w:rFonts w:cs="Arial"/>
                <w:i/>
              </w:rPr>
              <w:t>W</w:t>
            </w:r>
            <w:r w:rsidRPr="00340914">
              <w:rPr>
                <w:rFonts w:cs="Arial"/>
              </w:rPr>
              <w:t xml:space="preserve"> to total CP </w:t>
            </w:r>
            <w:r w:rsidRPr="00340914">
              <w:rPr>
                <w:rFonts w:cs="Arial"/>
                <w:vertAlign w:val="superscript"/>
              </w:rPr>
              <w:t>(Note 1)</w:t>
            </w:r>
            <w:r w:rsidRPr="00340914">
              <w:rPr>
                <w:rFonts w:cs="Arial"/>
              </w:rPr>
              <w:br/>
              <w:t>[%]</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1.4</w:t>
            </w:r>
          </w:p>
        </w:tc>
        <w:tc>
          <w:tcPr>
            <w:tcW w:w="1170" w:type="dxa"/>
            <w:vAlign w:val="center"/>
          </w:tcPr>
          <w:p w:rsidR="00E2399D" w:rsidRPr="00340914" w:rsidRDefault="00E2399D" w:rsidP="00423E32">
            <w:pPr>
              <w:pStyle w:val="TAC"/>
              <w:rPr>
                <w:rFonts w:cs="Arial"/>
              </w:rPr>
            </w:pPr>
            <w:r w:rsidRPr="00340914">
              <w:rPr>
                <w:rFonts w:cs="Arial"/>
              </w:rPr>
              <w:t>1536</w:t>
            </w:r>
          </w:p>
        </w:tc>
        <w:tc>
          <w:tcPr>
            <w:tcW w:w="1435" w:type="dxa"/>
            <w:vAlign w:val="center"/>
          </w:tcPr>
          <w:p w:rsidR="00E2399D" w:rsidRPr="00340914" w:rsidRDefault="00E2399D" w:rsidP="00423E32">
            <w:pPr>
              <w:pStyle w:val="TAC"/>
              <w:rPr>
                <w:rFonts w:cs="Arial"/>
              </w:rPr>
            </w:pPr>
            <w:r w:rsidRPr="00340914">
              <w:rPr>
                <w:rFonts w:cs="Arial"/>
              </w:rPr>
              <w:t>384</w:t>
            </w:r>
          </w:p>
        </w:tc>
        <w:tc>
          <w:tcPr>
            <w:tcW w:w="1170" w:type="dxa"/>
            <w:vAlign w:val="center"/>
          </w:tcPr>
          <w:p w:rsidR="00E2399D" w:rsidRPr="00340914" w:rsidRDefault="00E2399D" w:rsidP="00423E32">
            <w:pPr>
              <w:pStyle w:val="TAC"/>
              <w:rPr>
                <w:rFonts w:cs="Arial"/>
              </w:rPr>
            </w:pPr>
            <w:r w:rsidRPr="00340914">
              <w:rPr>
                <w:rFonts w:cs="Arial"/>
              </w:rPr>
              <w:t>336</w:t>
            </w:r>
          </w:p>
        </w:tc>
        <w:tc>
          <w:tcPr>
            <w:tcW w:w="1402" w:type="dxa"/>
          </w:tcPr>
          <w:p w:rsidR="00E2399D" w:rsidRPr="00340914" w:rsidRDefault="00E2399D" w:rsidP="00423E32">
            <w:pPr>
              <w:pStyle w:val="TAC"/>
              <w:rPr>
                <w:rFonts w:cs="Arial"/>
              </w:rPr>
            </w:pPr>
            <w:r w:rsidRPr="00340914">
              <w:rPr>
                <w:rFonts w:cs="Arial"/>
              </w:rPr>
              <w:t>87.5</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3</w:t>
            </w:r>
          </w:p>
        </w:tc>
        <w:tc>
          <w:tcPr>
            <w:tcW w:w="1170" w:type="dxa"/>
            <w:vAlign w:val="center"/>
          </w:tcPr>
          <w:p w:rsidR="00E2399D" w:rsidRPr="00340914" w:rsidRDefault="00E2399D" w:rsidP="00423E32">
            <w:pPr>
              <w:pStyle w:val="TAC"/>
              <w:rPr>
                <w:rFonts w:cs="Arial"/>
              </w:rPr>
            </w:pPr>
            <w:r w:rsidRPr="00340914">
              <w:rPr>
                <w:rFonts w:cs="Arial"/>
              </w:rPr>
              <w:t>3072</w:t>
            </w:r>
          </w:p>
        </w:tc>
        <w:tc>
          <w:tcPr>
            <w:tcW w:w="1435" w:type="dxa"/>
            <w:vAlign w:val="center"/>
          </w:tcPr>
          <w:p w:rsidR="00E2399D" w:rsidRPr="00340914" w:rsidRDefault="00E2399D" w:rsidP="00423E32">
            <w:pPr>
              <w:pStyle w:val="TAC"/>
              <w:rPr>
                <w:rFonts w:cs="Arial"/>
              </w:rPr>
            </w:pPr>
            <w:r w:rsidRPr="00340914">
              <w:rPr>
                <w:rFonts w:cs="Arial"/>
              </w:rPr>
              <w:t>768</w:t>
            </w:r>
          </w:p>
        </w:tc>
        <w:tc>
          <w:tcPr>
            <w:tcW w:w="1170" w:type="dxa"/>
            <w:vAlign w:val="center"/>
          </w:tcPr>
          <w:p w:rsidR="00E2399D" w:rsidRPr="00340914" w:rsidRDefault="00E2399D" w:rsidP="00423E32">
            <w:pPr>
              <w:pStyle w:val="TAC"/>
              <w:rPr>
                <w:rFonts w:cs="Arial"/>
              </w:rPr>
            </w:pPr>
            <w:r w:rsidRPr="00340914">
              <w:rPr>
                <w:rFonts w:cs="Arial"/>
              </w:rPr>
              <w:t>696</w:t>
            </w:r>
          </w:p>
        </w:tc>
        <w:tc>
          <w:tcPr>
            <w:tcW w:w="1402" w:type="dxa"/>
          </w:tcPr>
          <w:p w:rsidR="00E2399D" w:rsidRPr="00340914" w:rsidRDefault="00E2399D" w:rsidP="00423E32">
            <w:pPr>
              <w:pStyle w:val="TAC"/>
              <w:rPr>
                <w:rFonts w:cs="Arial"/>
              </w:rPr>
            </w:pPr>
            <w:r w:rsidRPr="00340914">
              <w:rPr>
                <w:rFonts w:cs="Arial"/>
              </w:rPr>
              <w:t>90.6</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5</w:t>
            </w:r>
          </w:p>
        </w:tc>
        <w:tc>
          <w:tcPr>
            <w:tcW w:w="1170" w:type="dxa"/>
            <w:vAlign w:val="center"/>
          </w:tcPr>
          <w:p w:rsidR="00E2399D" w:rsidRPr="00340914" w:rsidRDefault="00E2399D" w:rsidP="00423E32">
            <w:pPr>
              <w:pStyle w:val="TAC"/>
              <w:rPr>
                <w:rFonts w:cs="Arial"/>
              </w:rPr>
            </w:pPr>
            <w:r w:rsidRPr="00340914">
              <w:rPr>
                <w:rFonts w:cs="Arial"/>
              </w:rPr>
              <w:t>6144</w:t>
            </w:r>
          </w:p>
        </w:tc>
        <w:tc>
          <w:tcPr>
            <w:tcW w:w="1435" w:type="dxa"/>
            <w:vAlign w:val="center"/>
          </w:tcPr>
          <w:p w:rsidR="00E2399D" w:rsidRPr="00340914" w:rsidRDefault="00E2399D" w:rsidP="00423E32">
            <w:pPr>
              <w:pStyle w:val="TAC"/>
              <w:rPr>
                <w:rFonts w:cs="Arial"/>
              </w:rPr>
            </w:pPr>
            <w:r w:rsidRPr="00340914">
              <w:rPr>
                <w:rFonts w:cs="Arial"/>
              </w:rPr>
              <w:t>1536</w:t>
            </w:r>
          </w:p>
        </w:tc>
        <w:tc>
          <w:tcPr>
            <w:tcW w:w="1170" w:type="dxa"/>
            <w:vAlign w:val="center"/>
          </w:tcPr>
          <w:p w:rsidR="00E2399D" w:rsidRPr="00340914" w:rsidRDefault="00E2399D" w:rsidP="00423E32">
            <w:pPr>
              <w:pStyle w:val="TAC"/>
              <w:rPr>
                <w:rFonts w:cs="Arial"/>
              </w:rPr>
            </w:pPr>
            <w:r w:rsidRPr="00340914">
              <w:rPr>
                <w:rFonts w:cs="Arial"/>
              </w:rPr>
              <w:t>1488</w:t>
            </w:r>
          </w:p>
        </w:tc>
        <w:tc>
          <w:tcPr>
            <w:tcW w:w="1402" w:type="dxa"/>
          </w:tcPr>
          <w:p w:rsidR="00E2399D" w:rsidRPr="00340914" w:rsidRDefault="00E2399D" w:rsidP="00423E32">
            <w:pPr>
              <w:pStyle w:val="TAC"/>
              <w:rPr>
                <w:rFonts w:cs="Arial"/>
              </w:rPr>
            </w:pPr>
            <w:r w:rsidRPr="00340914">
              <w:rPr>
                <w:rFonts w:cs="Arial"/>
              </w:rPr>
              <w:t>96.9</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10</w:t>
            </w:r>
          </w:p>
        </w:tc>
        <w:tc>
          <w:tcPr>
            <w:tcW w:w="1170" w:type="dxa"/>
            <w:vAlign w:val="center"/>
          </w:tcPr>
          <w:p w:rsidR="00E2399D" w:rsidRPr="00340914" w:rsidRDefault="00E2399D" w:rsidP="00423E32">
            <w:pPr>
              <w:pStyle w:val="TAC"/>
              <w:rPr>
                <w:rFonts w:cs="Arial"/>
              </w:rPr>
            </w:pPr>
            <w:r w:rsidRPr="00340914">
              <w:rPr>
                <w:rFonts w:cs="Arial"/>
              </w:rPr>
              <w:t>12288</w:t>
            </w:r>
          </w:p>
        </w:tc>
        <w:tc>
          <w:tcPr>
            <w:tcW w:w="1435" w:type="dxa"/>
            <w:vAlign w:val="center"/>
          </w:tcPr>
          <w:p w:rsidR="00E2399D" w:rsidRPr="00340914" w:rsidRDefault="00E2399D" w:rsidP="00423E32">
            <w:pPr>
              <w:pStyle w:val="TAC"/>
              <w:rPr>
                <w:rFonts w:cs="Arial"/>
              </w:rPr>
            </w:pPr>
            <w:r w:rsidRPr="00340914">
              <w:rPr>
                <w:rFonts w:cs="Arial"/>
              </w:rPr>
              <w:t>3072</w:t>
            </w:r>
          </w:p>
        </w:tc>
        <w:tc>
          <w:tcPr>
            <w:tcW w:w="1170" w:type="dxa"/>
            <w:vAlign w:val="center"/>
          </w:tcPr>
          <w:p w:rsidR="00E2399D" w:rsidRPr="00340914" w:rsidRDefault="00E2399D" w:rsidP="00423E32">
            <w:pPr>
              <w:pStyle w:val="TAC"/>
              <w:rPr>
                <w:rFonts w:cs="Arial"/>
              </w:rPr>
            </w:pPr>
            <w:r w:rsidRPr="00340914">
              <w:rPr>
                <w:rFonts w:cs="Arial"/>
              </w:rPr>
              <w:t>3000</w:t>
            </w:r>
          </w:p>
        </w:tc>
        <w:tc>
          <w:tcPr>
            <w:tcW w:w="1402" w:type="dxa"/>
          </w:tcPr>
          <w:p w:rsidR="00E2399D" w:rsidRPr="00340914" w:rsidRDefault="00E2399D" w:rsidP="00423E32">
            <w:pPr>
              <w:pStyle w:val="TAC"/>
              <w:rPr>
                <w:rFonts w:cs="Arial"/>
              </w:rPr>
            </w:pPr>
            <w:r w:rsidRPr="00340914">
              <w:rPr>
                <w:rFonts w:cs="Arial"/>
              </w:rPr>
              <w:t>97.7</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15</w:t>
            </w:r>
          </w:p>
        </w:tc>
        <w:tc>
          <w:tcPr>
            <w:tcW w:w="1170" w:type="dxa"/>
            <w:vAlign w:val="center"/>
          </w:tcPr>
          <w:p w:rsidR="00E2399D" w:rsidRPr="00340914" w:rsidRDefault="00E2399D" w:rsidP="00423E32">
            <w:pPr>
              <w:pStyle w:val="TAC"/>
              <w:rPr>
                <w:rFonts w:cs="Arial"/>
              </w:rPr>
            </w:pPr>
            <w:r w:rsidRPr="00340914">
              <w:rPr>
                <w:rFonts w:cs="Arial"/>
              </w:rPr>
              <w:t>18432</w:t>
            </w:r>
          </w:p>
        </w:tc>
        <w:tc>
          <w:tcPr>
            <w:tcW w:w="1435" w:type="dxa"/>
            <w:vAlign w:val="center"/>
          </w:tcPr>
          <w:p w:rsidR="00E2399D" w:rsidRPr="00340914" w:rsidRDefault="00E2399D" w:rsidP="00423E32">
            <w:pPr>
              <w:pStyle w:val="TAC"/>
              <w:rPr>
                <w:rFonts w:cs="Arial"/>
              </w:rPr>
            </w:pPr>
            <w:r w:rsidRPr="00340914">
              <w:rPr>
                <w:rFonts w:cs="Arial"/>
              </w:rPr>
              <w:t>4608</w:t>
            </w:r>
          </w:p>
        </w:tc>
        <w:tc>
          <w:tcPr>
            <w:tcW w:w="1170" w:type="dxa"/>
            <w:vAlign w:val="center"/>
          </w:tcPr>
          <w:p w:rsidR="00E2399D" w:rsidRPr="00340914" w:rsidRDefault="00E2399D" w:rsidP="00423E32">
            <w:pPr>
              <w:pStyle w:val="TAC"/>
              <w:rPr>
                <w:rFonts w:cs="Arial"/>
              </w:rPr>
            </w:pPr>
            <w:r w:rsidRPr="00340914">
              <w:rPr>
                <w:rFonts w:cs="Arial"/>
              </w:rPr>
              <w:t>4536</w:t>
            </w:r>
          </w:p>
        </w:tc>
        <w:tc>
          <w:tcPr>
            <w:tcW w:w="1402" w:type="dxa"/>
          </w:tcPr>
          <w:p w:rsidR="00E2399D" w:rsidRPr="00340914" w:rsidRDefault="00E2399D" w:rsidP="00423E32">
            <w:pPr>
              <w:pStyle w:val="TAC"/>
              <w:rPr>
                <w:rFonts w:cs="Arial"/>
              </w:rPr>
            </w:pPr>
            <w:r w:rsidRPr="00340914">
              <w:rPr>
                <w:rFonts w:cs="Arial"/>
              </w:rPr>
              <w:t>98.4</w:t>
            </w:r>
          </w:p>
        </w:tc>
      </w:tr>
      <w:tr w:rsidR="00340914" w:rsidRPr="00340914" w:rsidTr="00423E32">
        <w:trPr>
          <w:jc w:val="center"/>
        </w:trPr>
        <w:tc>
          <w:tcPr>
            <w:tcW w:w="1170" w:type="dxa"/>
            <w:vAlign w:val="center"/>
          </w:tcPr>
          <w:p w:rsidR="00E2399D" w:rsidRPr="00340914" w:rsidRDefault="00E2399D" w:rsidP="00423E32">
            <w:pPr>
              <w:pStyle w:val="TAC"/>
              <w:rPr>
                <w:rFonts w:cs="Arial"/>
              </w:rPr>
            </w:pPr>
            <w:r w:rsidRPr="00340914">
              <w:rPr>
                <w:rFonts w:cs="Arial"/>
              </w:rPr>
              <w:t>20</w:t>
            </w:r>
          </w:p>
        </w:tc>
        <w:tc>
          <w:tcPr>
            <w:tcW w:w="1170" w:type="dxa"/>
            <w:vAlign w:val="center"/>
          </w:tcPr>
          <w:p w:rsidR="00E2399D" w:rsidRPr="00340914" w:rsidRDefault="00E2399D" w:rsidP="00423E32">
            <w:pPr>
              <w:pStyle w:val="TAC"/>
              <w:rPr>
                <w:rFonts w:cs="Arial"/>
              </w:rPr>
            </w:pPr>
            <w:r w:rsidRPr="00340914">
              <w:rPr>
                <w:rFonts w:cs="Arial"/>
              </w:rPr>
              <w:t>24576</w:t>
            </w:r>
          </w:p>
        </w:tc>
        <w:tc>
          <w:tcPr>
            <w:tcW w:w="1435" w:type="dxa"/>
            <w:vAlign w:val="center"/>
          </w:tcPr>
          <w:p w:rsidR="00E2399D" w:rsidRPr="00340914" w:rsidRDefault="00E2399D" w:rsidP="00423E32">
            <w:pPr>
              <w:pStyle w:val="TAC"/>
              <w:rPr>
                <w:rFonts w:cs="Arial"/>
              </w:rPr>
            </w:pPr>
            <w:r w:rsidRPr="00340914">
              <w:rPr>
                <w:rFonts w:cs="Arial"/>
              </w:rPr>
              <w:t>6144</w:t>
            </w:r>
          </w:p>
        </w:tc>
        <w:tc>
          <w:tcPr>
            <w:tcW w:w="1170" w:type="dxa"/>
            <w:vAlign w:val="center"/>
          </w:tcPr>
          <w:p w:rsidR="00E2399D" w:rsidRPr="00340914" w:rsidRDefault="00E2399D" w:rsidP="00423E32">
            <w:pPr>
              <w:pStyle w:val="TAC"/>
              <w:rPr>
                <w:rFonts w:cs="Arial"/>
              </w:rPr>
            </w:pPr>
            <w:r w:rsidRPr="00340914">
              <w:rPr>
                <w:rFonts w:cs="Arial"/>
              </w:rPr>
              <w:t>6048</w:t>
            </w:r>
          </w:p>
        </w:tc>
        <w:tc>
          <w:tcPr>
            <w:tcW w:w="1402" w:type="dxa"/>
          </w:tcPr>
          <w:p w:rsidR="00E2399D" w:rsidRPr="00340914" w:rsidRDefault="00E2399D" w:rsidP="00423E32">
            <w:pPr>
              <w:pStyle w:val="TAC"/>
              <w:rPr>
                <w:rFonts w:cs="Arial"/>
              </w:rPr>
            </w:pPr>
            <w:r w:rsidRPr="00340914">
              <w:rPr>
                <w:rFonts w:cs="Arial"/>
              </w:rPr>
              <w:t>98.4</w:t>
            </w:r>
          </w:p>
        </w:tc>
      </w:tr>
      <w:tr w:rsidR="00E2399D" w:rsidRPr="00340914" w:rsidTr="00423E32">
        <w:trPr>
          <w:jc w:val="center"/>
        </w:trPr>
        <w:tc>
          <w:tcPr>
            <w:tcW w:w="6347" w:type="dxa"/>
            <w:gridSpan w:val="5"/>
            <w:vAlign w:val="center"/>
          </w:tcPr>
          <w:p w:rsidR="00E2399D" w:rsidRPr="00340914" w:rsidRDefault="00E2399D" w:rsidP="00423E32">
            <w:pPr>
              <w:pStyle w:val="TAN"/>
              <w:rPr>
                <w:rFonts w:cs="Arial"/>
              </w:rPr>
            </w:pPr>
            <w:r w:rsidRPr="00340914">
              <w:rPr>
                <w:rFonts w:cs="Arial"/>
              </w:rPr>
              <w:t>Note 1:</w:t>
            </w:r>
            <w:r w:rsidRPr="00340914">
              <w:rPr>
                <w:rFonts w:cs="Arial"/>
              </w:rPr>
              <w:tab/>
              <w:t xml:space="preserve">These percentages are informative. </w:t>
            </w:r>
          </w:p>
        </w:tc>
      </w:tr>
    </w:tbl>
    <w:p w:rsidR="00C015D5" w:rsidRPr="00340914" w:rsidRDefault="00C015D5" w:rsidP="00C015D5"/>
    <w:p w:rsidR="00C015D5" w:rsidRPr="00340914" w:rsidRDefault="00C015D5" w:rsidP="00D903BE">
      <w:pPr>
        <w:pStyle w:val="Heading1"/>
      </w:pPr>
      <w:bookmarkStart w:id="284" w:name="_Toc20997953"/>
      <w:r w:rsidRPr="00340914">
        <w:t>E.6</w:t>
      </w:r>
      <w:r w:rsidRPr="00340914">
        <w:tab/>
        <w:t>Estimation of TX chain amplitude and frequency response parameters</w:t>
      </w:r>
      <w:bookmarkEnd w:id="284"/>
    </w:p>
    <w:p w:rsidR="00C015D5" w:rsidRPr="00340914" w:rsidRDefault="00C015D5" w:rsidP="00C015D5">
      <w:pPr>
        <w:tabs>
          <w:tab w:val="left" w:pos="540"/>
        </w:tabs>
      </w:pPr>
      <w:r w:rsidRPr="00340914">
        <w:t>The</w:t>
      </w:r>
      <w:r w:rsidRPr="00340914">
        <w:rPr>
          <w:rFonts w:eastAsia="SimSun"/>
        </w:rPr>
        <w:t xml:space="preserve"> </w:t>
      </w:r>
      <w:r w:rsidRPr="00340914" w:rsidDel="001A020D">
        <w:rPr>
          <w:rFonts w:eastAsia="SimSun"/>
        </w:rPr>
        <w:t>equalizer coefficients</w:t>
      </w:r>
      <w:r w:rsidRPr="00340914">
        <w:t xml:space="preserve"> </w:t>
      </w:r>
      <w:r w:rsidR="00237B10" w:rsidRPr="00340914">
        <w:rPr>
          <w:position w:val="-10"/>
        </w:rPr>
        <w:object w:dxaOrig="560" w:dyaOrig="320">
          <v:shape id="_x0000_i1259" type="#_x0000_t75" style="width:28.8pt;height:16.15pt" o:ole="" fillcolor="window">
            <v:imagedata r:id="rId438" o:title=""/>
          </v:shape>
          <o:OLEObject Type="Embed" ProgID="Equation.3" ShapeID="_x0000_i1259" DrawAspect="Content" ObjectID="_1631615011" r:id="rId439"/>
        </w:object>
      </w:r>
      <w:r w:rsidRPr="00340914">
        <w:t xml:space="preserve">and </w:t>
      </w:r>
      <w:r w:rsidR="00237B10" w:rsidRPr="00340914">
        <w:rPr>
          <w:position w:val="-10"/>
        </w:rPr>
        <w:object w:dxaOrig="580" w:dyaOrig="320">
          <v:shape id="_x0000_i1260" type="#_x0000_t75" style="width:28.8pt;height:16.15pt" o:ole="" fillcolor="window">
            <v:imagedata r:id="rId440" o:title=""/>
          </v:shape>
          <o:OLEObject Type="Embed" ProgID="Equation.3" ShapeID="_x0000_i1260" DrawAspect="Content" ObjectID="_1631615012" r:id="rId441"/>
        </w:object>
      </w:r>
      <w:r w:rsidRPr="00340914">
        <w:t xml:space="preserve"> are determined as follows:</w:t>
      </w:r>
    </w:p>
    <w:p w:rsidR="00237B10" w:rsidRPr="00340914" w:rsidRDefault="002C5C4E" w:rsidP="002C5C4E">
      <w:pPr>
        <w:pStyle w:val="B1"/>
      </w:pPr>
      <w:r w:rsidRPr="00340914">
        <w:t>1.</w:t>
      </w:r>
      <w:r w:rsidRPr="00340914">
        <w:tab/>
      </w:r>
      <w:r w:rsidR="00237B10" w:rsidRPr="00340914">
        <w:t xml:space="preserve">Calculate the complex ratios (amplitude and phase) of the post-FFT acquired signal </w:t>
      </w:r>
      <w:r w:rsidR="00237B10" w:rsidRPr="00340914">
        <w:rPr>
          <w:position w:val="-10"/>
        </w:rPr>
        <w:object w:dxaOrig="800" w:dyaOrig="320">
          <v:shape id="_x0000_i1261" type="#_x0000_t75" style="width:40.3pt;height:16.15pt" o:ole="" fillcolor="window">
            <v:imagedata r:id="rId442" o:title=""/>
          </v:shape>
          <o:OLEObject Type="Embed" ProgID="Equation.3" ShapeID="_x0000_i1261" DrawAspect="Content" ObjectID="_1631615013" r:id="rId443"/>
        </w:object>
      </w:r>
      <w:r w:rsidR="00237B10" w:rsidRPr="00340914">
        <w:t xml:space="preserve"> and the post-FFT Ideal signal </w:t>
      </w:r>
      <w:r w:rsidR="00237B10" w:rsidRPr="00340914">
        <w:rPr>
          <w:position w:val="-10"/>
        </w:rPr>
        <w:object w:dxaOrig="780" w:dyaOrig="340">
          <v:shape id="_x0000_i1262" type="#_x0000_t75" style="width:39.15pt;height:17.3pt" o:ole="" fillcolor="window">
            <v:imagedata r:id="rId444" o:title=""/>
          </v:shape>
          <o:OLEObject Type="Embed" ProgID="Equation.3" ShapeID="_x0000_i1262" DrawAspect="Content" ObjectID="_1631615014" r:id="rId445"/>
        </w:object>
      </w:r>
      <w:r w:rsidR="00237B10" w:rsidRPr="00340914">
        <w:t>, for each reference symbol, over 10 subframes. This process creates a set of complex ratios:</w:t>
      </w:r>
    </w:p>
    <w:p w:rsidR="00237B10" w:rsidRPr="00340914" w:rsidRDefault="00237B10" w:rsidP="00237B10">
      <w:pPr>
        <w:ind w:left="720"/>
        <w:rPr>
          <w:sz w:val="18"/>
        </w:rPr>
      </w:pPr>
      <w:r w:rsidRPr="00340914">
        <w:rPr>
          <w:position w:val="-30"/>
          <w:sz w:val="18"/>
        </w:rPr>
        <w:object w:dxaOrig="2380" w:dyaOrig="680">
          <v:shape id="_x0000_i1263" type="#_x0000_t75" style="width:127.3pt;height:32.85pt" o:ole="">
            <v:imagedata r:id="rId446" o:title=""/>
          </v:shape>
          <o:OLEObject Type="Embed" ProgID="Equation.3" ShapeID="_x0000_i1263" DrawAspect="Content" ObjectID="_1631615015" r:id="rId447"/>
        </w:object>
      </w:r>
    </w:p>
    <w:p w:rsidR="00237B10" w:rsidRPr="00340914" w:rsidRDefault="00237B10" w:rsidP="00237B10">
      <w:r w:rsidRPr="00340914">
        <w:rPr>
          <w:noProof/>
        </w:rPr>
        <w:t xml:space="preserve">Where the </w:t>
      </w:r>
      <w:r w:rsidRPr="00340914">
        <w:t xml:space="preserve">post-FFT Ideal signal </w:t>
      </w:r>
      <w:r w:rsidRPr="00340914">
        <w:rPr>
          <w:position w:val="-10"/>
        </w:rPr>
        <w:object w:dxaOrig="780" w:dyaOrig="340">
          <v:shape id="_x0000_i1264" type="#_x0000_t75" style="width:39.15pt;height:17.3pt" o:ole="" fillcolor="window">
            <v:imagedata r:id="rId444" o:title=""/>
          </v:shape>
          <o:OLEObject Type="Embed" ProgID="Equation.3" ShapeID="_x0000_i1264" DrawAspect="Content" ObjectID="_1631615016" r:id="rId448"/>
        </w:object>
      </w:r>
      <w:r w:rsidRPr="00340914">
        <w:rPr>
          <w:noProof/>
        </w:rPr>
        <w:t xml:space="preserve"> is constructed by the measuring equipment according to the relevant TX specifications, using the following parameters: restricted</w:t>
      </w:r>
      <w:r w:rsidRPr="00340914" w:rsidDel="00C13C07">
        <w:rPr>
          <w:noProof/>
        </w:rPr>
        <w:t xml:space="preserve"> </w:t>
      </w:r>
      <w:r w:rsidRPr="00340914">
        <w:rPr>
          <w:noProof/>
        </w:rPr>
        <w:t>content</w:t>
      </w:r>
      <w:r w:rsidRPr="00340914" w:rsidDel="00C13C07">
        <w:rPr>
          <w:noProof/>
        </w:rPr>
        <w:t>:</w:t>
      </w:r>
      <w:r w:rsidRPr="00340914">
        <w:rPr>
          <w:noProof/>
        </w:rPr>
        <w:t xml:space="preserve"> i.e.</w:t>
      </w:r>
      <w:r w:rsidRPr="00340914">
        <w:t xml:space="preserve"> nominal Reference Symbols and the Primary Synchronisation Channel, (all other modulation symbols are set to 0 V)</w:t>
      </w:r>
      <w:r w:rsidRPr="00340914">
        <w:rPr>
          <w:noProof/>
        </w:rPr>
        <w:t>, nominal carrier frequency,  nominal amplitude and phase for each applicable subcarrier, nominal timing</w:t>
      </w:r>
      <w:r w:rsidRPr="00340914">
        <w:t>.</w:t>
      </w:r>
    </w:p>
    <w:p w:rsidR="00C015D5" w:rsidRPr="00340914" w:rsidRDefault="002C5C4E" w:rsidP="002C5C4E">
      <w:pPr>
        <w:pStyle w:val="B1"/>
      </w:pPr>
      <w:r w:rsidRPr="00340914">
        <w:t>2.</w:t>
      </w:r>
      <w:r w:rsidRPr="00340914">
        <w:tab/>
      </w:r>
      <w:r w:rsidR="00237B10" w:rsidRPr="00340914">
        <w:t xml:space="preserve">Perform </w:t>
      </w:r>
      <w:r w:rsidR="00C015D5" w:rsidRPr="00340914">
        <w:t xml:space="preserve">time averaging at each reference signal subcarrier of the </w:t>
      </w:r>
      <w:r w:rsidR="00237B10" w:rsidRPr="00340914">
        <w:t>complex ratios</w:t>
      </w:r>
      <w:r w:rsidR="00C015D5" w:rsidRPr="00340914">
        <w:t>, the time-averaging length is 10 subframes</w:t>
      </w:r>
      <w:r w:rsidR="00237B10" w:rsidRPr="00340914">
        <w:t>.</w:t>
      </w:r>
      <w:r w:rsidR="00C015D5" w:rsidRPr="00340914">
        <w:t xml:space="preserve"> </w:t>
      </w:r>
      <w:r w:rsidR="00237B10" w:rsidRPr="00340914">
        <w:t xml:space="preserve">Prior to the averaging of the phases </w:t>
      </w:r>
      <w:r w:rsidR="00237B10" w:rsidRPr="00340914">
        <w:rPr>
          <w:position w:val="-12"/>
        </w:rPr>
        <w:object w:dxaOrig="760" w:dyaOrig="360">
          <v:shape id="_x0000_i1265" type="#_x0000_t75" style="width:38pt;height:18.45pt" o:ole="">
            <v:imagedata r:id="rId449" o:title=""/>
          </v:shape>
          <o:OLEObject Type="Embed" ProgID="Equation.3" ShapeID="_x0000_i1265" DrawAspect="Content" ObjectID="_1631615017" r:id="rId450"/>
        </w:object>
      </w:r>
      <w:r w:rsidR="00237B10" w:rsidRPr="00340914">
        <w:t xml:space="preserve"> an unwrap operation must be performed according to the following definition: The unwrap operation corrects the radian phase angles of </w:t>
      </w:r>
      <w:r w:rsidR="00237B10" w:rsidRPr="00340914">
        <w:rPr>
          <w:position w:val="-12"/>
        </w:rPr>
        <w:object w:dxaOrig="760" w:dyaOrig="360">
          <v:shape id="_x0000_i1266" type="#_x0000_t75" style="width:38pt;height:18.45pt" o:ole="">
            <v:imagedata r:id="rId451" o:title=""/>
          </v:shape>
          <o:OLEObject Type="Embed" ProgID="Equation.3" ShapeID="_x0000_i1266" DrawAspect="Content" ObjectID="_1631615018" r:id="rId452"/>
        </w:object>
      </w:r>
      <w:r w:rsidR="00237B10" w:rsidRPr="00340914">
        <w:t xml:space="preserve"> by adding multiples of 2*PI when absolute phase jumps between consecutive time instances t</w:t>
      </w:r>
      <w:r w:rsidR="00237B10" w:rsidRPr="00340914">
        <w:rPr>
          <w:vertAlign w:val="subscript"/>
        </w:rPr>
        <w:t>i</w:t>
      </w:r>
      <w:r w:rsidR="00237B10" w:rsidRPr="00340914">
        <w:t xml:space="preserve"> are greater then or equal to the jump tolerance of PI radians. </w:t>
      </w:r>
      <w:r w:rsidR="00C015D5" w:rsidRPr="00340914">
        <w:t>This process creates an average amplitude and phase for each reference signal subcarrier (i.e. every third subcarrier with the exception of the reference subcarrier spacing across the DC subcarrier).</w:t>
      </w:r>
    </w:p>
    <w:p w:rsidR="00237B10" w:rsidRPr="00340914" w:rsidRDefault="00237B10" w:rsidP="00237B10">
      <w:pPr>
        <w:ind w:left="720"/>
        <w:rPr>
          <w:sz w:val="18"/>
        </w:rPr>
      </w:pPr>
      <w:r w:rsidRPr="00340914">
        <w:rPr>
          <w:position w:val="-24"/>
          <w:sz w:val="18"/>
        </w:rPr>
        <w:object w:dxaOrig="1760" w:dyaOrig="960">
          <v:shape id="_x0000_i1267" type="#_x0000_t75" style="width:93.3pt;height:46.65pt" o:ole="">
            <v:imagedata r:id="rId453" o:title=""/>
          </v:shape>
          <o:OLEObject Type="Embed" ProgID="Equation.3" ShapeID="_x0000_i1267" DrawAspect="Content" ObjectID="_1631615019" r:id="rId454"/>
        </w:object>
      </w:r>
    </w:p>
    <w:p w:rsidR="00237B10" w:rsidRPr="00340914" w:rsidRDefault="00237B10" w:rsidP="00237B10">
      <w:pPr>
        <w:ind w:left="720"/>
        <w:rPr>
          <w:sz w:val="18"/>
        </w:rPr>
      </w:pPr>
      <w:r w:rsidRPr="00340914">
        <w:rPr>
          <w:position w:val="-24"/>
          <w:sz w:val="18"/>
        </w:rPr>
        <w:object w:dxaOrig="1820" w:dyaOrig="960">
          <v:shape id="_x0000_i1268" type="#_x0000_t75" style="width:96.75pt;height:46.65pt" o:ole="">
            <v:imagedata r:id="rId455" o:title=""/>
          </v:shape>
          <o:OLEObject Type="Embed" ProgID="Equation.3" ShapeID="_x0000_i1268" DrawAspect="Content" ObjectID="_1631615020" r:id="rId456"/>
        </w:object>
      </w:r>
    </w:p>
    <w:p w:rsidR="00237B10" w:rsidRPr="00340914" w:rsidRDefault="00237B10" w:rsidP="00237B10">
      <w:pPr>
        <w:pStyle w:val="B2"/>
      </w:pPr>
      <w:r w:rsidRPr="00340914">
        <w:tab/>
        <w:t xml:space="preserve">Where </w:t>
      </w:r>
      <w:r w:rsidRPr="00340914">
        <w:rPr>
          <w:rFonts w:ascii="Times New Roman Italic" w:hAnsi="Times New Roman Italic"/>
          <w:i/>
        </w:rPr>
        <w:t>N</w:t>
      </w:r>
      <w:r w:rsidRPr="00340914">
        <w:rPr>
          <w:i/>
        </w:rPr>
        <w:t xml:space="preserve"> </w:t>
      </w:r>
      <w:r w:rsidRPr="00340914">
        <w:t xml:space="preserve">is the number of reference symbol time-domain locations </w:t>
      </w:r>
      <w:r w:rsidRPr="00340914">
        <w:rPr>
          <w:rFonts w:ascii="Times New Roman Italic" w:hAnsi="Times New Roman Italic"/>
          <w:i/>
        </w:rPr>
        <w:t>t</w:t>
      </w:r>
      <w:r w:rsidRPr="00340914">
        <w:rPr>
          <w:rFonts w:ascii="Times New Roman Italic" w:hAnsi="Times New Roman Italic"/>
          <w:i/>
          <w:vertAlign w:val="subscript"/>
        </w:rPr>
        <w:t>i</w:t>
      </w:r>
      <w:r w:rsidRPr="00340914">
        <w:t xml:space="preserve"> from </w:t>
      </w:r>
      <w:r w:rsidRPr="00340914">
        <w:rPr>
          <w:noProof/>
        </w:rPr>
        <w:t>Z</w:t>
      </w:r>
      <w:r w:rsidR="00030674">
        <w:t>'</w:t>
      </w:r>
      <w:r w:rsidRPr="00340914">
        <w:rPr>
          <w:noProof/>
        </w:rPr>
        <w:t xml:space="preserve">(f,t) </w:t>
      </w:r>
      <w:r w:rsidRPr="00340914">
        <w:t xml:space="preserve">for each reference signal subcarrier </w:t>
      </w:r>
      <w:r w:rsidRPr="00340914">
        <w:rPr>
          <w:position w:val="-10"/>
        </w:rPr>
        <w:object w:dxaOrig="240" w:dyaOrig="320">
          <v:shape id="_x0000_i1269" type="#_x0000_t75" style="width:12.1pt;height:16.15pt" o:ole="">
            <v:imagedata r:id="rId457" o:title=""/>
          </v:shape>
          <o:OLEObject Type="Embed" ProgID="Equation.3" ShapeID="_x0000_i1269" DrawAspect="Content" ObjectID="_1631615021" r:id="rId458"/>
        </w:object>
      </w:r>
      <w:r w:rsidRPr="00340914">
        <w:t>.</w:t>
      </w:r>
    </w:p>
    <w:p w:rsidR="00C015D5" w:rsidRPr="00340914" w:rsidRDefault="002C5C4E" w:rsidP="002C5C4E">
      <w:pPr>
        <w:pStyle w:val="B1"/>
      </w:pPr>
      <w:r w:rsidRPr="00340914">
        <w:rPr>
          <w:rFonts w:eastAsia="SimSun"/>
        </w:rPr>
        <w:t>3.</w:t>
      </w:r>
      <w:r w:rsidRPr="00340914">
        <w:rPr>
          <w:rFonts w:eastAsia="SimSun"/>
        </w:rPr>
        <w:tab/>
      </w:r>
      <w:r w:rsidR="00C015D5" w:rsidRPr="00340914">
        <w:rPr>
          <w:rFonts w:eastAsia="SimSun"/>
        </w:rPr>
        <w:t xml:space="preserve">The </w:t>
      </w:r>
      <w:r w:rsidR="00C015D5" w:rsidRPr="00340914" w:rsidDel="001A020D">
        <w:rPr>
          <w:rFonts w:eastAsia="SimSun"/>
        </w:rPr>
        <w:t>equalizer coefficients</w:t>
      </w:r>
      <w:r w:rsidR="00C015D5" w:rsidRPr="00340914">
        <w:rPr>
          <w:rFonts w:eastAsia="SimSun"/>
        </w:rPr>
        <w:t xml:space="preserve"> for amplitude and phase </w:t>
      </w:r>
      <w:r w:rsidR="00237B10" w:rsidRPr="00340914">
        <w:rPr>
          <w:position w:val="-10"/>
        </w:rPr>
        <w:object w:dxaOrig="540" w:dyaOrig="340">
          <v:shape id="_x0000_i1270" type="#_x0000_t75" style="width:27.65pt;height:17.3pt" o:ole="" fillcolor="window">
            <v:imagedata r:id="rId459" o:title=""/>
          </v:shape>
          <o:OLEObject Type="Embed" ProgID="Equation.3" ShapeID="_x0000_i1270" DrawAspect="Content" ObjectID="_1631615022" r:id="rId460"/>
        </w:object>
      </w:r>
      <w:r w:rsidR="00C015D5" w:rsidRPr="00340914">
        <w:t xml:space="preserve"> and </w:t>
      </w:r>
      <w:r w:rsidR="00237B10" w:rsidRPr="00340914">
        <w:rPr>
          <w:position w:val="-10"/>
        </w:rPr>
        <w:object w:dxaOrig="560" w:dyaOrig="340">
          <v:shape id="_x0000_i1271" type="#_x0000_t75" style="width:28.8pt;height:17.3pt" o:ole="" fillcolor="window">
            <v:imagedata r:id="rId461" o:title=""/>
          </v:shape>
          <o:OLEObject Type="Embed" ProgID="Equation.3" ShapeID="_x0000_i1271" DrawAspect="Content" ObjectID="_1631615023" r:id="rId462"/>
        </w:object>
      </w:r>
      <w:r w:rsidR="00C015D5" w:rsidRPr="00340914">
        <w:t xml:space="preserve"> </w:t>
      </w:r>
      <w:r w:rsidR="00C015D5" w:rsidRPr="00340914">
        <w:rPr>
          <w:rFonts w:eastAsia="SimSun"/>
        </w:rPr>
        <w:t xml:space="preserve">at the reference signal subcarriers  </w:t>
      </w:r>
      <w:r w:rsidR="00C015D5" w:rsidRPr="00340914">
        <w:t>are obtained by computing the moving average</w:t>
      </w:r>
      <w:r w:rsidR="00C015D5" w:rsidRPr="00340914" w:rsidDel="001A020D">
        <w:rPr>
          <w:rFonts w:eastAsia="SimSun"/>
        </w:rPr>
        <w:t xml:space="preserve"> </w:t>
      </w:r>
      <w:r w:rsidR="00C015D5" w:rsidRPr="00340914">
        <w:rPr>
          <w:rFonts w:eastAsia="SimSun"/>
        </w:rPr>
        <w:t>in the frequency domain of the time-averaged reference signal subcarriers, i.e. every third subcarrier. The moving average window size is 19. For reference subcarriers at or near the edge of the channel the window size is reduced accordingly as per figure E.6-1.</w:t>
      </w:r>
    </w:p>
    <w:p w:rsidR="00C015D5" w:rsidRPr="00340914" w:rsidRDefault="00DF55D2" w:rsidP="00DF55D2">
      <w:pPr>
        <w:pStyle w:val="B1"/>
      </w:pPr>
      <w:r w:rsidRPr="00340914">
        <w:t>4.</w:t>
      </w:r>
      <w:r w:rsidRPr="00340914">
        <w:tab/>
      </w:r>
      <w:r w:rsidR="00237B10" w:rsidRPr="00340914">
        <w:t>P</w:t>
      </w:r>
      <w:r w:rsidR="00C015D5" w:rsidRPr="00340914">
        <w:t xml:space="preserve">erform linear interpolation from the </w:t>
      </w:r>
      <w:r w:rsidR="00C015D5" w:rsidRPr="00340914" w:rsidDel="001A020D">
        <w:rPr>
          <w:rFonts w:eastAsia="SimSun"/>
        </w:rPr>
        <w:t>equalizer coefficients</w:t>
      </w:r>
      <w:r w:rsidR="00C015D5" w:rsidRPr="00340914" w:rsidDel="009E6DE9">
        <w:t xml:space="preserve"> </w:t>
      </w:r>
      <w:r w:rsidR="00237B10" w:rsidRPr="00340914">
        <w:rPr>
          <w:position w:val="-10"/>
        </w:rPr>
        <w:object w:dxaOrig="540" w:dyaOrig="340">
          <v:shape id="_x0000_i1272" type="#_x0000_t75" style="width:27.65pt;height:17.3pt" o:ole="" fillcolor="window">
            <v:imagedata r:id="rId459" o:title=""/>
          </v:shape>
          <o:OLEObject Type="Embed" ProgID="Equation.3" ShapeID="_x0000_i1272" DrawAspect="Content" ObjectID="_1631615024" r:id="rId463"/>
        </w:object>
      </w:r>
      <w:r w:rsidR="00C015D5" w:rsidRPr="00340914">
        <w:t xml:space="preserve"> and </w:t>
      </w:r>
      <w:r w:rsidR="00237B10" w:rsidRPr="00340914">
        <w:rPr>
          <w:position w:val="-10"/>
        </w:rPr>
        <w:object w:dxaOrig="560" w:dyaOrig="340">
          <v:shape id="_x0000_i1273" type="#_x0000_t75" style="width:28.8pt;height:17.3pt" o:ole="" fillcolor="window">
            <v:imagedata r:id="rId461" o:title=""/>
          </v:shape>
          <o:OLEObject Type="Embed" ProgID="Equation.3" ShapeID="_x0000_i1273" DrawAspect="Content" ObjectID="_1631615025" r:id="rId464"/>
        </w:object>
      </w:r>
      <w:r w:rsidR="00C015D5" w:rsidRPr="00340914">
        <w:t xml:space="preserve"> to compute coefficients </w:t>
      </w:r>
      <w:r w:rsidR="00237B10" w:rsidRPr="00340914">
        <w:rPr>
          <w:position w:val="-10"/>
        </w:rPr>
        <w:object w:dxaOrig="560" w:dyaOrig="320">
          <v:shape id="_x0000_i1274" type="#_x0000_t75" style="width:28.8pt;height:16.15pt" o:ole="" fillcolor="window">
            <v:imagedata r:id="rId465" o:title=""/>
          </v:shape>
          <o:OLEObject Type="Embed" ProgID="Equation.3" ShapeID="_x0000_i1274" DrawAspect="Content" ObjectID="_1631615026" r:id="rId466"/>
        </w:object>
      </w:r>
      <w:r w:rsidR="00C015D5" w:rsidRPr="00340914">
        <w:t xml:space="preserve">, </w:t>
      </w:r>
      <w:r w:rsidR="00237B10" w:rsidRPr="00340914">
        <w:rPr>
          <w:position w:val="-10"/>
        </w:rPr>
        <w:object w:dxaOrig="580" w:dyaOrig="320">
          <v:shape id="_x0000_i1275" type="#_x0000_t75" style="width:28.8pt;height:16.15pt" o:ole="" fillcolor="window">
            <v:imagedata r:id="rId467" o:title=""/>
          </v:shape>
          <o:OLEObject Type="Embed" ProgID="Equation.3" ShapeID="_x0000_i1275" DrawAspect="Content" ObjectID="_1631615027" r:id="rId468"/>
        </w:object>
      </w:r>
      <w:r w:rsidR="00C015D5" w:rsidRPr="00340914">
        <w:t xml:space="preserve"> for each subcarrier.</w:t>
      </w:r>
    </w:p>
    <w:bookmarkStart w:id="285" w:name="_MON_1354977729"/>
    <w:bookmarkEnd w:id="285"/>
    <w:bookmarkStart w:id="286" w:name="_MON_1417454025"/>
    <w:bookmarkEnd w:id="286"/>
    <w:p w:rsidR="00C015D5" w:rsidRPr="00340914" w:rsidRDefault="00C015D5" w:rsidP="00D7336D">
      <w:pPr>
        <w:pStyle w:val="TH"/>
      </w:pPr>
      <w:r w:rsidRPr="00340914">
        <w:object w:dxaOrig="6660" w:dyaOrig="5230">
          <v:shape id="_x0000_i1276" type="#_x0000_t75" style="width:332.95pt;height:262.1pt" o:ole="">
            <v:imagedata r:id="rId469" o:title=""/>
          </v:shape>
          <o:OLEObject Type="Embed" ProgID="Word.Picture.8" ShapeID="_x0000_i1276" DrawAspect="Content" ObjectID="_1631615028" r:id="rId470"/>
        </w:object>
      </w:r>
    </w:p>
    <w:p w:rsidR="00C015D5" w:rsidRPr="00340914" w:rsidRDefault="00C015D5" w:rsidP="0088119E">
      <w:pPr>
        <w:pStyle w:val="TF"/>
      </w:pPr>
      <w:r w:rsidRPr="00340914">
        <w:t>Figure E.6-1: Reference subcarrier smoothing in the frequency domain</w:t>
      </w:r>
    </w:p>
    <w:p w:rsidR="00C015D5" w:rsidRPr="00340914" w:rsidRDefault="00C015D5" w:rsidP="00D903BE">
      <w:pPr>
        <w:pStyle w:val="Heading1"/>
      </w:pPr>
      <w:bookmarkStart w:id="287" w:name="_Toc20997954"/>
      <w:r w:rsidRPr="00340914">
        <w:t>E.7</w:t>
      </w:r>
      <w:r w:rsidRPr="00340914">
        <w:tab/>
        <w:t>Averaged EVM</w:t>
      </w:r>
      <w:bookmarkEnd w:id="287"/>
    </w:p>
    <w:p w:rsidR="00C015D5" w:rsidRPr="00340914" w:rsidRDefault="00C015D5" w:rsidP="00C015D5">
      <w:r w:rsidRPr="00340914">
        <w:t xml:space="preserve">EVM is averaged over all allocated </w:t>
      </w:r>
      <w:r w:rsidR="00182032" w:rsidRPr="00340914">
        <w:t xml:space="preserve">downlink </w:t>
      </w:r>
      <w:r w:rsidRPr="00340914">
        <w:t xml:space="preserve">resource blocks with the considered modulation scheme in the frequency domain, and </w:t>
      </w:r>
      <w:r w:rsidR="00182032" w:rsidRPr="00340914">
        <w:t xml:space="preserve">a minimum of </w:t>
      </w:r>
      <w:r w:rsidRPr="00340914">
        <w:t>10 downlink subframes:</w:t>
      </w:r>
    </w:p>
    <w:p w:rsidR="00182032" w:rsidRPr="00340914" w:rsidRDefault="00182032" w:rsidP="00182032">
      <w:pPr>
        <w:rPr>
          <w:rFonts w:eastAsia="SimSun"/>
        </w:rPr>
      </w:pPr>
      <w:r w:rsidRPr="00340914">
        <w:t xml:space="preserve">For FDD the averaging in the time domain equals the 10 subframe duration of the </w:t>
      </w:r>
      <w:r w:rsidRPr="00340914">
        <w:rPr>
          <w:rFonts w:eastAsia="SimSun"/>
        </w:rPr>
        <w:t>10 subframes measurement period from the equalizer estimation step.</w:t>
      </w:r>
    </w:p>
    <w:p w:rsidR="00182032" w:rsidRPr="00340914" w:rsidRDefault="00182032" w:rsidP="00182032">
      <w:r w:rsidRPr="00340914">
        <w:rPr>
          <w:rFonts w:eastAsia="SimSun"/>
        </w:rPr>
        <w:t xml:space="preserve">For TDD the </w:t>
      </w:r>
      <w:r w:rsidRPr="00340914">
        <w:t>averaging in the time domain</w:t>
      </w:r>
      <w:r w:rsidRPr="00340914">
        <w:rPr>
          <w:rFonts w:eastAsia="SimSun"/>
        </w:rPr>
        <w:t xml:space="preserve"> can be calculated from subframes of different frame</w:t>
      </w:r>
      <w:r w:rsidR="0079463D" w:rsidRPr="00340914">
        <w:rPr>
          <w:rFonts w:eastAsia="SimSun"/>
        </w:rPr>
        <w:t xml:space="preserve">s and should have a minimum of </w:t>
      </w:r>
      <w:r w:rsidRPr="00340914">
        <w:rPr>
          <w:rFonts w:eastAsia="SimSun"/>
        </w:rPr>
        <w:t xml:space="preserve">10 subframes averaging length. </w:t>
      </w:r>
      <w:r w:rsidR="0079463D" w:rsidRPr="00340914">
        <w:t xml:space="preserve">TDD special fields </w:t>
      </w:r>
      <w:r w:rsidRPr="00340914">
        <w:t>(DwPTS and GP) are not included in the averaging.</w:t>
      </w:r>
    </w:p>
    <w:p w:rsidR="00C015D5" w:rsidRPr="00340914" w:rsidRDefault="00182032" w:rsidP="00C56A8A">
      <w:pPr>
        <w:pStyle w:val="EQ"/>
        <w:rPr>
          <w:rFonts w:eastAsia="×–¾’©‘Ì"/>
        </w:rPr>
      </w:pPr>
      <w:r w:rsidRPr="00340914">
        <w:rPr>
          <w:rFonts w:eastAsia="×–¾’©‘Ì"/>
          <w:position w:val="-64"/>
        </w:rPr>
        <w:object w:dxaOrig="3280" w:dyaOrig="1120">
          <v:shape id="_x0000_i1277" type="#_x0000_t75" style="width:164.15pt;height:55.85pt" o:ole="">
            <v:imagedata r:id="rId471" o:title=""/>
          </v:shape>
          <o:OLEObject Type="Embed" ProgID="Equation.3" ShapeID="_x0000_i1277" DrawAspect="Content" ObjectID="_1631615029" r:id="rId472"/>
        </w:object>
      </w:r>
    </w:p>
    <w:p w:rsidR="00182032" w:rsidRPr="00340914" w:rsidRDefault="00C015D5" w:rsidP="00182032">
      <w:r w:rsidRPr="00340914">
        <w:rPr>
          <w:iCs/>
        </w:rPr>
        <w:t xml:space="preserve">Where </w:t>
      </w:r>
      <w:r w:rsidRPr="00340914">
        <w:rPr>
          <w:i/>
        </w:rPr>
        <w:t>Ni</w:t>
      </w:r>
      <w:r w:rsidRPr="00340914">
        <w:t xml:space="preserve"> is the number of resource blocks with the considered modulation scheme in subframe</w:t>
      </w:r>
      <w:r w:rsidR="00934FDB" w:rsidRPr="00340914">
        <w:t xml:space="preserve"> or sTTI</w:t>
      </w:r>
      <w:r w:rsidRPr="00340914">
        <w:t xml:space="preserve"> </w:t>
      </w:r>
      <w:r w:rsidR="00182032" w:rsidRPr="00340914">
        <w:rPr>
          <w:i/>
        </w:rPr>
        <w:t xml:space="preserve">i </w:t>
      </w:r>
      <w:r w:rsidR="00182032" w:rsidRPr="00340914">
        <w:t xml:space="preserve">and </w:t>
      </w:r>
      <w:r w:rsidR="00182032" w:rsidRPr="00340914">
        <w:rPr>
          <w:i/>
        </w:rPr>
        <w:t>N</w:t>
      </w:r>
      <w:r w:rsidR="00182032" w:rsidRPr="00340914">
        <w:rPr>
          <w:i/>
          <w:vertAlign w:val="subscript"/>
        </w:rPr>
        <w:t>dl</w:t>
      </w:r>
      <w:r w:rsidR="00182032" w:rsidRPr="00340914">
        <w:t xml:space="preserve"> is the number of allocated downlink subframes </w:t>
      </w:r>
      <w:r w:rsidR="00934FDB" w:rsidRPr="00340914">
        <w:t xml:space="preserve">or sTTI </w:t>
      </w:r>
      <w:r w:rsidR="00182032" w:rsidRPr="00340914">
        <w:t>in one frame.</w:t>
      </w:r>
    </w:p>
    <w:p w:rsidR="00C015D5" w:rsidRPr="00340914" w:rsidRDefault="00C015D5" w:rsidP="00C015D5">
      <w:pPr>
        <w:rPr>
          <w:iCs/>
        </w:rPr>
      </w:pPr>
    </w:p>
    <w:p w:rsidR="00C015D5" w:rsidRPr="00340914" w:rsidRDefault="00C015D5" w:rsidP="00C015D5">
      <w:r w:rsidRPr="00340914">
        <w:t>The EVM requirements sh</w:t>
      </w:r>
      <w:r w:rsidR="00E51BD3" w:rsidRPr="00340914">
        <w:t>all</w:t>
      </w:r>
      <w:r w:rsidRPr="00340914">
        <w:t xml:space="preserve"> be tested against the maximum of  the RMS average at the window W extremities of the EVM measurements:</w:t>
      </w:r>
    </w:p>
    <w:p w:rsidR="00182032" w:rsidRPr="00340914" w:rsidRDefault="00182032" w:rsidP="00C015D5">
      <w:r w:rsidRPr="00340914">
        <w:t xml:space="preserve">Thus </w:t>
      </w:r>
      <w:r w:rsidRPr="00340914">
        <w:rPr>
          <w:rFonts w:eastAsia="×–¾’©‘Ì"/>
          <w:position w:val="-8"/>
        </w:rPr>
        <w:object w:dxaOrig="1040" w:dyaOrig="360">
          <v:shape id="_x0000_i1278" type="#_x0000_t75" style="width:52.4pt;height:18.45pt" o:ole="">
            <v:imagedata r:id="rId473" o:title=""/>
          </v:shape>
          <o:OLEObject Type="Embed" ProgID="Equation.3" ShapeID="_x0000_i1278" DrawAspect="Content" ObjectID="_1631615030" r:id="rId474"/>
        </w:object>
      </w:r>
      <w:r w:rsidRPr="00340914">
        <w:rPr>
          <w:vertAlign w:val="subscript"/>
        </w:rPr>
        <w:t xml:space="preserve"> </w:t>
      </w:r>
      <w:r w:rsidRPr="00340914">
        <w:t xml:space="preserve"> is calculated using </w:t>
      </w:r>
      <w:r w:rsidRPr="00340914">
        <w:rPr>
          <w:position w:val="-12"/>
        </w:rPr>
        <w:object w:dxaOrig="900" w:dyaOrig="360">
          <v:shape id="_x0000_i1279" type="#_x0000_t75" style="width:44.35pt;height:18.45pt" o:ole="" fillcolor="window">
            <v:imagedata r:id="rId475" o:title=""/>
          </v:shape>
          <o:OLEObject Type="Embed" ProgID="Equation.3" ShapeID="_x0000_i1279" DrawAspect="Content" ObjectID="_1631615031" r:id="rId476"/>
        </w:object>
      </w:r>
      <w:r w:rsidRPr="00340914" w:rsidDel="00D815B2">
        <w:t>in the expressions above</w:t>
      </w:r>
      <w:r w:rsidRPr="00340914">
        <w:t xml:space="preserve"> and </w:t>
      </w:r>
      <w:r w:rsidRPr="00340914">
        <w:rPr>
          <w:rFonts w:eastAsia="×–¾’©‘Ì"/>
          <w:position w:val="-10"/>
        </w:rPr>
        <w:object w:dxaOrig="1100" w:dyaOrig="380">
          <v:shape id="_x0000_i1280" type="#_x0000_t75" style="width:54.7pt;height:19pt" o:ole="">
            <v:imagedata r:id="rId477" o:title=""/>
          </v:shape>
          <o:OLEObject Type="Embed" ProgID="Equation.3" ShapeID="_x0000_i1280" DrawAspect="Content" ObjectID="_1631615032" r:id="rId478"/>
        </w:object>
      </w:r>
      <w:r w:rsidRPr="00340914">
        <w:t xml:space="preserve">is calculated using </w:t>
      </w:r>
      <w:r w:rsidRPr="00340914">
        <w:rPr>
          <w:position w:val="-12"/>
        </w:rPr>
        <w:object w:dxaOrig="900" w:dyaOrig="360">
          <v:shape id="_x0000_i1281" type="#_x0000_t75" style="width:44.35pt;height:18.45pt" o:ole="" fillcolor="window">
            <v:imagedata r:id="rId479" o:title=""/>
          </v:shape>
          <o:OLEObject Type="Embed" ProgID="Equation.3" ShapeID="_x0000_i1281" DrawAspect="Content" ObjectID="_1631615033" r:id="rId480"/>
        </w:object>
      </w:r>
      <w:r w:rsidRPr="00340914">
        <w:t xml:space="preserve"> in the </w:t>
      </w:r>
      <w:r w:rsidRPr="00340914">
        <w:rPr>
          <w:position w:val="-14"/>
        </w:rPr>
        <w:object w:dxaOrig="980" w:dyaOrig="420">
          <v:shape id="_x0000_i1282" type="#_x0000_t75" style="width:48.4pt;height:20.15pt" o:ole="">
            <v:imagedata r:id="rId481" o:title=""/>
          </v:shape>
          <o:OLEObject Type="Embed" ProgID="Equation.3" ShapeID="_x0000_i1282" DrawAspect="Content" ObjectID="_1631615034" r:id="rId482"/>
        </w:object>
      </w:r>
      <w:r w:rsidRPr="00340914">
        <w:t xml:space="preserve"> calculation.</w:t>
      </w:r>
    </w:p>
    <w:p w:rsidR="00C015D5" w:rsidRPr="00340914" w:rsidRDefault="00C015D5" w:rsidP="00C015D5">
      <w:r w:rsidRPr="00340914">
        <w:t>Thus we get:</w:t>
      </w:r>
    </w:p>
    <w:p w:rsidR="00C015D5" w:rsidRPr="00340914" w:rsidRDefault="00182032" w:rsidP="00C56A8A">
      <w:pPr>
        <w:pStyle w:val="EQ"/>
        <w:rPr>
          <w:iCs/>
        </w:rPr>
      </w:pPr>
      <w:r w:rsidRPr="00340914">
        <w:rPr>
          <w:rFonts w:eastAsia="×–¾’©‘Ì"/>
          <w:position w:val="-14"/>
        </w:rPr>
        <w:object w:dxaOrig="3960" w:dyaOrig="420">
          <v:shape id="_x0000_i1283" type="#_x0000_t75" style="width:198.7pt;height:20.15pt" o:ole="">
            <v:imagedata r:id="rId483" o:title=""/>
          </v:shape>
          <o:OLEObject Type="Embed" ProgID="Equation.3" ShapeID="_x0000_i1283" DrawAspect="Content" ObjectID="_1631615035" r:id="rId484"/>
        </w:object>
      </w:r>
    </w:p>
    <w:p w:rsidR="00182032" w:rsidRPr="00340914" w:rsidRDefault="00182032" w:rsidP="00182032">
      <w:r w:rsidRPr="00340914">
        <w:rPr>
          <w:rFonts w:eastAsia="×–¾’©‘Ì"/>
        </w:rPr>
        <w:t xml:space="preserve">The averaged EVM with the minimum averaging length of at least 10 subframes is then achieved by further averaging of the </w:t>
      </w:r>
      <w:r w:rsidRPr="00340914">
        <w:rPr>
          <w:position w:val="-14"/>
        </w:rPr>
        <w:object w:dxaOrig="960" w:dyaOrig="380">
          <v:shape id="_x0000_i1284" type="#_x0000_t75" style="width:47.8pt;height:19pt" o:ole="">
            <v:imagedata r:id="rId485" o:title=""/>
          </v:shape>
          <o:OLEObject Type="Embed" ProgID="Equation.3" ShapeID="_x0000_i1284" DrawAspect="Content" ObjectID="_1631615036" r:id="rId486"/>
        </w:object>
      </w:r>
      <w:r w:rsidRPr="00340914">
        <w:t xml:space="preserve"> results</w:t>
      </w:r>
    </w:p>
    <w:p w:rsidR="00182032" w:rsidRPr="00340914" w:rsidRDefault="00182032" w:rsidP="00C56A8A">
      <w:pPr>
        <w:pStyle w:val="EQ"/>
        <w:rPr>
          <w:iCs/>
        </w:rPr>
      </w:pPr>
      <w:r w:rsidRPr="00340914">
        <w:rPr>
          <w:rFonts w:eastAsia="×–¾’©‘Ì"/>
          <w:position w:val="-34"/>
        </w:rPr>
        <w:object w:dxaOrig="3040" w:dyaOrig="840">
          <v:shape id="_x0000_i1285" type="#_x0000_t75" style="width:152.65pt;height:42.05pt" o:ole="">
            <v:imagedata r:id="rId487" o:title=""/>
          </v:shape>
          <o:OLEObject Type="Embed" ProgID="Equation.3" ShapeID="_x0000_i1285" DrawAspect="Content" ObjectID="_1631615037" r:id="rId488"/>
        </w:object>
      </w:r>
      <w:r w:rsidRPr="00340914">
        <w:rPr>
          <w:rFonts w:eastAsia="×–¾’©‘Ì"/>
        </w:rPr>
        <w:t xml:space="preserve">, </w:t>
      </w:r>
      <w:r w:rsidRPr="00340914">
        <w:rPr>
          <w:position w:val="-32"/>
        </w:rPr>
        <w:object w:dxaOrig="1480" w:dyaOrig="760">
          <v:shape id="_x0000_i1286" type="#_x0000_t75" style="width:73.75pt;height:38pt" o:ole="">
            <v:imagedata r:id="rId489" o:title=""/>
          </v:shape>
          <o:OLEObject Type="Embed" ProgID="Equation.3" ShapeID="_x0000_i1286" DrawAspect="Content" ObjectID="_1631615038" r:id="rId490"/>
        </w:object>
      </w:r>
    </w:p>
    <w:p w:rsidR="00B6572C" w:rsidRPr="00340914" w:rsidRDefault="00B6572C" w:rsidP="001E2D04"/>
    <w:p w:rsidR="00046454" w:rsidRPr="00340914" w:rsidRDefault="00430C4D" w:rsidP="00D903BE">
      <w:pPr>
        <w:pStyle w:val="Heading8"/>
      </w:pPr>
      <w:r w:rsidRPr="00340914">
        <w:br w:type="page"/>
      </w:r>
      <w:bookmarkStart w:id="288" w:name="_Toc20997955"/>
      <w:r w:rsidR="00046454" w:rsidRPr="00340914">
        <w:t>Annex F (Informative): Unwanted emission requirements for multi-carrier BS</w:t>
      </w:r>
      <w:bookmarkEnd w:id="288"/>
    </w:p>
    <w:p w:rsidR="00046454" w:rsidRPr="00340914" w:rsidRDefault="00046454" w:rsidP="00D903BE">
      <w:pPr>
        <w:pStyle w:val="Heading1"/>
      </w:pPr>
      <w:bookmarkStart w:id="289" w:name="_Toc20997956"/>
      <w:r w:rsidRPr="00340914">
        <w:t>F.1</w:t>
      </w:r>
      <w:r w:rsidRPr="00340914">
        <w:tab/>
        <w:t>General</w:t>
      </w:r>
      <w:bookmarkEnd w:id="289"/>
    </w:p>
    <w:p w:rsidR="00046454" w:rsidRPr="00340914" w:rsidRDefault="00046454" w:rsidP="00046454">
      <w:r w:rsidRPr="00340914">
        <w:t>In s</w:t>
      </w:r>
      <w:r w:rsidR="00E51BD3" w:rsidRPr="00340914">
        <w:t xml:space="preserve">ubclause </w:t>
      </w:r>
      <w:r w:rsidRPr="00340914">
        <w:t>6.6, unwanted emission requirements for single carrier or multi-carrier BS are specified. This multi-carrier BS corresponds to a multi-carrier BS for E-UTRA</w:t>
      </w:r>
      <w:r w:rsidR="00B10CC8" w:rsidRPr="00340914">
        <w:t xml:space="preserve">, </w:t>
      </w:r>
      <w:r w:rsidR="00B10CC8" w:rsidRPr="00340914">
        <w:rPr>
          <w:rFonts w:eastAsia="SimSun"/>
        </w:rPr>
        <w:t xml:space="preserve">or a BS supporting </w:t>
      </w:r>
      <w:r w:rsidR="00C175EF" w:rsidRPr="00340914">
        <w:t xml:space="preserve">intra-band </w:t>
      </w:r>
      <w:r w:rsidR="00B10CC8" w:rsidRPr="00340914">
        <w:rPr>
          <w:rFonts w:eastAsia="SimSun"/>
        </w:rPr>
        <w:t>contiguous CA</w:t>
      </w:r>
      <w:r w:rsidRPr="00340914">
        <w:t>. The following two pragmatic scenarios are considered in this annex:</w:t>
      </w:r>
    </w:p>
    <w:p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different E-UTRA channel bandwidths, covering </w:t>
      </w:r>
      <w:r w:rsidR="00B10CC8" w:rsidRPr="00340914">
        <w:rPr>
          <w:kern w:val="2"/>
        </w:rPr>
        <w:t xml:space="preserve">all scenarios except the channel bandwidth of the outermost carrier less than </w:t>
      </w:r>
      <w:r w:rsidRPr="00340914">
        <w:rPr>
          <w:kern w:val="2"/>
        </w:rPr>
        <w:t>5 MHz</w:t>
      </w:r>
    </w:p>
    <w:p w:rsidR="00B53BD2" w:rsidRPr="00340914" w:rsidRDefault="00B53BD2" w:rsidP="00B53BD2">
      <w:pPr>
        <w:pStyle w:val="B1"/>
        <w:keepNext/>
        <w:rPr>
          <w:kern w:val="2"/>
        </w:rPr>
      </w:pPr>
      <w:r w:rsidRPr="00340914">
        <w:rPr>
          <w:rFonts w:cs="v5.0.0"/>
        </w:rPr>
        <w:t>-</w:t>
      </w:r>
      <w:r w:rsidRPr="00340914">
        <w:rPr>
          <w:rFonts w:cs="v5.0.0"/>
        </w:rPr>
        <w:tab/>
        <w:t xml:space="preserve">multi-carrier </w:t>
      </w:r>
      <w:r w:rsidRPr="00340914">
        <w:rPr>
          <w:kern w:val="2"/>
        </w:rPr>
        <w:t xml:space="preserve">BS of E-UTRA and UTRA, covering </w:t>
      </w:r>
      <w:r w:rsidR="00B10CC8" w:rsidRPr="00340914">
        <w:rPr>
          <w:kern w:val="2"/>
        </w:rPr>
        <w:t xml:space="preserve">all scenarios except the channel bandwidth of the outermost carrier less than </w:t>
      </w:r>
      <w:r w:rsidRPr="00340914">
        <w:rPr>
          <w:kern w:val="2"/>
        </w:rPr>
        <w:t>5 MHz.</w:t>
      </w:r>
    </w:p>
    <w:p w:rsidR="00046454" w:rsidRPr="00340914" w:rsidRDefault="00B53BD2" w:rsidP="00B53BD2">
      <w:pPr>
        <w:pStyle w:val="B1"/>
        <w:keepNext/>
        <w:ind w:left="0" w:firstLine="0"/>
        <w:rPr>
          <w:kern w:val="2"/>
        </w:rPr>
      </w:pPr>
      <w:r w:rsidRPr="00340914">
        <w:t xml:space="preserve">All scenarios for channel bandwidths </w:t>
      </w:r>
      <w:r w:rsidR="00B10CC8" w:rsidRPr="00340914">
        <w:t xml:space="preserve">of the outermost carrier </w:t>
      </w:r>
      <w:r w:rsidRPr="00340914">
        <w:t xml:space="preserve">less than 5 MHz are for further study. </w:t>
      </w:r>
      <w:r w:rsidR="00046454" w:rsidRPr="00340914">
        <w:rPr>
          <w:kern w:val="2"/>
        </w:rPr>
        <w:t xml:space="preserve"> </w:t>
      </w:r>
      <w:r w:rsidR="00046454" w:rsidRPr="00340914">
        <w:t xml:space="preserve">The guidelines below assumes that the power spectral density of the multiple carriers is the same. </w:t>
      </w:r>
      <w:r w:rsidR="00046454" w:rsidRPr="00340914">
        <w:rPr>
          <w:kern w:val="2"/>
        </w:rPr>
        <w:t>All other combinations of multiple carriers are ffs.</w:t>
      </w:r>
    </w:p>
    <w:p w:rsidR="00046454" w:rsidRPr="00340914" w:rsidRDefault="00046454" w:rsidP="00B6572C">
      <w:pPr>
        <w:pStyle w:val="NO"/>
      </w:pPr>
      <w:r w:rsidRPr="00340914">
        <w:rPr>
          <w:kern w:val="2"/>
        </w:rPr>
        <w:t>Note 1:</w:t>
      </w:r>
      <w:r w:rsidRPr="00340914">
        <w:rPr>
          <w:kern w:val="2"/>
        </w:rPr>
        <w:tab/>
      </w:r>
      <w:r w:rsidRPr="00340914">
        <w:t>Further information and analysis for these scenarios can be found in TR 36.942 [9</w:t>
      </w:r>
      <w:r w:rsidR="00B6572C" w:rsidRPr="00340914">
        <w:t>].</w:t>
      </w:r>
    </w:p>
    <w:p w:rsidR="00B6572C" w:rsidRPr="00340914" w:rsidRDefault="00B6572C" w:rsidP="00B6572C">
      <w:pPr>
        <w:pStyle w:val="FP"/>
        <w:rPr>
          <w:kern w:val="2"/>
        </w:rPr>
      </w:pPr>
    </w:p>
    <w:p w:rsidR="00046454" w:rsidRPr="00340914" w:rsidRDefault="00046454" w:rsidP="00D903BE">
      <w:pPr>
        <w:pStyle w:val="Heading1"/>
      </w:pPr>
      <w:bookmarkStart w:id="290" w:name="_Toc20997957"/>
      <w:r w:rsidRPr="00340914">
        <w:t>F.2</w:t>
      </w:r>
      <w:r w:rsidRPr="00340914">
        <w:tab/>
        <w:t>Multi-carrier BS of different E-UTRA channel bandwidths</w:t>
      </w:r>
      <w:bookmarkEnd w:id="290"/>
    </w:p>
    <w:p w:rsidR="00046454" w:rsidRPr="00340914" w:rsidRDefault="00046454" w:rsidP="00046454">
      <w:pPr>
        <w:rPr>
          <w:kern w:val="2"/>
        </w:rPr>
      </w:pPr>
      <w:r w:rsidRPr="00340914">
        <w:rPr>
          <w:kern w:val="2"/>
        </w:rPr>
        <w:t>For a multi-carrier E-UTRA BS transmitting a group of carriers of different channel bandwidths, the channel bandwidth of the outermost carriers</w:t>
      </w:r>
      <w:r w:rsidR="00B10CC8" w:rsidRPr="00340914">
        <w:rPr>
          <w:kern w:val="2"/>
        </w:rPr>
        <w:t xml:space="preserve"> (≥5 MHz)</w:t>
      </w:r>
      <w:r w:rsidRPr="00340914">
        <w:rPr>
          <w:kern w:val="2"/>
        </w:rPr>
        <w:t xml:space="preserve"> should be considered for ACLR and Operating band unwanted emission requirements. That is, the corresponding requirements for the channel bandwidth of each of the outermost carriers should be applied at the respective side of the group of transmitted carriers.</w:t>
      </w:r>
    </w:p>
    <w:p w:rsidR="00046454" w:rsidRPr="00340914" w:rsidRDefault="00046454" w:rsidP="00D903BE">
      <w:pPr>
        <w:pStyle w:val="Heading1"/>
      </w:pPr>
      <w:bookmarkStart w:id="291" w:name="_Toc20997958"/>
      <w:r w:rsidRPr="00340914">
        <w:t>F.3</w:t>
      </w:r>
      <w:r w:rsidRPr="00340914">
        <w:tab/>
        <w:t>Multi-carrier BS of E-UTRA and UTRA</w:t>
      </w:r>
      <w:bookmarkEnd w:id="291"/>
    </w:p>
    <w:p w:rsidR="00046454" w:rsidRPr="00340914" w:rsidRDefault="00046454" w:rsidP="00046454">
      <w:pPr>
        <w:pStyle w:val="Guidance"/>
        <w:rPr>
          <w:i w:val="0"/>
          <w:color w:val="auto"/>
          <w:kern w:val="2"/>
        </w:rPr>
      </w:pPr>
      <w:r w:rsidRPr="00340914">
        <w:rPr>
          <w:i w:val="0"/>
          <w:color w:val="auto"/>
          <w:kern w:val="2"/>
        </w:rPr>
        <w:t>For a multi-carrier BS transmitting a group of carriers of E-UTRA and UTRA, the RAT being used on the outermost carriers</w:t>
      </w:r>
      <w:r w:rsidR="00B10CC8" w:rsidRPr="00340914">
        <w:rPr>
          <w:i w:val="0"/>
          <w:color w:val="auto"/>
          <w:kern w:val="2"/>
        </w:rPr>
        <w:t xml:space="preserve"> (≥5 MHz)</w:t>
      </w:r>
      <w:r w:rsidRPr="00340914">
        <w:rPr>
          <w:i w:val="0"/>
          <w:color w:val="auto"/>
          <w:kern w:val="2"/>
        </w:rPr>
        <w:t xml:space="preserve"> should be considered for ACLR and Operating band unwanted emission requirements. That is, the corresponding requirements for the RAT being used on each of the outermost carriers should be applied at the respective side of the group of transmitted carriers.</w:t>
      </w:r>
    </w:p>
    <w:p w:rsidR="00CE5540" w:rsidRPr="00340914" w:rsidRDefault="00CE5540" w:rsidP="00D903BE">
      <w:pPr>
        <w:pStyle w:val="Heading8"/>
      </w:pPr>
      <w:r w:rsidRPr="00340914">
        <w:rPr>
          <w:i/>
          <w:kern w:val="2"/>
        </w:rPr>
        <w:br w:type="page"/>
      </w:r>
      <w:bookmarkStart w:id="292" w:name="_Toc20997959"/>
      <w:r w:rsidR="001452CC" w:rsidRPr="00340914">
        <w:t>Annex G (</w:t>
      </w:r>
      <w:r w:rsidR="00EC236D" w:rsidRPr="00340914">
        <w:t>I</w:t>
      </w:r>
      <w:r w:rsidR="001452CC" w:rsidRPr="00340914">
        <w:t>nformative)</w:t>
      </w:r>
      <w:r w:rsidR="00FC542B" w:rsidRPr="00340914">
        <w:t>:</w:t>
      </w:r>
      <w:r w:rsidR="00FC542B" w:rsidRPr="00340914">
        <w:tab/>
      </w:r>
      <w:r w:rsidRPr="00340914">
        <w:t>Regional requirement for protection of DTT</w:t>
      </w:r>
      <w:bookmarkEnd w:id="292"/>
    </w:p>
    <w:p w:rsidR="00F33485" w:rsidRPr="00340914" w:rsidRDefault="00F33485" w:rsidP="00F33485"/>
    <w:p w:rsidR="00F33485" w:rsidRPr="00340914" w:rsidRDefault="00F33485" w:rsidP="00D903BE">
      <w:pPr>
        <w:pStyle w:val="Heading1"/>
      </w:pPr>
      <w:bookmarkStart w:id="293" w:name="_Toc20997960"/>
      <w:r w:rsidRPr="00340914">
        <w:t>G.1</w:t>
      </w:r>
      <w:r w:rsidRPr="00340914">
        <w:tab/>
        <w:t>Regional requirement for protection of DTT</w:t>
      </w:r>
      <w:bookmarkEnd w:id="293"/>
    </w:p>
    <w:p w:rsidR="00CE5540" w:rsidRPr="00340914" w:rsidRDefault="00CE5540" w:rsidP="00CE5540">
      <w:r w:rsidRPr="00340914">
        <w:t xml:space="preserve">The European Communications Committee (ECC) has adopted the </w:t>
      </w:r>
      <w:r w:rsidR="00030674">
        <w:rPr>
          <w:noProof/>
        </w:rPr>
        <w:t>"</w:t>
      </w:r>
      <w:r w:rsidRPr="00340914">
        <w:t>ECC Decision on harmonised conditions for Mobile/Fixed Communications Networks operating in the band 790-862 MHz</w:t>
      </w:r>
      <w:r w:rsidR="00030674">
        <w:rPr>
          <w:noProof/>
        </w:rPr>
        <w:t>"</w:t>
      </w:r>
      <w:r w:rsidRPr="00340914">
        <w:t xml:space="preserve"> </w:t>
      </w:r>
      <w:r w:rsidR="0041733D" w:rsidRPr="00340914">
        <w:t xml:space="preserve">[12] </w:t>
      </w:r>
      <w:r w:rsidRPr="00340914">
        <w:t xml:space="preserve">applicable for BS operating in band 20. The decision defines a requirement for </w:t>
      </w:r>
      <w:r w:rsidR="00030674">
        <w:rPr>
          <w:noProof/>
        </w:rPr>
        <w:t>"</w:t>
      </w:r>
      <w:r w:rsidRPr="00340914">
        <w:t xml:space="preserve">Out-of-block BEM baseline requirements for </w:t>
      </w:r>
      <w:r w:rsidR="00030674">
        <w:t>'</w:t>
      </w:r>
      <w:r w:rsidRPr="00340914">
        <w:t>mobile/fixed communications network</w:t>
      </w:r>
      <w:r w:rsidR="00030674">
        <w:t>'</w:t>
      </w:r>
      <w:r w:rsidRPr="00340914">
        <w:t xml:space="preserve"> (MFCN) base stations within the spectrum allocated to the broadcasting (DTT) service</w:t>
      </w:r>
      <w:r w:rsidR="00030674">
        <w:rPr>
          <w:noProof/>
        </w:rPr>
        <w:t>"</w:t>
      </w:r>
      <w:r w:rsidRPr="00340914">
        <w:t>, where three different cases A, B, and C for protecting broadcasting DTT are defined. These cases can be applied on a per-channel and/or per-region basis, i.e. for the same channel different cases can be applied in different geographic areas (e.g. area related to DTT coverage) and different cases can be applied to different channels in the same geographic area.</w:t>
      </w:r>
    </w:p>
    <w:p w:rsidR="00CE5540" w:rsidRPr="00340914" w:rsidRDefault="00CE5540" w:rsidP="00CE5540">
      <w:r w:rsidRPr="00340914">
        <w:t>For band 20, compliance with the regulatory requirements in Europe referenced above can be assessed based on the manufacturer</w:t>
      </w:r>
      <w:r w:rsidR="00030674">
        <w:t>'</w:t>
      </w:r>
      <w:r w:rsidRPr="00340914">
        <w:t>s declaration of P</w:t>
      </w:r>
      <w:r w:rsidRPr="00340914">
        <w:rPr>
          <w:vertAlign w:val="subscript"/>
        </w:rPr>
        <w:t>EM,N</w:t>
      </w:r>
      <w:r w:rsidRPr="00340914">
        <w:t xml:space="preserve"> specified in subclause 6.6.3.3, together with the deployment characteristics. Maximum output Power in 10 MHz (</w:t>
      </w:r>
      <w:r w:rsidRPr="00340914">
        <w:rPr>
          <w:rFonts w:cs="v5.0.0"/>
        </w:rPr>
        <w:t>P</w:t>
      </w:r>
      <w:r w:rsidRPr="00340914">
        <w:rPr>
          <w:rFonts w:cs="v5.0.0"/>
          <w:vertAlign w:val="subscript"/>
        </w:rPr>
        <w:t>10MHz</w:t>
      </w:r>
      <w:r w:rsidRPr="00340914">
        <w:rPr>
          <w:rFonts w:cs="v5.0.0"/>
        </w:rPr>
        <w:t xml:space="preserve">) is also declared by the manufacturer. </w:t>
      </w:r>
      <w:r w:rsidRPr="00340914">
        <w:t>The parameters G</w:t>
      </w:r>
      <w:r w:rsidRPr="00340914">
        <w:rPr>
          <w:vertAlign w:val="subscript"/>
        </w:rPr>
        <w:t>ant</w:t>
      </w:r>
      <w:r w:rsidRPr="00340914">
        <w:t xml:space="preserve"> and N</w:t>
      </w:r>
      <w:r w:rsidRPr="00340914">
        <w:rPr>
          <w:vertAlign w:val="subscript"/>
        </w:rPr>
        <w:t>ant</w:t>
      </w:r>
      <w:r w:rsidRPr="00340914">
        <w:t xml:space="preserve"> are deployment specific parameters related to the deployment of the BS, where G</w:t>
      </w:r>
      <w:r w:rsidRPr="00340914">
        <w:rPr>
          <w:vertAlign w:val="subscript"/>
        </w:rPr>
        <w:t>ant</w:t>
      </w:r>
      <w:r w:rsidRPr="00340914">
        <w:t xml:space="preserve"> is the antenna gain and N</w:t>
      </w:r>
      <w:r w:rsidRPr="00340914">
        <w:rPr>
          <w:vertAlign w:val="subscript"/>
        </w:rPr>
        <w:t>ant</w:t>
      </w:r>
      <w:r w:rsidRPr="00340914">
        <w:t xml:space="preserve"> is the number of antennas.</w:t>
      </w:r>
    </w:p>
    <w:p w:rsidR="00CE5540" w:rsidRPr="00340914" w:rsidRDefault="00CE5540" w:rsidP="00CE5540">
      <w:r w:rsidRPr="00340914">
        <w:t>For each channel (N) the EIRP level is calculated using: P</w:t>
      </w:r>
      <w:r w:rsidRPr="00340914">
        <w:rPr>
          <w:vertAlign w:val="subscript"/>
        </w:rPr>
        <w:t>EIRP,N</w:t>
      </w:r>
      <w:r w:rsidRPr="00340914">
        <w:t xml:space="preserve"> = P</w:t>
      </w:r>
      <w:r w:rsidRPr="00340914">
        <w:rPr>
          <w:vertAlign w:val="subscript"/>
        </w:rPr>
        <w:t>EM,N</w:t>
      </w:r>
      <w:r w:rsidRPr="00340914">
        <w:t xml:space="preserve"> + G</w:t>
      </w:r>
      <w:r w:rsidRPr="00340914">
        <w:rPr>
          <w:vertAlign w:val="subscript"/>
        </w:rPr>
        <w:t xml:space="preserve">ant </w:t>
      </w:r>
      <w:r w:rsidRPr="00340914">
        <w:t xml:space="preserve"> + 10*log(N</w:t>
      </w:r>
      <w:r w:rsidRPr="00340914">
        <w:rPr>
          <w:vertAlign w:val="subscript"/>
        </w:rPr>
        <w:t xml:space="preserve">ant </w:t>
      </w:r>
      <w:r w:rsidRPr="00340914">
        <w:t>). The regulatory requirement in [</w:t>
      </w:r>
      <w:r w:rsidR="0041733D" w:rsidRPr="00340914">
        <w:t>12</w:t>
      </w:r>
      <w:r w:rsidRPr="00340914">
        <w:t xml:space="preserve">] limits the EIRP level to the Maximum level in Table </w:t>
      </w:r>
      <w:r w:rsidR="00320949" w:rsidRPr="00340914">
        <w:t>G</w:t>
      </w:r>
      <w:r w:rsidRPr="00340914">
        <w:t>-1 for the protection case(s) defined in the regulation.</w:t>
      </w:r>
    </w:p>
    <w:p w:rsidR="00CE5540" w:rsidRPr="00340914" w:rsidRDefault="00CE5540" w:rsidP="0088119E">
      <w:pPr>
        <w:pStyle w:val="TH"/>
      </w:pPr>
      <w:r w:rsidRPr="00340914">
        <w:t xml:space="preserve">Table </w:t>
      </w:r>
      <w:r w:rsidR="0041733D" w:rsidRPr="00340914">
        <w:t>G</w:t>
      </w:r>
      <w:r w:rsidRPr="00340914">
        <w:t>-1: EIRP limits for protection of broadcasting (DTT) service</w:t>
      </w:r>
    </w:p>
    <w:tbl>
      <w:tblPr>
        <w:tblW w:w="9260"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795"/>
        <w:gridCol w:w="1701"/>
        <w:gridCol w:w="2268"/>
        <w:gridCol w:w="1984"/>
        <w:gridCol w:w="1512"/>
      </w:tblGrid>
      <w:tr w:rsidR="00340914" w:rsidRPr="00340914">
        <w:trPr>
          <w:cantSplit/>
          <w:jc w:val="center"/>
        </w:trPr>
        <w:tc>
          <w:tcPr>
            <w:tcW w:w="1795" w:type="dxa"/>
          </w:tcPr>
          <w:p w:rsidR="00CE5540" w:rsidRPr="00340914" w:rsidRDefault="00CE5540" w:rsidP="0011472C">
            <w:pPr>
              <w:pStyle w:val="TAH"/>
              <w:rPr>
                <w:rFonts w:cs="v5.0.0"/>
                <w:lang w:eastAsia="en-US"/>
              </w:rPr>
            </w:pPr>
            <w:r w:rsidRPr="00340914">
              <w:rPr>
                <w:rFonts w:cs="v5.0.0"/>
                <w:lang w:eastAsia="en-US"/>
              </w:rPr>
              <w:t>Case</w:t>
            </w:r>
          </w:p>
        </w:tc>
        <w:tc>
          <w:tcPr>
            <w:tcW w:w="1701" w:type="dxa"/>
          </w:tcPr>
          <w:p w:rsidR="00CE5540" w:rsidRPr="00340914" w:rsidRDefault="00CE5540" w:rsidP="0011472C">
            <w:pPr>
              <w:pStyle w:val="TAH"/>
              <w:rPr>
                <w:rFonts w:cs="v5.0.0"/>
                <w:lang w:eastAsia="en-US"/>
              </w:rPr>
            </w:pPr>
            <w:r w:rsidRPr="00340914">
              <w:rPr>
                <w:rFonts w:cs="v5.0.0"/>
                <w:lang w:eastAsia="en-US"/>
              </w:rPr>
              <w:t>Measurement filter centre frequency</w:t>
            </w:r>
          </w:p>
        </w:tc>
        <w:tc>
          <w:tcPr>
            <w:tcW w:w="2268" w:type="dxa"/>
          </w:tcPr>
          <w:p w:rsidR="00CE5540" w:rsidRPr="00340914" w:rsidRDefault="00CE5540" w:rsidP="0011472C">
            <w:pPr>
              <w:pStyle w:val="TAH"/>
              <w:rPr>
                <w:rFonts w:cs="v5.0.0"/>
                <w:vertAlign w:val="subscript"/>
                <w:lang w:eastAsia="en-US"/>
              </w:rPr>
            </w:pPr>
            <w:r w:rsidRPr="00340914">
              <w:rPr>
                <w:rFonts w:cs="v5.0.0"/>
                <w:lang w:eastAsia="en-US"/>
              </w:rPr>
              <w:t>Condition on BS maximum aggregate EIRP / 10 MHz, P</w:t>
            </w:r>
            <w:r w:rsidRPr="00340914">
              <w:rPr>
                <w:rFonts w:cs="v5.0.0"/>
                <w:vertAlign w:val="subscript"/>
                <w:lang w:eastAsia="en-US"/>
              </w:rPr>
              <w:t>EIRP_10MHz</w:t>
            </w:r>
          </w:p>
          <w:p w:rsidR="00CE5540" w:rsidRPr="00340914" w:rsidRDefault="00CE5540" w:rsidP="0011472C">
            <w:pPr>
              <w:pStyle w:val="TAH"/>
              <w:rPr>
                <w:rFonts w:cs="v5.0.0"/>
                <w:lang w:eastAsia="en-US"/>
              </w:rPr>
            </w:pPr>
            <w:r w:rsidRPr="00340914">
              <w:rPr>
                <w:rFonts w:cs="Arial"/>
                <w:lang w:eastAsia="en-US"/>
              </w:rPr>
              <w:t>(Note)</w:t>
            </w:r>
            <w:r w:rsidRPr="00340914">
              <w:rPr>
                <w:rFonts w:cs="v5.0.0"/>
                <w:lang w:eastAsia="en-US"/>
              </w:rPr>
              <w:t xml:space="preserve"> </w:t>
            </w:r>
          </w:p>
        </w:tc>
        <w:tc>
          <w:tcPr>
            <w:tcW w:w="1984" w:type="dxa"/>
          </w:tcPr>
          <w:p w:rsidR="00CE5540" w:rsidRPr="00340914" w:rsidRDefault="00CE5540" w:rsidP="0011472C">
            <w:pPr>
              <w:pStyle w:val="TAH"/>
              <w:rPr>
                <w:rFonts w:cs="v5.0.0"/>
                <w:lang w:eastAsia="en-US"/>
              </w:rPr>
            </w:pPr>
            <w:r w:rsidRPr="00340914">
              <w:rPr>
                <w:rFonts w:cs="v5.0.0"/>
                <w:lang w:eastAsia="en-US"/>
              </w:rPr>
              <w:t>Maximum Level</w:t>
            </w:r>
          </w:p>
          <w:p w:rsidR="00CE5540" w:rsidRPr="00340914" w:rsidRDefault="00CE5540" w:rsidP="0011472C">
            <w:pPr>
              <w:pStyle w:val="TAH"/>
              <w:rPr>
                <w:rFonts w:cs="v5.0.0"/>
                <w:lang w:eastAsia="en-US"/>
              </w:rPr>
            </w:pPr>
            <w:r w:rsidRPr="00340914">
              <w:rPr>
                <w:rFonts w:cs="Arial"/>
                <w:lang w:eastAsia="en-US"/>
              </w:rPr>
              <w:t>P</w:t>
            </w:r>
            <w:r w:rsidRPr="00340914">
              <w:rPr>
                <w:rFonts w:cs="Arial"/>
                <w:vertAlign w:val="subscript"/>
                <w:lang w:eastAsia="en-US"/>
              </w:rPr>
              <w:t>EIRP,N,MAX</w:t>
            </w:r>
          </w:p>
        </w:tc>
        <w:tc>
          <w:tcPr>
            <w:tcW w:w="1512" w:type="dxa"/>
          </w:tcPr>
          <w:p w:rsidR="00CE5540" w:rsidRPr="00340914" w:rsidRDefault="00CE5540" w:rsidP="0011472C">
            <w:pPr>
              <w:pStyle w:val="TAH"/>
              <w:rPr>
                <w:rFonts w:cs="v5.0.0"/>
                <w:lang w:eastAsia="en-US"/>
              </w:rPr>
            </w:pPr>
            <w:r w:rsidRPr="00340914">
              <w:rPr>
                <w:rFonts w:cs="v5.0.0"/>
                <w:lang w:eastAsia="en-US"/>
              </w:rPr>
              <w:t>Measurement Bandwidth</w:t>
            </w:r>
          </w:p>
        </w:tc>
      </w:tr>
      <w:tr w:rsidR="00340914" w:rsidRPr="00340914">
        <w:trPr>
          <w:cantSplit/>
          <w:jc w:val="center"/>
        </w:trPr>
        <w:tc>
          <w:tcPr>
            <w:tcW w:w="1795" w:type="dxa"/>
            <w:vMerge w:val="restart"/>
          </w:tcPr>
          <w:p w:rsidR="00CE5540" w:rsidRPr="00340914" w:rsidRDefault="00CE5540" w:rsidP="0011472C">
            <w:pPr>
              <w:pStyle w:val="TAL"/>
              <w:rPr>
                <w:rFonts w:cs="Arial"/>
                <w:lang w:eastAsia="en-US"/>
              </w:rPr>
            </w:pPr>
            <w:r w:rsidRPr="00340914">
              <w:rPr>
                <w:rFonts w:cs="Arial"/>
                <w:lang w:eastAsia="en-US"/>
              </w:rPr>
              <w:t>A: for DTT frequencies where broadcasting is protected</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0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59 dBm</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-23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val="restart"/>
          </w:tcPr>
          <w:p w:rsidR="00CE5540" w:rsidRPr="00340914" w:rsidRDefault="00CE5540" w:rsidP="0011472C">
            <w:pPr>
              <w:pStyle w:val="TAL"/>
              <w:rPr>
                <w:rFonts w:cs="Arial"/>
                <w:lang w:eastAsia="en-US"/>
              </w:rPr>
            </w:pPr>
            <w:r w:rsidRPr="00340914">
              <w:rPr>
                <w:rFonts w:cs="Arial"/>
                <w:lang w:eastAsia="en-US"/>
              </w:rPr>
              <w:t>B: for DTT frequencies where broadcasting is subject to an intermediate level of protection</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w:t>
            </w:r>
            <w:r w:rsidRPr="00340914">
              <w:rPr>
                <w:rFonts w:cs="Arial"/>
                <w:lang w:eastAsia="en-US"/>
              </w:rPr>
              <w:sym w:font="Symbol" w:char="F0B3"/>
            </w:r>
            <w:r w:rsidRPr="00340914">
              <w:rPr>
                <w:rFonts w:cs="Arial"/>
                <w:lang w:eastAsia="en-US"/>
              </w:rPr>
              <w:t xml:space="preserve"> 59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10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 xml:space="preserve">36 </w:t>
            </w:r>
            <w:r w:rsidRPr="00340914">
              <w:rPr>
                <w:rFonts w:cs="Arial"/>
                <w:lang w:eastAsia="en-US"/>
              </w:rPr>
              <w:sym w:font="Symbol" w:char="F0A3"/>
            </w:r>
            <w:r w:rsidRPr="00340914">
              <w:rPr>
                <w:rFonts w:cs="Arial"/>
                <w:lang w:eastAsia="en-US"/>
              </w:rPr>
              <w:t xml:space="preserve"> P</w:t>
            </w:r>
            <w:r w:rsidRPr="00340914">
              <w:rPr>
                <w:rFonts w:cs="Arial"/>
                <w:vertAlign w:val="subscript"/>
                <w:lang w:eastAsia="en-US"/>
              </w:rPr>
              <w:t>EIRP_10MHz</w:t>
            </w:r>
            <w:r w:rsidRPr="00340914">
              <w:rPr>
                <w:rFonts w:cs="Arial"/>
                <w:lang w:eastAsia="en-US"/>
              </w:rPr>
              <w:t xml:space="preserve"> &lt; 59 dBm</w:t>
            </w:r>
          </w:p>
        </w:tc>
        <w:tc>
          <w:tcPr>
            <w:tcW w:w="1984"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 49 dBm</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vMerge/>
          </w:tcPr>
          <w:p w:rsidR="00CE5540" w:rsidRPr="00340914" w:rsidRDefault="00CE5540" w:rsidP="0011472C">
            <w:pPr>
              <w:pStyle w:val="TAL"/>
              <w:rPr>
                <w:rFonts w:cs="Arial"/>
                <w:lang w:eastAsia="en-US"/>
              </w:rPr>
            </w:pP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P</w:t>
            </w:r>
            <w:r w:rsidRPr="00340914">
              <w:rPr>
                <w:rFonts w:cs="Arial"/>
                <w:vertAlign w:val="subscript"/>
                <w:lang w:eastAsia="en-US"/>
              </w:rPr>
              <w:t>EIRP_10MHz</w:t>
            </w:r>
            <w:r w:rsidRPr="00340914">
              <w:rPr>
                <w:rFonts w:cs="Arial"/>
                <w:lang w:eastAsia="en-US"/>
              </w:rPr>
              <w:t xml:space="preserve"> &lt; 36 dBm</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-13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340914" w:rsidRPr="00340914">
        <w:trPr>
          <w:cantSplit/>
          <w:jc w:val="center"/>
        </w:trPr>
        <w:tc>
          <w:tcPr>
            <w:tcW w:w="1795" w:type="dxa"/>
          </w:tcPr>
          <w:p w:rsidR="00CE5540" w:rsidRPr="00340914" w:rsidRDefault="00CE5540" w:rsidP="0011472C">
            <w:pPr>
              <w:pStyle w:val="TAL"/>
              <w:rPr>
                <w:rFonts w:cs="Arial"/>
                <w:lang w:eastAsia="en-US"/>
              </w:rPr>
            </w:pPr>
            <w:r w:rsidRPr="00340914">
              <w:rPr>
                <w:rFonts w:cs="Arial"/>
                <w:lang w:eastAsia="en-US"/>
              </w:rPr>
              <w:t>C: for DTT frequencies where broadcasting is not protected</w:t>
            </w:r>
          </w:p>
        </w:tc>
        <w:tc>
          <w:tcPr>
            <w:tcW w:w="1701" w:type="dxa"/>
          </w:tcPr>
          <w:p w:rsidR="00CE5540" w:rsidRPr="00340914" w:rsidRDefault="00CE5540" w:rsidP="0011472C">
            <w:pPr>
              <w:pStyle w:val="TAC"/>
              <w:rPr>
                <w:rFonts w:cs="Arial"/>
                <w:lang w:eastAsia="en-US"/>
              </w:rPr>
            </w:pPr>
            <w:r w:rsidRPr="00340914">
              <w:rPr>
                <w:rFonts w:cs="Arial"/>
                <w:lang w:eastAsia="en-US"/>
              </w:rPr>
              <w:t>N*8 + 306 MHz,</w:t>
            </w:r>
          </w:p>
          <w:p w:rsidR="00CE5540" w:rsidRPr="00340914" w:rsidRDefault="00CE5540" w:rsidP="0011472C">
            <w:pPr>
              <w:pStyle w:val="TAC"/>
              <w:rPr>
                <w:rFonts w:cs="Arial"/>
                <w:lang w:eastAsia="en-US"/>
              </w:rPr>
            </w:pPr>
            <w:r w:rsidRPr="00340914">
              <w:rPr>
                <w:rFonts w:cs="Arial"/>
                <w:lang w:eastAsia="en-US"/>
              </w:rPr>
              <w:t xml:space="preserve">21 ≤ N ≤ 60 </w:t>
            </w:r>
          </w:p>
        </w:tc>
        <w:tc>
          <w:tcPr>
            <w:tcW w:w="2268" w:type="dxa"/>
          </w:tcPr>
          <w:p w:rsidR="00CE5540" w:rsidRPr="00340914" w:rsidRDefault="00CE5540" w:rsidP="0011472C">
            <w:pPr>
              <w:pStyle w:val="TAC"/>
              <w:rPr>
                <w:rFonts w:cs="Arial"/>
                <w:lang w:eastAsia="en-US"/>
              </w:rPr>
            </w:pPr>
            <w:r w:rsidRPr="00340914">
              <w:rPr>
                <w:rFonts w:cs="Arial"/>
                <w:lang w:eastAsia="en-US"/>
              </w:rPr>
              <w:t>N.A.</w:t>
            </w:r>
          </w:p>
        </w:tc>
        <w:tc>
          <w:tcPr>
            <w:tcW w:w="1984" w:type="dxa"/>
          </w:tcPr>
          <w:p w:rsidR="00CE5540" w:rsidRPr="00340914" w:rsidRDefault="00CE5540" w:rsidP="0011472C">
            <w:pPr>
              <w:pStyle w:val="TAC"/>
              <w:rPr>
                <w:rFonts w:cs="Arial"/>
                <w:lang w:eastAsia="en-US"/>
              </w:rPr>
            </w:pPr>
            <w:r w:rsidRPr="00340914">
              <w:rPr>
                <w:rFonts w:cs="Arial"/>
                <w:lang w:eastAsia="en-US"/>
              </w:rPr>
              <w:t xml:space="preserve">22 dBm  </w:t>
            </w:r>
          </w:p>
        </w:tc>
        <w:tc>
          <w:tcPr>
            <w:tcW w:w="1512" w:type="dxa"/>
          </w:tcPr>
          <w:p w:rsidR="00CE5540" w:rsidRPr="00340914" w:rsidRDefault="00CE5540" w:rsidP="0011472C">
            <w:pPr>
              <w:pStyle w:val="TAC"/>
              <w:rPr>
                <w:rFonts w:cs="Arial"/>
                <w:lang w:eastAsia="en-US"/>
              </w:rPr>
            </w:pPr>
            <w:r w:rsidRPr="00340914">
              <w:rPr>
                <w:rFonts w:cs="Arial"/>
                <w:lang w:eastAsia="en-US"/>
              </w:rPr>
              <w:t>8 MHz</w:t>
            </w:r>
          </w:p>
        </w:tc>
      </w:tr>
      <w:tr w:rsidR="00CE5540" w:rsidRPr="00340914">
        <w:trPr>
          <w:cantSplit/>
          <w:jc w:val="center"/>
        </w:trPr>
        <w:tc>
          <w:tcPr>
            <w:tcW w:w="9260" w:type="dxa"/>
            <w:gridSpan w:val="5"/>
          </w:tcPr>
          <w:p w:rsidR="00CE5540" w:rsidRPr="00340914" w:rsidRDefault="00CE5540" w:rsidP="0011472C">
            <w:pPr>
              <w:pStyle w:val="TAN"/>
              <w:rPr>
                <w:rFonts w:cs="Arial"/>
                <w:lang w:eastAsia="en-US"/>
              </w:rPr>
            </w:pPr>
            <w:r w:rsidRPr="00340914">
              <w:rPr>
                <w:rFonts w:cs="Arial"/>
                <w:lang w:eastAsia="en-US"/>
              </w:rPr>
              <w:t>NOTE:     P</w:t>
            </w:r>
            <w:r w:rsidRPr="00340914">
              <w:rPr>
                <w:rFonts w:cs="Arial"/>
                <w:vertAlign w:val="subscript"/>
                <w:lang w:eastAsia="en-US"/>
              </w:rPr>
              <w:t>EIRP_10MHz</w:t>
            </w:r>
            <w:r w:rsidRPr="00340914">
              <w:rPr>
                <w:rFonts w:cs="Arial"/>
                <w:lang w:eastAsia="en-US"/>
              </w:rPr>
              <w:t xml:space="preserve"> (dBm) is defined by the expression P</w:t>
            </w:r>
            <w:r w:rsidRPr="00340914">
              <w:rPr>
                <w:rFonts w:cs="Arial"/>
                <w:vertAlign w:val="subscript"/>
                <w:lang w:eastAsia="en-US"/>
              </w:rPr>
              <w:t>EIRP_10MHz</w:t>
            </w:r>
            <w:r w:rsidRPr="00340914">
              <w:rPr>
                <w:rFonts w:cs="Arial"/>
                <w:lang w:eastAsia="en-US"/>
              </w:rPr>
              <w:t xml:space="preserve">  = P</w:t>
            </w:r>
            <w:r w:rsidRPr="00340914">
              <w:rPr>
                <w:rFonts w:cs="Arial"/>
                <w:vertAlign w:val="subscript"/>
                <w:lang w:eastAsia="en-US"/>
              </w:rPr>
              <w:t xml:space="preserve">10MHz </w:t>
            </w:r>
            <w:r w:rsidRPr="00340914">
              <w:rPr>
                <w:rFonts w:cs="Arial"/>
                <w:lang w:eastAsia="en-US"/>
              </w:rPr>
              <w:t>+ G</w:t>
            </w:r>
            <w:r w:rsidRPr="00340914">
              <w:rPr>
                <w:rFonts w:cs="Arial"/>
                <w:vertAlign w:val="subscript"/>
                <w:lang w:eastAsia="en-US"/>
              </w:rPr>
              <w:t xml:space="preserve">ant </w:t>
            </w:r>
            <w:r w:rsidRPr="00340914">
              <w:rPr>
                <w:rFonts w:cs="Arial"/>
                <w:lang w:eastAsia="en-US"/>
              </w:rPr>
              <w:t xml:space="preserve"> + 10*log10(N</w:t>
            </w:r>
            <w:r w:rsidRPr="00340914">
              <w:rPr>
                <w:rFonts w:cs="Arial"/>
                <w:vertAlign w:val="subscript"/>
                <w:lang w:eastAsia="en-US"/>
              </w:rPr>
              <w:t xml:space="preserve">ant </w:t>
            </w:r>
            <w:r w:rsidRPr="00340914">
              <w:rPr>
                <w:rFonts w:cs="Arial"/>
                <w:lang w:eastAsia="en-US"/>
              </w:rPr>
              <w:t>)</w:t>
            </w:r>
          </w:p>
        </w:tc>
      </w:tr>
    </w:tbl>
    <w:p w:rsidR="00B6572C" w:rsidRPr="00340914" w:rsidRDefault="00B6572C" w:rsidP="005D5879"/>
    <w:p w:rsidR="005D5879" w:rsidRPr="00340914" w:rsidRDefault="005D5879" w:rsidP="00D903BE">
      <w:pPr>
        <w:pStyle w:val="Heading1"/>
      </w:pPr>
      <w:bookmarkStart w:id="294" w:name="_Toc20997961"/>
      <w:r w:rsidRPr="00340914">
        <w:t>G.2</w:t>
      </w:r>
      <w:r w:rsidR="00CC734E" w:rsidRPr="00340914">
        <w:tab/>
      </w:r>
      <w:r w:rsidRPr="00340914">
        <w:t>Regional requirement for Public Safety LTE BS in Korea</w:t>
      </w:r>
      <w:bookmarkEnd w:id="294"/>
    </w:p>
    <w:p w:rsidR="005D5879" w:rsidRPr="00340914" w:rsidRDefault="005D5879" w:rsidP="0092389E">
      <w:pPr>
        <w:rPr>
          <w:rFonts w:eastAsia="Batang"/>
        </w:rPr>
      </w:pPr>
      <w:r w:rsidRPr="00340914">
        <w:rPr>
          <w:rFonts w:eastAsia="Batang"/>
        </w:rPr>
        <w:t xml:space="preserve">Public Safety LTE (PS-LTE) service, commercial mobile service and Broadcasting are closely allocated for Band 28 in Korea. By making more strong blocking requirements, it provides more flexible site selection to locate for the PS-LTE BS and also it protects the uplink performance degradation. RRA (National Radio Research Agency) Announce 2015-30, </w:t>
      </w:r>
      <w:r w:rsidR="00475ED5" w:rsidRPr="00340914">
        <w:rPr>
          <w:rFonts w:eastAsia="Batang"/>
        </w:rPr>
        <w:t>"</w:t>
      </w:r>
      <w:r w:rsidRPr="00340914">
        <w:rPr>
          <w:rFonts w:eastAsia="Batang"/>
        </w:rPr>
        <w:t>Article 17 of Technical Requirements of the Other Service Radio Equipment for Simple radio station, Space station and Earth station (Radio Equipment for Integrated Public Network)</w:t>
      </w:r>
      <w:r w:rsidR="00475ED5" w:rsidRPr="00340914">
        <w:rPr>
          <w:rFonts w:eastAsia="Batang"/>
        </w:rPr>
        <w:t>"</w:t>
      </w:r>
      <w:r w:rsidR="0092389E" w:rsidRPr="00340914">
        <w:rPr>
          <w:rFonts w:eastAsia="Batang"/>
        </w:rPr>
        <w:t>.</w:t>
      </w:r>
    </w:p>
    <w:p w:rsidR="005D5879" w:rsidRPr="00340914" w:rsidRDefault="00165A41" w:rsidP="00861A8B">
      <w:pPr>
        <w:pStyle w:val="TH"/>
      </w:pPr>
      <w:r w:rsidRPr="00340914">
        <w:rPr>
          <w:noProof/>
          <w:lang w:val="en-US"/>
        </w:rPr>
        <w:drawing>
          <wp:inline distT="0" distB="0" distL="0" distR="0">
            <wp:extent cx="6333490" cy="656590"/>
            <wp:effectExtent l="19050" t="0" r="0" b="0"/>
            <wp:docPr id="30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491" cstate="print"/>
                    <a:srcRect/>
                    <a:stretch>
                      <a:fillRect/>
                    </a:stretch>
                  </pic:blipFill>
                  <pic:spPr bwMode="auto">
                    <a:xfrm>
                      <a:off x="0" y="0"/>
                      <a:ext cx="6333490" cy="656590"/>
                    </a:xfrm>
                    <a:prstGeom prst="rect">
                      <a:avLst/>
                    </a:prstGeom>
                    <a:noFill/>
                    <a:ln w="9525">
                      <a:noFill/>
                      <a:miter lim="800000"/>
                      <a:headEnd/>
                      <a:tailEnd/>
                    </a:ln>
                  </pic:spPr>
                </pic:pic>
              </a:graphicData>
            </a:graphic>
          </wp:inline>
        </w:drawing>
      </w:r>
    </w:p>
    <w:p w:rsidR="005D5879" w:rsidRPr="00340914" w:rsidRDefault="005D5879" w:rsidP="0088119E">
      <w:pPr>
        <w:pStyle w:val="TF"/>
        <w:rPr>
          <w:rFonts w:eastAsia="Batang"/>
        </w:rPr>
      </w:pPr>
      <w:r w:rsidRPr="00340914">
        <w:t>Figure G.2-1 Frequency Allocation in Korea</w:t>
      </w:r>
    </w:p>
    <w:p w:rsidR="005D5879" w:rsidRPr="00340914" w:rsidRDefault="005D5879" w:rsidP="005D5879">
      <w:pPr>
        <w:pStyle w:val="TH"/>
      </w:pPr>
      <w:r w:rsidRPr="00340914">
        <w:t>Table G-2.1: PS-LTE frequency band in Korea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8"/>
        <w:gridCol w:w="3619"/>
        <w:gridCol w:w="4582"/>
      </w:tblGrid>
      <w:tr w:rsidR="00340914" w:rsidRPr="00340914" w:rsidTr="005D5879">
        <w:tc>
          <w:tcPr>
            <w:tcW w:w="1560" w:type="dxa"/>
            <w:vMerge w:val="restart"/>
            <w:shd w:val="clear" w:color="auto" w:fill="auto"/>
            <w:vAlign w:val="center"/>
          </w:tcPr>
          <w:p w:rsidR="005D5879" w:rsidRPr="00340914" w:rsidRDefault="005D5879" w:rsidP="005D5879">
            <w:pPr>
              <w:pStyle w:val="TAH"/>
              <w:rPr>
                <w:rFonts w:cs="Arial"/>
                <w:lang w:eastAsia="en-US"/>
              </w:rPr>
            </w:pPr>
            <w:r w:rsidRPr="00340914">
              <w:rPr>
                <w:rFonts w:cs="Arial"/>
                <w:lang w:eastAsia="en-US"/>
              </w:rPr>
              <w:t>PS- LTE Operating Band</w:t>
            </w:r>
          </w:p>
        </w:tc>
        <w:tc>
          <w:tcPr>
            <w:tcW w:w="3685" w:type="dxa"/>
            <w:vAlign w:val="center"/>
          </w:tcPr>
          <w:p w:rsidR="005D5879" w:rsidRPr="00340914" w:rsidRDefault="005D5879" w:rsidP="005D5879">
            <w:pPr>
              <w:pStyle w:val="TAH"/>
              <w:rPr>
                <w:rFonts w:cs="Arial"/>
                <w:lang w:eastAsia="en-US"/>
              </w:rPr>
            </w:pPr>
            <w:r w:rsidRPr="00340914">
              <w:rPr>
                <w:rFonts w:cs="Arial"/>
                <w:lang w:eastAsia="en-US"/>
              </w:rPr>
              <w:t>Downlink</w:t>
            </w:r>
          </w:p>
        </w:tc>
        <w:tc>
          <w:tcPr>
            <w:tcW w:w="4678" w:type="dxa"/>
            <w:vAlign w:val="center"/>
          </w:tcPr>
          <w:p w:rsidR="005D5879" w:rsidRPr="00340914" w:rsidRDefault="005D5879" w:rsidP="005D5879">
            <w:pPr>
              <w:pStyle w:val="TAH"/>
              <w:rPr>
                <w:rFonts w:cs="Arial"/>
                <w:lang w:eastAsia="en-US"/>
              </w:rPr>
            </w:pPr>
            <w:r w:rsidRPr="00340914">
              <w:rPr>
                <w:rFonts w:cs="Arial"/>
                <w:lang w:eastAsia="en-US"/>
              </w:rPr>
              <w:t>Uplink</w:t>
            </w:r>
          </w:p>
        </w:tc>
      </w:tr>
      <w:tr w:rsidR="00340914" w:rsidRPr="00340914" w:rsidTr="005D5879">
        <w:trPr>
          <w:trHeight w:val="226"/>
        </w:trPr>
        <w:tc>
          <w:tcPr>
            <w:tcW w:w="1560" w:type="dxa"/>
            <w:vMerge/>
            <w:shd w:val="clear" w:color="auto" w:fill="auto"/>
            <w:vAlign w:val="center"/>
          </w:tcPr>
          <w:p w:rsidR="005D5879" w:rsidRPr="00340914" w:rsidRDefault="005D5879" w:rsidP="005D5879">
            <w:pPr>
              <w:pStyle w:val="TAH"/>
              <w:rPr>
                <w:rFonts w:cs="Arial"/>
                <w:lang w:eastAsia="en-US"/>
              </w:rPr>
            </w:pPr>
          </w:p>
        </w:tc>
        <w:tc>
          <w:tcPr>
            <w:tcW w:w="3685" w:type="dxa"/>
            <w:vAlign w:val="center"/>
          </w:tcPr>
          <w:p w:rsidR="005D5879" w:rsidRPr="00340914" w:rsidRDefault="005D5879" w:rsidP="005D5879">
            <w:pPr>
              <w:pStyle w:val="TAH"/>
              <w:rPr>
                <w:rFonts w:cs="Arial"/>
                <w:lang w:eastAsia="en-US"/>
              </w:rPr>
            </w:pPr>
            <w:r w:rsidRPr="00340914">
              <w:rPr>
                <w:rFonts w:cs="Arial"/>
                <w:b w:val="0"/>
                <w:bCs/>
                <w:lang w:eastAsia="en-US"/>
              </w:rPr>
              <w:t>[MHz]</w:t>
            </w:r>
          </w:p>
        </w:tc>
        <w:tc>
          <w:tcPr>
            <w:tcW w:w="4678" w:type="dxa"/>
            <w:vAlign w:val="center"/>
          </w:tcPr>
          <w:p w:rsidR="005D5879" w:rsidRPr="00340914" w:rsidRDefault="005D5879" w:rsidP="005D5879">
            <w:pPr>
              <w:pStyle w:val="TAH"/>
              <w:rPr>
                <w:rFonts w:cs="Arial"/>
                <w:lang w:eastAsia="en-US"/>
              </w:rPr>
            </w:pPr>
            <w:r w:rsidRPr="00340914">
              <w:rPr>
                <w:rFonts w:cs="Arial"/>
                <w:b w:val="0"/>
                <w:bCs/>
                <w:lang w:eastAsia="en-US"/>
              </w:rPr>
              <w:t>[MHz]</w:t>
            </w:r>
          </w:p>
        </w:tc>
      </w:tr>
      <w:tr w:rsidR="005D5879" w:rsidRPr="00340914" w:rsidTr="005D5879">
        <w:tc>
          <w:tcPr>
            <w:tcW w:w="1560" w:type="dxa"/>
            <w:vAlign w:val="center"/>
          </w:tcPr>
          <w:p w:rsidR="005D5879" w:rsidRPr="00340914" w:rsidRDefault="005D5879" w:rsidP="005D5879">
            <w:pPr>
              <w:pStyle w:val="TAC"/>
              <w:rPr>
                <w:rFonts w:cs="Arial"/>
                <w:lang w:eastAsia="en-US"/>
              </w:rPr>
            </w:pPr>
            <w:r w:rsidRPr="00340914">
              <w:rPr>
                <w:rFonts w:cs="Arial"/>
                <w:lang w:eastAsia="en-US"/>
              </w:rPr>
              <w:t>28</w:t>
            </w:r>
          </w:p>
        </w:tc>
        <w:tc>
          <w:tcPr>
            <w:tcW w:w="3685" w:type="dxa"/>
            <w:vAlign w:val="center"/>
          </w:tcPr>
          <w:p w:rsidR="005D5879" w:rsidRPr="00340914" w:rsidRDefault="005D5879" w:rsidP="005D5879">
            <w:pPr>
              <w:pStyle w:val="TAC"/>
              <w:rPr>
                <w:rFonts w:cs="Arial"/>
                <w:lang w:eastAsia="en-US"/>
              </w:rPr>
            </w:pPr>
            <w:r w:rsidRPr="00340914">
              <w:rPr>
                <w:rFonts w:cs="Arial" w:hint="eastAsia"/>
              </w:rPr>
              <w:t>773 - 783</w:t>
            </w:r>
          </w:p>
        </w:tc>
        <w:tc>
          <w:tcPr>
            <w:tcW w:w="4678" w:type="dxa"/>
            <w:vAlign w:val="center"/>
          </w:tcPr>
          <w:p w:rsidR="005D5879" w:rsidRPr="00340914" w:rsidRDefault="005D5879" w:rsidP="005D5879">
            <w:pPr>
              <w:pStyle w:val="TAC"/>
              <w:rPr>
                <w:rFonts w:cs="Arial"/>
              </w:rPr>
            </w:pPr>
            <w:r w:rsidRPr="00340914">
              <w:rPr>
                <w:rFonts w:cs="Arial" w:hint="eastAsia"/>
              </w:rPr>
              <w:t>718 - 728</w:t>
            </w:r>
          </w:p>
        </w:tc>
      </w:tr>
    </w:tbl>
    <w:p w:rsidR="005D5879" w:rsidRPr="00340914" w:rsidRDefault="005D5879" w:rsidP="005D5879">
      <w:pPr>
        <w:tabs>
          <w:tab w:val="left" w:pos="1728"/>
        </w:tabs>
        <w:rPr>
          <w:rFonts w:eastAsia="Batang"/>
        </w:rPr>
      </w:pPr>
    </w:p>
    <w:p w:rsidR="005D5879" w:rsidRPr="00340914" w:rsidRDefault="005D5879" w:rsidP="0088119E">
      <w:pPr>
        <w:pStyle w:val="TH"/>
      </w:pPr>
      <w:r w:rsidRPr="00340914">
        <w:rPr>
          <w:rFonts w:eastAsia="Osaka" w:cs="v5.0.0"/>
        </w:rPr>
        <w:t xml:space="preserve">Table G-2.2: </w:t>
      </w:r>
      <w:r w:rsidRPr="00340914">
        <w:t>Blocking requirement</w:t>
      </w:r>
      <w:r w:rsidRPr="00340914">
        <w:rPr>
          <w:lang w:eastAsia="zh-CN"/>
        </w:rPr>
        <w:t xml:space="preserve"> for Wide Area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9"/>
        <w:gridCol w:w="2242"/>
        <w:gridCol w:w="1867"/>
        <w:gridCol w:w="1867"/>
        <w:gridCol w:w="2432"/>
      </w:tblGrid>
      <w:tr w:rsidR="00340914" w:rsidRPr="00340914" w:rsidTr="005D5879">
        <w:trPr>
          <w:trHeight w:val="629"/>
          <w:jc w:val="center"/>
        </w:trPr>
        <w:tc>
          <w:tcPr>
            <w:tcW w:w="1467" w:type="dxa"/>
            <w:shd w:val="clear" w:color="auto" w:fill="auto"/>
            <w:vAlign w:val="center"/>
          </w:tcPr>
          <w:p w:rsidR="005D5879" w:rsidRPr="00340914" w:rsidRDefault="005D5879" w:rsidP="005D5879">
            <w:pPr>
              <w:pStyle w:val="TAH"/>
              <w:rPr>
                <w:rFonts w:cs="Arial"/>
                <w:lang w:val="en-US" w:eastAsia="en-US"/>
              </w:rPr>
            </w:pPr>
            <w:r w:rsidRPr="00340914">
              <w:rPr>
                <w:rFonts w:cs="Arial"/>
                <w:lang w:val="en-US" w:eastAsia="en-US"/>
              </w:rPr>
              <w:t>E-UTRA</w:t>
            </w:r>
          </w:p>
          <w:p w:rsidR="005D5879" w:rsidRPr="00340914" w:rsidRDefault="005D5879" w:rsidP="005D5879">
            <w:pPr>
              <w:pStyle w:val="TAH"/>
              <w:rPr>
                <w:rFonts w:cs="Arial"/>
                <w:lang w:eastAsia="en-US"/>
              </w:rPr>
            </w:pPr>
            <w:r w:rsidRPr="00340914">
              <w:rPr>
                <w:rFonts w:cs="Arial"/>
                <w:lang w:eastAsia="en-US"/>
              </w:rPr>
              <w:t>channel bandwidth [MHz]</w:t>
            </w:r>
          </w:p>
        </w:tc>
        <w:tc>
          <w:tcPr>
            <w:tcW w:w="2308"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904"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1904"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497"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7"/>
          <w:jc w:val="center"/>
        </w:trPr>
        <w:tc>
          <w:tcPr>
            <w:tcW w:w="1467"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308"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1904" w:type="dxa"/>
            <w:vAlign w:val="center"/>
          </w:tcPr>
          <w:p w:rsidR="005D5879" w:rsidRPr="00340914" w:rsidRDefault="005D5879" w:rsidP="005D5879">
            <w:pPr>
              <w:pStyle w:val="TAC"/>
              <w:rPr>
                <w:rFonts w:cs="Arial"/>
                <w:lang w:eastAsia="en-US"/>
              </w:rPr>
            </w:pPr>
            <w:r w:rsidRPr="00340914">
              <w:rPr>
                <w:rFonts w:cs="Arial"/>
                <w:lang w:eastAsia="en-US"/>
              </w:rPr>
              <w:t>-21</w:t>
            </w:r>
          </w:p>
        </w:tc>
        <w:tc>
          <w:tcPr>
            <w:tcW w:w="1904"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497"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7"/>
          <w:jc w:val="center"/>
        </w:trPr>
        <w:tc>
          <w:tcPr>
            <w:tcW w:w="10080" w:type="dxa"/>
            <w:gridSpan w:val="5"/>
            <w:vAlign w:val="center"/>
          </w:tcPr>
          <w:p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TS 36.104 [2] subclause 7.2.1.</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rPr>
          <w:rFonts w:cs="v4.2.0"/>
        </w:rPr>
      </w:pPr>
    </w:p>
    <w:p w:rsidR="005D5879" w:rsidRPr="00340914" w:rsidRDefault="005D5879" w:rsidP="0088119E">
      <w:pPr>
        <w:pStyle w:val="TH"/>
      </w:pPr>
      <w:r w:rsidRPr="00340914">
        <w:t>Table G-2.3: Blocking requirement for Local Area BS, PS-LTE in Korea</w:t>
      </w:r>
    </w:p>
    <w:tbl>
      <w:tblPr>
        <w:tblW w:w="49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20"/>
        <w:gridCol w:w="2273"/>
        <w:gridCol w:w="1777"/>
        <w:gridCol w:w="1802"/>
        <w:gridCol w:w="2492"/>
      </w:tblGrid>
      <w:tr w:rsidR="00340914" w:rsidRPr="00340914" w:rsidTr="005D5879">
        <w:trPr>
          <w:jc w:val="center"/>
        </w:trPr>
        <w:tc>
          <w:tcPr>
            <w:tcW w:w="727" w:type="pct"/>
            <w:shd w:val="clear" w:color="auto" w:fill="auto"/>
            <w:vAlign w:val="center"/>
          </w:tcPr>
          <w:p w:rsidR="005D5879" w:rsidRPr="00340914" w:rsidRDefault="005D5879" w:rsidP="005D5879">
            <w:pPr>
              <w:pStyle w:val="TAH"/>
              <w:rPr>
                <w:rFonts w:cs="Arial"/>
                <w:lang w:val="en-US" w:eastAsia="en-US"/>
              </w:rPr>
            </w:pPr>
            <w:r w:rsidRPr="00340914">
              <w:rPr>
                <w:rFonts w:cs="Arial"/>
                <w:lang w:val="en-US" w:eastAsia="en-US"/>
              </w:rPr>
              <w:t>E-UTRA</w:t>
            </w:r>
          </w:p>
          <w:p w:rsidR="005D5879" w:rsidRPr="00340914" w:rsidRDefault="005D5879" w:rsidP="005D5879">
            <w:pPr>
              <w:pStyle w:val="TAH"/>
              <w:rPr>
                <w:rFonts w:cs="Arial"/>
                <w:lang w:val="en-US" w:eastAsia="en-US"/>
              </w:rPr>
            </w:pPr>
            <w:r w:rsidRPr="00340914">
              <w:rPr>
                <w:rFonts w:cs="Arial"/>
                <w:lang w:val="en-US" w:eastAsia="en-US"/>
              </w:rPr>
              <w:t>channel bandwidth</w:t>
            </w:r>
            <w:r w:rsidRPr="00340914">
              <w:rPr>
                <w:rFonts w:cs="Arial" w:hint="eastAsia"/>
                <w:lang w:val="en-US" w:eastAsia="zh-CN"/>
              </w:rPr>
              <w:t xml:space="preserve"> </w:t>
            </w:r>
            <w:r w:rsidRPr="00340914">
              <w:rPr>
                <w:rFonts w:cs="Arial"/>
                <w:lang w:val="en-US" w:eastAsia="en-US"/>
              </w:rPr>
              <w:t>[MHz]</w:t>
            </w:r>
          </w:p>
        </w:tc>
        <w:tc>
          <w:tcPr>
            <w:tcW w:w="1164"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910"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923"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1276" w:type="pct"/>
            <w:shd w:val="clear" w:color="auto" w:fill="auto"/>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8"/>
          <w:jc w:val="center"/>
        </w:trPr>
        <w:tc>
          <w:tcPr>
            <w:tcW w:w="727"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10</w:t>
            </w:r>
          </w:p>
        </w:tc>
        <w:tc>
          <w:tcPr>
            <w:tcW w:w="1164"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+ 6dB*</w:t>
            </w:r>
          </w:p>
        </w:tc>
        <w:tc>
          <w:tcPr>
            <w:tcW w:w="910" w:type="pct"/>
            <w:shd w:val="clear" w:color="auto" w:fill="auto"/>
            <w:vAlign w:val="center"/>
          </w:tcPr>
          <w:p w:rsidR="005D5879" w:rsidRPr="00340914" w:rsidRDefault="005D5879" w:rsidP="005D5879">
            <w:pPr>
              <w:pStyle w:val="TAC"/>
              <w:rPr>
                <w:rFonts w:cs="Arial"/>
                <w:lang w:eastAsia="zh-CN"/>
              </w:rPr>
            </w:pPr>
            <w:r w:rsidRPr="00340914">
              <w:rPr>
                <w:rFonts w:cs="Arial"/>
                <w:lang w:eastAsia="en-US"/>
              </w:rPr>
              <w:t>-13</w:t>
            </w:r>
          </w:p>
        </w:tc>
        <w:tc>
          <w:tcPr>
            <w:tcW w:w="923" w:type="pct"/>
            <w:shd w:val="clear" w:color="auto" w:fill="auto"/>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1276" w:type="pct"/>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8"/>
          <w:jc w:val="center"/>
        </w:trPr>
        <w:tc>
          <w:tcPr>
            <w:tcW w:w="5000" w:type="pct"/>
            <w:gridSpan w:val="5"/>
            <w:shd w:val="clear" w:color="auto" w:fill="auto"/>
            <w:vAlign w:val="center"/>
          </w:tcPr>
          <w:p w:rsidR="005D5879" w:rsidRPr="00340914" w:rsidRDefault="005D5879" w:rsidP="005D5879">
            <w:pPr>
              <w:pStyle w:val="TAN"/>
              <w:rPr>
                <w:rFonts w:cs="v4.2.0"/>
                <w:sz w:val="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sz w:val="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340914">
                <w:rPr>
                  <w:rFonts w:cs="v4.2.0"/>
                  <w:sz w:val="20"/>
                  <w:lang w:eastAsia="en-US"/>
                </w:rPr>
                <w:t>7.2.1</w:t>
              </w:r>
            </w:smartTag>
            <w:r w:rsidRPr="00340914">
              <w:rPr>
                <w:rFonts w:cs="v4.2.0"/>
                <w:sz w:val="2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rPr>
          <w:rFonts w:cs="v4.2.0"/>
        </w:rPr>
      </w:pPr>
    </w:p>
    <w:p w:rsidR="005D5879" w:rsidRPr="00340914" w:rsidRDefault="005D5879" w:rsidP="0088119E">
      <w:pPr>
        <w:pStyle w:val="TH"/>
        <w:rPr>
          <w:lang w:eastAsia="zh-CN"/>
        </w:rPr>
      </w:pPr>
      <w:r w:rsidRPr="00340914">
        <w:rPr>
          <w:rFonts w:eastAsia="Osaka" w:cs="v5.0.0"/>
        </w:rPr>
        <w:t>Table G-2.4: Blocking</w:t>
      </w:r>
      <w:r w:rsidRPr="00340914">
        <w:t xml:space="preserve"> requirement</w:t>
      </w:r>
      <w:r w:rsidRPr="00340914">
        <w:rPr>
          <w:lang w:eastAsia="zh-CN"/>
        </w:rPr>
        <w:t xml:space="preserve"> for Home BS,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2"/>
        <w:gridCol w:w="2271"/>
        <w:gridCol w:w="1882"/>
        <w:gridCol w:w="1882"/>
        <w:gridCol w:w="2460"/>
      </w:tblGrid>
      <w:tr w:rsidR="00340914" w:rsidRPr="00340914" w:rsidTr="005D5879">
        <w:trPr>
          <w:trHeight w:val="629"/>
          <w:jc w:val="center"/>
        </w:trPr>
        <w:tc>
          <w:tcPr>
            <w:tcW w:w="1370" w:type="dxa"/>
            <w:shd w:val="clear" w:color="auto" w:fill="auto"/>
            <w:vAlign w:val="center"/>
          </w:tcPr>
          <w:p w:rsidR="005D5879" w:rsidRPr="00340914" w:rsidRDefault="005D5879" w:rsidP="005D5879">
            <w:pPr>
              <w:pStyle w:val="TAH"/>
              <w:rPr>
                <w:rFonts w:cs="Arial"/>
                <w:lang w:val="it-IT" w:eastAsia="en-US"/>
              </w:rPr>
            </w:pPr>
            <w:r w:rsidRPr="00340914">
              <w:rPr>
                <w:rFonts w:cs="Arial"/>
                <w:lang w:val="it-IT" w:eastAsia="en-US"/>
              </w:rPr>
              <w:t>E-UTRA</w:t>
            </w:r>
          </w:p>
          <w:p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315"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907"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1907"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frequency [MHz]</w:t>
            </w:r>
          </w:p>
        </w:tc>
        <w:tc>
          <w:tcPr>
            <w:tcW w:w="2503"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trHeight w:val="487"/>
          <w:jc w:val="center"/>
        </w:trPr>
        <w:tc>
          <w:tcPr>
            <w:tcW w:w="1370"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315"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 </w:t>
            </w:r>
            <w:r w:rsidRPr="00340914">
              <w:rPr>
                <w:rFonts w:cs="Arial"/>
                <w:lang w:eastAsia="zh-CN"/>
              </w:rPr>
              <w:t>22</w:t>
            </w:r>
            <w:r w:rsidRPr="00340914">
              <w:rPr>
                <w:rFonts w:cs="Arial"/>
                <w:lang w:eastAsia="en-US"/>
              </w:rPr>
              <w:t>dB*</w:t>
            </w:r>
          </w:p>
        </w:tc>
        <w:tc>
          <w:tcPr>
            <w:tcW w:w="1907" w:type="dxa"/>
            <w:vAlign w:val="center"/>
          </w:tcPr>
          <w:p w:rsidR="005D5879" w:rsidRPr="00340914" w:rsidRDefault="005D5879" w:rsidP="005D5879">
            <w:pPr>
              <w:pStyle w:val="TAC"/>
              <w:rPr>
                <w:rFonts w:cs="Arial"/>
                <w:lang w:eastAsia="zh-CN"/>
              </w:rPr>
            </w:pPr>
            <w:r w:rsidRPr="00340914">
              <w:rPr>
                <w:rFonts w:cs="Arial"/>
                <w:lang w:eastAsia="en-US"/>
              </w:rPr>
              <w:t>+3</w:t>
            </w:r>
          </w:p>
        </w:tc>
        <w:tc>
          <w:tcPr>
            <w:tcW w:w="1907"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trHeight w:val="487"/>
          <w:jc w:val="center"/>
        </w:trPr>
        <w:tc>
          <w:tcPr>
            <w:tcW w:w="10002" w:type="dxa"/>
            <w:gridSpan w:val="5"/>
            <w:vAlign w:val="center"/>
          </w:tcPr>
          <w:p w:rsidR="005D5879" w:rsidRPr="00340914" w:rsidRDefault="005D5879" w:rsidP="005D5879">
            <w:pPr>
              <w:pStyle w:val="TAN"/>
              <w:rPr>
                <w:rFonts w:cs="v4.2.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cs="v4.2.0"/>
                <w:lang w:eastAsia="en-US"/>
              </w:rPr>
              <w:t xml:space="preserve">TS 36.104 [2] subclause </w:t>
            </w:r>
            <w:smartTag w:uri="urn:schemas-microsoft-com:office:smarttags" w:element="chsdate">
              <w:smartTagPr>
                <w:attr w:name="Year" w:val="1899"/>
                <w:attr w:name="Month" w:val="12"/>
                <w:attr w:name="Day" w:val="30"/>
                <w:attr w:name="IsLunarDate" w:val="False"/>
                <w:attr w:name="IsROCDate" w:val="False"/>
              </w:smartTagPr>
              <w:r w:rsidRPr="00340914">
                <w:rPr>
                  <w:rFonts w:cs="v4.2.0"/>
                  <w:lang w:eastAsia="en-US"/>
                </w:rPr>
                <w:t>7.2.1</w:t>
              </w:r>
            </w:smartTag>
            <w:r w:rsidRPr="00340914">
              <w:rPr>
                <w:rFonts w:cs="v4.2.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5D5879" w:rsidRPr="00340914" w:rsidRDefault="005D5879" w:rsidP="005D5879">
      <w:pPr>
        <w:tabs>
          <w:tab w:val="left" w:pos="1728"/>
        </w:tabs>
        <w:rPr>
          <w:rFonts w:eastAsia="Batang"/>
        </w:rPr>
      </w:pPr>
    </w:p>
    <w:p w:rsidR="005D5879" w:rsidRPr="00340914" w:rsidRDefault="005D5879" w:rsidP="0088119E">
      <w:pPr>
        <w:pStyle w:val="TH"/>
        <w:rPr>
          <w:rFonts w:eastAsia="Osaka"/>
        </w:rPr>
      </w:pPr>
      <w:r w:rsidRPr="00340914">
        <w:rPr>
          <w:rFonts w:eastAsia="Osaka"/>
        </w:rPr>
        <w:t xml:space="preserve">Table G-2.5: Blocking requirement for </w:t>
      </w:r>
      <w:r w:rsidRPr="00340914">
        <w:rPr>
          <w:lang w:val="en-US" w:eastAsia="zh-CN"/>
        </w:rPr>
        <w:t xml:space="preserve">E-UTRA </w:t>
      </w:r>
      <w:r w:rsidRPr="00340914">
        <w:rPr>
          <w:rFonts w:eastAsia="Osaka" w:hint="eastAsia"/>
        </w:rPr>
        <w:t>Medium Range</w:t>
      </w:r>
      <w:r w:rsidRPr="00340914">
        <w:rPr>
          <w:rFonts w:eastAsia="Osaka"/>
        </w:rPr>
        <w:t xml:space="preserve"> BS</w:t>
      </w:r>
      <w:r w:rsidRPr="00340914">
        <w:rPr>
          <w:lang w:eastAsia="zh-CN"/>
        </w:rPr>
        <w:t>, PS-LTE in Korea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26"/>
        <w:gridCol w:w="2271"/>
        <w:gridCol w:w="1438"/>
        <w:gridCol w:w="2335"/>
        <w:gridCol w:w="2487"/>
      </w:tblGrid>
      <w:tr w:rsidR="00340914" w:rsidRPr="00340914" w:rsidTr="005D5879">
        <w:trPr>
          <w:jc w:val="center"/>
        </w:trPr>
        <w:tc>
          <w:tcPr>
            <w:tcW w:w="1328" w:type="dxa"/>
            <w:shd w:val="clear" w:color="auto" w:fill="auto"/>
            <w:vAlign w:val="center"/>
          </w:tcPr>
          <w:p w:rsidR="005D5879" w:rsidRPr="00340914" w:rsidRDefault="005D5879" w:rsidP="005D5879">
            <w:pPr>
              <w:pStyle w:val="TAH"/>
              <w:rPr>
                <w:rFonts w:cs="Arial"/>
                <w:lang w:val="it-IT" w:eastAsia="en-US"/>
              </w:rPr>
            </w:pPr>
            <w:r w:rsidRPr="00340914">
              <w:rPr>
                <w:rFonts w:cs="Arial"/>
                <w:lang w:val="it-IT" w:eastAsia="en-US"/>
              </w:rPr>
              <w:t>E-UTRA</w:t>
            </w:r>
          </w:p>
          <w:p w:rsidR="005D5879" w:rsidRPr="00340914" w:rsidRDefault="005D5879" w:rsidP="005D5879">
            <w:pPr>
              <w:pStyle w:val="TAH"/>
              <w:rPr>
                <w:rFonts w:cs="Arial"/>
                <w:lang w:val="it-IT" w:eastAsia="en-US"/>
              </w:rPr>
            </w:pPr>
            <w:r w:rsidRPr="00340914">
              <w:rPr>
                <w:rFonts w:cs="Arial"/>
                <w:lang w:val="it-IT" w:eastAsia="en-US"/>
              </w:rPr>
              <w:t>channel bandwidth [MHz]</w:t>
            </w:r>
          </w:p>
        </w:tc>
        <w:tc>
          <w:tcPr>
            <w:tcW w:w="2287" w:type="dxa"/>
            <w:vAlign w:val="center"/>
          </w:tcPr>
          <w:p w:rsidR="005D5879" w:rsidRPr="00340914" w:rsidRDefault="005D5879" w:rsidP="005D5879">
            <w:pPr>
              <w:pStyle w:val="TAH"/>
              <w:rPr>
                <w:rFonts w:cs="Arial"/>
                <w:lang w:eastAsia="en-US"/>
              </w:rPr>
            </w:pPr>
            <w:r w:rsidRPr="00340914">
              <w:rPr>
                <w:rFonts w:cs="Arial"/>
                <w:lang w:eastAsia="en-US"/>
              </w:rPr>
              <w:t>Wanted signal mean power [dBm]</w:t>
            </w:r>
          </w:p>
        </w:tc>
        <w:tc>
          <w:tcPr>
            <w:tcW w:w="1442" w:type="dxa"/>
            <w:vAlign w:val="center"/>
          </w:tcPr>
          <w:p w:rsidR="005D5879" w:rsidRPr="00340914" w:rsidRDefault="005D5879" w:rsidP="005D5879">
            <w:pPr>
              <w:pStyle w:val="TAH"/>
              <w:rPr>
                <w:rFonts w:cs="Arial"/>
                <w:lang w:eastAsia="en-US"/>
              </w:rPr>
            </w:pPr>
            <w:r w:rsidRPr="00340914">
              <w:rPr>
                <w:rFonts w:cs="Arial"/>
                <w:lang w:eastAsia="en-US"/>
              </w:rPr>
              <w:t>Interfering signal mean power [dBm]</w:t>
            </w:r>
          </w:p>
        </w:tc>
        <w:tc>
          <w:tcPr>
            <w:tcW w:w="2349" w:type="dxa"/>
            <w:vAlign w:val="center"/>
          </w:tcPr>
          <w:p w:rsidR="005D5879" w:rsidRPr="00340914" w:rsidRDefault="005D5879" w:rsidP="005D5879">
            <w:pPr>
              <w:pStyle w:val="TAH"/>
              <w:rPr>
                <w:rFonts w:cs="Arial"/>
                <w:lang w:eastAsia="en-US"/>
              </w:rPr>
            </w:pPr>
            <w:r w:rsidRPr="00340914">
              <w:rPr>
                <w:rFonts w:cs="Arial"/>
                <w:lang w:eastAsia="en-US"/>
              </w:rPr>
              <w:t xml:space="preserve"> Interfering signal centre </w:t>
            </w:r>
          </w:p>
        </w:tc>
        <w:tc>
          <w:tcPr>
            <w:tcW w:w="2503" w:type="dxa"/>
            <w:vAlign w:val="center"/>
          </w:tcPr>
          <w:p w:rsidR="005D5879" w:rsidRPr="00340914" w:rsidRDefault="005D5879" w:rsidP="005D5879">
            <w:pPr>
              <w:pStyle w:val="TAH"/>
              <w:rPr>
                <w:rFonts w:cs="Arial"/>
                <w:lang w:eastAsia="en-US"/>
              </w:rPr>
            </w:pPr>
            <w:r w:rsidRPr="00340914">
              <w:rPr>
                <w:rFonts w:cs="Arial"/>
                <w:lang w:eastAsia="en-US"/>
              </w:rPr>
              <w:t>Type of interfering signal</w:t>
            </w:r>
          </w:p>
        </w:tc>
      </w:tr>
      <w:tr w:rsidR="00340914" w:rsidRPr="00340914" w:rsidTr="005D5879">
        <w:trPr>
          <w:jc w:val="center"/>
        </w:trPr>
        <w:tc>
          <w:tcPr>
            <w:tcW w:w="1328" w:type="dxa"/>
            <w:vAlign w:val="center"/>
          </w:tcPr>
          <w:p w:rsidR="005D5879" w:rsidRPr="00340914" w:rsidRDefault="005D5879" w:rsidP="005D5879">
            <w:pPr>
              <w:pStyle w:val="TAC"/>
              <w:rPr>
                <w:rFonts w:cs="Arial"/>
                <w:lang w:eastAsia="en-US"/>
              </w:rPr>
            </w:pPr>
            <w:r w:rsidRPr="00340914">
              <w:rPr>
                <w:rFonts w:cs="Arial"/>
                <w:lang w:eastAsia="en-US"/>
              </w:rPr>
              <w:t>10</w:t>
            </w:r>
          </w:p>
        </w:tc>
        <w:tc>
          <w:tcPr>
            <w:tcW w:w="2287" w:type="dxa"/>
            <w:vAlign w:val="center"/>
          </w:tcPr>
          <w:p w:rsidR="005D5879" w:rsidRPr="00340914" w:rsidRDefault="005D5879" w:rsidP="005D5879">
            <w:pPr>
              <w:pStyle w:val="TAC"/>
              <w:rPr>
                <w:rFonts w:cs="Arial"/>
                <w:lang w:eastAsia="en-US"/>
              </w:rPr>
            </w:pPr>
            <w:r w:rsidRPr="00340914">
              <w:rPr>
                <w:rFonts w:cs="Arial"/>
                <w:lang w:eastAsia="en-US"/>
              </w:rPr>
              <w:t>P</w:t>
            </w:r>
            <w:r w:rsidRPr="00340914">
              <w:rPr>
                <w:rFonts w:cs="Arial"/>
                <w:vertAlign w:val="subscript"/>
                <w:lang w:eastAsia="en-US"/>
              </w:rPr>
              <w:t>REFSENS</w:t>
            </w:r>
            <w:r w:rsidRPr="00340914">
              <w:rPr>
                <w:rFonts w:cs="Arial"/>
                <w:lang w:eastAsia="en-US"/>
              </w:rPr>
              <w:t xml:space="preserve"> +1dB*</w:t>
            </w:r>
          </w:p>
        </w:tc>
        <w:tc>
          <w:tcPr>
            <w:tcW w:w="1442" w:type="dxa"/>
            <w:vAlign w:val="center"/>
          </w:tcPr>
          <w:p w:rsidR="005D5879" w:rsidRPr="00340914" w:rsidRDefault="005D5879" w:rsidP="005D5879">
            <w:pPr>
              <w:pStyle w:val="TAC"/>
              <w:rPr>
                <w:rFonts w:cs="Arial"/>
                <w:lang w:eastAsia="en-US"/>
              </w:rPr>
            </w:pPr>
            <w:r w:rsidRPr="00340914">
              <w:rPr>
                <w:rFonts w:cs="Arial"/>
                <w:lang w:eastAsia="en-US"/>
              </w:rPr>
              <w:t>-21</w:t>
            </w:r>
          </w:p>
        </w:tc>
        <w:tc>
          <w:tcPr>
            <w:tcW w:w="2349" w:type="dxa"/>
            <w:vAlign w:val="center"/>
          </w:tcPr>
          <w:p w:rsidR="005D5879" w:rsidRPr="00340914" w:rsidRDefault="005D5879" w:rsidP="005D5879">
            <w:pPr>
              <w:pStyle w:val="TAC"/>
              <w:rPr>
                <w:rFonts w:cs="Arial"/>
                <w:lang w:eastAsia="en-US"/>
              </w:rPr>
            </w:pPr>
            <w:r w:rsidRPr="00340914">
              <w:rPr>
                <w:rFonts w:cs="Arial" w:hint="eastAsia"/>
                <w:lang w:eastAsia="en-US"/>
              </w:rPr>
              <w:t>701.5, 707.5</w:t>
            </w:r>
          </w:p>
        </w:tc>
        <w:tc>
          <w:tcPr>
            <w:tcW w:w="2503" w:type="dxa"/>
            <w:shd w:val="clear" w:color="auto" w:fill="auto"/>
            <w:vAlign w:val="center"/>
          </w:tcPr>
          <w:p w:rsidR="005D5879" w:rsidRPr="00340914" w:rsidRDefault="005D5879" w:rsidP="005D5879">
            <w:pPr>
              <w:pStyle w:val="TAC"/>
              <w:rPr>
                <w:rFonts w:cs="Arial"/>
                <w:lang w:eastAsia="en-US"/>
              </w:rPr>
            </w:pPr>
            <w:r w:rsidRPr="00340914">
              <w:rPr>
                <w:rFonts w:cs="Arial"/>
                <w:lang w:eastAsia="en-US"/>
              </w:rPr>
              <w:t>5MHz E-UTRA signal</w:t>
            </w:r>
          </w:p>
        </w:tc>
      </w:tr>
      <w:tr w:rsidR="005D5879" w:rsidRPr="00340914" w:rsidTr="005D5879">
        <w:trPr>
          <w:jc w:val="center"/>
        </w:trPr>
        <w:tc>
          <w:tcPr>
            <w:tcW w:w="9909" w:type="dxa"/>
            <w:gridSpan w:val="5"/>
            <w:vAlign w:val="center"/>
          </w:tcPr>
          <w:p w:rsidR="005D5879" w:rsidRPr="00340914" w:rsidRDefault="005D5879" w:rsidP="005D5879">
            <w:pPr>
              <w:pStyle w:val="TAN"/>
              <w:rPr>
                <w:rFonts w:eastAsia="Osaka" w:cs="v5.0.0"/>
                <w:lang w:eastAsia="en-US"/>
              </w:rPr>
            </w:pPr>
            <w:r w:rsidRPr="00340914">
              <w:rPr>
                <w:rFonts w:cs="Arial"/>
                <w:lang w:eastAsia="en-US"/>
              </w:rPr>
              <w:t>Note*:</w:t>
            </w:r>
            <w:r w:rsidR="00CC734E" w:rsidRPr="00340914">
              <w:rPr>
                <w:rFonts w:cs="Arial"/>
                <w:lang w:eastAsia="en-US"/>
              </w:rPr>
              <w:tab/>
            </w:r>
            <w:r w:rsidRPr="00340914">
              <w:rPr>
                <w:rFonts w:cs="Arial"/>
                <w:lang w:eastAsia="en-US"/>
              </w:rPr>
              <w:t>P</w:t>
            </w:r>
            <w:r w:rsidRPr="00340914">
              <w:rPr>
                <w:rFonts w:cs="Arial"/>
                <w:vertAlign w:val="subscript"/>
                <w:lang w:eastAsia="en-US"/>
              </w:rPr>
              <w:t>REFSENS</w:t>
            </w:r>
            <w:r w:rsidRPr="00340914" w:rsidDel="00A31D92">
              <w:rPr>
                <w:rFonts w:cs="Arial"/>
                <w:lang w:eastAsia="en-US"/>
              </w:rPr>
              <w:t xml:space="preserve"> </w:t>
            </w:r>
            <w:r w:rsidRPr="00340914">
              <w:rPr>
                <w:rFonts w:cs="Arial"/>
                <w:lang w:eastAsia="en-US"/>
              </w:rPr>
              <w:t xml:space="preserve">depends on the channel bandwidth as specified in </w:t>
            </w:r>
            <w:r w:rsidRPr="00340914">
              <w:rPr>
                <w:rFonts w:eastAsia="Osaka" w:cs="v5.0.0"/>
                <w:lang w:eastAsia="en-US"/>
              </w:rPr>
              <w:t>Table</w:t>
            </w:r>
            <w:r w:rsidRPr="00340914">
              <w:rPr>
                <w:rFonts w:cs="v5.0.0"/>
                <w:lang w:eastAsia="en-US"/>
              </w:rPr>
              <w:t xml:space="preserve"> </w:t>
            </w:r>
            <w:smartTag w:uri="urn:schemas-microsoft-com:office:smarttags" w:element="chsdate">
              <w:smartTagPr>
                <w:attr w:name="IsROCDate" w:val="False"/>
                <w:attr w:name="IsLunarDate" w:val="False"/>
                <w:attr w:name="Day" w:val="30"/>
                <w:attr w:name="Month" w:val="12"/>
                <w:attr w:name="Year" w:val="1899"/>
              </w:smartTagPr>
              <w:r w:rsidRPr="00340914">
                <w:rPr>
                  <w:rFonts w:cs="v5.0.0"/>
                  <w:lang w:eastAsia="en-US"/>
                </w:rPr>
                <w:t>7.2.1</w:t>
              </w:r>
            </w:smartTag>
            <w:r w:rsidRPr="00340914">
              <w:rPr>
                <w:rFonts w:cs="v5.0.0"/>
                <w:lang w:eastAsia="en-US"/>
              </w:rPr>
              <w:t>-</w:t>
            </w:r>
            <w:r w:rsidRPr="00340914">
              <w:rPr>
                <w:rFonts w:cs="v5.0.0" w:hint="eastAsia"/>
                <w:lang w:eastAsia="en-US"/>
              </w:rPr>
              <w:t>4</w:t>
            </w:r>
            <w:r w:rsidRPr="00340914">
              <w:rPr>
                <w:rFonts w:eastAsia="Osaka" w:cs="v5.0.0"/>
                <w:lang w:eastAsia="en-US"/>
              </w:rPr>
              <w:t>.</w:t>
            </w:r>
          </w:p>
          <w:p w:rsidR="005D5879" w:rsidRPr="00340914" w:rsidRDefault="005D5879" w:rsidP="005D5879">
            <w:pPr>
              <w:pStyle w:val="TAN"/>
              <w:rPr>
                <w:rFonts w:cs="Arial"/>
                <w:lang w:eastAsia="en-US"/>
              </w:rPr>
            </w:pPr>
            <w:r w:rsidRPr="00340914">
              <w:rPr>
                <w:rFonts w:cs="Arial"/>
                <w:lang w:eastAsia="en-US"/>
              </w:rPr>
              <w:t>Note**:</w:t>
            </w:r>
            <w:r w:rsidRPr="00340914">
              <w:rPr>
                <w:rFonts w:cs="Arial"/>
                <w:lang w:eastAsia="en-US"/>
              </w:rPr>
              <w:tab/>
              <w:t>Refer to 3GPP TS 36.141, E-UTRA Test Mode 1.1 (E-TM1.1) The interfering signal shall be applied to the receiver antenna respectively.</w:t>
            </w:r>
          </w:p>
        </w:tc>
      </w:tr>
    </w:tbl>
    <w:p w:rsidR="00390E7A" w:rsidRPr="00340914" w:rsidRDefault="00390E7A" w:rsidP="005D5879"/>
    <w:p w:rsidR="00390E7A" w:rsidRPr="00340914" w:rsidRDefault="00390E7A" w:rsidP="005D5879">
      <w:pPr>
        <w:sectPr w:rsidR="00390E7A" w:rsidRPr="00340914">
          <w:footnotePr>
            <w:numRestart w:val="eachSect"/>
          </w:footnotePr>
          <w:pgSz w:w="11907" w:h="16840" w:code="9"/>
          <w:pgMar w:top="1416" w:right="1133" w:bottom="1133" w:left="1133" w:header="850" w:footer="340" w:gutter="0"/>
          <w:cols w:space="720"/>
          <w:formProt w:val="0"/>
        </w:sectPr>
      </w:pPr>
    </w:p>
    <w:p w:rsidR="00390E7A" w:rsidRPr="00340914" w:rsidRDefault="00390E7A" w:rsidP="00390E7A">
      <w:pPr>
        <w:pStyle w:val="Heading8"/>
      </w:pPr>
      <w:bookmarkStart w:id="295" w:name="_Toc20997962"/>
      <w:r w:rsidRPr="00340914">
        <w:t xml:space="preserve">Annex </w:t>
      </w:r>
      <w:r w:rsidRPr="00340914">
        <w:rPr>
          <w:rFonts w:hint="eastAsia"/>
        </w:rPr>
        <w:t>H</w:t>
      </w:r>
      <w:r w:rsidRPr="00340914">
        <w:t xml:space="preserve"> (Informative): </w:t>
      </w:r>
      <w:r w:rsidRPr="00340914">
        <w:br/>
        <w:t>Calculation of EIRP based on manufacturer declarations and site specific conditions</w:t>
      </w:r>
      <w:bookmarkEnd w:id="295"/>
    </w:p>
    <w:p w:rsidR="00390E7A" w:rsidRPr="00340914" w:rsidRDefault="00390E7A" w:rsidP="00F33485"/>
    <w:p w:rsidR="00F33485" w:rsidRPr="00340914" w:rsidRDefault="00F33485" w:rsidP="00F33485">
      <w:pPr>
        <w:pStyle w:val="Heading1"/>
      </w:pPr>
      <w:bookmarkStart w:id="296" w:name="_Toc20997963"/>
      <w:r w:rsidRPr="00340914">
        <w:t>H.1</w:t>
      </w:r>
      <w:r w:rsidRPr="00340914">
        <w:tab/>
        <w:t>Calculation of EIRP based on manufacturer declarations and site specific conditions</w:t>
      </w:r>
      <w:bookmarkEnd w:id="296"/>
    </w:p>
    <w:p w:rsidR="00CC3D20" w:rsidRPr="00340914" w:rsidRDefault="00CC3D20" w:rsidP="00CC3D20">
      <w:r w:rsidRPr="00340914">
        <w:t>Some regional requirements are defined per effective isotropic radiated power (EIRP), which is a combination of the transmitted power (or in some cases spectral density) and the effective antenna gain which is a site specific condition. Such requirements may be applied per antenna, per cell, or per base station. It shall be noted that the definition of BS or cell may differ between regulations. Where the regulator prescribes a method for EIRP calculation, that method supersedes the proposed assessment in this annex.</w:t>
      </w:r>
    </w:p>
    <w:p w:rsidR="00CC3D20" w:rsidRPr="00340914" w:rsidRDefault="00CC3D20" w:rsidP="00CC3D20">
      <w:r w:rsidRPr="00340914">
        <w:t>The 3GPP specifications mandate manufacturer declarations of the (conducted) output power or power spectral density per connector for the base station under the reference conditions stated</w:t>
      </w:r>
      <w:r w:rsidRPr="00340914">
        <w:rPr>
          <w:rFonts w:hint="eastAsia"/>
        </w:rPr>
        <w:t xml:space="preserve"> </w:t>
      </w:r>
      <w:r w:rsidRPr="00340914">
        <w:t>as a way to accommodate the referred regional requirements without putting requirement</w:t>
      </w:r>
      <w:r w:rsidR="00861A8B" w:rsidRPr="00340914">
        <w:t>s on the local site conditions.</w:t>
      </w:r>
    </w:p>
    <w:p w:rsidR="00CC3D20" w:rsidRPr="00340914" w:rsidRDefault="00CC3D20" w:rsidP="00CC3D20">
      <w:r w:rsidRPr="00340914">
        <w:t xml:space="preserve">For the case when the base station manufacturer </w:t>
      </w:r>
      <w:r w:rsidR="00EE2853" w:rsidRPr="00340914">
        <w:t xml:space="preserve">maximum output power or </w:t>
      </w:r>
      <w:r w:rsidRPr="00340914">
        <w:t>unwanted emission declarations apply per antenna connector, the maximum EIRP can be estimated using the following formulas:</w:t>
      </w:r>
    </w:p>
    <w:p w:rsidR="00CC3D20" w:rsidRPr="00340914" w:rsidRDefault="00CC3D20" w:rsidP="00CC3D20">
      <w:pPr>
        <w:ind w:left="568"/>
        <w:rPr>
          <w:lang w:val="sv-SE"/>
        </w:rPr>
      </w:pPr>
      <w:r w:rsidRPr="00340914">
        <w:rPr>
          <w:lang w:val="sv-SE"/>
        </w:rPr>
        <w:t>EIRP per antenna:</w:t>
      </w:r>
      <w:r w:rsidRPr="00340914">
        <w:rPr>
          <w:lang w:val="sv-SE"/>
        </w:rPr>
        <w:tab/>
        <w:t>P</w:t>
      </w:r>
      <w:r w:rsidRPr="00340914">
        <w:rPr>
          <w:vertAlign w:val="subscript"/>
          <w:lang w:val="sv-SE"/>
        </w:rPr>
        <w:t>EIRP</w:t>
      </w:r>
      <w:r w:rsidRPr="00340914">
        <w:rPr>
          <w:lang w:val="sv-SE"/>
        </w:rPr>
        <w:t xml:space="preserve"> = P</w:t>
      </w:r>
      <w:r w:rsidRPr="00340914">
        <w:rPr>
          <w:vertAlign w:val="subscript"/>
          <w:lang w:val="sv-SE"/>
        </w:rPr>
        <w:t>Tx</w:t>
      </w:r>
      <w:r w:rsidRPr="00340914">
        <w:rPr>
          <w:lang w:val="sv-SE"/>
        </w:rPr>
        <w:t xml:space="preserve"> + G</w:t>
      </w:r>
      <w:r w:rsidRPr="00340914">
        <w:rPr>
          <w:vertAlign w:val="subscript"/>
          <w:lang w:val="sv-SE"/>
        </w:rPr>
        <w:t>Ant</w:t>
      </w:r>
    </w:p>
    <w:p w:rsidR="00CC3D20" w:rsidRPr="00340914" w:rsidRDefault="00CC3D20" w:rsidP="00CC3D20">
      <w:pPr>
        <w:ind w:left="568"/>
      </w:pPr>
      <w:r w:rsidRPr="00340914">
        <w:t>EIRP per cell</w:t>
      </w:r>
      <w:r w:rsidR="00B66630" w:rsidRPr="00340914">
        <w:rPr>
          <w:rFonts w:hint="eastAsia"/>
          <w:lang w:eastAsia="zh-CN"/>
        </w:rPr>
        <w:t xml:space="preserve"> or per BS</w:t>
      </w:r>
      <w:r w:rsidRPr="00340914">
        <w:t>:</w:t>
      </w:r>
      <w:r w:rsidR="00CC734E" w:rsidRPr="00340914">
        <w:tab/>
      </w:r>
      <w:r w:rsidRPr="00340914">
        <w:t>P</w:t>
      </w:r>
      <w:r w:rsidRPr="00340914">
        <w:rPr>
          <w:vertAlign w:val="subscript"/>
        </w:rPr>
        <w:t>EIRPcell</w:t>
      </w:r>
      <w:r w:rsidRPr="00340914">
        <w:t xml:space="preserve"> =</w:t>
      </w:r>
      <w:r w:rsidRPr="00340914">
        <w:rPr>
          <w:lang w:val="en-US"/>
        </w:rPr>
        <w:t>10 *</w:t>
      </w:r>
      <w:r w:rsidRPr="00340914">
        <w:t xml:space="preserve"> log</w:t>
      </w:r>
      <w:r w:rsidRPr="00340914">
        <w:rPr>
          <w:lang w:val="en-US"/>
        </w:rPr>
        <w:t xml:space="preserve"> </w:t>
      </w:r>
      <w:r w:rsidRPr="00340914">
        <w:t>(∑10</w:t>
      </w:r>
      <w:r w:rsidRPr="00340914">
        <w:rPr>
          <w:vertAlign w:val="superscript"/>
          <w:lang w:val="en-US"/>
        </w:rPr>
        <w:t>PEIRPn/10</w:t>
      </w:r>
      <w:r w:rsidRPr="00340914">
        <w:t>)</w:t>
      </w:r>
    </w:p>
    <w:p w:rsidR="00CC3D20" w:rsidRPr="00340914" w:rsidRDefault="00CC3D20" w:rsidP="00CC3D20">
      <w:r w:rsidRPr="00340914">
        <w:t xml:space="preserve">In case the EIRP requirement is set per polarisation, the summation </w:t>
      </w:r>
      <w:r w:rsidR="00861A8B" w:rsidRPr="00340914">
        <w:t>shall be made per polarisation.</w:t>
      </w:r>
    </w:p>
    <w:p w:rsidR="00CC3D20" w:rsidRPr="00340914" w:rsidRDefault="00CC3D20" w:rsidP="00CC3D20">
      <w:r w:rsidRPr="00340914">
        <w:t>"P</w:t>
      </w:r>
      <w:r w:rsidRPr="00340914">
        <w:rPr>
          <w:vertAlign w:val="subscript"/>
        </w:rPr>
        <w:t>EIRP</w:t>
      </w:r>
      <w:r w:rsidRPr="00340914">
        <w:t>"</w:t>
      </w:r>
      <w:r w:rsidRPr="00340914">
        <w:rPr>
          <w:vertAlign w:val="subscript"/>
        </w:rPr>
        <w:t xml:space="preserve"> </w:t>
      </w:r>
      <w:r w:rsidRPr="00340914">
        <w:t>is the resulting effective isotropic radiated power (or radiated power spectral density) resulting from the power (or power spectral density) declared by the manufacturer in dBm (or dBm/measurement BW).</w:t>
      </w:r>
    </w:p>
    <w:p w:rsidR="00CC3D20" w:rsidRPr="00340914" w:rsidRDefault="00CC3D20" w:rsidP="00CC3D20">
      <w:r w:rsidRPr="00340914">
        <w:t>"P</w:t>
      </w:r>
      <w:r w:rsidRPr="00340914">
        <w:rPr>
          <w:vertAlign w:val="subscript"/>
        </w:rPr>
        <w:t>Tx</w:t>
      </w:r>
      <w:r w:rsidRPr="00340914">
        <w:t>" is the conducted power or power spectral density declared by the manufacturer in dBm (or dBm/measurement BW)</w:t>
      </w:r>
    </w:p>
    <w:p w:rsidR="00CC3D20" w:rsidRPr="00340914" w:rsidRDefault="00CC3D20" w:rsidP="00CC3D20">
      <w:r w:rsidRPr="00340914">
        <w:t>"G</w:t>
      </w:r>
      <w:r w:rsidRPr="00340914">
        <w:rPr>
          <w:vertAlign w:val="subscript"/>
        </w:rPr>
        <w:t>Ant</w:t>
      </w:r>
      <w:r w:rsidRPr="00340914">
        <w:t>" is the effective antenna gain, calculated as the antenna gain (dBi) minus the loss of the site infrastructure connecting the BS antenna connector with the antenna (dB) for the applied frequency. The antenna nominal gain is only applicable within a certain frequency range.</w:t>
      </w:r>
    </w:p>
    <w:p w:rsidR="00CC3D20" w:rsidRPr="00340914" w:rsidRDefault="00CC3D20" w:rsidP="00CC3D20">
      <w:r w:rsidRPr="00340914">
        <w:t>"n" is the index number of the co-located antennas illuminating the same cell. P</w:t>
      </w:r>
      <w:r w:rsidRPr="00340914">
        <w:rPr>
          <w:vertAlign w:val="subscript"/>
        </w:rPr>
        <w:t>EIRPn</w:t>
      </w:r>
      <w:r w:rsidRPr="00340914">
        <w:t xml:space="preserve"> is the P</w:t>
      </w:r>
      <w:r w:rsidRPr="00340914">
        <w:rPr>
          <w:vertAlign w:val="subscript"/>
        </w:rPr>
        <w:t>EIRP</w:t>
      </w:r>
      <w:r w:rsidRPr="00340914">
        <w:t xml:space="preserve"> of the n:th antenna.</w:t>
      </w:r>
    </w:p>
    <w:p w:rsidR="00390E7A" w:rsidRPr="00340914" w:rsidRDefault="00CC3D20" w:rsidP="00861A8B">
      <w:r w:rsidRPr="00340914">
        <w:t>"Cell" is in this annex used in the sense that it is the limited geographical area covered by the car</w:t>
      </w:r>
      <w:r w:rsidR="00861A8B" w:rsidRPr="00340914">
        <w:t>rier transmitted from one site.</w:t>
      </w:r>
    </w:p>
    <w:p w:rsidR="00C015D5" w:rsidRPr="00CF7493" w:rsidRDefault="00C015D5" w:rsidP="001452CC">
      <w:pPr>
        <w:pStyle w:val="Heading8"/>
      </w:pPr>
      <w:r w:rsidRPr="00340914">
        <w:br w:type="page"/>
      </w:r>
      <w:bookmarkStart w:id="297" w:name="_Toc20997964"/>
      <w:r w:rsidRPr="00CF7493">
        <w:t xml:space="preserve">Annex </w:t>
      </w:r>
      <w:r w:rsidR="009D610B" w:rsidRPr="00CF7493">
        <w:t>I</w:t>
      </w:r>
      <w:r w:rsidR="00CE5540" w:rsidRPr="00CF7493">
        <w:t xml:space="preserve"> </w:t>
      </w:r>
      <w:r w:rsidRPr="00CF7493">
        <w:t>(</w:t>
      </w:r>
      <w:r w:rsidR="00EC236D" w:rsidRPr="00CF7493">
        <w:t>I</w:t>
      </w:r>
      <w:r w:rsidRPr="00CF7493">
        <w:t xml:space="preserve">nformative): </w:t>
      </w:r>
      <w:r w:rsidRPr="00CF7493">
        <w:br/>
        <w:t>Change history</w:t>
      </w:r>
      <w:bookmarkEnd w:id="244"/>
      <w:bookmarkEnd w:id="297"/>
    </w:p>
    <w:p w:rsidR="00B6572C" w:rsidRPr="00CF7493" w:rsidRDefault="00B6572C" w:rsidP="00B6572C">
      <w:pPr>
        <w:pStyle w:val="TH"/>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9"/>
        <w:gridCol w:w="850"/>
        <w:gridCol w:w="1134"/>
        <w:gridCol w:w="709"/>
        <w:gridCol w:w="566"/>
        <w:gridCol w:w="567"/>
        <w:gridCol w:w="4252"/>
        <w:gridCol w:w="852"/>
      </w:tblGrid>
      <w:tr w:rsidR="00C015D5" w:rsidRPr="00CF7493" w:rsidTr="000C011B">
        <w:trPr>
          <w:cantSplit/>
        </w:trPr>
        <w:tc>
          <w:tcPr>
            <w:tcW w:w="9889" w:type="dxa"/>
            <w:gridSpan w:val="8"/>
          </w:tcPr>
          <w:p w:rsidR="00C015D5" w:rsidRPr="00CF7493" w:rsidRDefault="00C015D5" w:rsidP="00A86A61">
            <w:pPr>
              <w:pStyle w:val="TAL"/>
              <w:jc w:val="center"/>
              <w:rPr>
                <w:rFonts w:cs="Arial"/>
                <w:b/>
                <w:sz w:val="16"/>
                <w:lang w:eastAsia="en-US"/>
              </w:rPr>
            </w:pPr>
            <w:r w:rsidRPr="00CF7493">
              <w:rPr>
                <w:rFonts w:cs="Arial"/>
                <w:b/>
                <w:lang w:eastAsia="en-US"/>
              </w:rPr>
              <w:t>Change history</w:t>
            </w:r>
          </w:p>
        </w:tc>
      </w:tr>
      <w:tr w:rsidR="000C011B" w:rsidRPr="00CF7493" w:rsidTr="000C011B">
        <w:trPr>
          <w:cantSplit/>
        </w:trPr>
        <w:tc>
          <w:tcPr>
            <w:tcW w:w="959" w:type="dxa"/>
          </w:tcPr>
          <w:p w:rsidR="000C011B" w:rsidRPr="00CF7493" w:rsidRDefault="000C011B" w:rsidP="00435EAB">
            <w:pPr>
              <w:pStyle w:val="TAL"/>
              <w:rPr>
                <w:rFonts w:cs="Arial"/>
                <w:b/>
                <w:sz w:val="16"/>
                <w:lang w:eastAsia="en-US"/>
              </w:rPr>
            </w:pPr>
            <w:r w:rsidRPr="00CF7493">
              <w:rPr>
                <w:rFonts w:cs="Arial"/>
                <w:b/>
                <w:sz w:val="16"/>
                <w:lang w:eastAsia="en-US"/>
              </w:rPr>
              <w:t>Date</w:t>
            </w:r>
          </w:p>
        </w:tc>
        <w:tc>
          <w:tcPr>
            <w:tcW w:w="850" w:type="dxa"/>
          </w:tcPr>
          <w:p w:rsidR="000C011B" w:rsidRPr="00CF7493" w:rsidRDefault="000C011B" w:rsidP="00435EAB">
            <w:pPr>
              <w:pStyle w:val="TAL"/>
              <w:rPr>
                <w:rFonts w:cs="Arial"/>
                <w:b/>
                <w:sz w:val="16"/>
                <w:lang w:eastAsia="en-US"/>
              </w:rPr>
            </w:pPr>
            <w:r w:rsidRPr="00CF7493">
              <w:rPr>
                <w:rFonts w:cs="Arial"/>
                <w:b/>
                <w:sz w:val="16"/>
                <w:lang w:eastAsia="en-US"/>
              </w:rPr>
              <w:t>Meeting</w:t>
            </w:r>
          </w:p>
        </w:tc>
        <w:tc>
          <w:tcPr>
            <w:tcW w:w="1134" w:type="dxa"/>
          </w:tcPr>
          <w:p w:rsidR="000C011B" w:rsidRPr="00CF7493" w:rsidRDefault="000C011B" w:rsidP="00435EAB">
            <w:pPr>
              <w:pStyle w:val="TAL"/>
              <w:rPr>
                <w:rFonts w:cs="Arial"/>
                <w:b/>
                <w:sz w:val="16"/>
                <w:lang w:eastAsia="en-US"/>
              </w:rPr>
            </w:pPr>
            <w:r w:rsidRPr="00CF7493">
              <w:rPr>
                <w:rFonts w:cs="Arial"/>
                <w:b/>
                <w:sz w:val="16"/>
                <w:lang w:eastAsia="en-US"/>
              </w:rPr>
              <w:t>TDoc</w:t>
            </w:r>
          </w:p>
        </w:tc>
        <w:tc>
          <w:tcPr>
            <w:tcW w:w="709" w:type="dxa"/>
          </w:tcPr>
          <w:p w:rsidR="000C011B" w:rsidRPr="00CF7493" w:rsidRDefault="000C011B" w:rsidP="00435EAB">
            <w:pPr>
              <w:pStyle w:val="TAL"/>
              <w:rPr>
                <w:rFonts w:cs="Arial"/>
                <w:b/>
                <w:sz w:val="16"/>
                <w:lang w:eastAsia="en-US"/>
              </w:rPr>
            </w:pPr>
            <w:r w:rsidRPr="00CF7493">
              <w:rPr>
                <w:rFonts w:cs="Arial"/>
                <w:b/>
                <w:sz w:val="16"/>
                <w:lang w:eastAsia="en-US"/>
              </w:rPr>
              <w:t>CR</w:t>
            </w:r>
          </w:p>
        </w:tc>
        <w:tc>
          <w:tcPr>
            <w:tcW w:w="566" w:type="dxa"/>
          </w:tcPr>
          <w:p w:rsidR="000C011B" w:rsidRPr="00CF7493" w:rsidRDefault="000C011B" w:rsidP="00435EAB">
            <w:pPr>
              <w:pStyle w:val="TAL"/>
              <w:rPr>
                <w:rFonts w:cs="Arial"/>
                <w:b/>
                <w:sz w:val="16"/>
                <w:lang w:eastAsia="en-US"/>
              </w:rPr>
            </w:pPr>
            <w:r w:rsidRPr="00CF7493">
              <w:rPr>
                <w:rFonts w:cs="Arial"/>
                <w:b/>
                <w:sz w:val="16"/>
                <w:lang w:eastAsia="en-US"/>
              </w:rPr>
              <w:t>Rev</w:t>
            </w:r>
          </w:p>
        </w:tc>
        <w:tc>
          <w:tcPr>
            <w:tcW w:w="567" w:type="dxa"/>
          </w:tcPr>
          <w:p w:rsidR="000C011B" w:rsidRPr="00CF7493" w:rsidRDefault="000C011B" w:rsidP="00435EAB">
            <w:pPr>
              <w:pStyle w:val="TAL"/>
              <w:rPr>
                <w:rFonts w:cs="Arial"/>
                <w:b/>
                <w:sz w:val="16"/>
                <w:lang w:eastAsia="en-US"/>
              </w:rPr>
            </w:pPr>
            <w:r w:rsidRPr="00CF7493">
              <w:rPr>
                <w:rFonts w:cs="Arial"/>
                <w:b/>
                <w:sz w:val="16"/>
                <w:lang w:eastAsia="en-US"/>
              </w:rPr>
              <w:t>Cat</w:t>
            </w:r>
          </w:p>
        </w:tc>
        <w:tc>
          <w:tcPr>
            <w:tcW w:w="4252" w:type="dxa"/>
          </w:tcPr>
          <w:p w:rsidR="000C011B" w:rsidRPr="00CF7493" w:rsidRDefault="000C011B" w:rsidP="00435EAB">
            <w:pPr>
              <w:pStyle w:val="TAL"/>
              <w:rPr>
                <w:rFonts w:cs="Arial"/>
                <w:b/>
                <w:sz w:val="16"/>
                <w:lang w:eastAsia="en-US"/>
              </w:rPr>
            </w:pPr>
            <w:r w:rsidRPr="00CF7493">
              <w:rPr>
                <w:rFonts w:cs="Arial"/>
                <w:b/>
                <w:sz w:val="16"/>
                <w:lang w:eastAsia="en-US"/>
              </w:rPr>
              <w:t>Subject/Comment</w:t>
            </w:r>
          </w:p>
        </w:tc>
        <w:tc>
          <w:tcPr>
            <w:tcW w:w="852" w:type="dxa"/>
          </w:tcPr>
          <w:p w:rsidR="000C011B" w:rsidRPr="00CF7493" w:rsidRDefault="000C011B" w:rsidP="00435EAB">
            <w:pPr>
              <w:pStyle w:val="TAL"/>
              <w:rPr>
                <w:rFonts w:cs="Arial"/>
                <w:b/>
                <w:sz w:val="16"/>
                <w:lang w:eastAsia="en-US"/>
              </w:rPr>
            </w:pPr>
            <w:r w:rsidRPr="00CF7493">
              <w:rPr>
                <w:rFonts w:cs="Arial"/>
                <w:b/>
                <w:sz w:val="16"/>
                <w:lang w:eastAsia="en-US"/>
              </w:rPr>
              <w:t>New version</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2007-08</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R4-071465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TS skeleton created from 3GPP TS template.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0.0.1</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R4-071709</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Agreed TP in RAN4#44: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R4-071466</w:t>
            </w:r>
            <w:r w:rsidRPr="00CF7493">
              <w:rPr>
                <w:rFonts w:cs="Arial"/>
                <w:snapToGrid w:val="0"/>
                <w:sz w:val="16"/>
                <w:szCs w:val="16"/>
                <w:lang w:eastAsia="en-US"/>
              </w:rPr>
              <w:t>, "TP Common definitions for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0.0.2</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2007-10</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RAN4#44bis</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R4-071782</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val="pt-BR"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RAN4#44bis:</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R4-071681</w:t>
            </w:r>
            <w:r w:rsidRPr="00CF7493">
              <w:rPr>
                <w:rFonts w:cs="Arial"/>
                <w:snapToGrid w:val="0"/>
                <w:sz w:val="16"/>
                <w:szCs w:val="16"/>
                <w:lang w:val="pt-BR" w:eastAsia="en-US"/>
              </w:rPr>
              <w:t>, "TP 36.104: General (6.1)".</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R4-071740</w:t>
            </w:r>
            <w:r w:rsidRPr="00CF7493">
              <w:rPr>
                <w:rFonts w:cs="Arial"/>
                <w:snapToGrid w:val="0"/>
                <w:sz w:val="16"/>
                <w:szCs w:val="16"/>
                <w:lang w:val="pt-BR" w:eastAsia="en-US"/>
              </w:rPr>
              <w:t>, "E-UTRA FDD BS general receiver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R4-072157</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napToGrid w:val="0"/>
                <w:sz w:val="16"/>
                <w:szCs w:val="16"/>
                <w:lang w:eastAsia="en-US"/>
              </w:rPr>
              <w:t>Agreed TP in RAN4#45: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R4-071854</w:t>
            </w:r>
            <w:r w:rsidRPr="00CF7493">
              <w:rPr>
                <w:rFonts w:cs="Arial"/>
                <w:snapToGrid w:val="0"/>
                <w:sz w:val="16"/>
                <w:szCs w:val="16"/>
                <w:lang w:eastAsia="en-US"/>
              </w:rPr>
              <w:t>,  "E-UTRA FDD BS Reference sensitivity level"</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R4-071858</w:t>
            </w:r>
            <w:r w:rsidRPr="00CF7493">
              <w:rPr>
                <w:rFonts w:cs="Arial"/>
                <w:snapToGrid w:val="0"/>
                <w:sz w:val="16"/>
                <w:szCs w:val="16"/>
                <w:lang w:val="pt-BR" w:eastAsia="en-US"/>
              </w:rPr>
              <w:t>,  "E-UTRA FDD BS Receiver intermodulation"</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R4-071859</w:t>
            </w:r>
            <w:r w:rsidRPr="00CF7493">
              <w:rPr>
                <w:rFonts w:cs="Arial"/>
                <w:snapToGrid w:val="0"/>
                <w:sz w:val="16"/>
                <w:szCs w:val="16"/>
                <w:lang w:eastAsia="en-US"/>
              </w:rPr>
              <w:t>,  "E-UTRA FDD BS Fixed Reference Channels"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R4-071860</w:t>
            </w:r>
            <w:r w:rsidRPr="00CF7493">
              <w:rPr>
                <w:rFonts w:cs="Arial"/>
                <w:snapToGrid w:val="0"/>
                <w:sz w:val="16"/>
                <w:szCs w:val="16"/>
                <w:lang w:eastAsia="en-US"/>
              </w:rPr>
              <w:t>,  "E-UTRA FDD BS In-channel selectivity"</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R4-071964</w:t>
            </w:r>
            <w:r w:rsidRPr="00CF7493">
              <w:rPr>
                <w:rFonts w:cs="Arial"/>
                <w:snapToGrid w:val="0"/>
                <w:sz w:val="16"/>
                <w:szCs w:val="16"/>
                <w:lang w:eastAsia="en-US"/>
              </w:rPr>
              <w:t>,  "TS 36.104: TP for Unwanted emissions (6.6)"</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R4-071968</w:t>
            </w:r>
            <w:r w:rsidRPr="00CF7493">
              <w:rPr>
                <w:rFonts w:cs="Arial"/>
                <w:snapToGrid w:val="0"/>
                <w:sz w:val="16"/>
                <w:szCs w:val="16"/>
                <w:lang w:eastAsia="en-US"/>
              </w:rPr>
              <w:t>,  "TS 36.104: TP for Tx Intermodulation (6.7)"</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R4-071969</w:t>
            </w:r>
            <w:r w:rsidRPr="00CF7493">
              <w:rPr>
                <w:rFonts w:cs="Arial"/>
                <w:snapToGrid w:val="0"/>
                <w:sz w:val="16"/>
                <w:szCs w:val="16"/>
                <w:lang w:eastAsia="en-US"/>
              </w:rPr>
              <w:t>,  "TS 36.104: TP for Rx spurious emissions (7.6)"</w:t>
            </w:r>
          </w:p>
          <w:p w:rsidR="00F24B43" w:rsidRPr="00CF7493" w:rsidRDefault="00F24B43" w:rsidP="00216D35">
            <w:pPr>
              <w:pStyle w:val="TAL"/>
              <w:rPr>
                <w:rFonts w:cs="Arial"/>
                <w:snapToGrid w:val="0"/>
                <w:sz w:val="16"/>
                <w:szCs w:val="16"/>
                <w:lang w:val="nb-NO" w:eastAsia="en-US"/>
              </w:rPr>
            </w:pPr>
            <w:r w:rsidRPr="00CF7493">
              <w:rPr>
                <w:rFonts w:cs="Arial"/>
                <w:b/>
                <w:bCs/>
                <w:snapToGrid w:val="0"/>
                <w:sz w:val="16"/>
                <w:szCs w:val="16"/>
                <w:lang w:val="nb-NO" w:eastAsia="en-US"/>
              </w:rPr>
              <w:t>R4-072123</w:t>
            </w:r>
            <w:r w:rsidRPr="00CF7493">
              <w:rPr>
                <w:rFonts w:cs="Arial"/>
                <w:snapToGrid w:val="0"/>
                <w:sz w:val="16"/>
                <w:szCs w:val="16"/>
                <w:lang w:val="nb-NO" w:eastAsia="en-US"/>
              </w:rPr>
              <w:t>,  "TS 36.104: TP for General (4)"</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R4-072124</w:t>
            </w:r>
            <w:r w:rsidRPr="00CF7493">
              <w:rPr>
                <w:rFonts w:cs="Arial"/>
                <w:snapToGrid w:val="0"/>
                <w:sz w:val="16"/>
                <w:szCs w:val="16"/>
                <w:lang w:eastAsia="en-US"/>
              </w:rPr>
              <w:t>,  "TS 36.104: TP for Operating band unwanted emissions (6.6.3)"</w:t>
            </w:r>
          </w:p>
          <w:p w:rsidR="00F24B43" w:rsidRPr="00CF7493" w:rsidRDefault="00F24B43" w:rsidP="00216D35">
            <w:pPr>
              <w:pStyle w:val="TAL"/>
              <w:rPr>
                <w:rFonts w:cs="Arial"/>
                <w:snapToGrid w:val="0"/>
                <w:sz w:val="16"/>
                <w:szCs w:val="16"/>
                <w:lang w:val="pt-BR" w:eastAsia="en-US"/>
              </w:rPr>
            </w:pPr>
            <w:r w:rsidRPr="00CF7493">
              <w:rPr>
                <w:rFonts w:cs="Arial"/>
                <w:b/>
                <w:bCs/>
                <w:snapToGrid w:val="0"/>
                <w:sz w:val="16"/>
                <w:szCs w:val="16"/>
                <w:lang w:val="pt-BR" w:eastAsia="en-US"/>
              </w:rPr>
              <w:t>R4-072126</w:t>
            </w:r>
            <w:r w:rsidRPr="00CF7493">
              <w:rPr>
                <w:rFonts w:cs="Arial"/>
                <w:snapToGrid w:val="0"/>
                <w:sz w:val="16"/>
                <w:szCs w:val="16"/>
                <w:lang w:val="pt-BR" w:eastAsia="en-US"/>
              </w:rPr>
              <w:t>,  "E-UTRA FDD BS Dynamic range"</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R4-072127</w:t>
            </w:r>
            <w:r w:rsidRPr="00CF7493">
              <w:rPr>
                <w:rFonts w:cs="Arial"/>
                <w:snapToGrid w:val="0"/>
                <w:sz w:val="16"/>
                <w:szCs w:val="16"/>
                <w:lang w:eastAsia="en-US"/>
              </w:rPr>
              <w:t>,  "E-UTRA FDD BS Adjacent channel selectivity and narrow band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R4-072128</w:t>
            </w:r>
            <w:r w:rsidRPr="00CF7493">
              <w:rPr>
                <w:rFonts w:cs="Arial"/>
                <w:snapToGrid w:val="0"/>
                <w:sz w:val="16"/>
                <w:szCs w:val="16"/>
                <w:lang w:eastAsia="en-US"/>
              </w:rPr>
              <w:t>,  "TS 36.104: TP for Propagation conditions for BS (Annex B)"</w:t>
            </w:r>
          </w:p>
          <w:p w:rsidR="00F24B43" w:rsidRPr="00CF7493" w:rsidRDefault="00F24B43" w:rsidP="00216D35">
            <w:pPr>
              <w:pStyle w:val="TAL"/>
              <w:rPr>
                <w:rFonts w:cs="Arial"/>
                <w:snapToGrid w:val="0"/>
                <w:sz w:val="16"/>
                <w:szCs w:val="16"/>
                <w:lang w:val="sv-SE" w:eastAsia="en-US"/>
              </w:rPr>
            </w:pPr>
            <w:r w:rsidRPr="00CF7493">
              <w:rPr>
                <w:rFonts w:cs="Arial"/>
                <w:b/>
                <w:bCs/>
                <w:snapToGrid w:val="0"/>
                <w:sz w:val="16"/>
                <w:szCs w:val="16"/>
                <w:lang w:val="sv-SE" w:eastAsia="en-US"/>
              </w:rPr>
              <w:t>R4-072130</w:t>
            </w:r>
            <w:r w:rsidRPr="00CF7493">
              <w:rPr>
                <w:rFonts w:cs="Arial"/>
                <w:snapToGrid w:val="0"/>
                <w:sz w:val="16"/>
                <w:szCs w:val="16"/>
                <w:lang w:val="sv-SE" w:eastAsia="en-US"/>
              </w:rPr>
              <w:t>,  "E-UTRA FDD BS Blocking"</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R4-072155</w:t>
            </w:r>
            <w:r w:rsidRPr="00CF7493">
              <w:rPr>
                <w:rFonts w:cs="Arial"/>
                <w:snapToGrid w:val="0"/>
                <w:sz w:val="16"/>
                <w:szCs w:val="16"/>
                <w:lang w:eastAsia="en-US"/>
              </w:rPr>
              <w:t>,  "TS 36.104: TP for Occupied bandwidth (6.6.1)"</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R4-072162</w:t>
            </w:r>
            <w:r w:rsidRPr="00CF7493">
              <w:rPr>
                <w:rFonts w:cs="Arial"/>
                <w:snapToGrid w:val="0"/>
                <w:sz w:val="16"/>
                <w:szCs w:val="16"/>
                <w:lang w:eastAsia="en-US"/>
              </w:rPr>
              <w:t>,  "TP to 36.104 on performance requirements"</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R4-072177</w:t>
            </w:r>
            <w:r w:rsidRPr="00CF7493">
              <w:rPr>
                <w:rFonts w:cs="Arial"/>
                <w:snapToGrid w:val="0"/>
                <w:sz w:val="16"/>
                <w:szCs w:val="16"/>
                <w:lang w:eastAsia="en-US"/>
              </w:rPr>
              <w:t>,  "TS 36.104: TP for Frequency bands and channel arrangement (5)"</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R4-072185</w:t>
            </w:r>
            <w:r w:rsidRPr="00CF7493">
              <w:rPr>
                <w:rFonts w:cs="Arial"/>
                <w:snapToGrid w:val="0"/>
                <w:sz w:val="16"/>
                <w:szCs w:val="16"/>
                <w:lang w:eastAsia="en-US"/>
              </w:rPr>
              <w:t>,  "TS 36.104: TP for ACLR (6.6.2)"</w:t>
            </w:r>
          </w:p>
          <w:p w:rsidR="00F24B43" w:rsidRPr="00CF7493" w:rsidRDefault="00F24B43" w:rsidP="00216D35">
            <w:pPr>
              <w:pStyle w:val="TAL"/>
              <w:rPr>
                <w:rFonts w:cs="Arial"/>
                <w:snapToGrid w:val="0"/>
                <w:sz w:val="16"/>
                <w:szCs w:val="16"/>
                <w:lang w:eastAsia="en-US"/>
              </w:rPr>
            </w:pPr>
            <w:r w:rsidRPr="00CF7493">
              <w:rPr>
                <w:rFonts w:cs="Arial"/>
                <w:b/>
                <w:bCs/>
                <w:snapToGrid w:val="0"/>
                <w:sz w:val="16"/>
                <w:szCs w:val="16"/>
                <w:lang w:eastAsia="en-US"/>
              </w:rPr>
              <w:t>R4-072205</w:t>
            </w:r>
            <w:r w:rsidRPr="00CF7493">
              <w:rPr>
                <w:rFonts w:cs="Arial"/>
                <w:snapToGrid w:val="0"/>
                <w:sz w:val="16"/>
                <w:szCs w:val="16"/>
                <w:lang w:eastAsia="en-US"/>
              </w:rPr>
              <w:t>,  "</w:t>
            </w:r>
            <w:r w:rsidRPr="00CF7493">
              <w:rPr>
                <w:rFonts w:cs="Arial"/>
                <w:sz w:val="16"/>
                <w:szCs w:val="16"/>
                <w:lang w:eastAsia="en-US"/>
              </w:rPr>
              <w:t xml:space="preserve"> </w:t>
            </w:r>
            <w:r w:rsidRPr="00CF7493">
              <w:rPr>
                <w:rFonts w:cs="Arial"/>
                <w:snapToGrid w:val="0"/>
                <w:sz w:val="16"/>
                <w:szCs w:val="16"/>
                <w:lang w:eastAsia="en-US"/>
              </w:rPr>
              <w:t>TS 36.104: TP for Transmitter spurious emissions (6.6.4)"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0.2.0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RAN#38</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RP-070975</w:t>
            </w: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Presentation to TSG</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2007-11</w:t>
            </w:r>
          </w:p>
        </w:tc>
        <w:tc>
          <w:tcPr>
            <w:tcW w:w="850" w:type="dxa"/>
          </w:tcPr>
          <w:p w:rsidR="00F24B43" w:rsidRPr="00CF7493" w:rsidRDefault="00F24B43" w:rsidP="00A86A61">
            <w:pPr>
              <w:pStyle w:val="TAL"/>
              <w:rPr>
                <w:rFonts w:cs="Arial"/>
                <w:snapToGrid w:val="0"/>
                <w:sz w:val="16"/>
                <w:szCs w:val="16"/>
                <w:lang w:eastAsia="en-US"/>
              </w:rPr>
            </w:pPr>
          </w:p>
        </w:tc>
        <w:tc>
          <w:tcPr>
            <w:tcW w:w="1134" w:type="dxa"/>
          </w:tcPr>
          <w:p w:rsidR="00F24B43" w:rsidRPr="00CF7493" w:rsidRDefault="00F24B43" w:rsidP="00A86A61">
            <w:pPr>
              <w:pStyle w:val="TAL"/>
              <w:rPr>
                <w:rFonts w:cs="Arial"/>
                <w:snapToGrid w:val="0"/>
                <w:sz w:val="16"/>
                <w:szCs w:val="16"/>
                <w:lang w:eastAsia="en-US"/>
              </w:rPr>
            </w:pPr>
          </w:p>
        </w:tc>
        <w:tc>
          <w:tcPr>
            <w:tcW w:w="709" w:type="dxa"/>
          </w:tcPr>
          <w:p w:rsidR="00F24B43" w:rsidRPr="00CF7493" w:rsidRDefault="00F24B43" w:rsidP="00A86A61">
            <w:pPr>
              <w:pStyle w:val="TAL"/>
              <w:rPr>
                <w:rFonts w:cs="Arial"/>
                <w:snapToGrid w:val="0"/>
                <w:sz w:val="16"/>
                <w:szCs w:val="16"/>
                <w:lang w:eastAsia="en-US"/>
              </w:rPr>
            </w:pP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sz w:val="16"/>
                <w:szCs w:val="16"/>
                <w:lang w:eastAsia="en-US"/>
              </w:rPr>
              <w:t xml:space="preserve">Approved version at TSG RAN </w:t>
            </w:r>
            <w:r w:rsidRPr="00CF7493">
              <w:rPr>
                <w:rFonts w:cs="Arial"/>
                <w:snapToGrid w:val="0"/>
                <w:sz w:val="16"/>
                <w:szCs w:val="16"/>
                <w:lang w:eastAsia="en-US"/>
              </w:rPr>
              <w:t>#38</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RAN#39</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RP-080123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Combined updates of E-UTRA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RAN#40</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RP-080325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napToGrid w:val="0"/>
                <w:sz w:val="16"/>
                <w:szCs w:val="16"/>
                <w:lang w:eastAsia="en-US"/>
              </w:rPr>
            </w:pPr>
          </w:p>
        </w:tc>
        <w:tc>
          <w:tcPr>
            <w:tcW w:w="4252" w:type="dxa"/>
          </w:tcPr>
          <w:p w:rsidR="00F24B43" w:rsidRPr="00CF7493" w:rsidRDefault="00F24B43" w:rsidP="00216D35">
            <w:pPr>
              <w:pStyle w:val="TAL"/>
              <w:rPr>
                <w:rFonts w:cs="Arial"/>
                <w:snapToGrid w:val="0"/>
                <w:sz w:val="16"/>
                <w:szCs w:val="16"/>
                <w:lang w:eastAsia="en-US"/>
              </w:rPr>
            </w:pPr>
            <w:r w:rsidRPr="00CF7493">
              <w:rPr>
                <w:rFonts w:cs="Arial"/>
                <w:noProof/>
                <w:sz w:val="16"/>
                <w:szCs w:val="16"/>
                <w:lang w:eastAsia="en-US"/>
              </w:rPr>
              <w:t>Updates of E-UTRA BS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8.2.0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for LTE BS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14</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Unwanted emission requirements for multi-carrier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emission requirements for co-existence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UL timing adjustment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highs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Additional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Fixed Reference Channels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and notes related to test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High Speed Train scenarios modification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Several modifications for TS36.104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notes on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Abbreviations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eNodeB performance requirements for PUSCH and RF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High Speed train model in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RAN#41</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RP-080641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ACLR for multi-carrier E-UTRA BS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8.3.0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updates of TS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the figure with the transmission bandwidth configuration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to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38</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Alignement of clause 5 betweeb E-UTRA specs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output power dynamics requirement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BS ON-OFF Mask</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RP-080918</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RE power control dynamic range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RP-080919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BS RF requirements for Band 17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RP-080920</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total dynamic range limits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RP-080921</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39</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 of TDD-FDD coexistance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Multi User PUCCH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PRACH demodulation requirements update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25</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Updates of Fized Reference Channels and requirements for UL timing adjustment and PUCCH format 2</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RP-080922</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eNB performance requirements for HARQ-ACK multiplexed on PUSCH</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General updates to Clause 8 and appendix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LTE TDD Update for Annex E of 36.104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32</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eNB HST propagation conditions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2008-12</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#42</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RP-080927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31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of eNB performance requirements for high speed train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8.4.0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53</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EARFCN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Height w:val="62"/>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60</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Regional requirement on maximum rated power for Band 34</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45</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additional requirements for operating band unwanted emissions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of PHS band including the future plan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Unsynchronized TDD coexistence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transmitter transient period</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eNB ACS frequency offset</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zh-CN"/>
              </w:rPr>
              <w:t>Correction to unwanted emission limit for 3MHz(E-UTRA bands &lt; 1GHz) for Category A</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46</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UL timing adjustment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47</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zh-CN"/>
              </w:rPr>
              <w:t>Modifications on PUSCH high speed train test case</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Clarification on PUCCH ACK/NAK repetitions for BS performance tests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PUSCH ACK/NAK simulation assumptions finalization for simulations with implementation margins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2009-03</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#43</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RP-090177</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59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noProof/>
                <w:sz w:val="16"/>
                <w:szCs w:val="16"/>
                <w:lang w:eastAsia="en-US"/>
              </w:rPr>
              <w:t>HARQ-ACK multiplexed on PUSCH performance requirement results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8.5.0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requirements for multicarrier BS. (Technically Endorsed CR in R4-50bis - R4-091375)</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62</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ACS frequency offset. (Technically Endorsed CR in R4-50bis - R4-091329)</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67</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DL RS power</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69</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to Receiver Dynamic Range minimum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RP-090545</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UL timing adjustment performance requirement clarifications. (Technically Endorsed CR in R4-50bis - R4-091437)</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2009-05</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#44</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RP-090559</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61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Introduction of Extended LTE800 requirements. (Technically Endorsed CR in R4-50bis - R4-091060)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71</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 of the UL timing adjustment performance determination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73</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Corrections to E-UTRA Rx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78</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Clarifications on testing UL timing adjustment requirements</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RP-090953</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90</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Correction on Table A.3-1 FRC parameters for performance requirements (QPSK 1/3) of Annex 3</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RP-090954</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86</w:t>
            </w:r>
          </w:p>
        </w:tc>
        <w:tc>
          <w:tcPr>
            <w:tcW w:w="566"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w:t>
            </w: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sz w:val="16"/>
                <w:szCs w:val="16"/>
                <w:lang w:eastAsia="en-US"/>
              </w:rPr>
              <w:t>LTE operating band unwanted emissions revision</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2009-09</w:t>
            </w:r>
          </w:p>
        </w:tc>
        <w:tc>
          <w:tcPr>
            <w:tcW w:w="850"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RAN #45</w:t>
            </w:r>
          </w:p>
        </w:tc>
        <w:tc>
          <w:tcPr>
            <w:tcW w:w="1134"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RP-090826</w:t>
            </w:r>
          </w:p>
        </w:tc>
        <w:tc>
          <w:tcPr>
            <w:tcW w:w="709"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74</w:t>
            </w:r>
          </w:p>
        </w:tc>
        <w:tc>
          <w:tcPr>
            <w:tcW w:w="566" w:type="dxa"/>
          </w:tcPr>
          <w:p w:rsidR="00F24B43" w:rsidRPr="00CF7493" w:rsidRDefault="00F24B43" w:rsidP="00A86A61">
            <w:pPr>
              <w:pStyle w:val="TAL"/>
              <w:rPr>
                <w:rFonts w:cs="Arial"/>
                <w:snapToGrid w:val="0"/>
                <w:sz w:val="16"/>
                <w:szCs w:val="16"/>
                <w:lang w:eastAsia="en-US"/>
              </w:rPr>
            </w:pPr>
          </w:p>
        </w:tc>
        <w:tc>
          <w:tcPr>
            <w:tcW w:w="567" w:type="dxa"/>
          </w:tcPr>
          <w:p w:rsidR="00F24B43" w:rsidRPr="00CF7493" w:rsidRDefault="00F24B43" w:rsidP="00A86A61">
            <w:pPr>
              <w:pStyle w:val="TAL"/>
              <w:rPr>
                <w:rFonts w:cs="Arial"/>
                <w:noProof/>
                <w:sz w:val="16"/>
                <w:szCs w:val="16"/>
                <w:lang w:eastAsia="en-US"/>
              </w:rPr>
            </w:pPr>
          </w:p>
        </w:tc>
        <w:tc>
          <w:tcPr>
            <w:tcW w:w="4252" w:type="dxa"/>
          </w:tcPr>
          <w:p w:rsidR="00F24B43" w:rsidRPr="00CF7493" w:rsidRDefault="00F24B43" w:rsidP="00216D35">
            <w:pPr>
              <w:pStyle w:val="TAL"/>
              <w:rPr>
                <w:rFonts w:cs="Arial"/>
                <w:noProof/>
                <w:sz w:val="16"/>
                <w:szCs w:val="16"/>
                <w:lang w:eastAsia="en-US"/>
              </w:rPr>
            </w:pPr>
            <w:r w:rsidRPr="00CF7493">
              <w:rPr>
                <w:rFonts w:cs="Arial"/>
                <w:noProof/>
                <w:lang w:eastAsia="en-US"/>
              </w:rPr>
              <w:t>Correction of spurious emission requirements for LTE800</w:t>
            </w:r>
          </w:p>
        </w:tc>
        <w:tc>
          <w:tcPr>
            <w:tcW w:w="852" w:type="dxa"/>
          </w:tcPr>
          <w:p w:rsidR="00F24B43" w:rsidRPr="00CF7493" w:rsidRDefault="00F24B43" w:rsidP="00A86A61">
            <w:pPr>
              <w:pStyle w:val="TAL"/>
              <w:rPr>
                <w:rFonts w:cs="Arial"/>
                <w:snapToGrid w:val="0"/>
                <w:sz w:val="16"/>
                <w:szCs w:val="16"/>
                <w:lang w:eastAsia="en-US"/>
              </w:rPr>
            </w:pPr>
            <w:r w:rsidRPr="00CF7493">
              <w:rPr>
                <w:rFonts w:cs="Arial"/>
                <w:snapToGrid w:val="0"/>
                <w:sz w:val="16"/>
                <w:szCs w:val="16"/>
                <w:lang w:eastAsia="en-US"/>
              </w:rPr>
              <w:t>9.1.0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Extended LTE1500 requirements for TS36.104 (Technically endorsed at RAN 4 52bis in R4-093633)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ICS requirement (Technically endorsed at RAN 4 52bis in R4-093639)</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eNB FDD EVM (Technically endorsed at RAN 4 52bis in R4-093713)</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099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on terminology for noise bandwidth (Technically endorsed at RAN 4 52bis in R4-093740)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operating band unwanted emissions correction (Technically endorsed at RAN 4 52bis in R4-093801)</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Multi-path fading propagation conditions reference correction (Technically endorsed at RAN 4 52bis in R4-093927)</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Spurious emissions limits for BS co-existed with another BS (Technically endorsed at RAN 4 52bis in R4-094011)</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transmitter intermodulation (Technically endorsed at RAN 4 52bis in R4-094084)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PRACH False alarm probability</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E-UTRA BS classification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maximum output power</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in-channel selectivity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receiver intermodulation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Demodulation requirements of Pico NodeB</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UL Timing Adjustment test clarifications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frequency range of unwanted emissions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RP-091276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Testing in case of Rx diversity, Tx diversity and MIMO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Table reference correction</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ACLR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ACS and narrow band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Blocking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dynamic range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129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frequency error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performance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operating band unwanted emissions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132</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reference sensitivity level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Home eNode B spurious emission requirement</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RP-091284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Inclusion of Band 20 BS RF parameters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RP-091265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139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blocking performance requirement for Band 17</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CR-Protection of Adjacent Channels Owned by Other Operators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2009-12</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RP-46</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RP-091293</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141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LTE Pico NodeB class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9.2.0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155</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the frequency range for unwanted emmissions limits (cat-B/option 2/BW 3MHz)</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RP-100252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152</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Band 4 and 10 co-existence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RP-100262</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160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Adding missing references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145</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Local Area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RP-100275</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146</w:t>
            </w:r>
          </w:p>
        </w:tc>
        <w:tc>
          <w:tcPr>
            <w:tcW w:w="566"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Editorial correction in TS36.104 for Pico NodeB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RP-100263</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153</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 of DTT protection requirement</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center"/>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144</w:t>
            </w:r>
          </w:p>
        </w:tc>
        <w:tc>
          <w:tcPr>
            <w:tcW w:w="566" w:type="dxa"/>
            <w:vAlign w:val="center"/>
          </w:tcPr>
          <w:p w:rsidR="00F24B43" w:rsidRPr="00CF7493" w:rsidRDefault="00F24B43" w:rsidP="00A86A61">
            <w:pPr>
              <w:spacing w:after="0"/>
              <w:rPr>
                <w:rFonts w:ascii="Arial" w:hAnsi="Arial" w:cs="Arial"/>
                <w:sz w:val="16"/>
                <w:szCs w:val="16"/>
              </w:rPr>
            </w:pPr>
          </w:p>
        </w:tc>
        <w:tc>
          <w:tcPr>
            <w:tcW w:w="567" w:type="dxa"/>
            <w:vAlign w:val="center"/>
          </w:tcPr>
          <w:p w:rsidR="00F24B43" w:rsidRPr="00CF7493" w:rsidRDefault="00F24B43" w:rsidP="00A86A61">
            <w:pPr>
              <w:spacing w:after="0"/>
              <w:rPr>
                <w:rFonts w:ascii="Arial" w:hAnsi="Arial" w:cs="Arial"/>
                <w:sz w:val="16"/>
                <w:szCs w:val="16"/>
              </w:rPr>
            </w:pPr>
          </w:p>
        </w:tc>
        <w:tc>
          <w:tcPr>
            <w:tcW w:w="4252" w:type="dxa"/>
            <w:vAlign w:val="center"/>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operating band unwanted emissions for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156</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operating band unwanted emission limits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of additional spurious emissions and blocking requirements for HeNB</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RP-100266</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150</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on Home BS Output Power for Adjacent Channel Protection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157</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Requirements for HARQ-ACK multiplexed on PUSCH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158</w:t>
            </w:r>
          </w:p>
        </w:tc>
        <w:tc>
          <w:tcPr>
            <w:tcW w:w="566" w:type="dxa"/>
            <w:vAlign w:val="bottom"/>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CQI missed detection requirements for PUCCH format 2 for E-UTRA LA and Home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2010-03</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RP-47</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RP-100274</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149</w:t>
            </w:r>
          </w:p>
        </w:tc>
        <w:tc>
          <w:tcPr>
            <w:tcW w:w="566"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lang w:bidi="bn-IN"/>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lang w:bidi="bn-IN"/>
              </w:rPr>
              <w:t>Corrections to the receiver intermodulation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9.3.0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164</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on narrowband blocking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Spurious emissions limits and blocking requirements for coexistence with CDMA850</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 to the FRC for PUSCH 1.4M requirements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RP-100625</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172</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Clarification of applicability of requirements for multi-carrier BS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2010-06</w:t>
            </w:r>
          </w:p>
        </w:tc>
        <w:tc>
          <w:tcPr>
            <w:tcW w:w="850"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RP-48</w:t>
            </w:r>
          </w:p>
        </w:tc>
        <w:tc>
          <w:tcPr>
            <w:tcW w:w="1134"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RP-100631</w:t>
            </w:r>
          </w:p>
        </w:tc>
        <w:tc>
          <w:tcPr>
            <w:tcW w:w="709" w:type="dxa"/>
            <w:vAlign w:val="bottom"/>
          </w:tcPr>
          <w:p w:rsidR="00F24B43" w:rsidRPr="00CF7493" w:rsidRDefault="00F24B43" w:rsidP="00A86A61">
            <w:pPr>
              <w:spacing w:after="0"/>
              <w:rPr>
                <w:rFonts w:ascii="Arial" w:hAnsi="Arial" w:cs="Arial"/>
                <w:sz w:val="16"/>
                <w:szCs w:val="16"/>
              </w:rPr>
            </w:pPr>
            <w:r w:rsidRPr="00CF7493">
              <w:rPr>
                <w:rFonts w:ascii="Arial" w:hAnsi="Arial" w:cs="Arial"/>
                <w:sz w:val="16"/>
                <w:szCs w:val="16"/>
              </w:rPr>
              <w:t>168</w:t>
            </w:r>
          </w:p>
        </w:tc>
        <w:tc>
          <w:tcPr>
            <w:tcW w:w="566" w:type="dxa"/>
          </w:tcPr>
          <w:p w:rsidR="00F24B43" w:rsidRPr="00CF7493" w:rsidRDefault="00F24B43" w:rsidP="00A86A61">
            <w:pPr>
              <w:spacing w:after="0"/>
              <w:rPr>
                <w:rFonts w:ascii="Arial" w:hAnsi="Arial" w:cs="Arial"/>
                <w:sz w:val="16"/>
                <w:szCs w:val="16"/>
              </w:rPr>
            </w:pPr>
          </w:p>
        </w:tc>
        <w:tc>
          <w:tcPr>
            <w:tcW w:w="567" w:type="dxa"/>
            <w:vAlign w:val="bottom"/>
          </w:tcPr>
          <w:p w:rsidR="00F24B43" w:rsidRPr="00CF7493" w:rsidRDefault="00F24B43" w:rsidP="00A86A61">
            <w:pPr>
              <w:spacing w:after="0"/>
              <w:rPr>
                <w:rFonts w:ascii="Arial" w:hAnsi="Arial" w:cs="Arial"/>
                <w:sz w:val="16"/>
                <w:szCs w:val="16"/>
              </w:rPr>
            </w:pPr>
          </w:p>
        </w:tc>
        <w:tc>
          <w:tcPr>
            <w:tcW w:w="4252" w:type="dxa"/>
            <w:vAlign w:val="bottom"/>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with services in adjacent frequency bands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9.4.0</w:t>
            </w:r>
          </w:p>
        </w:tc>
      </w:tr>
      <w:tr w:rsidR="00F24B43" w:rsidRPr="00CF7493" w:rsidTr="000C011B">
        <w:trPr>
          <w:cantSplit/>
          <w:trHeight w:val="301"/>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2010-09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RP-49</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RP-100920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178</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UL Timing Adjustment: Stationary UE propagation channel clarification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9.5.0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2010-09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RP-49</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RP-100927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173</w:t>
            </w:r>
          </w:p>
        </w:tc>
        <w:tc>
          <w:tcPr>
            <w:tcW w:w="566" w:type="dxa"/>
          </w:tcPr>
          <w:p w:rsidR="00F24B43" w:rsidRPr="00CF7493" w:rsidRDefault="00F24B43" w:rsidP="00A86A61">
            <w:pPr>
              <w:spacing w:after="0"/>
              <w:rPr>
                <w:rFonts w:ascii="Arial" w:hAnsi="Arial" w:cs="Arial"/>
                <w:sz w:val="16"/>
                <w:szCs w:val="16"/>
              </w:rPr>
            </w:pP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LTE_TDD_2600_US spectrum band definition additions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10.0.0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12 channel arrangement correction on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PUCCH format 2 performance requirements definition clarification</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RP-101328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on multi user PUCCH test</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183</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Equaliser coefficient derivation for EVM</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186</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Corrections on table reference for Local Area BS co-located with another BS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RP-101342</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Correction of applicability of requirements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RP-101356</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181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3</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CR UMTS/LTE-3500 TDD spectrum band definition additions for BS to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RP-101358</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191</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Base Station Rated Output Power with up to 8 Transmit Antennas</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2010-12</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RP-50</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RP-101359</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204</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Introduction of Carrier Aggregation for LTE in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10.1.0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RP-110360</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179</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4</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 xml:space="preserve">Introduction of L-Band in TS 36.104  </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RP-110357</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210</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Band 42 and 43 co-existence for UMTS/LTE 3500 (TDD) for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2011-04</w:t>
            </w:r>
          </w:p>
        </w:tc>
        <w:tc>
          <w:tcPr>
            <w:tcW w:w="850"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RP-51</w:t>
            </w:r>
          </w:p>
        </w:tc>
        <w:tc>
          <w:tcPr>
            <w:tcW w:w="1134" w:type="dxa"/>
          </w:tcPr>
          <w:p w:rsidR="00F24B43" w:rsidRPr="00CF7493" w:rsidRDefault="00F24B43" w:rsidP="00A86A61">
            <w:pPr>
              <w:pStyle w:val="TAC"/>
              <w:rPr>
                <w:rFonts w:cs="Arial"/>
                <w:sz w:val="16"/>
                <w:szCs w:val="16"/>
                <w:lang w:eastAsia="en-US"/>
              </w:rPr>
            </w:pPr>
            <w:r w:rsidRPr="00CF7493">
              <w:rPr>
                <w:rFonts w:cs="Arial"/>
                <w:sz w:val="16"/>
                <w:szCs w:val="16"/>
                <w:lang w:eastAsia="en-US"/>
              </w:rPr>
              <w:t>RP-110344</w:t>
            </w:r>
          </w:p>
        </w:tc>
        <w:tc>
          <w:tcPr>
            <w:tcW w:w="709" w:type="dxa"/>
          </w:tcPr>
          <w:p w:rsidR="00F24B43" w:rsidRPr="00CF7493" w:rsidRDefault="00F24B43" w:rsidP="00A86A61">
            <w:pPr>
              <w:pStyle w:val="TAC"/>
              <w:rPr>
                <w:rFonts w:cs="Arial"/>
                <w:sz w:val="16"/>
                <w:szCs w:val="16"/>
                <w:lang w:eastAsia="en-US"/>
              </w:rPr>
            </w:pPr>
            <w:r w:rsidRPr="00CF7493">
              <w:rPr>
                <w:rFonts w:cs="Arial"/>
                <w:sz w:val="16"/>
                <w:szCs w:val="16"/>
                <w:lang w:eastAsia="en-US"/>
              </w:rPr>
              <w:t>212</w:t>
            </w:r>
          </w:p>
        </w:tc>
        <w:tc>
          <w:tcPr>
            <w:tcW w:w="566" w:type="dxa"/>
          </w:tcPr>
          <w:p w:rsidR="00F24B43" w:rsidRPr="00CF7493" w:rsidRDefault="00F24B43" w:rsidP="00A86A61">
            <w:pPr>
              <w:pStyle w:val="TAC"/>
              <w:rPr>
                <w:rFonts w:cs="Arial"/>
                <w:sz w:val="16"/>
                <w:szCs w:val="16"/>
                <w:lang w:eastAsia="en-US"/>
              </w:rPr>
            </w:pPr>
            <w:r w:rsidRPr="00CF7493">
              <w:rPr>
                <w:rFonts w:cs="Arial"/>
                <w:sz w:val="16"/>
                <w:szCs w:val="16"/>
                <w:lang w:eastAsia="en-US"/>
              </w:rPr>
              <w:t>-</w:t>
            </w:r>
          </w:p>
        </w:tc>
        <w:tc>
          <w:tcPr>
            <w:tcW w:w="567" w:type="dxa"/>
          </w:tcPr>
          <w:p w:rsidR="00F24B43" w:rsidRPr="00CF7493" w:rsidRDefault="00F24B43" w:rsidP="00A86A61">
            <w:pPr>
              <w:pStyle w:val="TAC"/>
              <w:jc w:val="left"/>
              <w:rPr>
                <w:rFonts w:cs="Arial"/>
                <w:sz w:val="16"/>
                <w:szCs w:val="16"/>
                <w:lang w:eastAsia="en-US"/>
              </w:rPr>
            </w:pPr>
          </w:p>
        </w:tc>
        <w:tc>
          <w:tcPr>
            <w:tcW w:w="4252" w:type="dxa"/>
          </w:tcPr>
          <w:p w:rsidR="00F24B43" w:rsidRPr="00CF7493" w:rsidRDefault="00F24B43" w:rsidP="00216D35">
            <w:pPr>
              <w:pStyle w:val="TAC"/>
              <w:jc w:val="left"/>
              <w:rPr>
                <w:rFonts w:cs="Arial"/>
                <w:sz w:val="16"/>
                <w:szCs w:val="16"/>
                <w:lang w:eastAsia="en-US"/>
              </w:rPr>
            </w:pPr>
            <w:r w:rsidRPr="00CF7493">
              <w:rPr>
                <w:rFonts w:cs="Arial"/>
                <w:sz w:val="16"/>
                <w:szCs w:val="16"/>
                <w:lang w:eastAsia="en-US"/>
              </w:rPr>
              <w:t>Operating band unwanted emissions for Band 1, 33 and 34 (TS 36.104)</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10.2.0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218</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Modifications to Band 3 to allow LTE Band 3 operation in Japan (Rel-10 TS36.104 CR)</w:t>
            </w:r>
          </w:p>
        </w:tc>
        <w:tc>
          <w:tcPr>
            <w:tcW w:w="852" w:type="dxa"/>
          </w:tcPr>
          <w:p w:rsidR="00F24B43" w:rsidRPr="00CF7493" w:rsidRDefault="00F24B43" w:rsidP="00A86A61">
            <w:pPr>
              <w:pStyle w:val="TAC"/>
              <w:rPr>
                <w:rFonts w:cs="Arial"/>
                <w:sz w:val="16"/>
                <w:szCs w:val="16"/>
                <w:lang w:eastAsia="en-US"/>
              </w:rPr>
            </w:pPr>
            <w:r w:rsidRPr="00CF7493">
              <w:rPr>
                <w:rFonts w:cs="Arial"/>
                <w:sz w:val="16"/>
                <w:szCs w:val="16"/>
                <w:lang w:eastAsia="en-US"/>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2GHz S-Band (Band 23) in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Co-existence/co-location between Band 42 and 43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 xml:space="preserve">Harmonization of co-existence between Home BS and WA BS in 36.104 </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221</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LTE CA alignment of definitions in TS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RP-110807</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Corrections on LTE Carrier Aggregation requirements</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RP-110804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214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Expanded 1900 MHz addition to 36.104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RP-110795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Fixing the misalignment of Band 24 GPS Coexistence specifications between 36.104 and 37.104</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rPr>
            </w:pPr>
            <w:r w:rsidRPr="00CF7493">
              <w:rPr>
                <w:rFonts w:ascii="Arial" w:hAnsi="Arial" w:cs="Arial"/>
                <w:sz w:val="16"/>
                <w:szCs w:val="16"/>
              </w:rPr>
              <w:t>2011-06</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RP-52</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RP-110811</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223</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Requirements for HeNB Autonomous Power Setting for Macro-eNB Scenario</w:t>
            </w:r>
          </w:p>
        </w:tc>
        <w:tc>
          <w:tcPr>
            <w:tcW w:w="852" w:type="dxa"/>
          </w:tcPr>
          <w:p w:rsidR="00F24B43" w:rsidRPr="00CF7493" w:rsidRDefault="00F24B43" w:rsidP="00A86A61">
            <w:pPr>
              <w:spacing w:after="0"/>
              <w:rPr>
                <w:rFonts w:ascii="Arial" w:hAnsi="Arial" w:cs="Arial"/>
              </w:rPr>
            </w:pPr>
            <w:r w:rsidRPr="00CF7493">
              <w:rPr>
                <w:rFonts w:ascii="Arial" w:hAnsi="Arial" w:cs="Arial"/>
                <w:sz w:val="16"/>
                <w:szCs w:val="16"/>
              </w:rPr>
              <w:t>10.3.0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249</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3/III operation in Japan</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42 and 43 for LTE 3500 (TDD) correction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RP-111255</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247</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Add Band 22/XXII for LTE/UMTS 3500 (FDD) to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RP-111259</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Introduction of correlation matrices for UL 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RP-111260</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236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Performance requirements for UL-MIMO</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240</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CR to TS 36.104 Minimum requirements of Operating Band Unwanted Emissions</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RP-111262</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244</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Co-existence and co-location corrections in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RP-111264</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245</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 </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Band 25/XXV co-existence fix in TS 36.104</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2011-09</w:t>
            </w:r>
          </w:p>
        </w:tc>
        <w:tc>
          <w:tcPr>
            <w:tcW w:w="850"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RP-53</w:t>
            </w:r>
          </w:p>
        </w:tc>
        <w:tc>
          <w:tcPr>
            <w:tcW w:w="1134"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RP-111266</w:t>
            </w:r>
          </w:p>
        </w:tc>
        <w:tc>
          <w:tcPr>
            <w:tcW w:w="709"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226</w:t>
            </w:r>
          </w:p>
        </w:tc>
        <w:tc>
          <w:tcPr>
            <w:tcW w:w="566"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2</w:t>
            </w:r>
          </w:p>
        </w:tc>
        <w:tc>
          <w:tcPr>
            <w:tcW w:w="567" w:type="dxa"/>
          </w:tcPr>
          <w:p w:rsidR="00F24B43" w:rsidRPr="00CF7493" w:rsidRDefault="00F24B43" w:rsidP="00A86A61">
            <w:pPr>
              <w:spacing w:after="0"/>
              <w:rPr>
                <w:rFonts w:ascii="Arial" w:hAnsi="Arial" w:cs="Arial"/>
                <w:sz w:val="16"/>
                <w:szCs w:val="16"/>
              </w:rPr>
            </w:pPr>
          </w:p>
        </w:tc>
        <w:tc>
          <w:tcPr>
            <w:tcW w:w="4252" w:type="dxa"/>
          </w:tcPr>
          <w:p w:rsidR="00F24B43" w:rsidRPr="00CF7493" w:rsidRDefault="00F24B43" w:rsidP="00216D35">
            <w:pPr>
              <w:spacing w:after="0"/>
              <w:rPr>
                <w:rFonts w:ascii="Arial" w:hAnsi="Arial" w:cs="Arial"/>
                <w:sz w:val="16"/>
                <w:szCs w:val="16"/>
              </w:rPr>
            </w:pPr>
            <w:r w:rsidRPr="00CF7493">
              <w:rPr>
                <w:rFonts w:ascii="Arial" w:hAnsi="Arial" w:cs="Arial"/>
                <w:sz w:val="16"/>
                <w:szCs w:val="16"/>
              </w:rPr>
              <w:t>TS36.104 CR: on PUSCH performance</w:t>
            </w:r>
          </w:p>
        </w:tc>
        <w:tc>
          <w:tcPr>
            <w:tcW w:w="852" w:type="dxa"/>
          </w:tcPr>
          <w:p w:rsidR="00F24B43" w:rsidRPr="00CF7493" w:rsidRDefault="00F24B43" w:rsidP="00A86A61">
            <w:pPr>
              <w:spacing w:after="0"/>
              <w:rPr>
                <w:rFonts w:ascii="Arial" w:hAnsi="Arial" w:cs="Arial"/>
                <w:sz w:val="16"/>
                <w:szCs w:val="16"/>
              </w:rPr>
            </w:pPr>
            <w:r w:rsidRPr="00CF7493">
              <w:rPr>
                <w:rFonts w:ascii="Arial" w:hAnsi="Arial" w:cs="Arial"/>
                <w:sz w:val="16"/>
                <w:szCs w:val="16"/>
              </w:rPr>
              <w:t>10.4.0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for uplink demodulation performance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general blocking requirements for co-existence in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256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Requirements for HeNB  Power Setting for HeNB-eNB Scenario</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260</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CA PUCCH performance requirements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RP-111687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261</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TX ON or OFF CR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2011-12</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RP-54</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RP-111733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frequency range for spurious emission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10.5.0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RP-120296</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CR: Add the Tx antenna number for CA PUCCH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267</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Definition of synchronized operation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Finalizing Home BS Output Power parameter for co-channel E-UTRA protection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RP-120298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272</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Addition of Band 23 HeNB specifications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 in BS output power requirements</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10.6.0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RP-120310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264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 for B41 CA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2012-03</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RP-55</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RP-120305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26/XXVI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11.0.0</w:t>
            </w:r>
          </w:p>
        </w:tc>
      </w:tr>
      <w:tr w:rsidR="00F24B43" w:rsidRPr="00CF7493" w:rsidTr="000C011B">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Band13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e850_LB (Band 27)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RP-120773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280</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Band19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RP-120782</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Time alignment error headline</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RP-120764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PHS protection requirements for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279</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related to intra-band non-contiguous operation for E-UTRA</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RP-120788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time alignment error requirement for intra-band non-contiguous carrier aggregation</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286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APAC700(FDD) into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2012-06</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RP-56</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RP-120793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292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44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11.1.0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306</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Band17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intra-band non-contiguous carrier aggregation bands acronym</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RP-121335</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308</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Band21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RP-121327</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309</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CA_B7_B20 in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312</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Japanese regulatory requirements for LTE band 8, 36.104 R11</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313</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Performant requirements of PUCCH format 2 with DTX detection for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RP-121334</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314</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inter-band CA of B_1-18 in TS36.104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RP-121338</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315</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CA_7</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RP-121340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316</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Reusing band 41 requirements for the Japan 2.5G TDD band</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RP-121329</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Band5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RP-121321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318</w:t>
            </w:r>
          </w:p>
        </w:tc>
        <w:tc>
          <w:tcPr>
            <w:tcW w:w="566" w:type="dxa"/>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BS receiver requirement</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RP-121300</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324</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Modificaitions of frequency ranges on spurious emission requirements for Band 6, 18, 19</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RP-121331</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325</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Pr>
          <w:p w:rsidR="00F24B43" w:rsidRPr="00CF7493" w:rsidRDefault="00F24B43" w:rsidP="00A86A61">
            <w:pPr>
              <w:pStyle w:val="TAL"/>
              <w:rPr>
                <w:rFonts w:cs="Arial"/>
                <w:sz w:val="16"/>
                <w:szCs w:val="16"/>
                <w:lang w:eastAsia="en-US"/>
              </w:rPr>
            </w:pPr>
            <w:r w:rsidRPr="00CF7493">
              <w:rPr>
                <w:rFonts w:cs="Arial"/>
                <w:sz w:val="16"/>
                <w:szCs w:val="16"/>
                <w:lang w:eastAsia="en-US"/>
              </w:rPr>
              <w:t>RP-121333</w:t>
            </w:r>
          </w:p>
        </w:tc>
        <w:tc>
          <w:tcPr>
            <w:tcW w:w="709" w:type="dxa"/>
          </w:tcPr>
          <w:p w:rsidR="00F24B43" w:rsidRPr="00CF7493" w:rsidRDefault="00F24B43" w:rsidP="00A86A61">
            <w:pPr>
              <w:pStyle w:val="TAL"/>
              <w:rPr>
                <w:rFonts w:cs="Arial"/>
                <w:sz w:val="16"/>
                <w:szCs w:val="16"/>
                <w:lang w:eastAsia="en-US"/>
              </w:rPr>
            </w:pPr>
            <w:r w:rsidRPr="00CF7493">
              <w:rPr>
                <w:rFonts w:cs="Arial"/>
                <w:sz w:val="16"/>
                <w:szCs w:val="16"/>
                <w:lang w:eastAsia="en-US"/>
              </w:rPr>
              <w:t>327</w:t>
            </w:r>
          </w:p>
        </w:tc>
        <w:tc>
          <w:tcPr>
            <w:tcW w:w="566" w:type="dxa"/>
          </w:tcPr>
          <w:p w:rsidR="00F24B43" w:rsidRPr="00CF7493" w:rsidRDefault="00F24B43" w:rsidP="00A86A61">
            <w:pPr>
              <w:pStyle w:val="TAL"/>
              <w:rPr>
                <w:rFonts w:cs="Arial"/>
                <w:sz w:val="16"/>
                <w:szCs w:val="16"/>
                <w:lang w:eastAsia="en-US"/>
              </w:rPr>
            </w:pPr>
          </w:p>
        </w:tc>
        <w:tc>
          <w:tcPr>
            <w:tcW w:w="567" w:type="dxa"/>
          </w:tcPr>
          <w:p w:rsidR="00F24B43" w:rsidRPr="00CF7493" w:rsidRDefault="00F24B43" w:rsidP="00A86A61">
            <w:pPr>
              <w:pStyle w:val="TAL"/>
              <w:rPr>
                <w:rFonts w:cs="Arial"/>
                <w:sz w:val="16"/>
                <w:szCs w:val="16"/>
                <w:lang w:eastAsia="en-US"/>
              </w:rPr>
            </w:pPr>
          </w:p>
        </w:tc>
        <w:tc>
          <w:tcPr>
            <w:tcW w:w="4252" w:type="dxa"/>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Band8 + Band20 to TS 36.104</w:t>
            </w:r>
          </w:p>
        </w:tc>
        <w:tc>
          <w:tcPr>
            <w:tcW w:w="852" w:type="dxa"/>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2012-09</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RP-121324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CA_B3_B7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Band4 + Band5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Band17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medium range BS class to TS 36.104 (clause 1-5)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performance requirements of PUCCH format2 with DTX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of ouput power requirement for LA E-UTRA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BS demodulation performance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Clean up of specification R11</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RP-121911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E-UTRA BS transmitter requriements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val="it-IT"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val="it-IT" w:eastAsia="en-US"/>
              </w:rPr>
            </w:pPr>
            <w:r w:rsidRPr="00CF7493">
              <w:rPr>
                <w:rFonts w:cs="Arial"/>
                <w:sz w:val="16"/>
                <w:szCs w:val="16"/>
                <w:lang w:val="it-IT" w:eastAsia="en-US"/>
              </w:rPr>
              <w:t>Implementing NC CA in LTE LA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0349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CA_B5_B12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noProof/>
                <w:lang w:eastAsia="zh-CN"/>
              </w:rPr>
              <w:t>Correction to intra-band non-contiguous carrier aggregation bands acronym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Transmitter characteristics (Clause 6) due to introduction of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E-UTRA MR BS receiver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Further corrections for NC CA in LTE LA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CA_4-12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CA_11-18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new BS classes to E-UTRA core specification (performance part)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Removal of brackets around medium correlation in table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RP-121892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CA_4-7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r w:rsidRPr="00CF7493">
              <w:rPr>
                <w:rFonts w:cs="Arial"/>
                <w:sz w:val="16"/>
                <w:szCs w:val="16"/>
                <w:lang w:eastAsia="en-US"/>
              </w:rPr>
              <w:t>RP-121901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29</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2012-12</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RP-58</w:t>
            </w:r>
          </w:p>
        </w:tc>
        <w:tc>
          <w:tcPr>
            <w:tcW w:w="1134" w:type="dxa"/>
            <w:tcBorders>
              <w:top w:val="single" w:sz="4" w:space="0" w:color="auto"/>
              <w:left w:val="single" w:sz="4" w:space="0" w:color="auto"/>
              <w:bottom w:val="single" w:sz="4" w:space="0" w:color="auto"/>
              <w:right w:val="single" w:sz="4" w:space="0" w:color="auto"/>
            </w:tcBorders>
            <w:vAlign w:val="bottom"/>
          </w:tcPr>
          <w:p w:rsidR="00F24B43" w:rsidRPr="00CF7493" w:rsidRDefault="00F24B43" w:rsidP="00A86A61">
            <w:pPr>
              <w:pStyle w:val="TAL"/>
              <w:rPr>
                <w:rFonts w:cs="Arial"/>
                <w:sz w:val="16"/>
                <w:szCs w:val="16"/>
                <w:lang w:eastAsia="en-US"/>
              </w:rPr>
            </w:pP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11.3.1</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RP-130307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0290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 36.104 CR for CA_38</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RP-130365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Performant requirements of PUCCH format 2 with DTX detection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368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BS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Supplement some note information for MR BS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UEM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to LTE BS classes core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Alignment of terminology for intra-band non-contiguous CA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requirements for operation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RP-59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RP-130287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377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36.104: Performance requirements of PUCCH format 2 with DTX detection and removal of brackets.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 the interfering signal offsets for ACS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for the UL-MIMO channel model</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TAE for inter-band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correction of inter band CA table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Addidtion of Bands for intra-band non-contiguous CA for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spurious emission requirement for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Modification on co-location blocking requirement for E-UTRA Medium Range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multi-band BS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Editorial: Figure 5.6-3 Definition of Sub-block Bandwidth for intra-band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UL-MIMO performance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11.5.0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0366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1+8 into TS36.104(Rel-12)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0374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23 and Band 29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3 and Band 26 into TS36.104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0385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Band21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combination for Band 2 and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combination for Band 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US WCS Band (Band 30)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450 in Brazil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2013-06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RP-130775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 Advanced Inter-Band Carrier Aggregation of Band 2 and Band 13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RP-131300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36.104 CR for LTE_CA_C_B3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rated output power of MR BS for E-UTRA (R12)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single-band operation of multi-band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Add requirements for CA_1-26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RP-131298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 Band 2+5</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RP-131285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Non-contiguous intraband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contiguous CA for Band 27</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non-contiguous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Band2 + Band12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Band12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PUCCH format 1a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for CACLR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Intraband non-contiguous CA minimum channel spacing</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2Tx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PUSCH performance requirements for 1Tx 8Rx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Single user PUCCH format 1a performance requiements for 8 Rx</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UL 8Rx channel correlation matrices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8Rx PUCCH format 1b, PUCCH format 3 and PRACH</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intra-band contiguous Carrier Aggregation (CA) in Band 23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0438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to requirements for multi-band operation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Band5 + Band25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B5 + B7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RP-131952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B7 + B28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0446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Consideration on CA OBW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 in band 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12-2013</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RP-62</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RP-131967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0452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Band 41 deployment in Japan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TS36.104 changes for B39 CA</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39+Band 41 into BS specification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RP-140386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3 and Band 27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03-2014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RP-63</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RP-140375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of abbreviations for negative acknowledgement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definitions and ACLR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RP-140913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clarification for receiver requirement on MB-MSR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RP-140926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512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operating band 32 and CA band 20+32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LTE-Advanced CA of Band 8 and Band 40 into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501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1+11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B4+B27 CA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483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LTE_CA_NC_B42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478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non-contiguous Carrier Aggregation in Band 41 for 3DL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06-2014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RP-64</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RP-140946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12.4.0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CA_Band 42C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(3DL/1UL) of Band 1, Band 3 and Band 8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559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high speed train conditions in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8+11 to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RP-141201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Band3 + Band19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Band19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Band1 + Band42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RP-141446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B1+B7 and B1+B5+B7 to TS 36.104 Rel-12</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RP-141706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569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 Band Carrier Aggregation of Band 1,Band 3 and Band 5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RP-141108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CA_18-28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577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3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RP-141528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589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related to multi-band operation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RP-141562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Update of definitions to support supplemental DL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09-2014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RP-65</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RP-141463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 band combination Band 1, Band 7 and Band 20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12.5.0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FRC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RP-142154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593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annex H and references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inter-band CA_1-28 into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RP-142149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transmitter intermodulation requirement</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624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for TR 36.104: LTE_CA_B5_B13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Performance requirements for PUSCH with TTI bundling and enhanced HARQ pattern</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RP-142179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619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RF requirements for 256QAM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12-2014</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RP-66</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RP-142190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609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A86A61">
            <w:pPr>
              <w:pStyle w:val="TAL"/>
              <w:rPr>
                <w:rFonts w:cs="Arial"/>
                <w:sz w:val="16"/>
                <w:szCs w:val="16"/>
                <w:lang w:eastAsia="en-US"/>
              </w:rPr>
            </w:pPr>
            <w:r w:rsidRPr="00CF7493">
              <w:rPr>
                <w:rFonts w:cs="Arial"/>
                <w:sz w:val="16"/>
                <w:szCs w:val="16"/>
                <w:lang w:eastAsia="en-US"/>
              </w:rPr>
              <w:t>12.6.0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Co-location between Band 42 and Band 43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RP-150391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CA_3A-42A and CA_3A-42C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03-2015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RP-67</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RP-150388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MB and TDD+FDD</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12.7.0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of parameter P for emission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RP-150955</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Some corrections related to single carrier requirements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12.8.0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RP-150974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651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RP-68</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RP-150669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CA_3A-40A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13.0.0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RP-151476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667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678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CR on core requirements for support of 256QAM in wide area BS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RP-151499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RP-151501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09-2015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RP-69</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RP-151204</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682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CA_7A-40A and CA_7A-40C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13.1.0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0686</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CA_8B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0700</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E-UTRA band 65 to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Clarification on the transmitter intermodulation requirement in TS36.104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67 and CA_20-67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RP-152167</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CA_5B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0709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intra-band NC CA_5A-5A to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1447-1467MHz Band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 on UEM requirement for MB-MSR</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RP-152148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0715</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LAA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0718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BS Spec improvements: TS 36.104 Corrections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RP-152132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Corrections on definition of f_offsetmax for BS operating in multiple bands or non-contiguous spectrum</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RP-152172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0729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Band 66 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RP-152156</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0731</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2DL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12-2015</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RP-70</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RP-152162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0733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216D35">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2E55CF">
            <w:pPr>
              <w:pStyle w:val="TAL"/>
              <w:rPr>
                <w:rFonts w:cs="Arial"/>
                <w:sz w:val="16"/>
                <w:szCs w:val="16"/>
                <w:lang w:eastAsia="en-US"/>
              </w:rPr>
            </w:pPr>
            <w:r w:rsidRPr="00CF7493">
              <w:rPr>
                <w:rFonts w:cs="Arial"/>
                <w:sz w:val="16"/>
                <w:szCs w:val="16"/>
                <w:lang w:eastAsia="en-US"/>
              </w:rPr>
              <w:t>13.2.0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0753</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3DL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RP-160481</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0754</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4DL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RP-160482</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0752</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RP-160483</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Introduction of Band 68 into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RP-160488</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0747</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Band 20 and Band 28 BS co-existence</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RP-160489</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0739</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Corrections to BS spurious emissions requirements for band 22 and 42 in TS36.104 (Rel-13)</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F24B43"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03/2016</w:t>
            </w:r>
          </w:p>
        </w:tc>
        <w:tc>
          <w:tcPr>
            <w:tcW w:w="850"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RP-71</w:t>
            </w:r>
          </w:p>
        </w:tc>
        <w:tc>
          <w:tcPr>
            <w:tcW w:w="1134"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RP-160490</w:t>
            </w:r>
          </w:p>
        </w:tc>
        <w:tc>
          <w:tcPr>
            <w:tcW w:w="709"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0748</w:t>
            </w:r>
          </w:p>
        </w:tc>
        <w:tc>
          <w:tcPr>
            <w:tcW w:w="566"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Correction of BS RF requirements in TS 36.104</w:t>
            </w:r>
          </w:p>
        </w:tc>
        <w:tc>
          <w:tcPr>
            <w:tcW w:w="852" w:type="dxa"/>
            <w:tcBorders>
              <w:top w:val="single" w:sz="4" w:space="0" w:color="auto"/>
              <w:left w:val="single" w:sz="4" w:space="0" w:color="auto"/>
              <w:bottom w:val="single" w:sz="4" w:space="0" w:color="auto"/>
              <w:right w:val="single" w:sz="4" w:space="0" w:color="auto"/>
            </w:tcBorders>
          </w:tcPr>
          <w:p w:rsidR="00F24B43" w:rsidRPr="00CF7493" w:rsidRDefault="00F24B43" w:rsidP="00F24B43">
            <w:pPr>
              <w:pStyle w:val="TAL"/>
              <w:rPr>
                <w:rFonts w:cs="Arial"/>
                <w:sz w:val="16"/>
                <w:szCs w:val="16"/>
                <w:lang w:eastAsia="en-US"/>
              </w:rPr>
            </w:pPr>
            <w:r w:rsidRPr="00CF7493">
              <w:rPr>
                <w:rFonts w:cs="Arial"/>
                <w:sz w:val="16"/>
                <w:szCs w:val="16"/>
                <w:lang w:eastAsia="en-US"/>
              </w:rPr>
              <w:t>13.3.0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0760</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Definitions</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EA787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0761</w:t>
            </w:r>
          </w:p>
        </w:tc>
        <w:tc>
          <w:tcPr>
            <w:tcW w:w="566"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36.104 CR for BS MMSE-IRC receiver - Demodulation tests in 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EA787A" w:rsidRPr="00CF7493" w:rsidRDefault="00EA787A"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0762</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Demodulation tests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0763</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FRC definitions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5F45CB"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RP-161131</w:t>
            </w:r>
          </w:p>
        </w:tc>
        <w:tc>
          <w:tcPr>
            <w:tcW w:w="709"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0764</w:t>
            </w:r>
          </w:p>
        </w:tc>
        <w:tc>
          <w:tcPr>
            <w:tcW w:w="566"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36.104 CR for BS MMSE-IRC receiver - Interference model for synchronous and asynchronous scnearios</w:t>
            </w:r>
          </w:p>
        </w:tc>
        <w:tc>
          <w:tcPr>
            <w:tcW w:w="852" w:type="dxa"/>
            <w:tcBorders>
              <w:top w:val="single" w:sz="4" w:space="0" w:color="auto"/>
              <w:left w:val="single" w:sz="4" w:space="0" w:color="auto"/>
              <w:bottom w:val="single" w:sz="4" w:space="0" w:color="auto"/>
              <w:right w:val="single" w:sz="4" w:space="0" w:color="auto"/>
            </w:tcBorders>
          </w:tcPr>
          <w:p w:rsidR="005F45CB" w:rsidRPr="00CF7493" w:rsidRDefault="005F45CB"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0765</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PRACH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0766</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CR: Cat-M1 PUCCH Performance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0773</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Correction on co-existence and co-location emssion requirement for LAA</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0780</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sub-bands indication</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B1334D"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RP-161142</w:t>
            </w:r>
          </w:p>
        </w:tc>
        <w:tc>
          <w:tcPr>
            <w:tcW w:w="709"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0781</w:t>
            </w:r>
          </w:p>
        </w:tc>
        <w:tc>
          <w:tcPr>
            <w:tcW w:w="566"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Band 46 channel access procedures requirements</w:t>
            </w:r>
          </w:p>
        </w:tc>
        <w:tc>
          <w:tcPr>
            <w:tcW w:w="852" w:type="dxa"/>
            <w:tcBorders>
              <w:top w:val="single" w:sz="4" w:space="0" w:color="auto"/>
              <w:left w:val="single" w:sz="4" w:space="0" w:color="auto"/>
              <w:bottom w:val="single" w:sz="4" w:space="0" w:color="auto"/>
              <w:right w:val="single" w:sz="4" w:space="0" w:color="auto"/>
            </w:tcBorders>
          </w:tcPr>
          <w:p w:rsidR="00B1334D" w:rsidRPr="00CF7493" w:rsidRDefault="00B1334D" w:rsidP="004A53BF">
            <w:pPr>
              <w:pStyle w:val="TAL"/>
              <w:rPr>
                <w:rFonts w:cs="Arial"/>
                <w:sz w:val="16"/>
                <w:szCs w:val="16"/>
                <w:lang w:eastAsia="en-US"/>
              </w:rPr>
            </w:pPr>
            <w:r w:rsidRPr="00CF7493">
              <w:rPr>
                <w:rFonts w:cs="Arial"/>
                <w:sz w:val="16"/>
                <w:szCs w:val="16"/>
                <w:lang w:eastAsia="en-US"/>
              </w:rPr>
              <w:t>13.4.0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RP-116131</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0783</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Performance requirements for BS MMSE-IRC receiver in asynchronous interference scneario</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784</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Performance requirements for PUCCH format 4 (Rel-13)</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F517E6"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2016/06</w:t>
            </w:r>
          </w:p>
        </w:tc>
        <w:tc>
          <w:tcPr>
            <w:tcW w:w="850"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ascii="Calibri" w:hAnsi="Calibri" w:cs="Arial"/>
                <w:sz w:val="16"/>
                <w:szCs w:val="16"/>
                <w:lang w:eastAsia="en-US"/>
              </w:rPr>
              <w:t>RP-161128</w:t>
            </w:r>
          </w:p>
        </w:tc>
        <w:tc>
          <w:tcPr>
            <w:tcW w:w="709" w:type="dxa"/>
            <w:tcBorders>
              <w:top w:val="single" w:sz="4" w:space="0" w:color="auto"/>
              <w:left w:val="single" w:sz="4" w:space="0" w:color="auto"/>
              <w:bottom w:val="single" w:sz="4" w:space="0" w:color="auto"/>
              <w:right w:val="single" w:sz="4" w:space="0" w:color="auto"/>
            </w:tcBorders>
          </w:tcPr>
          <w:p w:rsidR="00F517E6" w:rsidRPr="00CF7493" w:rsidRDefault="00A84997" w:rsidP="004A53BF">
            <w:pPr>
              <w:pStyle w:val="TAL"/>
              <w:rPr>
                <w:rFonts w:cs="Arial"/>
                <w:sz w:val="16"/>
                <w:szCs w:val="16"/>
                <w:lang w:eastAsia="en-US"/>
              </w:rPr>
            </w:pPr>
            <w:r w:rsidRPr="00CF7493">
              <w:rPr>
                <w:rFonts w:cs="Arial"/>
                <w:sz w:val="16"/>
                <w:szCs w:val="16"/>
                <w:lang w:eastAsia="en-US"/>
              </w:rPr>
              <w:t>0</w:t>
            </w:r>
            <w:r w:rsidR="00F517E6" w:rsidRPr="00CF7493">
              <w:rPr>
                <w:rFonts w:cs="Arial"/>
                <w:sz w:val="16"/>
                <w:szCs w:val="16"/>
                <w:lang w:eastAsia="en-US"/>
              </w:rPr>
              <w:t>785</w:t>
            </w:r>
          </w:p>
        </w:tc>
        <w:tc>
          <w:tcPr>
            <w:tcW w:w="566"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CR for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F517E6" w:rsidRPr="00CF7493" w:rsidRDefault="00F517E6" w:rsidP="004A53BF">
            <w:pPr>
              <w:pStyle w:val="TAL"/>
              <w:rPr>
                <w:rFonts w:cs="Arial"/>
                <w:sz w:val="16"/>
                <w:szCs w:val="16"/>
                <w:lang w:eastAsia="en-US"/>
              </w:rPr>
            </w:pPr>
            <w:r w:rsidRPr="00CF7493">
              <w:rPr>
                <w:rFonts w:cs="Arial"/>
                <w:sz w:val="16"/>
                <w:szCs w:val="16"/>
                <w:lang w:eastAsia="en-US"/>
              </w:rPr>
              <w:t>13.5.0</w:t>
            </w:r>
          </w:p>
        </w:tc>
      </w:tr>
      <w:tr w:rsidR="00DF716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RP-161129</w:t>
            </w:r>
          </w:p>
        </w:tc>
        <w:tc>
          <w:tcPr>
            <w:tcW w:w="709"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0788</w:t>
            </w:r>
          </w:p>
        </w:tc>
        <w:tc>
          <w:tcPr>
            <w:tcW w:w="566"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CR for PUCCH format 5 performance requirements for 36.104</w:t>
            </w:r>
          </w:p>
        </w:tc>
        <w:tc>
          <w:tcPr>
            <w:tcW w:w="852" w:type="dxa"/>
            <w:tcBorders>
              <w:top w:val="single" w:sz="4" w:space="0" w:color="auto"/>
              <w:left w:val="single" w:sz="4" w:space="0" w:color="auto"/>
              <w:bottom w:val="single" w:sz="4" w:space="0" w:color="auto"/>
              <w:right w:val="single" w:sz="4" w:space="0" w:color="auto"/>
            </w:tcBorders>
          </w:tcPr>
          <w:p w:rsidR="00DF7167" w:rsidRPr="00CF7493" w:rsidRDefault="00DF7167" w:rsidP="004A53BF">
            <w:pPr>
              <w:pStyle w:val="TAL"/>
              <w:rPr>
                <w:rFonts w:cs="Arial"/>
                <w:sz w:val="16"/>
                <w:szCs w:val="16"/>
                <w:lang w:eastAsia="en-US"/>
              </w:rPr>
            </w:pPr>
            <w:r w:rsidRPr="00CF7493">
              <w:rPr>
                <w:rFonts w:cs="Arial"/>
                <w:sz w:val="16"/>
                <w:szCs w:val="16"/>
                <w:lang w:eastAsia="en-US"/>
              </w:rPr>
              <w:t>13.4.0</w:t>
            </w:r>
          </w:p>
        </w:tc>
      </w:tr>
      <w:tr w:rsidR="00702BCA"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RP-1611</w:t>
            </w:r>
            <w:r w:rsidR="00EF747E" w:rsidRPr="00CF7493">
              <w:rPr>
                <w:rFonts w:cs="Arial"/>
                <w:sz w:val="16"/>
                <w:szCs w:val="16"/>
                <w:lang w:eastAsia="en-US"/>
              </w:rPr>
              <w:t>42</w:t>
            </w:r>
          </w:p>
        </w:tc>
        <w:tc>
          <w:tcPr>
            <w:tcW w:w="709"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0789</w:t>
            </w:r>
          </w:p>
        </w:tc>
        <w:tc>
          <w:tcPr>
            <w:tcW w:w="566"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Correction related to band 65</w:t>
            </w:r>
          </w:p>
        </w:tc>
        <w:tc>
          <w:tcPr>
            <w:tcW w:w="852" w:type="dxa"/>
            <w:tcBorders>
              <w:top w:val="single" w:sz="4" w:space="0" w:color="auto"/>
              <w:left w:val="single" w:sz="4" w:space="0" w:color="auto"/>
              <w:bottom w:val="single" w:sz="4" w:space="0" w:color="auto"/>
              <w:right w:val="single" w:sz="4" w:space="0" w:color="auto"/>
            </w:tcBorders>
          </w:tcPr>
          <w:p w:rsidR="00702BCA" w:rsidRPr="00CF7493" w:rsidRDefault="00702BCA"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RP-161140</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0795</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Corrections on definition of multi-band definition and blocking</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EF747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RP-116142</w:t>
            </w:r>
          </w:p>
        </w:tc>
        <w:tc>
          <w:tcPr>
            <w:tcW w:w="709"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0799</w:t>
            </w:r>
          </w:p>
        </w:tc>
        <w:tc>
          <w:tcPr>
            <w:tcW w:w="566"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noProof/>
                <w:sz w:val="16"/>
                <w:szCs w:val="16"/>
                <w:lang w:eastAsia="zh-CN"/>
              </w:rPr>
              <w:t>Correction to BS spurious emissions for co-location with Band 46</w:t>
            </w:r>
          </w:p>
        </w:tc>
        <w:tc>
          <w:tcPr>
            <w:tcW w:w="852" w:type="dxa"/>
            <w:tcBorders>
              <w:top w:val="single" w:sz="4" w:space="0" w:color="auto"/>
              <w:left w:val="single" w:sz="4" w:space="0" w:color="auto"/>
              <w:bottom w:val="single" w:sz="4" w:space="0" w:color="auto"/>
              <w:right w:val="single" w:sz="4" w:space="0" w:color="auto"/>
            </w:tcBorders>
          </w:tcPr>
          <w:p w:rsidR="00EF747E" w:rsidRPr="00CF7493" w:rsidRDefault="00EF747E" w:rsidP="004A53BF">
            <w:pPr>
              <w:pStyle w:val="TAL"/>
              <w:rPr>
                <w:rFonts w:cs="Arial"/>
                <w:sz w:val="16"/>
                <w:szCs w:val="16"/>
                <w:lang w:eastAsia="en-US"/>
              </w:rPr>
            </w:pPr>
            <w:r w:rsidRPr="00CF7493">
              <w:rPr>
                <w:rFonts w:cs="Arial"/>
                <w:sz w:val="16"/>
                <w:szCs w:val="16"/>
                <w:lang w:eastAsia="en-US"/>
              </w:rPr>
              <w:t>13.4.0</w:t>
            </w:r>
          </w:p>
        </w:tc>
      </w:tr>
      <w:tr w:rsidR="00C9539C"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06/2016</w:t>
            </w:r>
          </w:p>
        </w:tc>
        <w:tc>
          <w:tcPr>
            <w:tcW w:w="850"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RP-161126</w:t>
            </w:r>
          </w:p>
        </w:tc>
        <w:tc>
          <w:tcPr>
            <w:tcW w:w="709"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0800</w:t>
            </w:r>
          </w:p>
        </w:tc>
        <w:tc>
          <w:tcPr>
            <w:tcW w:w="566"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noProof/>
                <w:sz w:val="16"/>
                <w:szCs w:val="16"/>
                <w:lang w:eastAsia="zh-CN"/>
              </w:rPr>
            </w:pPr>
            <w:r w:rsidRPr="00CF7493">
              <w:rPr>
                <w:rFonts w:cs="Arial"/>
                <w:noProof/>
                <w:sz w:val="16"/>
                <w:szCs w:val="16"/>
                <w:lang w:eastAsia="zh-CN"/>
              </w:rPr>
              <w:t>CR to TS36.104 for NB-IoT feature introduction</w:t>
            </w:r>
          </w:p>
        </w:tc>
        <w:tc>
          <w:tcPr>
            <w:tcW w:w="852" w:type="dxa"/>
            <w:tcBorders>
              <w:top w:val="single" w:sz="4" w:space="0" w:color="auto"/>
              <w:left w:val="single" w:sz="4" w:space="0" w:color="auto"/>
              <w:bottom w:val="single" w:sz="4" w:space="0" w:color="auto"/>
              <w:right w:val="single" w:sz="4" w:space="0" w:color="auto"/>
            </w:tcBorders>
          </w:tcPr>
          <w:p w:rsidR="00C9539C" w:rsidRPr="00CF7493" w:rsidRDefault="00C9539C" w:rsidP="004A53BF">
            <w:pPr>
              <w:pStyle w:val="TAL"/>
              <w:rPr>
                <w:rFonts w:cs="Arial"/>
                <w:sz w:val="16"/>
                <w:szCs w:val="16"/>
                <w:lang w:eastAsia="en-US"/>
              </w:rPr>
            </w:pPr>
            <w:r w:rsidRPr="00CF7493">
              <w:rPr>
                <w:rFonts w:cs="Arial"/>
                <w:sz w:val="16"/>
                <w:szCs w:val="16"/>
                <w:lang w:eastAsia="en-US"/>
              </w:rPr>
              <w:t>13.4.0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4A53BF">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RP-161125</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782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70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RP-161119</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790</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RP-161117</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792</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RP-161118</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794</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2D2E1E"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D2E1E" w:rsidRPr="00CF7493" w:rsidRDefault="0057725E" w:rsidP="0057725E">
            <w:pPr>
              <w:pStyle w:val="TAL"/>
              <w:rPr>
                <w:rFonts w:cs="Arial"/>
                <w:sz w:val="16"/>
                <w:szCs w:val="16"/>
                <w:lang w:eastAsia="en-US"/>
              </w:rPr>
            </w:pPr>
            <w:r w:rsidRPr="00CF7493">
              <w:rPr>
                <w:rFonts w:cs="Arial"/>
                <w:sz w:val="16"/>
                <w:szCs w:val="16"/>
                <w:lang w:eastAsia="en-US"/>
              </w:rPr>
              <w:t>06/</w:t>
            </w:r>
            <w:r w:rsidR="002D2E1E" w:rsidRPr="00CF7493">
              <w:rPr>
                <w:rFonts w:cs="Arial"/>
                <w:sz w:val="16"/>
                <w:szCs w:val="16"/>
                <w:lang w:eastAsia="en-US"/>
              </w:rPr>
              <w:t>2016</w:t>
            </w:r>
          </w:p>
        </w:tc>
        <w:tc>
          <w:tcPr>
            <w:tcW w:w="850"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RP-72</w:t>
            </w:r>
          </w:p>
        </w:tc>
        <w:tc>
          <w:tcPr>
            <w:tcW w:w="1134"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ascii="Calibri" w:hAnsi="Calibri" w:cs="Arial"/>
                <w:sz w:val="16"/>
                <w:szCs w:val="16"/>
                <w:lang w:eastAsia="en-US"/>
              </w:rPr>
              <w:t>RP-161124</w:t>
            </w:r>
          </w:p>
        </w:tc>
        <w:tc>
          <w:tcPr>
            <w:tcW w:w="709"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798</w:t>
            </w:r>
          </w:p>
        </w:tc>
        <w:tc>
          <w:tcPr>
            <w:tcW w:w="566"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w:t>
            </w:r>
          </w:p>
        </w:tc>
        <w:tc>
          <w:tcPr>
            <w:tcW w:w="567"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noProof/>
                <w:sz w:val="16"/>
                <w:szCs w:val="16"/>
                <w:lang w:eastAsia="zh-CN"/>
              </w:rPr>
            </w:pPr>
            <w:r w:rsidRPr="00CF7493">
              <w:rPr>
                <w:rFonts w:cs="Arial"/>
                <w:sz w:val="16"/>
                <w:szCs w:val="16"/>
                <w:lang w:eastAsia="en-US"/>
              </w:rPr>
              <w:t>Introduction of Band 69 and CA_3-69 to 36.104</w:t>
            </w:r>
          </w:p>
        </w:tc>
        <w:tc>
          <w:tcPr>
            <w:tcW w:w="852" w:type="dxa"/>
            <w:tcBorders>
              <w:top w:val="single" w:sz="4" w:space="0" w:color="auto"/>
              <w:left w:val="single" w:sz="4" w:space="0" w:color="auto"/>
              <w:bottom w:val="single" w:sz="4" w:space="0" w:color="auto"/>
              <w:right w:val="single" w:sz="4" w:space="0" w:color="auto"/>
            </w:tcBorders>
          </w:tcPr>
          <w:p w:rsidR="002D2E1E" w:rsidRPr="00CF7493" w:rsidRDefault="002D2E1E" w:rsidP="004A53BF">
            <w:pPr>
              <w:pStyle w:val="TAL"/>
              <w:rPr>
                <w:rFonts w:cs="Arial"/>
                <w:sz w:val="16"/>
                <w:szCs w:val="16"/>
                <w:lang w:eastAsia="en-US"/>
              </w:rPr>
            </w:pPr>
            <w:r w:rsidRPr="00CF7493">
              <w:rPr>
                <w:rFonts w:cs="Arial"/>
                <w:sz w:val="16"/>
                <w:szCs w:val="16"/>
                <w:lang w:eastAsia="en-US"/>
              </w:rPr>
              <w:t>14.0.0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RP-161623</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3DL band combination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on NB-IoT BS unwanted emissions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CR for 36.104(Rel-14) NB-IoT In-channel selectivity</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809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36.104 CR on bracket removal for BS IRC receiver</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PUCCH performance requirements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813</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for eMTC PUSCH performance requirements(Rel-14)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RP-161782</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Add Test tolerances for eMTC BS demodulation performance requirements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RP-161640</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824</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to operating band unwanted emissions in TS36.104 (Rel-14)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0C0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RP-161624</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RP-161629</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835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Corrections of CA operating band tables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841</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to section 7.8 Receiver intermodulation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845</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Clarification on EARFCN</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ACS for standalone NB-IoT BS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849</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Correction on FRC for EUTRA with in-band NB-IoT in TS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RP-161625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850</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RP-161786</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Maintenance for BS MMSE-IRC receiver requirements(Rel-13)</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818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CR on ETU600 PUSCH test for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RP-161617</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828</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V2V bands</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RP-161635</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822</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Introduction of Korea regulatory requirements for PS-LTE BS, band 28,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5F737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09/2016</w:t>
            </w:r>
          </w:p>
        </w:tc>
        <w:tc>
          <w:tcPr>
            <w:tcW w:w="850"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RP-73</w:t>
            </w:r>
          </w:p>
        </w:tc>
        <w:tc>
          <w:tcPr>
            <w:tcW w:w="1134"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RP-161638</w:t>
            </w:r>
          </w:p>
        </w:tc>
        <w:tc>
          <w:tcPr>
            <w:tcW w:w="709"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857</w:t>
            </w:r>
          </w:p>
        </w:tc>
        <w:tc>
          <w:tcPr>
            <w:tcW w:w="566"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 </w:t>
            </w:r>
          </w:p>
        </w:tc>
        <w:tc>
          <w:tcPr>
            <w:tcW w:w="567"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F7377" w:rsidRPr="00CF7493" w:rsidRDefault="005F7377" w:rsidP="0057725E">
            <w:pPr>
              <w:pStyle w:val="TAL"/>
              <w:rPr>
                <w:rFonts w:cs="Arial"/>
                <w:sz w:val="16"/>
                <w:szCs w:val="16"/>
                <w:lang w:eastAsia="en-US"/>
              </w:rPr>
            </w:pPr>
            <w:r w:rsidRPr="00CF7493">
              <w:rPr>
                <w:rFonts w:cs="Arial"/>
                <w:sz w:val="16"/>
                <w:szCs w:val="16"/>
                <w:lang w:eastAsia="en-US"/>
              </w:rPr>
              <w:t>LAA BS unwanted emission mask requirements in 36.104</w:t>
            </w:r>
          </w:p>
        </w:tc>
        <w:tc>
          <w:tcPr>
            <w:tcW w:w="852" w:type="dxa"/>
            <w:tcBorders>
              <w:top w:val="single" w:sz="4" w:space="0" w:color="auto"/>
              <w:left w:val="single" w:sz="4" w:space="0" w:color="auto"/>
              <w:bottom w:val="single" w:sz="4" w:space="0" w:color="auto"/>
              <w:right w:val="single" w:sz="4" w:space="0" w:color="auto"/>
            </w:tcBorders>
          </w:tcPr>
          <w:p w:rsidR="005F7377" w:rsidRPr="00CF7493" w:rsidRDefault="005F7377" w:rsidP="005F7377">
            <w:pPr>
              <w:pStyle w:val="TAL"/>
              <w:rPr>
                <w:rFonts w:cs="Arial"/>
                <w:sz w:val="16"/>
                <w:szCs w:val="16"/>
                <w:lang w:eastAsia="en-US"/>
              </w:rPr>
            </w:pPr>
            <w:r w:rsidRPr="00CF7493">
              <w:rPr>
                <w:rFonts w:cs="Arial"/>
                <w:sz w:val="16"/>
                <w:szCs w:val="16"/>
                <w:lang w:eastAsia="en-US"/>
              </w:rPr>
              <w:t>14.1.0</w:t>
            </w:r>
          </w:p>
        </w:tc>
      </w:tr>
      <w:tr w:rsidR="007F31BC"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RP-162384</w:t>
            </w:r>
          </w:p>
        </w:tc>
        <w:tc>
          <w:tcPr>
            <w:tcW w:w="709"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0862</w:t>
            </w:r>
          </w:p>
        </w:tc>
        <w:tc>
          <w:tcPr>
            <w:tcW w:w="566"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7F31BC" w:rsidRPr="00CF7493" w:rsidRDefault="007F31BC" w:rsidP="0057725E">
            <w:pPr>
              <w:pStyle w:val="TAL"/>
              <w:rPr>
                <w:rFonts w:cs="Arial"/>
                <w:sz w:val="16"/>
                <w:szCs w:val="16"/>
                <w:lang w:eastAsia="en-US"/>
              </w:rPr>
            </w:pPr>
            <w:r w:rsidRPr="00CF7493">
              <w:rPr>
                <w:rFonts w:cs="Arial"/>
                <w:sz w:val="16"/>
                <w:szCs w:val="16"/>
                <w:lang w:eastAsia="en-US"/>
              </w:rPr>
              <w:t>CR for Rel-14 eMTC PRACH performance requirements</w:t>
            </w:r>
          </w:p>
        </w:tc>
        <w:tc>
          <w:tcPr>
            <w:tcW w:w="852" w:type="dxa"/>
            <w:tcBorders>
              <w:top w:val="single" w:sz="4" w:space="0" w:color="auto"/>
              <w:left w:val="single" w:sz="4" w:space="0" w:color="auto"/>
              <w:bottom w:val="single" w:sz="4" w:space="0" w:color="auto"/>
              <w:right w:val="single" w:sz="4" w:space="0" w:color="auto"/>
            </w:tcBorders>
          </w:tcPr>
          <w:p w:rsidR="007F31BC" w:rsidRPr="00CF7493" w:rsidRDefault="007F31BC" w:rsidP="005F7377">
            <w:pPr>
              <w:pStyle w:val="TAL"/>
              <w:rPr>
                <w:rFonts w:cs="Arial"/>
                <w:sz w:val="16"/>
                <w:szCs w:val="16"/>
                <w:lang w:eastAsia="en-US"/>
              </w:rPr>
            </w:pPr>
            <w:r w:rsidRPr="00CF7493">
              <w:rPr>
                <w:rFonts w:cs="Arial"/>
                <w:sz w:val="16"/>
                <w:szCs w:val="16"/>
                <w:lang w:eastAsia="en-US"/>
              </w:rPr>
              <w:t>14.2.0</w:t>
            </w:r>
          </w:p>
        </w:tc>
      </w:tr>
      <w:tr w:rsidR="003A3CD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RP-162388</w:t>
            </w:r>
          </w:p>
        </w:tc>
        <w:tc>
          <w:tcPr>
            <w:tcW w:w="709"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0863</w:t>
            </w:r>
          </w:p>
        </w:tc>
        <w:tc>
          <w:tcPr>
            <w:tcW w:w="566"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rFonts w:cs="Arial"/>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3A3CD0" w:rsidRPr="00CF7493" w:rsidRDefault="003A3CD0" w:rsidP="0057725E">
            <w:pPr>
              <w:pStyle w:val="TAL"/>
              <w:rPr>
                <w:rFonts w:cs="Arial"/>
                <w:sz w:val="16"/>
                <w:szCs w:val="16"/>
                <w:lang w:eastAsia="en-US"/>
              </w:rPr>
            </w:pPr>
            <w:r w:rsidRPr="00CF7493">
              <w:rPr>
                <w:noProof/>
                <w:sz w:val="16"/>
                <w:szCs w:val="16"/>
                <w:lang w:eastAsia="zh-CN"/>
              </w:rPr>
              <w:t>Maintenance for PUSCH ETU600 requirements</w:t>
            </w:r>
          </w:p>
        </w:tc>
        <w:tc>
          <w:tcPr>
            <w:tcW w:w="852" w:type="dxa"/>
            <w:tcBorders>
              <w:top w:val="single" w:sz="4" w:space="0" w:color="auto"/>
              <w:left w:val="single" w:sz="4" w:space="0" w:color="auto"/>
              <w:bottom w:val="single" w:sz="4" w:space="0" w:color="auto"/>
              <w:right w:val="single" w:sz="4" w:space="0" w:color="auto"/>
            </w:tcBorders>
          </w:tcPr>
          <w:p w:rsidR="003A3CD0" w:rsidRPr="00CF7493" w:rsidRDefault="003A3CD0" w:rsidP="005F7377">
            <w:pPr>
              <w:pStyle w:val="TAL"/>
              <w:rPr>
                <w:rFonts w:cs="Arial"/>
                <w:sz w:val="16"/>
                <w:szCs w:val="16"/>
                <w:lang w:eastAsia="en-US"/>
              </w:rPr>
            </w:pPr>
            <w:r w:rsidRPr="00CF7493">
              <w:rPr>
                <w:rFonts w:cs="Arial"/>
                <w:sz w:val="16"/>
                <w:szCs w:val="16"/>
                <w:lang w:eastAsia="en-US"/>
              </w:rPr>
              <w:t>14.2.0</w:t>
            </w:r>
          </w:p>
        </w:tc>
      </w:tr>
      <w:tr w:rsidR="0008350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RP-162428</w:t>
            </w:r>
          </w:p>
        </w:tc>
        <w:tc>
          <w:tcPr>
            <w:tcW w:w="709"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0864</w:t>
            </w:r>
          </w:p>
        </w:tc>
        <w:tc>
          <w:tcPr>
            <w:tcW w:w="566"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rFonts w:cs="Arial"/>
                <w:sz w:val="16"/>
                <w:szCs w:val="16"/>
                <w:lang w:eastAsia="en-US"/>
              </w:rPr>
            </w:pPr>
            <w:r w:rsidRPr="00CF7493">
              <w:rPr>
                <w:rFonts w:cs="Arial"/>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83506" w:rsidRPr="00CF7493" w:rsidRDefault="00083506" w:rsidP="0057725E">
            <w:pPr>
              <w:pStyle w:val="TAL"/>
              <w:rPr>
                <w:noProof/>
                <w:sz w:val="16"/>
                <w:szCs w:val="16"/>
                <w:lang w:eastAsia="zh-CN"/>
              </w:rPr>
            </w:pPr>
            <w:r w:rsidRPr="00CF7493">
              <w:rPr>
                <w:noProof/>
                <w:sz w:val="16"/>
                <w:szCs w:val="16"/>
                <w:lang w:eastAsia="zh-CN"/>
              </w:rPr>
              <w:t>Update of the Total Power Dynamic Range requirement for Band 46</w:t>
            </w:r>
          </w:p>
        </w:tc>
        <w:tc>
          <w:tcPr>
            <w:tcW w:w="852" w:type="dxa"/>
            <w:tcBorders>
              <w:top w:val="single" w:sz="4" w:space="0" w:color="auto"/>
              <w:left w:val="single" w:sz="4" w:space="0" w:color="auto"/>
              <w:bottom w:val="single" w:sz="4" w:space="0" w:color="auto"/>
              <w:right w:val="single" w:sz="4" w:space="0" w:color="auto"/>
            </w:tcBorders>
          </w:tcPr>
          <w:p w:rsidR="00083506" w:rsidRPr="00CF7493" w:rsidRDefault="00083506" w:rsidP="005F7377">
            <w:pPr>
              <w:pStyle w:val="TAL"/>
              <w:rPr>
                <w:rFonts w:cs="Arial"/>
                <w:sz w:val="16"/>
                <w:szCs w:val="16"/>
                <w:lang w:eastAsia="en-US"/>
              </w:rPr>
            </w:pPr>
            <w:r w:rsidRPr="00CF7493">
              <w:rPr>
                <w:rFonts w:cs="Arial"/>
                <w:sz w:val="16"/>
                <w:szCs w:val="16"/>
                <w:lang w:eastAsia="en-US"/>
              </w:rPr>
              <w:t>14.2.0</w:t>
            </w:r>
          </w:p>
        </w:tc>
      </w:tr>
      <w:tr w:rsidR="00756B98"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RP-162407</w:t>
            </w:r>
          </w:p>
        </w:tc>
        <w:tc>
          <w:tcPr>
            <w:tcW w:w="709"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0879</w:t>
            </w:r>
          </w:p>
        </w:tc>
        <w:tc>
          <w:tcPr>
            <w:tcW w:w="566"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val="en-US" w:eastAsia="zh-CN"/>
              </w:rPr>
            </w:pPr>
            <w:r w:rsidRPr="00CF7493">
              <w:rPr>
                <w:noProof/>
                <w:sz w:val="16"/>
                <w:szCs w:val="16"/>
                <w:lang w:eastAsia="ja-JP"/>
              </w:rPr>
              <w:t>Addition of new operating bands for NB-IoT</w:t>
            </w:r>
          </w:p>
        </w:tc>
        <w:tc>
          <w:tcPr>
            <w:tcW w:w="852" w:type="dxa"/>
            <w:tcBorders>
              <w:top w:val="single" w:sz="4" w:space="0" w:color="auto"/>
              <w:left w:val="single" w:sz="4" w:space="0" w:color="auto"/>
              <w:bottom w:val="single" w:sz="4" w:space="0" w:color="auto"/>
              <w:right w:val="single" w:sz="4" w:space="0" w:color="auto"/>
            </w:tcBorders>
          </w:tcPr>
          <w:p w:rsidR="00756B98" w:rsidRPr="00CF7493" w:rsidRDefault="00756B98" w:rsidP="00203C77">
            <w:pPr>
              <w:pStyle w:val="TAL"/>
              <w:rPr>
                <w:sz w:val="16"/>
                <w:szCs w:val="16"/>
                <w:lang w:eastAsia="en-US"/>
              </w:rPr>
            </w:pPr>
            <w:r w:rsidRPr="00CF7493">
              <w:rPr>
                <w:sz w:val="16"/>
                <w:szCs w:val="16"/>
                <w:lang w:eastAsia="en-US"/>
              </w:rPr>
              <w:t>14.2.0</w:t>
            </w:r>
          </w:p>
        </w:tc>
      </w:tr>
      <w:tr w:rsidR="00B1650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0881</w:t>
            </w:r>
          </w:p>
        </w:tc>
        <w:tc>
          <w:tcPr>
            <w:tcW w:w="566"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noProof/>
                <w:sz w:val="16"/>
                <w:szCs w:val="16"/>
                <w:lang w:eastAsia="ja-JP"/>
              </w:rPr>
            </w:pPr>
            <w:r w:rsidRPr="00CF7493">
              <w:rPr>
                <w:noProof/>
                <w:sz w:val="16"/>
                <w:szCs w:val="16"/>
                <w:lang w:eastAsia="ja-JP"/>
              </w:rPr>
              <w:t>Interfering signal bandwidth for NB-IoT BS receiver dynamic range requirements</w:t>
            </w:r>
          </w:p>
        </w:tc>
        <w:tc>
          <w:tcPr>
            <w:tcW w:w="852" w:type="dxa"/>
            <w:tcBorders>
              <w:top w:val="single" w:sz="4" w:space="0" w:color="auto"/>
              <w:left w:val="single" w:sz="4" w:space="0" w:color="auto"/>
              <w:bottom w:val="single" w:sz="4" w:space="0" w:color="auto"/>
              <w:right w:val="single" w:sz="4" w:space="0" w:color="auto"/>
            </w:tcBorders>
          </w:tcPr>
          <w:p w:rsidR="00B1650E" w:rsidRPr="00CF7493" w:rsidRDefault="00B1650E" w:rsidP="00203C77">
            <w:pPr>
              <w:pStyle w:val="TAL"/>
              <w:rPr>
                <w:sz w:val="16"/>
                <w:szCs w:val="16"/>
                <w:lang w:eastAsia="en-US"/>
              </w:rPr>
            </w:pPr>
            <w:r w:rsidRPr="00CF7493">
              <w:rPr>
                <w:sz w:val="16"/>
                <w:szCs w:val="16"/>
                <w:lang w:eastAsia="en-US"/>
              </w:rPr>
              <w:t>14.2.0</w:t>
            </w:r>
          </w:p>
        </w:tc>
      </w:tr>
      <w:tr w:rsidR="00C83E2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RP-162434</w:t>
            </w:r>
          </w:p>
        </w:tc>
        <w:tc>
          <w:tcPr>
            <w:tcW w:w="709"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0882</w:t>
            </w:r>
          </w:p>
        </w:tc>
        <w:tc>
          <w:tcPr>
            <w:tcW w:w="566"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noProof/>
                <w:sz w:val="16"/>
                <w:szCs w:val="16"/>
                <w:lang w:eastAsia="ja-JP"/>
              </w:rPr>
            </w:pPr>
            <w:r w:rsidRPr="00CF7493">
              <w:rPr>
                <w:kern w:val="2"/>
                <w:sz w:val="16"/>
                <w:szCs w:val="16"/>
                <w:lang w:eastAsia="ja-JP"/>
              </w:rPr>
              <w:t>Spurious responses for NB-IoT BS receiver blocking requirements</w:t>
            </w:r>
          </w:p>
        </w:tc>
        <w:tc>
          <w:tcPr>
            <w:tcW w:w="852" w:type="dxa"/>
            <w:tcBorders>
              <w:top w:val="single" w:sz="4" w:space="0" w:color="auto"/>
              <w:left w:val="single" w:sz="4" w:space="0" w:color="auto"/>
              <w:bottom w:val="single" w:sz="4" w:space="0" w:color="auto"/>
              <w:right w:val="single" w:sz="4" w:space="0" w:color="auto"/>
            </w:tcBorders>
          </w:tcPr>
          <w:p w:rsidR="00C83E20" w:rsidRPr="00CF7493" w:rsidRDefault="00C83E20" w:rsidP="00203C77">
            <w:pPr>
              <w:pStyle w:val="TAL"/>
              <w:rPr>
                <w:sz w:val="16"/>
                <w:szCs w:val="16"/>
                <w:lang w:eastAsia="en-US"/>
              </w:rPr>
            </w:pPr>
            <w:r w:rsidRPr="00CF7493">
              <w:rPr>
                <w:sz w:val="16"/>
                <w:szCs w:val="16"/>
                <w:lang w:eastAsia="en-US"/>
              </w:rPr>
              <w:t>14.2.0</w:t>
            </w:r>
          </w:p>
        </w:tc>
      </w:tr>
      <w:tr w:rsidR="00714CF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RP-1624</w:t>
            </w:r>
            <w:r w:rsidR="00052BC1" w:rsidRPr="00CF7493">
              <w:rPr>
                <w:sz w:val="16"/>
                <w:szCs w:val="16"/>
                <w:lang w:eastAsia="en-US"/>
              </w:rPr>
              <w:t>57</w:t>
            </w:r>
          </w:p>
        </w:tc>
        <w:tc>
          <w:tcPr>
            <w:tcW w:w="709"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0883</w:t>
            </w:r>
          </w:p>
        </w:tc>
        <w:tc>
          <w:tcPr>
            <w:tcW w:w="566"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714CF1" w:rsidRPr="00CF7493" w:rsidRDefault="00714CF1" w:rsidP="00203C77">
            <w:pPr>
              <w:pStyle w:val="TAL"/>
              <w:rPr>
                <w:kern w:val="2"/>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714CF1" w:rsidRPr="00CF7493" w:rsidRDefault="00052BC1"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RP-162398</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0884</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61115F"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0888</w:t>
            </w:r>
          </w:p>
        </w:tc>
        <w:tc>
          <w:tcPr>
            <w:tcW w:w="566"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noProof/>
                <w:sz w:val="16"/>
                <w:szCs w:val="16"/>
                <w:lang w:eastAsia="ja-JP"/>
              </w:rPr>
            </w:pPr>
            <w:r w:rsidRPr="00CF7493">
              <w:rPr>
                <w:noProof/>
                <w:sz w:val="16"/>
                <w:szCs w:val="16"/>
                <w:lang w:eastAsia="ja-JP"/>
              </w:rPr>
              <w:t xml:space="preserve">CR: Correction of Fixed Reference Channels for </w:t>
            </w:r>
            <w:r w:rsidRPr="00CF7493">
              <w:rPr>
                <w:rFonts w:hint="eastAsia"/>
                <w:noProof/>
                <w:sz w:val="16"/>
                <w:szCs w:val="16"/>
                <w:lang w:eastAsia="ja-JP"/>
              </w:rPr>
              <w:t>NPUSCH format 1</w:t>
            </w:r>
            <w:r w:rsidRPr="00CF7493">
              <w:rPr>
                <w:noProof/>
                <w:sz w:val="16"/>
                <w:szCs w:val="16"/>
                <w:lang w:eastAsia="ja-JP"/>
              </w:rPr>
              <w:t xml:space="preserve"> (Rel-14, 36.104)</w:t>
            </w:r>
          </w:p>
        </w:tc>
        <w:tc>
          <w:tcPr>
            <w:tcW w:w="852" w:type="dxa"/>
            <w:tcBorders>
              <w:top w:val="single" w:sz="4" w:space="0" w:color="auto"/>
              <w:left w:val="single" w:sz="4" w:space="0" w:color="auto"/>
              <w:bottom w:val="single" w:sz="4" w:space="0" w:color="auto"/>
              <w:right w:val="single" w:sz="4" w:space="0" w:color="auto"/>
            </w:tcBorders>
          </w:tcPr>
          <w:p w:rsidR="0061115F" w:rsidRPr="00CF7493" w:rsidRDefault="0061115F" w:rsidP="00203C77">
            <w:pPr>
              <w:pStyle w:val="TAL"/>
              <w:rPr>
                <w:sz w:val="16"/>
                <w:szCs w:val="16"/>
                <w:lang w:eastAsia="en-US"/>
              </w:rPr>
            </w:pPr>
            <w:r w:rsidRPr="00CF7493">
              <w:rPr>
                <w:sz w:val="16"/>
                <w:szCs w:val="16"/>
                <w:lang w:eastAsia="en-US"/>
              </w:rPr>
              <w:t>14.2.0</w:t>
            </w:r>
          </w:p>
        </w:tc>
      </w:tr>
      <w:tr w:rsidR="008111A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0891</w:t>
            </w:r>
          </w:p>
        </w:tc>
        <w:tc>
          <w:tcPr>
            <w:tcW w:w="566"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noProof/>
                <w:sz w:val="16"/>
                <w:szCs w:val="16"/>
                <w:lang w:eastAsia="ja-JP"/>
              </w:rPr>
            </w:pPr>
            <w:r w:rsidRPr="00CF7493">
              <w:rPr>
                <w:noProof/>
                <w:sz w:val="16"/>
                <w:szCs w:val="16"/>
                <w:lang w:eastAsia="ja-JP"/>
              </w:rPr>
              <w:t>CR: Demodulation requirements for NPRACH (Rel-14)</w:t>
            </w:r>
          </w:p>
        </w:tc>
        <w:tc>
          <w:tcPr>
            <w:tcW w:w="852" w:type="dxa"/>
            <w:tcBorders>
              <w:top w:val="single" w:sz="4" w:space="0" w:color="auto"/>
              <w:left w:val="single" w:sz="4" w:space="0" w:color="auto"/>
              <w:bottom w:val="single" w:sz="4" w:space="0" w:color="auto"/>
              <w:right w:val="single" w:sz="4" w:space="0" w:color="auto"/>
            </w:tcBorders>
          </w:tcPr>
          <w:p w:rsidR="008111AB" w:rsidRPr="00CF7493" w:rsidRDefault="008111AB" w:rsidP="00203C77">
            <w:pPr>
              <w:pStyle w:val="TAL"/>
              <w:rPr>
                <w:sz w:val="16"/>
                <w:szCs w:val="16"/>
                <w:lang w:eastAsia="en-US"/>
              </w:rPr>
            </w:pPr>
            <w:r w:rsidRPr="00CF7493">
              <w:rPr>
                <w:sz w:val="16"/>
                <w:szCs w:val="16"/>
                <w:lang w:eastAsia="en-US"/>
              </w:rPr>
              <w:t>14.2.0</w:t>
            </w:r>
          </w:p>
        </w:tc>
      </w:tr>
      <w:tr w:rsidR="00A43B9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RP-162379</w:t>
            </w:r>
          </w:p>
        </w:tc>
        <w:tc>
          <w:tcPr>
            <w:tcW w:w="709"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0893</w:t>
            </w:r>
          </w:p>
        </w:tc>
        <w:tc>
          <w:tcPr>
            <w:tcW w:w="566"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noProof/>
                <w:sz w:val="16"/>
                <w:szCs w:val="16"/>
                <w:lang w:eastAsia="ja-JP"/>
              </w:rPr>
            </w:pPr>
            <w:r w:rsidRPr="00CF7493">
              <w:rPr>
                <w:noProof/>
                <w:sz w:val="16"/>
                <w:szCs w:val="16"/>
                <w:lang w:eastAsia="ja-JP"/>
              </w:rPr>
              <w:t>CR: Updates to demodulation requirements for NPUSCH format 1 (Rel-14)</w:t>
            </w:r>
          </w:p>
        </w:tc>
        <w:tc>
          <w:tcPr>
            <w:tcW w:w="852" w:type="dxa"/>
            <w:tcBorders>
              <w:top w:val="single" w:sz="4" w:space="0" w:color="auto"/>
              <w:left w:val="single" w:sz="4" w:space="0" w:color="auto"/>
              <w:bottom w:val="single" w:sz="4" w:space="0" w:color="auto"/>
              <w:right w:val="single" w:sz="4" w:space="0" w:color="auto"/>
            </w:tcBorders>
          </w:tcPr>
          <w:p w:rsidR="00A43B9D" w:rsidRPr="00CF7493" w:rsidRDefault="00A43B9D" w:rsidP="00203C77">
            <w:pPr>
              <w:pStyle w:val="TAL"/>
              <w:rPr>
                <w:sz w:val="16"/>
                <w:szCs w:val="16"/>
                <w:lang w:eastAsia="en-US"/>
              </w:rPr>
            </w:pPr>
            <w:r w:rsidRPr="00CF7493">
              <w:rPr>
                <w:sz w:val="16"/>
                <w:szCs w:val="16"/>
                <w:lang w:eastAsia="en-US"/>
              </w:rPr>
              <w:t>14.2.0</w:t>
            </w:r>
          </w:p>
        </w:tc>
      </w:tr>
      <w:tr w:rsidR="00125110"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RP-162456</w:t>
            </w:r>
          </w:p>
        </w:tc>
        <w:tc>
          <w:tcPr>
            <w:tcW w:w="709"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0895</w:t>
            </w:r>
          </w:p>
        </w:tc>
        <w:tc>
          <w:tcPr>
            <w:tcW w:w="566"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noProof/>
                <w:sz w:val="16"/>
                <w:szCs w:val="16"/>
                <w:lang w:eastAsia="ja-JP"/>
              </w:rPr>
            </w:pPr>
            <w:r w:rsidRPr="00CF7493">
              <w:rPr>
                <w:noProof/>
                <w:sz w:val="16"/>
                <w:szCs w:val="16"/>
                <w:lang w:eastAsia="ja-JP"/>
              </w:rPr>
              <w:t>CR: Updates to demodulation requirements for NPUSCH format 2 (Rel-14)</w:t>
            </w:r>
          </w:p>
        </w:tc>
        <w:tc>
          <w:tcPr>
            <w:tcW w:w="852" w:type="dxa"/>
            <w:tcBorders>
              <w:top w:val="single" w:sz="4" w:space="0" w:color="auto"/>
              <w:left w:val="single" w:sz="4" w:space="0" w:color="auto"/>
              <w:bottom w:val="single" w:sz="4" w:space="0" w:color="auto"/>
              <w:right w:val="single" w:sz="4" w:space="0" w:color="auto"/>
            </w:tcBorders>
          </w:tcPr>
          <w:p w:rsidR="00125110" w:rsidRPr="00CF7493" w:rsidRDefault="00125110" w:rsidP="00203C77">
            <w:pPr>
              <w:pStyle w:val="TAL"/>
              <w:rPr>
                <w:sz w:val="16"/>
                <w:szCs w:val="16"/>
                <w:lang w:eastAsia="en-US"/>
              </w:rPr>
            </w:pPr>
            <w:r w:rsidRPr="00CF7493">
              <w:rPr>
                <w:sz w:val="16"/>
                <w:szCs w:val="16"/>
                <w:lang w:eastAsia="en-US"/>
              </w:rPr>
              <w:t>14.2.0</w:t>
            </w:r>
          </w:p>
        </w:tc>
      </w:tr>
      <w:tr w:rsidR="00B718E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RP-162382</w:t>
            </w:r>
          </w:p>
        </w:tc>
        <w:tc>
          <w:tcPr>
            <w:tcW w:w="709"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0897</w:t>
            </w:r>
          </w:p>
        </w:tc>
        <w:tc>
          <w:tcPr>
            <w:tcW w:w="566"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noProof/>
                <w:sz w:val="16"/>
                <w:szCs w:val="16"/>
                <w:lang w:eastAsia="ja-JP"/>
              </w:rPr>
            </w:pPr>
            <w:r w:rsidRPr="00CF7493">
              <w:rPr>
                <w:noProof/>
                <w:sz w:val="16"/>
                <w:szCs w:val="16"/>
                <w:lang w:eastAsia="ja-JP"/>
              </w:rPr>
              <w:t>CR on cleaning up Rel-14 eMTC PUSCH performance requirements</w:t>
            </w:r>
          </w:p>
        </w:tc>
        <w:tc>
          <w:tcPr>
            <w:tcW w:w="852" w:type="dxa"/>
            <w:tcBorders>
              <w:top w:val="single" w:sz="4" w:space="0" w:color="auto"/>
              <w:left w:val="single" w:sz="4" w:space="0" w:color="auto"/>
              <w:bottom w:val="single" w:sz="4" w:space="0" w:color="auto"/>
              <w:right w:val="single" w:sz="4" w:space="0" w:color="auto"/>
            </w:tcBorders>
          </w:tcPr>
          <w:p w:rsidR="00B718E1" w:rsidRPr="00CF7493" w:rsidRDefault="00B718E1" w:rsidP="00203C77">
            <w:pPr>
              <w:pStyle w:val="TAL"/>
              <w:rPr>
                <w:sz w:val="16"/>
                <w:szCs w:val="16"/>
                <w:lang w:eastAsia="en-US"/>
              </w:rPr>
            </w:pPr>
            <w:r w:rsidRPr="00CF7493">
              <w:rPr>
                <w:sz w:val="16"/>
                <w:szCs w:val="16"/>
                <w:lang w:eastAsia="en-US"/>
              </w:rPr>
              <w:t>14.2.0</w:t>
            </w:r>
          </w:p>
        </w:tc>
      </w:tr>
      <w:tr w:rsidR="00F67D9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RP-162399</w:t>
            </w:r>
          </w:p>
        </w:tc>
        <w:tc>
          <w:tcPr>
            <w:tcW w:w="709"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0898</w:t>
            </w:r>
          </w:p>
        </w:tc>
        <w:tc>
          <w:tcPr>
            <w:tcW w:w="566"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F67D91" w:rsidRPr="00CF7493" w:rsidRDefault="00F67D91" w:rsidP="00203C77">
            <w:pPr>
              <w:pStyle w:val="TAL"/>
              <w:rPr>
                <w:sz w:val="16"/>
                <w:szCs w:val="16"/>
                <w:lang w:eastAsia="en-US"/>
              </w:rPr>
            </w:pPr>
            <w:r w:rsidRPr="00CF7493">
              <w:rPr>
                <w:sz w:val="16"/>
                <w:szCs w:val="16"/>
                <w:lang w:eastAsia="en-US"/>
              </w:rPr>
              <w:t>14.2.0</w:t>
            </w:r>
          </w:p>
        </w:tc>
      </w:tr>
      <w:tr w:rsidR="0097069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0900</w:t>
            </w:r>
          </w:p>
        </w:tc>
        <w:tc>
          <w:tcPr>
            <w:tcW w:w="566"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noProof/>
                <w:sz w:val="16"/>
                <w:szCs w:val="16"/>
                <w:lang w:eastAsia="ja-JP"/>
              </w:rPr>
            </w:pPr>
            <w:r w:rsidRPr="00CF7493">
              <w:rPr>
                <w:noProof/>
                <w:sz w:val="16"/>
                <w:szCs w:val="16"/>
                <w:lang w:eastAsia="ja-JP"/>
              </w:rPr>
              <w:t>Correction to interfering signal for Narrowband blocking requirement for NB-IOT (Rel-14)</w:t>
            </w:r>
          </w:p>
        </w:tc>
        <w:tc>
          <w:tcPr>
            <w:tcW w:w="852" w:type="dxa"/>
            <w:tcBorders>
              <w:top w:val="single" w:sz="4" w:space="0" w:color="auto"/>
              <w:left w:val="single" w:sz="4" w:space="0" w:color="auto"/>
              <w:bottom w:val="single" w:sz="4" w:space="0" w:color="auto"/>
              <w:right w:val="single" w:sz="4" w:space="0" w:color="auto"/>
            </w:tcBorders>
          </w:tcPr>
          <w:p w:rsidR="0097069B" w:rsidRPr="00CF7493" w:rsidRDefault="0097069B" w:rsidP="00203C77">
            <w:pPr>
              <w:pStyle w:val="TAL"/>
              <w:rPr>
                <w:sz w:val="16"/>
                <w:szCs w:val="16"/>
                <w:lang w:eastAsia="en-US"/>
              </w:rPr>
            </w:pPr>
            <w:r w:rsidRPr="00CF7493">
              <w:rPr>
                <w:sz w:val="16"/>
                <w:szCs w:val="16"/>
                <w:lang w:eastAsia="en-US"/>
              </w:rPr>
              <w:t>14.2.0</w:t>
            </w:r>
          </w:p>
        </w:tc>
      </w:tr>
      <w:tr w:rsidR="00C00FEB"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RP-162400</w:t>
            </w:r>
          </w:p>
        </w:tc>
        <w:tc>
          <w:tcPr>
            <w:tcW w:w="709"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0901</w:t>
            </w:r>
          </w:p>
        </w:tc>
        <w:tc>
          <w:tcPr>
            <w:tcW w:w="566"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C00FEB" w:rsidRPr="00CF7493" w:rsidRDefault="00C00FEB" w:rsidP="00203C77">
            <w:pPr>
              <w:pStyle w:val="TAL"/>
              <w:rPr>
                <w:sz w:val="16"/>
                <w:szCs w:val="16"/>
                <w:lang w:eastAsia="en-US"/>
              </w:rPr>
            </w:pPr>
            <w:r w:rsidRPr="00CF7493">
              <w:rPr>
                <w:sz w:val="16"/>
                <w:szCs w:val="16"/>
                <w:lang w:eastAsia="en-US"/>
              </w:rPr>
              <w:t>14.2.0</w:t>
            </w:r>
          </w:p>
        </w:tc>
      </w:tr>
      <w:tr w:rsidR="00034E5D"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RP-162387</w:t>
            </w:r>
          </w:p>
        </w:tc>
        <w:tc>
          <w:tcPr>
            <w:tcW w:w="709"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0902</w:t>
            </w:r>
          </w:p>
        </w:tc>
        <w:tc>
          <w:tcPr>
            <w:tcW w:w="566"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noProof/>
                <w:sz w:val="16"/>
                <w:szCs w:val="16"/>
                <w:lang w:eastAsia="ja-JP"/>
              </w:rPr>
            </w:pPr>
            <w:r w:rsidRPr="00CF7493">
              <w:rPr>
                <w:noProof/>
                <w:sz w:val="16"/>
                <w:szCs w:val="16"/>
                <w:lang w:eastAsia="ja-JP"/>
              </w:rPr>
              <w:t>Sets of EARFCN for multiple Scell operation in Band 46</w:t>
            </w:r>
          </w:p>
        </w:tc>
        <w:tc>
          <w:tcPr>
            <w:tcW w:w="852" w:type="dxa"/>
            <w:tcBorders>
              <w:top w:val="single" w:sz="4" w:space="0" w:color="auto"/>
              <w:left w:val="single" w:sz="4" w:space="0" w:color="auto"/>
              <w:bottom w:val="single" w:sz="4" w:space="0" w:color="auto"/>
              <w:right w:val="single" w:sz="4" w:space="0" w:color="auto"/>
            </w:tcBorders>
          </w:tcPr>
          <w:p w:rsidR="00034E5D" w:rsidRPr="00CF7493" w:rsidRDefault="00034E5D" w:rsidP="00203C77">
            <w:pPr>
              <w:pStyle w:val="TAL"/>
              <w:rPr>
                <w:sz w:val="16"/>
                <w:szCs w:val="16"/>
                <w:lang w:eastAsia="en-US"/>
              </w:rPr>
            </w:pPr>
            <w:r w:rsidRPr="00CF7493">
              <w:rPr>
                <w:sz w:val="16"/>
                <w:szCs w:val="16"/>
                <w:lang w:eastAsia="en-US"/>
              </w:rPr>
              <w:t>14.2.0</w:t>
            </w:r>
          </w:p>
        </w:tc>
      </w:tr>
      <w:tr w:rsidR="005A6A66"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RP-162433</w:t>
            </w:r>
          </w:p>
        </w:tc>
        <w:tc>
          <w:tcPr>
            <w:tcW w:w="709"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0904</w:t>
            </w:r>
          </w:p>
        </w:tc>
        <w:tc>
          <w:tcPr>
            <w:tcW w:w="566"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noProof/>
                <w:sz w:val="16"/>
                <w:szCs w:val="16"/>
                <w:lang w:eastAsia="ja-JP"/>
              </w:rPr>
            </w:pPr>
            <w:r w:rsidRPr="00CF7493">
              <w:rPr>
                <w:noProof/>
                <w:sz w:val="16"/>
                <w:szCs w:val="16"/>
                <w:lang w:eastAsia="ja-JP"/>
              </w:rPr>
              <w:t>Correction of Fixed Reference Channels for NB-IOT reference sensitivity and dynamic range</w:t>
            </w:r>
          </w:p>
        </w:tc>
        <w:tc>
          <w:tcPr>
            <w:tcW w:w="852" w:type="dxa"/>
            <w:tcBorders>
              <w:top w:val="single" w:sz="4" w:space="0" w:color="auto"/>
              <w:left w:val="single" w:sz="4" w:space="0" w:color="auto"/>
              <w:bottom w:val="single" w:sz="4" w:space="0" w:color="auto"/>
              <w:right w:val="single" w:sz="4" w:space="0" w:color="auto"/>
            </w:tcBorders>
          </w:tcPr>
          <w:p w:rsidR="005A6A66" w:rsidRPr="00CF7493" w:rsidRDefault="005A6A66" w:rsidP="00203C77">
            <w:pPr>
              <w:pStyle w:val="TAL"/>
              <w:rPr>
                <w:sz w:val="16"/>
                <w:szCs w:val="16"/>
                <w:lang w:eastAsia="en-US"/>
              </w:rPr>
            </w:pPr>
            <w:r w:rsidRPr="00CF7493">
              <w:rPr>
                <w:sz w:val="16"/>
                <w:szCs w:val="16"/>
                <w:lang w:eastAsia="en-US"/>
              </w:rPr>
              <w:t>14.2.0</w:t>
            </w:r>
          </w:p>
        </w:tc>
      </w:tr>
      <w:tr w:rsidR="00017F97"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RP-162395</w:t>
            </w:r>
          </w:p>
        </w:tc>
        <w:tc>
          <w:tcPr>
            <w:tcW w:w="709"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0905</w:t>
            </w:r>
          </w:p>
        </w:tc>
        <w:tc>
          <w:tcPr>
            <w:tcW w:w="566"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noProof/>
                <w:sz w:val="16"/>
                <w:szCs w:val="16"/>
                <w:lang w:eastAsia="ja-JP"/>
              </w:rPr>
            </w:pPr>
            <w:r w:rsidRPr="00CF7493">
              <w:rPr>
                <w:noProof/>
                <w:sz w:val="16"/>
                <w:szCs w:val="16"/>
                <w:lang w:eastAsia="ja-JP"/>
              </w:rPr>
              <w:t>Necessary changes to the core requirements for Multi-Band Base Station testing with three or more bands</w:t>
            </w:r>
          </w:p>
        </w:tc>
        <w:tc>
          <w:tcPr>
            <w:tcW w:w="852" w:type="dxa"/>
            <w:tcBorders>
              <w:top w:val="single" w:sz="4" w:space="0" w:color="auto"/>
              <w:left w:val="single" w:sz="4" w:space="0" w:color="auto"/>
              <w:bottom w:val="single" w:sz="4" w:space="0" w:color="auto"/>
              <w:right w:val="single" w:sz="4" w:space="0" w:color="auto"/>
            </w:tcBorders>
          </w:tcPr>
          <w:p w:rsidR="00017F97" w:rsidRPr="00CF7493" w:rsidRDefault="00017F97"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RP-162402</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0906</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402411"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RP-162405</w:t>
            </w:r>
          </w:p>
        </w:tc>
        <w:tc>
          <w:tcPr>
            <w:tcW w:w="709"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0907</w:t>
            </w:r>
          </w:p>
        </w:tc>
        <w:tc>
          <w:tcPr>
            <w:tcW w:w="566"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noProof/>
                <w:sz w:val="16"/>
                <w:szCs w:val="16"/>
                <w:lang w:eastAsia="ja-JP"/>
              </w:rPr>
            </w:pPr>
            <w:r w:rsidRPr="00CF7493">
              <w:rPr>
                <w:noProof/>
                <w:sz w:val="16"/>
                <w:szCs w:val="16"/>
                <w:lang w:eastAsia="ja-JP"/>
              </w:rPr>
              <w:t>Introduction of Band 48</w:t>
            </w:r>
          </w:p>
        </w:tc>
        <w:tc>
          <w:tcPr>
            <w:tcW w:w="852" w:type="dxa"/>
            <w:tcBorders>
              <w:top w:val="single" w:sz="4" w:space="0" w:color="auto"/>
              <w:left w:val="single" w:sz="4" w:space="0" w:color="auto"/>
              <w:bottom w:val="single" w:sz="4" w:space="0" w:color="auto"/>
              <w:right w:val="single" w:sz="4" w:space="0" w:color="auto"/>
            </w:tcBorders>
          </w:tcPr>
          <w:p w:rsidR="00402411" w:rsidRPr="00CF7493" w:rsidRDefault="00402411" w:rsidP="00203C77">
            <w:pPr>
              <w:pStyle w:val="TAL"/>
              <w:rPr>
                <w:sz w:val="16"/>
                <w:szCs w:val="16"/>
                <w:lang w:eastAsia="en-US"/>
              </w:rPr>
            </w:pPr>
            <w:r w:rsidRPr="00CF7493">
              <w:rPr>
                <w:sz w:val="16"/>
                <w:szCs w:val="16"/>
                <w:lang w:eastAsia="en-US"/>
              </w:rPr>
              <w:t>14.2.0</w:t>
            </w:r>
          </w:p>
        </w:tc>
      </w:tr>
      <w:tr w:rsidR="0002385E" w:rsidRPr="00CF7493" w:rsidTr="00E1430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12/2016</w:t>
            </w:r>
          </w:p>
        </w:tc>
        <w:tc>
          <w:tcPr>
            <w:tcW w:w="850"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RP-74</w:t>
            </w:r>
          </w:p>
        </w:tc>
        <w:tc>
          <w:tcPr>
            <w:tcW w:w="1134"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RP-162413</w:t>
            </w:r>
          </w:p>
        </w:tc>
        <w:tc>
          <w:tcPr>
            <w:tcW w:w="709"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0914</w:t>
            </w:r>
          </w:p>
        </w:tc>
        <w:tc>
          <w:tcPr>
            <w:tcW w:w="566"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noProof/>
                <w:sz w:val="16"/>
                <w:szCs w:val="16"/>
                <w:lang w:eastAsia="ja-JP"/>
              </w:rPr>
            </w:pPr>
            <w:r w:rsidRPr="00CF7493">
              <w:rPr>
                <w:noProof/>
                <w:sz w:val="16"/>
                <w:szCs w:val="16"/>
                <w:lang w:eastAsia="ja-JP"/>
              </w:rPr>
              <w:t>Correction to dynamic range requirement</w:t>
            </w:r>
          </w:p>
        </w:tc>
        <w:tc>
          <w:tcPr>
            <w:tcW w:w="852" w:type="dxa"/>
            <w:tcBorders>
              <w:top w:val="single" w:sz="4" w:space="0" w:color="auto"/>
              <w:left w:val="single" w:sz="4" w:space="0" w:color="auto"/>
              <w:bottom w:val="single" w:sz="4" w:space="0" w:color="auto"/>
              <w:right w:val="single" w:sz="4" w:space="0" w:color="auto"/>
            </w:tcBorders>
          </w:tcPr>
          <w:p w:rsidR="0002385E" w:rsidRPr="00CF7493" w:rsidRDefault="0002385E" w:rsidP="00203C77">
            <w:pPr>
              <w:pStyle w:val="TAL"/>
              <w:rPr>
                <w:sz w:val="16"/>
                <w:szCs w:val="16"/>
                <w:lang w:eastAsia="en-US"/>
              </w:rPr>
            </w:pPr>
            <w:r w:rsidRPr="00CF7493">
              <w:rPr>
                <w:sz w:val="16"/>
                <w:szCs w:val="16"/>
                <w:lang w:eastAsia="en-US"/>
              </w:rPr>
              <w:t>14.2.0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0915</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4DL inter-band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0917</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of completed 2DL and 3DL CAs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RP-170569</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0918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0922</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for correction of performance requirements for BS MMSE-IRC receiver</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to 36.104: Addition of 1.4 and 3 MHz channel bandwidths for Band 65</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RP-170600</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CR:Cleanup for NB-IoT BS demod performance requirements(R14)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0928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for PRACH requirements (Rel-14)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RP-170553</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CR on eLAA BS for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0933</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on FRC for NB-IoT in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0934</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RP-170595</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0936</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 CR on PUSCH and PUCCH supporting Cat-M1 considering guard period in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RP-170598</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0938</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Corrections on NB-IoT narrowband intermodulation performance requirement</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RP-170577</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0939</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B70 Carrier Frequency and EARFCN Correction</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C270C" w:rsidRPr="00CF7493" w:rsidTr="006C270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03/2017</w:t>
            </w:r>
          </w:p>
        </w:tc>
        <w:tc>
          <w:tcPr>
            <w:tcW w:w="850"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RP-75</w:t>
            </w:r>
          </w:p>
        </w:tc>
        <w:tc>
          <w:tcPr>
            <w:tcW w:w="1134"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RP-170566</w:t>
            </w:r>
          </w:p>
        </w:tc>
        <w:tc>
          <w:tcPr>
            <w:tcW w:w="709"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0941</w:t>
            </w:r>
          </w:p>
        </w:tc>
        <w:tc>
          <w:tcPr>
            <w:tcW w:w="566"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C270C" w:rsidRPr="00CF7493" w:rsidRDefault="006C270C" w:rsidP="006C270C">
            <w:pPr>
              <w:pStyle w:val="TAL"/>
              <w:rPr>
                <w:sz w:val="16"/>
                <w:szCs w:val="16"/>
                <w:lang w:eastAsia="en-US"/>
              </w:rPr>
            </w:pPr>
            <w:r w:rsidRPr="00CF7493">
              <w:rPr>
                <w:sz w:val="16"/>
                <w:szCs w:val="16"/>
                <w:lang w:eastAsia="en-US"/>
              </w:rPr>
              <w:t>14.3.0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RP-171282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0322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on BS for protection of V2X UE in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0944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Intorduction of new bands for NB-IoT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Updates to performance requirements for NPUSCH format 2</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RP-171310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0975</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clean up eMTC PUCCH requirements(Rel-14)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RP-171257</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0976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for new PRACH performance requirements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RP-171261</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4667</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CR to 36.104: Introduction of FeMBMS numerologies</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RP-171276</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4668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RP-171272</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4671</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RP-171275</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Rel-14 4DL/1UL combinations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RP-171273</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4673</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2DL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RP-171274</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completed R14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RP-171260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Introduction of BS performance requirements for 256QAM in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4678</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Channel Raster For Multiple Standalone NB-IoT Carriers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4680</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Narrowband blocking requirement for NB-IoT guard band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4682</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Intermodulation performance requirement for NB-IoT operation (TS 36.104)</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RP-171299</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4684</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Note on BS in-channel selectivity for NB-IoT</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663238"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06/2017</w:t>
            </w:r>
          </w:p>
        </w:tc>
        <w:tc>
          <w:tcPr>
            <w:tcW w:w="850"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RP-76</w:t>
            </w:r>
          </w:p>
        </w:tc>
        <w:tc>
          <w:tcPr>
            <w:tcW w:w="1134"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RP-171300</w:t>
            </w:r>
          </w:p>
        </w:tc>
        <w:tc>
          <w:tcPr>
            <w:tcW w:w="709"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4686</w:t>
            </w:r>
          </w:p>
        </w:tc>
        <w:tc>
          <w:tcPr>
            <w:tcW w:w="566"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noProof/>
                <w:sz w:val="16"/>
                <w:szCs w:val="16"/>
                <w:lang w:eastAsia="ja-JP"/>
              </w:rPr>
            </w:pPr>
            <w:r w:rsidRPr="00CF7493">
              <w:rPr>
                <w:noProof/>
                <w:sz w:val="16"/>
                <w:szCs w:val="16"/>
                <w:lang w:eastAsia="ja-JP"/>
              </w:rPr>
              <w:t>Clarification on 1.4 MHz for in-band operation</w:t>
            </w:r>
          </w:p>
        </w:tc>
        <w:tc>
          <w:tcPr>
            <w:tcW w:w="852" w:type="dxa"/>
            <w:tcBorders>
              <w:top w:val="single" w:sz="4" w:space="0" w:color="auto"/>
              <w:left w:val="single" w:sz="4" w:space="0" w:color="auto"/>
              <w:bottom w:val="single" w:sz="4" w:space="0" w:color="auto"/>
              <w:right w:val="single" w:sz="4" w:space="0" w:color="auto"/>
            </w:tcBorders>
          </w:tcPr>
          <w:p w:rsidR="00663238" w:rsidRPr="00CF7493" w:rsidRDefault="00663238" w:rsidP="00663238">
            <w:pPr>
              <w:pStyle w:val="TAL"/>
              <w:rPr>
                <w:sz w:val="16"/>
                <w:szCs w:val="16"/>
                <w:lang w:eastAsia="en-US"/>
              </w:rPr>
            </w:pPr>
            <w:r w:rsidRPr="00CF7493">
              <w:rPr>
                <w:sz w:val="16"/>
                <w:szCs w:val="16"/>
                <w:lang w:eastAsia="en-US"/>
              </w:rPr>
              <w:t>14.4.0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4691</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NB-IoT PRB position in Refsens for &gt;5 MHz E-UTRA in-band operation (TS 36.104)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RP-171971</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4698</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CR on eMTC BS PRACH requirements R14</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E56D06"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4703</w:t>
            </w:r>
          </w:p>
        </w:tc>
        <w:tc>
          <w:tcPr>
            <w:tcW w:w="566"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E56D06" w:rsidRPr="00CF7493" w:rsidRDefault="00E56D06" w:rsidP="00663238">
            <w:pPr>
              <w:pStyle w:val="TAL"/>
              <w:rPr>
                <w:noProof/>
                <w:sz w:val="16"/>
                <w:szCs w:val="16"/>
                <w:lang w:eastAsia="ja-JP"/>
              </w:rPr>
            </w:pPr>
            <w:r w:rsidRPr="00CF7493">
              <w:rPr>
                <w:noProof/>
                <w:sz w:val="16"/>
                <w:szCs w:val="16"/>
                <w:lang w:eastAsia="ja-JP"/>
              </w:rPr>
              <w:t>Removal of brackets of perfromance requirements for 256QAM.</w:t>
            </w:r>
          </w:p>
        </w:tc>
        <w:tc>
          <w:tcPr>
            <w:tcW w:w="852" w:type="dxa"/>
            <w:tcBorders>
              <w:top w:val="single" w:sz="4" w:space="0" w:color="auto"/>
              <w:left w:val="single" w:sz="4" w:space="0" w:color="auto"/>
              <w:bottom w:val="single" w:sz="4" w:space="0" w:color="auto"/>
              <w:right w:val="single" w:sz="4" w:space="0" w:color="auto"/>
            </w:tcBorders>
          </w:tcPr>
          <w:p w:rsidR="00E56D06" w:rsidRPr="00CF7493" w:rsidRDefault="00E56D06" w:rsidP="00E56D06">
            <w:pPr>
              <w:pStyle w:val="TAL"/>
              <w:rPr>
                <w:sz w:val="16"/>
                <w:szCs w:val="16"/>
                <w:lang w:eastAsia="en-US"/>
              </w:rPr>
            </w:pPr>
            <w:r w:rsidRPr="00CF7493">
              <w:rPr>
                <w:sz w:val="16"/>
                <w:szCs w:val="16"/>
                <w:lang w:eastAsia="en-US"/>
              </w:rPr>
              <w:t>14.5.0</w:t>
            </w:r>
          </w:p>
        </w:tc>
      </w:tr>
      <w:tr w:rsidR="00F34A91"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RP-171934</w:t>
            </w:r>
          </w:p>
        </w:tc>
        <w:tc>
          <w:tcPr>
            <w:tcW w:w="709"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4705</w:t>
            </w:r>
          </w:p>
        </w:tc>
        <w:tc>
          <w:tcPr>
            <w:tcW w:w="566"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F34A91" w:rsidRPr="00CF7493" w:rsidRDefault="00F34A91" w:rsidP="00663238">
            <w:pPr>
              <w:pStyle w:val="TAL"/>
              <w:rPr>
                <w:noProof/>
                <w:sz w:val="16"/>
                <w:szCs w:val="16"/>
                <w:lang w:eastAsia="ja-JP"/>
              </w:rPr>
            </w:pPr>
            <w:r w:rsidRPr="00CF7493">
              <w:rPr>
                <w:noProof/>
                <w:sz w:val="16"/>
                <w:szCs w:val="16"/>
                <w:lang w:eastAsia="ja-JP"/>
              </w:rPr>
              <w:t xml:space="preserve">Introduction of perfromance requirements for </w:t>
            </w:r>
            <w:r w:rsidRPr="00CF7493">
              <w:rPr>
                <w:rFonts w:hint="eastAsia"/>
                <w:noProof/>
                <w:sz w:val="16"/>
                <w:szCs w:val="16"/>
                <w:lang w:eastAsia="ja-JP"/>
              </w:rPr>
              <w:t>PUSCH transmission in UpPTS</w:t>
            </w:r>
          </w:p>
        </w:tc>
        <w:tc>
          <w:tcPr>
            <w:tcW w:w="852" w:type="dxa"/>
            <w:tcBorders>
              <w:top w:val="single" w:sz="4" w:space="0" w:color="auto"/>
              <w:left w:val="single" w:sz="4" w:space="0" w:color="auto"/>
              <w:bottom w:val="single" w:sz="4" w:space="0" w:color="auto"/>
              <w:right w:val="single" w:sz="4" w:space="0" w:color="auto"/>
            </w:tcBorders>
          </w:tcPr>
          <w:p w:rsidR="00F34A91" w:rsidRPr="00CF7493" w:rsidRDefault="00F34A91" w:rsidP="00E56D06">
            <w:pPr>
              <w:pStyle w:val="TAL"/>
              <w:rPr>
                <w:sz w:val="16"/>
                <w:szCs w:val="16"/>
                <w:lang w:eastAsia="en-US"/>
              </w:rPr>
            </w:pPr>
            <w:r w:rsidRPr="00CF7493">
              <w:rPr>
                <w:sz w:val="16"/>
                <w:szCs w:val="16"/>
                <w:lang w:eastAsia="en-US"/>
              </w:rPr>
              <w:t>14.5.0</w:t>
            </w:r>
          </w:p>
        </w:tc>
      </w:tr>
      <w:tr w:rsidR="004609EB"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RP-171968</w:t>
            </w:r>
          </w:p>
        </w:tc>
        <w:tc>
          <w:tcPr>
            <w:tcW w:w="709"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4709</w:t>
            </w:r>
          </w:p>
        </w:tc>
        <w:tc>
          <w:tcPr>
            <w:tcW w:w="566"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4609EB" w:rsidRPr="00CF7493" w:rsidRDefault="004609EB" w:rsidP="00663238">
            <w:pPr>
              <w:pStyle w:val="TAL"/>
              <w:rPr>
                <w:noProof/>
                <w:sz w:val="16"/>
                <w:szCs w:val="16"/>
                <w:lang w:eastAsia="ja-JP"/>
              </w:rPr>
            </w:pPr>
            <w:r w:rsidRPr="00CF7493">
              <w:rPr>
                <w:noProof/>
                <w:sz w:val="16"/>
                <w:szCs w:val="16"/>
                <w:lang w:eastAsia="ja-JP"/>
              </w:rPr>
              <w:t>CR to 36.104: Correction to LA BS spurious emissions limits table</w:t>
            </w:r>
          </w:p>
        </w:tc>
        <w:tc>
          <w:tcPr>
            <w:tcW w:w="852" w:type="dxa"/>
            <w:tcBorders>
              <w:top w:val="single" w:sz="4" w:space="0" w:color="auto"/>
              <w:left w:val="single" w:sz="4" w:space="0" w:color="auto"/>
              <w:bottom w:val="single" w:sz="4" w:space="0" w:color="auto"/>
              <w:right w:val="single" w:sz="4" w:space="0" w:color="auto"/>
            </w:tcBorders>
          </w:tcPr>
          <w:p w:rsidR="004609EB" w:rsidRPr="00CF7493" w:rsidRDefault="004609EB" w:rsidP="00E56D06">
            <w:pPr>
              <w:pStyle w:val="TAL"/>
              <w:rPr>
                <w:sz w:val="16"/>
                <w:szCs w:val="16"/>
                <w:lang w:eastAsia="en-US"/>
              </w:rPr>
            </w:pPr>
            <w:r w:rsidRPr="00CF7493">
              <w:rPr>
                <w:sz w:val="16"/>
                <w:szCs w:val="16"/>
                <w:lang w:eastAsia="en-US"/>
              </w:rPr>
              <w:t>14.5.0</w:t>
            </w:r>
          </w:p>
        </w:tc>
      </w:tr>
      <w:tr w:rsidR="002415C9"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RP-171933</w:t>
            </w:r>
          </w:p>
        </w:tc>
        <w:tc>
          <w:tcPr>
            <w:tcW w:w="709"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4712</w:t>
            </w:r>
          </w:p>
        </w:tc>
        <w:tc>
          <w:tcPr>
            <w:tcW w:w="566"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2415C9" w:rsidRPr="00CF7493" w:rsidRDefault="002415C9" w:rsidP="00663238">
            <w:pPr>
              <w:pStyle w:val="TAL"/>
              <w:rPr>
                <w:noProof/>
                <w:sz w:val="16"/>
                <w:szCs w:val="16"/>
                <w:lang w:eastAsia="ja-JP"/>
              </w:rPr>
            </w:pPr>
            <w:r w:rsidRPr="00CF7493">
              <w:rPr>
                <w:noProof/>
                <w:sz w:val="16"/>
                <w:szCs w:val="16"/>
                <w:lang w:eastAsia="ja-JP"/>
              </w:rPr>
              <w:t>Introduce test case for eLAA PUSCH</w:t>
            </w:r>
          </w:p>
        </w:tc>
        <w:tc>
          <w:tcPr>
            <w:tcW w:w="852" w:type="dxa"/>
            <w:tcBorders>
              <w:top w:val="single" w:sz="4" w:space="0" w:color="auto"/>
              <w:left w:val="single" w:sz="4" w:space="0" w:color="auto"/>
              <w:bottom w:val="single" w:sz="4" w:space="0" w:color="auto"/>
              <w:right w:val="single" w:sz="4" w:space="0" w:color="auto"/>
            </w:tcBorders>
          </w:tcPr>
          <w:p w:rsidR="002415C9" w:rsidRPr="00CF7493" w:rsidRDefault="002415C9" w:rsidP="00E56D06">
            <w:pPr>
              <w:pStyle w:val="TAL"/>
              <w:rPr>
                <w:sz w:val="16"/>
                <w:szCs w:val="16"/>
                <w:lang w:eastAsia="en-US"/>
              </w:rPr>
            </w:pPr>
            <w:r w:rsidRPr="00CF7493">
              <w:rPr>
                <w:sz w:val="16"/>
                <w:szCs w:val="16"/>
                <w:lang w:eastAsia="en-US"/>
              </w:rPr>
              <w:t>14.5.0</w:t>
            </w:r>
          </w:p>
        </w:tc>
      </w:tr>
      <w:tr w:rsidR="001D3FED"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RP-171972</w:t>
            </w:r>
          </w:p>
        </w:tc>
        <w:tc>
          <w:tcPr>
            <w:tcW w:w="709"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4713</w:t>
            </w:r>
          </w:p>
        </w:tc>
        <w:tc>
          <w:tcPr>
            <w:tcW w:w="566"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1D3FED" w:rsidRPr="00CF7493" w:rsidRDefault="001D3FED" w:rsidP="00663238">
            <w:pPr>
              <w:pStyle w:val="TAL"/>
              <w:rPr>
                <w:noProof/>
                <w:sz w:val="16"/>
                <w:szCs w:val="16"/>
                <w:lang w:eastAsia="ja-JP"/>
              </w:rPr>
            </w:pPr>
            <w:r w:rsidRPr="00CF7493">
              <w:rPr>
                <w:noProof/>
                <w:sz w:val="16"/>
                <w:szCs w:val="16"/>
                <w:lang w:eastAsia="ja-JP"/>
              </w:rPr>
              <w:t>Correction on NB-IoT BS standalone UEM</w:t>
            </w:r>
          </w:p>
        </w:tc>
        <w:tc>
          <w:tcPr>
            <w:tcW w:w="852" w:type="dxa"/>
            <w:tcBorders>
              <w:top w:val="single" w:sz="4" w:space="0" w:color="auto"/>
              <w:left w:val="single" w:sz="4" w:space="0" w:color="auto"/>
              <w:bottom w:val="single" w:sz="4" w:space="0" w:color="auto"/>
              <w:right w:val="single" w:sz="4" w:space="0" w:color="auto"/>
            </w:tcBorders>
          </w:tcPr>
          <w:p w:rsidR="001D3FED" w:rsidRPr="00CF7493" w:rsidRDefault="001D3FED" w:rsidP="00E56D06">
            <w:pPr>
              <w:pStyle w:val="TAL"/>
              <w:rPr>
                <w:sz w:val="16"/>
                <w:szCs w:val="16"/>
                <w:lang w:eastAsia="en-US"/>
              </w:rPr>
            </w:pPr>
            <w:r w:rsidRPr="00CF7493">
              <w:rPr>
                <w:sz w:val="16"/>
                <w:szCs w:val="16"/>
                <w:lang w:eastAsia="en-US"/>
              </w:rPr>
              <w:t>14.5.0</w:t>
            </w:r>
          </w:p>
        </w:tc>
      </w:tr>
      <w:tr w:rsidR="00AD0073" w:rsidRPr="00CF7493" w:rsidTr="0066323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RP-171942</w:t>
            </w:r>
          </w:p>
        </w:tc>
        <w:tc>
          <w:tcPr>
            <w:tcW w:w="709"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4715</w:t>
            </w:r>
          </w:p>
        </w:tc>
        <w:tc>
          <w:tcPr>
            <w:tcW w:w="566"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AD0073" w:rsidRPr="00CF7493" w:rsidRDefault="00AD0073" w:rsidP="00663238">
            <w:pPr>
              <w:pStyle w:val="TAL"/>
              <w:rPr>
                <w:noProof/>
                <w:sz w:val="16"/>
                <w:szCs w:val="16"/>
                <w:lang w:eastAsia="ja-JP"/>
              </w:rPr>
            </w:pPr>
            <w:r w:rsidRPr="00CF7493">
              <w:rPr>
                <w:noProof/>
                <w:sz w:val="16"/>
                <w:szCs w:val="16"/>
                <w:lang w:eastAsia="ja-JP"/>
              </w:rPr>
              <w:t>Maintance CR for HST PRACH enhancement requirements</w:t>
            </w:r>
          </w:p>
        </w:tc>
        <w:tc>
          <w:tcPr>
            <w:tcW w:w="852" w:type="dxa"/>
            <w:tcBorders>
              <w:top w:val="single" w:sz="4" w:space="0" w:color="auto"/>
              <w:left w:val="single" w:sz="4" w:space="0" w:color="auto"/>
              <w:bottom w:val="single" w:sz="4" w:space="0" w:color="auto"/>
              <w:right w:val="single" w:sz="4" w:space="0" w:color="auto"/>
            </w:tcBorders>
          </w:tcPr>
          <w:p w:rsidR="00AD0073" w:rsidRPr="00CF7493" w:rsidRDefault="00AD0073" w:rsidP="00E56D06">
            <w:pPr>
              <w:pStyle w:val="TAL"/>
              <w:rPr>
                <w:sz w:val="16"/>
                <w:szCs w:val="16"/>
                <w:lang w:eastAsia="en-US"/>
              </w:rPr>
            </w:pPr>
            <w:r w:rsidRPr="00CF7493">
              <w:rPr>
                <w:sz w:val="16"/>
                <w:szCs w:val="16"/>
                <w:lang w:eastAsia="en-US"/>
              </w:rPr>
              <w:t>14.5.0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4693</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Demodulation tests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36.104 CR for BS IC receiver - FRC definitions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RP-171955</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4695</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4696</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4699</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the FDD L-band (Band 74)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4700</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5DL CA combinations</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RP-171952</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4702</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Band 72</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RP-171957</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RP-171950</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4707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Introduction of B75 and B76</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RP-171956</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4711</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3</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completed combination to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RP-171949</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4714</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Introduction of TDD L-band into TS 36.104</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433F9B" w:rsidRPr="00CF7493" w:rsidTr="00433F9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09/2017</w:t>
            </w:r>
          </w:p>
        </w:tc>
        <w:tc>
          <w:tcPr>
            <w:tcW w:w="850"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RP-77</w:t>
            </w:r>
          </w:p>
        </w:tc>
        <w:tc>
          <w:tcPr>
            <w:tcW w:w="1134"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RP-172048</w:t>
            </w:r>
          </w:p>
        </w:tc>
        <w:tc>
          <w:tcPr>
            <w:tcW w:w="709"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4717</w:t>
            </w:r>
          </w:p>
        </w:tc>
        <w:tc>
          <w:tcPr>
            <w:tcW w:w="566"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noProof/>
                <w:sz w:val="16"/>
                <w:szCs w:val="16"/>
                <w:lang w:eastAsia="ja-JP"/>
              </w:rPr>
            </w:pPr>
            <w:r w:rsidRPr="00CF7493">
              <w:rPr>
                <w:noProof/>
                <w:sz w:val="16"/>
                <w:szCs w:val="16"/>
                <w:lang w:eastAsia="ja-JP"/>
              </w:rPr>
              <w:t>CR to 36.104: Support of NB-IoT for Bands 4, 14 and 71</w:t>
            </w:r>
          </w:p>
        </w:tc>
        <w:tc>
          <w:tcPr>
            <w:tcW w:w="852" w:type="dxa"/>
            <w:tcBorders>
              <w:top w:val="single" w:sz="4" w:space="0" w:color="auto"/>
              <w:left w:val="single" w:sz="4" w:space="0" w:color="auto"/>
              <w:bottom w:val="single" w:sz="4" w:space="0" w:color="auto"/>
              <w:right w:val="single" w:sz="4" w:space="0" w:color="auto"/>
            </w:tcBorders>
          </w:tcPr>
          <w:p w:rsidR="00433F9B" w:rsidRPr="00CF7493" w:rsidRDefault="00433F9B" w:rsidP="00433F9B">
            <w:pPr>
              <w:pStyle w:val="TAL"/>
              <w:rPr>
                <w:sz w:val="16"/>
                <w:szCs w:val="16"/>
                <w:lang w:eastAsia="en-US"/>
              </w:rPr>
            </w:pPr>
            <w:r w:rsidRPr="00CF7493">
              <w:rPr>
                <w:sz w:val="16"/>
                <w:szCs w:val="16"/>
                <w:lang w:eastAsia="en-US"/>
              </w:rPr>
              <w:t>15.0.0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36.104 CR on bracket removal for BS IC receiver</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RP-172609</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on NB-IoT RB power dynamic range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4727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BS Spurious emissions limits for protection of the BS receiver for B28 in Europe</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RP-172593</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73</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RP-172595</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4734</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additional band combinations for Intra-band CA</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RP-172704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4735</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Correction of channel spacing for band 46 intraband CA band combinations with 10 MHz bandwidth</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4739</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Corrections to co-location tables for B48</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RP-172594</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CR to 36.104: Introduction of Band 49</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Addition of NB-IoT small cells support</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RP-172611</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4746</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Removal of BS repetition sensitivity</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4747</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completed R15 3DL band combinations to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RP-172586</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4750</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Introduce burst model for eLAA PUSCH demodualtion</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RP-172598</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4751</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RP-172587</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4752</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on sTTI for TS 36.104</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sz w:val="16"/>
                <w:szCs w:val="16"/>
                <w:lang w:eastAsia="en-US"/>
              </w:rPr>
            </w:pPr>
            <w:r w:rsidRPr="00CF7493">
              <w:rPr>
                <w:sz w:val="16"/>
                <w:szCs w:val="16"/>
                <w:lang w:eastAsia="en-US"/>
              </w:rPr>
              <w:t>15.1.0</w:t>
            </w:r>
          </w:p>
        </w:tc>
      </w:tr>
      <w:tr w:rsidR="00934FDB" w:rsidRPr="00CF7493" w:rsidTr="00934FD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12/2017</w:t>
            </w:r>
          </w:p>
        </w:tc>
        <w:tc>
          <w:tcPr>
            <w:tcW w:w="850"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RP-78</w:t>
            </w:r>
          </w:p>
        </w:tc>
        <w:tc>
          <w:tcPr>
            <w:tcW w:w="1134"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RP-172550</w:t>
            </w:r>
          </w:p>
        </w:tc>
        <w:tc>
          <w:tcPr>
            <w:tcW w:w="709"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4753</w:t>
            </w:r>
          </w:p>
        </w:tc>
        <w:tc>
          <w:tcPr>
            <w:tcW w:w="566"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934FDB" w:rsidRPr="00CF7493" w:rsidRDefault="00934FDB" w:rsidP="00934FDB">
            <w:pPr>
              <w:pStyle w:val="TAL"/>
              <w:rPr>
                <w:noProof/>
                <w:sz w:val="16"/>
                <w:szCs w:val="16"/>
                <w:lang w:eastAsia="ja-JP"/>
              </w:rPr>
            </w:pPr>
            <w:r w:rsidRPr="00CF7493">
              <w:rPr>
                <w:noProof/>
                <w:sz w:val="16"/>
                <w:szCs w:val="16"/>
                <w:lang w:eastAsia="ja-JP"/>
              </w:rPr>
              <w:t>Introduction of missing 3DL fallbacks to 4DL combinations</w:t>
            </w:r>
          </w:p>
        </w:tc>
        <w:tc>
          <w:tcPr>
            <w:tcW w:w="852" w:type="dxa"/>
            <w:tcBorders>
              <w:top w:val="single" w:sz="4" w:space="0" w:color="auto"/>
              <w:left w:val="single" w:sz="4" w:space="0" w:color="auto"/>
              <w:bottom w:val="single" w:sz="4" w:space="0" w:color="auto"/>
              <w:right w:val="single" w:sz="4" w:space="0" w:color="auto"/>
            </w:tcBorders>
          </w:tcPr>
          <w:p w:rsidR="00934FDB" w:rsidRPr="00CF7493" w:rsidRDefault="00934FDB" w:rsidP="005A5CE8">
            <w:pPr>
              <w:pStyle w:val="TAL"/>
              <w:rPr>
                <w:sz w:val="16"/>
                <w:szCs w:val="16"/>
                <w:lang w:eastAsia="en-US"/>
              </w:rPr>
            </w:pPr>
            <w:r w:rsidRPr="00CF7493">
              <w:rPr>
                <w:sz w:val="16"/>
                <w:szCs w:val="16"/>
                <w:lang w:eastAsia="en-US"/>
              </w:rPr>
              <w:t>15.1.0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RP-180265</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BS RF requirments for DL 1024QAM in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RP-180272</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RP-180274</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4758</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RP-180281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4759</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new additional unwanted emission limit for L-Band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RP-180279</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4760</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to 36.104: Introduction of Band 85 (B12-extended)</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RP-180266</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4761</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Removing Section 9 from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RP-180293</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4764</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clarifications of NB-IoT RB power dynamic range for in-band or guard band operation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RP-180267</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4765</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on corrections of tables for NB-IoT small cell support (TS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RP-180271</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4766</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CR for 36.104</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88119E" w:rsidRPr="00CF7493" w:rsidTr="0088119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2018-03</w:t>
            </w:r>
          </w:p>
        </w:tc>
        <w:tc>
          <w:tcPr>
            <w:tcW w:w="850"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RAN#79</w:t>
            </w:r>
          </w:p>
        </w:tc>
        <w:tc>
          <w:tcPr>
            <w:tcW w:w="1134"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RP-180278</w:t>
            </w:r>
          </w:p>
        </w:tc>
        <w:tc>
          <w:tcPr>
            <w:tcW w:w="709"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4767</w:t>
            </w:r>
          </w:p>
        </w:tc>
        <w:tc>
          <w:tcPr>
            <w:tcW w:w="566"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noProof/>
                <w:sz w:val="16"/>
                <w:szCs w:val="16"/>
                <w:lang w:eastAsia="ja-JP"/>
              </w:rPr>
            </w:pPr>
            <w:r w:rsidRPr="00CF7493">
              <w:rPr>
                <w:noProof/>
                <w:sz w:val="16"/>
                <w:szCs w:val="16"/>
                <w:lang w:eastAsia="ja-JP"/>
              </w:rPr>
              <w:t>Introduction of TDD 3.3-3.4GHz band (band 52)</w:t>
            </w:r>
          </w:p>
        </w:tc>
        <w:tc>
          <w:tcPr>
            <w:tcW w:w="852" w:type="dxa"/>
            <w:tcBorders>
              <w:top w:val="single" w:sz="4" w:space="0" w:color="auto"/>
              <w:left w:val="single" w:sz="4" w:space="0" w:color="auto"/>
              <w:bottom w:val="single" w:sz="4" w:space="0" w:color="auto"/>
              <w:right w:val="single" w:sz="4" w:space="0" w:color="auto"/>
            </w:tcBorders>
          </w:tcPr>
          <w:p w:rsidR="0088119E" w:rsidRPr="00CF7493" w:rsidRDefault="0088119E" w:rsidP="0088119E">
            <w:pPr>
              <w:pStyle w:val="TAL"/>
              <w:rPr>
                <w:sz w:val="16"/>
                <w:szCs w:val="16"/>
                <w:lang w:eastAsia="en-US"/>
              </w:rPr>
            </w:pPr>
            <w:r w:rsidRPr="00CF7493">
              <w:rPr>
                <w:sz w:val="16"/>
                <w:szCs w:val="16"/>
                <w:lang w:eastAsia="en-US"/>
              </w:rPr>
              <w:t>15.2.0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RP-181112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Clarifcation on Base Station RF Bandwidth for stand-alone NB-IoT operation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4DL/1UL combinations in 36.104</w:t>
            </w:r>
          </w:p>
          <w:p w:rsidR="00E34F48" w:rsidRPr="00CF7493" w:rsidRDefault="00E34F48" w:rsidP="00E34F48">
            <w:pPr>
              <w:pStyle w:val="TAL"/>
              <w:rPr>
                <w:rFonts w:eastAsiaTheme="minorEastAsia"/>
                <w:noProof/>
                <w:sz w:val="16"/>
                <w:szCs w:val="16"/>
              </w:rPr>
            </w:pPr>
            <w:r w:rsidRPr="00CF7493">
              <w:rPr>
                <w:rFonts w:eastAsiaTheme="minorEastAsia" w:hint="eastAsia"/>
                <w:noProof/>
                <w:sz w:val="16"/>
                <w:szCs w:val="16"/>
              </w:rPr>
              <w:t>(This CR was superseded by CR#4786)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add new 2DL1UL CA combos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rFonts w:eastAsiaTheme="minorEastAsia"/>
                <w:noProof/>
                <w:sz w:val="16"/>
                <w:szCs w:val="16"/>
              </w:rPr>
            </w:pPr>
            <w:r w:rsidRPr="00CF7493">
              <w:rPr>
                <w:noProof/>
                <w:sz w:val="16"/>
                <w:szCs w:val="16"/>
                <w:lang w:eastAsia="ja-JP"/>
              </w:rPr>
              <w:t>Introduction of Rel-15 LTE 3DL/1UL combinations in 36.104</w:t>
            </w:r>
          </w:p>
          <w:p w:rsidR="00E34F48" w:rsidRPr="00CF7493" w:rsidRDefault="00E34F48" w:rsidP="00617E70">
            <w:pPr>
              <w:pStyle w:val="TAL"/>
              <w:rPr>
                <w:rFonts w:eastAsiaTheme="minorEastAsia"/>
                <w:noProof/>
                <w:sz w:val="16"/>
                <w:szCs w:val="16"/>
              </w:rPr>
            </w:pPr>
            <w:r w:rsidRPr="00CF7493">
              <w:rPr>
                <w:rFonts w:eastAsiaTheme="minorEastAsia" w:hint="eastAsia"/>
                <w:noProof/>
                <w:sz w:val="16"/>
                <w:szCs w:val="16"/>
              </w:rPr>
              <w:t>(This CR was superseded by CR#4788)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for 36.104 to update 2DL1UL basket items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Correction on FRC indices for enhanced performance requirement type B</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NB-IoT: Adding TDD support in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RP-181100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CR to TS 36.104: Correct Pmax,c to Prated,c for UEM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RP-181088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Intra-band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Rel-15 LTE 4DL/1UL combinations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completed R15 3DL/1UL band combinations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617E70"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2018-06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RAN#80</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RP-181092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4789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noProof/>
                <w:sz w:val="16"/>
                <w:szCs w:val="16"/>
                <w:lang w:eastAsia="ja-JP"/>
              </w:rPr>
            </w:pPr>
            <w:r w:rsidRPr="00CF7493">
              <w:rPr>
                <w:noProof/>
                <w:sz w:val="16"/>
                <w:szCs w:val="16"/>
                <w:lang w:eastAsia="ja-JP"/>
              </w:rPr>
              <w:t>Introduction of 5DL CA combinations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17E70" w:rsidRPr="00CF7493" w:rsidRDefault="00617E70" w:rsidP="00617E70">
            <w:pPr>
              <w:pStyle w:val="TAL"/>
              <w:rPr>
                <w:sz w:val="16"/>
                <w:szCs w:val="16"/>
                <w:lang w:eastAsia="en-US"/>
              </w:rPr>
            </w:pPr>
            <w:r w:rsidRPr="00CF7493">
              <w:rPr>
                <w:sz w:val="16"/>
                <w:szCs w:val="16"/>
                <w:lang w:eastAsia="en-US"/>
              </w:rPr>
              <w:t>15.3.0</w:t>
            </w:r>
          </w:p>
        </w:tc>
      </w:tr>
      <w:tr w:rsidR="008E150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RP-181900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4790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noProof/>
                <w:sz w:val="16"/>
                <w:szCs w:val="16"/>
                <w:lang w:eastAsia="ja-JP"/>
              </w:rPr>
            </w:pPr>
            <w:r w:rsidRPr="00CF7493">
              <w:rPr>
                <w:noProof/>
                <w:sz w:val="16"/>
                <w:szCs w:val="16"/>
                <w:lang w:eastAsia="ja-JP"/>
              </w:rPr>
              <w:t>CR to TS 36.104: Corrections on NB-IoT operating band unwanted emission and blocking requirements (6.6.3.3, 7.6.1.1)</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8E1506" w:rsidRPr="00CF7493" w:rsidRDefault="008E1506" w:rsidP="00617E70">
            <w:pPr>
              <w:pStyle w:val="TAL"/>
              <w:rPr>
                <w:sz w:val="16"/>
                <w:szCs w:val="16"/>
                <w:lang w:eastAsia="en-US"/>
              </w:rPr>
            </w:pPr>
            <w:r w:rsidRPr="00CF7493">
              <w:rPr>
                <w:sz w:val="16"/>
                <w:szCs w:val="16"/>
                <w:lang w:eastAsia="en-US"/>
              </w:rPr>
              <w:t>15.4.0</w:t>
            </w:r>
          </w:p>
        </w:tc>
      </w:tr>
      <w:tr w:rsidR="00B44CA6"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RP-181897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4792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noProof/>
                <w:sz w:val="16"/>
                <w:szCs w:val="16"/>
                <w:lang w:eastAsia="ja-JP"/>
              </w:rPr>
            </w:pPr>
            <w:r w:rsidRPr="00CF7493">
              <w:rPr>
                <w:noProof/>
                <w:sz w:val="16"/>
                <w:szCs w:val="16"/>
                <w:lang w:eastAsia="ja-JP"/>
              </w:rPr>
              <w:t>CR on protecting NR bands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44CA6" w:rsidRPr="00CF7493" w:rsidRDefault="00B44CA6" w:rsidP="00B44CA6">
            <w:pPr>
              <w:pStyle w:val="TAL"/>
              <w:rPr>
                <w:sz w:val="16"/>
                <w:szCs w:val="16"/>
                <w:lang w:eastAsia="en-US"/>
              </w:rPr>
            </w:pPr>
            <w:r w:rsidRPr="00CF7493">
              <w:rPr>
                <w:sz w:val="16"/>
                <w:szCs w:val="16"/>
                <w:lang w:eastAsia="en-US"/>
              </w:rPr>
              <w:t>15.4.0</w:t>
            </w:r>
          </w:p>
        </w:tc>
      </w:tr>
      <w:tr w:rsidR="00CF71DA"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RP-181899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4793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noProof/>
                <w:sz w:val="16"/>
                <w:szCs w:val="16"/>
                <w:lang w:eastAsia="ja-JP"/>
              </w:rPr>
            </w:pPr>
            <w:r w:rsidRPr="00CF7493">
              <w:rPr>
                <w:noProof/>
                <w:sz w:val="16"/>
                <w:szCs w:val="16"/>
                <w:lang w:eastAsia="ja-JP"/>
              </w:rPr>
              <w:t>CR_BS REFSENSE for SubPRB_36_104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F71DA" w:rsidRPr="00CF7493" w:rsidRDefault="00CF71DA" w:rsidP="00CF71DA">
            <w:pPr>
              <w:pStyle w:val="TAL"/>
              <w:rPr>
                <w:sz w:val="16"/>
                <w:szCs w:val="16"/>
                <w:lang w:eastAsia="en-US"/>
              </w:rPr>
            </w:pPr>
            <w:r w:rsidRPr="00CF7493">
              <w:rPr>
                <w:sz w:val="16"/>
                <w:szCs w:val="16"/>
                <w:lang w:eastAsia="en-US"/>
              </w:rPr>
              <w:t>15.4.0</w:t>
            </w:r>
          </w:p>
        </w:tc>
      </w:tr>
      <w:tr w:rsidR="0039580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4799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noProof/>
                <w:sz w:val="16"/>
                <w:szCs w:val="16"/>
                <w:lang w:eastAsia="ja-JP"/>
              </w:rPr>
            </w:pPr>
            <w:r w:rsidRPr="00CF7493">
              <w:rPr>
                <w:noProof/>
                <w:sz w:val="16"/>
                <w:szCs w:val="16"/>
                <w:lang w:eastAsia="ja-JP"/>
              </w:rPr>
              <w:t>Performance requirements for SPUCCH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580E" w:rsidRPr="00CF7493" w:rsidRDefault="0039580E" w:rsidP="0039580E">
            <w:pPr>
              <w:pStyle w:val="TAL"/>
              <w:rPr>
                <w:sz w:val="16"/>
                <w:szCs w:val="16"/>
                <w:lang w:eastAsia="en-US"/>
              </w:rPr>
            </w:pPr>
            <w:r w:rsidRPr="00CF7493">
              <w:rPr>
                <w:sz w:val="16"/>
                <w:szCs w:val="16"/>
                <w:lang w:eastAsia="en-US"/>
              </w:rPr>
              <w:t>15.4.0</w:t>
            </w:r>
          </w:p>
        </w:tc>
      </w:tr>
      <w:tr w:rsidR="004B6A89"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2018-09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RAN#81</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RP-181898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4800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noProof/>
                <w:sz w:val="16"/>
                <w:szCs w:val="16"/>
                <w:lang w:eastAsia="ja-JP"/>
              </w:rPr>
            </w:pPr>
            <w:r w:rsidRPr="00CF7493">
              <w:rPr>
                <w:noProof/>
                <w:sz w:val="16"/>
                <w:szCs w:val="16"/>
                <w:lang w:eastAsia="ja-JP"/>
              </w:rPr>
              <w:t>Performance requirements for subslot-PUSCH</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B6A89" w:rsidRPr="00CF7493" w:rsidRDefault="004B6A89" w:rsidP="004B6A89">
            <w:pPr>
              <w:pStyle w:val="TAL"/>
              <w:rPr>
                <w:sz w:val="16"/>
                <w:szCs w:val="16"/>
                <w:lang w:eastAsia="en-US"/>
              </w:rPr>
            </w:pPr>
            <w:r w:rsidRPr="00CF7493">
              <w:rPr>
                <w:sz w:val="16"/>
                <w:szCs w:val="16"/>
                <w:lang w:eastAsia="en-US"/>
              </w:rPr>
              <w:t>15.4.0</w:t>
            </w:r>
          </w:p>
        </w:tc>
      </w:tr>
      <w:tr w:rsidR="00C81C7E" w:rsidRPr="00CF7493" w:rsidTr="00617E7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sidRPr="00C81C7E">
              <w:rPr>
                <w:sz w:val="16"/>
                <w:szCs w:val="16"/>
                <w:lang w:eastAsia="en-US"/>
              </w:rPr>
              <w:t>RP-182362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4801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noProof/>
                <w:sz w:val="16"/>
                <w:szCs w:val="16"/>
                <w:lang w:eastAsia="ja-JP"/>
              </w:rPr>
            </w:pPr>
            <w:r w:rsidRPr="00C81C7E">
              <w:rPr>
                <w:noProof/>
                <w:sz w:val="16"/>
                <w:szCs w:val="16"/>
                <w:lang w:eastAsia="ja-JP"/>
              </w:rPr>
              <w:t>Addition of NR bands to E-UTRA co-location blocking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81C7E" w:rsidRPr="00CF7493" w:rsidRDefault="00C81C7E" w:rsidP="004B6A89">
            <w:pPr>
              <w:pStyle w:val="TAL"/>
              <w:rPr>
                <w:sz w:val="16"/>
                <w:szCs w:val="16"/>
                <w:lang w:eastAsia="en-US"/>
              </w:rPr>
            </w:pPr>
            <w:r>
              <w:rPr>
                <w:sz w:val="16"/>
                <w:szCs w:val="16"/>
                <w:lang w:eastAsia="en-US"/>
              </w:rPr>
              <w:t>15.5.0</w:t>
            </w:r>
          </w:p>
        </w:tc>
      </w:tr>
      <w:tr w:rsidR="00ED2E6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sidRPr="00ED2E6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4803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noProof/>
                <w:sz w:val="16"/>
                <w:szCs w:val="16"/>
                <w:lang w:eastAsia="ja-JP"/>
              </w:rPr>
            </w:pPr>
            <w:r w:rsidRPr="00ED2E68">
              <w:rPr>
                <w:noProof/>
                <w:sz w:val="16"/>
                <w:szCs w:val="16"/>
                <w:lang w:eastAsia="ja-JP"/>
              </w:rPr>
              <w:t>Introduction of PUSCH demodulation requirements for sTTI</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D2E68" w:rsidRPr="00CF7493" w:rsidRDefault="00ED2E68" w:rsidP="003912BB">
            <w:pPr>
              <w:pStyle w:val="TAL"/>
              <w:rPr>
                <w:sz w:val="16"/>
                <w:szCs w:val="16"/>
                <w:lang w:eastAsia="en-US"/>
              </w:rPr>
            </w:pPr>
            <w:r>
              <w:rPr>
                <w:sz w:val="16"/>
                <w:szCs w:val="16"/>
                <w:lang w:eastAsia="en-US"/>
              </w:rPr>
              <w:t>15.5.0</w:t>
            </w:r>
          </w:p>
        </w:tc>
      </w:tr>
      <w:tr w:rsidR="007839C8"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sz w:val="16"/>
                <w:szCs w:val="16"/>
                <w:lang w:eastAsia="en-US"/>
              </w:rPr>
            </w:pPr>
            <w:r w:rsidRPr="007839C8">
              <w:rPr>
                <w:sz w:val="16"/>
                <w:szCs w:val="16"/>
                <w:lang w:eastAsia="en-US"/>
              </w:rPr>
              <w:t>RP-182364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4804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839C8" w:rsidRPr="00CF7493" w:rsidRDefault="007839C8" w:rsidP="007839C8">
            <w:pPr>
              <w:pStyle w:val="TAL"/>
              <w:rPr>
                <w:sz w:val="16"/>
                <w:szCs w:val="16"/>
                <w:lang w:eastAsia="en-US"/>
              </w:rPr>
            </w:pPr>
            <w:r>
              <w:rPr>
                <w:sz w:val="16"/>
                <w:szCs w:val="16"/>
                <w:lang w:eastAsia="en-US"/>
              </w:rPr>
              <w:t>4</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839C8" w:rsidRPr="00ED2E68" w:rsidRDefault="007839C8" w:rsidP="007839C8">
            <w:pPr>
              <w:pStyle w:val="TAL"/>
              <w:rPr>
                <w:noProof/>
                <w:sz w:val="16"/>
                <w:szCs w:val="16"/>
                <w:lang w:eastAsia="ja-JP"/>
              </w:rPr>
            </w:pPr>
            <w:r w:rsidRPr="007839C8">
              <w:rPr>
                <w:noProof/>
                <w:sz w:val="16"/>
                <w:szCs w:val="16"/>
                <w:lang w:eastAsia="ja-JP"/>
              </w:rPr>
              <w:t>Introduction of SPUCCH demodulation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839C8" w:rsidRDefault="007839C8" w:rsidP="007839C8">
            <w:pPr>
              <w:pStyle w:val="TAL"/>
              <w:rPr>
                <w:sz w:val="16"/>
                <w:szCs w:val="16"/>
                <w:lang w:eastAsia="en-US"/>
              </w:rPr>
            </w:pPr>
            <w:r>
              <w:rPr>
                <w:sz w:val="16"/>
                <w:szCs w:val="16"/>
                <w:lang w:eastAsia="en-US"/>
              </w:rPr>
              <w:t>15.5.0</w:t>
            </w:r>
          </w:p>
        </w:tc>
      </w:tr>
      <w:tr w:rsidR="001D408A"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D408A" w:rsidRPr="00CF7493" w:rsidRDefault="001D408A" w:rsidP="001D408A">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sz w:val="16"/>
                <w:szCs w:val="16"/>
                <w:lang w:eastAsia="en-US"/>
              </w:rPr>
            </w:pPr>
            <w:r w:rsidRPr="001D408A">
              <w:rPr>
                <w:sz w:val="16"/>
                <w:szCs w:val="16"/>
                <w:lang w:eastAsia="en-US"/>
              </w:rPr>
              <w:t>RP-182365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4805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2</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D408A" w:rsidRPr="007839C8" w:rsidRDefault="001D408A" w:rsidP="001D408A">
            <w:pPr>
              <w:pStyle w:val="TAL"/>
              <w:rPr>
                <w:noProof/>
                <w:sz w:val="16"/>
                <w:szCs w:val="16"/>
                <w:lang w:eastAsia="ja-JP"/>
              </w:rPr>
            </w:pPr>
            <w:r w:rsidRPr="001D408A">
              <w:rPr>
                <w:noProof/>
                <w:sz w:val="16"/>
                <w:szCs w:val="16"/>
                <w:lang w:eastAsia="ja-JP"/>
              </w:rPr>
              <w:t>Introduction of BS demodulation requirements for eFeMTC (TS36.104)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D408A" w:rsidRDefault="001D408A" w:rsidP="001D408A">
            <w:pPr>
              <w:pStyle w:val="TAL"/>
              <w:rPr>
                <w:sz w:val="16"/>
                <w:szCs w:val="16"/>
                <w:lang w:eastAsia="en-US"/>
              </w:rPr>
            </w:pPr>
            <w:r>
              <w:rPr>
                <w:sz w:val="16"/>
                <w:szCs w:val="16"/>
                <w:lang w:eastAsia="en-US"/>
              </w:rPr>
              <w:t>15.5.0</w:t>
            </w:r>
          </w:p>
        </w:tc>
      </w:tr>
      <w:tr w:rsidR="0039242C"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9242C" w:rsidRPr="00CF7493" w:rsidRDefault="0039242C" w:rsidP="0039242C">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sz w:val="16"/>
                <w:szCs w:val="16"/>
                <w:lang w:eastAsia="en-US"/>
              </w:rPr>
            </w:pPr>
            <w:r w:rsidRPr="0039242C">
              <w:rPr>
                <w:sz w:val="16"/>
                <w:szCs w:val="16"/>
                <w:lang w:eastAsia="en-US"/>
              </w:rPr>
              <w:t>RP-182360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4815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9242C" w:rsidRPr="001D408A" w:rsidRDefault="0039242C" w:rsidP="0039242C">
            <w:pPr>
              <w:pStyle w:val="TAL"/>
              <w:rPr>
                <w:noProof/>
                <w:sz w:val="16"/>
                <w:szCs w:val="16"/>
                <w:lang w:eastAsia="ja-JP"/>
              </w:rPr>
            </w:pPr>
            <w:r w:rsidRPr="0039242C">
              <w:rPr>
                <w:noProof/>
                <w:sz w:val="16"/>
                <w:szCs w:val="16"/>
                <w:lang w:eastAsia="ja-JP"/>
              </w:rPr>
              <w:t>CR on protecting NR band n86 in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9242C" w:rsidRDefault="0039242C" w:rsidP="0039242C">
            <w:pPr>
              <w:pStyle w:val="TAL"/>
              <w:rPr>
                <w:sz w:val="16"/>
                <w:szCs w:val="16"/>
                <w:lang w:eastAsia="en-US"/>
              </w:rPr>
            </w:pPr>
            <w:r>
              <w:rPr>
                <w:sz w:val="16"/>
                <w:szCs w:val="16"/>
                <w:lang w:eastAsia="en-US"/>
              </w:rPr>
              <w:t>15.5.0</w:t>
            </w:r>
          </w:p>
        </w:tc>
      </w:tr>
      <w:tr w:rsidR="006C49B1"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6C49B1" w:rsidRPr="00CF7493" w:rsidRDefault="006C49B1" w:rsidP="006C49B1">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sz w:val="16"/>
                <w:szCs w:val="16"/>
                <w:lang w:eastAsia="en-US"/>
              </w:rPr>
            </w:pPr>
            <w:r w:rsidRPr="006C49B1">
              <w:rPr>
                <w:sz w:val="16"/>
                <w:szCs w:val="16"/>
                <w:lang w:eastAsia="en-US"/>
              </w:rPr>
              <w:t>RP-182386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4816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6C49B1" w:rsidRPr="0039242C" w:rsidRDefault="006C49B1" w:rsidP="006C49B1">
            <w:pPr>
              <w:pStyle w:val="TAL"/>
              <w:rPr>
                <w:noProof/>
                <w:sz w:val="16"/>
                <w:szCs w:val="16"/>
                <w:lang w:eastAsia="ja-JP"/>
              </w:rPr>
            </w:pPr>
            <w:r w:rsidRPr="006C49B1">
              <w:rPr>
                <w:noProof/>
                <w:sz w:val="16"/>
                <w:szCs w:val="16"/>
                <w:lang w:eastAsia="ja-JP"/>
              </w:rPr>
              <w:t>CR to TS 36.104: Implementation of UL PRB to DL PRB center offset for TDD NB-IoT</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6C49B1" w:rsidRDefault="006C49B1" w:rsidP="006C49B1">
            <w:pPr>
              <w:pStyle w:val="TAL"/>
              <w:rPr>
                <w:sz w:val="16"/>
                <w:szCs w:val="16"/>
                <w:lang w:eastAsia="en-US"/>
              </w:rPr>
            </w:pPr>
            <w:r>
              <w:rPr>
                <w:sz w:val="16"/>
                <w:szCs w:val="16"/>
                <w:lang w:eastAsia="en-US"/>
              </w:rPr>
              <w:t>15.5.0</w:t>
            </w:r>
          </w:p>
        </w:tc>
      </w:tr>
      <w:tr w:rsidR="00211CD4"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1CD4" w:rsidRPr="00CF7493" w:rsidRDefault="00211CD4" w:rsidP="00211CD4">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sz w:val="16"/>
                <w:szCs w:val="16"/>
                <w:lang w:eastAsia="en-US"/>
              </w:rPr>
            </w:pPr>
            <w:r w:rsidRPr="00211CD4">
              <w:rPr>
                <w:sz w:val="16"/>
                <w:szCs w:val="16"/>
                <w:lang w:eastAsia="en-US"/>
              </w:rPr>
              <w:t>RP-182377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4806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1CD4" w:rsidRPr="006C49B1" w:rsidRDefault="00211CD4" w:rsidP="00211CD4">
            <w:pPr>
              <w:pStyle w:val="TAL"/>
              <w:rPr>
                <w:noProof/>
                <w:sz w:val="16"/>
                <w:szCs w:val="16"/>
                <w:lang w:eastAsia="ja-JP"/>
              </w:rPr>
            </w:pPr>
            <w:r w:rsidRPr="00211CD4">
              <w:rPr>
                <w:noProof/>
                <w:sz w:val="16"/>
                <w:szCs w:val="16"/>
                <w:lang w:eastAsia="ja-JP"/>
              </w:rPr>
              <w:t>CR adding_B65 for NB1/NB2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1CD4" w:rsidRDefault="00211CD4" w:rsidP="00211CD4">
            <w:pPr>
              <w:pStyle w:val="TAL"/>
              <w:rPr>
                <w:sz w:val="16"/>
                <w:szCs w:val="16"/>
                <w:lang w:eastAsia="en-US"/>
              </w:rPr>
            </w:pPr>
            <w:r>
              <w:rPr>
                <w:sz w:val="16"/>
                <w:szCs w:val="16"/>
                <w:lang w:eastAsia="en-US"/>
              </w:rPr>
              <w:t>16.0.0</w:t>
            </w:r>
          </w:p>
        </w:tc>
      </w:tr>
      <w:tr w:rsidR="00E35245"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35245" w:rsidRPr="00CF7493" w:rsidRDefault="00E35245" w:rsidP="00E35245">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sz w:val="16"/>
                <w:szCs w:val="16"/>
                <w:lang w:eastAsia="en-US"/>
              </w:rPr>
            </w:pPr>
            <w:r w:rsidRPr="00E35245">
              <w:rPr>
                <w:sz w:val="16"/>
                <w:szCs w:val="16"/>
                <w:lang w:eastAsia="en-US"/>
              </w:rPr>
              <w:t>RP-182375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4810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35245" w:rsidRPr="00211CD4" w:rsidRDefault="00E35245" w:rsidP="00E35245">
            <w:pPr>
              <w:pStyle w:val="TAL"/>
              <w:rPr>
                <w:noProof/>
                <w:sz w:val="16"/>
                <w:szCs w:val="16"/>
                <w:lang w:eastAsia="ja-JP"/>
              </w:rPr>
            </w:pPr>
            <w:r w:rsidRPr="00E35245">
              <w:rPr>
                <w:noProof/>
                <w:sz w:val="16"/>
                <w:szCs w:val="16"/>
                <w:lang w:eastAsia="ja-JP"/>
              </w:rPr>
              <w:t>Removal of CA bands list for E-UTRA</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35245" w:rsidRDefault="00E35245" w:rsidP="00E35245">
            <w:pPr>
              <w:pStyle w:val="TAL"/>
              <w:rPr>
                <w:sz w:val="16"/>
                <w:szCs w:val="16"/>
                <w:lang w:eastAsia="en-US"/>
              </w:rPr>
            </w:pPr>
            <w:r>
              <w:rPr>
                <w:sz w:val="16"/>
                <w:szCs w:val="16"/>
                <w:lang w:eastAsia="en-US"/>
              </w:rPr>
              <w:t>16.0.0</w:t>
            </w:r>
          </w:p>
        </w:tc>
      </w:tr>
      <w:tr w:rsidR="002A109D" w:rsidRPr="00CF7493" w:rsidTr="00ED2E68">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2018-12</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A109D" w:rsidRPr="00CF7493" w:rsidRDefault="002A109D" w:rsidP="002A109D">
            <w:pPr>
              <w:pStyle w:val="TAL"/>
              <w:rPr>
                <w:sz w:val="16"/>
                <w:szCs w:val="16"/>
                <w:lang w:eastAsia="en-US"/>
              </w:rPr>
            </w:pPr>
            <w:r w:rsidRPr="00CF7493">
              <w:rPr>
                <w:sz w:val="16"/>
                <w:szCs w:val="16"/>
                <w:lang w:eastAsia="en-US"/>
              </w:rPr>
              <w:t>RAN#8</w:t>
            </w:r>
            <w:r>
              <w:rPr>
                <w:sz w:val="16"/>
                <w:szCs w:val="16"/>
                <w:lang w:eastAsia="en-US"/>
              </w:rPr>
              <w:t>2</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sz w:val="16"/>
                <w:szCs w:val="16"/>
                <w:lang w:eastAsia="en-US"/>
              </w:rPr>
            </w:pPr>
            <w:r w:rsidRPr="002A109D">
              <w:rPr>
                <w:sz w:val="16"/>
                <w:szCs w:val="16"/>
                <w:lang w:eastAsia="en-US"/>
              </w:rPr>
              <w:t>RP-182376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4811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A109D" w:rsidRPr="00E35245" w:rsidRDefault="002A109D" w:rsidP="002A109D">
            <w:pPr>
              <w:pStyle w:val="TAL"/>
              <w:rPr>
                <w:noProof/>
                <w:sz w:val="16"/>
                <w:szCs w:val="16"/>
                <w:lang w:eastAsia="ja-JP"/>
              </w:rPr>
            </w:pPr>
            <w:r w:rsidRPr="002A109D">
              <w:rPr>
                <w:noProof/>
                <w:sz w:val="16"/>
                <w:szCs w:val="16"/>
                <w:lang w:eastAsia="ja-JP"/>
              </w:rPr>
              <w:t>CR to 36.104: Introduction of Band 53</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A109D" w:rsidRDefault="002A109D" w:rsidP="002A109D">
            <w:pPr>
              <w:pStyle w:val="TAL"/>
              <w:rPr>
                <w:sz w:val="16"/>
                <w:szCs w:val="16"/>
                <w:lang w:eastAsia="en-US"/>
              </w:rPr>
            </w:pPr>
            <w:r>
              <w:rPr>
                <w:sz w:val="16"/>
                <w:szCs w:val="16"/>
                <w:lang w:eastAsia="en-US"/>
              </w:rPr>
              <w:t>16.0.0</w:t>
            </w:r>
          </w:p>
        </w:tc>
      </w:tr>
      <w:tr w:rsidR="00256212" w:rsidRPr="00CF7493" w:rsidTr="00C6156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6156B" w:rsidRPr="00CF7493" w:rsidRDefault="00C6156B"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sz w:val="16"/>
                <w:szCs w:val="16"/>
                <w:lang w:eastAsia="en-US"/>
              </w:rPr>
            </w:pPr>
            <w:r w:rsidRPr="00256212">
              <w:rPr>
                <w:sz w:val="16"/>
                <w:szCs w:val="16"/>
                <w:lang w:eastAsia="en-US"/>
              </w:rPr>
              <w:t>RP-190414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sidRPr="00256212">
              <w:rPr>
                <w:sz w:val="16"/>
                <w:szCs w:val="16"/>
                <w:lang w:eastAsia="en-US"/>
              </w:rPr>
              <w:t>4829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6156B"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6156B" w:rsidRPr="00E35245" w:rsidRDefault="00256212" w:rsidP="003A6D98">
            <w:pPr>
              <w:pStyle w:val="TAL"/>
              <w:rPr>
                <w:noProof/>
                <w:sz w:val="16"/>
                <w:szCs w:val="16"/>
                <w:lang w:eastAsia="ja-JP"/>
              </w:rPr>
            </w:pPr>
            <w:r w:rsidRPr="00256212">
              <w:rPr>
                <w:noProof/>
                <w:sz w:val="16"/>
                <w:szCs w:val="16"/>
                <w:lang w:eastAsia="ja-JP"/>
              </w:rPr>
              <w:t>CR for TS 36.104 Rel-16: Clarification on LAA and eLAA channel access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6156B" w:rsidRDefault="00C6156B" w:rsidP="003A6D98">
            <w:pPr>
              <w:pStyle w:val="TAL"/>
              <w:rPr>
                <w:sz w:val="16"/>
                <w:szCs w:val="16"/>
                <w:lang w:eastAsia="en-US"/>
              </w:rPr>
            </w:pPr>
            <w:r>
              <w:rPr>
                <w:sz w:val="16"/>
                <w:szCs w:val="16"/>
                <w:lang w:eastAsia="en-US"/>
              </w:rPr>
              <w:t>16.1.0</w:t>
            </w:r>
          </w:p>
        </w:tc>
      </w:tr>
      <w:tr w:rsidR="00256212" w:rsidRPr="00CF7493" w:rsidTr="0025621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56212" w:rsidRPr="00CF7493" w:rsidRDefault="00256212" w:rsidP="003A6D98">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sz w:val="16"/>
                <w:szCs w:val="16"/>
                <w:lang w:eastAsia="en-US"/>
              </w:rPr>
            </w:pPr>
            <w:r w:rsidRPr="00256212">
              <w:rPr>
                <w:sz w:val="16"/>
                <w:szCs w:val="16"/>
                <w:lang w:eastAsia="en-US"/>
              </w:rPr>
              <w:t>RP-190420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4833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56212" w:rsidRPr="00E35245" w:rsidRDefault="00256212" w:rsidP="003A6D98">
            <w:pPr>
              <w:pStyle w:val="TAL"/>
              <w:rPr>
                <w:noProof/>
                <w:sz w:val="16"/>
                <w:szCs w:val="16"/>
                <w:lang w:eastAsia="ja-JP"/>
              </w:rPr>
            </w:pPr>
            <w:r w:rsidRPr="00256212">
              <w:rPr>
                <w:noProof/>
                <w:sz w:val="16"/>
                <w:szCs w:val="16"/>
                <w:lang w:eastAsia="ja-JP"/>
              </w:rPr>
              <w:t>CR to 36.104: frequency offset between anchor and non-anchor carrier for TDD NB-IoT standalone operation</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56212" w:rsidRDefault="00256212" w:rsidP="003A6D98">
            <w:pPr>
              <w:pStyle w:val="TAL"/>
              <w:rPr>
                <w:sz w:val="16"/>
                <w:szCs w:val="16"/>
                <w:lang w:eastAsia="en-US"/>
              </w:rPr>
            </w:pPr>
            <w:r>
              <w:rPr>
                <w:sz w:val="16"/>
                <w:szCs w:val="16"/>
                <w:lang w:eastAsia="en-US"/>
              </w:rPr>
              <w:t>16.1.0</w:t>
            </w:r>
          </w:p>
        </w:tc>
      </w:tr>
      <w:tr w:rsidR="004C17DA" w:rsidRPr="00CF7493" w:rsidTr="004C17D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C17DA" w:rsidRPr="00CF7493" w:rsidRDefault="004C17DA"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sz w:val="16"/>
                <w:szCs w:val="16"/>
                <w:lang w:eastAsia="en-US"/>
              </w:rPr>
            </w:pPr>
            <w:r w:rsidRPr="004C17DA">
              <w:rPr>
                <w:sz w:val="16"/>
                <w:szCs w:val="16"/>
                <w:lang w:eastAsia="en-US"/>
              </w:rPr>
              <w:t>RP-190406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4835</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C17DA" w:rsidRPr="00E35245" w:rsidRDefault="004C17DA" w:rsidP="00CE64CC">
            <w:pPr>
              <w:pStyle w:val="TAL"/>
              <w:rPr>
                <w:noProof/>
                <w:sz w:val="16"/>
                <w:szCs w:val="16"/>
                <w:lang w:eastAsia="ja-JP"/>
              </w:rPr>
            </w:pPr>
            <w:r w:rsidRPr="004C17DA">
              <w:rPr>
                <w:noProof/>
                <w:sz w:val="16"/>
                <w:szCs w:val="16"/>
                <w:lang w:eastAsia="ja-JP"/>
              </w:rPr>
              <w:t>CR: Addition of demodulation performance requirements for new NPRACH formats in 36.104(Rel-16)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C17DA" w:rsidRDefault="004C17DA" w:rsidP="00CE64CC">
            <w:pPr>
              <w:pStyle w:val="TAL"/>
              <w:rPr>
                <w:sz w:val="16"/>
                <w:szCs w:val="16"/>
                <w:lang w:eastAsia="en-US"/>
              </w:rPr>
            </w:pPr>
            <w:r>
              <w:rPr>
                <w:sz w:val="16"/>
                <w:szCs w:val="16"/>
                <w:lang w:eastAsia="en-US"/>
              </w:rPr>
              <w:t>16.1.0</w:t>
            </w:r>
          </w:p>
        </w:tc>
      </w:tr>
      <w:tr w:rsidR="00BC7659" w:rsidRPr="00CF7493" w:rsidTr="00BC7659">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C7659" w:rsidRPr="00CF7493" w:rsidRDefault="00BC7659"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BC7659" w:rsidP="00CE64CC">
            <w:pPr>
              <w:pStyle w:val="TAL"/>
              <w:rPr>
                <w:sz w:val="16"/>
                <w:szCs w:val="16"/>
                <w:lang w:eastAsia="en-US"/>
              </w:rPr>
            </w:pPr>
            <w:r w:rsidRPr="004C17DA">
              <w:rPr>
                <w:sz w:val="16"/>
                <w:szCs w:val="16"/>
                <w:lang w:eastAsia="en-US"/>
              </w:rPr>
              <w:t>RP-19040</w:t>
            </w:r>
            <w:r w:rsidR="00900A5B">
              <w:rPr>
                <w:sz w:val="16"/>
                <w:szCs w:val="16"/>
                <w:lang w:eastAsia="en-US"/>
              </w:rPr>
              <w:t>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4839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C7659" w:rsidRPr="00E35245" w:rsidRDefault="00900A5B" w:rsidP="00CE64CC">
            <w:pPr>
              <w:pStyle w:val="TAL"/>
              <w:rPr>
                <w:noProof/>
                <w:sz w:val="16"/>
                <w:szCs w:val="16"/>
                <w:lang w:eastAsia="ja-JP"/>
              </w:rPr>
            </w:pPr>
            <w:r w:rsidRPr="00900A5B">
              <w:rPr>
                <w:noProof/>
                <w:sz w:val="16"/>
                <w:szCs w:val="16"/>
                <w:lang w:eastAsia="ja-JP"/>
              </w:rPr>
              <w:t>CR to TS 36.104: Corrections on transmitter co-existence and co-location requirements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C7659" w:rsidRDefault="00BC7659" w:rsidP="00CE64CC">
            <w:pPr>
              <w:pStyle w:val="TAL"/>
              <w:rPr>
                <w:sz w:val="16"/>
                <w:szCs w:val="16"/>
                <w:lang w:eastAsia="en-US"/>
              </w:rPr>
            </w:pPr>
            <w:r>
              <w:rPr>
                <w:sz w:val="16"/>
                <w:szCs w:val="16"/>
                <w:lang w:eastAsia="en-US"/>
              </w:rPr>
              <w:t>16.1.0</w:t>
            </w:r>
          </w:p>
        </w:tc>
      </w:tr>
      <w:tr w:rsidR="002964FE" w:rsidRPr="00CF7493" w:rsidTr="002964FE">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2019-03</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964FE" w:rsidRPr="00CF7493" w:rsidRDefault="002964FE" w:rsidP="00CE64CC">
            <w:pPr>
              <w:pStyle w:val="TAL"/>
              <w:rPr>
                <w:sz w:val="16"/>
                <w:szCs w:val="16"/>
                <w:lang w:eastAsia="en-US"/>
              </w:rPr>
            </w:pPr>
            <w:r w:rsidRPr="00CF7493">
              <w:rPr>
                <w:sz w:val="16"/>
                <w:szCs w:val="16"/>
                <w:lang w:eastAsia="en-US"/>
              </w:rPr>
              <w:t>RAN#8</w:t>
            </w:r>
            <w:r>
              <w:rPr>
                <w:sz w:val="16"/>
                <w:szCs w:val="16"/>
                <w:lang w:eastAsia="en-US"/>
              </w:rPr>
              <w:t>3</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sz w:val="16"/>
                <w:szCs w:val="16"/>
                <w:lang w:eastAsia="en-US"/>
              </w:rPr>
            </w:pPr>
            <w:r w:rsidRPr="002964FE">
              <w:rPr>
                <w:sz w:val="16"/>
                <w:szCs w:val="16"/>
                <w:lang w:eastAsia="en-US"/>
              </w:rPr>
              <w:t>RP-190410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4847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964FE" w:rsidRPr="00E35245" w:rsidRDefault="002964FE" w:rsidP="00CE64CC">
            <w:pPr>
              <w:pStyle w:val="TAL"/>
              <w:rPr>
                <w:noProof/>
                <w:sz w:val="16"/>
                <w:szCs w:val="16"/>
                <w:lang w:eastAsia="ja-JP"/>
              </w:rPr>
            </w:pPr>
            <w:r w:rsidRPr="002964FE">
              <w:rPr>
                <w:noProof/>
                <w:sz w:val="16"/>
                <w:szCs w:val="16"/>
                <w:lang w:eastAsia="ja-JP"/>
              </w:rPr>
              <w:t>CR to TS 36.104: correction of missing Band 20 duplex mode, Rel-16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964FE" w:rsidRDefault="002964FE" w:rsidP="00CE64CC">
            <w:pPr>
              <w:pStyle w:val="TAL"/>
              <w:rPr>
                <w:sz w:val="16"/>
                <w:szCs w:val="16"/>
                <w:lang w:eastAsia="en-US"/>
              </w:rPr>
            </w:pPr>
            <w:r>
              <w:rPr>
                <w:sz w:val="16"/>
                <w:szCs w:val="16"/>
                <w:lang w:eastAsia="en-US"/>
              </w:rPr>
              <w:t>16.1.0</w:t>
            </w:r>
          </w:p>
        </w:tc>
      </w:tr>
      <w:tr w:rsidR="007B311B" w:rsidRPr="00CF7493" w:rsidTr="007B311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7B311B" w:rsidRPr="00CF7493" w:rsidRDefault="007B311B" w:rsidP="007B311B">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sz w:val="16"/>
                <w:szCs w:val="16"/>
                <w:lang w:eastAsia="en-US"/>
              </w:rPr>
            </w:pPr>
            <w:r w:rsidRPr="002726A4">
              <w:rPr>
                <w:sz w:val="16"/>
                <w:szCs w:val="16"/>
                <w:lang w:eastAsia="en-US"/>
              </w:rPr>
              <w:t>RP-191264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sidRPr="002726A4">
              <w:rPr>
                <w:sz w:val="16"/>
                <w:szCs w:val="16"/>
                <w:lang w:eastAsia="en-US"/>
              </w:rPr>
              <w:t>4853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7B311B" w:rsidRDefault="002726A4" w:rsidP="007B311B">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7B311B" w:rsidRPr="00E35245" w:rsidRDefault="002726A4" w:rsidP="007B311B">
            <w:pPr>
              <w:pStyle w:val="TAL"/>
              <w:rPr>
                <w:noProof/>
                <w:sz w:val="16"/>
                <w:szCs w:val="16"/>
                <w:lang w:eastAsia="ja-JP"/>
              </w:rPr>
            </w:pPr>
            <w:r w:rsidRPr="002726A4">
              <w:rPr>
                <w:noProof/>
                <w:sz w:val="16"/>
                <w:szCs w:val="16"/>
                <w:lang w:eastAsia="ja-JP"/>
              </w:rPr>
              <w:t>Correction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7B311B" w:rsidRDefault="007B311B" w:rsidP="007B311B">
            <w:pPr>
              <w:pStyle w:val="TAL"/>
              <w:rPr>
                <w:sz w:val="16"/>
                <w:szCs w:val="16"/>
                <w:lang w:eastAsia="en-US"/>
              </w:rPr>
            </w:pPr>
            <w:r>
              <w:rPr>
                <w:sz w:val="16"/>
                <w:szCs w:val="16"/>
                <w:lang w:eastAsia="en-US"/>
              </w:rPr>
              <w:t>16.2.0</w:t>
            </w:r>
          </w:p>
        </w:tc>
      </w:tr>
      <w:tr w:rsidR="004108D1" w:rsidRPr="00CF7493" w:rsidTr="004108D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108D1" w:rsidRPr="00CF7493" w:rsidRDefault="004108D1"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C058B2">
            <w:pPr>
              <w:pStyle w:val="TAL"/>
              <w:rPr>
                <w:sz w:val="16"/>
                <w:szCs w:val="16"/>
                <w:lang w:eastAsia="en-US"/>
              </w:rPr>
            </w:pPr>
            <w:r w:rsidRPr="004108D1">
              <w:rPr>
                <w:sz w:val="16"/>
                <w:szCs w:val="16"/>
                <w:lang w:eastAsia="en-US"/>
              </w:rPr>
              <w:t>RP-191248</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sidRPr="004108D1">
              <w:rPr>
                <w:sz w:val="16"/>
                <w:szCs w:val="16"/>
                <w:lang w:eastAsia="en-US"/>
              </w:rPr>
              <w:t>4857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108D1" w:rsidRPr="00E35245" w:rsidRDefault="004108D1" w:rsidP="00C058B2">
            <w:pPr>
              <w:pStyle w:val="TAL"/>
              <w:rPr>
                <w:noProof/>
                <w:sz w:val="16"/>
                <w:szCs w:val="16"/>
                <w:lang w:eastAsia="ja-JP"/>
              </w:rPr>
            </w:pPr>
            <w:r w:rsidRPr="004108D1">
              <w:rPr>
                <w:noProof/>
                <w:sz w:val="16"/>
                <w:szCs w:val="16"/>
                <w:lang w:eastAsia="ja-JP"/>
              </w:rPr>
              <w:t>CR to 36.104: Introduction of co-existence requirements with Band n48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108D1" w:rsidRDefault="004108D1" w:rsidP="00C058B2">
            <w:pPr>
              <w:pStyle w:val="TAL"/>
              <w:rPr>
                <w:sz w:val="16"/>
                <w:szCs w:val="16"/>
                <w:lang w:eastAsia="en-US"/>
              </w:rPr>
            </w:pPr>
            <w:r>
              <w:rPr>
                <w:sz w:val="16"/>
                <w:szCs w:val="16"/>
                <w:lang w:eastAsia="en-US"/>
              </w:rPr>
              <w:t>16.2.0</w:t>
            </w:r>
          </w:p>
        </w:tc>
      </w:tr>
      <w:tr w:rsidR="00BE7121" w:rsidRPr="00CF7493" w:rsidTr="00BE7121">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E7121" w:rsidRPr="00CF7493" w:rsidRDefault="00BE7121"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C058B2">
            <w:pPr>
              <w:pStyle w:val="TAL"/>
              <w:rPr>
                <w:sz w:val="16"/>
                <w:szCs w:val="16"/>
                <w:lang w:eastAsia="en-US"/>
              </w:rPr>
            </w:pPr>
            <w:r w:rsidRPr="00BE7121">
              <w:rPr>
                <w:sz w:val="16"/>
                <w:szCs w:val="16"/>
                <w:lang w:eastAsia="en-US"/>
              </w:rPr>
              <w:t>RP-191256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4858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E7121" w:rsidRPr="00E35245" w:rsidRDefault="00BE7121" w:rsidP="00C058B2">
            <w:pPr>
              <w:pStyle w:val="TAL"/>
              <w:rPr>
                <w:noProof/>
                <w:sz w:val="16"/>
                <w:szCs w:val="16"/>
                <w:lang w:eastAsia="ja-JP"/>
              </w:rPr>
            </w:pPr>
            <w:r w:rsidRPr="00BE7121">
              <w:rPr>
                <w:noProof/>
                <w:sz w:val="16"/>
                <w:szCs w:val="16"/>
                <w:lang w:eastAsia="ja-JP"/>
              </w:rPr>
              <w:t>CR to 36.104: Introduction of Band 87 and 88</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E7121" w:rsidRDefault="00BE7121" w:rsidP="00C058B2">
            <w:pPr>
              <w:pStyle w:val="TAL"/>
              <w:rPr>
                <w:sz w:val="16"/>
                <w:szCs w:val="16"/>
                <w:lang w:eastAsia="en-US"/>
              </w:rPr>
            </w:pPr>
            <w:r>
              <w:rPr>
                <w:sz w:val="16"/>
                <w:szCs w:val="16"/>
                <w:lang w:eastAsia="en-US"/>
              </w:rPr>
              <w:t>16.2.0</w:t>
            </w:r>
          </w:p>
        </w:tc>
      </w:tr>
      <w:tr w:rsidR="004308FA" w:rsidRPr="00CF7493" w:rsidTr="004308FA">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4308FA" w:rsidRPr="00CF7493" w:rsidRDefault="004308FA"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C058B2">
            <w:pPr>
              <w:pStyle w:val="TAL"/>
              <w:rPr>
                <w:sz w:val="16"/>
                <w:szCs w:val="16"/>
                <w:lang w:eastAsia="en-US"/>
              </w:rPr>
            </w:pPr>
            <w:r w:rsidRPr="004308FA">
              <w:rPr>
                <w:sz w:val="16"/>
                <w:szCs w:val="16"/>
                <w:lang w:eastAsia="en-US"/>
              </w:rPr>
              <w:t>RP-191266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4860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4308FA" w:rsidRPr="00E35245" w:rsidRDefault="004308FA" w:rsidP="00C058B2">
            <w:pPr>
              <w:pStyle w:val="TAL"/>
              <w:rPr>
                <w:noProof/>
                <w:sz w:val="16"/>
                <w:szCs w:val="16"/>
                <w:lang w:eastAsia="ja-JP"/>
              </w:rPr>
            </w:pPr>
            <w:r w:rsidRPr="004308FA">
              <w:rPr>
                <w:noProof/>
                <w:sz w:val="16"/>
                <w:szCs w:val="16"/>
                <w:lang w:eastAsia="ja-JP"/>
              </w:rPr>
              <w:t>CR to 36.104: Corrections to blocking performance requirements for Home BS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4308FA" w:rsidRDefault="004308FA" w:rsidP="00C058B2">
            <w:pPr>
              <w:pStyle w:val="TAL"/>
              <w:rPr>
                <w:sz w:val="16"/>
                <w:szCs w:val="16"/>
                <w:lang w:eastAsia="en-US"/>
              </w:rPr>
            </w:pPr>
            <w:r>
              <w:rPr>
                <w:sz w:val="16"/>
                <w:szCs w:val="16"/>
                <w:lang w:eastAsia="en-US"/>
              </w:rPr>
              <w:t>16.2.0</w:t>
            </w:r>
          </w:p>
        </w:tc>
      </w:tr>
      <w:tr w:rsidR="00B70CAC" w:rsidRPr="00CF7493" w:rsidTr="00B70CAC">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B70CAC" w:rsidRPr="00CF7493" w:rsidRDefault="00B70CAC"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C058B2">
            <w:pPr>
              <w:pStyle w:val="TAL"/>
              <w:rPr>
                <w:sz w:val="16"/>
                <w:szCs w:val="16"/>
                <w:lang w:eastAsia="en-US"/>
              </w:rPr>
            </w:pPr>
            <w:r w:rsidRPr="00B70CAC">
              <w:rPr>
                <w:sz w:val="16"/>
                <w:szCs w:val="16"/>
                <w:lang w:eastAsia="en-US"/>
              </w:rPr>
              <w:t>RP-191267</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4863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B70CAC" w:rsidRPr="00E35245" w:rsidRDefault="00B70CAC" w:rsidP="00C058B2">
            <w:pPr>
              <w:pStyle w:val="TAL"/>
              <w:rPr>
                <w:noProof/>
                <w:sz w:val="16"/>
                <w:szCs w:val="16"/>
                <w:lang w:eastAsia="ja-JP"/>
              </w:rPr>
            </w:pPr>
            <w:r w:rsidRPr="00B70CAC">
              <w:rPr>
                <w:noProof/>
                <w:sz w:val="16"/>
                <w:szCs w:val="16"/>
                <w:lang w:eastAsia="ja-JP"/>
              </w:rPr>
              <w:t>CR to 36.104: category B option 2 unwanted emissions for 2500-2690 MHz band</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B70CAC" w:rsidRDefault="00B70CAC" w:rsidP="00C058B2">
            <w:pPr>
              <w:pStyle w:val="TAL"/>
              <w:rPr>
                <w:sz w:val="16"/>
                <w:szCs w:val="16"/>
                <w:lang w:eastAsia="en-US"/>
              </w:rPr>
            </w:pPr>
            <w:r>
              <w:rPr>
                <w:sz w:val="16"/>
                <w:szCs w:val="16"/>
                <w:lang w:eastAsia="en-US"/>
              </w:rPr>
              <w:t>16.2.0</w:t>
            </w:r>
          </w:p>
        </w:tc>
      </w:tr>
      <w:tr w:rsidR="003C36A0" w:rsidRPr="00CF7493" w:rsidTr="003C36A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C36A0" w:rsidRPr="00CF7493" w:rsidRDefault="003C36A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C058B2">
            <w:pPr>
              <w:pStyle w:val="TAL"/>
              <w:rPr>
                <w:sz w:val="16"/>
                <w:szCs w:val="16"/>
                <w:lang w:eastAsia="en-US"/>
              </w:rPr>
            </w:pPr>
            <w:r w:rsidRPr="003C36A0">
              <w:rPr>
                <w:sz w:val="16"/>
                <w:szCs w:val="16"/>
                <w:lang w:eastAsia="en-US"/>
              </w:rPr>
              <w:t>RP-191242</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4864</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C36A0" w:rsidRPr="00E35245" w:rsidRDefault="003C36A0" w:rsidP="00C058B2">
            <w:pPr>
              <w:pStyle w:val="TAL"/>
              <w:rPr>
                <w:noProof/>
                <w:sz w:val="16"/>
                <w:szCs w:val="16"/>
                <w:lang w:eastAsia="ja-JP"/>
              </w:rPr>
            </w:pPr>
            <w:r w:rsidRPr="003C36A0">
              <w:rPr>
                <w:noProof/>
                <w:sz w:val="16"/>
                <w:szCs w:val="16"/>
                <w:lang w:eastAsia="ja-JP"/>
              </w:rPr>
              <w:t>CR to TS 36.104: Introduction of band n14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C36A0" w:rsidRDefault="003C36A0" w:rsidP="00C058B2">
            <w:pPr>
              <w:pStyle w:val="TAL"/>
              <w:rPr>
                <w:sz w:val="16"/>
                <w:szCs w:val="16"/>
                <w:lang w:eastAsia="en-US"/>
              </w:rPr>
            </w:pPr>
            <w:r>
              <w:rPr>
                <w:sz w:val="16"/>
                <w:szCs w:val="16"/>
                <w:lang w:eastAsia="en-US"/>
              </w:rPr>
              <w:t>16.2.0</w:t>
            </w:r>
          </w:p>
        </w:tc>
      </w:tr>
      <w:tr w:rsidR="001B36F7" w:rsidRPr="00CF7493" w:rsidTr="001B36F7">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1B36F7" w:rsidRPr="00CF7493" w:rsidRDefault="001B36F7"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C058B2">
            <w:pPr>
              <w:pStyle w:val="TAL"/>
              <w:rPr>
                <w:sz w:val="16"/>
                <w:szCs w:val="16"/>
                <w:lang w:eastAsia="en-US"/>
              </w:rPr>
            </w:pPr>
            <w:r w:rsidRPr="001B36F7">
              <w:rPr>
                <w:sz w:val="16"/>
                <w:szCs w:val="16"/>
                <w:lang w:eastAsia="en-US"/>
              </w:rPr>
              <w:t>RP-191250</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4866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1B36F7" w:rsidRPr="00E35245" w:rsidRDefault="001B36F7" w:rsidP="00C058B2">
            <w:pPr>
              <w:pStyle w:val="TAL"/>
              <w:rPr>
                <w:noProof/>
                <w:sz w:val="16"/>
                <w:szCs w:val="16"/>
                <w:lang w:eastAsia="ja-JP"/>
              </w:rPr>
            </w:pPr>
            <w:r w:rsidRPr="001B36F7">
              <w:rPr>
                <w:noProof/>
                <w:sz w:val="16"/>
                <w:szCs w:val="16"/>
                <w:lang w:eastAsia="ja-JP"/>
              </w:rPr>
              <w:t>n65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1B36F7" w:rsidRDefault="001B36F7" w:rsidP="00C058B2">
            <w:pPr>
              <w:pStyle w:val="TAL"/>
              <w:rPr>
                <w:sz w:val="16"/>
                <w:szCs w:val="16"/>
                <w:lang w:eastAsia="en-US"/>
              </w:rPr>
            </w:pPr>
            <w:r>
              <w:rPr>
                <w:sz w:val="16"/>
                <w:szCs w:val="16"/>
                <w:lang w:eastAsia="en-US"/>
              </w:rPr>
              <w:t>16.2.0</w:t>
            </w:r>
          </w:p>
        </w:tc>
      </w:tr>
      <w:tr w:rsidR="00E13E30"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sz w:val="16"/>
                <w:szCs w:val="16"/>
                <w:lang w:eastAsia="en-US"/>
              </w:rPr>
            </w:pPr>
            <w:r w:rsidRPr="00E13E30">
              <w:rPr>
                <w:sz w:val="16"/>
                <w:szCs w:val="16"/>
                <w:lang w:eastAsia="en-US"/>
              </w:rPr>
              <w:t>RP-191265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4868</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noProof/>
                <w:sz w:val="16"/>
                <w:szCs w:val="16"/>
                <w:lang w:eastAsia="ja-JP"/>
              </w:rPr>
            </w:pPr>
            <w:r w:rsidRPr="00E13E30">
              <w:rPr>
                <w:noProof/>
                <w:sz w:val="16"/>
                <w:szCs w:val="16"/>
                <w:lang w:eastAsia="ja-JP"/>
              </w:rPr>
              <w:t>CR 36.104 Corrections to demodulation performance for NPRACH FDD preamble format 2</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16.2.0</w:t>
            </w:r>
          </w:p>
        </w:tc>
      </w:tr>
      <w:tr w:rsidR="00E13E30"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2019-06</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E13E30" w:rsidRPr="00CF7493" w:rsidRDefault="00E13E30" w:rsidP="00C058B2">
            <w:pPr>
              <w:pStyle w:val="TAL"/>
              <w:rPr>
                <w:sz w:val="16"/>
                <w:szCs w:val="16"/>
                <w:lang w:eastAsia="en-US"/>
              </w:rPr>
            </w:pPr>
            <w:r w:rsidRPr="00CF7493">
              <w:rPr>
                <w:sz w:val="16"/>
                <w:szCs w:val="16"/>
                <w:lang w:eastAsia="en-US"/>
              </w:rPr>
              <w:t>RAN#8</w:t>
            </w:r>
            <w:r>
              <w:rPr>
                <w:sz w:val="16"/>
                <w:szCs w:val="16"/>
                <w:lang w:eastAsia="en-US"/>
              </w:rPr>
              <w:t>4</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sz w:val="16"/>
                <w:szCs w:val="16"/>
                <w:lang w:eastAsia="en-US"/>
              </w:rPr>
            </w:pPr>
            <w:r w:rsidRPr="00E13E30">
              <w:rPr>
                <w:sz w:val="16"/>
                <w:szCs w:val="16"/>
                <w:lang w:eastAsia="en-US"/>
              </w:rPr>
              <w:t>RP-191246</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4872</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E13E30" w:rsidRPr="00E35245" w:rsidRDefault="00E13E30" w:rsidP="00C058B2">
            <w:pPr>
              <w:pStyle w:val="TAL"/>
              <w:rPr>
                <w:noProof/>
                <w:sz w:val="16"/>
                <w:szCs w:val="16"/>
                <w:lang w:eastAsia="ja-JP"/>
              </w:rPr>
            </w:pPr>
            <w:r w:rsidRPr="00E13E30">
              <w:rPr>
                <w:noProof/>
                <w:sz w:val="16"/>
                <w:szCs w:val="16"/>
                <w:lang w:eastAsia="ja-JP"/>
              </w:rPr>
              <w:t>CR to TS 36.104: Introduction of band n30</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E13E30" w:rsidRDefault="00E13E30" w:rsidP="00C058B2">
            <w:pPr>
              <w:pStyle w:val="TAL"/>
              <w:rPr>
                <w:sz w:val="16"/>
                <w:szCs w:val="16"/>
                <w:lang w:eastAsia="en-US"/>
              </w:rPr>
            </w:pPr>
            <w:r>
              <w:rPr>
                <w:sz w:val="16"/>
                <w:szCs w:val="16"/>
                <w:lang w:eastAsia="en-US"/>
              </w:rPr>
              <w:t>16.2.0</w:t>
            </w:r>
          </w:p>
        </w:tc>
      </w:tr>
      <w:tr w:rsidR="00086887" w:rsidRPr="00CF7493" w:rsidTr="00E13E30">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086887" w:rsidRPr="00CF7493" w:rsidRDefault="00086887" w:rsidP="00086887">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086887" w:rsidRPr="00E13E30" w:rsidRDefault="00086887" w:rsidP="00086887">
            <w:pPr>
              <w:pStyle w:val="TAL"/>
              <w:rPr>
                <w:sz w:val="16"/>
                <w:szCs w:val="16"/>
                <w:lang w:eastAsia="en-US"/>
              </w:rPr>
            </w:pPr>
            <w:r w:rsidRPr="00086887">
              <w:rPr>
                <w:sz w:val="16"/>
                <w:szCs w:val="16"/>
                <w:lang w:eastAsia="en-US"/>
              </w:rPr>
              <w:t>RP-192041</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4873</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086887" w:rsidRPr="00E13E30" w:rsidRDefault="00086887" w:rsidP="00086887">
            <w:pPr>
              <w:pStyle w:val="TAL"/>
              <w:rPr>
                <w:noProof/>
                <w:sz w:val="16"/>
                <w:szCs w:val="16"/>
                <w:lang w:eastAsia="ja-JP"/>
              </w:rPr>
            </w:pPr>
            <w:r w:rsidRPr="00086887">
              <w:rPr>
                <w:noProof/>
                <w:sz w:val="16"/>
                <w:szCs w:val="16"/>
                <w:lang w:eastAsia="ja-JP"/>
              </w:rPr>
              <w:t>CR to 36.104 on LTE HST PUSCH conditions</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086887" w:rsidRDefault="00086887" w:rsidP="00086887">
            <w:pPr>
              <w:pStyle w:val="TAL"/>
              <w:rPr>
                <w:sz w:val="16"/>
                <w:szCs w:val="16"/>
                <w:lang w:eastAsia="en-US"/>
              </w:rPr>
            </w:pPr>
            <w:r>
              <w:rPr>
                <w:sz w:val="16"/>
                <w:szCs w:val="16"/>
                <w:lang w:eastAsia="en-US"/>
              </w:rPr>
              <w:t>16.3.0</w:t>
            </w:r>
          </w:p>
        </w:tc>
      </w:tr>
      <w:tr w:rsidR="00323FA9" w:rsidRPr="00CF7493"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323FA9" w:rsidRPr="00CF7493" w:rsidRDefault="00323FA9"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323FA9" w:rsidRPr="00E13E30" w:rsidRDefault="00323FA9" w:rsidP="00C058B2">
            <w:pPr>
              <w:pStyle w:val="TAL"/>
              <w:rPr>
                <w:sz w:val="16"/>
                <w:szCs w:val="16"/>
                <w:lang w:eastAsia="en-US"/>
              </w:rPr>
            </w:pPr>
            <w:r w:rsidRPr="00086887">
              <w:rPr>
                <w:sz w:val="16"/>
                <w:szCs w:val="16"/>
                <w:lang w:eastAsia="en-US"/>
              </w:rPr>
              <w:t>RP-1920</w:t>
            </w:r>
            <w:r>
              <w:rPr>
                <w:sz w:val="16"/>
                <w:szCs w:val="16"/>
                <w:lang w:eastAsia="en-US"/>
              </w:rPr>
              <w:t>55</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r>
              <w:rPr>
                <w:sz w:val="16"/>
                <w:szCs w:val="16"/>
                <w:lang w:eastAsia="en-US"/>
              </w:rPr>
              <w:t>4876</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r>
              <w:rPr>
                <w:sz w:val="16"/>
                <w:szCs w:val="16"/>
                <w:lang w:eastAsia="en-US"/>
              </w:rPr>
              <w:t>A</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323FA9" w:rsidRPr="00E13E30" w:rsidRDefault="00323FA9" w:rsidP="00C058B2">
            <w:pPr>
              <w:pStyle w:val="TAL"/>
              <w:rPr>
                <w:noProof/>
                <w:sz w:val="16"/>
                <w:szCs w:val="16"/>
                <w:lang w:eastAsia="ja-JP"/>
              </w:rPr>
            </w:pPr>
            <w:r w:rsidRPr="00323FA9">
              <w:rPr>
                <w:noProof/>
                <w:sz w:val="16"/>
                <w:szCs w:val="16"/>
                <w:lang w:eastAsia="ja-JP"/>
              </w:rPr>
              <w:t>Clean up of PUSCH demodulation requirements for eFeMTC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323FA9" w:rsidRDefault="00323FA9" w:rsidP="00C058B2">
            <w:pPr>
              <w:pStyle w:val="TAL"/>
              <w:rPr>
                <w:sz w:val="16"/>
                <w:szCs w:val="16"/>
                <w:lang w:eastAsia="en-US"/>
              </w:rPr>
            </w:pPr>
            <w:r>
              <w:rPr>
                <w:sz w:val="16"/>
                <w:szCs w:val="16"/>
                <w:lang w:eastAsia="en-US"/>
              </w:rPr>
              <w:t>16.3.0</w:t>
            </w:r>
          </w:p>
        </w:tc>
      </w:tr>
      <w:tr w:rsidR="00D5299A" w:rsidRPr="00CF7493"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5299A" w:rsidRPr="00CF7493" w:rsidRDefault="00D5299A"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5299A" w:rsidRPr="00E13E30" w:rsidRDefault="00D5299A" w:rsidP="00C058B2">
            <w:pPr>
              <w:pStyle w:val="TAL"/>
              <w:rPr>
                <w:sz w:val="16"/>
                <w:szCs w:val="16"/>
                <w:lang w:eastAsia="en-US"/>
              </w:rPr>
            </w:pPr>
            <w:r w:rsidRPr="00086887">
              <w:rPr>
                <w:sz w:val="16"/>
                <w:szCs w:val="16"/>
                <w:lang w:eastAsia="en-US"/>
              </w:rPr>
              <w:t>RP-1920</w:t>
            </w:r>
            <w:r>
              <w:rPr>
                <w:sz w:val="16"/>
                <w:szCs w:val="16"/>
                <w:lang w:eastAsia="en-US"/>
              </w:rPr>
              <w:t>34</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r>
              <w:rPr>
                <w:sz w:val="16"/>
                <w:szCs w:val="16"/>
                <w:lang w:eastAsia="en-US"/>
              </w:rPr>
              <w:t>4877</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5299A" w:rsidRPr="00E13E30" w:rsidRDefault="00D5299A" w:rsidP="00C058B2">
            <w:pPr>
              <w:pStyle w:val="TAL"/>
              <w:rPr>
                <w:noProof/>
                <w:sz w:val="16"/>
                <w:szCs w:val="16"/>
                <w:lang w:eastAsia="ja-JP"/>
              </w:rPr>
            </w:pPr>
            <w:r w:rsidRPr="00D5299A">
              <w:rPr>
                <w:noProof/>
                <w:sz w:val="16"/>
                <w:szCs w:val="16"/>
                <w:lang w:eastAsia="ja-JP"/>
              </w:rPr>
              <w:t>n29 introduction to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5299A" w:rsidRDefault="00D5299A" w:rsidP="00C058B2">
            <w:pPr>
              <w:pStyle w:val="TAL"/>
              <w:rPr>
                <w:sz w:val="16"/>
                <w:szCs w:val="16"/>
                <w:lang w:eastAsia="en-US"/>
              </w:rPr>
            </w:pPr>
            <w:r>
              <w:rPr>
                <w:sz w:val="16"/>
                <w:szCs w:val="16"/>
                <w:lang w:eastAsia="en-US"/>
              </w:rPr>
              <w:t>16.3.0</w:t>
            </w:r>
          </w:p>
        </w:tc>
      </w:tr>
      <w:tr w:rsidR="002151E8" w:rsidRPr="00CF7493"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2151E8" w:rsidRPr="00CF7493" w:rsidRDefault="002151E8"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2151E8" w:rsidRPr="00E13E30" w:rsidRDefault="002151E8" w:rsidP="00C058B2">
            <w:pPr>
              <w:pStyle w:val="TAL"/>
              <w:rPr>
                <w:sz w:val="16"/>
                <w:szCs w:val="16"/>
                <w:lang w:eastAsia="en-US"/>
              </w:rPr>
            </w:pPr>
            <w:r w:rsidRPr="00086887">
              <w:rPr>
                <w:sz w:val="16"/>
                <w:szCs w:val="16"/>
                <w:lang w:eastAsia="en-US"/>
              </w:rPr>
              <w:t>RP-192</w:t>
            </w:r>
            <w:r>
              <w:rPr>
                <w:sz w:val="16"/>
                <w:szCs w:val="16"/>
                <w:lang w:eastAsia="en-US"/>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4879</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2151E8" w:rsidRPr="00E13E30" w:rsidRDefault="002151E8" w:rsidP="00C058B2">
            <w:pPr>
              <w:pStyle w:val="TAL"/>
              <w:rPr>
                <w:noProof/>
                <w:sz w:val="16"/>
                <w:szCs w:val="16"/>
                <w:lang w:eastAsia="ja-JP"/>
              </w:rPr>
            </w:pPr>
            <w:r w:rsidRPr="002151E8">
              <w:rPr>
                <w:noProof/>
                <w:sz w:val="16"/>
                <w:szCs w:val="16"/>
                <w:lang w:eastAsia="ja-JP"/>
              </w:rPr>
              <w:t>CR of adding LTE B42/B43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2151E8" w:rsidRDefault="002151E8" w:rsidP="00C058B2">
            <w:pPr>
              <w:pStyle w:val="TAL"/>
              <w:rPr>
                <w:sz w:val="16"/>
                <w:szCs w:val="16"/>
                <w:lang w:eastAsia="en-US"/>
              </w:rPr>
            </w:pPr>
            <w:r>
              <w:rPr>
                <w:sz w:val="16"/>
                <w:szCs w:val="16"/>
                <w:lang w:eastAsia="en-US"/>
              </w:rPr>
              <w:t>16.3.0</w:t>
            </w:r>
          </w:p>
        </w:tc>
      </w:tr>
      <w:tr w:rsidR="00C058B2" w:rsidRPr="00CF7493" w:rsidTr="00C058B2">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C058B2" w:rsidRPr="00CF7493" w:rsidRDefault="00C058B2" w:rsidP="00C058B2">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C058B2" w:rsidRPr="00E13E30" w:rsidRDefault="00C058B2" w:rsidP="00C058B2">
            <w:pPr>
              <w:pStyle w:val="TAL"/>
              <w:rPr>
                <w:sz w:val="16"/>
                <w:szCs w:val="16"/>
                <w:lang w:eastAsia="en-US"/>
              </w:rPr>
            </w:pPr>
            <w:r w:rsidRPr="00086887">
              <w:rPr>
                <w:sz w:val="16"/>
                <w:szCs w:val="16"/>
                <w:lang w:eastAsia="en-US"/>
              </w:rPr>
              <w:t>RP-192</w:t>
            </w:r>
            <w:r>
              <w:rPr>
                <w:sz w:val="16"/>
                <w:szCs w:val="16"/>
                <w:lang w:eastAsia="en-US"/>
              </w:rPr>
              <w:t>043</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48</w:t>
            </w:r>
            <w:r w:rsidR="004422E1">
              <w:rPr>
                <w:sz w:val="16"/>
                <w:szCs w:val="16"/>
                <w:lang w:eastAsia="en-US"/>
              </w:rPr>
              <w:t>80</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1</w:t>
            </w: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B</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C058B2" w:rsidRPr="00E13E30" w:rsidRDefault="004422E1" w:rsidP="00C058B2">
            <w:pPr>
              <w:pStyle w:val="TAL"/>
              <w:rPr>
                <w:noProof/>
                <w:sz w:val="16"/>
                <w:szCs w:val="16"/>
                <w:lang w:eastAsia="ja-JP"/>
              </w:rPr>
            </w:pPr>
            <w:r w:rsidRPr="004422E1">
              <w:rPr>
                <w:noProof/>
                <w:sz w:val="16"/>
                <w:szCs w:val="16"/>
                <w:lang w:eastAsia="ja-JP"/>
              </w:rPr>
              <w:t>CR of adding LTE B7 for UE category NB1/NB2 in R16</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C058B2" w:rsidRDefault="00C058B2" w:rsidP="00C058B2">
            <w:pPr>
              <w:pStyle w:val="TAL"/>
              <w:rPr>
                <w:sz w:val="16"/>
                <w:szCs w:val="16"/>
                <w:lang w:eastAsia="en-US"/>
              </w:rPr>
            </w:pPr>
            <w:r>
              <w:rPr>
                <w:sz w:val="16"/>
                <w:szCs w:val="16"/>
                <w:lang w:eastAsia="en-US"/>
              </w:rPr>
              <w:t>16.3.0</w:t>
            </w:r>
          </w:p>
        </w:tc>
      </w:tr>
      <w:tr w:rsidR="00D9759F" w:rsidRPr="00CF7493" w:rsidTr="00704D7B">
        <w:tblPrEx>
          <w:tblLook w:val="04A0" w:firstRow="1" w:lastRow="0" w:firstColumn="1" w:lastColumn="0" w:noHBand="0" w:noVBand="1"/>
        </w:tblPrEx>
        <w:trPr>
          <w:cantSplit/>
          <w:trHeight w:val="207"/>
        </w:trPr>
        <w:tc>
          <w:tcPr>
            <w:tcW w:w="959"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sz w:val="16"/>
                <w:szCs w:val="16"/>
                <w:lang w:eastAsia="en-US"/>
              </w:rPr>
            </w:pPr>
            <w:r>
              <w:rPr>
                <w:sz w:val="16"/>
                <w:szCs w:val="16"/>
                <w:lang w:eastAsia="en-US"/>
              </w:rPr>
              <w:t>2019-09</w:t>
            </w:r>
          </w:p>
        </w:tc>
        <w:tc>
          <w:tcPr>
            <w:tcW w:w="850" w:type="dxa"/>
            <w:tcBorders>
              <w:top w:val="single" w:sz="4" w:space="0" w:color="auto"/>
              <w:left w:val="single" w:sz="4" w:space="0" w:color="auto"/>
              <w:bottom w:val="single" w:sz="4" w:space="0" w:color="auto"/>
              <w:right w:val="single" w:sz="4" w:space="0" w:color="auto"/>
            </w:tcBorders>
            <w:shd w:val="clear" w:color="auto" w:fill="auto"/>
          </w:tcPr>
          <w:p w:rsidR="00D9759F" w:rsidRPr="00CF7493" w:rsidRDefault="00D9759F" w:rsidP="00704D7B">
            <w:pPr>
              <w:pStyle w:val="TAL"/>
              <w:rPr>
                <w:sz w:val="16"/>
                <w:szCs w:val="16"/>
                <w:lang w:eastAsia="en-US"/>
              </w:rPr>
            </w:pPr>
            <w:r w:rsidRPr="00CF7493">
              <w:rPr>
                <w:sz w:val="16"/>
                <w:szCs w:val="16"/>
                <w:lang w:eastAsia="en-US"/>
              </w:rPr>
              <w:t>RAN#8</w:t>
            </w:r>
            <w:r>
              <w:rPr>
                <w:sz w:val="16"/>
                <w:szCs w:val="16"/>
                <w:lang w:eastAsia="en-US"/>
              </w:rPr>
              <w:t>5</w:t>
            </w:r>
          </w:p>
        </w:tc>
        <w:tc>
          <w:tcPr>
            <w:tcW w:w="1134" w:type="dxa"/>
            <w:tcBorders>
              <w:top w:val="single" w:sz="4" w:space="0" w:color="auto"/>
              <w:left w:val="single" w:sz="4" w:space="0" w:color="auto"/>
              <w:bottom w:val="single" w:sz="4" w:space="0" w:color="auto"/>
              <w:right w:val="single" w:sz="4" w:space="0" w:color="auto"/>
            </w:tcBorders>
            <w:shd w:val="clear" w:color="auto" w:fill="auto"/>
          </w:tcPr>
          <w:p w:rsidR="00D9759F" w:rsidRPr="00E13E30" w:rsidRDefault="00D9759F" w:rsidP="00704D7B">
            <w:pPr>
              <w:pStyle w:val="TAL"/>
              <w:rPr>
                <w:sz w:val="16"/>
                <w:szCs w:val="16"/>
                <w:lang w:eastAsia="en-US"/>
              </w:rPr>
            </w:pPr>
            <w:r w:rsidRPr="00086887">
              <w:rPr>
                <w:sz w:val="16"/>
                <w:szCs w:val="16"/>
                <w:lang w:eastAsia="en-US"/>
              </w:rPr>
              <w:t>RP-192</w:t>
            </w:r>
            <w:r>
              <w:rPr>
                <w:sz w:val="16"/>
                <w:szCs w:val="16"/>
                <w:lang w:eastAsia="en-US"/>
              </w:rPr>
              <w:t>029</w:t>
            </w:r>
          </w:p>
        </w:tc>
        <w:tc>
          <w:tcPr>
            <w:tcW w:w="709"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sz w:val="16"/>
                <w:szCs w:val="16"/>
                <w:lang w:eastAsia="en-US"/>
              </w:rPr>
            </w:pPr>
            <w:r>
              <w:rPr>
                <w:sz w:val="16"/>
                <w:szCs w:val="16"/>
                <w:lang w:eastAsia="en-US"/>
              </w:rPr>
              <w:t>4881</w:t>
            </w:r>
          </w:p>
        </w:tc>
        <w:tc>
          <w:tcPr>
            <w:tcW w:w="566"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sz w:val="16"/>
                <w:szCs w:val="16"/>
                <w:lang w:eastAsia="en-US"/>
              </w:rPr>
            </w:pPr>
          </w:p>
        </w:tc>
        <w:tc>
          <w:tcPr>
            <w:tcW w:w="567"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sz w:val="16"/>
                <w:szCs w:val="16"/>
                <w:lang w:eastAsia="en-US"/>
              </w:rPr>
            </w:pPr>
            <w:r>
              <w:rPr>
                <w:sz w:val="16"/>
                <w:szCs w:val="16"/>
                <w:lang w:eastAsia="en-US"/>
              </w:rPr>
              <w:t>F</w:t>
            </w:r>
          </w:p>
        </w:tc>
        <w:tc>
          <w:tcPr>
            <w:tcW w:w="4252" w:type="dxa"/>
            <w:tcBorders>
              <w:top w:val="single" w:sz="4" w:space="0" w:color="auto"/>
              <w:left w:val="single" w:sz="4" w:space="0" w:color="auto"/>
              <w:bottom w:val="single" w:sz="4" w:space="0" w:color="auto"/>
              <w:right w:val="single" w:sz="4" w:space="0" w:color="auto"/>
            </w:tcBorders>
            <w:shd w:val="clear" w:color="auto" w:fill="auto"/>
          </w:tcPr>
          <w:p w:rsidR="00D9759F" w:rsidRPr="00E13E30" w:rsidRDefault="00D9759F" w:rsidP="00704D7B">
            <w:pPr>
              <w:pStyle w:val="TAL"/>
              <w:rPr>
                <w:noProof/>
                <w:sz w:val="16"/>
                <w:szCs w:val="16"/>
                <w:lang w:eastAsia="ja-JP"/>
              </w:rPr>
            </w:pPr>
            <w:r w:rsidRPr="00D9759F">
              <w:rPr>
                <w:noProof/>
                <w:sz w:val="16"/>
                <w:szCs w:val="16"/>
                <w:lang w:eastAsia="ja-JP"/>
              </w:rPr>
              <w:t>CR on Protection of SUL band n89 to TS 36.104</w:t>
            </w:r>
          </w:p>
        </w:tc>
        <w:tc>
          <w:tcPr>
            <w:tcW w:w="852" w:type="dxa"/>
            <w:tcBorders>
              <w:top w:val="single" w:sz="4" w:space="0" w:color="auto"/>
              <w:left w:val="single" w:sz="4" w:space="0" w:color="auto"/>
              <w:bottom w:val="single" w:sz="4" w:space="0" w:color="auto"/>
              <w:right w:val="single" w:sz="4" w:space="0" w:color="auto"/>
            </w:tcBorders>
            <w:shd w:val="clear" w:color="auto" w:fill="auto"/>
          </w:tcPr>
          <w:p w:rsidR="00D9759F" w:rsidRDefault="00D9759F" w:rsidP="00704D7B">
            <w:pPr>
              <w:pStyle w:val="TAL"/>
              <w:rPr>
                <w:sz w:val="16"/>
                <w:szCs w:val="16"/>
                <w:lang w:eastAsia="en-US"/>
              </w:rPr>
            </w:pPr>
            <w:r>
              <w:rPr>
                <w:sz w:val="16"/>
                <w:szCs w:val="16"/>
                <w:lang w:eastAsia="en-US"/>
              </w:rPr>
              <w:t>16.3.0</w:t>
            </w:r>
          </w:p>
        </w:tc>
      </w:tr>
    </w:tbl>
    <w:p w:rsidR="00DF7167" w:rsidRPr="00CF7493" w:rsidRDefault="00DF7167" w:rsidP="00386CC7"/>
    <w:sectPr w:rsidR="00DF7167" w:rsidRPr="00CF7493" w:rsidSect="00D6557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2F5349" w:rsidRDefault="002F5349">
      <w:r>
        <w:separator/>
      </w:r>
    </w:p>
  </w:endnote>
  <w:endnote w:type="continuationSeparator" w:id="0">
    <w:p w:rsidR="002F5349" w:rsidRDefault="002F534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v5.0.0">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v3.7.0">
    <w:altName w:val="Times New Roman"/>
    <w:panose1 w:val="00000000000000000000"/>
    <w:charset w:val="00"/>
    <w:family w:val="roman"/>
    <w:notTrueType/>
    <w:pitch w:val="default"/>
  </w:font>
  <w:font w:name="STKaiti">
    <w:charset w:val="86"/>
    <w:family w:val="auto"/>
    <w:pitch w:val="variable"/>
    <w:sig w:usb0="00000287" w:usb1="080F0000" w:usb2="00000010" w:usb3="00000000" w:csb0="0004009F" w:csb1="00000000"/>
  </w:font>
  <w:font w:name="Vrinda">
    <w:panose1 w:val="00000400000000000000"/>
    <w:charset w:val="00"/>
    <w:family w:val="swiss"/>
    <w:pitch w:val="variable"/>
    <w:sig w:usb0="00010003" w:usb1="00000000" w:usb2="00000000" w:usb3="00000000" w:csb0="00000001" w:csb1="00000000"/>
  </w:font>
  <w:font w:name="?c?e?o“A‘??S?V?b?N‘I">
    <w:altName w:val="Arial Unicode MS"/>
    <w:charset w:val="80"/>
    <w:family w:val="modern"/>
    <w:pitch w:val="default"/>
    <w:sig w:usb0="00000000" w:usb1="00000000" w:usb2="00000010" w:usb3="00000000" w:csb0="00020000" w:csb1="00000000"/>
  </w:font>
  <w:font w:name="Osaka">
    <w:altName w:val="MS Gothic"/>
    <w:panose1 w:val="00000000000000000000"/>
    <w:charset w:val="80"/>
    <w:family w:val="auto"/>
    <w:notTrueType/>
    <w:pitch w:val="variable"/>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v3.8.0">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Yu Gothic UI"/>
    <w:panose1 w:val="00000000000000000000"/>
    <w:charset w:val="80"/>
    <w:family w:val="roman"/>
    <w:notTrueType/>
    <w:pitch w:val="fixed"/>
    <w:sig w:usb0="00000001" w:usb1="08070000" w:usb2="00000010" w:usb3="00000000" w:csb0="00020000" w:csb1="00000000"/>
  </w:font>
  <w:font w:name="Batang">
    <w:altName w:val="바탕"/>
    <w:panose1 w:val="02030600000101010101"/>
    <w:charset w:val="81"/>
    <w:family w:val="roman"/>
    <w:pitch w:val="variable"/>
    <w:sig w:usb0="B00002AF" w:usb1="69D77CFB" w:usb2="00000030" w:usb3="00000000" w:csb0="0008009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58B2" w:rsidRDefault="00C058B2">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2F5349" w:rsidRDefault="002F5349">
      <w:r>
        <w:separator/>
      </w:r>
    </w:p>
  </w:footnote>
  <w:footnote w:type="continuationSeparator" w:id="0">
    <w:p w:rsidR="002F5349" w:rsidRDefault="002F534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58B2" w:rsidRDefault="00C058B2">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58B2" w:rsidRDefault="00C058B2">
    <w:pPr>
      <w:pStyle w:val="Header"/>
      <w:framePr w:wrap="auto" w:vAnchor="text" w:hAnchor="margin" w:xAlign="right" w:y="1"/>
      <w:widowControl/>
    </w:pPr>
    <w:r>
      <w:fldChar w:fldCharType="begin"/>
    </w:r>
    <w:r>
      <w:instrText xml:space="preserve"> STYLEREF ZA </w:instrText>
    </w:r>
    <w:r>
      <w:fldChar w:fldCharType="separate"/>
    </w:r>
    <w:r w:rsidR="00030674">
      <w:t>3GPP TS 36.104 V16.3.0 (2019-09)</w:t>
    </w:r>
    <w:r>
      <w:fldChar w:fldCharType="end"/>
    </w:r>
  </w:p>
  <w:p w:rsidR="00C058B2" w:rsidRDefault="00C058B2">
    <w:pPr>
      <w:pStyle w:val="Header"/>
      <w:framePr w:wrap="auto" w:vAnchor="text" w:hAnchor="margin" w:xAlign="center" w:y="1"/>
      <w:widowControl/>
    </w:pPr>
    <w:r>
      <w:fldChar w:fldCharType="begin"/>
    </w:r>
    <w:r>
      <w:instrText xml:space="preserve"> PAGE </w:instrText>
    </w:r>
    <w:r>
      <w:fldChar w:fldCharType="separate"/>
    </w:r>
    <w:r>
      <w:t>2</w:t>
    </w:r>
    <w:r>
      <w:fldChar w:fldCharType="end"/>
    </w:r>
  </w:p>
  <w:p w:rsidR="00C058B2" w:rsidRDefault="00C058B2">
    <w:pPr>
      <w:pStyle w:val="Header"/>
      <w:framePr w:wrap="auto" w:vAnchor="text" w:hAnchor="margin" w:y="1"/>
      <w:widowControl/>
    </w:pPr>
    <w:r>
      <w:fldChar w:fldCharType="begin"/>
    </w:r>
    <w:r>
      <w:instrText xml:space="preserve"> STYLEREF ZGSM </w:instrText>
    </w:r>
    <w:r>
      <w:fldChar w:fldCharType="separate"/>
    </w:r>
    <w:r w:rsidR="00030674">
      <w:t>Release 16</w:t>
    </w:r>
    <w:r>
      <w:fldChar w:fldCharType="end"/>
    </w:r>
  </w:p>
  <w:p w:rsidR="00C058B2" w:rsidRDefault="00C058B2">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C058B2" w:rsidRDefault="00C058B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9F585B"/>
    <w:multiLevelType w:val="hybridMultilevel"/>
    <w:tmpl w:val="D1DC83A4"/>
    <w:lvl w:ilvl="0" w:tplc="4218E646">
      <w:start w:val="5"/>
      <w:numFmt w:val="bullet"/>
      <w:pStyle w:val="BL"/>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 w15:restartNumberingAfterBreak="0">
    <w:nsid w:val="07CA0B17"/>
    <w:multiLevelType w:val="hybridMultilevel"/>
    <w:tmpl w:val="23AA98EC"/>
    <w:lvl w:ilvl="0" w:tplc="FFFFFFFF">
      <w:start w:val="1"/>
      <w:numFmt w:val="bullet"/>
      <w:lvlText w:val=""/>
      <w:lvlJc w:val="left"/>
      <w:pPr>
        <w:ind w:left="840" w:hanging="420"/>
      </w:pPr>
      <w:rPr>
        <w:rFonts w:ascii="Symbol" w:hAnsi="Symbol"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3" w15:restartNumberingAfterBreak="0">
    <w:nsid w:val="0F351AA6"/>
    <w:multiLevelType w:val="hybridMultilevel"/>
    <w:tmpl w:val="A364E320"/>
    <w:lvl w:ilvl="0" w:tplc="FFFFFFFF">
      <w:start w:val="1"/>
      <w:numFmt w:val="bullet"/>
      <w:lvlText w:val=""/>
      <w:lvlJc w:val="left"/>
      <w:pPr>
        <w:ind w:left="520" w:hanging="420"/>
      </w:pPr>
      <w:rPr>
        <w:rFonts w:ascii="Symbol" w:hAnsi="Symbo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5" w15:restartNumberingAfterBreak="0">
    <w:nsid w:val="254D27B9"/>
    <w:multiLevelType w:val="hybridMultilevel"/>
    <w:tmpl w:val="5AFCF0EA"/>
    <w:lvl w:ilvl="0" w:tplc="43B25146">
      <w:start w:val="8"/>
      <w:numFmt w:val="bullet"/>
      <w:lvlText w:val="-"/>
      <w:lvlJc w:val="left"/>
      <w:pPr>
        <w:ind w:left="462" w:hanging="360"/>
      </w:pPr>
      <w:rPr>
        <w:rFonts w:ascii="Arial" w:eastAsia="SimSun" w:hAnsi="Arial" w:cs="Arial" w:hint="default"/>
      </w:rPr>
    </w:lvl>
    <w:lvl w:ilvl="1" w:tplc="04090003" w:tentative="1">
      <w:start w:val="1"/>
      <w:numFmt w:val="bullet"/>
      <w:lvlText w:val=""/>
      <w:lvlJc w:val="left"/>
      <w:pPr>
        <w:ind w:left="942" w:hanging="420"/>
      </w:pPr>
      <w:rPr>
        <w:rFonts w:ascii="Wingdings" w:hAnsi="Wingdings" w:hint="default"/>
      </w:rPr>
    </w:lvl>
    <w:lvl w:ilvl="2" w:tplc="04090005" w:tentative="1">
      <w:start w:val="1"/>
      <w:numFmt w:val="bullet"/>
      <w:lvlText w:val=""/>
      <w:lvlJc w:val="left"/>
      <w:pPr>
        <w:ind w:left="1362" w:hanging="420"/>
      </w:pPr>
      <w:rPr>
        <w:rFonts w:ascii="Wingdings" w:hAnsi="Wingdings" w:hint="default"/>
      </w:rPr>
    </w:lvl>
    <w:lvl w:ilvl="3" w:tplc="04090001" w:tentative="1">
      <w:start w:val="1"/>
      <w:numFmt w:val="bullet"/>
      <w:lvlText w:val=""/>
      <w:lvlJc w:val="left"/>
      <w:pPr>
        <w:ind w:left="1782" w:hanging="420"/>
      </w:pPr>
      <w:rPr>
        <w:rFonts w:ascii="Wingdings" w:hAnsi="Wingdings" w:hint="default"/>
      </w:rPr>
    </w:lvl>
    <w:lvl w:ilvl="4" w:tplc="04090003" w:tentative="1">
      <w:start w:val="1"/>
      <w:numFmt w:val="bullet"/>
      <w:lvlText w:val=""/>
      <w:lvlJc w:val="left"/>
      <w:pPr>
        <w:ind w:left="2202" w:hanging="420"/>
      </w:pPr>
      <w:rPr>
        <w:rFonts w:ascii="Wingdings" w:hAnsi="Wingdings" w:hint="default"/>
      </w:rPr>
    </w:lvl>
    <w:lvl w:ilvl="5" w:tplc="04090005" w:tentative="1">
      <w:start w:val="1"/>
      <w:numFmt w:val="bullet"/>
      <w:lvlText w:val=""/>
      <w:lvlJc w:val="left"/>
      <w:pPr>
        <w:ind w:left="2622" w:hanging="420"/>
      </w:pPr>
      <w:rPr>
        <w:rFonts w:ascii="Wingdings" w:hAnsi="Wingdings" w:hint="default"/>
      </w:rPr>
    </w:lvl>
    <w:lvl w:ilvl="6" w:tplc="04090001" w:tentative="1">
      <w:start w:val="1"/>
      <w:numFmt w:val="bullet"/>
      <w:lvlText w:val=""/>
      <w:lvlJc w:val="left"/>
      <w:pPr>
        <w:ind w:left="3042" w:hanging="420"/>
      </w:pPr>
      <w:rPr>
        <w:rFonts w:ascii="Wingdings" w:hAnsi="Wingdings" w:hint="default"/>
      </w:rPr>
    </w:lvl>
    <w:lvl w:ilvl="7" w:tplc="04090003" w:tentative="1">
      <w:start w:val="1"/>
      <w:numFmt w:val="bullet"/>
      <w:lvlText w:val=""/>
      <w:lvlJc w:val="left"/>
      <w:pPr>
        <w:ind w:left="3462" w:hanging="420"/>
      </w:pPr>
      <w:rPr>
        <w:rFonts w:ascii="Wingdings" w:hAnsi="Wingdings" w:hint="default"/>
      </w:rPr>
    </w:lvl>
    <w:lvl w:ilvl="8" w:tplc="04090005" w:tentative="1">
      <w:start w:val="1"/>
      <w:numFmt w:val="bullet"/>
      <w:lvlText w:val=""/>
      <w:lvlJc w:val="left"/>
      <w:pPr>
        <w:ind w:left="3882" w:hanging="420"/>
      </w:pPr>
      <w:rPr>
        <w:rFonts w:ascii="Wingdings" w:hAnsi="Wingdings" w:hint="default"/>
      </w:rPr>
    </w:lvl>
  </w:abstractNum>
  <w:abstractNum w:abstractNumId="6" w15:restartNumberingAfterBreak="0">
    <w:nsid w:val="282D0E64"/>
    <w:multiLevelType w:val="hybridMultilevel"/>
    <w:tmpl w:val="B55AD98E"/>
    <w:lvl w:ilvl="0" w:tplc="04090001">
      <w:start w:val="1"/>
      <w:numFmt w:val="bullet"/>
      <w:lvlText w:val=""/>
      <w:lvlJc w:val="left"/>
      <w:pPr>
        <w:tabs>
          <w:tab w:val="num" w:pos="720"/>
        </w:tabs>
        <w:ind w:left="720" w:hanging="360"/>
      </w:pPr>
      <w:rPr>
        <w:rFonts w:ascii="Symbol" w:hAnsi="Symbol" w:hint="default"/>
      </w:rPr>
    </w:lvl>
    <w:lvl w:ilvl="1" w:tplc="DDE2D9DC">
      <w:start w:val="1"/>
      <w:numFmt w:val="bullet"/>
      <w:lvlText w:val="−"/>
      <w:lvlJc w:val="left"/>
      <w:pPr>
        <w:tabs>
          <w:tab w:val="num" w:pos="1440"/>
        </w:tabs>
        <w:ind w:left="1440" w:hanging="360"/>
      </w:pPr>
      <w:rPr>
        <w:rFonts w:ascii="Arial" w:hAnsi="Arial" w:hint="default"/>
      </w:rPr>
    </w:lvl>
    <w:lvl w:ilvl="2" w:tplc="08090003">
      <w:start w:val="1"/>
      <w:numFmt w:val="bullet"/>
      <w:lvlText w:val="o"/>
      <w:lvlJc w:val="left"/>
      <w:pPr>
        <w:tabs>
          <w:tab w:val="num" w:pos="2160"/>
        </w:tabs>
        <w:ind w:left="2160" w:hanging="180"/>
      </w:pPr>
      <w:rPr>
        <w:rFonts w:ascii="Courier New" w:hAnsi="Courier New" w:cs="Courier New" w:hint="default"/>
      </w:rPr>
    </w:lvl>
    <w:lvl w:ilvl="3" w:tplc="0409000F">
      <w:start w:val="1"/>
      <w:numFmt w:val="decimal"/>
      <w:lvlText w:val="%4."/>
      <w:lvlJc w:val="left"/>
      <w:pPr>
        <w:tabs>
          <w:tab w:val="num" w:pos="2880"/>
        </w:tabs>
        <w:ind w:left="2880" w:hanging="360"/>
      </w:pPr>
      <w:rPr>
        <w:rFonts w:cs="Times New Roman"/>
      </w:rPr>
    </w:lvl>
    <w:lvl w:ilvl="4" w:tplc="04090019">
      <w:start w:val="1"/>
      <w:numFmt w:val="lowerLetter"/>
      <w:lvlText w:val="%5."/>
      <w:lvlJc w:val="left"/>
      <w:pPr>
        <w:tabs>
          <w:tab w:val="num" w:pos="3600"/>
        </w:tabs>
        <w:ind w:left="3600" w:hanging="360"/>
      </w:pPr>
      <w:rPr>
        <w:rFonts w:cs="Times New Roman"/>
      </w:rPr>
    </w:lvl>
    <w:lvl w:ilvl="5" w:tplc="0409001B">
      <w:start w:val="1"/>
      <w:numFmt w:val="lowerRoman"/>
      <w:lvlText w:val="%6."/>
      <w:lvlJc w:val="right"/>
      <w:pPr>
        <w:tabs>
          <w:tab w:val="num" w:pos="4320"/>
        </w:tabs>
        <w:ind w:left="4320" w:hanging="180"/>
      </w:pPr>
      <w:rPr>
        <w:rFonts w:cs="Times New Roman"/>
      </w:rPr>
    </w:lvl>
    <w:lvl w:ilvl="6" w:tplc="0409000F">
      <w:start w:val="1"/>
      <w:numFmt w:val="decimal"/>
      <w:lvlText w:val="%7."/>
      <w:lvlJc w:val="left"/>
      <w:pPr>
        <w:tabs>
          <w:tab w:val="num" w:pos="5040"/>
        </w:tabs>
        <w:ind w:left="5040" w:hanging="360"/>
      </w:pPr>
      <w:rPr>
        <w:rFonts w:cs="Times New Roman"/>
      </w:rPr>
    </w:lvl>
    <w:lvl w:ilvl="7" w:tplc="04090019">
      <w:start w:val="1"/>
      <w:numFmt w:val="lowerLetter"/>
      <w:lvlText w:val="%8."/>
      <w:lvlJc w:val="left"/>
      <w:pPr>
        <w:tabs>
          <w:tab w:val="num" w:pos="5760"/>
        </w:tabs>
        <w:ind w:left="5760" w:hanging="360"/>
      </w:pPr>
      <w:rPr>
        <w:rFonts w:cs="Times New Roman"/>
      </w:rPr>
    </w:lvl>
    <w:lvl w:ilvl="8" w:tplc="0409001B">
      <w:start w:val="1"/>
      <w:numFmt w:val="lowerRoman"/>
      <w:lvlText w:val="%9."/>
      <w:lvlJc w:val="right"/>
      <w:pPr>
        <w:tabs>
          <w:tab w:val="num" w:pos="6480"/>
        </w:tabs>
        <w:ind w:left="6480" w:hanging="180"/>
      </w:pPr>
      <w:rPr>
        <w:rFonts w:cs="Times New Roman"/>
      </w:rPr>
    </w:lvl>
  </w:abstractNum>
  <w:abstractNum w:abstractNumId="7" w15:restartNumberingAfterBreak="0">
    <w:nsid w:val="31913D55"/>
    <w:multiLevelType w:val="hybridMultilevel"/>
    <w:tmpl w:val="814E2198"/>
    <w:lvl w:ilvl="0" w:tplc="57C8F0D8">
      <w:start w:val="1"/>
      <w:numFmt w:val="decimal"/>
      <w:pStyle w:val="1"/>
      <w:lvlText w:val="%1"/>
      <w:lvlJc w:val="left"/>
      <w:pPr>
        <w:ind w:left="360" w:hanging="360"/>
      </w:pPr>
      <w:rPr>
        <w:rFonts w:ascii="Times New Roman" w:hAnsi="Times New Roman" w:cs="Times New Roman" w:hint="eastAsia"/>
        <w:b w:val="0"/>
        <w:bCs w:val="0"/>
        <w:i w:val="0"/>
        <w:iCs w:val="0"/>
        <w:caps w:val="0"/>
        <w:smallCaps w:val="0"/>
        <w:strike w:val="0"/>
        <w:dstrike w:val="0"/>
        <w:outline w:val="0"/>
        <w:shadow w:val="0"/>
        <w:emboss w:val="0"/>
        <w:imprint w:val="0"/>
        <w:noProof w:val="0"/>
        <w:snapToGrid w:val="0"/>
        <w:vanish w:val="0"/>
        <w:color w:val="000000"/>
        <w:spacing w:val="0"/>
        <w:w w:val="0"/>
        <w:kern w:val="0"/>
        <w:position w:val="0"/>
        <w:szCs w:val="0"/>
        <w:u w:val="none"/>
        <w:vertAlign w:val="baseline"/>
        <w:em w:val="none"/>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abstractNum w:abstractNumId="8"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9"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4F844A60"/>
    <w:multiLevelType w:val="hybridMultilevel"/>
    <w:tmpl w:val="FD2AEBF4"/>
    <w:lvl w:ilvl="0" w:tplc="C7F0C338">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5BE64E90"/>
    <w:multiLevelType w:val="hybridMultilevel"/>
    <w:tmpl w:val="5F0EF772"/>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2" w15:restartNumberingAfterBreak="0">
    <w:nsid w:val="5D8E5079"/>
    <w:multiLevelType w:val="hybridMultilevel"/>
    <w:tmpl w:val="70840F22"/>
    <w:lvl w:ilvl="0" w:tplc="A68E4988">
      <w:start w:val="1"/>
      <w:numFmt w:val="decimal"/>
      <w:lvlText w:val="%1)"/>
      <w:lvlJc w:val="left"/>
      <w:pPr>
        <w:ind w:left="420" w:hanging="360"/>
      </w:pPr>
      <w:rPr>
        <w:rFonts w:hint="default"/>
      </w:rPr>
    </w:lvl>
    <w:lvl w:ilvl="1" w:tplc="04090019" w:tentative="1">
      <w:start w:val="1"/>
      <w:numFmt w:val="lowerLetter"/>
      <w:lvlText w:val="%2."/>
      <w:lvlJc w:val="left"/>
      <w:pPr>
        <w:ind w:left="1140" w:hanging="360"/>
      </w:pPr>
    </w:lvl>
    <w:lvl w:ilvl="2" w:tplc="0409001B" w:tentative="1">
      <w:start w:val="1"/>
      <w:numFmt w:val="lowerRoman"/>
      <w:lvlText w:val="%3."/>
      <w:lvlJc w:val="right"/>
      <w:pPr>
        <w:ind w:left="1860" w:hanging="180"/>
      </w:pPr>
    </w:lvl>
    <w:lvl w:ilvl="3" w:tplc="0409000F" w:tentative="1">
      <w:start w:val="1"/>
      <w:numFmt w:val="decimal"/>
      <w:lvlText w:val="%4."/>
      <w:lvlJc w:val="left"/>
      <w:pPr>
        <w:ind w:left="2580" w:hanging="360"/>
      </w:pPr>
    </w:lvl>
    <w:lvl w:ilvl="4" w:tplc="04090019" w:tentative="1">
      <w:start w:val="1"/>
      <w:numFmt w:val="lowerLetter"/>
      <w:lvlText w:val="%5."/>
      <w:lvlJc w:val="left"/>
      <w:pPr>
        <w:ind w:left="3300" w:hanging="360"/>
      </w:pPr>
    </w:lvl>
    <w:lvl w:ilvl="5" w:tplc="0409001B" w:tentative="1">
      <w:start w:val="1"/>
      <w:numFmt w:val="lowerRoman"/>
      <w:lvlText w:val="%6."/>
      <w:lvlJc w:val="right"/>
      <w:pPr>
        <w:ind w:left="4020" w:hanging="180"/>
      </w:pPr>
    </w:lvl>
    <w:lvl w:ilvl="6" w:tplc="0409000F" w:tentative="1">
      <w:start w:val="1"/>
      <w:numFmt w:val="decimal"/>
      <w:lvlText w:val="%7."/>
      <w:lvlJc w:val="left"/>
      <w:pPr>
        <w:ind w:left="4740" w:hanging="360"/>
      </w:pPr>
    </w:lvl>
    <w:lvl w:ilvl="7" w:tplc="04090019" w:tentative="1">
      <w:start w:val="1"/>
      <w:numFmt w:val="lowerLetter"/>
      <w:lvlText w:val="%8."/>
      <w:lvlJc w:val="left"/>
      <w:pPr>
        <w:ind w:left="5460" w:hanging="360"/>
      </w:pPr>
    </w:lvl>
    <w:lvl w:ilvl="8" w:tplc="0409001B" w:tentative="1">
      <w:start w:val="1"/>
      <w:numFmt w:val="lowerRoman"/>
      <w:lvlText w:val="%9."/>
      <w:lvlJc w:val="right"/>
      <w:pPr>
        <w:ind w:left="6180" w:hanging="180"/>
      </w:pPr>
    </w:lvl>
  </w:abstractNum>
  <w:abstractNum w:abstractNumId="13" w15:restartNumberingAfterBreak="0">
    <w:nsid w:val="5E8B4499"/>
    <w:multiLevelType w:val="singleLevel"/>
    <w:tmpl w:val="D5C4631E"/>
    <w:lvl w:ilvl="0">
      <w:start w:val="1"/>
      <w:numFmt w:val="lowerLetter"/>
      <w:lvlText w:val="%1)"/>
      <w:legacy w:legacy="1" w:legacySpace="0" w:legacyIndent="283"/>
      <w:lvlJc w:val="left"/>
      <w:pPr>
        <w:ind w:left="567" w:hanging="283"/>
      </w:pPr>
    </w:lvl>
  </w:abstractNum>
  <w:abstractNum w:abstractNumId="14" w15:restartNumberingAfterBreak="0">
    <w:nsid w:val="6444445A"/>
    <w:multiLevelType w:val="hybridMultilevel"/>
    <w:tmpl w:val="FF5E5CA4"/>
    <w:lvl w:ilvl="0" w:tplc="04090001">
      <w:start w:val="1"/>
      <w:numFmt w:val="bullet"/>
      <w:pStyle w:val="BN"/>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BC330F5"/>
    <w:multiLevelType w:val="multilevel"/>
    <w:tmpl w:val="9FF8630E"/>
    <w:lvl w:ilvl="0">
      <w:start w:val="4"/>
      <w:numFmt w:val="decimal"/>
      <w:pStyle w:val="MotorolaResponse1"/>
      <w:lvlText w:val="%1"/>
      <w:lvlJc w:val="left"/>
      <w:pPr>
        <w:tabs>
          <w:tab w:val="num" w:pos="1140"/>
        </w:tabs>
        <w:ind w:left="1140" w:hanging="1140"/>
      </w:pPr>
      <w:rPr>
        <w:rFonts w:hint="default"/>
        <w:b/>
        <w:i w:val="0"/>
        <w:color w:val="70CEF5"/>
        <w:sz w:val="20"/>
        <w:szCs w:val="20"/>
      </w:rPr>
    </w:lvl>
    <w:lvl w:ilvl="1">
      <w:start w:val="6"/>
      <w:numFmt w:val="decimal"/>
      <w:lvlText w:val="%1.%2"/>
      <w:lvlJc w:val="left"/>
      <w:pPr>
        <w:tabs>
          <w:tab w:val="num" w:pos="1140"/>
        </w:tabs>
        <w:ind w:left="1140" w:hanging="1140"/>
      </w:pPr>
      <w:rPr>
        <w:rFonts w:hint="default"/>
      </w:rPr>
    </w:lvl>
    <w:lvl w:ilvl="2">
      <w:start w:val="1"/>
      <w:numFmt w:val="decimal"/>
      <w:lvlRestart w:val="1"/>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6"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1"/>
  </w:num>
  <w:num w:numId="3">
    <w:abstractNumId w:val="14"/>
  </w:num>
  <w:num w:numId="4">
    <w:abstractNumId w:val="15"/>
  </w:num>
  <w:num w:numId="5">
    <w:abstractNumId w:val="16"/>
  </w:num>
  <w:num w:numId="6">
    <w:abstractNumId w:val="9"/>
  </w:num>
  <w:num w:numId="7">
    <w:abstractNumId w:val="4"/>
  </w:num>
  <w:num w:numId="8">
    <w:abstractNumId w:val="2"/>
  </w:num>
  <w:num w:numId="9">
    <w:abstractNumId w:val="7"/>
  </w:num>
  <w:num w:numId="10">
    <w:abstractNumId w:val="11"/>
  </w:num>
  <w:num w:numId="11">
    <w:abstractNumId w:val="3"/>
  </w:num>
  <w:num w:numId="12">
    <w:abstractNumId w:val="12"/>
  </w:num>
  <w:num w:numId="13">
    <w:abstractNumId w:val="5"/>
  </w:num>
  <w:num w:numId="14">
    <w:abstractNumId w:val="16"/>
    <w:lvlOverride w:ilvl="0">
      <w:startOverride w:val="1"/>
    </w:lvlOverride>
  </w:num>
  <w:num w:numId="15">
    <w:abstractNumId w:val="8"/>
  </w:num>
  <w:num w:numId="16">
    <w:abstractNumId w:val="6"/>
  </w:num>
  <w:num w:numId="17">
    <w:abstractNumId w:val="10"/>
  </w:num>
  <w:num w:numId="18">
    <w:abstractNumId w:val="13"/>
  </w:num>
  <w:numIdMacAtCleanup w:val="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printFractionalCharacterWidth/>
  <w:embedSystemFonts/>
  <w:hideSpelling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rsids>
    <w:rsidRoot w:val="0049394D"/>
    <w:rsid w:val="0000028D"/>
    <w:rsid w:val="00002527"/>
    <w:rsid w:val="000060DC"/>
    <w:rsid w:val="00006A17"/>
    <w:rsid w:val="00010209"/>
    <w:rsid w:val="000115B9"/>
    <w:rsid w:val="00014223"/>
    <w:rsid w:val="0001457C"/>
    <w:rsid w:val="00016143"/>
    <w:rsid w:val="00017F97"/>
    <w:rsid w:val="000202BC"/>
    <w:rsid w:val="00022876"/>
    <w:rsid w:val="00022C9D"/>
    <w:rsid w:val="0002385E"/>
    <w:rsid w:val="00024DCB"/>
    <w:rsid w:val="00025B4C"/>
    <w:rsid w:val="00026C8F"/>
    <w:rsid w:val="00027943"/>
    <w:rsid w:val="00030674"/>
    <w:rsid w:val="00033501"/>
    <w:rsid w:val="000349B8"/>
    <w:rsid w:val="00034E5D"/>
    <w:rsid w:val="00035439"/>
    <w:rsid w:val="00035B0A"/>
    <w:rsid w:val="000379E5"/>
    <w:rsid w:val="000428D4"/>
    <w:rsid w:val="00042BA7"/>
    <w:rsid w:val="0004322F"/>
    <w:rsid w:val="00043729"/>
    <w:rsid w:val="0004410F"/>
    <w:rsid w:val="00045EB4"/>
    <w:rsid w:val="00046454"/>
    <w:rsid w:val="00052BC1"/>
    <w:rsid w:val="00056264"/>
    <w:rsid w:val="000604E5"/>
    <w:rsid w:val="000632B7"/>
    <w:rsid w:val="000663C9"/>
    <w:rsid w:val="00066AB6"/>
    <w:rsid w:val="00067E74"/>
    <w:rsid w:val="0007224A"/>
    <w:rsid w:val="000730D6"/>
    <w:rsid w:val="00076259"/>
    <w:rsid w:val="000806BB"/>
    <w:rsid w:val="00083506"/>
    <w:rsid w:val="000835CB"/>
    <w:rsid w:val="00083712"/>
    <w:rsid w:val="0008663F"/>
    <w:rsid w:val="00086887"/>
    <w:rsid w:val="00086F64"/>
    <w:rsid w:val="00092602"/>
    <w:rsid w:val="00094269"/>
    <w:rsid w:val="000959C3"/>
    <w:rsid w:val="00096800"/>
    <w:rsid w:val="000A55AD"/>
    <w:rsid w:val="000A6D1B"/>
    <w:rsid w:val="000B228F"/>
    <w:rsid w:val="000B2EBC"/>
    <w:rsid w:val="000B6B37"/>
    <w:rsid w:val="000B6D65"/>
    <w:rsid w:val="000C011B"/>
    <w:rsid w:val="000C0AB5"/>
    <w:rsid w:val="000C4BEE"/>
    <w:rsid w:val="000C50A5"/>
    <w:rsid w:val="000C5251"/>
    <w:rsid w:val="000C5588"/>
    <w:rsid w:val="000C5733"/>
    <w:rsid w:val="000C7F12"/>
    <w:rsid w:val="000D1385"/>
    <w:rsid w:val="000D2584"/>
    <w:rsid w:val="000D45BB"/>
    <w:rsid w:val="000D4CEA"/>
    <w:rsid w:val="000D4EE4"/>
    <w:rsid w:val="000D76DF"/>
    <w:rsid w:val="000D7B47"/>
    <w:rsid w:val="000E03B7"/>
    <w:rsid w:val="000E041A"/>
    <w:rsid w:val="000E1C81"/>
    <w:rsid w:val="000E2602"/>
    <w:rsid w:val="000E3B13"/>
    <w:rsid w:val="000E3FB5"/>
    <w:rsid w:val="000E42FD"/>
    <w:rsid w:val="000F068D"/>
    <w:rsid w:val="000F076B"/>
    <w:rsid w:val="000F15D4"/>
    <w:rsid w:val="000F6687"/>
    <w:rsid w:val="000F68CD"/>
    <w:rsid w:val="000F7966"/>
    <w:rsid w:val="00100A81"/>
    <w:rsid w:val="00101F8F"/>
    <w:rsid w:val="0010237D"/>
    <w:rsid w:val="00102B87"/>
    <w:rsid w:val="00103442"/>
    <w:rsid w:val="00103741"/>
    <w:rsid w:val="001046F2"/>
    <w:rsid w:val="00107493"/>
    <w:rsid w:val="001078FC"/>
    <w:rsid w:val="00111D8E"/>
    <w:rsid w:val="0011472C"/>
    <w:rsid w:val="001151DE"/>
    <w:rsid w:val="0012237E"/>
    <w:rsid w:val="001228E4"/>
    <w:rsid w:val="00123EC2"/>
    <w:rsid w:val="001245FF"/>
    <w:rsid w:val="00125110"/>
    <w:rsid w:val="00125F15"/>
    <w:rsid w:val="00127680"/>
    <w:rsid w:val="00127B7A"/>
    <w:rsid w:val="00130004"/>
    <w:rsid w:val="00135DAC"/>
    <w:rsid w:val="00137100"/>
    <w:rsid w:val="00140992"/>
    <w:rsid w:val="00143E46"/>
    <w:rsid w:val="001440DD"/>
    <w:rsid w:val="001452CC"/>
    <w:rsid w:val="00145D85"/>
    <w:rsid w:val="00151ABE"/>
    <w:rsid w:val="00152199"/>
    <w:rsid w:val="00153DB2"/>
    <w:rsid w:val="001549C7"/>
    <w:rsid w:val="00154D61"/>
    <w:rsid w:val="00155B9A"/>
    <w:rsid w:val="00155C7A"/>
    <w:rsid w:val="00162377"/>
    <w:rsid w:val="00162C4C"/>
    <w:rsid w:val="001645CC"/>
    <w:rsid w:val="00165A41"/>
    <w:rsid w:val="00166E35"/>
    <w:rsid w:val="001702A2"/>
    <w:rsid w:val="001705A7"/>
    <w:rsid w:val="0017292E"/>
    <w:rsid w:val="001741A2"/>
    <w:rsid w:val="00175D15"/>
    <w:rsid w:val="0017705F"/>
    <w:rsid w:val="001777DE"/>
    <w:rsid w:val="00177D21"/>
    <w:rsid w:val="00182032"/>
    <w:rsid w:val="0018286C"/>
    <w:rsid w:val="00182E76"/>
    <w:rsid w:val="001830B5"/>
    <w:rsid w:val="00183924"/>
    <w:rsid w:val="00190A68"/>
    <w:rsid w:val="00193DE9"/>
    <w:rsid w:val="0019469D"/>
    <w:rsid w:val="00195CB9"/>
    <w:rsid w:val="00196EF5"/>
    <w:rsid w:val="001971D3"/>
    <w:rsid w:val="001A251A"/>
    <w:rsid w:val="001A2BB7"/>
    <w:rsid w:val="001B36F7"/>
    <w:rsid w:val="001B385E"/>
    <w:rsid w:val="001C0697"/>
    <w:rsid w:val="001C23A8"/>
    <w:rsid w:val="001C410A"/>
    <w:rsid w:val="001C5D1E"/>
    <w:rsid w:val="001C6C36"/>
    <w:rsid w:val="001C7155"/>
    <w:rsid w:val="001D0EA5"/>
    <w:rsid w:val="001D2CEC"/>
    <w:rsid w:val="001D3FED"/>
    <w:rsid w:val="001D408A"/>
    <w:rsid w:val="001D738A"/>
    <w:rsid w:val="001E143C"/>
    <w:rsid w:val="001E22E2"/>
    <w:rsid w:val="001E2D04"/>
    <w:rsid w:val="001E324B"/>
    <w:rsid w:val="001E47E5"/>
    <w:rsid w:val="001F21FE"/>
    <w:rsid w:val="001F2FB0"/>
    <w:rsid w:val="001F4BE8"/>
    <w:rsid w:val="001F5C8E"/>
    <w:rsid w:val="001F5DE5"/>
    <w:rsid w:val="001F663E"/>
    <w:rsid w:val="001F6D9E"/>
    <w:rsid w:val="001F6E36"/>
    <w:rsid w:val="001F7A67"/>
    <w:rsid w:val="002004A7"/>
    <w:rsid w:val="002017EC"/>
    <w:rsid w:val="00203C77"/>
    <w:rsid w:val="00203CCA"/>
    <w:rsid w:val="002069F5"/>
    <w:rsid w:val="00206ED1"/>
    <w:rsid w:val="0021063F"/>
    <w:rsid w:val="00210EEF"/>
    <w:rsid w:val="00211045"/>
    <w:rsid w:val="00211342"/>
    <w:rsid w:val="0021173E"/>
    <w:rsid w:val="00211CD4"/>
    <w:rsid w:val="00213CD8"/>
    <w:rsid w:val="002143BD"/>
    <w:rsid w:val="002151E8"/>
    <w:rsid w:val="00215F48"/>
    <w:rsid w:val="0021639F"/>
    <w:rsid w:val="00216710"/>
    <w:rsid w:val="00216B50"/>
    <w:rsid w:val="00216D35"/>
    <w:rsid w:val="002179F7"/>
    <w:rsid w:val="002200E0"/>
    <w:rsid w:val="00220C83"/>
    <w:rsid w:val="002210FF"/>
    <w:rsid w:val="002227E3"/>
    <w:rsid w:val="0022565E"/>
    <w:rsid w:val="00225B9A"/>
    <w:rsid w:val="002263B2"/>
    <w:rsid w:val="00227581"/>
    <w:rsid w:val="002352C6"/>
    <w:rsid w:val="00237B10"/>
    <w:rsid w:val="00241565"/>
    <w:rsid w:val="002415C9"/>
    <w:rsid w:val="00242404"/>
    <w:rsid w:val="00243901"/>
    <w:rsid w:val="002451B1"/>
    <w:rsid w:val="0024678C"/>
    <w:rsid w:val="00246E6B"/>
    <w:rsid w:val="00247934"/>
    <w:rsid w:val="00247A26"/>
    <w:rsid w:val="0025167B"/>
    <w:rsid w:val="00252859"/>
    <w:rsid w:val="00256212"/>
    <w:rsid w:val="00261708"/>
    <w:rsid w:val="002628B1"/>
    <w:rsid w:val="00262BB9"/>
    <w:rsid w:val="00264F1B"/>
    <w:rsid w:val="00271170"/>
    <w:rsid w:val="002716DC"/>
    <w:rsid w:val="0027191B"/>
    <w:rsid w:val="002726A4"/>
    <w:rsid w:val="00277133"/>
    <w:rsid w:val="00280448"/>
    <w:rsid w:val="00280D30"/>
    <w:rsid w:val="00282883"/>
    <w:rsid w:val="00283F90"/>
    <w:rsid w:val="00284A35"/>
    <w:rsid w:val="00286EBA"/>
    <w:rsid w:val="00292438"/>
    <w:rsid w:val="00292449"/>
    <w:rsid w:val="00292FF4"/>
    <w:rsid w:val="00293E78"/>
    <w:rsid w:val="00293F54"/>
    <w:rsid w:val="002964FE"/>
    <w:rsid w:val="00297FFC"/>
    <w:rsid w:val="002A109D"/>
    <w:rsid w:val="002A3510"/>
    <w:rsid w:val="002B0C73"/>
    <w:rsid w:val="002B33A0"/>
    <w:rsid w:val="002B3728"/>
    <w:rsid w:val="002B5421"/>
    <w:rsid w:val="002B68A1"/>
    <w:rsid w:val="002C02AA"/>
    <w:rsid w:val="002C2F3A"/>
    <w:rsid w:val="002C5C4E"/>
    <w:rsid w:val="002C5D00"/>
    <w:rsid w:val="002C75D5"/>
    <w:rsid w:val="002C7BFC"/>
    <w:rsid w:val="002D08E6"/>
    <w:rsid w:val="002D1948"/>
    <w:rsid w:val="002D2ADC"/>
    <w:rsid w:val="002D2E1E"/>
    <w:rsid w:val="002D3861"/>
    <w:rsid w:val="002D421F"/>
    <w:rsid w:val="002D4D54"/>
    <w:rsid w:val="002D579D"/>
    <w:rsid w:val="002D5D25"/>
    <w:rsid w:val="002E1B59"/>
    <w:rsid w:val="002E55CF"/>
    <w:rsid w:val="002E5641"/>
    <w:rsid w:val="002F1070"/>
    <w:rsid w:val="002F3EE0"/>
    <w:rsid w:val="002F505C"/>
    <w:rsid w:val="002F523B"/>
    <w:rsid w:val="002F5349"/>
    <w:rsid w:val="003047DB"/>
    <w:rsid w:val="00306A2A"/>
    <w:rsid w:val="00310AF6"/>
    <w:rsid w:val="00311C7C"/>
    <w:rsid w:val="003139E4"/>
    <w:rsid w:val="003142D5"/>
    <w:rsid w:val="00315217"/>
    <w:rsid w:val="00317E8D"/>
    <w:rsid w:val="00320949"/>
    <w:rsid w:val="003212A5"/>
    <w:rsid w:val="00323B15"/>
    <w:rsid w:val="00323FA9"/>
    <w:rsid w:val="00325701"/>
    <w:rsid w:val="00325FB2"/>
    <w:rsid w:val="00327C30"/>
    <w:rsid w:val="00327C8C"/>
    <w:rsid w:val="0033399C"/>
    <w:rsid w:val="00335A53"/>
    <w:rsid w:val="003374CC"/>
    <w:rsid w:val="0034003E"/>
    <w:rsid w:val="00340914"/>
    <w:rsid w:val="00341700"/>
    <w:rsid w:val="0034215D"/>
    <w:rsid w:val="00343133"/>
    <w:rsid w:val="0034603F"/>
    <w:rsid w:val="003465B2"/>
    <w:rsid w:val="00346EDC"/>
    <w:rsid w:val="003504CC"/>
    <w:rsid w:val="00355829"/>
    <w:rsid w:val="003602D6"/>
    <w:rsid w:val="00360BE5"/>
    <w:rsid w:val="003625FA"/>
    <w:rsid w:val="00367BA0"/>
    <w:rsid w:val="00370B0A"/>
    <w:rsid w:val="00373256"/>
    <w:rsid w:val="00373289"/>
    <w:rsid w:val="003734C8"/>
    <w:rsid w:val="00373E9C"/>
    <w:rsid w:val="0037410B"/>
    <w:rsid w:val="003762BE"/>
    <w:rsid w:val="00377824"/>
    <w:rsid w:val="0038129C"/>
    <w:rsid w:val="00383736"/>
    <w:rsid w:val="003846D1"/>
    <w:rsid w:val="0038477E"/>
    <w:rsid w:val="0038587B"/>
    <w:rsid w:val="00386CC7"/>
    <w:rsid w:val="00390E7A"/>
    <w:rsid w:val="003912BB"/>
    <w:rsid w:val="00391EAE"/>
    <w:rsid w:val="0039242C"/>
    <w:rsid w:val="0039580E"/>
    <w:rsid w:val="0039622B"/>
    <w:rsid w:val="00397426"/>
    <w:rsid w:val="003979A3"/>
    <w:rsid w:val="003A3CD0"/>
    <w:rsid w:val="003A5BD8"/>
    <w:rsid w:val="003A6CE1"/>
    <w:rsid w:val="003A6D3E"/>
    <w:rsid w:val="003A6D98"/>
    <w:rsid w:val="003B0272"/>
    <w:rsid w:val="003B1D71"/>
    <w:rsid w:val="003B207A"/>
    <w:rsid w:val="003B2773"/>
    <w:rsid w:val="003B326C"/>
    <w:rsid w:val="003B701C"/>
    <w:rsid w:val="003B73B6"/>
    <w:rsid w:val="003B7428"/>
    <w:rsid w:val="003C36A0"/>
    <w:rsid w:val="003C402D"/>
    <w:rsid w:val="003C7B16"/>
    <w:rsid w:val="003C7FE8"/>
    <w:rsid w:val="003D1E28"/>
    <w:rsid w:val="003D2866"/>
    <w:rsid w:val="003D5622"/>
    <w:rsid w:val="003D584A"/>
    <w:rsid w:val="003D655B"/>
    <w:rsid w:val="003E2780"/>
    <w:rsid w:val="003E4247"/>
    <w:rsid w:val="003E6057"/>
    <w:rsid w:val="003E7BD6"/>
    <w:rsid w:val="003F0267"/>
    <w:rsid w:val="003F0408"/>
    <w:rsid w:val="00400601"/>
    <w:rsid w:val="004012CD"/>
    <w:rsid w:val="00402018"/>
    <w:rsid w:val="00402411"/>
    <w:rsid w:val="00404F3A"/>
    <w:rsid w:val="00404F55"/>
    <w:rsid w:val="00405668"/>
    <w:rsid w:val="0040782C"/>
    <w:rsid w:val="004108D1"/>
    <w:rsid w:val="00410A3B"/>
    <w:rsid w:val="004118B7"/>
    <w:rsid w:val="00414377"/>
    <w:rsid w:val="00415E9B"/>
    <w:rsid w:val="0041733D"/>
    <w:rsid w:val="00420EAE"/>
    <w:rsid w:val="0042234F"/>
    <w:rsid w:val="00423E32"/>
    <w:rsid w:val="00426BCC"/>
    <w:rsid w:val="00430561"/>
    <w:rsid w:val="004308BF"/>
    <w:rsid w:val="004308FA"/>
    <w:rsid w:val="00430C4D"/>
    <w:rsid w:val="00431800"/>
    <w:rsid w:val="00433F9B"/>
    <w:rsid w:val="0043555B"/>
    <w:rsid w:val="00435EAB"/>
    <w:rsid w:val="004422E1"/>
    <w:rsid w:val="00443456"/>
    <w:rsid w:val="004438B8"/>
    <w:rsid w:val="00450CA7"/>
    <w:rsid w:val="00451FE2"/>
    <w:rsid w:val="00452A99"/>
    <w:rsid w:val="00456338"/>
    <w:rsid w:val="0045796B"/>
    <w:rsid w:val="00457BD9"/>
    <w:rsid w:val="004609EB"/>
    <w:rsid w:val="00461650"/>
    <w:rsid w:val="00461FB4"/>
    <w:rsid w:val="004623AC"/>
    <w:rsid w:val="00467AEA"/>
    <w:rsid w:val="00471C93"/>
    <w:rsid w:val="00474F54"/>
    <w:rsid w:val="00475ED5"/>
    <w:rsid w:val="004806E1"/>
    <w:rsid w:val="00484B5E"/>
    <w:rsid w:val="00485002"/>
    <w:rsid w:val="004876E8"/>
    <w:rsid w:val="00490338"/>
    <w:rsid w:val="00493859"/>
    <w:rsid w:val="0049394D"/>
    <w:rsid w:val="00495060"/>
    <w:rsid w:val="004954DF"/>
    <w:rsid w:val="004A17D4"/>
    <w:rsid w:val="004A3549"/>
    <w:rsid w:val="004A4B00"/>
    <w:rsid w:val="004A53BF"/>
    <w:rsid w:val="004A5A2D"/>
    <w:rsid w:val="004B13ED"/>
    <w:rsid w:val="004B6A89"/>
    <w:rsid w:val="004B6E5D"/>
    <w:rsid w:val="004C17DA"/>
    <w:rsid w:val="004C2537"/>
    <w:rsid w:val="004C5071"/>
    <w:rsid w:val="004D09CD"/>
    <w:rsid w:val="004D22C4"/>
    <w:rsid w:val="004D2448"/>
    <w:rsid w:val="004D416F"/>
    <w:rsid w:val="004D43E9"/>
    <w:rsid w:val="004D4B49"/>
    <w:rsid w:val="004D7B03"/>
    <w:rsid w:val="004E0119"/>
    <w:rsid w:val="004E42A0"/>
    <w:rsid w:val="004E6296"/>
    <w:rsid w:val="004F12FB"/>
    <w:rsid w:val="004F18DB"/>
    <w:rsid w:val="004F19C0"/>
    <w:rsid w:val="004F274E"/>
    <w:rsid w:val="004F3654"/>
    <w:rsid w:val="004F47B8"/>
    <w:rsid w:val="00502F30"/>
    <w:rsid w:val="00504560"/>
    <w:rsid w:val="00504DCE"/>
    <w:rsid w:val="005056D8"/>
    <w:rsid w:val="00506066"/>
    <w:rsid w:val="0051059E"/>
    <w:rsid w:val="00511D0E"/>
    <w:rsid w:val="00512E89"/>
    <w:rsid w:val="00513923"/>
    <w:rsid w:val="005178FD"/>
    <w:rsid w:val="00520754"/>
    <w:rsid w:val="00521479"/>
    <w:rsid w:val="005227D2"/>
    <w:rsid w:val="00526E24"/>
    <w:rsid w:val="00526EAA"/>
    <w:rsid w:val="00532B5D"/>
    <w:rsid w:val="00536D24"/>
    <w:rsid w:val="00542416"/>
    <w:rsid w:val="00544390"/>
    <w:rsid w:val="005453F6"/>
    <w:rsid w:val="0054631A"/>
    <w:rsid w:val="00550589"/>
    <w:rsid w:val="00550F35"/>
    <w:rsid w:val="00551132"/>
    <w:rsid w:val="00553F6E"/>
    <w:rsid w:val="00555085"/>
    <w:rsid w:val="00555365"/>
    <w:rsid w:val="0055765C"/>
    <w:rsid w:val="00560A2E"/>
    <w:rsid w:val="00561575"/>
    <w:rsid w:val="00561CF2"/>
    <w:rsid w:val="0056271C"/>
    <w:rsid w:val="005631CE"/>
    <w:rsid w:val="00572269"/>
    <w:rsid w:val="00572488"/>
    <w:rsid w:val="00575F3A"/>
    <w:rsid w:val="0057725E"/>
    <w:rsid w:val="00580B0D"/>
    <w:rsid w:val="005830AC"/>
    <w:rsid w:val="00584E63"/>
    <w:rsid w:val="00586346"/>
    <w:rsid w:val="0059053D"/>
    <w:rsid w:val="00590696"/>
    <w:rsid w:val="0059316C"/>
    <w:rsid w:val="00596D43"/>
    <w:rsid w:val="00597DD5"/>
    <w:rsid w:val="005A40AC"/>
    <w:rsid w:val="005A5CE8"/>
    <w:rsid w:val="005A5F55"/>
    <w:rsid w:val="005A6A66"/>
    <w:rsid w:val="005A7079"/>
    <w:rsid w:val="005A7B19"/>
    <w:rsid w:val="005B251C"/>
    <w:rsid w:val="005B5D81"/>
    <w:rsid w:val="005B7457"/>
    <w:rsid w:val="005B7936"/>
    <w:rsid w:val="005C761F"/>
    <w:rsid w:val="005D3C49"/>
    <w:rsid w:val="005D5133"/>
    <w:rsid w:val="005D5879"/>
    <w:rsid w:val="005E03D3"/>
    <w:rsid w:val="005E6B05"/>
    <w:rsid w:val="005F136D"/>
    <w:rsid w:val="005F1660"/>
    <w:rsid w:val="005F28B6"/>
    <w:rsid w:val="005F45CB"/>
    <w:rsid w:val="005F5AA2"/>
    <w:rsid w:val="005F6E80"/>
    <w:rsid w:val="005F7377"/>
    <w:rsid w:val="006009B5"/>
    <w:rsid w:val="00600C4E"/>
    <w:rsid w:val="00601AAD"/>
    <w:rsid w:val="00602BB3"/>
    <w:rsid w:val="006045FC"/>
    <w:rsid w:val="006052A3"/>
    <w:rsid w:val="006058B7"/>
    <w:rsid w:val="00606AF5"/>
    <w:rsid w:val="00606D2C"/>
    <w:rsid w:val="00610CC2"/>
    <w:rsid w:val="0061115F"/>
    <w:rsid w:val="00612628"/>
    <w:rsid w:val="00612A58"/>
    <w:rsid w:val="00616FD0"/>
    <w:rsid w:val="00617E70"/>
    <w:rsid w:val="0062210A"/>
    <w:rsid w:val="006236A0"/>
    <w:rsid w:val="00625E3E"/>
    <w:rsid w:val="006275E0"/>
    <w:rsid w:val="00627AF8"/>
    <w:rsid w:val="00627C45"/>
    <w:rsid w:val="00632095"/>
    <w:rsid w:val="006335F5"/>
    <w:rsid w:val="00634A06"/>
    <w:rsid w:val="0063551B"/>
    <w:rsid w:val="0063590D"/>
    <w:rsid w:val="00635D8B"/>
    <w:rsid w:val="00636FC4"/>
    <w:rsid w:val="006412A0"/>
    <w:rsid w:val="00641CAC"/>
    <w:rsid w:val="006430C4"/>
    <w:rsid w:val="00645412"/>
    <w:rsid w:val="00645687"/>
    <w:rsid w:val="00645F27"/>
    <w:rsid w:val="00655221"/>
    <w:rsid w:val="006609E0"/>
    <w:rsid w:val="0066298F"/>
    <w:rsid w:val="00662B84"/>
    <w:rsid w:val="00663238"/>
    <w:rsid w:val="00665A68"/>
    <w:rsid w:val="00665BE2"/>
    <w:rsid w:val="00665CBF"/>
    <w:rsid w:val="00673242"/>
    <w:rsid w:val="0067576E"/>
    <w:rsid w:val="0067588E"/>
    <w:rsid w:val="006765E2"/>
    <w:rsid w:val="00680E4E"/>
    <w:rsid w:val="00682F76"/>
    <w:rsid w:val="0068437F"/>
    <w:rsid w:val="00686D84"/>
    <w:rsid w:val="00687C35"/>
    <w:rsid w:val="00687F40"/>
    <w:rsid w:val="00690E65"/>
    <w:rsid w:val="0069133C"/>
    <w:rsid w:val="00693596"/>
    <w:rsid w:val="00693917"/>
    <w:rsid w:val="006940F9"/>
    <w:rsid w:val="00696308"/>
    <w:rsid w:val="006963DB"/>
    <w:rsid w:val="006A0FC5"/>
    <w:rsid w:val="006A135A"/>
    <w:rsid w:val="006A36F3"/>
    <w:rsid w:val="006A7F71"/>
    <w:rsid w:val="006B202B"/>
    <w:rsid w:val="006B47C1"/>
    <w:rsid w:val="006B6628"/>
    <w:rsid w:val="006C1E4B"/>
    <w:rsid w:val="006C270C"/>
    <w:rsid w:val="006C34C5"/>
    <w:rsid w:val="006C40ED"/>
    <w:rsid w:val="006C49B1"/>
    <w:rsid w:val="006C4DA1"/>
    <w:rsid w:val="006C4F95"/>
    <w:rsid w:val="006C664D"/>
    <w:rsid w:val="006C7B18"/>
    <w:rsid w:val="006D16A4"/>
    <w:rsid w:val="006D1C8D"/>
    <w:rsid w:val="006D4C67"/>
    <w:rsid w:val="006D63C6"/>
    <w:rsid w:val="006E0708"/>
    <w:rsid w:val="006E31CF"/>
    <w:rsid w:val="006E3B3C"/>
    <w:rsid w:val="006E435E"/>
    <w:rsid w:val="006E547F"/>
    <w:rsid w:val="006E5545"/>
    <w:rsid w:val="006F3392"/>
    <w:rsid w:val="006F3A45"/>
    <w:rsid w:val="006F6876"/>
    <w:rsid w:val="00702BCA"/>
    <w:rsid w:val="0070411D"/>
    <w:rsid w:val="0071090A"/>
    <w:rsid w:val="00711CD9"/>
    <w:rsid w:val="0071263C"/>
    <w:rsid w:val="007127C3"/>
    <w:rsid w:val="00714CF1"/>
    <w:rsid w:val="00715CB4"/>
    <w:rsid w:val="00715F67"/>
    <w:rsid w:val="007177C7"/>
    <w:rsid w:val="00722247"/>
    <w:rsid w:val="007303CF"/>
    <w:rsid w:val="0073139A"/>
    <w:rsid w:val="00731849"/>
    <w:rsid w:val="00731A12"/>
    <w:rsid w:val="007343F0"/>
    <w:rsid w:val="0073531B"/>
    <w:rsid w:val="0073614C"/>
    <w:rsid w:val="007370D7"/>
    <w:rsid w:val="00737B07"/>
    <w:rsid w:val="0074321D"/>
    <w:rsid w:val="00746E4C"/>
    <w:rsid w:val="007477AC"/>
    <w:rsid w:val="007478B7"/>
    <w:rsid w:val="00750936"/>
    <w:rsid w:val="00751ECE"/>
    <w:rsid w:val="00756B98"/>
    <w:rsid w:val="00761026"/>
    <w:rsid w:val="00765B84"/>
    <w:rsid w:val="00771779"/>
    <w:rsid w:val="00775629"/>
    <w:rsid w:val="00777010"/>
    <w:rsid w:val="00782E7F"/>
    <w:rsid w:val="00782F18"/>
    <w:rsid w:val="007839C8"/>
    <w:rsid w:val="00783E43"/>
    <w:rsid w:val="00785ABE"/>
    <w:rsid w:val="0079389A"/>
    <w:rsid w:val="0079463D"/>
    <w:rsid w:val="00795A4F"/>
    <w:rsid w:val="00795EF0"/>
    <w:rsid w:val="007967A0"/>
    <w:rsid w:val="007A4160"/>
    <w:rsid w:val="007A6BA1"/>
    <w:rsid w:val="007A6BB2"/>
    <w:rsid w:val="007B0F84"/>
    <w:rsid w:val="007B11BA"/>
    <w:rsid w:val="007B2132"/>
    <w:rsid w:val="007B2F53"/>
    <w:rsid w:val="007B30DA"/>
    <w:rsid w:val="007B311B"/>
    <w:rsid w:val="007B5D83"/>
    <w:rsid w:val="007B769B"/>
    <w:rsid w:val="007B78FB"/>
    <w:rsid w:val="007C0839"/>
    <w:rsid w:val="007C1FC8"/>
    <w:rsid w:val="007C3E8F"/>
    <w:rsid w:val="007C5218"/>
    <w:rsid w:val="007C5650"/>
    <w:rsid w:val="007C7C86"/>
    <w:rsid w:val="007D111C"/>
    <w:rsid w:val="007D362A"/>
    <w:rsid w:val="007D42C0"/>
    <w:rsid w:val="007D70B8"/>
    <w:rsid w:val="007D7490"/>
    <w:rsid w:val="007E0339"/>
    <w:rsid w:val="007E076C"/>
    <w:rsid w:val="007E0C54"/>
    <w:rsid w:val="007E5127"/>
    <w:rsid w:val="007E5253"/>
    <w:rsid w:val="007F31BC"/>
    <w:rsid w:val="007F3330"/>
    <w:rsid w:val="007F5390"/>
    <w:rsid w:val="007F5B01"/>
    <w:rsid w:val="00802026"/>
    <w:rsid w:val="00802ACF"/>
    <w:rsid w:val="00802AEB"/>
    <w:rsid w:val="008063AC"/>
    <w:rsid w:val="008111AB"/>
    <w:rsid w:val="008125FF"/>
    <w:rsid w:val="00812833"/>
    <w:rsid w:val="00817445"/>
    <w:rsid w:val="00817C43"/>
    <w:rsid w:val="00817D58"/>
    <w:rsid w:val="00821B70"/>
    <w:rsid w:val="00822223"/>
    <w:rsid w:val="00823152"/>
    <w:rsid w:val="00823E44"/>
    <w:rsid w:val="0082431D"/>
    <w:rsid w:val="00826992"/>
    <w:rsid w:val="00831C04"/>
    <w:rsid w:val="00835F75"/>
    <w:rsid w:val="0083636D"/>
    <w:rsid w:val="008369E9"/>
    <w:rsid w:val="00841E3C"/>
    <w:rsid w:val="00842471"/>
    <w:rsid w:val="0084284D"/>
    <w:rsid w:val="0084465E"/>
    <w:rsid w:val="00844C4D"/>
    <w:rsid w:val="00845A33"/>
    <w:rsid w:val="00846AE7"/>
    <w:rsid w:val="008504F1"/>
    <w:rsid w:val="00850762"/>
    <w:rsid w:val="00851244"/>
    <w:rsid w:val="008523A1"/>
    <w:rsid w:val="008534E1"/>
    <w:rsid w:val="00853BBA"/>
    <w:rsid w:val="00853DE9"/>
    <w:rsid w:val="00856D6D"/>
    <w:rsid w:val="008572A4"/>
    <w:rsid w:val="00860CE9"/>
    <w:rsid w:val="00861A8B"/>
    <w:rsid w:val="00861D67"/>
    <w:rsid w:val="00864E23"/>
    <w:rsid w:val="0087054E"/>
    <w:rsid w:val="008717B9"/>
    <w:rsid w:val="00871A87"/>
    <w:rsid w:val="008727DB"/>
    <w:rsid w:val="00874116"/>
    <w:rsid w:val="0087668B"/>
    <w:rsid w:val="00877CC1"/>
    <w:rsid w:val="00881072"/>
    <w:rsid w:val="0088119E"/>
    <w:rsid w:val="00882F0A"/>
    <w:rsid w:val="008830FE"/>
    <w:rsid w:val="00883B79"/>
    <w:rsid w:val="008859DC"/>
    <w:rsid w:val="00887407"/>
    <w:rsid w:val="00887CF1"/>
    <w:rsid w:val="008909C4"/>
    <w:rsid w:val="00890D99"/>
    <w:rsid w:val="00892A38"/>
    <w:rsid w:val="0089592B"/>
    <w:rsid w:val="008965E2"/>
    <w:rsid w:val="008A4157"/>
    <w:rsid w:val="008A45F0"/>
    <w:rsid w:val="008A71AA"/>
    <w:rsid w:val="008A7BAC"/>
    <w:rsid w:val="008B0957"/>
    <w:rsid w:val="008B3AF5"/>
    <w:rsid w:val="008B5550"/>
    <w:rsid w:val="008B6B66"/>
    <w:rsid w:val="008C0613"/>
    <w:rsid w:val="008C3C01"/>
    <w:rsid w:val="008C5E58"/>
    <w:rsid w:val="008C6DB3"/>
    <w:rsid w:val="008C6E64"/>
    <w:rsid w:val="008D06ED"/>
    <w:rsid w:val="008D23D9"/>
    <w:rsid w:val="008D292C"/>
    <w:rsid w:val="008D4EDF"/>
    <w:rsid w:val="008D67F3"/>
    <w:rsid w:val="008E006F"/>
    <w:rsid w:val="008E1506"/>
    <w:rsid w:val="008E18B4"/>
    <w:rsid w:val="008E2E5D"/>
    <w:rsid w:val="008E606B"/>
    <w:rsid w:val="008E7343"/>
    <w:rsid w:val="008F0820"/>
    <w:rsid w:val="008F0B6D"/>
    <w:rsid w:val="008F2E69"/>
    <w:rsid w:val="008F3F29"/>
    <w:rsid w:val="00900518"/>
    <w:rsid w:val="009008B3"/>
    <w:rsid w:val="00900A5B"/>
    <w:rsid w:val="00912596"/>
    <w:rsid w:val="009147AC"/>
    <w:rsid w:val="00920D74"/>
    <w:rsid w:val="00920EBB"/>
    <w:rsid w:val="0092389E"/>
    <w:rsid w:val="0092410D"/>
    <w:rsid w:val="00924534"/>
    <w:rsid w:val="00926540"/>
    <w:rsid w:val="009328A7"/>
    <w:rsid w:val="009338DF"/>
    <w:rsid w:val="00934849"/>
    <w:rsid w:val="00934E61"/>
    <w:rsid w:val="00934FDB"/>
    <w:rsid w:val="00937A91"/>
    <w:rsid w:val="009407C1"/>
    <w:rsid w:val="009413F1"/>
    <w:rsid w:val="00942758"/>
    <w:rsid w:val="00943161"/>
    <w:rsid w:val="00944219"/>
    <w:rsid w:val="00944482"/>
    <w:rsid w:val="009453D2"/>
    <w:rsid w:val="009507C0"/>
    <w:rsid w:val="0095328E"/>
    <w:rsid w:val="0095459F"/>
    <w:rsid w:val="00955FAC"/>
    <w:rsid w:val="0095726B"/>
    <w:rsid w:val="0095776F"/>
    <w:rsid w:val="00961AB8"/>
    <w:rsid w:val="0096334E"/>
    <w:rsid w:val="00964BF6"/>
    <w:rsid w:val="0096589F"/>
    <w:rsid w:val="009660D4"/>
    <w:rsid w:val="00966496"/>
    <w:rsid w:val="0097069B"/>
    <w:rsid w:val="00971666"/>
    <w:rsid w:val="009737B9"/>
    <w:rsid w:val="0097463A"/>
    <w:rsid w:val="009756E0"/>
    <w:rsid w:val="00975F22"/>
    <w:rsid w:val="009760E3"/>
    <w:rsid w:val="00980ACC"/>
    <w:rsid w:val="00980DA4"/>
    <w:rsid w:val="009853D7"/>
    <w:rsid w:val="0098562D"/>
    <w:rsid w:val="00987018"/>
    <w:rsid w:val="00987631"/>
    <w:rsid w:val="00991AC6"/>
    <w:rsid w:val="00996153"/>
    <w:rsid w:val="009A1B46"/>
    <w:rsid w:val="009A3008"/>
    <w:rsid w:val="009A4661"/>
    <w:rsid w:val="009A585D"/>
    <w:rsid w:val="009A5D83"/>
    <w:rsid w:val="009B1508"/>
    <w:rsid w:val="009B3CF8"/>
    <w:rsid w:val="009B5A5D"/>
    <w:rsid w:val="009B76A6"/>
    <w:rsid w:val="009C031F"/>
    <w:rsid w:val="009C07A2"/>
    <w:rsid w:val="009C0A9B"/>
    <w:rsid w:val="009C0FEC"/>
    <w:rsid w:val="009C12C2"/>
    <w:rsid w:val="009C55BB"/>
    <w:rsid w:val="009C7470"/>
    <w:rsid w:val="009D11F0"/>
    <w:rsid w:val="009D3329"/>
    <w:rsid w:val="009D610B"/>
    <w:rsid w:val="009D77F5"/>
    <w:rsid w:val="009E08E8"/>
    <w:rsid w:val="009E0B76"/>
    <w:rsid w:val="009E1C6A"/>
    <w:rsid w:val="009E1D7B"/>
    <w:rsid w:val="009E22F2"/>
    <w:rsid w:val="009E2E21"/>
    <w:rsid w:val="009E4E34"/>
    <w:rsid w:val="009E605F"/>
    <w:rsid w:val="009E6FA6"/>
    <w:rsid w:val="009E7F3B"/>
    <w:rsid w:val="009E7FF2"/>
    <w:rsid w:val="009F073C"/>
    <w:rsid w:val="009F196A"/>
    <w:rsid w:val="009F1D5D"/>
    <w:rsid w:val="009F37BE"/>
    <w:rsid w:val="009F4A08"/>
    <w:rsid w:val="009F4B82"/>
    <w:rsid w:val="009F5DA6"/>
    <w:rsid w:val="00A00ACE"/>
    <w:rsid w:val="00A01CE1"/>
    <w:rsid w:val="00A04495"/>
    <w:rsid w:val="00A049C4"/>
    <w:rsid w:val="00A06BCC"/>
    <w:rsid w:val="00A07D2D"/>
    <w:rsid w:val="00A07F36"/>
    <w:rsid w:val="00A1158E"/>
    <w:rsid w:val="00A12D2A"/>
    <w:rsid w:val="00A13785"/>
    <w:rsid w:val="00A13FC6"/>
    <w:rsid w:val="00A17221"/>
    <w:rsid w:val="00A2061C"/>
    <w:rsid w:val="00A20F9E"/>
    <w:rsid w:val="00A24E9D"/>
    <w:rsid w:val="00A26F75"/>
    <w:rsid w:val="00A2779C"/>
    <w:rsid w:val="00A30B81"/>
    <w:rsid w:val="00A33B52"/>
    <w:rsid w:val="00A37586"/>
    <w:rsid w:val="00A42511"/>
    <w:rsid w:val="00A43B9D"/>
    <w:rsid w:val="00A44A60"/>
    <w:rsid w:val="00A45E25"/>
    <w:rsid w:val="00A50BA3"/>
    <w:rsid w:val="00A52610"/>
    <w:rsid w:val="00A52D54"/>
    <w:rsid w:val="00A53D30"/>
    <w:rsid w:val="00A55986"/>
    <w:rsid w:val="00A614D5"/>
    <w:rsid w:val="00A6246D"/>
    <w:rsid w:val="00A62822"/>
    <w:rsid w:val="00A646D2"/>
    <w:rsid w:val="00A71DEE"/>
    <w:rsid w:val="00A751B6"/>
    <w:rsid w:val="00A7692C"/>
    <w:rsid w:val="00A83E81"/>
    <w:rsid w:val="00A84997"/>
    <w:rsid w:val="00A85240"/>
    <w:rsid w:val="00A85A35"/>
    <w:rsid w:val="00A86A61"/>
    <w:rsid w:val="00A8740C"/>
    <w:rsid w:val="00A9327B"/>
    <w:rsid w:val="00A94438"/>
    <w:rsid w:val="00A950DC"/>
    <w:rsid w:val="00A9666C"/>
    <w:rsid w:val="00A97C84"/>
    <w:rsid w:val="00AA0044"/>
    <w:rsid w:val="00AA2532"/>
    <w:rsid w:val="00AA33F2"/>
    <w:rsid w:val="00AA515A"/>
    <w:rsid w:val="00AA6FDD"/>
    <w:rsid w:val="00AB158D"/>
    <w:rsid w:val="00AB28E4"/>
    <w:rsid w:val="00AB4333"/>
    <w:rsid w:val="00AB4374"/>
    <w:rsid w:val="00AB6A51"/>
    <w:rsid w:val="00AC1DCF"/>
    <w:rsid w:val="00AC44C1"/>
    <w:rsid w:val="00AC557D"/>
    <w:rsid w:val="00AC6477"/>
    <w:rsid w:val="00AC68D7"/>
    <w:rsid w:val="00AC7156"/>
    <w:rsid w:val="00AD0073"/>
    <w:rsid w:val="00AD0A04"/>
    <w:rsid w:val="00AD1A66"/>
    <w:rsid w:val="00AD2A32"/>
    <w:rsid w:val="00AD2CAE"/>
    <w:rsid w:val="00AD62A8"/>
    <w:rsid w:val="00AD6616"/>
    <w:rsid w:val="00AD73D4"/>
    <w:rsid w:val="00AE0CCC"/>
    <w:rsid w:val="00AE1472"/>
    <w:rsid w:val="00AE38B2"/>
    <w:rsid w:val="00AE4F56"/>
    <w:rsid w:val="00AF1DA0"/>
    <w:rsid w:val="00AF4298"/>
    <w:rsid w:val="00AF4DFA"/>
    <w:rsid w:val="00AF7D94"/>
    <w:rsid w:val="00B01DDD"/>
    <w:rsid w:val="00B021D9"/>
    <w:rsid w:val="00B0415F"/>
    <w:rsid w:val="00B07EF2"/>
    <w:rsid w:val="00B10B03"/>
    <w:rsid w:val="00B10CC8"/>
    <w:rsid w:val="00B12598"/>
    <w:rsid w:val="00B1334D"/>
    <w:rsid w:val="00B1409E"/>
    <w:rsid w:val="00B151DA"/>
    <w:rsid w:val="00B1650E"/>
    <w:rsid w:val="00B17975"/>
    <w:rsid w:val="00B201A1"/>
    <w:rsid w:val="00B207E2"/>
    <w:rsid w:val="00B25DBE"/>
    <w:rsid w:val="00B26420"/>
    <w:rsid w:val="00B31F20"/>
    <w:rsid w:val="00B32F32"/>
    <w:rsid w:val="00B348E3"/>
    <w:rsid w:val="00B36F1E"/>
    <w:rsid w:val="00B4223E"/>
    <w:rsid w:val="00B43BC9"/>
    <w:rsid w:val="00B43BFE"/>
    <w:rsid w:val="00B44CA6"/>
    <w:rsid w:val="00B45243"/>
    <w:rsid w:val="00B45F9C"/>
    <w:rsid w:val="00B524E7"/>
    <w:rsid w:val="00B53BD2"/>
    <w:rsid w:val="00B551EA"/>
    <w:rsid w:val="00B5650E"/>
    <w:rsid w:val="00B62C18"/>
    <w:rsid w:val="00B63041"/>
    <w:rsid w:val="00B6495E"/>
    <w:rsid w:val="00B6572C"/>
    <w:rsid w:val="00B66630"/>
    <w:rsid w:val="00B67DAA"/>
    <w:rsid w:val="00B70CAC"/>
    <w:rsid w:val="00B718E1"/>
    <w:rsid w:val="00B77D54"/>
    <w:rsid w:val="00B80A0D"/>
    <w:rsid w:val="00B83182"/>
    <w:rsid w:val="00B85A29"/>
    <w:rsid w:val="00B917EE"/>
    <w:rsid w:val="00B957F8"/>
    <w:rsid w:val="00BA1457"/>
    <w:rsid w:val="00BA5C1C"/>
    <w:rsid w:val="00BB0721"/>
    <w:rsid w:val="00BB0862"/>
    <w:rsid w:val="00BB1AED"/>
    <w:rsid w:val="00BB1BF9"/>
    <w:rsid w:val="00BB2107"/>
    <w:rsid w:val="00BB61B2"/>
    <w:rsid w:val="00BB6FF0"/>
    <w:rsid w:val="00BB7489"/>
    <w:rsid w:val="00BC1FA0"/>
    <w:rsid w:val="00BC3968"/>
    <w:rsid w:val="00BC3BF2"/>
    <w:rsid w:val="00BC626D"/>
    <w:rsid w:val="00BC7659"/>
    <w:rsid w:val="00BD1007"/>
    <w:rsid w:val="00BD1A66"/>
    <w:rsid w:val="00BD57FA"/>
    <w:rsid w:val="00BE7121"/>
    <w:rsid w:val="00BE7920"/>
    <w:rsid w:val="00BE7F87"/>
    <w:rsid w:val="00BF0F54"/>
    <w:rsid w:val="00BF3F1C"/>
    <w:rsid w:val="00BF4D31"/>
    <w:rsid w:val="00BF4DEB"/>
    <w:rsid w:val="00BF6B78"/>
    <w:rsid w:val="00C008D2"/>
    <w:rsid w:val="00C00FEB"/>
    <w:rsid w:val="00C015D5"/>
    <w:rsid w:val="00C01E0D"/>
    <w:rsid w:val="00C02D42"/>
    <w:rsid w:val="00C035A7"/>
    <w:rsid w:val="00C035C3"/>
    <w:rsid w:val="00C058B2"/>
    <w:rsid w:val="00C1092B"/>
    <w:rsid w:val="00C175EF"/>
    <w:rsid w:val="00C21D01"/>
    <w:rsid w:val="00C23A1D"/>
    <w:rsid w:val="00C23F94"/>
    <w:rsid w:val="00C26DEA"/>
    <w:rsid w:val="00C30300"/>
    <w:rsid w:val="00C30F9B"/>
    <w:rsid w:val="00C37C54"/>
    <w:rsid w:val="00C4136B"/>
    <w:rsid w:val="00C43BDD"/>
    <w:rsid w:val="00C5140A"/>
    <w:rsid w:val="00C51D4C"/>
    <w:rsid w:val="00C5232D"/>
    <w:rsid w:val="00C52499"/>
    <w:rsid w:val="00C52D06"/>
    <w:rsid w:val="00C53330"/>
    <w:rsid w:val="00C537F4"/>
    <w:rsid w:val="00C54450"/>
    <w:rsid w:val="00C56821"/>
    <w:rsid w:val="00C56A8A"/>
    <w:rsid w:val="00C576FF"/>
    <w:rsid w:val="00C57F41"/>
    <w:rsid w:val="00C6156B"/>
    <w:rsid w:val="00C624CF"/>
    <w:rsid w:val="00C66A02"/>
    <w:rsid w:val="00C705B5"/>
    <w:rsid w:val="00C7127A"/>
    <w:rsid w:val="00C7307C"/>
    <w:rsid w:val="00C73DBE"/>
    <w:rsid w:val="00C74359"/>
    <w:rsid w:val="00C75264"/>
    <w:rsid w:val="00C76641"/>
    <w:rsid w:val="00C80C0C"/>
    <w:rsid w:val="00C81746"/>
    <w:rsid w:val="00C81C7E"/>
    <w:rsid w:val="00C82191"/>
    <w:rsid w:val="00C83E20"/>
    <w:rsid w:val="00C87760"/>
    <w:rsid w:val="00C9278C"/>
    <w:rsid w:val="00C92F6F"/>
    <w:rsid w:val="00C9539C"/>
    <w:rsid w:val="00C95750"/>
    <w:rsid w:val="00C95FEE"/>
    <w:rsid w:val="00C9609B"/>
    <w:rsid w:val="00CA0384"/>
    <w:rsid w:val="00CA0F92"/>
    <w:rsid w:val="00CA42B6"/>
    <w:rsid w:val="00CA620C"/>
    <w:rsid w:val="00CB220D"/>
    <w:rsid w:val="00CB7D14"/>
    <w:rsid w:val="00CC1AD4"/>
    <w:rsid w:val="00CC3B6D"/>
    <w:rsid w:val="00CC3D20"/>
    <w:rsid w:val="00CC5C34"/>
    <w:rsid w:val="00CC734E"/>
    <w:rsid w:val="00CC779A"/>
    <w:rsid w:val="00CD0E74"/>
    <w:rsid w:val="00CD2EC4"/>
    <w:rsid w:val="00CD5FDD"/>
    <w:rsid w:val="00CD6872"/>
    <w:rsid w:val="00CD7F9F"/>
    <w:rsid w:val="00CE1EFD"/>
    <w:rsid w:val="00CE2601"/>
    <w:rsid w:val="00CE36DB"/>
    <w:rsid w:val="00CE4043"/>
    <w:rsid w:val="00CE5540"/>
    <w:rsid w:val="00CE5603"/>
    <w:rsid w:val="00CE5FB6"/>
    <w:rsid w:val="00CE64CC"/>
    <w:rsid w:val="00CE766A"/>
    <w:rsid w:val="00CF1D2B"/>
    <w:rsid w:val="00CF320C"/>
    <w:rsid w:val="00CF3E17"/>
    <w:rsid w:val="00CF4C26"/>
    <w:rsid w:val="00CF6981"/>
    <w:rsid w:val="00CF71DA"/>
    <w:rsid w:val="00CF7493"/>
    <w:rsid w:val="00D01177"/>
    <w:rsid w:val="00D068ED"/>
    <w:rsid w:val="00D1392E"/>
    <w:rsid w:val="00D1485E"/>
    <w:rsid w:val="00D14A41"/>
    <w:rsid w:val="00D150F0"/>
    <w:rsid w:val="00D1614A"/>
    <w:rsid w:val="00D26A1F"/>
    <w:rsid w:val="00D27864"/>
    <w:rsid w:val="00D30255"/>
    <w:rsid w:val="00D31678"/>
    <w:rsid w:val="00D32222"/>
    <w:rsid w:val="00D32444"/>
    <w:rsid w:val="00D43A5C"/>
    <w:rsid w:val="00D45166"/>
    <w:rsid w:val="00D45B1C"/>
    <w:rsid w:val="00D50808"/>
    <w:rsid w:val="00D52481"/>
    <w:rsid w:val="00D5299A"/>
    <w:rsid w:val="00D533DC"/>
    <w:rsid w:val="00D566B8"/>
    <w:rsid w:val="00D57D91"/>
    <w:rsid w:val="00D60A01"/>
    <w:rsid w:val="00D62294"/>
    <w:rsid w:val="00D63705"/>
    <w:rsid w:val="00D65575"/>
    <w:rsid w:val="00D65E75"/>
    <w:rsid w:val="00D66553"/>
    <w:rsid w:val="00D6667C"/>
    <w:rsid w:val="00D70148"/>
    <w:rsid w:val="00D7140D"/>
    <w:rsid w:val="00D7142A"/>
    <w:rsid w:val="00D71631"/>
    <w:rsid w:val="00D7336D"/>
    <w:rsid w:val="00D75055"/>
    <w:rsid w:val="00D81E5D"/>
    <w:rsid w:val="00D8220A"/>
    <w:rsid w:val="00D82CC7"/>
    <w:rsid w:val="00D83CE7"/>
    <w:rsid w:val="00D84ABB"/>
    <w:rsid w:val="00D84B08"/>
    <w:rsid w:val="00D851D0"/>
    <w:rsid w:val="00D85708"/>
    <w:rsid w:val="00D87B24"/>
    <w:rsid w:val="00D903BE"/>
    <w:rsid w:val="00D90EE1"/>
    <w:rsid w:val="00D93B77"/>
    <w:rsid w:val="00D93EAE"/>
    <w:rsid w:val="00D9585C"/>
    <w:rsid w:val="00D97531"/>
    <w:rsid w:val="00D9759F"/>
    <w:rsid w:val="00DA0AF2"/>
    <w:rsid w:val="00DA2CD4"/>
    <w:rsid w:val="00DA3717"/>
    <w:rsid w:val="00DA45EE"/>
    <w:rsid w:val="00DA55C9"/>
    <w:rsid w:val="00DA7137"/>
    <w:rsid w:val="00DA7F6D"/>
    <w:rsid w:val="00DB0F70"/>
    <w:rsid w:val="00DB1A42"/>
    <w:rsid w:val="00DB2634"/>
    <w:rsid w:val="00DB4859"/>
    <w:rsid w:val="00DB4B98"/>
    <w:rsid w:val="00DB4C0D"/>
    <w:rsid w:val="00DB4D13"/>
    <w:rsid w:val="00DB57A6"/>
    <w:rsid w:val="00DB727A"/>
    <w:rsid w:val="00DC0763"/>
    <w:rsid w:val="00DC29D5"/>
    <w:rsid w:val="00DC3111"/>
    <w:rsid w:val="00DC387B"/>
    <w:rsid w:val="00DC41BE"/>
    <w:rsid w:val="00DC7715"/>
    <w:rsid w:val="00DD16B9"/>
    <w:rsid w:val="00DD16E0"/>
    <w:rsid w:val="00DD50C1"/>
    <w:rsid w:val="00DD59A0"/>
    <w:rsid w:val="00DD5BBB"/>
    <w:rsid w:val="00DD76EB"/>
    <w:rsid w:val="00DE0011"/>
    <w:rsid w:val="00DE532E"/>
    <w:rsid w:val="00DE7113"/>
    <w:rsid w:val="00DF33E6"/>
    <w:rsid w:val="00DF55D2"/>
    <w:rsid w:val="00DF6815"/>
    <w:rsid w:val="00DF7167"/>
    <w:rsid w:val="00E02284"/>
    <w:rsid w:val="00E05FAC"/>
    <w:rsid w:val="00E07B75"/>
    <w:rsid w:val="00E10E21"/>
    <w:rsid w:val="00E11102"/>
    <w:rsid w:val="00E13E30"/>
    <w:rsid w:val="00E1430E"/>
    <w:rsid w:val="00E15166"/>
    <w:rsid w:val="00E220FB"/>
    <w:rsid w:val="00E2399D"/>
    <w:rsid w:val="00E24A2C"/>
    <w:rsid w:val="00E24BA4"/>
    <w:rsid w:val="00E256A9"/>
    <w:rsid w:val="00E25ABE"/>
    <w:rsid w:val="00E308B8"/>
    <w:rsid w:val="00E328C6"/>
    <w:rsid w:val="00E33264"/>
    <w:rsid w:val="00E343C0"/>
    <w:rsid w:val="00E34EE7"/>
    <w:rsid w:val="00E34F48"/>
    <w:rsid w:val="00E35245"/>
    <w:rsid w:val="00E36218"/>
    <w:rsid w:val="00E36E0F"/>
    <w:rsid w:val="00E375C2"/>
    <w:rsid w:val="00E46E14"/>
    <w:rsid w:val="00E47646"/>
    <w:rsid w:val="00E51961"/>
    <w:rsid w:val="00E51BD3"/>
    <w:rsid w:val="00E52002"/>
    <w:rsid w:val="00E56D06"/>
    <w:rsid w:val="00E57646"/>
    <w:rsid w:val="00E606DE"/>
    <w:rsid w:val="00E6712A"/>
    <w:rsid w:val="00E671C6"/>
    <w:rsid w:val="00E72B1C"/>
    <w:rsid w:val="00E72F4C"/>
    <w:rsid w:val="00E73065"/>
    <w:rsid w:val="00E733F7"/>
    <w:rsid w:val="00E745FE"/>
    <w:rsid w:val="00E756C6"/>
    <w:rsid w:val="00E77653"/>
    <w:rsid w:val="00E83BC2"/>
    <w:rsid w:val="00E85E60"/>
    <w:rsid w:val="00E92FD6"/>
    <w:rsid w:val="00E94557"/>
    <w:rsid w:val="00E947F6"/>
    <w:rsid w:val="00E96A70"/>
    <w:rsid w:val="00E96DBC"/>
    <w:rsid w:val="00E96E09"/>
    <w:rsid w:val="00EA026B"/>
    <w:rsid w:val="00EA0C7C"/>
    <w:rsid w:val="00EA2320"/>
    <w:rsid w:val="00EA235E"/>
    <w:rsid w:val="00EA5DB6"/>
    <w:rsid w:val="00EA7648"/>
    <w:rsid w:val="00EA787A"/>
    <w:rsid w:val="00EB250B"/>
    <w:rsid w:val="00EB284F"/>
    <w:rsid w:val="00EB2D7A"/>
    <w:rsid w:val="00EB34E2"/>
    <w:rsid w:val="00EB4267"/>
    <w:rsid w:val="00EB47BC"/>
    <w:rsid w:val="00EB6699"/>
    <w:rsid w:val="00EB6780"/>
    <w:rsid w:val="00EC0BAC"/>
    <w:rsid w:val="00EC236D"/>
    <w:rsid w:val="00EC2B62"/>
    <w:rsid w:val="00EC3C15"/>
    <w:rsid w:val="00EC4925"/>
    <w:rsid w:val="00EC6037"/>
    <w:rsid w:val="00EC76A9"/>
    <w:rsid w:val="00ED0555"/>
    <w:rsid w:val="00ED1204"/>
    <w:rsid w:val="00ED1750"/>
    <w:rsid w:val="00ED2E68"/>
    <w:rsid w:val="00ED32D5"/>
    <w:rsid w:val="00ED3600"/>
    <w:rsid w:val="00ED4947"/>
    <w:rsid w:val="00ED74C0"/>
    <w:rsid w:val="00ED76C1"/>
    <w:rsid w:val="00EE2853"/>
    <w:rsid w:val="00EF3C5C"/>
    <w:rsid w:val="00EF60A8"/>
    <w:rsid w:val="00EF747E"/>
    <w:rsid w:val="00F020EC"/>
    <w:rsid w:val="00F033A1"/>
    <w:rsid w:val="00F04EAD"/>
    <w:rsid w:val="00F07086"/>
    <w:rsid w:val="00F076F5"/>
    <w:rsid w:val="00F10535"/>
    <w:rsid w:val="00F10743"/>
    <w:rsid w:val="00F1406F"/>
    <w:rsid w:val="00F153B2"/>
    <w:rsid w:val="00F158F4"/>
    <w:rsid w:val="00F15A01"/>
    <w:rsid w:val="00F16F9C"/>
    <w:rsid w:val="00F23F26"/>
    <w:rsid w:val="00F23FFE"/>
    <w:rsid w:val="00F24B43"/>
    <w:rsid w:val="00F26F29"/>
    <w:rsid w:val="00F2718C"/>
    <w:rsid w:val="00F30CFD"/>
    <w:rsid w:val="00F32639"/>
    <w:rsid w:val="00F33485"/>
    <w:rsid w:val="00F34A91"/>
    <w:rsid w:val="00F40A3D"/>
    <w:rsid w:val="00F44ADB"/>
    <w:rsid w:val="00F44E3B"/>
    <w:rsid w:val="00F4513F"/>
    <w:rsid w:val="00F50730"/>
    <w:rsid w:val="00F517E6"/>
    <w:rsid w:val="00F540DB"/>
    <w:rsid w:val="00F5590E"/>
    <w:rsid w:val="00F55F20"/>
    <w:rsid w:val="00F602E3"/>
    <w:rsid w:val="00F626B0"/>
    <w:rsid w:val="00F62ACA"/>
    <w:rsid w:val="00F65284"/>
    <w:rsid w:val="00F661D6"/>
    <w:rsid w:val="00F67D91"/>
    <w:rsid w:val="00F70643"/>
    <w:rsid w:val="00F7211B"/>
    <w:rsid w:val="00F74DCE"/>
    <w:rsid w:val="00F74F42"/>
    <w:rsid w:val="00F75D24"/>
    <w:rsid w:val="00F77BBB"/>
    <w:rsid w:val="00F8542C"/>
    <w:rsid w:val="00F90E84"/>
    <w:rsid w:val="00F911DE"/>
    <w:rsid w:val="00F9483F"/>
    <w:rsid w:val="00F9590A"/>
    <w:rsid w:val="00F96C41"/>
    <w:rsid w:val="00FA3761"/>
    <w:rsid w:val="00FA533B"/>
    <w:rsid w:val="00FA5FB1"/>
    <w:rsid w:val="00FA69F1"/>
    <w:rsid w:val="00FA6FAA"/>
    <w:rsid w:val="00FB2072"/>
    <w:rsid w:val="00FB23BE"/>
    <w:rsid w:val="00FB4603"/>
    <w:rsid w:val="00FB4973"/>
    <w:rsid w:val="00FB4994"/>
    <w:rsid w:val="00FB649C"/>
    <w:rsid w:val="00FB6C6B"/>
    <w:rsid w:val="00FC2471"/>
    <w:rsid w:val="00FC5329"/>
    <w:rsid w:val="00FC542B"/>
    <w:rsid w:val="00FD1D01"/>
    <w:rsid w:val="00FD367F"/>
    <w:rsid w:val="00FD383B"/>
    <w:rsid w:val="00FD57D0"/>
    <w:rsid w:val="00FD79AD"/>
    <w:rsid w:val="00FE1DDC"/>
    <w:rsid w:val="00FF0419"/>
    <w:rsid w:val="00FF3859"/>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54CFC46A"/>
  <w15:docId w15:val="{A96DFF3C-2E19-4BFE-8D88-14B18EF7DA1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toa heading" w:semiHidden="1" w:unhideWhenUsed="1"/>
    <w:lsdException w:name="List"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Normal">
    <w:name w:val="Normal"/>
    <w:qFormat/>
    <w:rsid w:val="00030674"/>
    <w:pPr>
      <w:overflowPunct w:val="0"/>
      <w:autoSpaceDE w:val="0"/>
      <w:autoSpaceDN w:val="0"/>
      <w:adjustRightInd w:val="0"/>
      <w:spacing w:after="180"/>
      <w:textAlignment w:val="baseline"/>
    </w:pPr>
    <w:rPr>
      <w:rFonts w:eastAsia="Times New Roman"/>
      <w:lang w:val="en-GB"/>
    </w:rPr>
  </w:style>
  <w:style w:type="paragraph" w:styleId="Heading1">
    <w:name w:val="heading 1"/>
    <w:next w:val="Normal"/>
    <w:link w:val="Heading1Char"/>
    <w:qFormat/>
    <w:rsid w:val="0003067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rPr>
  </w:style>
  <w:style w:type="paragraph" w:styleId="Heading2">
    <w:name w:val="heading 2"/>
    <w:basedOn w:val="Heading1"/>
    <w:next w:val="Normal"/>
    <w:link w:val="Heading2Char"/>
    <w:qFormat/>
    <w:rsid w:val="00030674"/>
    <w:pPr>
      <w:pBdr>
        <w:top w:val="none" w:sz="0" w:space="0" w:color="auto"/>
      </w:pBdr>
      <w:spacing w:before="180"/>
      <w:outlineLvl w:val="1"/>
    </w:pPr>
    <w:rPr>
      <w:sz w:val="32"/>
    </w:rPr>
  </w:style>
  <w:style w:type="paragraph" w:styleId="Heading3">
    <w:name w:val="heading 3"/>
    <w:basedOn w:val="Heading2"/>
    <w:next w:val="Normal"/>
    <w:link w:val="Heading3Char1"/>
    <w:qFormat/>
    <w:rsid w:val="00030674"/>
    <w:pPr>
      <w:spacing w:before="120"/>
      <w:outlineLvl w:val="2"/>
    </w:pPr>
    <w:rPr>
      <w:sz w:val="28"/>
    </w:rPr>
  </w:style>
  <w:style w:type="paragraph" w:styleId="Heading4">
    <w:name w:val="heading 4"/>
    <w:basedOn w:val="Heading3"/>
    <w:next w:val="Normal"/>
    <w:link w:val="Heading4Char"/>
    <w:qFormat/>
    <w:rsid w:val="00030674"/>
    <w:pPr>
      <w:ind w:left="1418" w:hanging="1418"/>
      <w:outlineLvl w:val="3"/>
    </w:pPr>
    <w:rPr>
      <w:sz w:val="24"/>
    </w:rPr>
  </w:style>
  <w:style w:type="paragraph" w:styleId="Heading5">
    <w:name w:val="heading 5"/>
    <w:basedOn w:val="Heading4"/>
    <w:next w:val="Normal"/>
    <w:qFormat/>
    <w:rsid w:val="00030674"/>
    <w:pPr>
      <w:ind w:left="1701" w:hanging="1701"/>
      <w:outlineLvl w:val="4"/>
    </w:pPr>
    <w:rPr>
      <w:sz w:val="22"/>
    </w:rPr>
  </w:style>
  <w:style w:type="paragraph" w:styleId="Heading6">
    <w:name w:val="heading 6"/>
    <w:basedOn w:val="H6"/>
    <w:next w:val="Normal"/>
    <w:qFormat/>
    <w:rsid w:val="00030674"/>
    <w:pPr>
      <w:outlineLvl w:val="5"/>
    </w:pPr>
  </w:style>
  <w:style w:type="paragraph" w:styleId="Heading7">
    <w:name w:val="heading 7"/>
    <w:basedOn w:val="H6"/>
    <w:next w:val="Normal"/>
    <w:qFormat/>
    <w:rsid w:val="00030674"/>
    <w:pPr>
      <w:outlineLvl w:val="6"/>
    </w:pPr>
  </w:style>
  <w:style w:type="paragraph" w:styleId="Heading8">
    <w:name w:val="heading 8"/>
    <w:basedOn w:val="Heading1"/>
    <w:next w:val="Normal"/>
    <w:qFormat/>
    <w:rsid w:val="00030674"/>
    <w:pPr>
      <w:ind w:left="0" w:firstLine="0"/>
      <w:outlineLvl w:val="7"/>
    </w:pPr>
  </w:style>
  <w:style w:type="paragraph" w:styleId="Heading9">
    <w:name w:val="heading 9"/>
    <w:basedOn w:val="Heading8"/>
    <w:next w:val="Normal"/>
    <w:qFormat/>
    <w:rsid w:val="00030674"/>
    <w:pPr>
      <w:outlineLvl w:val="8"/>
    </w:pPr>
  </w:style>
  <w:style w:type="character" w:default="1" w:styleId="DefaultParagraphFont">
    <w:name w:val="Default Paragraph Font"/>
    <w:semiHidden/>
    <w:rsid w:val="00030674"/>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030674"/>
  </w:style>
  <w:style w:type="character" w:customStyle="1" w:styleId="Heading1Char">
    <w:name w:val="Heading 1 Char"/>
    <w:link w:val="Heading1"/>
    <w:rsid w:val="00DB0F70"/>
    <w:rPr>
      <w:rFonts w:ascii="Arial" w:eastAsia="Times New Roman" w:hAnsi="Arial"/>
      <w:sz w:val="36"/>
      <w:lang w:val="en-GB"/>
    </w:rPr>
  </w:style>
  <w:style w:type="paragraph" w:customStyle="1" w:styleId="H6">
    <w:name w:val="H6"/>
    <w:basedOn w:val="Heading5"/>
    <w:next w:val="Normal"/>
    <w:rsid w:val="00030674"/>
    <w:pPr>
      <w:ind w:left="1985" w:hanging="1985"/>
      <w:outlineLvl w:val="9"/>
    </w:pPr>
    <w:rPr>
      <w:sz w:val="20"/>
    </w:rPr>
  </w:style>
  <w:style w:type="paragraph" w:styleId="TOC9">
    <w:name w:val="toc 9"/>
    <w:basedOn w:val="TOC8"/>
    <w:uiPriority w:val="39"/>
    <w:rsid w:val="00030674"/>
    <w:pPr>
      <w:ind w:left="1418" w:hanging="1418"/>
    </w:pPr>
  </w:style>
  <w:style w:type="paragraph" w:styleId="TOC8">
    <w:name w:val="toc 8"/>
    <w:basedOn w:val="TOC1"/>
    <w:uiPriority w:val="39"/>
    <w:rsid w:val="00030674"/>
    <w:pPr>
      <w:spacing w:before="180"/>
      <w:ind w:left="2693" w:hanging="2693"/>
    </w:pPr>
    <w:rPr>
      <w:b/>
    </w:rPr>
  </w:style>
  <w:style w:type="paragraph" w:styleId="TOC1">
    <w:name w:val="toc 1"/>
    <w:uiPriority w:val="39"/>
    <w:rsid w:val="00030674"/>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rPr>
  </w:style>
  <w:style w:type="paragraph" w:customStyle="1" w:styleId="EQ">
    <w:name w:val="EQ"/>
    <w:basedOn w:val="Normal"/>
    <w:next w:val="Normal"/>
    <w:rsid w:val="00030674"/>
    <w:pPr>
      <w:keepLines/>
      <w:tabs>
        <w:tab w:val="center" w:pos="4536"/>
        <w:tab w:val="right" w:pos="9072"/>
      </w:tabs>
    </w:pPr>
    <w:rPr>
      <w:noProof/>
    </w:rPr>
  </w:style>
  <w:style w:type="character" w:customStyle="1" w:styleId="ZGSM">
    <w:name w:val="ZGSM"/>
    <w:rsid w:val="00030674"/>
  </w:style>
  <w:style w:type="paragraph" w:styleId="Header">
    <w:name w:val="header"/>
    <w:rsid w:val="00030674"/>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030674"/>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OC5">
    <w:name w:val="toc 5"/>
    <w:basedOn w:val="TOC4"/>
    <w:uiPriority w:val="39"/>
    <w:rsid w:val="00030674"/>
    <w:pPr>
      <w:ind w:left="1701" w:hanging="1701"/>
    </w:pPr>
  </w:style>
  <w:style w:type="paragraph" w:styleId="TOC4">
    <w:name w:val="toc 4"/>
    <w:basedOn w:val="TOC3"/>
    <w:uiPriority w:val="39"/>
    <w:rsid w:val="00030674"/>
    <w:pPr>
      <w:ind w:left="1418" w:hanging="1418"/>
    </w:pPr>
  </w:style>
  <w:style w:type="paragraph" w:styleId="TOC3">
    <w:name w:val="toc 3"/>
    <w:basedOn w:val="TOC2"/>
    <w:uiPriority w:val="39"/>
    <w:rsid w:val="00030674"/>
    <w:pPr>
      <w:ind w:left="1134" w:hanging="1134"/>
    </w:pPr>
  </w:style>
  <w:style w:type="paragraph" w:styleId="TOC2">
    <w:name w:val="toc 2"/>
    <w:basedOn w:val="TOC1"/>
    <w:uiPriority w:val="39"/>
    <w:rsid w:val="00030674"/>
    <w:pPr>
      <w:keepNext w:val="0"/>
      <w:spacing w:before="0"/>
      <w:ind w:left="851" w:hanging="851"/>
    </w:pPr>
    <w:rPr>
      <w:sz w:val="20"/>
    </w:rPr>
  </w:style>
  <w:style w:type="paragraph" w:styleId="Index1">
    <w:name w:val="index 1"/>
    <w:basedOn w:val="Normal"/>
    <w:semiHidden/>
    <w:rsid w:val="00030674"/>
    <w:pPr>
      <w:keepLines/>
      <w:spacing w:after="0"/>
    </w:pPr>
  </w:style>
  <w:style w:type="paragraph" w:styleId="Index2">
    <w:name w:val="index 2"/>
    <w:basedOn w:val="Index1"/>
    <w:semiHidden/>
    <w:rsid w:val="00030674"/>
    <w:pPr>
      <w:ind w:left="284"/>
    </w:pPr>
  </w:style>
  <w:style w:type="paragraph" w:customStyle="1" w:styleId="TT">
    <w:name w:val="TT"/>
    <w:basedOn w:val="Heading1"/>
    <w:next w:val="Normal"/>
    <w:rsid w:val="00030674"/>
    <w:pPr>
      <w:outlineLvl w:val="9"/>
    </w:pPr>
  </w:style>
  <w:style w:type="paragraph" w:styleId="Footer">
    <w:name w:val="footer"/>
    <w:aliases w:val="footer odd,footer,fo,pie de página"/>
    <w:basedOn w:val="Header"/>
    <w:link w:val="FooterChar"/>
    <w:rsid w:val="00030674"/>
    <w:pPr>
      <w:jc w:val="center"/>
    </w:pPr>
    <w:rPr>
      <w:i/>
    </w:rPr>
  </w:style>
  <w:style w:type="character" w:styleId="FootnoteReference">
    <w:name w:val="footnote reference"/>
    <w:semiHidden/>
    <w:rsid w:val="00030674"/>
    <w:rPr>
      <w:b/>
      <w:position w:val="6"/>
      <w:sz w:val="16"/>
    </w:rPr>
  </w:style>
  <w:style w:type="paragraph" w:styleId="FootnoteText">
    <w:name w:val="footnote text"/>
    <w:basedOn w:val="Normal"/>
    <w:link w:val="FootnoteTextChar"/>
    <w:semiHidden/>
    <w:rsid w:val="00030674"/>
    <w:pPr>
      <w:keepLines/>
      <w:spacing w:after="0"/>
      <w:ind w:left="454" w:hanging="454"/>
    </w:pPr>
    <w:rPr>
      <w:sz w:val="16"/>
    </w:rPr>
  </w:style>
  <w:style w:type="paragraph" w:customStyle="1" w:styleId="NF">
    <w:name w:val="NF"/>
    <w:basedOn w:val="NO"/>
    <w:rsid w:val="00030674"/>
    <w:pPr>
      <w:keepNext/>
      <w:spacing w:after="0"/>
    </w:pPr>
    <w:rPr>
      <w:rFonts w:ascii="Arial" w:hAnsi="Arial"/>
      <w:sz w:val="18"/>
    </w:rPr>
  </w:style>
  <w:style w:type="paragraph" w:customStyle="1" w:styleId="NO">
    <w:name w:val="NO"/>
    <w:basedOn w:val="Normal"/>
    <w:link w:val="NOChar"/>
    <w:rsid w:val="00030674"/>
    <w:pPr>
      <w:keepLines/>
      <w:ind w:left="1135" w:hanging="851"/>
    </w:pPr>
  </w:style>
  <w:style w:type="character" w:customStyle="1" w:styleId="NOChar">
    <w:name w:val="NO Char"/>
    <w:link w:val="NO"/>
    <w:qFormat/>
    <w:rsid w:val="00066AB6"/>
    <w:rPr>
      <w:rFonts w:eastAsia="Times New Roman"/>
      <w:lang w:val="en-GB"/>
    </w:rPr>
  </w:style>
  <w:style w:type="paragraph" w:customStyle="1" w:styleId="PL">
    <w:name w:val="PL"/>
    <w:rsid w:val="0003067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030674"/>
    <w:pPr>
      <w:jc w:val="right"/>
    </w:pPr>
  </w:style>
  <w:style w:type="paragraph" w:customStyle="1" w:styleId="TAL">
    <w:name w:val="TAL"/>
    <w:basedOn w:val="Normal"/>
    <w:link w:val="TALChar"/>
    <w:rsid w:val="00030674"/>
    <w:pPr>
      <w:keepNext/>
      <w:keepLines/>
      <w:spacing w:after="0"/>
    </w:pPr>
    <w:rPr>
      <w:rFonts w:ascii="Arial" w:hAnsi="Arial"/>
      <w:sz w:val="18"/>
    </w:rPr>
  </w:style>
  <w:style w:type="paragraph" w:styleId="ListNumber2">
    <w:name w:val="List Number 2"/>
    <w:basedOn w:val="ListNumber"/>
    <w:rsid w:val="00030674"/>
    <w:pPr>
      <w:ind w:left="851"/>
    </w:pPr>
  </w:style>
  <w:style w:type="paragraph" w:styleId="ListNumber">
    <w:name w:val="List Number"/>
    <w:basedOn w:val="List"/>
    <w:rsid w:val="00030674"/>
  </w:style>
  <w:style w:type="paragraph" w:styleId="List">
    <w:name w:val="List"/>
    <w:basedOn w:val="Normal"/>
    <w:rsid w:val="00030674"/>
    <w:pPr>
      <w:ind w:left="568" w:hanging="284"/>
    </w:pPr>
  </w:style>
  <w:style w:type="paragraph" w:customStyle="1" w:styleId="TAH">
    <w:name w:val="TAH"/>
    <w:basedOn w:val="TAC"/>
    <w:link w:val="TAHCar"/>
    <w:rsid w:val="00030674"/>
    <w:rPr>
      <w:b/>
    </w:rPr>
  </w:style>
  <w:style w:type="paragraph" w:customStyle="1" w:styleId="TAC">
    <w:name w:val="TAC"/>
    <w:basedOn w:val="TAL"/>
    <w:link w:val="TACChar"/>
    <w:rsid w:val="00030674"/>
    <w:pPr>
      <w:jc w:val="center"/>
    </w:pPr>
  </w:style>
  <w:style w:type="paragraph" w:customStyle="1" w:styleId="LD">
    <w:name w:val="LD"/>
    <w:rsid w:val="00030674"/>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030674"/>
    <w:pPr>
      <w:keepLines/>
      <w:ind w:left="1702" w:hanging="1418"/>
    </w:pPr>
  </w:style>
  <w:style w:type="paragraph" w:customStyle="1" w:styleId="FP">
    <w:name w:val="FP"/>
    <w:basedOn w:val="Normal"/>
    <w:rsid w:val="00030674"/>
    <w:pPr>
      <w:spacing w:after="0"/>
    </w:pPr>
  </w:style>
  <w:style w:type="paragraph" w:customStyle="1" w:styleId="NW">
    <w:name w:val="NW"/>
    <w:basedOn w:val="NO"/>
    <w:rsid w:val="00030674"/>
    <w:pPr>
      <w:spacing w:after="0"/>
    </w:pPr>
  </w:style>
  <w:style w:type="paragraph" w:customStyle="1" w:styleId="EW">
    <w:name w:val="EW"/>
    <w:basedOn w:val="EX"/>
    <w:rsid w:val="00030674"/>
    <w:pPr>
      <w:spacing w:after="0"/>
    </w:pPr>
  </w:style>
  <w:style w:type="paragraph" w:customStyle="1" w:styleId="B1">
    <w:name w:val="B1"/>
    <w:basedOn w:val="List"/>
    <w:link w:val="B1Char"/>
    <w:rsid w:val="00030674"/>
  </w:style>
  <w:style w:type="paragraph" w:styleId="TOC6">
    <w:name w:val="toc 6"/>
    <w:basedOn w:val="TOC5"/>
    <w:next w:val="Normal"/>
    <w:uiPriority w:val="39"/>
    <w:rsid w:val="00030674"/>
    <w:pPr>
      <w:ind w:left="1985" w:hanging="1985"/>
    </w:pPr>
  </w:style>
  <w:style w:type="paragraph" w:styleId="TOC7">
    <w:name w:val="toc 7"/>
    <w:basedOn w:val="TOC6"/>
    <w:next w:val="Normal"/>
    <w:uiPriority w:val="39"/>
    <w:rsid w:val="00030674"/>
    <w:pPr>
      <w:ind w:left="2268" w:hanging="2268"/>
    </w:pPr>
  </w:style>
  <w:style w:type="paragraph" w:styleId="ListBullet2">
    <w:name w:val="List Bullet 2"/>
    <w:basedOn w:val="ListBullet"/>
    <w:rsid w:val="00030674"/>
    <w:pPr>
      <w:ind w:left="851"/>
    </w:pPr>
  </w:style>
  <w:style w:type="paragraph" w:styleId="ListBullet">
    <w:name w:val="List Bullet"/>
    <w:basedOn w:val="List"/>
    <w:rsid w:val="00030674"/>
  </w:style>
  <w:style w:type="paragraph" w:customStyle="1" w:styleId="EditorsNote">
    <w:name w:val="Editor's Note"/>
    <w:basedOn w:val="NO"/>
    <w:rsid w:val="00030674"/>
    <w:rPr>
      <w:color w:val="FF0000"/>
    </w:rPr>
  </w:style>
  <w:style w:type="paragraph" w:customStyle="1" w:styleId="TH">
    <w:name w:val="TH"/>
    <w:basedOn w:val="Normal"/>
    <w:link w:val="THChar"/>
    <w:rsid w:val="00030674"/>
    <w:pPr>
      <w:keepNext/>
      <w:keepLines/>
      <w:spacing w:before="60"/>
      <w:jc w:val="center"/>
    </w:pPr>
    <w:rPr>
      <w:rFonts w:ascii="Arial" w:hAnsi="Arial"/>
      <w:b/>
    </w:rPr>
  </w:style>
  <w:style w:type="paragraph" w:customStyle="1" w:styleId="ZA">
    <w:name w:val="ZA"/>
    <w:rsid w:val="0003067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03067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03067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03067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link w:val="TANChar"/>
    <w:rsid w:val="00030674"/>
    <w:pPr>
      <w:ind w:left="851" w:hanging="851"/>
    </w:pPr>
  </w:style>
  <w:style w:type="paragraph" w:customStyle="1" w:styleId="ZH">
    <w:name w:val="ZH"/>
    <w:rsid w:val="00030674"/>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link w:val="TFChar"/>
    <w:rsid w:val="00030674"/>
    <w:pPr>
      <w:keepNext w:val="0"/>
      <w:spacing w:before="0" w:after="240"/>
    </w:pPr>
  </w:style>
  <w:style w:type="paragraph" w:customStyle="1" w:styleId="ZG">
    <w:name w:val="ZG"/>
    <w:rsid w:val="00030674"/>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Bullet3">
    <w:name w:val="List Bullet 3"/>
    <w:basedOn w:val="ListBullet2"/>
    <w:rsid w:val="00030674"/>
    <w:pPr>
      <w:ind w:left="1135"/>
    </w:pPr>
  </w:style>
  <w:style w:type="paragraph" w:styleId="List2">
    <w:name w:val="List 2"/>
    <w:basedOn w:val="List"/>
    <w:rsid w:val="00030674"/>
    <w:pPr>
      <w:ind w:left="851"/>
    </w:pPr>
  </w:style>
  <w:style w:type="paragraph" w:styleId="List3">
    <w:name w:val="List 3"/>
    <w:basedOn w:val="List2"/>
    <w:rsid w:val="00030674"/>
    <w:pPr>
      <w:ind w:left="1135"/>
    </w:pPr>
  </w:style>
  <w:style w:type="paragraph" w:styleId="List4">
    <w:name w:val="List 4"/>
    <w:basedOn w:val="List3"/>
    <w:rsid w:val="00030674"/>
    <w:pPr>
      <w:ind w:left="1418"/>
    </w:pPr>
  </w:style>
  <w:style w:type="paragraph" w:styleId="List5">
    <w:name w:val="List 5"/>
    <w:basedOn w:val="List4"/>
    <w:rsid w:val="00030674"/>
    <w:pPr>
      <w:ind w:left="1702"/>
    </w:pPr>
  </w:style>
  <w:style w:type="paragraph" w:styleId="ListBullet4">
    <w:name w:val="List Bullet 4"/>
    <w:basedOn w:val="ListBullet3"/>
    <w:rsid w:val="00030674"/>
    <w:pPr>
      <w:ind w:left="1418"/>
    </w:pPr>
  </w:style>
  <w:style w:type="paragraph" w:styleId="ListBullet5">
    <w:name w:val="List Bullet 5"/>
    <w:basedOn w:val="ListBullet4"/>
    <w:rsid w:val="00030674"/>
    <w:pPr>
      <w:ind w:left="1702"/>
    </w:pPr>
  </w:style>
  <w:style w:type="paragraph" w:customStyle="1" w:styleId="B2">
    <w:name w:val="B2"/>
    <w:basedOn w:val="List2"/>
    <w:rsid w:val="00030674"/>
  </w:style>
  <w:style w:type="paragraph" w:customStyle="1" w:styleId="B3">
    <w:name w:val="B3"/>
    <w:basedOn w:val="List3"/>
    <w:rsid w:val="00030674"/>
  </w:style>
  <w:style w:type="paragraph" w:customStyle="1" w:styleId="B4">
    <w:name w:val="B4"/>
    <w:basedOn w:val="List4"/>
    <w:rsid w:val="00030674"/>
  </w:style>
  <w:style w:type="paragraph" w:customStyle="1" w:styleId="B5">
    <w:name w:val="B5"/>
    <w:basedOn w:val="List5"/>
    <w:rsid w:val="00030674"/>
  </w:style>
  <w:style w:type="paragraph" w:customStyle="1" w:styleId="ZTD">
    <w:name w:val="ZTD"/>
    <w:basedOn w:val="ZB"/>
    <w:rsid w:val="00030674"/>
    <w:pPr>
      <w:framePr w:hRule="auto" w:wrap="notBeside" w:y="852"/>
    </w:pPr>
    <w:rPr>
      <w:i w:val="0"/>
      <w:sz w:val="40"/>
    </w:rPr>
  </w:style>
  <w:style w:type="paragraph" w:customStyle="1" w:styleId="ZV">
    <w:name w:val="ZV"/>
    <w:basedOn w:val="ZU"/>
    <w:rsid w:val="00030674"/>
    <w:pPr>
      <w:framePr w:wrap="notBeside" w:y="16161"/>
    </w:pPr>
  </w:style>
  <w:style w:type="paragraph" w:styleId="IndexHeading">
    <w:name w:val="index heading"/>
    <w:basedOn w:val="Normal"/>
    <w:next w:val="Normal"/>
    <w:rsid w:val="00D65575"/>
    <w:pPr>
      <w:pBdr>
        <w:top w:val="single" w:sz="12" w:space="0" w:color="auto"/>
      </w:pBdr>
      <w:spacing w:before="360" w:after="240"/>
    </w:pPr>
    <w:rPr>
      <w:b/>
      <w:i/>
      <w:sz w:val="26"/>
    </w:rPr>
  </w:style>
  <w:style w:type="paragraph" w:customStyle="1" w:styleId="INDENT1">
    <w:name w:val="INDENT1"/>
    <w:basedOn w:val="Normal"/>
    <w:rsid w:val="00D65575"/>
    <w:pPr>
      <w:ind w:left="851"/>
    </w:pPr>
  </w:style>
  <w:style w:type="paragraph" w:customStyle="1" w:styleId="INDENT2">
    <w:name w:val="INDENT2"/>
    <w:basedOn w:val="Normal"/>
    <w:rsid w:val="00D65575"/>
    <w:pPr>
      <w:ind w:left="1135" w:hanging="284"/>
    </w:pPr>
  </w:style>
  <w:style w:type="paragraph" w:customStyle="1" w:styleId="INDENT3">
    <w:name w:val="INDENT3"/>
    <w:basedOn w:val="Normal"/>
    <w:rsid w:val="00D65575"/>
    <w:pPr>
      <w:ind w:left="1701" w:hanging="567"/>
    </w:pPr>
  </w:style>
  <w:style w:type="paragraph" w:customStyle="1" w:styleId="FigureTitle">
    <w:name w:val="Figure_Title"/>
    <w:basedOn w:val="Normal"/>
    <w:next w:val="Normal"/>
    <w:rsid w:val="00D65575"/>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rsid w:val="00D65575"/>
    <w:pPr>
      <w:keepNext/>
      <w:keepLines/>
    </w:pPr>
    <w:rPr>
      <w:b/>
    </w:rPr>
  </w:style>
  <w:style w:type="paragraph" w:customStyle="1" w:styleId="enumlev2">
    <w:name w:val="enumlev2"/>
    <w:basedOn w:val="Normal"/>
    <w:rsid w:val="00D65575"/>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rsid w:val="00D65575"/>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cap1,cap2,cap11,Légende-figure,Légende-figure Char,Beschrifubg,Beschriftung Char,label,cap11 Char Char Char,captions,Beschriftung Char Char,C"/>
    <w:basedOn w:val="Normal"/>
    <w:next w:val="Normal"/>
    <w:link w:val="CaptionChar1"/>
    <w:qFormat/>
    <w:rsid w:val="00D65575"/>
    <w:pPr>
      <w:spacing w:before="120" w:after="120"/>
    </w:pPr>
    <w:rPr>
      <w:rFonts w:eastAsia="Malgun Gothic"/>
      <w:b/>
      <w:lang w:eastAsia="en-US"/>
    </w:rPr>
  </w:style>
  <w:style w:type="character" w:customStyle="1" w:styleId="CaptionChar1">
    <w:name w:val="Caption Char1"/>
    <w:aliases w:val="cap Char1,cap Char Char,Caption Char Char,Caption Char1 Char Char,cap Char Char1 Char,Caption Char Char1 Char Char,cap Char2 Char Char,Ca Char,cap1 Char,cap2 Char,cap11 Char,Légende-figure Char1,Légende-figure Char Char,Beschrifubg Char"/>
    <w:link w:val="Caption"/>
    <w:rsid w:val="00D83CE7"/>
    <w:rPr>
      <w:b/>
      <w:lang w:val="en-GB" w:eastAsia="en-US" w:bidi="ar-SA"/>
    </w:rPr>
  </w:style>
  <w:style w:type="character" w:styleId="Hyperlink">
    <w:name w:val="Hyperlink"/>
    <w:rsid w:val="00D65575"/>
    <w:rPr>
      <w:color w:val="0000FF"/>
      <w:u w:val="single"/>
    </w:rPr>
  </w:style>
  <w:style w:type="character" w:styleId="FollowedHyperlink">
    <w:name w:val="FollowedHyperlink"/>
    <w:rsid w:val="00D65575"/>
    <w:rPr>
      <w:color w:val="800080"/>
      <w:u w:val="single"/>
    </w:rPr>
  </w:style>
  <w:style w:type="paragraph" w:styleId="DocumentMap">
    <w:name w:val="Document Map"/>
    <w:basedOn w:val="Normal"/>
    <w:semiHidden/>
    <w:rsid w:val="00D65575"/>
    <w:pPr>
      <w:shd w:val="clear" w:color="auto" w:fill="000080"/>
    </w:pPr>
    <w:rPr>
      <w:rFonts w:ascii="Tahoma" w:hAnsi="Tahoma"/>
    </w:rPr>
  </w:style>
  <w:style w:type="paragraph" w:styleId="PlainText">
    <w:name w:val="Plain Text"/>
    <w:basedOn w:val="Normal"/>
    <w:link w:val="PlainTextChar"/>
    <w:rsid w:val="00D65575"/>
    <w:rPr>
      <w:rFonts w:ascii="Courier New" w:hAnsi="Courier New"/>
      <w:lang w:val="nb-NO"/>
    </w:rPr>
  </w:style>
  <w:style w:type="paragraph" w:customStyle="1" w:styleId="TAJ">
    <w:name w:val="TAJ"/>
    <w:basedOn w:val="TH"/>
    <w:rsid w:val="00D65575"/>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D65575"/>
    <w:rPr>
      <w:rFonts w:eastAsia="Malgun Gothic"/>
    </w:rPr>
  </w:style>
  <w:style w:type="character" w:styleId="CommentReference">
    <w:name w:val="annotation reference"/>
    <w:rsid w:val="00D65575"/>
    <w:rPr>
      <w:sz w:val="16"/>
    </w:rPr>
  </w:style>
  <w:style w:type="paragraph" w:customStyle="1" w:styleId="Guidance">
    <w:name w:val="Guidance"/>
    <w:basedOn w:val="Normal"/>
    <w:rsid w:val="00D65575"/>
    <w:rPr>
      <w:i/>
      <w:color w:val="0000FF"/>
    </w:rPr>
  </w:style>
  <w:style w:type="paragraph" w:styleId="CommentText">
    <w:name w:val="annotation text"/>
    <w:basedOn w:val="Normal"/>
    <w:link w:val="CommentTextChar"/>
    <w:semiHidden/>
    <w:rsid w:val="00D65575"/>
  </w:style>
  <w:style w:type="table" w:styleId="TableGrid">
    <w:name w:val="Table Grid"/>
    <w:basedOn w:val="TableNormal"/>
    <w:rsid w:val="001A251A"/>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2B33A0"/>
    <w:pPr>
      <w:spacing w:after="120"/>
    </w:pPr>
    <w:rPr>
      <w:rFonts w:ascii="Arial" w:hAnsi="Arial"/>
      <w:lang w:eastAsia="en-US"/>
    </w:rPr>
  </w:style>
  <w:style w:type="paragraph" w:customStyle="1" w:styleId="MotorolaResponse1">
    <w:name w:val="Motorola Response1"/>
    <w:semiHidden/>
    <w:rsid w:val="00247934"/>
    <w:pPr>
      <w:keepNext/>
      <w:numPr>
        <w:numId w:val="4"/>
      </w:numPr>
      <w:autoSpaceDE w:val="0"/>
      <w:autoSpaceDN w:val="0"/>
      <w:adjustRightInd w:val="0"/>
      <w:spacing w:before="60" w:after="60"/>
      <w:jc w:val="both"/>
    </w:pPr>
    <w:rPr>
      <w:rFonts w:ascii="Arial" w:eastAsia="SimSun" w:hAnsi="Arial" w:cs="Arial"/>
      <w:color w:val="0000FF"/>
      <w:kern w:val="2"/>
      <w:lang w:eastAsia="zh-CN"/>
    </w:rPr>
  </w:style>
  <w:style w:type="character" w:customStyle="1" w:styleId="msoins0">
    <w:name w:val="msoins"/>
    <w:basedOn w:val="DefaultParagraphFont"/>
    <w:rsid w:val="00247934"/>
  </w:style>
  <w:style w:type="paragraph" w:customStyle="1" w:styleId="TableText">
    <w:name w:val="TableText"/>
    <w:basedOn w:val="BodyTextIndent"/>
    <w:rsid w:val="00247934"/>
    <w:pPr>
      <w:keepNext/>
      <w:keepLines/>
      <w:spacing w:after="180"/>
      <w:ind w:left="0"/>
      <w:jc w:val="center"/>
    </w:pPr>
    <w:rPr>
      <w:snapToGrid w:val="0"/>
      <w:kern w:val="2"/>
      <w:lang w:eastAsia="en-US"/>
    </w:rPr>
  </w:style>
  <w:style w:type="paragraph" w:styleId="BodyTextIndent">
    <w:name w:val="Body Text Indent"/>
    <w:basedOn w:val="Normal"/>
    <w:link w:val="BodyTextIndentChar"/>
    <w:rsid w:val="00247934"/>
    <w:pPr>
      <w:spacing w:after="120"/>
      <w:ind w:left="283"/>
    </w:pPr>
    <w:rPr>
      <w:lang w:eastAsia="zh-CN"/>
    </w:rPr>
  </w:style>
  <w:style w:type="paragraph" w:styleId="BalloonText">
    <w:name w:val="Balloon Text"/>
    <w:basedOn w:val="Normal"/>
    <w:semiHidden/>
    <w:rsid w:val="00C95750"/>
    <w:rPr>
      <w:rFonts w:ascii="Tahoma" w:hAnsi="Tahoma" w:cs="Tahoma"/>
      <w:sz w:val="16"/>
      <w:szCs w:val="16"/>
    </w:rPr>
  </w:style>
  <w:style w:type="paragraph" w:customStyle="1" w:styleId="Norma">
    <w:name w:val="Norma"/>
    <w:basedOn w:val="Heading1"/>
    <w:rsid w:val="00BF3F1C"/>
  </w:style>
  <w:style w:type="character" w:customStyle="1" w:styleId="THChar">
    <w:name w:val="TH Char"/>
    <w:link w:val="TH"/>
    <w:qFormat/>
    <w:rsid w:val="005F6E80"/>
    <w:rPr>
      <w:rFonts w:ascii="Arial" w:eastAsia="Times New Roman" w:hAnsi="Arial"/>
      <w:b/>
      <w:lang w:val="en-GB"/>
    </w:rPr>
  </w:style>
  <w:style w:type="paragraph" w:customStyle="1" w:styleId="MTDisplayEquation">
    <w:name w:val="MTDisplayEquation"/>
    <w:basedOn w:val="Normal"/>
    <w:rsid w:val="005F6E80"/>
    <w:pPr>
      <w:tabs>
        <w:tab w:val="center" w:pos="4820"/>
        <w:tab w:val="right" w:pos="9640"/>
      </w:tabs>
    </w:pPr>
    <w:rPr>
      <w:lang w:eastAsia="en-GB"/>
    </w:rPr>
  </w:style>
  <w:style w:type="paragraph" w:customStyle="1" w:styleId="B10">
    <w:name w:val="B1+"/>
    <w:basedOn w:val="B1"/>
    <w:rsid w:val="005F6E80"/>
    <w:pPr>
      <w:tabs>
        <w:tab w:val="num" w:pos="737"/>
      </w:tabs>
      <w:ind w:left="737" w:hanging="453"/>
    </w:pPr>
  </w:style>
  <w:style w:type="paragraph" w:customStyle="1" w:styleId="B20">
    <w:name w:val="B2+"/>
    <w:basedOn w:val="B2"/>
    <w:rsid w:val="005F6E80"/>
    <w:pPr>
      <w:tabs>
        <w:tab w:val="num" w:pos="1191"/>
      </w:tabs>
      <w:ind w:left="1191" w:hanging="454"/>
    </w:pPr>
  </w:style>
  <w:style w:type="paragraph" w:customStyle="1" w:styleId="B30">
    <w:name w:val="B3+"/>
    <w:basedOn w:val="B3"/>
    <w:rsid w:val="005F6E80"/>
    <w:pPr>
      <w:tabs>
        <w:tab w:val="left" w:pos="1134"/>
        <w:tab w:val="num" w:pos="1644"/>
      </w:tabs>
      <w:ind w:left="1644" w:hanging="453"/>
    </w:pPr>
  </w:style>
  <w:style w:type="paragraph" w:customStyle="1" w:styleId="BL">
    <w:name w:val="BL"/>
    <w:basedOn w:val="Normal"/>
    <w:rsid w:val="005F6E80"/>
    <w:pPr>
      <w:numPr>
        <w:numId w:val="2"/>
      </w:numPr>
      <w:tabs>
        <w:tab w:val="left" w:pos="851"/>
      </w:tabs>
    </w:pPr>
  </w:style>
  <w:style w:type="paragraph" w:customStyle="1" w:styleId="BN">
    <w:name w:val="BN"/>
    <w:basedOn w:val="Normal"/>
    <w:rsid w:val="005F6E80"/>
    <w:pPr>
      <w:numPr>
        <w:numId w:val="3"/>
      </w:numPr>
    </w:pPr>
  </w:style>
  <w:style w:type="paragraph" w:customStyle="1" w:styleId="FL">
    <w:name w:val="FL"/>
    <w:basedOn w:val="Normal"/>
    <w:rsid w:val="005F6E80"/>
    <w:pPr>
      <w:keepNext/>
      <w:keepLines/>
      <w:spacing w:before="60"/>
      <w:jc w:val="center"/>
    </w:pPr>
    <w:rPr>
      <w:rFonts w:ascii="Arial" w:hAnsi="Arial"/>
      <w:b/>
    </w:rPr>
  </w:style>
  <w:style w:type="paragraph" w:customStyle="1" w:styleId="Reference">
    <w:name w:val="Reference"/>
    <w:basedOn w:val="Normal"/>
    <w:rsid w:val="00C015D5"/>
    <w:pPr>
      <w:numPr>
        <w:numId w:val="5"/>
      </w:numPr>
      <w:spacing w:before="120" w:after="0" w:line="280" w:lineRule="atLeast"/>
      <w:jc w:val="both"/>
    </w:pPr>
    <w:rPr>
      <w:rFonts w:eastAsia="MS Mincho"/>
    </w:rPr>
  </w:style>
  <w:style w:type="character" w:customStyle="1" w:styleId="B1Char">
    <w:name w:val="B1 Char"/>
    <w:link w:val="B1"/>
    <w:rsid w:val="00046454"/>
    <w:rPr>
      <w:rFonts w:eastAsia="Times New Roman"/>
      <w:lang w:val="en-GB"/>
    </w:rPr>
  </w:style>
  <w:style w:type="paragraph" w:customStyle="1" w:styleId="Atl">
    <w:name w:val="Atl"/>
    <w:basedOn w:val="Normal"/>
    <w:rsid w:val="009E7F3B"/>
    <w:rPr>
      <w:rFonts w:eastAsia="MS Mincho" w:cs="v4.2.0"/>
      <w:lang w:eastAsia="en-GB"/>
    </w:rPr>
  </w:style>
  <w:style w:type="paragraph" w:customStyle="1" w:styleId="CharCharCharCharCharCharCharCharCharCharCharCharChar">
    <w:name w:val="Char Char Char Char Char Char Char Char Char Char Char Char Char"/>
    <w:semiHidden/>
    <w:rsid w:val="00F911D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Char">
    <w:name w:val="Char"/>
    <w:semiHidden/>
    <w:rsid w:val="00400601"/>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LChar">
    <w:name w:val="TAL Char"/>
    <w:link w:val="TAL"/>
    <w:rsid w:val="00602BB3"/>
    <w:rPr>
      <w:rFonts w:ascii="Arial" w:eastAsia="Times New Roman" w:hAnsi="Arial"/>
      <w:sz w:val="18"/>
      <w:lang w:val="en-GB"/>
    </w:rPr>
  </w:style>
  <w:style w:type="paragraph" w:customStyle="1" w:styleId="ZchnZchn">
    <w:name w:val="Zchn Zchn"/>
    <w:semiHidden/>
    <w:rsid w:val="002E5641"/>
    <w:pPr>
      <w:keepNext/>
      <w:tabs>
        <w:tab w:val="num" w:pos="1425"/>
      </w:tabs>
      <w:autoSpaceDE w:val="0"/>
      <w:autoSpaceDN w:val="0"/>
      <w:adjustRightInd w:val="0"/>
      <w:spacing w:before="60" w:after="60"/>
      <w:ind w:left="1425" w:hanging="1425"/>
      <w:jc w:val="both"/>
    </w:pPr>
    <w:rPr>
      <w:rFonts w:ascii="Arial" w:eastAsia="SimSun" w:hAnsi="Arial" w:cs="Arial"/>
      <w:color w:val="0000FF"/>
      <w:kern w:val="2"/>
      <w:lang w:eastAsia="zh-CN"/>
    </w:rPr>
  </w:style>
  <w:style w:type="character" w:customStyle="1" w:styleId="TACChar">
    <w:name w:val="TAC Char"/>
    <w:link w:val="TAC"/>
    <w:qFormat/>
    <w:rsid w:val="00367BA0"/>
    <w:rPr>
      <w:rFonts w:ascii="Arial" w:eastAsia="Times New Roman" w:hAnsi="Arial"/>
      <w:sz w:val="18"/>
      <w:lang w:val="en-GB"/>
    </w:rPr>
  </w:style>
  <w:style w:type="paragraph" w:customStyle="1" w:styleId="16">
    <w:name w:val="16"/>
    <w:basedOn w:val="Normal"/>
    <w:rsid w:val="00D7140D"/>
    <w:pPr>
      <w:snapToGrid w:val="0"/>
      <w:spacing w:before="100" w:beforeAutospacing="1" w:after="100" w:afterAutospacing="1"/>
      <w:jc w:val="center"/>
    </w:pPr>
    <w:rPr>
      <w:rFonts w:ascii="Arial" w:eastAsia="MS Mincho" w:hAnsi="Arial" w:cs="Arial"/>
      <w:sz w:val="18"/>
      <w:szCs w:val="18"/>
      <w:lang w:eastAsia="ja-JP"/>
    </w:rPr>
  </w:style>
  <w:style w:type="paragraph" w:customStyle="1" w:styleId="20">
    <w:name w:val="20"/>
    <w:basedOn w:val="Normal"/>
    <w:rsid w:val="00D7140D"/>
    <w:pPr>
      <w:snapToGrid w:val="0"/>
      <w:spacing w:before="100" w:beforeAutospacing="1" w:after="100" w:afterAutospacing="1"/>
      <w:jc w:val="center"/>
    </w:pPr>
    <w:rPr>
      <w:rFonts w:ascii="Arial" w:eastAsia="MS Mincho" w:hAnsi="Arial" w:cs="Arial"/>
      <w:b/>
      <w:bCs/>
      <w:sz w:val="18"/>
      <w:szCs w:val="18"/>
      <w:lang w:eastAsia="ja-JP"/>
    </w:rPr>
  </w:style>
  <w:style w:type="paragraph" w:customStyle="1" w:styleId="TdocHeading1">
    <w:name w:val="Tdoc_Heading_1"/>
    <w:basedOn w:val="Heading1"/>
    <w:next w:val="Normal"/>
    <w:autoRedefine/>
    <w:rsid w:val="001F663E"/>
    <w:pPr>
      <w:keepLines w:val="0"/>
      <w:pBdr>
        <w:top w:val="none" w:sz="0" w:space="0" w:color="auto"/>
      </w:pBdr>
      <w:ind w:left="0" w:firstLine="0"/>
    </w:pPr>
    <w:rPr>
      <w:b/>
      <w:noProof/>
      <w:color w:val="339966"/>
      <w:kern w:val="28"/>
      <w:sz w:val="28"/>
      <w:szCs w:val="28"/>
      <w:lang w:val="en-US" w:eastAsia="zh-CN"/>
    </w:rPr>
  </w:style>
  <w:style w:type="paragraph" w:customStyle="1" w:styleId="xl29">
    <w:name w:val="xl29"/>
    <w:basedOn w:val="Normal"/>
    <w:rsid w:val="000C5251"/>
    <w:pPr>
      <w:pBdr>
        <w:left w:val="single" w:sz="4" w:space="0" w:color="C0C0C0"/>
        <w:bottom w:val="single" w:sz="4" w:space="0" w:color="C0C0C0"/>
      </w:pBdr>
      <w:spacing w:before="100" w:beforeAutospacing="1" w:after="100" w:afterAutospacing="1"/>
      <w:jc w:val="center"/>
    </w:pPr>
    <w:rPr>
      <w:rFonts w:ascii="Arial" w:hAnsi="Arial" w:cs="Arial"/>
      <w:b/>
      <w:bCs/>
      <w:sz w:val="24"/>
      <w:szCs w:val="24"/>
      <w:lang w:eastAsia="en-GB"/>
    </w:rPr>
  </w:style>
  <w:style w:type="table" w:customStyle="1" w:styleId="TableGrid1">
    <w:name w:val="Table Grid1"/>
    <w:basedOn w:val="TableNormal"/>
    <w:next w:val="TableGrid"/>
    <w:rsid w:val="00D60A01"/>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HCar">
    <w:name w:val="TAH Car"/>
    <w:link w:val="TAH"/>
    <w:qFormat/>
    <w:rsid w:val="00311C7C"/>
    <w:rPr>
      <w:rFonts w:ascii="Arial" w:eastAsia="Times New Roman" w:hAnsi="Arial"/>
      <w:b/>
      <w:sz w:val="18"/>
      <w:lang w:val="en-GB"/>
    </w:rPr>
  </w:style>
  <w:style w:type="character" w:customStyle="1" w:styleId="TFChar">
    <w:name w:val="TF Char"/>
    <w:link w:val="TF"/>
    <w:rsid w:val="00311C7C"/>
    <w:rPr>
      <w:rFonts w:ascii="Arial" w:eastAsia="Times New Roman" w:hAnsi="Arial"/>
      <w:b/>
      <w:lang w:val="en-GB"/>
    </w:rPr>
  </w:style>
  <w:style w:type="paragraph" w:customStyle="1" w:styleId="CarCar">
    <w:name w:val="Car Car"/>
    <w:semiHidden/>
    <w:rsid w:val="00237B10"/>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FootnoteTextChar">
    <w:name w:val="Footnote Text Char"/>
    <w:link w:val="FootnoteText"/>
    <w:semiHidden/>
    <w:rsid w:val="004D43E9"/>
    <w:rPr>
      <w:rFonts w:eastAsia="Times New Roman"/>
      <w:sz w:val="16"/>
      <w:lang w:val="en-GB"/>
    </w:rPr>
  </w:style>
  <w:style w:type="character" w:customStyle="1" w:styleId="Heading3Char1">
    <w:name w:val="Heading 3 Char1"/>
    <w:link w:val="Heading3"/>
    <w:rsid w:val="00DB4B98"/>
    <w:rPr>
      <w:rFonts w:ascii="Arial" w:eastAsia="Times New Roman" w:hAnsi="Arial"/>
      <w:sz w:val="28"/>
      <w:lang w:val="en-GB"/>
    </w:rPr>
  </w:style>
  <w:style w:type="character" w:customStyle="1" w:styleId="TANChar">
    <w:name w:val="TAN Char"/>
    <w:link w:val="TAN"/>
    <w:rsid w:val="00DB4B98"/>
    <w:rPr>
      <w:rFonts w:ascii="Arial" w:eastAsia="Times New Roman" w:hAnsi="Arial"/>
      <w:sz w:val="18"/>
      <w:lang w:val="en-GB"/>
    </w:rPr>
  </w:style>
  <w:style w:type="character" w:customStyle="1" w:styleId="TALCar">
    <w:name w:val="TAL Car"/>
    <w:rsid w:val="003F0267"/>
    <w:rPr>
      <w:rFonts w:ascii="Arial" w:hAnsi="Arial"/>
      <w:sz w:val="18"/>
      <w:lang w:val="en-GB" w:eastAsia="ja-JP" w:bidi="ar-SA"/>
    </w:rPr>
  </w:style>
  <w:style w:type="character" w:customStyle="1" w:styleId="Heading4Char">
    <w:name w:val="Heading 4 Char"/>
    <w:link w:val="Heading4"/>
    <w:rsid w:val="001F21FE"/>
    <w:rPr>
      <w:rFonts w:ascii="Arial" w:eastAsia="Times New Roman" w:hAnsi="Arial"/>
      <w:sz w:val="24"/>
      <w:lang w:val="en-GB"/>
    </w:rPr>
  </w:style>
  <w:style w:type="paragraph" w:customStyle="1" w:styleId="1">
    <w:name w:val="样式1"/>
    <w:basedOn w:val="TAN"/>
    <w:qFormat/>
    <w:rsid w:val="00FC2471"/>
    <w:pPr>
      <w:numPr>
        <w:numId w:val="9"/>
      </w:numPr>
    </w:pPr>
    <w:rPr>
      <w:rFonts w:eastAsia="MS Mincho"/>
      <w:lang w:eastAsia="ja-JP"/>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9760E3"/>
    <w:rPr>
      <w:lang w:val="en-GB"/>
    </w:rPr>
  </w:style>
  <w:style w:type="character" w:customStyle="1" w:styleId="Heading2Char">
    <w:name w:val="Heading 2 Char"/>
    <w:link w:val="Heading2"/>
    <w:rsid w:val="009760E3"/>
    <w:rPr>
      <w:rFonts w:ascii="Arial" w:eastAsia="Times New Roman" w:hAnsi="Arial"/>
      <w:sz w:val="32"/>
      <w:lang w:val="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
    <w:rsid w:val="009760E3"/>
    <w:rPr>
      <w:rFonts w:ascii="Arial" w:eastAsia="Times New Roman" w:hAnsi="Arial"/>
      <w:sz w:val="28"/>
      <w:lang w:val="en-GB"/>
    </w:rPr>
  </w:style>
  <w:style w:type="character" w:customStyle="1" w:styleId="Heading1Char1">
    <w:name w:val="Heading 1 Char1"/>
    <w:aliases w:val="NMP Heading 1 Char2,H1 Char2,h1 Char2,app heading 1 Char2,l1 Char2,Memo Heading 1 Char2,h11 Char2,h12 Char2,h13 Char2,h14 Char2,h15 Char2,h16 Char2,h17 Char2,h111 Char2,h121 Char2,h131 Char2,h141 Char2,h151 Char2,h161 Char1,h18 Char1"/>
    <w:rsid w:val="009760E3"/>
    <w:rPr>
      <w:rFonts w:ascii="Arial" w:eastAsia="Times New Roman" w:hAnsi="Arial"/>
      <w:sz w:val="36"/>
      <w:lang w:val="en-GB"/>
    </w:rPr>
  </w:style>
  <w:style w:type="paragraph" w:customStyle="1" w:styleId="tdoc-header">
    <w:name w:val="tdoc-header"/>
    <w:rsid w:val="00EA787A"/>
    <w:rPr>
      <w:rFonts w:ascii="Arial" w:eastAsia="SimSun" w:hAnsi="Arial"/>
      <w:noProof/>
      <w:sz w:val="24"/>
      <w:lang w:val="en-GB" w:eastAsia="en-US"/>
    </w:rPr>
  </w:style>
  <w:style w:type="paragraph" w:styleId="CommentSubject">
    <w:name w:val="annotation subject"/>
    <w:basedOn w:val="CommentText"/>
    <w:next w:val="CommentText"/>
    <w:link w:val="CommentSubjectChar"/>
    <w:rsid w:val="00EA787A"/>
    <w:pPr>
      <w:overflowPunct/>
      <w:autoSpaceDE/>
      <w:autoSpaceDN/>
      <w:adjustRightInd/>
      <w:textAlignment w:val="auto"/>
    </w:pPr>
    <w:rPr>
      <w:rFonts w:eastAsia="SimSun"/>
      <w:b/>
      <w:bCs/>
      <w:lang w:eastAsia="en-US"/>
    </w:rPr>
  </w:style>
  <w:style w:type="character" w:customStyle="1" w:styleId="CommentTextChar">
    <w:name w:val="Comment Text Char"/>
    <w:basedOn w:val="DefaultParagraphFont"/>
    <w:link w:val="CommentText"/>
    <w:semiHidden/>
    <w:rsid w:val="00EA787A"/>
  </w:style>
  <w:style w:type="character" w:customStyle="1" w:styleId="CommentSubjectChar">
    <w:name w:val="Comment Subject Char"/>
    <w:basedOn w:val="CommentTextChar"/>
    <w:link w:val="CommentSubject"/>
    <w:rsid w:val="00EA787A"/>
  </w:style>
  <w:style w:type="paragraph" w:styleId="NormalWeb">
    <w:name w:val="Normal (Web)"/>
    <w:basedOn w:val="Normal"/>
    <w:uiPriority w:val="99"/>
    <w:unhideWhenUsed/>
    <w:rsid w:val="00EA787A"/>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ACCar">
    <w:name w:val="TAC Car"/>
    <w:basedOn w:val="TALChar"/>
    <w:rsid w:val="006F3392"/>
    <w:rPr>
      <w:rFonts w:ascii="Arial" w:eastAsia="Times New Roman" w:hAnsi="Arial"/>
      <w:sz w:val="18"/>
      <w:lang w:val="en-GB"/>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
    <w:rsid w:val="006F3392"/>
    <w:rPr>
      <w:rFonts w:ascii="Arial" w:eastAsia="Times New Roman" w:hAnsi="Arial" w:cs="Arial"/>
      <w:sz w:val="28"/>
      <w:szCs w:val="28"/>
      <w:lang w:val="en-GB"/>
    </w:rPr>
  </w:style>
  <w:style w:type="character" w:customStyle="1" w:styleId="CRCoverPageChar">
    <w:name w:val="CR Cover Page Char"/>
    <w:link w:val="CRCoverPage"/>
    <w:rsid w:val="00203C77"/>
    <w:rPr>
      <w:rFonts w:ascii="Arial" w:hAnsi="Arial"/>
      <w:lang w:eastAsia="en-US" w:bidi="ar-SA"/>
    </w:rPr>
  </w:style>
  <w:style w:type="paragraph" w:customStyle="1" w:styleId="a">
    <w:name w:val="表格题注"/>
    <w:next w:val="Normal"/>
    <w:rsid w:val="00203C77"/>
    <w:pPr>
      <w:numPr>
        <w:numId w:val="15"/>
      </w:numPr>
      <w:spacing w:beforeLines="50" w:afterLines="50"/>
      <w:jc w:val="center"/>
    </w:pPr>
    <w:rPr>
      <w:b/>
      <w:lang w:val="en-GB" w:eastAsia="zh-CN"/>
    </w:rPr>
  </w:style>
  <w:style w:type="character" w:customStyle="1" w:styleId="B1Char1">
    <w:name w:val="B1 Char1"/>
    <w:rsid w:val="00034E5D"/>
    <w:rPr>
      <w:rFonts w:ascii="Times New Roman" w:hAnsi="Times New Roman"/>
      <w:lang w:val="en-GB" w:eastAsia="en-US"/>
    </w:rPr>
  </w:style>
  <w:style w:type="character" w:customStyle="1" w:styleId="FooterChar">
    <w:name w:val="Footer Char"/>
    <w:aliases w:val="footer odd Char,footer Char,fo Char,pie de página Char"/>
    <w:link w:val="Footer"/>
    <w:rsid w:val="00504DCE"/>
    <w:rPr>
      <w:rFonts w:ascii="Arial" w:eastAsia="Times New Roman" w:hAnsi="Arial"/>
      <w:b/>
      <w:i/>
      <w:noProof/>
      <w:sz w:val="18"/>
      <w:lang w:val="en-GB"/>
    </w:rPr>
  </w:style>
  <w:style w:type="numbering" w:customStyle="1" w:styleId="10">
    <w:name w:val="无列表1"/>
    <w:next w:val="NoList"/>
    <w:uiPriority w:val="99"/>
    <w:semiHidden/>
    <w:unhideWhenUsed/>
    <w:rsid w:val="00975F22"/>
  </w:style>
  <w:style w:type="character" w:customStyle="1" w:styleId="PlainTextChar">
    <w:name w:val="Plain Text Char"/>
    <w:link w:val="PlainText"/>
    <w:rsid w:val="00975F22"/>
    <w:rPr>
      <w:rFonts w:ascii="Courier New" w:eastAsia="Times New Roman" w:hAnsi="Courier New"/>
      <w:lang w:val="nb-NO"/>
    </w:rPr>
  </w:style>
  <w:style w:type="character" w:customStyle="1" w:styleId="BodyTextIndentChar">
    <w:name w:val="Body Text Indent Char"/>
    <w:link w:val="BodyTextIndent"/>
    <w:rsid w:val="00975F22"/>
    <w:rPr>
      <w:rFonts w:eastAsia="Times New Roman"/>
      <w:lang w:val="en-GB" w:eastAsia="zh-CN"/>
    </w:rPr>
  </w:style>
  <w:style w:type="character" w:customStyle="1" w:styleId="Heading3Char">
    <w:name w:val="Heading 3 Char"/>
    <w:rsid w:val="00975F22"/>
    <w:rPr>
      <w:rFonts w:ascii="Arial" w:hAnsi="Arial"/>
      <w:sz w:val="28"/>
      <w:lang w:val="en-GB" w:eastAsia="en-US"/>
    </w:rPr>
  </w:style>
  <w:style w:type="paragraph" w:styleId="Revision">
    <w:name w:val="Revision"/>
    <w:hidden/>
    <w:uiPriority w:val="99"/>
    <w:semiHidden/>
    <w:rsid w:val="006C34C5"/>
    <w:rPr>
      <w:rFonts w:eastAsia="Times New Roman"/>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5716423">
      <w:bodyDiv w:val="1"/>
      <w:marLeft w:val="0"/>
      <w:marRight w:val="0"/>
      <w:marTop w:val="0"/>
      <w:marBottom w:val="0"/>
      <w:divBdr>
        <w:top w:val="none" w:sz="0" w:space="0" w:color="auto"/>
        <w:left w:val="none" w:sz="0" w:space="0" w:color="auto"/>
        <w:bottom w:val="none" w:sz="0" w:space="0" w:color="auto"/>
        <w:right w:val="none" w:sz="0" w:space="0" w:color="auto"/>
      </w:divBdr>
    </w:div>
    <w:div w:id="209348264">
      <w:bodyDiv w:val="1"/>
      <w:marLeft w:val="0"/>
      <w:marRight w:val="0"/>
      <w:marTop w:val="0"/>
      <w:marBottom w:val="0"/>
      <w:divBdr>
        <w:top w:val="none" w:sz="0" w:space="0" w:color="auto"/>
        <w:left w:val="none" w:sz="0" w:space="0" w:color="auto"/>
        <w:bottom w:val="none" w:sz="0" w:space="0" w:color="auto"/>
        <w:right w:val="none" w:sz="0" w:space="0" w:color="auto"/>
      </w:divBdr>
    </w:div>
    <w:div w:id="463428152">
      <w:bodyDiv w:val="1"/>
      <w:marLeft w:val="0"/>
      <w:marRight w:val="0"/>
      <w:marTop w:val="0"/>
      <w:marBottom w:val="0"/>
      <w:divBdr>
        <w:top w:val="none" w:sz="0" w:space="0" w:color="auto"/>
        <w:left w:val="none" w:sz="0" w:space="0" w:color="auto"/>
        <w:bottom w:val="none" w:sz="0" w:space="0" w:color="auto"/>
        <w:right w:val="none" w:sz="0" w:space="0" w:color="auto"/>
      </w:divBdr>
    </w:div>
    <w:div w:id="562255655">
      <w:bodyDiv w:val="1"/>
      <w:marLeft w:val="0"/>
      <w:marRight w:val="0"/>
      <w:marTop w:val="0"/>
      <w:marBottom w:val="0"/>
      <w:divBdr>
        <w:top w:val="none" w:sz="0" w:space="0" w:color="auto"/>
        <w:left w:val="none" w:sz="0" w:space="0" w:color="auto"/>
        <w:bottom w:val="none" w:sz="0" w:space="0" w:color="auto"/>
        <w:right w:val="none" w:sz="0" w:space="0" w:color="auto"/>
      </w:divBdr>
    </w:div>
    <w:div w:id="582615482">
      <w:bodyDiv w:val="1"/>
      <w:marLeft w:val="0"/>
      <w:marRight w:val="0"/>
      <w:marTop w:val="0"/>
      <w:marBottom w:val="0"/>
      <w:divBdr>
        <w:top w:val="none" w:sz="0" w:space="0" w:color="auto"/>
        <w:left w:val="none" w:sz="0" w:space="0" w:color="auto"/>
        <w:bottom w:val="none" w:sz="0" w:space="0" w:color="auto"/>
        <w:right w:val="none" w:sz="0" w:space="0" w:color="auto"/>
      </w:divBdr>
    </w:div>
    <w:div w:id="604651336">
      <w:bodyDiv w:val="1"/>
      <w:marLeft w:val="0"/>
      <w:marRight w:val="0"/>
      <w:marTop w:val="0"/>
      <w:marBottom w:val="0"/>
      <w:divBdr>
        <w:top w:val="none" w:sz="0" w:space="0" w:color="auto"/>
        <w:left w:val="none" w:sz="0" w:space="0" w:color="auto"/>
        <w:bottom w:val="none" w:sz="0" w:space="0" w:color="auto"/>
        <w:right w:val="none" w:sz="0" w:space="0" w:color="auto"/>
      </w:divBdr>
    </w:div>
    <w:div w:id="673579043">
      <w:bodyDiv w:val="1"/>
      <w:marLeft w:val="0"/>
      <w:marRight w:val="0"/>
      <w:marTop w:val="0"/>
      <w:marBottom w:val="0"/>
      <w:divBdr>
        <w:top w:val="none" w:sz="0" w:space="0" w:color="auto"/>
        <w:left w:val="none" w:sz="0" w:space="0" w:color="auto"/>
        <w:bottom w:val="none" w:sz="0" w:space="0" w:color="auto"/>
        <w:right w:val="none" w:sz="0" w:space="0" w:color="auto"/>
      </w:divBdr>
    </w:div>
    <w:div w:id="771559371">
      <w:bodyDiv w:val="1"/>
      <w:marLeft w:val="0"/>
      <w:marRight w:val="0"/>
      <w:marTop w:val="0"/>
      <w:marBottom w:val="0"/>
      <w:divBdr>
        <w:top w:val="none" w:sz="0" w:space="0" w:color="auto"/>
        <w:left w:val="none" w:sz="0" w:space="0" w:color="auto"/>
        <w:bottom w:val="none" w:sz="0" w:space="0" w:color="auto"/>
        <w:right w:val="none" w:sz="0" w:space="0" w:color="auto"/>
      </w:divBdr>
    </w:div>
    <w:div w:id="809396188">
      <w:bodyDiv w:val="1"/>
      <w:marLeft w:val="0"/>
      <w:marRight w:val="0"/>
      <w:marTop w:val="0"/>
      <w:marBottom w:val="0"/>
      <w:divBdr>
        <w:top w:val="none" w:sz="0" w:space="0" w:color="auto"/>
        <w:left w:val="none" w:sz="0" w:space="0" w:color="auto"/>
        <w:bottom w:val="none" w:sz="0" w:space="0" w:color="auto"/>
        <w:right w:val="none" w:sz="0" w:space="0" w:color="auto"/>
      </w:divBdr>
    </w:div>
    <w:div w:id="956177036">
      <w:bodyDiv w:val="1"/>
      <w:marLeft w:val="0"/>
      <w:marRight w:val="0"/>
      <w:marTop w:val="0"/>
      <w:marBottom w:val="0"/>
      <w:divBdr>
        <w:top w:val="none" w:sz="0" w:space="0" w:color="auto"/>
        <w:left w:val="none" w:sz="0" w:space="0" w:color="auto"/>
        <w:bottom w:val="none" w:sz="0" w:space="0" w:color="auto"/>
        <w:right w:val="none" w:sz="0" w:space="0" w:color="auto"/>
      </w:divBdr>
    </w:div>
    <w:div w:id="981736241">
      <w:bodyDiv w:val="1"/>
      <w:marLeft w:val="0"/>
      <w:marRight w:val="0"/>
      <w:marTop w:val="0"/>
      <w:marBottom w:val="0"/>
      <w:divBdr>
        <w:top w:val="none" w:sz="0" w:space="0" w:color="auto"/>
        <w:left w:val="none" w:sz="0" w:space="0" w:color="auto"/>
        <w:bottom w:val="none" w:sz="0" w:space="0" w:color="auto"/>
        <w:right w:val="none" w:sz="0" w:space="0" w:color="auto"/>
      </w:divBdr>
    </w:div>
    <w:div w:id="1178234296">
      <w:bodyDiv w:val="1"/>
      <w:marLeft w:val="0"/>
      <w:marRight w:val="0"/>
      <w:marTop w:val="0"/>
      <w:marBottom w:val="0"/>
      <w:divBdr>
        <w:top w:val="none" w:sz="0" w:space="0" w:color="auto"/>
        <w:left w:val="none" w:sz="0" w:space="0" w:color="auto"/>
        <w:bottom w:val="none" w:sz="0" w:space="0" w:color="auto"/>
        <w:right w:val="none" w:sz="0" w:space="0" w:color="auto"/>
      </w:divBdr>
    </w:div>
    <w:div w:id="1328291574">
      <w:bodyDiv w:val="1"/>
      <w:marLeft w:val="0"/>
      <w:marRight w:val="0"/>
      <w:marTop w:val="0"/>
      <w:marBottom w:val="0"/>
      <w:divBdr>
        <w:top w:val="none" w:sz="0" w:space="0" w:color="auto"/>
        <w:left w:val="none" w:sz="0" w:space="0" w:color="auto"/>
        <w:bottom w:val="none" w:sz="0" w:space="0" w:color="auto"/>
        <w:right w:val="none" w:sz="0" w:space="0" w:color="auto"/>
      </w:divBdr>
    </w:div>
    <w:div w:id="1347290536">
      <w:bodyDiv w:val="1"/>
      <w:marLeft w:val="0"/>
      <w:marRight w:val="0"/>
      <w:marTop w:val="0"/>
      <w:marBottom w:val="0"/>
      <w:divBdr>
        <w:top w:val="none" w:sz="0" w:space="0" w:color="auto"/>
        <w:left w:val="none" w:sz="0" w:space="0" w:color="auto"/>
        <w:bottom w:val="none" w:sz="0" w:space="0" w:color="auto"/>
        <w:right w:val="none" w:sz="0" w:space="0" w:color="auto"/>
      </w:divBdr>
    </w:div>
    <w:div w:id="1380930747">
      <w:bodyDiv w:val="1"/>
      <w:marLeft w:val="0"/>
      <w:marRight w:val="0"/>
      <w:marTop w:val="0"/>
      <w:marBottom w:val="0"/>
      <w:divBdr>
        <w:top w:val="none" w:sz="0" w:space="0" w:color="auto"/>
        <w:left w:val="none" w:sz="0" w:space="0" w:color="auto"/>
        <w:bottom w:val="none" w:sz="0" w:space="0" w:color="auto"/>
        <w:right w:val="none" w:sz="0" w:space="0" w:color="auto"/>
      </w:divBdr>
    </w:div>
    <w:div w:id="1551187504">
      <w:bodyDiv w:val="1"/>
      <w:marLeft w:val="0"/>
      <w:marRight w:val="0"/>
      <w:marTop w:val="0"/>
      <w:marBottom w:val="0"/>
      <w:divBdr>
        <w:top w:val="none" w:sz="0" w:space="0" w:color="auto"/>
        <w:left w:val="none" w:sz="0" w:space="0" w:color="auto"/>
        <w:bottom w:val="none" w:sz="0" w:space="0" w:color="auto"/>
        <w:right w:val="none" w:sz="0" w:space="0" w:color="auto"/>
      </w:divBdr>
    </w:div>
    <w:div w:id="1574045749">
      <w:bodyDiv w:val="1"/>
      <w:marLeft w:val="0"/>
      <w:marRight w:val="0"/>
      <w:marTop w:val="0"/>
      <w:marBottom w:val="0"/>
      <w:divBdr>
        <w:top w:val="none" w:sz="0" w:space="0" w:color="auto"/>
        <w:left w:val="none" w:sz="0" w:space="0" w:color="auto"/>
        <w:bottom w:val="none" w:sz="0" w:space="0" w:color="auto"/>
        <w:right w:val="none" w:sz="0" w:space="0" w:color="auto"/>
      </w:divBdr>
    </w:div>
    <w:div w:id="1689257725">
      <w:bodyDiv w:val="1"/>
      <w:marLeft w:val="0"/>
      <w:marRight w:val="0"/>
      <w:marTop w:val="0"/>
      <w:marBottom w:val="0"/>
      <w:divBdr>
        <w:top w:val="none" w:sz="0" w:space="0" w:color="auto"/>
        <w:left w:val="none" w:sz="0" w:space="0" w:color="auto"/>
        <w:bottom w:val="none" w:sz="0" w:space="0" w:color="auto"/>
        <w:right w:val="none" w:sz="0" w:space="0" w:color="auto"/>
      </w:divBdr>
    </w:div>
    <w:div w:id="1815022830">
      <w:bodyDiv w:val="1"/>
      <w:marLeft w:val="0"/>
      <w:marRight w:val="0"/>
      <w:marTop w:val="0"/>
      <w:marBottom w:val="0"/>
      <w:divBdr>
        <w:top w:val="none" w:sz="0" w:space="0" w:color="auto"/>
        <w:left w:val="none" w:sz="0" w:space="0" w:color="auto"/>
        <w:bottom w:val="none" w:sz="0" w:space="0" w:color="auto"/>
        <w:right w:val="none" w:sz="0" w:space="0" w:color="auto"/>
      </w:divBdr>
    </w:div>
    <w:div w:id="1879706159">
      <w:bodyDiv w:val="1"/>
      <w:marLeft w:val="0"/>
      <w:marRight w:val="0"/>
      <w:marTop w:val="0"/>
      <w:marBottom w:val="0"/>
      <w:divBdr>
        <w:top w:val="none" w:sz="0" w:space="0" w:color="auto"/>
        <w:left w:val="none" w:sz="0" w:space="0" w:color="auto"/>
        <w:bottom w:val="none" w:sz="0" w:space="0" w:color="auto"/>
        <w:right w:val="none" w:sz="0" w:space="0" w:color="auto"/>
      </w:divBdr>
    </w:div>
    <w:div w:id="1887402533">
      <w:bodyDiv w:val="1"/>
      <w:marLeft w:val="0"/>
      <w:marRight w:val="0"/>
      <w:marTop w:val="0"/>
      <w:marBottom w:val="0"/>
      <w:divBdr>
        <w:top w:val="none" w:sz="0" w:space="0" w:color="auto"/>
        <w:left w:val="none" w:sz="0" w:space="0" w:color="auto"/>
        <w:bottom w:val="none" w:sz="0" w:space="0" w:color="auto"/>
        <w:right w:val="none" w:sz="0" w:space="0" w:color="auto"/>
      </w:divBdr>
    </w:div>
    <w:div w:id="1937713171">
      <w:bodyDiv w:val="1"/>
      <w:marLeft w:val="0"/>
      <w:marRight w:val="0"/>
      <w:marTop w:val="0"/>
      <w:marBottom w:val="0"/>
      <w:divBdr>
        <w:top w:val="none" w:sz="0" w:space="0" w:color="auto"/>
        <w:left w:val="none" w:sz="0" w:space="0" w:color="auto"/>
        <w:bottom w:val="none" w:sz="0" w:space="0" w:color="auto"/>
        <w:right w:val="none" w:sz="0" w:space="0" w:color="auto"/>
      </w:divBdr>
    </w:div>
    <w:div w:id="1998147686">
      <w:bodyDiv w:val="1"/>
      <w:marLeft w:val="0"/>
      <w:marRight w:val="0"/>
      <w:marTop w:val="0"/>
      <w:marBottom w:val="0"/>
      <w:divBdr>
        <w:top w:val="none" w:sz="0" w:space="0" w:color="auto"/>
        <w:left w:val="none" w:sz="0" w:space="0" w:color="auto"/>
        <w:bottom w:val="none" w:sz="0" w:space="0" w:color="auto"/>
        <w:right w:val="none" w:sz="0" w:space="0" w:color="auto"/>
      </w:divBdr>
    </w:div>
    <w:div w:id="20769700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6.bin"/><Relationship Id="rId299" Type="http://schemas.openxmlformats.org/officeDocument/2006/relationships/image" Target="media/image127.wmf"/><Relationship Id="rId21" Type="http://schemas.openxmlformats.org/officeDocument/2006/relationships/image" Target="media/image11.emf"/><Relationship Id="rId63" Type="http://schemas.openxmlformats.org/officeDocument/2006/relationships/oleObject" Target="embeddings/oleObject27.bin"/><Relationship Id="rId159" Type="http://schemas.openxmlformats.org/officeDocument/2006/relationships/oleObject" Target="embeddings/oleObject81.bin"/><Relationship Id="rId324" Type="http://schemas.openxmlformats.org/officeDocument/2006/relationships/image" Target="media/image139.wmf"/><Relationship Id="rId366" Type="http://schemas.openxmlformats.org/officeDocument/2006/relationships/image" Target="media/image160.wmf"/><Relationship Id="rId170" Type="http://schemas.openxmlformats.org/officeDocument/2006/relationships/oleObject" Target="embeddings/oleObject92.bin"/><Relationship Id="rId226" Type="http://schemas.openxmlformats.org/officeDocument/2006/relationships/image" Target="media/image90.wmf"/><Relationship Id="rId433" Type="http://schemas.openxmlformats.org/officeDocument/2006/relationships/image" Target="media/image192.wmf"/><Relationship Id="rId268" Type="http://schemas.openxmlformats.org/officeDocument/2006/relationships/image" Target="media/image109.wmf"/><Relationship Id="rId475" Type="http://schemas.openxmlformats.org/officeDocument/2006/relationships/image" Target="media/image211.wmf"/><Relationship Id="rId32" Type="http://schemas.openxmlformats.org/officeDocument/2006/relationships/oleObject" Target="embeddings/oleObject8.bin"/><Relationship Id="rId74" Type="http://schemas.openxmlformats.org/officeDocument/2006/relationships/oleObject" Target="embeddings/oleObject33.bin"/><Relationship Id="rId128" Type="http://schemas.openxmlformats.org/officeDocument/2006/relationships/image" Target="media/image59.wmf"/><Relationship Id="rId335" Type="http://schemas.openxmlformats.org/officeDocument/2006/relationships/oleObject" Target="embeddings/oleObject178.bin"/><Relationship Id="rId377" Type="http://schemas.openxmlformats.org/officeDocument/2006/relationships/oleObject" Target="embeddings/oleObject199.bin"/><Relationship Id="rId5" Type="http://schemas.openxmlformats.org/officeDocument/2006/relationships/webSettings" Target="webSettings.xml"/><Relationship Id="rId181" Type="http://schemas.openxmlformats.org/officeDocument/2006/relationships/oleObject" Target="embeddings/oleObject103.bin"/><Relationship Id="rId237" Type="http://schemas.openxmlformats.org/officeDocument/2006/relationships/oleObject" Target="embeddings/oleObject130.bin"/><Relationship Id="rId402" Type="http://schemas.openxmlformats.org/officeDocument/2006/relationships/image" Target="media/image179.wmf"/><Relationship Id="rId279" Type="http://schemas.openxmlformats.org/officeDocument/2006/relationships/oleObject" Target="embeddings/oleObject153.bin"/><Relationship Id="rId444" Type="http://schemas.openxmlformats.org/officeDocument/2006/relationships/image" Target="media/image197.wmf"/><Relationship Id="rId486" Type="http://schemas.openxmlformats.org/officeDocument/2006/relationships/oleObject" Target="embeddings/oleObject258.bin"/><Relationship Id="rId43" Type="http://schemas.openxmlformats.org/officeDocument/2006/relationships/oleObject" Target="embeddings/oleObject16.bin"/><Relationship Id="rId139" Type="http://schemas.openxmlformats.org/officeDocument/2006/relationships/oleObject" Target="embeddings/oleObject67.bin"/><Relationship Id="rId290" Type="http://schemas.openxmlformats.org/officeDocument/2006/relationships/oleObject" Target="embeddings/oleObject158.bin"/><Relationship Id="rId304" Type="http://schemas.openxmlformats.org/officeDocument/2006/relationships/oleObject" Target="embeddings/oleObject163.bin"/><Relationship Id="rId346" Type="http://schemas.openxmlformats.org/officeDocument/2006/relationships/image" Target="media/image151.wmf"/><Relationship Id="rId388" Type="http://schemas.openxmlformats.org/officeDocument/2006/relationships/image" Target="media/image172.wmf"/><Relationship Id="rId85" Type="http://schemas.openxmlformats.org/officeDocument/2006/relationships/oleObject" Target="embeddings/oleObject39.bin"/><Relationship Id="rId150" Type="http://schemas.openxmlformats.org/officeDocument/2006/relationships/image" Target="media/image70.wmf"/><Relationship Id="rId192" Type="http://schemas.openxmlformats.org/officeDocument/2006/relationships/image" Target="media/image77.wmf"/><Relationship Id="rId206" Type="http://schemas.openxmlformats.org/officeDocument/2006/relationships/oleObject" Target="embeddings/oleObject113.bin"/><Relationship Id="rId413" Type="http://schemas.openxmlformats.org/officeDocument/2006/relationships/oleObject" Target="embeddings/oleObject218.bin"/><Relationship Id="rId248" Type="http://schemas.openxmlformats.org/officeDocument/2006/relationships/image" Target="media/image101.wmf"/><Relationship Id="rId455" Type="http://schemas.openxmlformats.org/officeDocument/2006/relationships/image" Target="media/image202.wmf"/><Relationship Id="rId12" Type="http://schemas.openxmlformats.org/officeDocument/2006/relationships/oleObject" Target="embeddings/oleObject1.bin"/><Relationship Id="rId108" Type="http://schemas.openxmlformats.org/officeDocument/2006/relationships/oleObject" Target="embeddings/oleObject51.bin"/><Relationship Id="rId315" Type="http://schemas.openxmlformats.org/officeDocument/2006/relationships/image" Target="media/image135.wmf"/><Relationship Id="rId357" Type="http://schemas.openxmlformats.org/officeDocument/2006/relationships/oleObject" Target="embeddings/oleObject190.bin"/><Relationship Id="rId54" Type="http://schemas.openxmlformats.org/officeDocument/2006/relationships/image" Target="media/image26.wmf"/><Relationship Id="rId96" Type="http://schemas.openxmlformats.org/officeDocument/2006/relationships/image" Target="media/image44.wmf"/><Relationship Id="rId161" Type="http://schemas.openxmlformats.org/officeDocument/2006/relationships/oleObject" Target="embeddings/oleObject83.bin"/><Relationship Id="rId217" Type="http://schemas.openxmlformats.org/officeDocument/2006/relationships/image" Target="media/image87.wmf"/><Relationship Id="rId399" Type="http://schemas.openxmlformats.org/officeDocument/2006/relationships/oleObject" Target="embeddings/oleObject210.bin"/><Relationship Id="rId259" Type="http://schemas.openxmlformats.org/officeDocument/2006/relationships/image" Target="media/image106.wmf"/><Relationship Id="rId424" Type="http://schemas.openxmlformats.org/officeDocument/2006/relationships/oleObject" Target="embeddings/oleObject225.bin"/><Relationship Id="rId466" Type="http://schemas.openxmlformats.org/officeDocument/2006/relationships/oleObject" Target="embeddings/oleObject248.bin"/><Relationship Id="rId23" Type="http://schemas.openxmlformats.org/officeDocument/2006/relationships/oleObject" Target="embeddings/oleObject3.bin"/><Relationship Id="rId119" Type="http://schemas.openxmlformats.org/officeDocument/2006/relationships/oleObject" Target="embeddings/oleObject57.bin"/><Relationship Id="rId270" Type="http://schemas.openxmlformats.org/officeDocument/2006/relationships/image" Target="media/image110.wmf"/><Relationship Id="rId326" Type="http://schemas.openxmlformats.org/officeDocument/2006/relationships/image" Target="media/image140.wmf"/><Relationship Id="rId65" Type="http://schemas.openxmlformats.org/officeDocument/2006/relationships/oleObject" Target="embeddings/oleObject28.bin"/><Relationship Id="rId130" Type="http://schemas.openxmlformats.org/officeDocument/2006/relationships/image" Target="media/image60.wmf"/><Relationship Id="rId368" Type="http://schemas.openxmlformats.org/officeDocument/2006/relationships/image" Target="media/image162.wmf"/><Relationship Id="rId172" Type="http://schemas.openxmlformats.org/officeDocument/2006/relationships/oleObject" Target="embeddings/oleObject94.bin"/><Relationship Id="rId228" Type="http://schemas.openxmlformats.org/officeDocument/2006/relationships/image" Target="media/image91.wmf"/><Relationship Id="rId435" Type="http://schemas.openxmlformats.org/officeDocument/2006/relationships/image" Target="media/image193.wmf"/><Relationship Id="rId477" Type="http://schemas.openxmlformats.org/officeDocument/2006/relationships/image" Target="media/image212.wmf"/><Relationship Id="rId281" Type="http://schemas.openxmlformats.org/officeDocument/2006/relationships/oleObject" Target="embeddings/oleObject154.bin"/><Relationship Id="rId337" Type="http://schemas.openxmlformats.org/officeDocument/2006/relationships/image" Target="media/image147.wmf"/><Relationship Id="rId34" Type="http://schemas.openxmlformats.org/officeDocument/2006/relationships/oleObject" Target="embeddings/oleObject9.bin"/><Relationship Id="rId76" Type="http://schemas.openxmlformats.org/officeDocument/2006/relationships/image" Target="media/image34.wmf"/><Relationship Id="rId141" Type="http://schemas.openxmlformats.org/officeDocument/2006/relationships/image" Target="media/image66.wmf"/><Relationship Id="rId379" Type="http://schemas.openxmlformats.org/officeDocument/2006/relationships/oleObject" Target="embeddings/oleObject200.bin"/><Relationship Id="rId7" Type="http://schemas.openxmlformats.org/officeDocument/2006/relationships/endnotes" Target="endnotes.xml"/><Relationship Id="rId183" Type="http://schemas.openxmlformats.org/officeDocument/2006/relationships/oleObject" Target="embeddings/oleObject105.bin"/><Relationship Id="rId239" Type="http://schemas.openxmlformats.org/officeDocument/2006/relationships/oleObject" Target="embeddings/oleObject131.bin"/><Relationship Id="rId390" Type="http://schemas.openxmlformats.org/officeDocument/2006/relationships/image" Target="media/image173.wmf"/><Relationship Id="rId404" Type="http://schemas.openxmlformats.org/officeDocument/2006/relationships/image" Target="media/image180.wmf"/><Relationship Id="rId446" Type="http://schemas.openxmlformats.org/officeDocument/2006/relationships/image" Target="media/image198.wmf"/><Relationship Id="rId250" Type="http://schemas.openxmlformats.org/officeDocument/2006/relationships/image" Target="media/image102.wmf"/><Relationship Id="rId271" Type="http://schemas.openxmlformats.org/officeDocument/2006/relationships/oleObject" Target="embeddings/oleObject149.bin"/><Relationship Id="rId292" Type="http://schemas.openxmlformats.org/officeDocument/2006/relationships/oleObject" Target="embeddings/oleObject159.bin"/><Relationship Id="rId306" Type="http://schemas.openxmlformats.org/officeDocument/2006/relationships/oleObject" Target="embeddings/oleObject164.bin"/><Relationship Id="rId488" Type="http://schemas.openxmlformats.org/officeDocument/2006/relationships/oleObject" Target="embeddings/oleObject259.bin"/><Relationship Id="rId24" Type="http://schemas.openxmlformats.org/officeDocument/2006/relationships/oleObject" Target="embeddings/oleObject4.bin"/><Relationship Id="rId45" Type="http://schemas.openxmlformats.org/officeDocument/2006/relationships/oleObject" Target="embeddings/oleObject18.bin"/><Relationship Id="rId66" Type="http://schemas.openxmlformats.org/officeDocument/2006/relationships/image" Target="media/image30.wmf"/><Relationship Id="rId87" Type="http://schemas.openxmlformats.org/officeDocument/2006/relationships/oleObject" Target="embeddings/oleObject40.bin"/><Relationship Id="rId110" Type="http://schemas.openxmlformats.org/officeDocument/2006/relationships/image" Target="media/image50.wmf"/><Relationship Id="rId131" Type="http://schemas.openxmlformats.org/officeDocument/2006/relationships/oleObject" Target="embeddings/oleObject63.bin"/><Relationship Id="rId327" Type="http://schemas.openxmlformats.org/officeDocument/2006/relationships/oleObject" Target="embeddings/oleObject175.bin"/><Relationship Id="rId348" Type="http://schemas.openxmlformats.org/officeDocument/2006/relationships/image" Target="media/image152.wmf"/><Relationship Id="rId369" Type="http://schemas.openxmlformats.org/officeDocument/2006/relationships/oleObject" Target="embeddings/oleObject195.bin"/><Relationship Id="rId152" Type="http://schemas.openxmlformats.org/officeDocument/2006/relationships/oleObject" Target="embeddings/oleObject74.bin"/><Relationship Id="rId173" Type="http://schemas.openxmlformats.org/officeDocument/2006/relationships/oleObject" Target="embeddings/oleObject95.bin"/><Relationship Id="rId194" Type="http://schemas.openxmlformats.org/officeDocument/2006/relationships/oleObject" Target="embeddings/oleObject109.bin"/><Relationship Id="rId208" Type="http://schemas.openxmlformats.org/officeDocument/2006/relationships/oleObject" Target="embeddings/oleObject114.bin"/><Relationship Id="rId229" Type="http://schemas.openxmlformats.org/officeDocument/2006/relationships/oleObject" Target="embeddings/oleObject126.bin"/><Relationship Id="rId380" Type="http://schemas.openxmlformats.org/officeDocument/2006/relationships/oleObject" Target="embeddings/oleObject201.bin"/><Relationship Id="rId415" Type="http://schemas.openxmlformats.org/officeDocument/2006/relationships/oleObject" Target="embeddings/oleObject219.bin"/><Relationship Id="rId436" Type="http://schemas.openxmlformats.org/officeDocument/2006/relationships/oleObject" Target="embeddings/oleObject231.bin"/><Relationship Id="rId457" Type="http://schemas.openxmlformats.org/officeDocument/2006/relationships/image" Target="media/image203.wmf"/><Relationship Id="rId240" Type="http://schemas.openxmlformats.org/officeDocument/2006/relationships/image" Target="media/image97.wmf"/><Relationship Id="rId261" Type="http://schemas.openxmlformats.org/officeDocument/2006/relationships/oleObject" Target="embeddings/oleObject143.bin"/><Relationship Id="rId478" Type="http://schemas.openxmlformats.org/officeDocument/2006/relationships/oleObject" Target="embeddings/oleObject254.bin"/><Relationship Id="rId14" Type="http://schemas.openxmlformats.org/officeDocument/2006/relationships/image" Target="media/image5.emf"/><Relationship Id="rId35" Type="http://schemas.openxmlformats.org/officeDocument/2006/relationships/image" Target="media/image18.wmf"/><Relationship Id="rId56" Type="http://schemas.openxmlformats.org/officeDocument/2006/relationships/oleObject" Target="embeddings/oleObject22.bin"/><Relationship Id="rId77" Type="http://schemas.openxmlformats.org/officeDocument/2006/relationships/oleObject" Target="embeddings/oleObject35.bin"/><Relationship Id="rId100" Type="http://schemas.openxmlformats.org/officeDocument/2006/relationships/image" Target="media/image46.wmf"/><Relationship Id="rId282" Type="http://schemas.openxmlformats.org/officeDocument/2006/relationships/image" Target="media/image116.wmf"/><Relationship Id="rId317" Type="http://schemas.openxmlformats.org/officeDocument/2006/relationships/image" Target="media/image136.wmf"/><Relationship Id="rId338" Type="http://schemas.openxmlformats.org/officeDocument/2006/relationships/oleObject" Target="embeddings/oleObject179.bin"/><Relationship Id="rId359" Type="http://schemas.openxmlformats.org/officeDocument/2006/relationships/oleObject" Target="embeddings/oleObject191.bin"/><Relationship Id="rId8" Type="http://schemas.openxmlformats.org/officeDocument/2006/relationships/image" Target="media/image1.jpeg"/><Relationship Id="rId98" Type="http://schemas.openxmlformats.org/officeDocument/2006/relationships/image" Target="media/image45.wmf"/><Relationship Id="rId121" Type="http://schemas.openxmlformats.org/officeDocument/2006/relationships/oleObject" Target="embeddings/oleObject58.bin"/><Relationship Id="rId142" Type="http://schemas.openxmlformats.org/officeDocument/2006/relationships/oleObject" Target="embeddings/oleObject68.bin"/><Relationship Id="rId163" Type="http://schemas.openxmlformats.org/officeDocument/2006/relationships/oleObject" Target="embeddings/oleObject85.bin"/><Relationship Id="rId184" Type="http://schemas.openxmlformats.org/officeDocument/2006/relationships/oleObject" Target="embeddings/oleObject106.bin"/><Relationship Id="rId219" Type="http://schemas.openxmlformats.org/officeDocument/2006/relationships/oleObject" Target="embeddings/oleObject120.bin"/><Relationship Id="rId370" Type="http://schemas.openxmlformats.org/officeDocument/2006/relationships/image" Target="media/image163.wmf"/><Relationship Id="rId391" Type="http://schemas.openxmlformats.org/officeDocument/2006/relationships/oleObject" Target="embeddings/oleObject206.bin"/><Relationship Id="rId405" Type="http://schemas.openxmlformats.org/officeDocument/2006/relationships/oleObject" Target="embeddings/oleObject213.bin"/><Relationship Id="rId426" Type="http://schemas.openxmlformats.org/officeDocument/2006/relationships/oleObject" Target="embeddings/oleObject226.bin"/><Relationship Id="rId447" Type="http://schemas.openxmlformats.org/officeDocument/2006/relationships/oleObject" Target="embeddings/oleObject237.bin"/><Relationship Id="rId230" Type="http://schemas.openxmlformats.org/officeDocument/2006/relationships/image" Target="media/image92.wmf"/><Relationship Id="rId251" Type="http://schemas.openxmlformats.org/officeDocument/2006/relationships/oleObject" Target="embeddings/oleObject137.bin"/><Relationship Id="rId468" Type="http://schemas.openxmlformats.org/officeDocument/2006/relationships/oleObject" Target="embeddings/oleObject249.bin"/><Relationship Id="rId489" Type="http://schemas.openxmlformats.org/officeDocument/2006/relationships/image" Target="media/image218.wmf"/><Relationship Id="rId25" Type="http://schemas.openxmlformats.org/officeDocument/2006/relationships/image" Target="media/image13.wmf"/><Relationship Id="rId46" Type="http://schemas.openxmlformats.org/officeDocument/2006/relationships/image" Target="media/image20.emf"/><Relationship Id="rId67" Type="http://schemas.openxmlformats.org/officeDocument/2006/relationships/oleObject" Target="embeddings/oleObject29.bin"/><Relationship Id="rId272" Type="http://schemas.openxmlformats.org/officeDocument/2006/relationships/image" Target="media/image111.wmf"/><Relationship Id="rId293" Type="http://schemas.openxmlformats.org/officeDocument/2006/relationships/image" Target="media/image122.wmf"/><Relationship Id="rId307" Type="http://schemas.openxmlformats.org/officeDocument/2006/relationships/image" Target="media/image131.wmf"/><Relationship Id="rId328" Type="http://schemas.openxmlformats.org/officeDocument/2006/relationships/image" Target="media/image141.wmf"/><Relationship Id="rId349" Type="http://schemas.openxmlformats.org/officeDocument/2006/relationships/oleObject" Target="embeddings/oleObject185.bin"/><Relationship Id="rId88" Type="http://schemas.openxmlformats.org/officeDocument/2006/relationships/image" Target="media/image40.wmf"/><Relationship Id="rId111" Type="http://schemas.openxmlformats.org/officeDocument/2006/relationships/oleObject" Target="embeddings/oleObject53.bin"/><Relationship Id="rId132" Type="http://schemas.openxmlformats.org/officeDocument/2006/relationships/image" Target="media/image61.wmf"/><Relationship Id="rId153" Type="http://schemas.openxmlformats.org/officeDocument/2006/relationships/oleObject" Target="embeddings/oleObject75.bin"/><Relationship Id="rId174" Type="http://schemas.openxmlformats.org/officeDocument/2006/relationships/oleObject" Target="embeddings/oleObject96.bin"/><Relationship Id="rId195" Type="http://schemas.openxmlformats.org/officeDocument/2006/relationships/header" Target="header1.xml"/><Relationship Id="rId209" Type="http://schemas.openxmlformats.org/officeDocument/2006/relationships/image" Target="media/image83.wmf"/><Relationship Id="rId360" Type="http://schemas.openxmlformats.org/officeDocument/2006/relationships/image" Target="media/image157.wmf"/><Relationship Id="rId381" Type="http://schemas.openxmlformats.org/officeDocument/2006/relationships/image" Target="media/image168.png"/><Relationship Id="rId416" Type="http://schemas.openxmlformats.org/officeDocument/2006/relationships/oleObject" Target="embeddings/oleObject220.bin"/><Relationship Id="rId220" Type="http://schemas.openxmlformats.org/officeDocument/2006/relationships/oleObject" Target="embeddings/oleObject121.bin"/><Relationship Id="rId241" Type="http://schemas.openxmlformats.org/officeDocument/2006/relationships/oleObject" Target="embeddings/oleObject132.bin"/><Relationship Id="rId437" Type="http://schemas.openxmlformats.org/officeDocument/2006/relationships/oleObject" Target="embeddings/oleObject232.bin"/><Relationship Id="rId458" Type="http://schemas.openxmlformats.org/officeDocument/2006/relationships/oleObject" Target="embeddings/oleObject243.bin"/><Relationship Id="rId479" Type="http://schemas.openxmlformats.org/officeDocument/2006/relationships/image" Target="media/image213.wmf"/><Relationship Id="rId15" Type="http://schemas.openxmlformats.org/officeDocument/2006/relationships/image" Target="media/image6.emf"/><Relationship Id="rId36" Type="http://schemas.openxmlformats.org/officeDocument/2006/relationships/oleObject" Target="embeddings/oleObject10.bin"/><Relationship Id="rId57" Type="http://schemas.openxmlformats.org/officeDocument/2006/relationships/oleObject" Target="embeddings/oleObject23.bin"/><Relationship Id="rId262" Type="http://schemas.openxmlformats.org/officeDocument/2006/relationships/oleObject" Target="embeddings/oleObject144.bin"/><Relationship Id="rId283" Type="http://schemas.openxmlformats.org/officeDocument/2006/relationships/oleObject" Target="embeddings/oleObject155.bin"/><Relationship Id="rId318" Type="http://schemas.openxmlformats.org/officeDocument/2006/relationships/oleObject" Target="embeddings/oleObject170.bin"/><Relationship Id="rId339" Type="http://schemas.openxmlformats.org/officeDocument/2006/relationships/image" Target="media/image148.wmf"/><Relationship Id="rId490" Type="http://schemas.openxmlformats.org/officeDocument/2006/relationships/oleObject" Target="embeddings/oleObject260.bin"/><Relationship Id="rId78" Type="http://schemas.openxmlformats.org/officeDocument/2006/relationships/image" Target="media/image35.wmf"/><Relationship Id="rId99" Type="http://schemas.openxmlformats.org/officeDocument/2006/relationships/oleObject" Target="embeddings/oleObject46.bin"/><Relationship Id="rId101" Type="http://schemas.openxmlformats.org/officeDocument/2006/relationships/oleObject" Target="embeddings/oleObject47.bin"/><Relationship Id="rId122" Type="http://schemas.openxmlformats.org/officeDocument/2006/relationships/image" Target="media/image56.wmf"/><Relationship Id="rId143" Type="http://schemas.openxmlformats.org/officeDocument/2006/relationships/image" Target="media/image67.wmf"/><Relationship Id="rId164" Type="http://schemas.openxmlformats.org/officeDocument/2006/relationships/oleObject" Target="embeddings/oleObject86.bin"/><Relationship Id="rId185" Type="http://schemas.openxmlformats.org/officeDocument/2006/relationships/image" Target="media/image71.wmf"/><Relationship Id="rId350" Type="http://schemas.openxmlformats.org/officeDocument/2006/relationships/oleObject" Target="embeddings/oleObject186.bin"/><Relationship Id="rId371" Type="http://schemas.openxmlformats.org/officeDocument/2006/relationships/oleObject" Target="embeddings/oleObject196.bin"/><Relationship Id="rId406" Type="http://schemas.openxmlformats.org/officeDocument/2006/relationships/image" Target="media/image181.wmf"/><Relationship Id="rId9" Type="http://schemas.openxmlformats.org/officeDocument/2006/relationships/image" Target="media/image2.png"/><Relationship Id="rId210" Type="http://schemas.openxmlformats.org/officeDocument/2006/relationships/oleObject" Target="embeddings/oleObject115.bin"/><Relationship Id="rId392" Type="http://schemas.openxmlformats.org/officeDocument/2006/relationships/image" Target="media/image174.wmf"/><Relationship Id="rId427" Type="http://schemas.openxmlformats.org/officeDocument/2006/relationships/image" Target="media/image189.wmf"/><Relationship Id="rId448" Type="http://schemas.openxmlformats.org/officeDocument/2006/relationships/oleObject" Target="embeddings/oleObject238.bin"/><Relationship Id="rId469" Type="http://schemas.openxmlformats.org/officeDocument/2006/relationships/image" Target="media/image208.emf"/><Relationship Id="rId26" Type="http://schemas.openxmlformats.org/officeDocument/2006/relationships/oleObject" Target="embeddings/oleObject5.bin"/><Relationship Id="rId231" Type="http://schemas.openxmlformats.org/officeDocument/2006/relationships/oleObject" Target="embeddings/oleObject127.bin"/><Relationship Id="rId252" Type="http://schemas.openxmlformats.org/officeDocument/2006/relationships/image" Target="media/image103.wmf"/><Relationship Id="rId273" Type="http://schemas.openxmlformats.org/officeDocument/2006/relationships/oleObject" Target="embeddings/oleObject150.bin"/><Relationship Id="rId294" Type="http://schemas.openxmlformats.org/officeDocument/2006/relationships/image" Target="media/image123.wmf"/><Relationship Id="rId308" Type="http://schemas.openxmlformats.org/officeDocument/2006/relationships/oleObject" Target="embeddings/oleObject165.bin"/><Relationship Id="rId329" Type="http://schemas.openxmlformats.org/officeDocument/2006/relationships/oleObject" Target="embeddings/oleObject176.bin"/><Relationship Id="rId480" Type="http://schemas.openxmlformats.org/officeDocument/2006/relationships/oleObject" Target="embeddings/oleObject255.bin"/><Relationship Id="rId47" Type="http://schemas.openxmlformats.org/officeDocument/2006/relationships/image" Target="media/image21.wmf"/><Relationship Id="rId68" Type="http://schemas.openxmlformats.org/officeDocument/2006/relationships/image" Target="media/image31.wmf"/><Relationship Id="rId89" Type="http://schemas.openxmlformats.org/officeDocument/2006/relationships/oleObject" Target="embeddings/oleObject41.bin"/><Relationship Id="rId112" Type="http://schemas.openxmlformats.org/officeDocument/2006/relationships/image" Target="media/image51.wmf"/><Relationship Id="rId133" Type="http://schemas.openxmlformats.org/officeDocument/2006/relationships/image" Target="media/image62.wmf"/><Relationship Id="rId154" Type="http://schemas.openxmlformats.org/officeDocument/2006/relationships/oleObject" Target="embeddings/oleObject76.bin"/><Relationship Id="rId175" Type="http://schemas.openxmlformats.org/officeDocument/2006/relationships/oleObject" Target="embeddings/oleObject97.bin"/><Relationship Id="rId340" Type="http://schemas.openxmlformats.org/officeDocument/2006/relationships/oleObject" Target="embeddings/oleObject180.bin"/><Relationship Id="rId361" Type="http://schemas.openxmlformats.org/officeDocument/2006/relationships/oleObject" Target="embeddings/oleObject192.bin"/><Relationship Id="rId196" Type="http://schemas.openxmlformats.org/officeDocument/2006/relationships/header" Target="header2.xml"/><Relationship Id="rId200" Type="http://schemas.openxmlformats.org/officeDocument/2006/relationships/oleObject" Target="embeddings/oleObject110.bin"/><Relationship Id="rId382" Type="http://schemas.openxmlformats.org/officeDocument/2006/relationships/image" Target="media/image169.emf"/><Relationship Id="rId417" Type="http://schemas.openxmlformats.org/officeDocument/2006/relationships/oleObject" Target="embeddings/oleObject221.bin"/><Relationship Id="rId438" Type="http://schemas.openxmlformats.org/officeDocument/2006/relationships/image" Target="media/image194.wmf"/><Relationship Id="rId459" Type="http://schemas.openxmlformats.org/officeDocument/2006/relationships/image" Target="media/image204.wmf"/><Relationship Id="rId16" Type="http://schemas.openxmlformats.org/officeDocument/2006/relationships/image" Target="media/image7.emf"/><Relationship Id="rId221" Type="http://schemas.openxmlformats.org/officeDocument/2006/relationships/oleObject" Target="embeddings/oleObject122.bin"/><Relationship Id="rId242" Type="http://schemas.openxmlformats.org/officeDocument/2006/relationships/image" Target="media/image98.wmf"/><Relationship Id="rId263" Type="http://schemas.openxmlformats.org/officeDocument/2006/relationships/oleObject" Target="embeddings/oleObject145.bin"/><Relationship Id="rId284" Type="http://schemas.openxmlformats.org/officeDocument/2006/relationships/image" Target="media/image117.wmf"/><Relationship Id="rId319" Type="http://schemas.openxmlformats.org/officeDocument/2006/relationships/oleObject" Target="embeddings/oleObject171.bin"/><Relationship Id="rId470" Type="http://schemas.openxmlformats.org/officeDocument/2006/relationships/oleObject" Target="embeddings/oleObject250.bin"/><Relationship Id="rId491" Type="http://schemas.openxmlformats.org/officeDocument/2006/relationships/image" Target="media/image219.png"/><Relationship Id="rId37" Type="http://schemas.openxmlformats.org/officeDocument/2006/relationships/image" Target="media/image19.wmf"/><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7.wmf"/><Relationship Id="rId123" Type="http://schemas.openxmlformats.org/officeDocument/2006/relationships/oleObject" Target="embeddings/oleObject59.bin"/><Relationship Id="rId144" Type="http://schemas.openxmlformats.org/officeDocument/2006/relationships/oleObject" Target="embeddings/oleObject69.bin"/><Relationship Id="rId330" Type="http://schemas.openxmlformats.org/officeDocument/2006/relationships/image" Target="media/image142.wmf"/><Relationship Id="rId90" Type="http://schemas.openxmlformats.org/officeDocument/2006/relationships/image" Target="media/image41.wmf"/><Relationship Id="rId165" Type="http://schemas.openxmlformats.org/officeDocument/2006/relationships/oleObject" Target="embeddings/oleObject87.bin"/><Relationship Id="rId186" Type="http://schemas.openxmlformats.org/officeDocument/2006/relationships/image" Target="media/image72.wmf"/><Relationship Id="rId351" Type="http://schemas.openxmlformats.org/officeDocument/2006/relationships/image" Target="media/image153.wmf"/><Relationship Id="rId372" Type="http://schemas.openxmlformats.org/officeDocument/2006/relationships/image" Target="media/image164.wmf"/><Relationship Id="rId393" Type="http://schemas.openxmlformats.org/officeDocument/2006/relationships/oleObject" Target="embeddings/oleObject207.bin"/><Relationship Id="rId407" Type="http://schemas.openxmlformats.org/officeDocument/2006/relationships/oleObject" Target="embeddings/oleObject214.bin"/><Relationship Id="rId428" Type="http://schemas.openxmlformats.org/officeDocument/2006/relationships/oleObject" Target="embeddings/oleObject227.bin"/><Relationship Id="rId449" Type="http://schemas.openxmlformats.org/officeDocument/2006/relationships/image" Target="media/image199.wmf"/><Relationship Id="rId211" Type="http://schemas.openxmlformats.org/officeDocument/2006/relationships/image" Target="media/image84.wmf"/><Relationship Id="rId232" Type="http://schemas.openxmlformats.org/officeDocument/2006/relationships/image" Target="media/image93.wmf"/><Relationship Id="rId253" Type="http://schemas.openxmlformats.org/officeDocument/2006/relationships/oleObject" Target="embeddings/oleObject138.bin"/><Relationship Id="rId274" Type="http://schemas.openxmlformats.org/officeDocument/2006/relationships/image" Target="media/image112.wmf"/><Relationship Id="rId295" Type="http://schemas.openxmlformats.org/officeDocument/2006/relationships/image" Target="media/image124.wmf"/><Relationship Id="rId309" Type="http://schemas.openxmlformats.org/officeDocument/2006/relationships/image" Target="media/image132.wmf"/><Relationship Id="rId460" Type="http://schemas.openxmlformats.org/officeDocument/2006/relationships/oleObject" Target="embeddings/oleObject244.bin"/><Relationship Id="rId481" Type="http://schemas.openxmlformats.org/officeDocument/2006/relationships/image" Target="media/image214.wmf"/><Relationship Id="rId27" Type="http://schemas.openxmlformats.org/officeDocument/2006/relationships/image" Target="media/image14.wmf"/><Relationship Id="rId48" Type="http://schemas.openxmlformats.org/officeDocument/2006/relationships/image" Target="media/image22.wmf"/><Relationship Id="rId69" Type="http://schemas.openxmlformats.org/officeDocument/2006/relationships/oleObject" Target="embeddings/oleObject30.bin"/><Relationship Id="rId113" Type="http://schemas.openxmlformats.org/officeDocument/2006/relationships/oleObject" Target="embeddings/oleObject54.bin"/><Relationship Id="rId134" Type="http://schemas.openxmlformats.org/officeDocument/2006/relationships/oleObject" Target="embeddings/oleObject64.bin"/><Relationship Id="rId320" Type="http://schemas.openxmlformats.org/officeDocument/2006/relationships/image" Target="media/image137.wmf"/><Relationship Id="rId80" Type="http://schemas.openxmlformats.org/officeDocument/2006/relationships/image" Target="media/image36.wmf"/><Relationship Id="rId155" Type="http://schemas.openxmlformats.org/officeDocument/2006/relationships/oleObject" Target="embeddings/oleObject77.bin"/><Relationship Id="rId176" Type="http://schemas.openxmlformats.org/officeDocument/2006/relationships/oleObject" Target="embeddings/oleObject98.bin"/><Relationship Id="rId197" Type="http://schemas.openxmlformats.org/officeDocument/2006/relationships/footer" Target="footer1.xml"/><Relationship Id="rId341" Type="http://schemas.openxmlformats.org/officeDocument/2006/relationships/oleObject" Target="embeddings/oleObject181.bin"/><Relationship Id="rId362" Type="http://schemas.openxmlformats.org/officeDocument/2006/relationships/image" Target="media/image158.wmf"/><Relationship Id="rId383" Type="http://schemas.openxmlformats.org/officeDocument/2006/relationships/oleObject" Target="embeddings/oleObject202.bin"/><Relationship Id="rId418" Type="http://schemas.openxmlformats.org/officeDocument/2006/relationships/oleObject" Target="embeddings/oleObject222.bin"/><Relationship Id="rId439" Type="http://schemas.openxmlformats.org/officeDocument/2006/relationships/oleObject" Target="embeddings/oleObject233.bin"/><Relationship Id="rId201" Type="http://schemas.openxmlformats.org/officeDocument/2006/relationships/image" Target="media/image79.emf"/><Relationship Id="rId222" Type="http://schemas.openxmlformats.org/officeDocument/2006/relationships/image" Target="media/image88.wmf"/><Relationship Id="rId243" Type="http://schemas.openxmlformats.org/officeDocument/2006/relationships/oleObject" Target="embeddings/oleObject133.bin"/><Relationship Id="rId264" Type="http://schemas.openxmlformats.org/officeDocument/2006/relationships/oleObject" Target="embeddings/oleObject146.bin"/><Relationship Id="rId285" Type="http://schemas.openxmlformats.org/officeDocument/2006/relationships/image" Target="media/image118.wmf"/><Relationship Id="rId450" Type="http://schemas.openxmlformats.org/officeDocument/2006/relationships/oleObject" Target="embeddings/oleObject239.bin"/><Relationship Id="rId471" Type="http://schemas.openxmlformats.org/officeDocument/2006/relationships/image" Target="media/image209.wmf"/><Relationship Id="rId17" Type="http://schemas.openxmlformats.org/officeDocument/2006/relationships/image" Target="media/image8.emf"/><Relationship Id="rId38" Type="http://schemas.openxmlformats.org/officeDocument/2006/relationships/oleObject" Target="embeddings/oleObject11.bin"/><Relationship Id="rId59" Type="http://schemas.openxmlformats.org/officeDocument/2006/relationships/oleObject" Target="embeddings/oleObject25.bin"/><Relationship Id="rId103" Type="http://schemas.openxmlformats.org/officeDocument/2006/relationships/oleObject" Target="embeddings/oleObject48.bin"/><Relationship Id="rId124" Type="http://schemas.openxmlformats.org/officeDocument/2006/relationships/image" Target="media/image57.wmf"/><Relationship Id="rId310" Type="http://schemas.openxmlformats.org/officeDocument/2006/relationships/oleObject" Target="embeddings/oleObject166.bin"/><Relationship Id="rId492" Type="http://schemas.openxmlformats.org/officeDocument/2006/relationships/fontTable" Target="fontTable.xml"/><Relationship Id="rId70" Type="http://schemas.openxmlformats.org/officeDocument/2006/relationships/image" Target="media/image32.wmf"/><Relationship Id="rId91" Type="http://schemas.openxmlformats.org/officeDocument/2006/relationships/oleObject" Target="embeddings/oleObject42.bin"/><Relationship Id="rId145" Type="http://schemas.openxmlformats.org/officeDocument/2006/relationships/image" Target="media/image68.wmf"/><Relationship Id="rId166" Type="http://schemas.openxmlformats.org/officeDocument/2006/relationships/oleObject" Target="embeddings/oleObject88.bin"/><Relationship Id="rId187" Type="http://schemas.openxmlformats.org/officeDocument/2006/relationships/image" Target="media/image73.wmf"/><Relationship Id="rId331" Type="http://schemas.openxmlformats.org/officeDocument/2006/relationships/image" Target="media/image143.wmf"/><Relationship Id="rId352" Type="http://schemas.openxmlformats.org/officeDocument/2006/relationships/oleObject" Target="embeddings/oleObject187.bin"/><Relationship Id="rId373" Type="http://schemas.openxmlformats.org/officeDocument/2006/relationships/oleObject" Target="embeddings/oleObject197.bin"/><Relationship Id="rId394" Type="http://schemas.openxmlformats.org/officeDocument/2006/relationships/image" Target="media/image175.wmf"/><Relationship Id="rId408" Type="http://schemas.openxmlformats.org/officeDocument/2006/relationships/image" Target="media/image182.wmf"/><Relationship Id="rId429" Type="http://schemas.openxmlformats.org/officeDocument/2006/relationships/image" Target="media/image190.wmf"/><Relationship Id="rId1" Type="http://schemas.openxmlformats.org/officeDocument/2006/relationships/customXml" Target="../customXml/item1.xml"/><Relationship Id="rId212" Type="http://schemas.openxmlformats.org/officeDocument/2006/relationships/oleObject" Target="embeddings/oleObject116.bin"/><Relationship Id="rId233" Type="http://schemas.openxmlformats.org/officeDocument/2006/relationships/oleObject" Target="embeddings/oleObject128.bin"/><Relationship Id="rId254" Type="http://schemas.openxmlformats.org/officeDocument/2006/relationships/image" Target="media/image104.wmf"/><Relationship Id="rId440" Type="http://schemas.openxmlformats.org/officeDocument/2006/relationships/image" Target="media/image195.wmf"/><Relationship Id="rId28" Type="http://schemas.openxmlformats.org/officeDocument/2006/relationships/oleObject" Target="embeddings/oleObject6.bin"/><Relationship Id="rId49" Type="http://schemas.openxmlformats.org/officeDocument/2006/relationships/image" Target="media/image23.wmf"/><Relationship Id="rId114" Type="http://schemas.openxmlformats.org/officeDocument/2006/relationships/image" Target="media/image52.wmf"/><Relationship Id="rId275" Type="http://schemas.openxmlformats.org/officeDocument/2006/relationships/oleObject" Target="embeddings/oleObject151.bin"/><Relationship Id="rId296" Type="http://schemas.openxmlformats.org/officeDocument/2006/relationships/oleObject" Target="embeddings/oleObject160.bin"/><Relationship Id="rId300" Type="http://schemas.openxmlformats.org/officeDocument/2006/relationships/oleObject" Target="embeddings/oleObject161.bin"/><Relationship Id="rId461" Type="http://schemas.openxmlformats.org/officeDocument/2006/relationships/image" Target="media/image205.wmf"/><Relationship Id="rId482" Type="http://schemas.openxmlformats.org/officeDocument/2006/relationships/oleObject" Target="embeddings/oleObject256.bin"/><Relationship Id="rId60" Type="http://schemas.openxmlformats.org/officeDocument/2006/relationships/image" Target="media/image27.wmf"/><Relationship Id="rId81" Type="http://schemas.openxmlformats.org/officeDocument/2006/relationships/oleObject" Target="embeddings/oleObject37.bin"/><Relationship Id="rId135" Type="http://schemas.openxmlformats.org/officeDocument/2006/relationships/image" Target="media/image63.wmf"/><Relationship Id="rId156" Type="http://schemas.openxmlformats.org/officeDocument/2006/relationships/oleObject" Target="embeddings/oleObject78.bin"/><Relationship Id="rId177" Type="http://schemas.openxmlformats.org/officeDocument/2006/relationships/oleObject" Target="embeddings/oleObject99.bin"/><Relationship Id="rId198" Type="http://schemas.openxmlformats.org/officeDocument/2006/relationships/header" Target="header3.xml"/><Relationship Id="rId321" Type="http://schemas.openxmlformats.org/officeDocument/2006/relationships/oleObject" Target="embeddings/oleObject172.bin"/><Relationship Id="rId342" Type="http://schemas.openxmlformats.org/officeDocument/2006/relationships/image" Target="media/image149.wmf"/><Relationship Id="rId363" Type="http://schemas.openxmlformats.org/officeDocument/2006/relationships/oleObject" Target="embeddings/oleObject193.bin"/><Relationship Id="rId384" Type="http://schemas.openxmlformats.org/officeDocument/2006/relationships/image" Target="media/image170.wmf"/><Relationship Id="rId419" Type="http://schemas.openxmlformats.org/officeDocument/2006/relationships/image" Target="media/image185.wmf"/><Relationship Id="rId202" Type="http://schemas.openxmlformats.org/officeDocument/2006/relationships/oleObject" Target="embeddings/oleObject111.bin"/><Relationship Id="rId223" Type="http://schemas.openxmlformats.org/officeDocument/2006/relationships/oleObject" Target="embeddings/oleObject123.bin"/><Relationship Id="rId244" Type="http://schemas.openxmlformats.org/officeDocument/2006/relationships/image" Target="media/image99.wmf"/><Relationship Id="rId430" Type="http://schemas.openxmlformats.org/officeDocument/2006/relationships/oleObject" Target="embeddings/oleObject228.bin"/><Relationship Id="rId18" Type="http://schemas.openxmlformats.org/officeDocument/2006/relationships/image" Target="media/image9.emf"/><Relationship Id="rId39" Type="http://schemas.openxmlformats.org/officeDocument/2006/relationships/oleObject" Target="embeddings/oleObject12.bin"/><Relationship Id="rId265" Type="http://schemas.openxmlformats.org/officeDocument/2006/relationships/oleObject" Target="embeddings/oleObject147.bin"/><Relationship Id="rId286" Type="http://schemas.openxmlformats.org/officeDocument/2006/relationships/oleObject" Target="embeddings/oleObject156.bin"/><Relationship Id="rId451" Type="http://schemas.openxmlformats.org/officeDocument/2006/relationships/image" Target="media/image200.wmf"/><Relationship Id="rId472" Type="http://schemas.openxmlformats.org/officeDocument/2006/relationships/oleObject" Target="embeddings/oleObject251.bin"/><Relationship Id="rId493" Type="http://schemas.openxmlformats.org/officeDocument/2006/relationships/theme" Target="theme/theme1.xml"/><Relationship Id="rId50" Type="http://schemas.openxmlformats.org/officeDocument/2006/relationships/image" Target="media/image24.wmf"/><Relationship Id="rId104" Type="http://schemas.openxmlformats.org/officeDocument/2006/relationships/oleObject" Target="embeddings/oleObject49.bin"/><Relationship Id="rId125" Type="http://schemas.openxmlformats.org/officeDocument/2006/relationships/oleObject" Target="embeddings/oleObject60.bin"/><Relationship Id="rId146" Type="http://schemas.openxmlformats.org/officeDocument/2006/relationships/oleObject" Target="embeddings/oleObject70.bin"/><Relationship Id="rId167" Type="http://schemas.openxmlformats.org/officeDocument/2006/relationships/oleObject" Target="embeddings/oleObject89.bin"/><Relationship Id="rId188" Type="http://schemas.openxmlformats.org/officeDocument/2006/relationships/image" Target="media/image74.wmf"/><Relationship Id="rId311" Type="http://schemas.openxmlformats.org/officeDocument/2006/relationships/image" Target="media/image133.wmf"/><Relationship Id="rId332" Type="http://schemas.openxmlformats.org/officeDocument/2006/relationships/image" Target="media/image144.wmf"/><Relationship Id="rId353" Type="http://schemas.openxmlformats.org/officeDocument/2006/relationships/oleObject" Target="embeddings/oleObject188.bin"/><Relationship Id="rId374" Type="http://schemas.openxmlformats.org/officeDocument/2006/relationships/image" Target="media/image165.wmf"/><Relationship Id="rId395" Type="http://schemas.openxmlformats.org/officeDocument/2006/relationships/oleObject" Target="embeddings/oleObject208.bin"/><Relationship Id="rId409" Type="http://schemas.openxmlformats.org/officeDocument/2006/relationships/oleObject" Target="embeddings/oleObject215.bin"/><Relationship Id="rId71" Type="http://schemas.openxmlformats.org/officeDocument/2006/relationships/oleObject" Target="embeddings/oleObject31.bin"/><Relationship Id="rId92" Type="http://schemas.openxmlformats.org/officeDocument/2006/relationships/image" Target="media/image42.wmf"/><Relationship Id="rId213" Type="http://schemas.openxmlformats.org/officeDocument/2006/relationships/image" Target="media/image85.wmf"/><Relationship Id="rId234" Type="http://schemas.openxmlformats.org/officeDocument/2006/relationships/image" Target="media/image94.wmf"/><Relationship Id="rId420" Type="http://schemas.openxmlformats.org/officeDocument/2006/relationships/oleObject" Target="embeddings/oleObject223.bin"/><Relationship Id="rId2" Type="http://schemas.openxmlformats.org/officeDocument/2006/relationships/numbering" Target="numbering.xml"/><Relationship Id="rId29" Type="http://schemas.openxmlformats.org/officeDocument/2006/relationships/image" Target="media/image15.wmf"/><Relationship Id="rId255" Type="http://schemas.openxmlformats.org/officeDocument/2006/relationships/oleObject" Target="embeddings/oleObject139.bin"/><Relationship Id="rId276" Type="http://schemas.openxmlformats.org/officeDocument/2006/relationships/image" Target="media/image113.wmf"/><Relationship Id="rId297" Type="http://schemas.openxmlformats.org/officeDocument/2006/relationships/image" Target="media/image125.wmf"/><Relationship Id="rId441" Type="http://schemas.openxmlformats.org/officeDocument/2006/relationships/oleObject" Target="embeddings/oleObject234.bin"/><Relationship Id="rId462" Type="http://schemas.openxmlformats.org/officeDocument/2006/relationships/oleObject" Target="embeddings/oleObject245.bin"/><Relationship Id="rId483" Type="http://schemas.openxmlformats.org/officeDocument/2006/relationships/image" Target="media/image215.wmf"/><Relationship Id="rId40" Type="http://schemas.openxmlformats.org/officeDocument/2006/relationships/oleObject" Target="embeddings/oleObject13.bin"/><Relationship Id="rId115" Type="http://schemas.openxmlformats.org/officeDocument/2006/relationships/oleObject" Target="embeddings/oleObject55.bin"/><Relationship Id="rId136" Type="http://schemas.openxmlformats.org/officeDocument/2006/relationships/oleObject" Target="embeddings/oleObject65.bin"/><Relationship Id="rId157" Type="http://schemas.openxmlformats.org/officeDocument/2006/relationships/oleObject" Target="embeddings/oleObject79.bin"/><Relationship Id="rId178" Type="http://schemas.openxmlformats.org/officeDocument/2006/relationships/oleObject" Target="embeddings/oleObject100.bin"/><Relationship Id="rId301" Type="http://schemas.openxmlformats.org/officeDocument/2006/relationships/image" Target="media/image128.wmf"/><Relationship Id="rId322" Type="http://schemas.openxmlformats.org/officeDocument/2006/relationships/image" Target="media/image138.wmf"/><Relationship Id="rId343" Type="http://schemas.openxmlformats.org/officeDocument/2006/relationships/oleObject" Target="embeddings/oleObject182.bin"/><Relationship Id="rId364" Type="http://schemas.openxmlformats.org/officeDocument/2006/relationships/image" Target="media/image159.wmf"/><Relationship Id="rId61" Type="http://schemas.openxmlformats.org/officeDocument/2006/relationships/oleObject" Target="embeddings/oleObject26.bin"/><Relationship Id="rId82" Type="http://schemas.openxmlformats.org/officeDocument/2006/relationships/image" Target="media/image37.wmf"/><Relationship Id="rId199" Type="http://schemas.openxmlformats.org/officeDocument/2006/relationships/image" Target="media/image78.emf"/><Relationship Id="rId203" Type="http://schemas.openxmlformats.org/officeDocument/2006/relationships/image" Target="media/image80.wmf"/><Relationship Id="rId385" Type="http://schemas.openxmlformats.org/officeDocument/2006/relationships/oleObject" Target="embeddings/oleObject203.bin"/><Relationship Id="rId19" Type="http://schemas.openxmlformats.org/officeDocument/2006/relationships/image" Target="media/image10.wmf"/><Relationship Id="rId224" Type="http://schemas.openxmlformats.org/officeDocument/2006/relationships/oleObject" Target="embeddings/oleObject124.bin"/><Relationship Id="rId245" Type="http://schemas.openxmlformats.org/officeDocument/2006/relationships/oleObject" Target="embeddings/oleObject134.bin"/><Relationship Id="rId266" Type="http://schemas.openxmlformats.org/officeDocument/2006/relationships/image" Target="media/image107.emf"/><Relationship Id="rId287" Type="http://schemas.openxmlformats.org/officeDocument/2006/relationships/image" Target="media/image119.wmf"/><Relationship Id="rId410" Type="http://schemas.openxmlformats.org/officeDocument/2006/relationships/oleObject" Target="embeddings/oleObject216.bin"/><Relationship Id="rId431" Type="http://schemas.openxmlformats.org/officeDocument/2006/relationships/image" Target="media/image191.wmf"/><Relationship Id="rId452" Type="http://schemas.openxmlformats.org/officeDocument/2006/relationships/oleObject" Target="embeddings/oleObject240.bin"/><Relationship Id="rId473" Type="http://schemas.openxmlformats.org/officeDocument/2006/relationships/image" Target="media/image210.wmf"/><Relationship Id="rId30" Type="http://schemas.openxmlformats.org/officeDocument/2006/relationships/oleObject" Target="embeddings/oleObject7.bin"/><Relationship Id="rId105" Type="http://schemas.openxmlformats.org/officeDocument/2006/relationships/image" Target="media/image48.wmf"/><Relationship Id="rId126" Type="http://schemas.openxmlformats.org/officeDocument/2006/relationships/image" Target="media/image58.wmf"/><Relationship Id="rId147" Type="http://schemas.openxmlformats.org/officeDocument/2006/relationships/image" Target="media/image69.wmf"/><Relationship Id="rId168" Type="http://schemas.openxmlformats.org/officeDocument/2006/relationships/oleObject" Target="embeddings/oleObject90.bin"/><Relationship Id="rId312" Type="http://schemas.openxmlformats.org/officeDocument/2006/relationships/oleObject" Target="embeddings/oleObject167.bin"/><Relationship Id="rId333" Type="http://schemas.openxmlformats.org/officeDocument/2006/relationships/oleObject" Target="embeddings/oleObject177.bin"/><Relationship Id="rId354" Type="http://schemas.openxmlformats.org/officeDocument/2006/relationships/image" Target="media/image154.wmf"/><Relationship Id="rId51" Type="http://schemas.openxmlformats.org/officeDocument/2006/relationships/oleObject" Target="embeddings/oleObject19.bin"/><Relationship Id="rId72" Type="http://schemas.openxmlformats.org/officeDocument/2006/relationships/oleObject" Target="embeddings/oleObject32.bin"/><Relationship Id="rId93" Type="http://schemas.openxmlformats.org/officeDocument/2006/relationships/oleObject" Target="embeddings/oleObject43.bin"/><Relationship Id="rId189" Type="http://schemas.openxmlformats.org/officeDocument/2006/relationships/image" Target="media/image75.wmf"/><Relationship Id="rId375" Type="http://schemas.openxmlformats.org/officeDocument/2006/relationships/oleObject" Target="embeddings/oleObject198.bin"/><Relationship Id="rId396" Type="http://schemas.openxmlformats.org/officeDocument/2006/relationships/image" Target="media/image176.wmf"/><Relationship Id="rId3" Type="http://schemas.openxmlformats.org/officeDocument/2006/relationships/styles" Target="styles.xml"/><Relationship Id="rId214" Type="http://schemas.openxmlformats.org/officeDocument/2006/relationships/oleObject" Target="embeddings/oleObject117.bin"/><Relationship Id="rId235" Type="http://schemas.openxmlformats.org/officeDocument/2006/relationships/oleObject" Target="embeddings/oleObject129.bin"/><Relationship Id="rId256" Type="http://schemas.openxmlformats.org/officeDocument/2006/relationships/oleObject" Target="embeddings/oleObject140.bin"/><Relationship Id="rId277" Type="http://schemas.openxmlformats.org/officeDocument/2006/relationships/oleObject" Target="embeddings/oleObject152.bin"/><Relationship Id="rId298" Type="http://schemas.openxmlformats.org/officeDocument/2006/relationships/image" Target="media/image126.wmf"/><Relationship Id="rId400" Type="http://schemas.openxmlformats.org/officeDocument/2006/relationships/image" Target="media/image178.wmf"/><Relationship Id="rId421" Type="http://schemas.openxmlformats.org/officeDocument/2006/relationships/image" Target="media/image186.wmf"/><Relationship Id="rId442" Type="http://schemas.openxmlformats.org/officeDocument/2006/relationships/image" Target="media/image196.wmf"/><Relationship Id="rId463" Type="http://schemas.openxmlformats.org/officeDocument/2006/relationships/oleObject" Target="embeddings/oleObject246.bin"/><Relationship Id="rId484" Type="http://schemas.openxmlformats.org/officeDocument/2006/relationships/oleObject" Target="embeddings/oleObject257.bin"/><Relationship Id="rId116" Type="http://schemas.openxmlformats.org/officeDocument/2006/relationships/image" Target="media/image53.wmf"/><Relationship Id="rId137" Type="http://schemas.openxmlformats.org/officeDocument/2006/relationships/image" Target="media/image64.wmf"/><Relationship Id="rId158" Type="http://schemas.openxmlformats.org/officeDocument/2006/relationships/oleObject" Target="embeddings/oleObject80.bin"/><Relationship Id="rId302" Type="http://schemas.openxmlformats.org/officeDocument/2006/relationships/oleObject" Target="embeddings/oleObject162.bin"/><Relationship Id="rId323" Type="http://schemas.openxmlformats.org/officeDocument/2006/relationships/oleObject" Target="embeddings/oleObject173.bin"/><Relationship Id="rId344" Type="http://schemas.openxmlformats.org/officeDocument/2006/relationships/image" Target="media/image150.wmf"/><Relationship Id="rId20" Type="http://schemas.openxmlformats.org/officeDocument/2006/relationships/oleObject" Target="embeddings/oleObject2.bin"/><Relationship Id="rId41" Type="http://schemas.openxmlformats.org/officeDocument/2006/relationships/oleObject" Target="embeddings/oleObject14.bin"/><Relationship Id="rId62" Type="http://schemas.openxmlformats.org/officeDocument/2006/relationships/image" Target="media/image28.wmf"/><Relationship Id="rId83" Type="http://schemas.openxmlformats.org/officeDocument/2006/relationships/oleObject" Target="embeddings/oleObject38.bin"/><Relationship Id="rId179" Type="http://schemas.openxmlformats.org/officeDocument/2006/relationships/oleObject" Target="embeddings/oleObject101.bin"/><Relationship Id="rId365" Type="http://schemas.openxmlformats.org/officeDocument/2006/relationships/oleObject" Target="embeddings/oleObject194.bin"/><Relationship Id="rId386" Type="http://schemas.openxmlformats.org/officeDocument/2006/relationships/image" Target="media/image171.wmf"/><Relationship Id="rId190" Type="http://schemas.openxmlformats.org/officeDocument/2006/relationships/image" Target="media/image76.wmf"/><Relationship Id="rId204" Type="http://schemas.openxmlformats.org/officeDocument/2006/relationships/oleObject" Target="embeddings/oleObject112.bin"/><Relationship Id="rId225" Type="http://schemas.openxmlformats.org/officeDocument/2006/relationships/image" Target="media/image89.wmf"/><Relationship Id="rId246" Type="http://schemas.openxmlformats.org/officeDocument/2006/relationships/image" Target="media/image100.wmf"/><Relationship Id="rId267" Type="http://schemas.openxmlformats.org/officeDocument/2006/relationships/image" Target="media/image108.emf"/><Relationship Id="rId288" Type="http://schemas.openxmlformats.org/officeDocument/2006/relationships/oleObject" Target="embeddings/oleObject157.bin"/><Relationship Id="rId411" Type="http://schemas.openxmlformats.org/officeDocument/2006/relationships/oleObject" Target="embeddings/oleObject217.bin"/><Relationship Id="rId432" Type="http://schemas.openxmlformats.org/officeDocument/2006/relationships/oleObject" Target="embeddings/oleObject229.bin"/><Relationship Id="rId453" Type="http://schemas.openxmlformats.org/officeDocument/2006/relationships/image" Target="media/image201.wmf"/><Relationship Id="rId474" Type="http://schemas.openxmlformats.org/officeDocument/2006/relationships/oleObject" Target="embeddings/oleObject252.bin"/><Relationship Id="rId106" Type="http://schemas.openxmlformats.org/officeDocument/2006/relationships/oleObject" Target="embeddings/oleObject50.bin"/><Relationship Id="rId127" Type="http://schemas.openxmlformats.org/officeDocument/2006/relationships/oleObject" Target="embeddings/oleObject61.bin"/><Relationship Id="rId313" Type="http://schemas.openxmlformats.org/officeDocument/2006/relationships/image" Target="media/image134.wmf"/><Relationship Id="rId10" Type="http://schemas.openxmlformats.org/officeDocument/2006/relationships/hyperlink" Target="http://www.3gpp.org" TargetMode="External"/><Relationship Id="rId31" Type="http://schemas.openxmlformats.org/officeDocument/2006/relationships/image" Target="media/image16.wmf"/><Relationship Id="rId52" Type="http://schemas.openxmlformats.org/officeDocument/2006/relationships/image" Target="media/image25.wmf"/><Relationship Id="rId73" Type="http://schemas.openxmlformats.org/officeDocument/2006/relationships/image" Target="media/image33.wmf"/><Relationship Id="rId94" Type="http://schemas.openxmlformats.org/officeDocument/2006/relationships/image" Target="media/image43.wmf"/><Relationship Id="rId148" Type="http://schemas.openxmlformats.org/officeDocument/2006/relationships/oleObject" Target="embeddings/oleObject71.bin"/><Relationship Id="rId169" Type="http://schemas.openxmlformats.org/officeDocument/2006/relationships/oleObject" Target="embeddings/oleObject91.bin"/><Relationship Id="rId334" Type="http://schemas.openxmlformats.org/officeDocument/2006/relationships/image" Target="media/image145.wmf"/><Relationship Id="rId355" Type="http://schemas.openxmlformats.org/officeDocument/2006/relationships/oleObject" Target="embeddings/oleObject189.bin"/><Relationship Id="rId376" Type="http://schemas.openxmlformats.org/officeDocument/2006/relationships/image" Target="media/image166.wmf"/><Relationship Id="rId397" Type="http://schemas.openxmlformats.org/officeDocument/2006/relationships/oleObject" Target="embeddings/oleObject209.bin"/><Relationship Id="rId4" Type="http://schemas.openxmlformats.org/officeDocument/2006/relationships/settings" Target="settings.xml"/><Relationship Id="rId180" Type="http://schemas.openxmlformats.org/officeDocument/2006/relationships/oleObject" Target="embeddings/oleObject102.bin"/><Relationship Id="rId215" Type="http://schemas.openxmlformats.org/officeDocument/2006/relationships/image" Target="media/image86.wmf"/><Relationship Id="rId236" Type="http://schemas.openxmlformats.org/officeDocument/2006/relationships/image" Target="media/image95.wmf"/><Relationship Id="rId257" Type="http://schemas.openxmlformats.org/officeDocument/2006/relationships/image" Target="media/image105.wmf"/><Relationship Id="rId278" Type="http://schemas.openxmlformats.org/officeDocument/2006/relationships/image" Target="media/image114.wmf"/><Relationship Id="rId401" Type="http://schemas.openxmlformats.org/officeDocument/2006/relationships/oleObject" Target="embeddings/oleObject211.bin"/><Relationship Id="rId422" Type="http://schemas.openxmlformats.org/officeDocument/2006/relationships/oleObject" Target="embeddings/oleObject224.bin"/><Relationship Id="rId443" Type="http://schemas.openxmlformats.org/officeDocument/2006/relationships/oleObject" Target="embeddings/oleObject235.bin"/><Relationship Id="rId464" Type="http://schemas.openxmlformats.org/officeDocument/2006/relationships/oleObject" Target="embeddings/oleObject247.bin"/><Relationship Id="rId303" Type="http://schemas.openxmlformats.org/officeDocument/2006/relationships/image" Target="media/image129.wmf"/><Relationship Id="rId485" Type="http://schemas.openxmlformats.org/officeDocument/2006/relationships/image" Target="media/image216.wmf"/><Relationship Id="rId42" Type="http://schemas.openxmlformats.org/officeDocument/2006/relationships/oleObject" Target="embeddings/oleObject15.bin"/><Relationship Id="rId84" Type="http://schemas.openxmlformats.org/officeDocument/2006/relationships/image" Target="media/image38.wmf"/><Relationship Id="rId138" Type="http://schemas.openxmlformats.org/officeDocument/2006/relationships/oleObject" Target="embeddings/oleObject66.bin"/><Relationship Id="rId345" Type="http://schemas.openxmlformats.org/officeDocument/2006/relationships/oleObject" Target="embeddings/oleObject183.bin"/><Relationship Id="rId387" Type="http://schemas.openxmlformats.org/officeDocument/2006/relationships/oleObject" Target="embeddings/oleObject204.bin"/><Relationship Id="rId191" Type="http://schemas.openxmlformats.org/officeDocument/2006/relationships/oleObject" Target="embeddings/oleObject107.bin"/><Relationship Id="rId205" Type="http://schemas.openxmlformats.org/officeDocument/2006/relationships/image" Target="media/image81.wmf"/><Relationship Id="rId247" Type="http://schemas.openxmlformats.org/officeDocument/2006/relationships/oleObject" Target="embeddings/oleObject135.bin"/><Relationship Id="rId412" Type="http://schemas.openxmlformats.org/officeDocument/2006/relationships/image" Target="media/image183.wmf"/><Relationship Id="rId107" Type="http://schemas.openxmlformats.org/officeDocument/2006/relationships/image" Target="media/image49.wmf"/><Relationship Id="rId289" Type="http://schemas.openxmlformats.org/officeDocument/2006/relationships/image" Target="media/image120.wmf"/><Relationship Id="rId454" Type="http://schemas.openxmlformats.org/officeDocument/2006/relationships/oleObject" Target="embeddings/oleObject241.bin"/><Relationship Id="rId11" Type="http://schemas.openxmlformats.org/officeDocument/2006/relationships/image" Target="media/image3.wmf"/><Relationship Id="rId53" Type="http://schemas.openxmlformats.org/officeDocument/2006/relationships/oleObject" Target="embeddings/oleObject20.bin"/><Relationship Id="rId149" Type="http://schemas.openxmlformats.org/officeDocument/2006/relationships/oleObject" Target="embeddings/oleObject72.bin"/><Relationship Id="rId314" Type="http://schemas.openxmlformats.org/officeDocument/2006/relationships/oleObject" Target="embeddings/oleObject168.bin"/><Relationship Id="rId356" Type="http://schemas.openxmlformats.org/officeDocument/2006/relationships/image" Target="media/image155.wmf"/><Relationship Id="rId398" Type="http://schemas.openxmlformats.org/officeDocument/2006/relationships/image" Target="media/image177.wmf"/><Relationship Id="rId95" Type="http://schemas.openxmlformats.org/officeDocument/2006/relationships/oleObject" Target="embeddings/oleObject44.bin"/><Relationship Id="rId160" Type="http://schemas.openxmlformats.org/officeDocument/2006/relationships/oleObject" Target="embeddings/oleObject82.bin"/><Relationship Id="rId216" Type="http://schemas.openxmlformats.org/officeDocument/2006/relationships/oleObject" Target="embeddings/oleObject118.bin"/><Relationship Id="rId423" Type="http://schemas.openxmlformats.org/officeDocument/2006/relationships/image" Target="media/image187.wmf"/><Relationship Id="rId258" Type="http://schemas.openxmlformats.org/officeDocument/2006/relationships/oleObject" Target="embeddings/oleObject141.bin"/><Relationship Id="rId465" Type="http://schemas.openxmlformats.org/officeDocument/2006/relationships/image" Target="media/image206.wmf"/><Relationship Id="rId22" Type="http://schemas.openxmlformats.org/officeDocument/2006/relationships/image" Target="media/image12.wmf"/><Relationship Id="rId64" Type="http://schemas.openxmlformats.org/officeDocument/2006/relationships/image" Target="media/image29.wmf"/><Relationship Id="rId118" Type="http://schemas.openxmlformats.org/officeDocument/2006/relationships/image" Target="media/image54.wmf"/><Relationship Id="rId325" Type="http://schemas.openxmlformats.org/officeDocument/2006/relationships/oleObject" Target="embeddings/oleObject174.bin"/><Relationship Id="rId367" Type="http://schemas.openxmlformats.org/officeDocument/2006/relationships/image" Target="media/image161.wmf"/><Relationship Id="rId171" Type="http://schemas.openxmlformats.org/officeDocument/2006/relationships/oleObject" Target="embeddings/oleObject93.bin"/><Relationship Id="rId227" Type="http://schemas.openxmlformats.org/officeDocument/2006/relationships/oleObject" Target="embeddings/oleObject125.bin"/><Relationship Id="rId269" Type="http://schemas.openxmlformats.org/officeDocument/2006/relationships/oleObject" Target="embeddings/oleObject148.bin"/><Relationship Id="rId434" Type="http://schemas.openxmlformats.org/officeDocument/2006/relationships/oleObject" Target="embeddings/oleObject230.bin"/><Relationship Id="rId476" Type="http://schemas.openxmlformats.org/officeDocument/2006/relationships/oleObject" Target="embeddings/oleObject253.bin"/><Relationship Id="rId33" Type="http://schemas.openxmlformats.org/officeDocument/2006/relationships/image" Target="media/image17.wmf"/><Relationship Id="rId129" Type="http://schemas.openxmlformats.org/officeDocument/2006/relationships/oleObject" Target="embeddings/oleObject62.bin"/><Relationship Id="rId280" Type="http://schemas.openxmlformats.org/officeDocument/2006/relationships/image" Target="media/image115.wmf"/><Relationship Id="rId336" Type="http://schemas.openxmlformats.org/officeDocument/2006/relationships/image" Target="media/image146.wmf"/><Relationship Id="rId75" Type="http://schemas.openxmlformats.org/officeDocument/2006/relationships/oleObject" Target="embeddings/oleObject34.bin"/><Relationship Id="rId140" Type="http://schemas.openxmlformats.org/officeDocument/2006/relationships/image" Target="media/image65.wmf"/><Relationship Id="rId182" Type="http://schemas.openxmlformats.org/officeDocument/2006/relationships/oleObject" Target="embeddings/oleObject104.bin"/><Relationship Id="rId378" Type="http://schemas.openxmlformats.org/officeDocument/2006/relationships/image" Target="media/image167.wmf"/><Relationship Id="rId403" Type="http://schemas.openxmlformats.org/officeDocument/2006/relationships/oleObject" Target="embeddings/oleObject212.bin"/><Relationship Id="rId6" Type="http://schemas.openxmlformats.org/officeDocument/2006/relationships/footnotes" Target="footnotes.xml"/><Relationship Id="rId238" Type="http://schemas.openxmlformats.org/officeDocument/2006/relationships/image" Target="media/image96.wmf"/><Relationship Id="rId445" Type="http://schemas.openxmlformats.org/officeDocument/2006/relationships/oleObject" Target="embeddings/oleObject236.bin"/><Relationship Id="rId487" Type="http://schemas.openxmlformats.org/officeDocument/2006/relationships/image" Target="media/image217.wmf"/><Relationship Id="rId291" Type="http://schemas.openxmlformats.org/officeDocument/2006/relationships/image" Target="media/image121.wmf"/><Relationship Id="rId305" Type="http://schemas.openxmlformats.org/officeDocument/2006/relationships/image" Target="media/image130.wmf"/><Relationship Id="rId347" Type="http://schemas.openxmlformats.org/officeDocument/2006/relationships/oleObject" Target="embeddings/oleObject184.bin"/><Relationship Id="rId44" Type="http://schemas.openxmlformats.org/officeDocument/2006/relationships/oleObject" Target="embeddings/oleObject17.bin"/><Relationship Id="rId86" Type="http://schemas.openxmlformats.org/officeDocument/2006/relationships/image" Target="media/image39.wmf"/><Relationship Id="rId151" Type="http://schemas.openxmlformats.org/officeDocument/2006/relationships/oleObject" Target="embeddings/oleObject73.bin"/><Relationship Id="rId389" Type="http://schemas.openxmlformats.org/officeDocument/2006/relationships/oleObject" Target="embeddings/oleObject205.bin"/><Relationship Id="rId193" Type="http://schemas.openxmlformats.org/officeDocument/2006/relationships/oleObject" Target="embeddings/oleObject108.bin"/><Relationship Id="rId207" Type="http://schemas.openxmlformats.org/officeDocument/2006/relationships/image" Target="media/image82.wmf"/><Relationship Id="rId249" Type="http://schemas.openxmlformats.org/officeDocument/2006/relationships/oleObject" Target="embeddings/oleObject136.bin"/><Relationship Id="rId414" Type="http://schemas.openxmlformats.org/officeDocument/2006/relationships/image" Target="media/image184.wmf"/><Relationship Id="rId456" Type="http://schemas.openxmlformats.org/officeDocument/2006/relationships/oleObject" Target="embeddings/oleObject242.bin"/><Relationship Id="rId13" Type="http://schemas.openxmlformats.org/officeDocument/2006/relationships/image" Target="media/image4.emf"/><Relationship Id="rId109" Type="http://schemas.openxmlformats.org/officeDocument/2006/relationships/oleObject" Target="embeddings/oleObject52.bin"/><Relationship Id="rId260" Type="http://schemas.openxmlformats.org/officeDocument/2006/relationships/oleObject" Target="embeddings/oleObject142.bin"/><Relationship Id="rId316" Type="http://schemas.openxmlformats.org/officeDocument/2006/relationships/oleObject" Target="embeddings/oleObject169.bin"/><Relationship Id="rId55" Type="http://schemas.openxmlformats.org/officeDocument/2006/relationships/oleObject" Target="embeddings/oleObject21.bin"/><Relationship Id="rId97" Type="http://schemas.openxmlformats.org/officeDocument/2006/relationships/oleObject" Target="embeddings/oleObject45.bin"/><Relationship Id="rId120" Type="http://schemas.openxmlformats.org/officeDocument/2006/relationships/image" Target="media/image55.wmf"/><Relationship Id="rId358" Type="http://schemas.openxmlformats.org/officeDocument/2006/relationships/image" Target="media/image156.wmf"/><Relationship Id="rId162" Type="http://schemas.openxmlformats.org/officeDocument/2006/relationships/oleObject" Target="embeddings/oleObject84.bin"/><Relationship Id="rId218" Type="http://schemas.openxmlformats.org/officeDocument/2006/relationships/oleObject" Target="embeddings/oleObject119.bin"/><Relationship Id="rId425" Type="http://schemas.openxmlformats.org/officeDocument/2006/relationships/image" Target="media/image188.wmf"/><Relationship Id="rId467" Type="http://schemas.openxmlformats.org/officeDocument/2006/relationships/image" Target="media/image207.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A40ED02-2156-4629-A6AC-369234A19D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866</TotalTime>
  <Pages>156</Pages>
  <Words>108539</Words>
  <Characters>525334</Characters>
  <Application>Microsoft Office Word</Application>
  <DocSecurity>0</DocSecurity>
  <Lines>37523</Lines>
  <Paragraphs>27559</Paragraphs>
  <ScaleCrop>false</ScaleCrop>
  <HeadingPairs>
    <vt:vector size="2" baseType="variant">
      <vt:variant>
        <vt:lpstr>Title</vt:lpstr>
      </vt:variant>
      <vt:variant>
        <vt:i4>1</vt:i4>
      </vt:variant>
    </vt:vector>
  </HeadingPairs>
  <TitlesOfParts>
    <vt:vector size="1" baseType="lpstr">
      <vt:lpstr>3GPP TS 36.104</vt:lpstr>
    </vt:vector>
  </TitlesOfParts>
  <Manager/>
  <Company/>
  <LinksUpToDate>false</LinksUpToDate>
  <CharactersWithSpaces>606314</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36.104</dc:title>
  <dc:subject>Evolved Universal Terrestrial Radio Access (E-UTRA); Base Station (BS) radio transmission and reception (Release 16)</dc:subject>
  <dc:creator>MCC Support</dc:creator>
  <cp:keywords/>
  <dc:description/>
  <cp:lastModifiedBy>MCC</cp:lastModifiedBy>
  <cp:revision>62</cp:revision>
  <cp:lastPrinted>2007-08-13T10:55:00Z</cp:lastPrinted>
  <dcterms:created xsi:type="dcterms:W3CDTF">2018-06-19T13:24:00Z</dcterms:created>
  <dcterms:modified xsi:type="dcterms:W3CDTF">2019-10-03T10:28:00Z</dcterms:modified>
</cp:coreProperties>
</file>