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A1414" w14:paraId="6420D5CF" w14:textId="77777777" w:rsidTr="005E4BB2">
        <w:tc>
          <w:tcPr>
            <w:tcW w:w="10423" w:type="dxa"/>
            <w:gridSpan w:val="2"/>
            <w:shd w:val="clear" w:color="auto" w:fill="auto"/>
          </w:tcPr>
          <w:p w14:paraId="3FDEDF14" w14:textId="561C56F3" w:rsidR="004F0988" w:rsidRPr="00BA1414" w:rsidRDefault="004F0988" w:rsidP="004B6DD1">
            <w:pPr>
              <w:pStyle w:val="ZA"/>
              <w:framePr w:w="0" w:hRule="auto" w:wrap="auto" w:vAnchor="margin" w:hAnchor="text" w:yAlign="inline"/>
            </w:pPr>
            <w:bookmarkStart w:id="0" w:name="page1"/>
            <w:r w:rsidRPr="00BA1414">
              <w:rPr>
                <w:sz w:val="64"/>
              </w:rPr>
              <w:t xml:space="preserve">3GPP </w:t>
            </w:r>
            <w:bookmarkStart w:id="1" w:name="specType1"/>
            <w:r w:rsidR="0063543D" w:rsidRPr="00BA1414">
              <w:rPr>
                <w:sz w:val="64"/>
              </w:rPr>
              <w:t>TR</w:t>
            </w:r>
            <w:bookmarkEnd w:id="1"/>
            <w:r w:rsidRPr="00BA1414">
              <w:rPr>
                <w:sz w:val="64"/>
              </w:rPr>
              <w:t xml:space="preserve"> </w:t>
            </w:r>
            <w:bookmarkStart w:id="2" w:name="specNumber"/>
            <w:r w:rsidR="00111EF0" w:rsidRPr="00BA1414">
              <w:rPr>
                <w:sz w:val="64"/>
              </w:rPr>
              <w:t>28</w:t>
            </w:r>
            <w:r w:rsidRPr="00BA1414">
              <w:rPr>
                <w:sz w:val="64"/>
              </w:rPr>
              <w:t>.</w:t>
            </w:r>
            <w:bookmarkEnd w:id="2"/>
            <w:r w:rsidR="00111EF0" w:rsidRPr="00BA1414">
              <w:rPr>
                <w:sz w:val="64"/>
              </w:rPr>
              <w:t>912</w:t>
            </w:r>
            <w:r w:rsidRPr="00BA1414">
              <w:rPr>
                <w:sz w:val="64"/>
              </w:rPr>
              <w:t xml:space="preserve"> </w:t>
            </w:r>
            <w:r w:rsidRPr="00BA1414">
              <w:t>V</w:t>
            </w:r>
            <w:bookmarkStart w:id="3" w:name="specVersion"/>
            <w:r w:rsidR="000E16A0">
              <w:t>18</w:t>
            </w:r>
            <w:r w:rsidR="00111EF0" w:rsidRPr="00BA1414">
              <w:t>.</w:t>
            </w:r>
            <w:r w:rsidR="00E77D60">
              <w:t>0</w:t>
            </w:r>
            <w:r w:rsidRPr="00BA1414">
              <w:t>.</w:t>
            </w:r>
            <w:bookmarkEnd w:id="3"/>
            <w:r w:rsidR="00111EF0" w:rsidRPr="00BA1414">
              <w:t>0</w:t>
            </w:r>
            <w:r w:rsidRPr="00BA1414">
              <w:t xml:space="preserve"> </w:t>
            </w:r>
            <w:r w:rsidRPr="00BA1414">
              <w:rPr>
                <w:sz w:val="32"/>
              </w:rPr>
              <w:t>(</w:t>
            </w:r>
            <w:bookmarkStart w:id="4" w:name="issueDate"/>
            <w:r w:rsidR="000C2522" w:rsidRPr="00BA1414">
              <w:rPr>
                <w:sz w:val="32"/>
              </w:rPr>
              <w:t>202</w:t>
            </w:r>
            <w:r w:rsidR="000C2522">
              <w:rPr>
                <w:sz w:val="32"/>
              </w:rPr>
              <w:t>3</w:t>
            </w:r>
            <w:r w:rsidRPr="00BA1414">
              <w:rPr>
                <w:sz w:val="32"/>
              </w:rPr>
              <w:t>-</w:t>
            </w:r>
            <w:bookmarkEnd w:id="4"/>
            <w:r w:rsidR="00732330">
              <w:rPr>
                <w:sz w:val="32"/>
              </w:rPr>
              <w:t>0</w:t>
            </w:r>
            <w:r w:rsidR="00E77D60">
              <w:rPr>
                <w:sz w:val="32"/>
              </w:rPr>
              <w:t>6</w:t>
            </w:r>
            <w:r w:rsidRPr="00BA1414">
              <w:rPr>
                <w:sz w:val="32"/>
              </w:rPr>
              <w:t>)</w:t>
            </w:r>
          </w:p>
        </w:tc>
      </w:tr>
      <w:tr w:rsidR="004F0988" w:rsidRPr="00BA1414" w14:paraId="0FFD4F19" w14:textId="77777777" w:rsidTr="005E4BB2">
        <w:trPr>
          <w:trHeight w:hRule="exact" w:val="1134"/>
        </w:trPr>
        <w:tc>
          <w:tcPr>
            <w:tcW w:w="10423" w:type="dxa"/>
            <w:gridSpan w:val="2"/>
            <w:shd w:val="clear" w:color="auto" w:fill="auto"/>
          </w:tcPr>
          <w:p w14:paraId="5AB75458" w14:textId="7AD4A1AF" w:rsidR="004F0988" w:rsidRPr="00BA1414" w:rsidRDefault="00111EF0" w:rsidP="00133525">
            <w:pPr>
              <w:pStyle w:val="ZB"/>
              <w:framePr w:w="0" w:hRule="auto" w:wrap="auto" w:vAnchor="margin" w:hAnchor="text" w:yAlign="inline"/>
            </w:pPr>
            <w:bookmarkStart w:id="5" w:name="spectype2"/>
            <w:r w:rsidRPr="00BA1414">
              <w:t xml:space="preserve">Technica </w:t>
            </w:r>
            <w:r w:rsidR="00D57972" w:rsidRPr="00BA1414">
              <w:t>Report</w:t>
            </w:r>
            <w:bookmarkEnd w:id="5"/>
          </w:p>
          <w:p w14:paraId="462B8E42" w14:textId="652F653E" w:rsidR="00BA4B8D" w:rsidRPr="00BA1414" w:rsidRDefault="00BA4B8D" w:rsidP="00BA4B8D">
            <w:pPr>
              <w:pStyle w:val="Guidance"/>
            </w:pPr>
            <w:r w:rsidRPr="00BA1414">
              <w:br/>
            </w:r>
          </w:p>
        </w:tc>
      </w:tr>
      <w:tr w:rsidR="004F0988" w:rsidRPr="00BA1414" w14:paraId="717C4EBE" w14:textId="77777777" w:rsidTr="005E4BB2">
        <w:trPr>
          <w:trHeight w:hRule="exact" w:val="3686"/>
        </w:trPr>
        <w:tc>
          <w:tcPr>
            <w:tcW w:w="10423" w:type="dxa"/>
            <w:gridSpan w:val="2"/>
            <w:shd w:val="clear" w:color="auto" w:fill="auto"/>
          </w:tcPr>
          <w:p w14:paraId="03D032C0" w14:textId="77777777" w:rsidR="004F0988" w:rsidRPr="00BA1414" w:rsidRDefault="004F0988" w:rsidP="00133525">
            <w:pPr>
              <w:pStyle w:val="ZT"/>
              <w:framePr w:wrap="auto" w:hAnchor="text" w:yAlign="inline"/>
            </w:pPr>
            <w:r w:rsidRPr="00BA1414">
              <w:t>3rd Generation Partnership Project;</w:t>
            </w:r>
          </w:p>
          <w:p w14:paraId="653799DC" w14:textId="30BABEAC" w:rsidR="004F0988" w:rsidRPr="00752BC4" w:rsidRDefault="004F0988" w:rsidP="00133525">
            <w:pPr>
              <w:pStyle w:val="ZT"/>
              <w:framePr w:wrap="auto" w:hAnchor="text" w:yAlign="inline"/>
            </w:pPr>
            <w:r w:rsidRPr="00BA1414">
              <w:t xml:space="preserve">Technical Specification Group </w:t>
            </w:r>
            <w:bookmarkStart w:id="6" w:name="specTitle"/>
            <w:r w:rsidR="00111EF0" w:rsidRPr="00BA1414">
              <w:t>Services and System Aspects;</w:t>
            </w:r>
          </w:p>
          <w:p w14:paraId="0E137A25" w14:textId="77777777" w:rsidR="000E16A0" w:rsidRDefault="00111EF0" w:rsidP="00111EF0">
            <w:pPr>
              <w:pStyle w:val="ZT"/>
              <w:framePr w:wrap="auto" w:hAnchor="text" w:yAlign="inline"/>
            </w:pPr>
            <w:r w:rsidRPr="00BA1414">
              <w:t>Study on enhanced intent driven management services for mobile networks</w:t>
            </w:r>
            <w:bookmarkEnd w:id="6"/>
          </w:p>
          <w:p w14:paraId="04CAC1E0" w14:textId="1C41A766" w:rsidR="004F0988" w:rsidRPr="00BA1414" w:rsidRDefault="004F0988" w:rsidP="00111EF0">
            <w:pPr>
              <w:pStyle w:val="ZT"/>
              <w:framePr w:wrap="auto" w:hAnchor="text" w:yAlign="inline"/>
              <w:rPr>
                <w:i/>
                <w:sz w:val="28"/>
              </w:rPr>
            </w:pPr>
            <w:r w:rsidRPr="00BA1414">
              <w:t>(</w:t>
            </w:r>
            <w:r w:rsidRPr="00BA1414">
              <w:rPr>
                <w:rStyle w:val="ZGSM"/>
              </w:rPr>
              <w:t xml:space="preserve">Release </w:t>
            </w:r>
            <w:bookmarkStart w:id="7" w:name="specRelease"/>
            <w:r w:rsidRPr="00BA1414">
              <w:rPr>
                <w:rStyle w:val="ZGSM"/>
              </w:rPr>
              <w:t>1</w:t>
            </w:r>
            <w:r w:rsidR="00D82E6F" w:rsidRPr="00BA1414">
              <w:rPr>
                <w:rStyle w:val="ZGSM"/>
              </w:rPr>
              <w:t>8</w:t>
            </w:r>
            <w:bookmarkEnd w:id="7"/>
            <w:r w:rsidRPr="00BA1414">
              <w:t>)</w:t>
            </w:r>
          </w:p>
        </w:tc>
      </w:tr>
      <w:tr w:rsidR="00BF128E" w:rsidRPr="00BA1414" w14:paraId="303DD8FF" w14:textId="77777777" w:rsidTr="005E4BB2">
        <w:tc>
          <w:tcPr>
            <w:tcW w:w="10423" w:type="dxa"/>
            <w:gridSpan w:val="2"/>
            <w:shd w:val="clear" w:color="auto" w:fill="auto"/>
          </w:tcPr>
          <w:p w14:paraId="48E5BAD8" w14:textId="77777777" w:rsidR="00BF128E" w:rsidRPr="00BA1414" w:rsidRDefault="00BF128E" w:rsidP="00133525">
            <w:pPr>
              <w:pStyle w:val="ZU"/>
              <w:framePr w:w="0" w:wrap="auto" w:vAnchor="margin" w:hAnchor="text" w:yAlign="inline"/>
              <w:tabs>
                <w:tab w:val="right" w:pos="10206"/>
              </w:tabs>
              <w:jc w:val="left"/>
              <w:rPr>
                <w:color w:val="0000FF"/>
              </w:rPr>
            </w:pPr>
            <w:r w:rsidRPr="00BA1414">
              <w:rPr>
                <w:color w:val="0000FF"/>
              </w:rPr>
              <w:tab/>
            </w:r>
          </w:p>
        </w:tc>
      </w:tr>
      <w:tr w:rsidR="00D82E6F" w:rsidRPr="00BA1414" w14:paraId="135703F2" w14:textId="77777777" w:rsidTr="005E4BB2">
        <w:trPr>
          <w:trHeight w:hRule="exact" w:val="1531"/>
        </w:trPr>
        <w:tc>
          <w:tcPr>
            <w:tcW w:w="4883" w:type="dxa"/>
            <w:shd w:val="clear" w:color="auto" w:fill="auto"/>
          </w:tcPr>
          <w:p w14:paraId="4743C82D" w14:textId="489FB704" w:rsidR="00D82E6F" w:rsidRPr="00BA1414" w:rsidRDefault="00756E4A"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95pt;height:62.2pt;visibility:visible;mso-wrap-style:square">
                  <v:imagedata r:id="rId10" o:title=""/>
                </v:shape>
              </w:pict>
            </w:r>
          </w:p>
        </w:tc>
        <w:tc>
          <w:tcPr>
            <w:tcW w:w="5540" w:type="dxa"/>
            <w:shd w:val="clear" w:color="auto" w:fill="auto"/>
          </w:tcPr>
          <w:p w14:paraId="0E63523F" w14:textId="13C998E9" w:rsidR="00D82E6F" w:rsidRPr="00BA1414" w:rsidRDefault="00756E4A" w:rsidP="00D82E6F">
            <w:pPr>
              <w:jc w:val="right"/>
            </w:pPr>
            <w:r>
              <w:pict w14:anchorId="6B8977E6">
                <v:shape id="_x0000_i1026" type="#_x0000_t75" style="width:126.7pt;height:75.45pt">
                  <v:imagedata r:id="rId11" o:title="3GPP-logo_web"/>
                </v:shape>
              </w:pict>
            </w:r>
          </w:p>
        </w:tc>
      </w:tr>
      <w:tr w:rsidR="00D82E6F" w:rsidRPr="00BA1414" w14:paraId="48DEBCEB" w14:textId="77777777" w:rsidTr="005E4BB2">
        <w:trPr>
          <w:trHeight w:hRule="exact" w:val="5783"/>
        </w:trPr>
        <w:tc>
          <w:tcPr>
            <w:tcW w:w="10423" w:type="dxa"/>
            <w:gridSpan w:val="2"/>
            <w:shd w:val="clear" w:color="auto" w:fill="auto"/>
          </w:tcPr>
          <w:p w14:paraId="56990EEF" w14:textId="55ED411B" w:rsidR="00D82E6F" w:rsidRPr="00BA1414" w:rsidRDefault="00D82E6F" w:rsidP="00D82E6F">
            <w:pPr>
              <w:pStyle w:val="Guidance"/>
              <w:rPr>
                <w:b/>
              </w:rPr>
            </w:pPr>
          </w:p>
        </w:tc>
      </w:tr>
      <w:tr w:rsidR="00D82E6F" w:rsidRPr="00BA1414" w14:paraId="4C89EF09" w14:textId="77777777" w:rsidTr="005E4BB2">
        <w:trPr>
          <w:cantSplit/>
          <w:trHeight w:hRule="exact" w:val="964"/>
        </w:trPr>
        <w:tc>
          <w:tcPr>
            <w:tcW w:w="10423" w:type="dxa"/>
            <w:gridSpan w:val="2"/>
            <w:shd w:val="clear" w:color="auto" w:fill="auto"/>
          </w:tcPr>
          <w:p w14:paraId="240251E6" w14:textId="7D5BBC50" w:rsidR="00D82E6F" w:rsidRPr="00BA1414" w:rsidRDefault="00D82E6F" w:rsidP="00D82E6F">
            <w:pPr>
              <w:rPr>
                <w:sz w:val="16"/>
              </w:rPr>
            </w:pPr>
            <w:bookmarkStart w:id="8" w:name="warningNotice"/>
            <w:r w:rsidRPr="00BA1414">
              <w:rPr>
                <w:sz w:val="16"/>
              </w:rPr>
              <w:t>The present document has been developed within the 3rd Generation Partnership Project (3GPP</w:t>
            </w:r>
            <w:r w:rsidRPr="00BA1414">
              <w:rPr>
                <w:sz w:val="16"/>
                <w:vertAlign w:val="superscript"/>
              </w:rPr>
              <w:t xml:space="preserve"> TM</w:t>
            </w:r>
            <w:r w:rsidRPr="00BA1414">
              <w:rPr>
                <w:sz w:val="16"/>
              </w:rPr>
              <w:t>) and may be further elaborated for the purposes of 3GPP.</w:t>
            </w:r>
            <w:r w:rsidRPr="00BA1414">
              <w:rPr>
                <w:sz w:val="16"/>
              </w:rPr>
              <w:br/>
              <w:t>The present document has not been subject to any approval process by the 3GPP</w:t>
            </w:r>
            <w:r w:rsidRPr="00BA1414">
              <w:rPr>
                <w:sz w:val="16"/>
                <w:vertAlign w:val="superscript"/>
              </w:rPr>
              <w:t xml:space="preserve"> </w:t>
            </w:r>
            <w:r w:rsidRPr="00BA1414">
              <w:rPr>
                <w:sz w:val="16"/>
              </w:rPr>
              <w:t>Organizational Partners and shall not be implemented.</w:t>
            </w:r>
            <w:r w:rsidRPr="00BA1414">
              <w:rPr>
                <w:sz w:val="16"/>
              </w:rPr>
              <w:br/>
              <w:t>This Specification is provided for future development work within 3GPP</w:t>
            </w:r>
            <w:r w:rsidRPr="00BA1414">
              <w:rPr>
                <w:sz w:val="16"/>
                <w:vertAlign w:val="superscript"/>
              </w:rPr>
              <w:t xml:space="preserve"> </w:t>
            </w:r>
            <w:r w:rsidRPr="00BA1414">
              <w:rPr>
                <w:sz w:val="16"/>
              </w:rPr>
              <w:t>only. The Organizational Partners accept no liability for any use of this Specification.</w:t>
            </w:r>
            <w:r w:rsidRPr="00BA1414">
              <w:rPr>
                <w:sz w:val="16"/>
              </w:rPr>
              <w:br/>
              <w:t>Specifications and Reports for implementation of the 3GPP</w:t>
            </w:r>
            <w:r w:rsidRPr="00BA1414">
              <w:rPr>
                <w:sz w:val="16"/>
                <w:vertAlign w:val="superscript"/>
              </w:rPr>
              <w:t xml:space="preserve"> TM</w:t>
            </w:r>
            <w:r w:rsidRPr="00BA1414">
              <w:rPr>
                <w:sz w:val="16"/>
              </w:rPr>
              <w:t xml:space="preserve"> system should be obtained via the 3GPP Organizational Partners' Publications Offices.</w:t>
            </w:r>
            <w:bookmarkEnd w:id="8"/>
          </w:p>
          <w:p w14:paraId="080CA5D2" w14:textId="77777777" w:rsidR="00D82E6F" w:rsidRPr="00BA1414" w:rsidRDefault="00D82E6F" w:rsidP="00D82E6F">
            <w:pPr>
              <w:pStyle w:val="ZV"/>
              <w:framePr w:w="0" w:wrap="auto" w:vAnchor="margin" w:hAnchor="text" w:yAlign="inline"/>
            </w:pPr>
          </w:p>
          <w:p w14:paraId="684224C8" w14:textId="77777777" w:rsidR="00D82E6F" w:rsidRPr="00BA14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1414" w14:paraId="779AAB31" w14:textId="77777777" w:rsidTr="00133525">
        <w:trPr>
          <w:trHeight w:hRule="exact" w:val="5670"/>
        </w:trPr>
        <w:tc>
          <w:tcPr>
            <w:tcW w:w="10423" w:type="dxa"/>
            <w:shd w:val="clear" w:color="auto" w:fill="auto"/>
          </w:tcPr>
          <w:p w14:paraId="4C627120" w14:textId="77777777" w:rsidR="00E16509" w:rsidRPr="00BA1414" w:rsidRDefault="00E16509" w:rsidP="00E16509">
            <w:pPr>
              <w:pStyle w:val="Guidance"/>
            </w:pPr>
            <w:bookmarkStart w:id="9" w:name="page2"/>
          </w:p>
        </w:tc>
      </w:tr>
      <w:tr w:rsidR="00E16509" w:rsidRPr="00BA1414" w14:paraId="7A3B3A7F" w14:textId="77777777" w:rsidTr="00C074DD">
        <w:trPr>
          <w:trHeight w:hRule="exact" w:val="5387"/>
        </w:trPr>
        <w:tc>
          <w:tcPr>
            <w:tcW w:w="10423" w:type="dxa"/>
            <w:shd w:val="clear" w:color="auto" w:fill="auto"/>
          </w:tcPr>
          <w:p w14:paraId="03A67D73" w14:textId="77777777" w:rsidR="00E16509" w:rsidRPr="00BA1414" w:rsidRDefault="00E16509" w:rsidP="00133525">
            <w:pPr>
              <w:pStyle w:val="FP"/>
              <w:spacing w:after="240"/>
              <w:ind w:left="2835" w:right="2835"/>
              <w:jc w:val="center"/>
              <w:rPr>
                <w:rFonts w:ascii="Arial" w:hAnsi="Arial"/>
                <w:b/>
                <w:i/>
              </w:rPr>
            </w:pPr>
            <w:bookmarkStart w:id="10" w:name="coords3gpp"/>
            <w:r w:rsidRPr="00BA1414">
              <w:rPr>
                <w:rFonts w:ascii="Arial" w:hAnsi="Arial"/>
                <w:b/>
                <w:i/>
              </w:rPr>
              <w:t>3GPP</w:t>
            </w:r>
          </w:p>
          <w:p w14:paraId="252767FD" w14:textId="77777777" w:rsidR="00E16509" w:rsidRPr="00BA1414" w:rsidRDefault="00E16509" w:rsidP="00133525">
            <w:pPr>
              <w:pStyle w:val="FP"/>
              <w:pBdr>
                <w:bottom w:val="single" w:sz="6" w:space="1" w:color="auto"/>
              </w:pBdr>
              <w:ind w:left="2835" w:right="2835"/>
              <w:jc w:val="center"/>
            </w:pPr>
            <w:r w:rsidRPr="00BA1414">
              <w:t>Postal address</w:t>
            </w:r>
          </w:p>
          <w:p w14:paraId="73CD2C20" w14:textId="77777777" w:rsidR="00E16509" w:rsidRPr="00BA1414" w:rsidRDefault="00E16509" w:rsidP="00133525">
            <w:pPr>
              <w:pStyle w:val="FP"/>
              <w:ind w:left="2835" w:right="2835"/>
              <w:jc w:val="center"/>
              <w:rPr>
                <w:rFonts w:ascii="Arial" w:hAnsi="Arial"/>
                <w:sz w:val="18"/>
              </w:rPr>
            </w:pPr>
          </w:p>
          <w:p w14:paraId="2122B1F3" w14:textId="77777777" w:rsidR="00E16509" w:rsidRPr="00BA1414" w:rsidRDefault="00E16509" w:rsidP="00133525">
            <w:pPr>
              <w:pStyle w:val="FP"/>
              <w:pBdr>
                <w:bottom w:val="single" w:sz="6" w:space="1" w:color="auto"/>
              </w:pBdr>
              <w:spacing w:before="240"/>
              <w:ind w:left="2835" w:right="2835"/>
              <w:jc w:val="center"/>
            </w:pPr>
            <w:r w:rsidRPr="00BA1414">
              <w:t>3GPP support office address</w:t>
            </w:r>
          </w:p>
          <w:p w14:paraId="4B118786"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650 Route des Lucioles - Sophia Antipolis</w:t>
            </w:r>
          </w:p>
          <w:p w14:paraId="7A890E1F"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Valbonne - FRANCE</w:t>
            </w:r>
          </w:p>
          <w:p w14:paraId="76EFB16C" w14:textId="77777777" w:rsidR="00E16509" w:rsidRPr="00BA1414" w:rsidRDefault="00E16509" w:rsidP="00133525">
            <w:pPr>
              <w:pStyle w:val="FP"/>
              <w:spacing w:after="20"/>
              <w:ind w:left="2835" w:right="2835"/>
              <w:jc w:val="center"/>
              <w:rPr>
                <w:rFonts w:ascii="Arial" w:hAnsi="Arial"/>
                <w:sz w:val="18"/>
              </w:rPr>
            </w:pPr>
            <w:r w:rsidRPr="00BA1414">
              <w:rPr>
                <w:rFonts w:ascii="Arial" w:hAnsi="Arial"/>
                <w:sz w:val="18"/>
              </w:rPr>
              <w:t>Tel.: +33 4 92 94 42 00 Fax: +33 4 93 65 47 16</w:t>
            </w:r>
          </w:p>
          <w:p w14:paraId="6476674E" w14:textId="77777777" w:rsidR="00E16509" w:rsidRPr="00BA1414" w:rsidRDefault="00E16509" w:rsidP="00133525">
            <w:pPr>
              <w:pStyle w:val="FP"/>
              <w:pBdr>
                <w:bottom w:val="single" w:sz="6" w:space="1" w:color="auto"/>
              </w:pBdr>
              <w:spacing w:before="240"/>
              <w:ind w:left="2835" w:right="2835"/>
              <w:jc w:val="center"/>
            </w:pPr>
            <w:r w:rsidRPr="00BA1414">
              <w:t>Internet</w:t>
            </w:r>
          </w:p>
          <w:p w14:paraId="2D660AE8" w14:textId="77777777" w:rsidR="00E16509" w:rsidRPr="00BA1414" w:rsidRDefault="00E16509" w:rsidP="00133525">
            <w:pPr>
              <w:pStyle w:val="FP"/>
              <w:ind w:left="2835" w:right="2835"/>
              <w:jc w:val="center"/>
              <w:rPr>
                <w:rFonts w:ascii="Arial" w:hAnsi="Arial"/>
                <w:sz w:val="18"/>
              </w:rPr>
            </w:pPr>
            <w:r w:rsidRPr="00BA1414">
              <w:rPr>
                <w:rFonts w:ascii="Arial" w:hAnsi="Arial"/>
                <w:sz w:val="18"/>
              </w:rPr>
              <w:t>http://www.3gpp.org</w:t>
            </w:r>
            <w:bookmarkEnd w:id="10"/>
          </w:p>
          <w:p w14:paraId="3EBD2B84" w14:textId="77777777" w:rsidR="00E16509" w:rsidRPr="00BA1414" w:rsidRDefault="00E16509" w:rsidP="00133525"/>
        </w:tc>
      </w:tr>
      <w:tr w:rsidR="00E16509" w:rsidRPr="00BA1414" w14:paraId="1D69F471" w14:textId="77777777" w:rsidTr="00C074DD">
        <w:tc>
          <w:tcPr>
            <w:tcW w:w="10423" w:type="dxa"/>
            <w:shd w:val="clear" w:color="auto" w:fill="auto"/>
            <w:vAlign w:val="bottom"/>
          </w:tcPr>
          <w:p w14:paraId="4D400848" w14:textId="77777777" w:rsidR="00E16509" w:rsidRPr="00BA1414" w:rsidRDefault="00E16509" w:rsidP="00133525">
            <w:pPr>
              <w:pStyle w:val="FP"/>
              <w:pBdr>
                <w:bottom w:val="single" w:sz="6" w:space="1" w:color="auto"/>
              </w:pBdr>
              <w:spacing w:after="240"/>
              <w:jc w:val="center"/>
              <w:rPr>
                <w:rFonts w:ascii="Arial" w:hAnsi="Arial"/>
                <w:b/>
                <w:i/>
                <w:noProof/>
              </w:rPr>
            </w:pPr>
            <w:bookmarkStart w:id="11" w:name="copyrightNotification"/>
            <w:r w:rsidRPr="00BA1414">
              <w:rPr>
                <w:rFonts w:ascii="Arial" w:hAnsi="Arial"/>
                <w:b/>
                <w:i/>
                <w:noProof/>
              </w:rPr>
              <w:t>Copyright Notification</w:t>
            </w:r>
          </w:p>
          <w:p w14:paraId="2C8A8C99" w14:textId="77777777" w:rsidR="00E16509" w:rsidRPr="00BA1414" w:rsidRDefault="00E16509" w:rsidP="00133525">
            <w:pPr>
              <w:pStyle w:val="FP"/>
              <w:jc w:val="center"/>
              <w:rPr>
                <w:noProof/>
              </w:rPr>
            </w:pPr>
            <w:r w:rsidRPr="00BA1414">
              <w:rPr>
                <w:noProof/>
              </w:rPr>
              <w:t>No part may be reproduced except as authorized by written permission.</w:t>
            </w:r>
            <w:r w:rsidRPr="00BA1414">
              <w:rPr>
                <w:noProof/>
              </w:rPr>
              <w:br/>
              <w:t>The copyright and the foregoing restriction extend to reproduction in all media.</w:t>
            </w:r>
          </w:p>
          <w:p w14:paraId="5A408646" w14:textId="77777777" w:rsidR="00E16509" w:rsidRPr="00BA1414" w:rsidRDefault="00E16509" w:rsidP="00133525">
            <w:pPr>
              <w:pStyle w:val="FP"/>
              <w:jc w:val="center"/>
              <w:rPr>
                <w:noProof/>
              </w:rPr>
            </w:pPr>
          </w:p>
          <w:p w14:paraId="786C0A36" w14:textId="6BD087AB" w:rsidR="00E16509" w:rsidRPr="00BA1414" w:rsidRDefault="00E16509" w:rsidP="00133525">
            <w:pPr>
              <w:pStyle w:val="FP"/>
              <w:jc w:val="center"/>
              <w:rPr>
                <w:noProof/>
                <w:sz w:val="18"/>
              </w:rPr>
            </w:pPr>
            <w:r w:rsidRPr="00BA1414">
              <w:rPr>
                <w:noProof/>
                <w:sz w:val="18"/>
              </w:rPr>
              <w:t xml:space="preserve">© </w:t>
            </w:r>
            <w:bookmarkStart w:id="12" w:name="copyrightDate"/>
            <w:r w:rsidRPr="00BA1414">
              <w:rPr>
                <w:noProof/>
                <w:sz w:val="18"/>
              </w:rPr>
              <w:t>2</w:t>
            </w:r>
            <w:r w:rsidR="008E2D68" w:rsidRPr="00BA1414">
              <w:rPr>
                <w:noProof/>
                <w:sz w:val="18"/>
              </w:rPr>
              <w:t>02</w:t>
            </w:r>
            <w:bookmarkEnd w:id="12"/>
            <w:r w:rsidR="00137217">
              <w:rPr>
                <w:noProof/>
                <w:sz w:val="18"/>
              </w:rPr>
              <w:t>3</w:t>
            </w:r>
            <w:r w:rsidRPr="00BA1414">
              <w:rPr>
                <w:noProof/>
                <w:sz w:val="18"/>
              </w:rPr>
              <w:t>, 3GPP Organizational Partners (ARIB, ATIS, CCSA, ETSI, TSDSI, TTA, TTC).</w:t>
            </w:r>
            <w:bookmarkStart w:id="13" w:name="copyrightaddon"/>
            <w:bookmarkEnd w:id="13"/>
          </w:p>
          <w:p w14:paraId="63D0B133" w14:textId="77777777" w:rsidR="00E16509" w:rsidRPr="00BA1414" w:rsidRDefault="00E16509" w:rsidP="00133525">
            <w:pPr>
              <w:pStyle w:val="FP"/>
              <w:jc w:val="center"/>
              <w:rPr>
                <w:noProof/>
                <w:sz w:val="18"/>
              </w:rPr>
            </w:pPr>
            <w:r w:rsidRPr="00BA1414">
              <w:rPr>
                <w:noProof/>
                <w:sz w:val="18"/>
              </w:rPr>
              <w:t>All rights reserved.</w:t>
            </w:r>
          </w:p>
          <w:p w14:paraId="582AEDD5" w14:textId="77777777" w:rsidR="00E16509" w:rsidRPr="00BA1414" w:rsidRDefault="00E16509" w:rsidP="00E16509">
            <w:pPr>
              <w:pStyle w:val="FP"/>
              <w:rPr>
                <w:noProof/>
                <w:sz w:val="18"/>
              </w:rPr>
            </w:pPr>
          </w:p>
          <w:p w14:paraId="01F2EB56" w14:textId="77777777" w:rsidR="00E16509" w:rsidRPr="00BA1414" w:rsidRDefault="00E16509" w:rsidP="00E16509">
            <w:pPr>
              <w:pStyle w:val="FP"/>
              <w:rPr>
                <w:noProof/>
                <w:sz w:val="18"/>
              </w:rPr>
            </w:pPr>
            <w:r w:rsidRPr="00BA1414">
              <w:rPr>
                <w:noProof/>
                <w:sz w:val="18"/>
              </w:rPr>
              <w:t>UMTS™ is a Trade Mark of ETSI registered for the benefit of its members</w:t>
            </w:r>
          </w:p>
          <w:p w14:paraId="5F3AE562" w14:textId="77777777" w:rsidR="00E16509" w:rsidRPr="00BA1414" w:rsidRDefault="00E16509" w:rsidP="00E16509">
            <w:pPr>
              <w:pStyle w:val="FP"/>
              <w:rPr>
                <w:noProof/>
                <w:sz w:val="18"/>
              </w:rPr>
            </w:pPr>
            <w:r w:rsidRPr="00BA1414">
              <w:rPr>
                <w:noProof/>
                <w:sz w:val="18"/>
              </w:rPr>
              <w:t>3GPP™ is a Trade Mark of ETSI registered for the benefit of its Members and of the 3GPP Organizational Partners</w:t>
            </w:r>
            <w:r w:rsidRPr="00BA1414">
              <w:rPr>
                <w:noProof/>
                <w:sz w:val="18"/>
              </w:rPr>
              <w:br/>
              <w:t>LTE™ is a Trade Mark of ETSI registered for the benefit of its Members and of the 3GPP Organizational Partners</w:t>
            </w:r>
          </w:p>
          <w:p w14:paraId="717EC1B5" w14:textId="77777777" w:rsidR="00E16509" w:rsidRPr="00BA1414" w:rsidRDefault="00E16509" w:rsidP="00E16509">
            <w:pPr>
              <w:pStyle w:val="FP"/>
              <w:rPr>
                <w:noProof/>
                <w:sz w:val="18"/>
              </w:rPr>
            </w:pPr>
            <w:r w:rsidRPr="00BA1414">
              <w:rPr>
                <w:noProof/>
                <w:sz w:val="18"/>
              </w:rPr>
              <w:t>GSM® and the GSM logo are registered and owned by the GSM Association</w:t>
            </w:r>
            <w:bookmarkEnd w:id="11"/>
          </w:p>
          <w:p w14:paraId="26DA3D2F" w14:textId="77777777" w:rsidR="00E16509" w:rsidRPr="00BA1414"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480B388D" w14:textId="6C3C7850" w:rsidR="006B3E1B"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6B3E1B">
        <w:rPr>
          <w:noProof/>
        </w:rPr>
        <w:t>Foreword</w:t>
      </w:r>
      <w:r w:rsidR="006B3E1B">
        <w:rPr>
          <w:noProof/>
        </w:rPr>
        <w:tab/>
      </w:r>
      <w:r w:rsidR="006B3E1B">
        <w:rPr>
          <w:noProof/>
        </w:rPr>
        <w:fldChar w:fldCharType="begin" w:fldLock="1"/>
      </w:r>
      <w:r w:rsidR="006B3E1B">
        <w:rPr>
          <w:noProof/>
        </w:rPr>
        <w:instrText xml:space="preserve"> PAGEREF _Toc138338822 \h </w:instrText>
      </w:r>
      <w:r w:rsidR="006B3E1B">
        <w:rPr>
          <w:noProof/>
        </w:rPr>
      </w:r>
      <w:r w:rsidR="006B3E1B">
        <w:rPr>
          <w:noProof/>
        </w:rPr>
        <w:fldChar w:fldCharType="separate"/>
      </w:r>
      <w:r w:rsidR="006B3E1B">
        <w:rPr>
          <w:noProof/>
        </w:rPr>
        <w:t>5</w:t>
      </w:r>
      <w:r w:rsidR="006B3E1B">
        <w:rPr>
          <w:noProof/>
        </w:rPr>
        <w:fldChar w:fldCharType="end"/>
      </w:r>
    </w:p>
    <w:p w14:paraId="71856138" w14:textId="4A0A5C87" w:rsidR="006B3E1B" w:rsidRDefault="006B3E1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_Toc138338823 \h </w:instrText>
      </w:r>
      <w:r>
        <w:rPr>
          <w:noProof/>
        </w:rPr>
      </w:r>
      <w:r>
        <w:rPr>
          <w:noProof/>
        </w:rPr>
        <w:fldChar w:fldCharType="separate"/>
      </w:r>
      <w:r>
        <w:rPr>
          <w:noProof/>
        </w:rPr>
        <w:t>7</w:t>
      </w:r>
      <w:r>
        <w:rPr>
          <w:noProof/>
        </w:rPr>
        <w:fldChar w:fldCharType="end"/>
      </w:r>
    </w:p>
    <w:p w14:paraId="24EFA60B" w14:textId="0F1F8A54" w:rsidR="006B3E1B" w:rsidRDefault="006B3E1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_Toc138338824 \h </w:instrText>
      </w:r>
      <w:r>
        <w:rPr>
          <w:noProof/>
        </w:rPr>
      </w:r>
      <w:r>
        <w:rPr>
          <w:noProof/>
        </w:rPr>
        <w:fldChar w:fldCharType="separate"/>
      </w:r>
      <w:r>
        <w:rPr>
          <w:noProof/>
        </w:rPr>
        <w:t>7</w:t>
      </w:r>
      <w:r>
        <w:rPr>
          <w:noProof/>
        </w:rPr>
        <w:fldChar w:fldCharType="end"/>
      </w:r>
    </w:p>
    <w:p w14:paraId="18C1C1D9" w14:textId="7ED2B241" w:rsidR="006B3E1B" w:rsidRDefault="006B3E1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_Toc138338825 \h </w:instrText>
      </w:r>
      <w:r>
        <w:rPr>
          <w:noProof/>
        </w:rPr>
      </w:r>
      <w:r>
        <w:rPr>
          <w:noProof/>
        </w:rPr>
        <w:fldChar w:fldCharType="separate"/>
      </w:r>
      <w:r>
        <w:rPr>
          <w:noProof/>
        </w:rPr>
        <w:t>7</w:t>
      </w:r>
      <w:r>
        <w:rPr>
          <w:noProof/>
        </w:rPr>
        <w:fldChar w:fldCharType="end"/>
      </w:r>
    </w:p>
    <w:p w14:paraId="5C36711B" w14:textId="782E489F" w:rsidR="006B3E1B" w:rsidRDefault="006B3E1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_Toc138338826 \h </w:instrText>
      </w:r>
      <w:r>
        <w:rPr>
          <w:noProof/>
        </w:rPr>
      </w:r>
      <w:r>
        <w:rPr>
          <w:noProof/>
        </w:rPr>
        <w:fldChar w:fldCharType="separate"/>
      </w:r>
      <w:r>
        <w:rPr>
          <w:noProof/>
        </w:rPr>
        <w:t>7</w:t>
      </w:r>
      <w:r>
        <w:rPr>
          <w:noProof/>
        </w:rPr>
        <w:fldChar w:fldCharType="end"/>
      </w:r>
    </w:p>
    <w:p w14:paraId="2F9DF964" w14:textId="4D25EA32" w:rsidR="006B3E1B" w:rsidRDefault="006B3E1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_Toc138338827 \h </w:instrText>
      </w:r>
      <w:r>
        <w:rPr>
          <w:noProof/>
        </w:rPr>
      </w:r>
      <w:r>
        <w:rPr>
          <w:noProof/>
        </w:rPr>
        <w:fldChar w:fldCharType="separate"/>
      </w:r>
      <w:r>
        <w:rPr>
          <w:noProof/>
        </w:rPr>
        <w:t>7</w:t>
      </w:r>
      <w:r>
        <w:rPr>
          <w:noProof/>
        </w:rPr>
        <w:fldChar w:fldCharType="end"/>
      </w:r>
    </w:p>
    <w:p w14:paraId="5A755056" w14:textId="4DA28293" w:rsidR="006B3E1B" w:rsidRDefault="006B3E1B">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_Toc138338828 \h </w:instrText>
      </w:r>
      <w:r>
        <w:rPr>
          <w:noProof/>
        </w:rPr>
      </w:r>
      <w:r>
        <w:rPr>
          <w:noProof/>
        </w:rPr>
        <w:fldChar w:fldCharType="separate"/>
      </w:r>
      <w:r>
        <w:rPr>
          <w:noProof/>
        </w:rPr>
        <w:t>8</w:t>
      </w:r>
      <w:r>
        <w:rPr>
          <w:noProof/>
        </w:rPr>
        <w:fldChar w:fldCharType="end"/>
      </w:r>
    </w:p>
    <w:p w14:paraId="6197D95E" w14:textId="7B04CF1A" w:rsidR="006B3E1B" w:rsidRDefault="006B3E1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Issue investigations and potential solutions for new capabilities</w:t>
      </w:r>
      <w:r>
        <w:rPr>
          <w:noProof/>
        </w:rPr>
        <w:tab/>
      </w:r>
      <w:r>
        <w:rPr>
          <w:noProof/>
        </w:rPr>
        <w:fldChar w:fldCharType="begin" w:fldLock="1"/>
      </w:r>
      <w:r>
        <w:rPr>
          <w:noProof/>
        </w:rPr>
        <w:instrText xml:space="preserve"> PAGEREF _Toc138338829 \h </w:instrText>
      </w:r>
      <w:r>
        <w:rPr>
          <w:noProof/>
        </w:rPr>
      </w:r>
      <w:r>
        <w:rPr>
          <w:noProof/>
        </w:rPr>
        <w:fldChar w:fldCharType="separate"/>
      </w:r>
      <w:r>
        <w:rPr>
          <w:noProof/>
        </w:rPr>
        <w:t>8</w:t>
      </w:r>
      <w:r>
        <w:rPr>
          <w:noProof/>
        </w:rPr>
        <w:fldChar w:fldCharType="end"/>
      </w:r>
    </w:p>
    <w:p w14:paraId="197ADB18" w14:textId="507CDA6B" w:rsidR="006B3E1B" w:rsidRDefault="006B3E1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Issue#4.1: intent driven approach for RAN energy saving</w:t>
      </w:r>
      <w:r>
        <w:rPr>
          <w:noProof/>
        </w:rPr>
        <w:tab/>
      </w:r>
      <w:r>
        <w:rPr>
          <w:noProof/>
        </w:rPr>
        <w:fldChar w:fldCharType="begin" w:fldLock="1"/>
      </w:r>
      <w:r>
        <w:rPr>
          <w:noProof/>
        </w:rPr>
        <w:instrText xml:space="preserve"> PAGEREF _Toc138338830 \h </w:instrText>
      </w:r>
      <w:r>
        <w:rPr>
          <w:noProof/>
        </w:rPr>
      </w:r>
      <w:r>
        <w:rPr>
          <w:noProof/>
        </w:rPr>
        <w:fldChar w:fldCharType="separate"/>
      </w:r>
      <w:r>
        <w:rPr>
          <w:noProof/>
        </w:rPr>
        <w:t>8</w:t>
      </w:r>
      <w:r>
        <w:rPr>
          <w:noProof/>
        </w:rPr>
        <w:fldChar w:fldCharType="end"/>
      </w:r>
    </w:p>
    <w:p w14:paraId="1933E96F" w14:textId="4F865DFC" w:rsidR="006B3E1B" w:rsidRDefault="006B3E1B">
      <w:pPr>
        <w:pStyle w:val="TOC3"/>
        <w:rPr>
          <w:rFonts w:asciiTheme="minorHAnsi" w:eastAsiaTheme="minorEastAsia" w:hAnsiTheme="minorHAnsi" w:cstheme="minorBidi"/>
          <w:noProof/>
          <w:sz w:val="22"/>
          <w:szCs w:val="22"/>
          <w:lang w:eastAsia="en-GB"/>
        </w:rPr>
      </w:pPr>
      <w:r w:rsidRPr="00FD7BFF">
        <w:rPr>
          <w:iCs/>
          <w:noProof/>
        </w:rPr>
        <w:t>4.1.1</w:t>
      </w:r>
      <w:r>
        <w:rPr>
          <w:rFonts w:asciiTheme="minorHAnsi" w:eastAsiaTheme="minorEastAsia" w:hAnsiTheme="minorHAnsi" w:cstheme="minorBidi"/>
          <w:noProof/>
          <w:sz w:val="22"/>
          <w:szCs w:val="22"/>
          <w:lang w:eastAsia="en-GB"/>
        </w:rPr>
        <w:tab/>
      </w:r>
      <w:r w:rsidRPr="00FD7BFF">
        <w:rPr>
          <w:iCs/>
          <w:noProof/>
        </w:rPr>
        <w:t>Description</w:t>
      </w:r>
      <w:r>
        <w:rPr>
          <w:noProof/>
        </w:rPr>
        <w:tab/>
      </w:r>
      <w:r>
        <w:rPr>
          <w:noProof/>
        </w:rPr>
        <w:fldChar w:fldCharType="begin" w:fldLock="1"/>
      </w:r>
      <w:r>
        <w:rPr>
          <w:noProof/>
        </w:rPr>
        <w:instrText xml:space="preserve"> PAGEREF _Toc138338831 \h </w:instrText>
      </w:r>
      <w:r>
        <w:rPr>
          <w:noProof/>
        </w:rPr>
      </w:r>
      <w:r>
        <w:rPr>
          <w:noProof/>
        </w:rPr>
        <w:fldChar w:fldCharType="separate"/>
      </w:r>
      <w:r>
        <w:rPr>
          <w:noProof/>
        </w:rPr>
        <w:t>8</w:t>
      </w:r>
      <w:r>
        <w:rPr>
          <w:noProof/>
        </w:rPr>
        <w:fldChar w:fldCharType="end"/>
      </w:r>
    </w:p>
    <w:p w14:paraId="778F0643" w14:textId="60F47E51" w:rsidR="006B3E1B" w:rsidRDefault="006B3E1B">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_Toc138338832 \h </w:instrText>
      </w:r>
      <w:r>
        <w:rPr>
          <w:noProof/>
        </w:rPr>
      </w:r>
      <w:r>
        <w:rPr>
          <w:noProof/>
        </w:rPr>
        <w:fldChar w:fldCharType="separate"/>
      </w:r>
      <w:r>
        <w:rPr>
          <w:noProof/>
        </w:rPr>
        <w:t>8</w:t>
      </w:r>
      <w:r>
        <w:rPr>
          <w:noProof/>
        </w:rPr>
        <w:fldChar w:fldCharType="end"/>
      </w:r>
    </w:p>
    <w:p w14:paraId="44F0285C" w14:textId="5C9FD5D3" w:rsidR="006B3E1B" w:rsidRDefault="006B3E1B">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_Toc138338833 \h </w:instrText>
      </w:r>
      <w:r>
        <w:rPr>
          <w:noProof/>
        </w:rPr>
      </w:r>
      <w:r>
        <w:rPr>
          <w:noProof/>
        </w:rPr>
        <w:fldChar w:fldCharType="separate"/>
      </w:r>
      <w:r>
        <w:rPr>
          <w:noProof/>
        </w:rPr>
        <w:t>8</w:t>
      </w:r>
      <w:r>
        <w:rPr>
          <w:noProof/>
        </w:rPr>
        <w:fldChar w:fldCharType="end"/>
      </w:r>
    </w:p>
    <w:p w14:paraId="4C491A2D" w14:textId="7959B8A5" w:rsidR="006B3E1B" w:rsidRDefault="006B3E1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Issue#4.2: Intent conflicts</w:t>
      </w:r>
      <w:r>
        <w:rPr>
          <w:noProof/>
        </w:rPr>
        <w:tab/>
      </w:r>
      <w:r>
        <w:rPr>
          <w:noProof/>
        </w:rPr>
        <w:fldChar w:fldCharType="begin" w:fldLock="1"/>
      </w:r>
      <w:r>
        <w:rPr>
          <w:noProof/>
        </w:rPr>
        <w:instrText xml:space="preserve"> PAGEREF _Toc138338834 \h </w:instrText>
      </w:r>
      <w:r>
        <w:rPr>
          <w:noProof/>
        </w:rPr>
      </w:r>
      <w:r>
        <w:rPr>
          <w:noProof/>
        </w:rPr>
        <w:fldChar w:fldCharType="separate"/>
      </w:r>
      <w:r>
        <w:rPr>
          <w:noProof/>
        </w:rPr>
        <w:t>9</w:t>
      </w:r>
      <w:r>
        <w:rPr>
          <w:noProof/>
        </w:rPr>
        <w:fldChar w:fldCharType="end"/>
      </w:r>
    </w:p>
    <w:p w14:paraId="2B7E1880" w14:textId="5B6F87B7" w:rsidR="006B3E1B" w:rsidRDefault="006B3E1B">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_Toc138338835 \h </w:instrText>
      </w:r>
      <w:r>
        <w:rPr>
          <w:noProof/>
        </w:rPr>
      </w:r>
      <w:r>
        <w:rPr>
          <w:noProof/>
        </w:rPr>
        <w:fldChar w:fldCharType="separate"/>
      </w:r>
      <w:r>
        <w:rPr>
          <w:noProof/>
        </w:rPr>
        <w:t>9</w:t>
      </w:r>
      <w:r>
        <w:rPr>
          <w:noProof/>
        </w:rPr>
        <w:fldChar w:fldCharType="end"/>
      </w:r>
    </w:p>
    <w:p w14:paraId="1F7EAC69" w14:textId="63E126E7" w:rsidR="006B3E1B" w:rsidRDefault="006B3E1B">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_Toc138338836 \h </w:instrText>
      </w:r>
      <w:r>
        <w:rPr>
          <w:noProof/>
        </w:rPr>
      </w:r>
      <w:r>
        <w:rPr>
          <w:noProof/>
        </w:rPr>
        <w:fldChar w:fldCharType="separate"/>
      </w:r>
      <w:r>
        <w:rPr>
          <w:noProof/>
        </w:rPr>
        <w:t>10</w:t>
      </w:r>
      <w:r>
        <w:rPr>
          <w:noProof/>
        </w:rPr>
        <w:fldChar w:fldCharType="end"/>
      </w:r>
    </w:p>
    <w:p w14:paraId="59A8FDAD" w14:textId="704DB85B" w:rsidR="006B3E1B" w:rsidRDefault="006B3E1B">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Potential Solution</w:t>
      </w:r>
      <w:r>
        <w:rPr>
          <w:noProof/>
        </w:rPr>
        <w:tab/>
      </w:r>
      <w:r>
        <w:rPr>
          <w:noProof/>
        </w:rPr>
        <w:fldChar w:fldCharType="begin" w:fldLock="1"/>
      </w:r>
      <w:r>
        <w:rPr>
          <w:noProof/>
        </w:rPr>
        <w:instrText xml:space="preserve"> PAGEREF _Toc138338837 \h </w:instrText>
      </w:r>
      <w:r>
        <w:rPr>
          <w:noProof/>
        </w:rPr>
      </w:r>
      <w:r>
        <w:rPr>
          <w:noProof/>
        </w:rPr>
        <w:fldChar w:fldCharType="separate"/>
      </w:r>
      <w:r>
        <w:rPr>
          <w:noProof/>
        </w:rPr>
        <w:t>10</w:t>
      </w:r>
      <w:r>
        <w:rPr>
          <w:noProof/>
        </w:rPr>
        <w:fldChar w:fldCharType="end"/>
      </w:r>
    </w:p>
    <w:p w14:paraId="4318C544" w14:textId="2113BB07" w:rsidR="006B3E1B" w:rsidRDefault="006B3E1B">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Issue#4.3: Enhancement of radio network intent expectation</w:t>
      </w:r>
      <w:r>
        <w:rPr>
          <w:noProof/>
        </w:rPr>
        <w:tab/>
      </w:r>
      <w:r>
        <w:rPr>
          <w:noProof/>
        </w:rPr>
        <w:fldChar w:fldCharType="begin" w:fldLock="1"/>
      </w:r>
      <w:r>
        <w:rPr>
          <w:noProof/>
        </w:rPr>
        <w:instrText xml:space="preserve"> PAGEREF _Toc138338838 \h </w:instrText>
      </w:r>
      <w:r>
        <w:rPr>
          <w:noProof/>
        </w:rPr>
      </w:r>
      <w:r>
        <w:rPr>
          <w:noProof/>
        </w:rPr>
        <w:fldChar w:fldCharType="separate"/>
      </w:r>
      <w:r>
        <w:rPr>
          <w:noProof/>
        </w:rPr>
        <w:t>13</w:t>
      </w:r>
      <w:r>
        <w:rPr>
          <w:noProof/>
        </w:rPr>
        <w:fldChar w:fldCharType="end"/>
      </w:r>
    </w:p>
    <w:p w14:paraId="28549F5E" w14:textId="198C024D" w:rsidR="006B3E1B" w:rsidRDefault="006B3E1B">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_Toc138338839 \h </w:instrText>
      </w:r>
      <w:r>
        <w:rPr>
          <w:noProof/>
        </w:rPr>
      </w:r>
      <w:r>
        <w:rPr>
          <w:noProof/>
        </w:rPr>
        <w:fldChar w:fldCharType="separate"/>
      </w:r>
      <w:r>
        <w:rPr>
          <w:noProof/>
        </w:rPr>
        <w:t>13</w:t>
      </w:r>
      <w:r>
        <w:rPr>
          <w:noProof/>
        </w:rPr>
        <w:fldChar w:fldCharType="end"/>
      </w:r>
    </w:p>
    <w:p w14:paraId="51728E92" w14:textId="4EF2078E" w:rsidR="006B3E1B" w:rsidRDefault="006B3E1B">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_Toc138338840 \h </w:instrText>
      </w:r>
      <w:r>
        <w:rPr>
          <w:noProof/>
        </w:rPr>
      </w:r>
      <w:r>
        <w:rPr>
          <w:noProof/>
        </w:rPr>
        <w:fldChar w:fldCharType="separate"/>
      </w:r>
      <w:r>
        <w:rPr>
          <w:noProof/>
        </w:rPr>
        <w:t>13</w:t>
      </w:r>
      <w:r>
        <w:rPr>
          <w:noProof/>
        </w:rPr>
        <w:fldChar w:fldCharType="end"/>
      </w:r>
    </w:p>
    <w:p w14:paraId="32D4646F" w14:textId="3913D02D" w:rsidR="006B3E1B" w:rsidRDefault="006B3E1B">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Issue#4.4: 5GC related intent expectation</w:t>
      </w:r>
      <w:r>
        <w:rPr>
          <w:noProof/>
        </w:rPr>
        <w:tab/>
      </w:r>
      <w:r>
        <w:rPr>
          <w:noProof/>
        </w:rPr>
        <w:fldChar w:fldCharType="begin" w:fldLock="1"/>
      </w:r>
      <w:r>
        <w:rPr>
          <w:noProof/>
        </w:rPr>
        <w:instrText xml:space="preserve"> PAGEREF _Toc138338841 \h </w:instrText>
      </w:r>
      <w:r>
        <w:rPr>
          <w:noProof/>
        </w:rPr>
      </w:r>
      <w:r>
        <w:rPr>
          <w:noProof/>
        </w:rPr>
        <w:fldChar w:fldCharType="separate"/>
      </w:r>
      <w:r>
        <w:rPr>
          <w:noProof/>
        </w:rPr>
        <w:t>14</w:t>
      </w:r>
      <w:r>
        <w:rPr>
          <w:noProof/>
        </w:rPr>
        <w:fldChar w:fldCharType="end"/>
      </w:r>
    </w:p>
    <w:p w14:paraId="191DD7A9" w14:textId="5A2BE2FF" w:rsidR="006B3E1B" w:rsidRDefault="006B3E1B">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 xml:space="preserve"> Description</w:t>
      </w:r>
      <w:r>
        <w:rPr>
          <w:noProof/>
        </w:rPr>
        <w:tab/>
      </w:r>
      <w:r>
        <w:rPr>
          <w:noProof/>
        </w:rPr>
        <w:fldChar w:fldCharType="begin" w:fldLock="1"/>
      </w:r>
      <w:r>
        <w:rPr>
          <w:noProof/>
        </w:rPr>
        <w:instrText xml:space="preserve"> PAGEREF _Toc138338842 \h </w:instrText>
      </w:r>
      <w:r>
        <w:rPr>
          <w:noProof/>
        </w:rPr>
      </w:r>
      <w:r>
        <w:rPr>
          <w:noProof/>
        </w:rPr>
        <w:fldChar w:fldCharType="separate"/>
      </w:r>
      <w:r>
        <w:rPr>
          <w:noProof/>
        </w:rPr>
        <w:t>14</w:t>
      </w:r>
      <w:r>
        <w:rPr>
          <w:noProof/>
        </w:rPr>
        <w:fldChar w:fldCharType="end"/>
      </w:r>
    </w:p>
    <w:p w14:paraId="28E72000" w14:textId="7B7FC7B4" w:rsidR="006B3E1B" w:rsidRDefault="006B3E1B">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_Toc138338843 \h </w:instrText>
      </w:r>
      <w:r>
        <w:rPr>
          <w:noProof/>
        </w:rPr>
      </w:r>
      <w:r>
        <w:rPr>
          <w:noProof/>
        </w:rPr>
        <w:fldChar w:fldCharType="separate"/>
      </w:r>
      <w:r>
        <w:rPr>
          <w:noProof/>
        </w:rPr>
        <w:t>14</w:t>
      </w:r>
      <w:r>
        <w:rPr>
          <w:noProof/>
        </w:rPr>
        <w:fldChar w:fldCharType="end"/>
      </w:r>
    </w:p>
    <w:p w14:paraId="45C35CEB" w14:textId="2F9AF625" w:rsidR="006B3E1B" w:rsidRDefault="006B3E1B">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 xml:space="preserve"> Potential solutions</w:t>
      </w:r>
      <w:r>
        <w:rPr>
          <w:noProof/>
        </w:rPr>
        <w:tab/>
      </w:r>
      <w:r>
        <w:rPr>
          <w:noProof/>
        </w:rPr>
        <w:fldChar w:fldCharType="begin" w:fldLock="1"/>
      </w:r>
      <w:r>
        <w:rPr>
          <w:noProof/>
        </w:rPr>
        <w:instrText xml:space="preserve"> PAGEREF _Toc138338844 \h </w:instrText>
      </w:r>
      <w:r>
        <w:rPr>
          <w:noProof/>
        </w:rPr>
      </w:r>
      <w:r>
        <w:rPr>
          <w:noProof/>
        </w:rPr>
        <w:fldChar w:fldCharType="separate"/>
      </w:r>
      <w:r>
        <w:rPr>
          <w:noProof/>
        </w:rPr>
        <w:t>14</w:t>
      </w:r>
      <w:r>
        <w:rPr>
          <w:noProof/>
        </w:rPr>
        <w:fldChar w:fldCharType="end"/>
      </w:r>
    </w:p>
    <w:p w14:paraId="72D070B2" w14:textId="264BD1C2" w:rsidR="006B3E1B" w:rsidRDefault="006B3E1B">
      <w:pPr>
        <w:pStyle w:val="TOC4"/>
        <w:rPr>
          <w:rFonts w:asciiTheme="minorHAnsi" w:eastAsiaTheme="minorEastAsia" w:hAnsiTheme="minorHAnsi" w:cstheme="minorBidi"/>
          <w:noProof/>
          <w:sz w:val="22"/>
          <w:szCs w:val="22"/>
          <w:lang w:eastAsia="en-GB"/>
        </w:rPr>
      </w:pPr>
      <w:r>
        <w:rPr>
          <w:noProof/>
        </w:rPr>
        <w:t>4.4.3.1</w:t>
      </w:r>
      <w:r>
        <w:rPr>
          <w:rFonts w:asciiTheme="minorHAnsi" w:eastAsiaTheme="minorEastAsia" w:hAnsiTheme="minorHAnsi" w:cstheme="minorBidi"/>
          <w:noProof/>
          <w:sz w:val="22"/>
          <w:szCs w:val="22"/>
          <w:lang w:eastAsia="en-GB"/>
        </w:rPr>
        <w:tab/>
      </w:r>
      <w:r>
        <w:rPr>
          <w:noProof/>
        </w:rPr>
        <w:t>Potential 5GC specific IntentExpectation</w:t>
      </w:r>
      <w:r>
        <w:rPr>
          <w:noProof/>
        </w:rPr>
        <w:tab/>
      </w:r>
      <w:r>
        <w:rPr>
          <w:noProof/>
        </w:rPr>
        <w:fldChar w:fldCharType="begin" w:fldLock="1"/>
      </w:r>
      <w:r>
        <w:rPr>
          <w:noProof/>
        </w:rPr>
        <w:instrText xml:space="preserve"> PAGEREF _Toc138338845 \h </w:instrText>
      </w:r>
      <w:r>
        <w:rPr>
          <w:noProof/>
        </w:rPr>
      </w:r>
      <w:r>
        <w:rPr>
          <w:noProof/>
        </w:rPr>
        <w:fldChar w:fldCharType="separate"/>
      </w:r>
      <w:r>
        <w:rPr>
          <w:noProof/>
        </w:rPr>
        <w:t>14</w:t>
      </w:r>
      <w:r>
        <w:rPr>
          <w:noProof/>
        </w:rPr>
        <w:fldChar w:fldCharType="end"/>
      </w:r>
    </w:p>
    <w:p w14:paraId="418047E3" w14:textId="5C025C38" w:rsidR="006B3E1B" w:rsidRDefault="006B3E1B">
      <w:pPr>
        <w:pStyle w:val="TOC4"/>
        <w:rPr>
          <w:rFonts w:asciiTheme="minorHAnsi" w:eastAsiaTheme="minorEastAsia" w:hAnsiTheme="minorHAnsi" w:cstheme="minorBidi"/>
          <w:noProof/>
          <w:sz w:val="22"/>
          <w:szCs w:val="22"/>
          <w:lang w:eastAsia="en-GB"/>
        </w:rPr>
      </w:pPr>
      <w:r>
        <w:rPr>
          <w:noProof/>
        </w:rPr>
        <w:t>4.4.3.2</w:t>
      </w:r>
      <w:r>
        <w:rPr>
          <w:rFonts w:asciiTheme="minorHAnsi" w:eastAsiaTheme="minorEastAsia" w:hAnsiTheme="minorHAnsi" w:cstheme="minorBidi"/>
          <w:noProof/>
          <w:sz w:val="22"/>
          <w:szCs w:val="22"/>
          <w:lang w:eastAsia="en-GB"/>
        </w:rPr>
        <w:tab/>
      </w:r>
      <w:r>
        <w:rPr>
          <w:noProof/>
        </w:rPr>
        <w:t>Potential solution for 5GC fault management</w:t>
      </w:r>
      <w:r>
        <w:rPr>
          <w:noProof/>
        </w:rPr>
        <w:tab/>
      </w:r>
      <w:r>
        <w:rPr>
          <w:noProof/>
        </w:rPr>
        <w:fldChar w:fldCharType="begin" w:fldLock="1"/>
      </w:r>
      <w:r>
        <w:rPr>
          <w:noProof/>
        </w:rPr>
        <w:instrText xml:space="preserve"> PAGEREF _Toc138338846 \h </w:instrText>
      </w:r>
      <w:r>
        <w:rPr>
          <w:noProof/>
        </w:rPr>
      </w:r>
      <w:r>
        <w:rPr>
          <w:noProof/>
        </w:rPr>
        <w:fldChar w:fldCharType="separate"/>
      </w:r>
      <w:r>
        <w:rPr>
          <w:noProof/>
        </w:rPr>
        <w:t>15</w:t>
      </w:r>
      <w:r>
        <w:rPr>
          <w:noProof/>
        </w:rPr>
        <w:fldChar w:fldCharType="end"/>
      </w:r>
    </w:p>
    <w:p w14:paraId="7152A69B" w14:textId="6298727D" w:rsidR="006B3E1B" w:rsidRDefault="006B3E1B">
      <w:pPr>
        <w:pStyle w:val="TOC4"/>
        <w:rPr>
          <w:rFonts w:asciiTheme="minorHAnsi" w:eastAsiaTheme="minorEastAsia" w:hAnsiTheme="minorHAnsi" w:cstheme="minorBidi"/>
          <w:noProof/>
          <w:sz w:val="22"/>
          <w:szCs w:val="22"/>
          <w:lang w:eastAsia="en-GB"/>
        </w:rPr>
      </w:pPr>
      <w:r>
        <w:rPr>
          <w:noProof/>
        </w:rPr>
        <w:t>4.4.3.3</w:t>
      </w:r>
      <w:r>
        <w:rPr>
          <w:rFonts w:asciiTheme="minorHAnsi" w:eastAsiaTheme="minorEastAsia" w:hAnsiTheme="minorHAnsi" w:cstheme="minorBidi"/>
          <w:noProof/>
          <w:sz w:val="22"/>
          <w:szCs w:val="22"/>
          <w:lang w:eastAsia="en-GB"/>
        </w:rPr>
        <w:tab/>
      </w:r>
      <w:r>
        <w:rPr>
          <w:noProof/>
        </w:rPr>
        <w:t>Potential solution for 5GC optimization</w:t>
      </w:r>
      <w:r>
        <w:rPr>
          <w:noProof/>
        </w:rPr>
        <w:tab/>
      </w:r>
      <w:r>
        <w:rPr>
          <w:noProof/>
        </w:rPr>
        <w:fldChar w:fldCharType="begin" w:fldLock="1"/>
      </w:r>
      <w:r>
        <w:rPr>
          <w:noProof/>
        </w:rPr>
        <w:instrText xml:space="preserve"> PAGEREF _Toc138338847 \h </w:instrText>
      </w:r>
      <w:r>
        <w:rPr>
          <w:noProof/>
        </w:rPr>
      </w:r>
      <w:r>
        <w:rPr>
          <w:noProof/>
        </w:rPr>
        <w:fldChar w:fldCharType="separate"/>
      </w:r>
      <w:r>
        <w:rPr>
          <w:noProof/>
        </w:rPr>
        <w:t>15</w:t>
      </w:r>
      <w:r>
        <w:rPr>
          <w:noProof/>
        </w:rPr>
        <w:fldChar w:fldCharType="end"/>
      </w:r>
    </w:p>
    <w:p w14:paraId="0ACE6BAB" w14:textId="46446B9A" w:rsidR="006B3E1B" w:rsidRDefault="006B3E1B">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Issue#4.5: Intent Report</w:t>
      </w:r>
      <w:r>
        <w:rPr>
          <w:noProof/>
        </w:rPr>
        <w:tab/>
      </w:r>
      <w:r>
        <w:rPr>
          <w:noProof/>
        </w:rPr>
        <w:fldChar w:fldCharType="begin" w:fldLock="1"/>
      </w:r>
      <w:r>
        <w:rPr>
          <w:noProof/>
        </w:rPr>
        <w:instrText xml:space="preserve"> PAGEREF _Toc138338848 \h </w:instrText>
      </w:r>
      <w:r>
        <w:rPr>
          <w:noProof/>
        </w:rPr>
      </w:r>
      <w:r>
        <w:rPr>
          <w:noProof/>
        </w:rPr>
        <w:fldChar w:fldCharType="separate"/>
      </w:r>
      <w:r>
        <w:rPr>
          <w:noProof/>
        </w:rPr>
        <w:t>16</w:t>
      </w:r>
      <w:r>
        <w:rPr>
          <w:noProof/>
        </w:rPr>
        <w:fldChar w:fldCharType="end"/>
      </w:r>
    </w:p>
    <w:p w14:paraId="2C052D34" w14:textId="568119FB" w:rsidR="006B3E1B" w:rsidRDefault="006B3E1B">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_Toc138338849 \h </w:instrText>
      </w:r>
      <w:r>
        <w:rPr>
          <w:noProof/>
        </w:rPr>
      </w:r>
      <w:r>
        <w:rPr>
          <w:noProof/>
        </w:rPr>
        <w:fldChar w:fldCharType="separate"/>
      </w:r>
      <w:r>
        <w:rPr>
          <w:noProof/>
        </w:rPr>
        <w:t>16</w:t>
      </w:r>
      <w:r>
        <w:rPr>
          <w:noProof/>
        </w:rPr>
        <w:fldChar w:fldCharType="end"/>
      </w:r>
    </w:p>
    <w:p w14:paraId="5DA3F290" w14:textId="6EF63606" w:rsidR="006B3E1B" w:rsidRDefault="006B3E1B">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_Toc138338850 \h </w:instrText>
      </w:r>
      <w:r>
        <w:rPr>
          <w:noProof/>
        </w:rPr>
      </w:r>
      <w:r>
        <w:rPr>
          <w:noProof/>
        </w:rPr>
        <w:fldChar w:fldCharType="separate"/>
      </w:r>
      <w:r>
        <w:rPr>
          <w:noProof/>
        </w:rPr>
        <w:t>17</w:t>
      </w:r>
      <w:r>
        <w:rPr>
          <w:noProof/>
        </w:rPr>
        <w:fldChar w:fldCharType="end"/>
      </w:r>
    </w:p>
    <w:p w14:paraId="759D73DF" w14:textId="6C046708" w:rsidR="006B3E1B" w:rsidRDefault="006B3E1B">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_Toc138338851 \h </w:instrText>
      </w:r>
      <w:r>
        <w:rPr>
          <w:noProof/>
        </w:rPr>
      </w:r>
      <w:r>
        <w:rPr>
          <w:noProof/>
        </w:rPr>
        <w:fldChar w:fldCharType="separate"/>
      </w:r>
      <w:r>
        <w:rPr>
          <w:noProof/>
        </w:rPr>
        <w:t>17</w:t>
      </w:r>
      <w:r>
        <w:rPr>
          <w:noProof/>
        </w:rPr>
        <w:fldChar w:fldCharType="end"/>
      </w:r>
    </w:p>
    <w:p w14:paraId="347331FE" w14:textId="3F7D4326" w:rsidR="006B3E1B" w:rsidRDefault="006B3E1B">
      <w:pPr>
        <w:pStyle w:val="TOC4"/>
        <w:rPr>
          <w:rFonts w:asciiTheme="minorHAnsi" w:eastAsiaTheme="minorEastAsia" w:hAnsiTheme="minorHAnsi" w:cstheme="minorBidi"/>
          <w:noProof/>
          <w:sz w:val="22"/>
          <w:szCs w:val="22"/>
          <w:lang w:eastAsia="en-GB"/>
        </w:rPr>
      </w:pPr>
      <w:r>
        <w:rPr>
          <w:noProof/>
        </w:rPr>
        <w:t>4.5.3.1</w:t>
      </w:r>
      <w:r>
        <w:rPr>
          <w:rFonts w:asciiTheme="minorHAnsi" w:eastAsiaTheme="minorEastAsia" w:hAnsiTheme="minorHAnsi" w:cstheme="minorBidi"/>
          <w:noProof/>
          <w:sz w:val="22"/>
          <w:szCs w:val="22"/>
          <w:lang w:eastAsia="en-GB"/>
        </w:rPr>
        <w:tab/>
      </w:r>
      <w:r>
        <w:rPr>
          <w:noProof/>
        </w:rPr>
        <w:t>Potential solution #1</w:t>
      </w:r>
      <w:r>
        <w:rPr>
          <w:noProof/>
        </w:rPr>
        <w:tab/>
      </w:r>
      <w:r>
        <w:rPr>
          <w:noProof/>
        </w:rPr>
        <w:fldChar w:fldCharType="begin" w:fldLock="1"/>
      </w:r>
      <w:r>
        <w:rPr>
          <w:noProof/>
        </w:rPr>
        <w:instrText xml:space="preserve"> PAGEREF _Toc138338852 \h </w:instrText>
      </w:r>
      <w:r>
        <w:rPr>
          <w:noProof/>
        </w:rPr>
      </w:r>
      <w:r>
        <w:rPr>
          <w:noProof/>
        </w:rPr>
        <w:fldChar w:fldCharType="separate"/>
      </w:r>
      <w:r>
        <w:rPr>
          <w:noProof/>
        </w:rPr>
        <w:t>17</w:t>
      </w:r>
      <w:r>
        <w:rPr>
          <w:noProof/>
        </w:rPr>
        <w:fldChar w:fldCharType="end"/>
      </w:r>
    </w:p>
    <w:p w14:paraId="42519A0A" w14:textId="5360AE8B" w:rsidR="006B3E1B" w:rsidRDefault="006B3E1B">
      <w:pPr>
        <w:pStyle w:val="TOC4"/>
        <w:rPr>
          <w:rFonts w:asciiTheme="minorHAnsi" w:eastAsiaTheme="minorEastAsia" w:hAnsiTheme="minorHAnsi" w:cstheme="minorBidi"/>
          <w:noProof/>
          <w:sz w:val="22"/>
          <w:szCs w:val="22"/>
          <w:lang w:eastAsia="en-GB"/>
        </w:rPr>
      </w:pPr>
      <w:r>
        <w:rPr>
          <w:noProof/>
        </w:rPr>
        <w:t>4.5.3.2</w:t>
      </w:r>
      <w:r>
        <w:rPr>
          <w:rFonts w:asciiTheme="minorHAnsi" w:eastAsiaTheme="minorEastAsia" w:hAnsiTheme="minorHAnsi" w:cstheme="minorBidi"/>
          <w:noProof/>
          <w:sz w:val="22"/>
          <w:szCs w:val="22"/>
          <w:lang w:eastAsia="en-GB"/>
        </w:rPr>
        <w:tab/>
      </w:r>
      <w:r>
        <w:rPr>
          <w:noProof/>
        </w:rPr>
        <w:t>Potential solution #2</w:t>
      </w:r>
      <w:r>
        <w:rPr>
          <w:noProof/>
        </w:rPr>
        <w:tab/>
      </w:r>
      <w:r>
        <w:rPr>
          <w:noProof/>
        </w:rPr>
        <w:fldChar w:fldCharType="begin" w:fldLock="1"/>
      </w:r>
      <w:r>
        <w:rPr>
          <w:noProof/>
        </w:rPr>
        <w:instrText xml:space="preserve"> PAGEREF _Toc138338853 \h </w:instrText>
      </w:r>
      <w:r>
        <w:rPr>
          <w:noProof/>
        </w:rPr>
      </w:r>
      <w:r>
        <w:rPr>
          <w:noProof/>
        </w:rPr>
        <w:fldChar w:fldCharType="separate"/>
      </w:r>
      <w:r>
        <w:rPr>
          <w:noProof/>
        </w:rPr>
        <w:t>19</w:t>
      </w:r>
      <w:r>
        <w:rPr>
          <w:noProof/>
        </w:rPr>
        <w:fldChar w:fldCharType="end"/>
      </w:r>
    </w:p>
    <w:p w14:paraId="4F8F5763" w14:textId="35AE6333" w:rsidR="006B3E1B" w:rsidRDefault="006B3E1B">
      <w:pPr>
        <w:pStyle w:val="TOC4"/>
        <w:rPr>
          <w:rFonts w:asciiTheme="minorHAnsi" w:eastAsiaTheme="minorEastAsia" w:hAnsiTheme="minorHAnsi" w:cstheme="minorBidi"/>
          <w:noProof/>
          <w:sz w:val="22"/>
          <w:szCs w:val="22"/>
          <w:lang w:eastAsia="en-GB"/>
        </w:rPr>
      </w:pPr>
      <w:r>
        <w:rPr>
          <w:noProof/>
        </w:rPr>
        <w:t>4.5.3.3</w:t>
      </w:r>
      <w:r>
        <w:rPr>
          <w:rFonts w:asciiTheme="minorHAnsi" w:eastAsiaTheme="minorEastAsia" w:hAnsiTheme="minorHAnsi" w:cstheme="minorBidi"/>
          <w:noProof/>
          <w:sz w:val="22"/>
          <w:szCs w:val="22"/>
          <w:lang w:eastAsia="en-GB"/>
        </w:rPr>
        <w:tab/>
      </w:r>
      <w:r>
        <w:rPr>
          <w:noProof/>
        </w:rPr>
        <w:t>Potential solution #3</w:t>
      </w:r>
      <w:r>
        <w:rPr>
          <w:noProof/>
        </w:rPr>
        <w:tab/>
      </w:r>
      <w:r>
        <w:rPr>
          <w:noProof/>
        </w:rPr>
        <w:fldChar w:fldCharType="begin" w:fldLock="1"/>
      </w:r>
      <w:r>
        <w:rPr>
          <w:noProof/>
        </w:rPr>
        <w:instrText xml:space="preserve"> PAGEREF _Toc138338854 \h </w:instrText>
      </w:r>
      <w:r>
        <w:rPr>
          <w:noProof/>
        </w:rPr>
      </w:r>
      <w:r>
        <w:rPr>
          <w:noProof/>
        </w:rPr>
        <w:fldChar w:fldCharType="separate"/>
      </w:r>
      <w:r>
        <w:rPr>
          <w:noProof/>
        </w:rPr>
        <w:t>20</w:t>
      </w:r>
      <w:r>
        <w:rPr>
          <w:noProof/>
        </w:rPr>
        <w:fldChar w:fldCharType="end"/>
      </w:r>
    </w:p>
    <w:p w14:paraId="49183E11" w14:textId="2D6B85FD" w:rsidR="006B3E1B" w:rsidRDefault="006B3E1B">
      <w:pPr>
        <w:pStyle w:val="TOC4"/>
        <w:rPr>
          <w:rFonts w:asciiTheme="minorHAnsi" w:eastAsiaTheme="minorEastAsia" w:hAnsiTheme="minorHAnsi" w:cstheme="minorBidi"/>
          <w:noProof/>
          <w:sz w:val="22"/>
          <w:szCs w:val="22"/>
          <w:lang w:eastAsia="en-GB"/>
        </w:rPr>
      </w:pPr>
      <w:r>
        <w:rPr>
          <w:noProof/>
        </w:rPr>
        <w:t>4.5.3.4</w:t>
      </w:r>
      <w:r>
        <w:rPr>
          <w:rFonts w:asciiTheme="minorHAnsi" w:eastAsiaTheme="minorEastAsia" w:hAnsiTheme="minorHAnsi" w:cstheme="minorBidi"/>
          <w:noProof/>
          <w:sz w:val="22"/>
          <w:szCs w:val="22"/>
          <w:lang w:eastAsia="en-GB"/>
        </w:rPr>
        <w:tab/>
      </w:r>
      <w:r>
        <w:rPr>
          <w:noProof/>
        </w:rPr>
        <w:t>Potential solution #4</w:t>
      </w:r>
      <w:r>
        <w:rPr>
          <w:noProof/>
        </w:rPr>
        <w:tab/>
      </w:r>
      <w:r>
        <w:rPr>
          <w:noProof/>
        </w:rPr>
        <w:fldChar w:fldCharType="begin" w:fldLock="1"/>
      </w:r>
      <w:r>
        <w:rPr>
          <w:noProof/>
        </w:rPr>
        <w:instrText xml:space="preserve"> PAGEREF _Toc138338855 \h </w:instrText>
      </w:r>
      <w:r>
        <w:rPr>
          <w:noProof/>
        </w:rPr>
      </w:r>
      <w:r>
        <w:rPr>
          <w:noProof/>
        </w:rPr>
        <w:fldChar w:fldCharType="separate"/>
      </w:r>
      <w:r>
        <w:rPr>
          <w:noProof/>
        </w:rPr>
        <w:t>21</w:t>
      </w:r>
      <w:r>
        <w:rPr>
          <w:noProof/>
        </w:rPr>
        <w:fldChar w:fldCharType="end"/>
      </w:r>
    </w:p>
    <w:p w14:paraId="4211E87E" w14:textId="00050F91" w:rsidR="006B3E1B" w:rsidRDefault="006B3E1B">
      <w:pPr>
        <w:pStyle w:val="TOC4"/>
        <w:rPr>
          <w:rFonts w:asciiTheme="minorHAnsi" w:eastAsiaTheme="minorEastAsia" w:hAnsiTheme="minorHAnsi" w:cstheme="minorBidi"/>
          <w:noProof/>
          <w:sz w:val="22"/>
          <w:szCs w:val="22"/>
          <w:lang w:eastAsia="en-GB"/>
        </w:rPr>
      </w:pPr>
      <w:r>
        <w:rPr>
          <w:noProof/>
        </w:rPr>
        <w:t>4.5.3.5</w:t>
      </w:r>
      <w:r>
        <w:rPr>
          <w:rFonts w:asciiTheme="minorHAnsi" w:eastAsiaTheme="minorEastAsia" w:hAnsiTheme="minorHAnsi" w:cstheme="minorBidi"/>
          <w:noProof/>
          <w:sz w:val="22"/>
          <w:szCs w:val="22"/>
          <w:lang w:eastAsia="en-GB"/>
        </w:rPr>
        <w:tab/>
      </w:r>
      <w:r>
        <w:rPr>
          <w:noProof/>
        </w:rPr>
        <w:t>Potential solution #5</w:t>
      </w:r>
      <w:r>
        <w:rPr>
          <w:noProof/>
        </w:rPr>
        <w:tab/>
      </w:r>
      <w:r>
        <w:rPr>
          <w:noProof/>
        </w:rPr>
        <w:fldChar w:fldCharType="begin" w:fldLock="1"/>
      </w:r>
      <w:r>
        <w:rPr>
          <w:noProof/>
        </w:rPr>
        <w:instrText xml:space="preserve"> PAGEREF _Toc138338856 \h </w:instrText>
      </w:r>
      <w:r>
        <w:rPr>
          <w:noProof/>
        </w:rPr>
      </w:r>
      <w:r>
        <w:rPr>
          <w:noProof/>
        </w:rPr>
        <w:fldChar w:fldCharType="separate"/>
      </w:r>
      <w:r>
        <w:rPr>
          <w:noProof/>
        </w:rPr>
        <w:t>21</w:t>
      </w:r>
      <w:r>
        <w:rPr>
          <w:noProof/>
        </w:rPr>
        <w:fldChar w:fldCharType="end"/>
      </w:r>
    </w:p>
    <w:p w14:paraId="44110D34" w14:textId="618F8814" w:rsidR="006B3E1B" w:rsidRDefault="006B3E1B">
      <w:pPr>
        <w:pStyle w:val="TOC4"/>
        <w:rPr>
          <w:rFonts w:asciiTheme="minorHAnsi" w:eastAsiaTheme="minorEastAsia" w:hAnsiTheme="minorHAnsi" w:cstheme="minorBidi"/>
          <w:noProof/>
          <w:sz w:val="22"/>
          <w:szCs w:val="22"/>
          <w:lang w:eastAsia="en-GB"/>
        </w:rPr>
      </w:pPr>
      <w:r>
        <w:rPr>
          <w:noProof/>
        </w:rPr>
        <w:t>4.5.3.6</w:t>
      </w:r>
      <w:r>
        <w:rPr>
          <w:rFonts w:asciiTheme="minorHAnsi" w:eastAsiaTheme="minorEastAsia" w:hAnsiTheme="minorHAnsi" w:cstheme="minorBidi"/>
          <w:noProof/>
          <w:sz w:val="22"/>
          <w:szCs w:val="22"/>
          <w:lang w:eastAsia="en-GB"/>
        </w:rPr>
        <w:tab/>
      </w:r>
      <w:r>
        <w:rPr>
          <w:noProof/>
        </w:rPr>
        <w:t>Comparison and analysis of potential solutions</w:t>
      </w:r>
      <w:r>
        <w:rPr>
          <w:noProof/>
        </w:rPr>
        <w:tab/>
      </w:r>
      <w:r>
        <w:rPr>
          <w:noProof/>
        </w:rPr>
        <w:fldChar w:fldCharType="begin" w:fldLock="1"/>
      </w:r>
      <w:r>
        <w:rPr>
          <w:noProof/>
        </w:rPr>
        <w:instrText xml:space="preserve"> PAGEREF _Toc138338857 \h </w:instrText>
      </w:r>
      <w:r>
        <w:rPr>
          <w:noProof/>
        </w:rPr>
      </w:r>
      <w:r>
        <w:rPr>
          <w:noProof/>
        </w:rPr>
        <w:fldChar w:fldCharType="separate"/>
      </w:r>
      <w:r>
        <w:rPr>
          <w:noProof/>
        </w:rPr>
        <w:t>22</w:t>
      </w:r>
      <w:r>
        <w:rPr>
          <w:noProof/>
        </w:rPr>
        <w:fldChar w:fldCharType="end"/>
      </w:r>
    </w:p>
    <w:p w14:paraId="5D345F27" w14:textId="03944AD8" w:rsidR="006B3E1B" w:rsidRDefault="006B3E1B">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Issue#4.6: Intent-driven Closed Loop control</w:t>
      </w:r>
      <w:r>
        <w:rPr>
          <w:noProof/>
        </w:rPr>
        <w:tab/>
      </w:r>
      <w:r>
        <w:rPr>
          <w:noProof/>
        </w:rPr>
        <w:fldChar w:fldCharType="begin" w:fldLock="1"/>
      </w:r>
      <w:r>
        <w:rPr>
          <w:noProof/>
        </w:rPr>
        <w:instrText xml:space="preserve"> PAGEREF _Toc138338858 \h </w:instrText>
      </w:r>
      <w:r>
        <w:rPr>
          <w:noProof/>
        </w:rPr>
      </w:r>
      <w:r>
        <w:rPr>
          <w:noProof/>
        </w:rPr>
        <w:fldChar w:fldCharType="separate"/>
      </w:r>
      <w:r>
        <w:rPr>
          <w:noProof/>
        </w:rPr>
        <w:t>25</w:t>
      </w:r>
      <w:r>
        <w:rPr>
          <w:noProof/>
        </w:rPr>
        <w:fldChar w:fldCharType="end"/>
      </w:r>
    </w:p>
    <w:p w14:paraId="3D333E26" w14:textId="73E6F6A8" w:rsidR="006B3E1B" w:rsidRDefault="006B3E1B">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 xml:space="preserve"> Description</w:t>
      </w:r>
      <w:r>
        <w:rPr>
          <w:noProof/>
        </w:rPr>
        <w:tab/>
      </w:r>
      <w:r>
        <w:rPr>
          <w:noProof/>
        </w:rPr>
        <w:fldChar w:fldCharType="begin" w:fldLock="1"/>
      </w:r>
      <w:r>
        <w:rPr>
          <w:noProof/>
        </w:rPr>
        <w:instrText xml:space="preserve"> PAGEREF _Toc138338859 \h </w:instrText>
      </w:r>
      <w:r>
        <w:rPr>
          <w:noProof/>
        </w:rPr>
      </w:r>
      <w:r>
        <w:rPr>
          <w:noProof/>
        </w:rPr>
        <w:fldChar w:fldCharType="separate"/>
      </w:r>
      <w:r>
        <w:rPr>
          <w:noProof/>
        </w:rPr>
        <w:t>25</w:t>
      </w:r>
      <w:r>
        <w:rPr>
          <w:noProof/>
        </w:rPr>
        <w:fldChar w:fldCharType="end"/>
      </w:r>
    </w:p>
    <w:p w14:paraId="71E40F9E" w14:textId="657F5715" w:rsidR="006B3E1B" w:rsidRDefault="006B3E1B">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_Toc138338860 \h </w:instrText>
      </w:r>
      <w:r>
        <w:rPr>
          <w:noProof/>
        </w:rPr>
      </w:r>
      <w:r>
        <w:rPr>
          <w:noProof/>
        </w:rPr>
        <w:fldChar w:fldCharType="separate"/>
      </w:r>
      <w:r>
        <w:rPr>
          <w:noProof/>
        </w:rPr>
        <w:t>26</w:t>
      </w:r>
      <w:r>
        <w:rPr>
          <w:noProof/>
        </w:rPr>
        <w:fldChar w:fldCharType="end"/>
      </w:r>
    </w:p>
    <w:p w14:paraId="55381C1B" w14:textId="05098569" w:rsidR="006B3E1B" w:rsidRDefault="006B3E1B">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 xml:space="preserve"> Potential solutions</w:t>
      </w:r>
      <w:r>
        <w:rPr>
          <w:noProof/>
        </w:rPr>
        <w:tab/>
      </w:r>
      <w:r>
        <w:rPr>
          <w:noProof/>
        </w:rPr>
        <w:fldChar w:fldCharType="begin" w:fldLock="1"/>
      </w:r>
      <w:r>
        <w:rPr>
          <w:noProof/>
        </w:rPr>
        <w:instrText xml:space="preserve"> PAGEREF _Toc138338861 \h </w:instrText>
      </w:r>
      <w:r>
        <w:rPr>
          <w:noProof/>
        </w:rPr>
      </w:r>
      <w:r>
        <w:rPr>
          <w:noProof/>
        </w:rPr>
        <w:fldChar w:fldCharType="separate"/>
      </w:r>
      <w:r>
        <w:rPr>
          <w:noProof/>
        </w:rPr>
        <w:t>26</w:t>
      </w:r>
      <w:r>
        <w:rPr>
          <w:noProof/>
        </w:rPr>
        <w:fldChar w:fldCharType="end"/>
      </w:r>
    </w:p>
    <w:p w14:paraId="649B0D73" w14:textId="35996929" w:rsidR="006B3E1B" w:rsidRDefault="006B3E1B">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 xml:space="preserve">Issue#4.7: Monitoring intent fulfilment </w:t>
      </w:r>
      <w:r w:rsidRPr="00FD7BFF">
        <w:rPr>
          <w:noProof/>
          <w:lang w:val="en-US" w:eastAsia="zh-CN"/>
        </w:rPr>
        <w:t>information</w:t>
      </w:r>
      <w:r>
        <w:rPr>
          <w:noProof/>
        </w:rPr>
        <w:tab/>
      </w:r>
      <w:r>
        <w:rPr>
          <w:noProof/>
        </w:rPr>
        <w:fldChar w:fldCharType="begin" w:fldLock="1"/>
      </w:r>
      <w:r>
        <w:rPr>
          <w:noProof/>
        </w:rPr>
        <w:instrText xml:space="preserve"> PAGEREF _Toc138338862 \h </w:instrText>
      </w:r>
      <w:r>
        <w:rPr>
          <w:noProof/>
        </w:rPr>
      </w:r>
      <w:r>
        <w:rPr>
          <w:noProof/>
        </w:rPr>
        <w:fldChar w:fldCharType="separate"/>
      </w:r>
      <w:r>
        <w:rPr>
          <w:noProof/>
        </w:rPr>
        <w:t>26</w:t>
      </w:r>
      <w:r>
        <w:rPr>
          <w:noProof/>
        </w:rPr>
        <w:fldChar w:fldCharType="end"/>
      </w:r>
    </w:p>
    <w:p w14:paraId="2B5FE638" w14:textId="2D61E8A1" w:rsidR="006B3E1B" w:rsidRDefault="006B3E1B">
      <w:pPr>
        <w:pStyle w:val="TOC3"/>
        <w:rPr>
          <w:rFonts w:asciiTheme="minorHAnsi" w:eastAsiaTheme="minorEastAsia" w:hAnsiTheme="minorHAnsi" w:cstheme="minorBidi"/>
          <w:noProof/>
          <w:sz w:val="22"/>
          <w:szCs w:val="22"/>
          <w:lang w:eastAsia="en-GB"/>
        </w:rPr>
      </w:pPr>
      <w:r>
        <w:rPr>
          <w:noProof/>
        </w:rPr>
        <w:t>4.</w:t>
      </w:r>
      <w:r w:rsidRPr="00FD7BFF">
        <w:rPr>
          <w:noProof/>
          <w:lang w:val="en-US" w:eastAsia="zh-CN"/>
        </w:rPr>
        <w:t>7</w:t>
      </w:r>
      <w:r>
        <w:rPr>
          <w:noProof/>
        </w:rPr>
        <w:t>.1</w:t>
      </w:r>
      <w:r>
        <w:rPr>
          <w:rFonts w:asciiTheme="minorHAnsi" w:eastAsiaTheme="minorEastAsia" w:hAnsiTheme="minorHAnsi" w:cstheme="minorBidi"/>
          <w:noProof/>
          <w:sz w:val="22"/>
          <w:szCs w:val="22"/>
          <w:lang w:eastAsia="en-GB"/>
        </w:rPr>
        <w:tab/>
      </w:r>
      <w:r>
        <w:rPr>
          <w:noProof/>
        </w:rPr>
        <w:t xml:space="preserve"> Description</w:t>
      </w:r>
      <w:r>
        <w:rPr>
          <w:noProof/>
        </w:rPr>
        <w:tab/>
      </w:r>
      <w:r>
        <w:rPr>
          <w:noProof/>
        </w:rPr>
        <w:fldChar w:fldCharType="begin" w:fldLock="1"/>
      </w:r>
      <w:r>
        <w:rPr>
          <w:noProof/>
        </w:rPr>
        <w:instrText xml:space="preserve"> PAGEREF _Toc138338863 \h </w:instrText>
      </w:r>
      <w:r>
        <w:rPr>
          <w:noProof/>
        </w:rPr>
      </w:r>
      <w:r>
        <w:rPr>
          <w:noProof/>
        </w:rPr>
        <w:fldChar w:fldCharType="separate"/>
      </w:r>
      <w:r>
        <w:rPr>
          <w:noProof/>
        </w:rPr>
        <w:t>26</w:t>
      </w:r>
      <w:r>
        <w:rPr>
          <w:noProof/>
        </w:rPr>
        <w:fldChar w:fldCharType="end"/>
      </w:r>
    </w:p>
    <w:p w14:paraId="190FCC56" w14:textId="73FF1940" w:rsidR="006B3E1B" w:rsidRDefault="006B3E1B">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_Toc138338864 \h </w:instrText>
      </w:r>
      <w:r>
        <w:rPr>
          <w:noProof/>
        </w:rPr>
      </w:r>
      <w:r>
        <w:rPr>
          <w:noProof/>
        </w:rPr>
        <w:fldChar w:fldCharType="separate"/>
      </w:r>
      <w:r>
        <w:rPr>
          <w:noProof/>
        </w:rPr>
        <w:t>27</w:t>
      </w:r>
      <w:r>
        <w:rPr>
          <w:noProof/>
        </w:rPr>
        <w:fldChar w:fldCharType="end"/>
      </w:r>
    </w:p>
    <w:p w14:paraId="0E1EB87E" w14:textId="090262DC" w:rsidR="006B3E1B" w:rsidRDefault="006B3E1B">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 xml:space="preserve"> Potential solutions</w:t>
      </w:r>
      <w:r>
        <w:rPr>
          <w:noProof/>
        </w:rPr>
        <w:tab/>
      </w:r>
      <w:r>
        <w:rPr>
          <w:noProof/>
        </w:rPr>
        <w:fldChar w:fldCharType="begin" w:fldLock="1"/>
      </w:r>
      <w:r>
        <w:rPr>
          <w:noProof/>
        </w:rPr>
        <w:instrText xml:space="preserve"> PAGEREF _Toc138338865 \h </w:instrText>
      </w:r>
      <w:r>
        <w:rPr>
          <w:noProof/>
        </w:rPr>
      </w:r>
      <w:r>
        <w:rPr>
          <w:noProof/>
        </w:rPr>
        <w:fldChar w:fldCharType="separate"/>
      </w:r>
      <w:r>
        <w:rPr>
          <w:noProof/>
        </w:rPr>
        <w:t>27</w:t>
      </w:r>
      <w:r>
        <w:rPr>
          <w:noProof/>
        </w:rPr>
        <w:fldChar w:fldCharType="end"/>
      </w:r>
    </w:p>
    <w:p w14:paraId="4B98648F" w14:textId="39F31218" w:rsidR="006B3E1B" w:rsidRDefault="006B3E1B">
      <w:pPr>
        <w:pStyle w:val="TOC2"/>
        <w:rPr>
          <w:rFonts w:asciiTheme="minorHAnsi" w:eastAsiaTheme="minorEastAsia" w:hAnsiTheme="minorHAnsi" w:cstheme="minorBidi"/>
          <w:noProof/>
          <w:sz w:val="22"/>
          <w:szCs w:val="22"/>
          <w:lang w:eastAsia="en-GB"/>
        </w:rPr>
      </w:pPr>
      <w:r>
        <w:rPr>
          <w:noProof/>
        </w:rPr>
        <w:t xml:space="preserve">4.8 </w:t>
      </w:r>
      <w:r>
        <w:rPr>
          <w:rFonts w:asciiTheme="minorHAnsi" w:eastAsiaTheme="minorEastAsia" w:hAnsiTheme="minorHAnsi" w:cstheme="minorBidi"/>
          <w:noProof/>
          <w:sz w:val="22"/>
          <w:szCs w:val="22"/>
          <w:lang w:eastAsia="en-GB"/>
        </w:rPr>
        <w:tab/>
      </w:r>
      <w:r>
        <w:rPr>
          <w:noProof/>
        </w:rPr>
        <w:t>Issue#4.8: Enablers for Intent Fulfilment</w:t>
      </w:r>
      <w:r>
        <w:rPr>
          <w:noProof/>
        </w:rPr>
        <w:tab/>
      </w:r>
      <w:r>
        <w:rPr>
          <w:noProof/>
        </w:rPr>
        <w:fldChar w:fldCharType="begin" w:fldLock="1"/>
      </w:r>
      <w:r>
        <w:rPr>
          <w:noProof/>
        </w:rPr>
        <w:instrText xml:space="preserve"> PAGEREF _Toc138338866 \h </w:instrText>
      </w:r>
      <w:r>
        <w:rPr>
          <w:noProof/>
        </w:rPr>
      </w:r>
      <w:r>
        <w:rPr>
          <w:noProof/>
        </w:rPr>
        <w:fldChar w:fldCharType="separate"/>
      </w:r>
      <w:r>
        <w:rPr>
          <w:noProof/>
        </w:rPr>
        <w:t>27</w:t>
      </w:r>
      <w:r>
        <w:rPr>
          <w:noProof/>
        </w:rPr>
        <w:fldChar w:fldCharType="end"/>
      </w:r>
    </w:p>
    <w:p w14:paraId="305690ED" w14:textId="409661B9" w:rsidR="006B3E1B" w:rsidRDefault="006B3E1B">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_Toc138338867 \h </w:instrText>
      </w:r>
      <w:r>
        <w:rPr>
          <w:noProof/>
        </w:rPr>
      </w:r>
      <w:r>
        <w:rPr>
          <w:noProof/>
        </w:rPr>
        <w:fldChar w:fldCharType="separate"/>
      </w:r>
      <w:r>
        <w:rPr>
          <w:noProof/>
        </w:rPr>
        <w:t>27</w:t>
      </w:r>
      <w:r>
        <w:rPr>
          <w:noProof/>
        </w:rPr>
        <w:fldChar w:fldCharType="end"/>
      </w:r>
    </w:p>
    <w:p w14:paraId="040298D0" w14:textId="0DC50124" w:rsidR="006B3E1B" w:rsidRDefault="006B3E1B">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_Toc138338868 \h </w:instrText>
      </w:r>
      <w:r>
        <w:rPr>
          <w:noProof/>
        </w:rPr>
      </w:r>
      <w:r>
        <w:rPr>
          <w:noProof/>
        </w:rPr>
        <w:fldChar w:fldCharType="separate"/>
      </w:r>
      <w:r>
        <w:rPr>
          <w:noProof/>
        </w:rPr>
        <w:t>27</w:t>
      </w:r>
      <w:r>
        <w:rPr>
          <w:noProof/>
        </w:rPr>
        <w:fldChar w:fldCharType="end"/>
      </w:r>
    </w:p>
    <w:p w14:paraId="72AD0654" w14:textId="542D948C" w:rsidR="006B3E1B" w:rsidRDefault="006B3E1B">
      <w:pPr>
        <w:pStyle w:val="TOC4"/>
        <w:rPr>
          <w:rFonts w:asciiTheme="minorHAnsi" w:eastAsiaTheme="minorEastAsia" w:hAnsiTheme="minorHAnsi" w:cstheme="minorBidi"/>
          <w:noProof/>
          <w:sz w:val="22"/>
          <w:szCs w:val="22"/>
          <w:lang w:eastAsia="en-GB"/>
        </w:rPr>
      </w:pPr>
      <w:r w:rsidRPr="00FD7BFF">
        <w:rPr>
          <w:noProof/>
          <w:color w:val="000000"/>
        </w:rPr>
        <w:t>4.8.2.1</w:t>
      </w:r>
      <w:r>
        <w:rPr>
          <w:rFonts w:asciiTheme="minorHAnsi" w:eastAsiaTheme="minorEastAsia" w:hAnsiTheme="minorHAnsi" w:cstheme="minorBidi"/>
          <w:noProof/>
          <w:sz w:val="22"/>
          <w:szCs w:val="22"/>
          <w:lang w:eastAsia="en-GB"/>
        </w:rPr>
        <w:tab/>
      </w:r>
      <w:r w:rsidRPr="00FD7BFF">
        <w:rPr>
          <w:noProof/>
          <w:color w:val="000000"/>
        </w:rPr>
        <w:t>Testing Intent-driven MnS Capabilities</w:t>
      </w:r>
      <w:r>
        <w:rPr>
          <w:noProof/>
        </w:rPr>
        <w:tab/>
      </w:r>
      <w:r>
        <w:rPr>
          <w:noProof/>
        </w:rPr>
        <w:fldChar w:fldCharType="begin" w:fldLock="1"/>
      </w:r>
      <w:r>
        <w:rPr>
          <w:noProof/>
        </w:rPr>
        <w:instrText xml:space="preserve"> PAGEREF _Toc138338869 \h </w:instrText>
      </w:r>
      <w:r>
        <w:rPr>
          <w:noProof/>
        </w:rPr>
      </w:r>
      <w:r>
        <w:rPr>
          <w:noProof/>
        </w:rPr>
        <w:fldChar w:fldCharType="separate"/>
      </w:r>
      <w:r>
        <w:rPr>
          <w:noProof/>
        </w:rPr>
        <w:t>27</w:t>
      </w:r>
      <w:r>
        <w:rPr>
          <w:noProof/>
        </w:rPr>
        <w:fldChar w:fldCharType="end"/>
      </w:r>
    </w:p>
    <w:p w14:paraId="72D8A924" w14:textId="16636561" w:rsidR="006B3E1B" w:rsidRDefault="006B3E1B">
      <w:pPr>
        <w:pStyle w:val="TOC4"/>
        <w:rPr>
          <w:rFonts w:asciiTheme="minorHAnsi" w:eastAsiaTheme="minorEastAsia" w:hAnsiTheme="minorHAnsi" w:cstheme="minorBidi"/>
          <w:noProof/>
          <w:sz w:val="22"/>
          <w:szCs w:val="22"/>
          <w:lang w:eastAsia="en-GB"/>
        </w:rPr>
      </w:pPr>
      <w:r w:rsidRPr="00FD7BFF">
        <w:rPr>
          <w:noProof/>
          <w:color w:val="000000"/>
        </w:rPr>
        <w:t>4.</w:t>
      </w:r>
      <w:r w:rsidRPr="00FD7BFF">
        <w:rPr>
          <w:noProof/>
          <w:color w:val="000000"/>
          <w:lang w:val="en-US"/>
        </w:rPr>
        <w:t>8.2.2</w:t>
      </w:r>
      <w:r>
        <w:rPr>
          <w:rFonts w:asciiTheme="minorHAnsi" w:eastAsiaTheme="minorEastAsia" w:hAnsiTheme="minorHAnsi" w:cstheme="minorBidi"/>
          <w:noProof/>
          <w:sz w:val="22"/>
          <w:szCs w:val="22"/>
          <w:lang w:eastAsia="en-GB"/>
        </w:rPr>
        <w:tab/>
      </w:r>
      <w:r w:rsidRPr="00FD7BFF">
        <w:rPr>
          <w:noProof/>
          <w:color w:val="000000"/>
        </w:rPr>
        <w:t>Mapping of Intents to MLEntities</w:t>
      </w:r>
      <w:r w:rsidRPr="00FD7BFF">
        <w:rPr>
          <w:noProof/>
          <w:color w:val="000000"/>
          <w:lang w:val="en-US"/>
        </w:rPr>
        <w:t xml:space="preserve"> </w:t>
      </w:r>
      <w:r w:rsidRPr="00FD7BFF">
        <w:rPr>
          <w:noProof/>
          <w:color w:val="000000"/>
        </w:rPr>
        <w:t>capabilities</w:t>
      </w:r>
      <w:r>
        <w:rPr>
          <w:noProof/>
        </w:rPr>
        <w:tab/>
      </w:r>
      <w:r>
        <w:rPr>
          <w:noProof/>
        </w:rPr>
        <w:fldChar w:fldCharType="begin" w:fldLock="1"/>
      </w:r>
      <w:r>
        <w:rPr>
          <w:noProof/>
        </w:rPr>
        <w:instrText xml:space="preserve"> PAGEREF _Toc138338870 \h </w:instrText>
      </w:r>
      <w:r>
        <w:rPr>
          <w:noProof/>
        </w:rPr>
      </w:r>
      <w:r>
        <w:rPr>
          <w:noProof/>
        </w:rPr>
        <w:fldChar w:fldCharType="separate"/>
      </w:r>
      <w:r>
        <w:rPr>
          <w:noProof/>
        </w:rPr>
        <w:t>28</w:t>
      </w:r>
      <w:r>
        <w:rPr>
          <w:noProof/>
        </w:rPr>
        <w:fldChar w:fldCharType="end"/>
      </w:r>
    </w:p>
    <w:p w14:paraId="7CDDC82E" w14:textId="1243E752" w:rsidR="006B3E1B" w:rsidRDefault="006B3E1B">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Intent-driven SON orchestration</w:t>
      </w:r>
      <w:r>
        <w:rPr>
          <w:noProof/>
        </w:rPr>
        <w:tab/>
      </w:r>
      <w:r>
        <w:rPr>
          <w:noProof/>
        </w:rPr>
        <w:fldChar w:fldCharType="begin" w:fldLock="1"/>
      </w:r>
      <w:r>
        <w:rPr>
          <w:noProof/>
        </w:rPr>
        <w:instrText xml:space="preserve"> PAGEREF _Toc138338871 \h </w:instrText>
      </w:r>
      <w:r>
        <w:rPr>
          <w:noProof/>
        </w:rPr>
      </w:r>
      <w:r>
        <w:rPr>
          <w:noProof/>
        </w:rPr>
        <w:fldChar w:fldCharType="separate"/>
      </w:r>
      <w:r>
        <w:rPr>
          <w:noProof/>
        </w:rPr>
        <w:t>28</w:t>
      </w:r>
      <w:r>
        <w:rPr>
          <w:noProof/>
        </w:rPr>
        <w:fldChar w:fldCharType="end"/>
      </w:r>
    </w:p>
    <w:p w14:paraId="63558186" w14:textId="78A32667" w:rsidR="006B3E1B" w:rsidRDefault="006B3E1B">
      <w:pPr>
        <w:pStyle w:val="TOC4"/>
        <w:rPr>
          <w:rFonts w:asciiTheme="minorHAnsi" w:eastAsiaTheme="minorEastAsia" w:hAnsiTheme="minorHAnsi" w:cstheme="minorBidi"/>
          <w:noProof/>
          <w:sz w:val="22"/>
          <w:szCs w:val="22"/>
          <w:lang w:eastAsia="en-GB"/>
        </w:rPr>
      </w:pPr>
      <w:r>
        <w:rPr>
          <w:noProof/>
        </w:rPr>
        <w:t>4.8.2.4</w:t>
      </w:r>
      <w:r>
        <w:rPr>
          <w:rFonts w:asciiTheme="minorHAnsi" w:eastAsiaTheme="minorEastAsia" w:hAnsiTheme="minorHAnsi" w:cstheme="minorBidi"/>
          <w:noProof/>
          <w:sz w:val="22"/>
          <w:szCs w:val="22"/>
          <w:lang w:eastAsia="en-GB"/>
        </w:rPr>
        <w:tab/>
      </w:r>
      <w:r>
        <w:rPr>
          <w:noProof/>
        </w:rPr>
        <w:t>Intent-driven for MDA</w:t>
      </w:r>
      <w:r>
        <w:rPr>
          <w:noProof/>
        </w:rPr>
        <w:tab/>
      </w:r>
      <w:r>
        <w:rPr>
          <w:noProof/>
        </w:rPr>
        <w:fldChar w:fldCharType="begin" w:fldLock="1"/>
      </w:r>
      <w:r>
        <w:rPr>
          <w:noProof/>
        </w:rPr>
        <w:instrText xml:space="preserve"> PAGEREF _Toc138338872 \h </w:instrText>
      </w:r>
      <w:r>
        <w:rPr>
          <w:noProof/>
        </w:rPr>
      </w:r>
      <w:r>
        <w:rPr>
          <w:noProof/>
        </w:rPr>
        <w:fldChar w:fldCharType="separate"/>
      </w:r>
      <w:r>
        <w:rPr>
          <w:noProof/>
        </w:rPr>
        <w:t>28</w:t>
      </w:r>
      <w:r>
        <w:rPr>
          <w:noProof/>
        </w:rPr>
        <w:fldChar w:fldCharType="end"/>
      </w:r>
    </w:p>
    <w:p w14:paraId="6256D269" w14:textId="58601105" w:rsidR="006B3E1B" w:rsidRDefault="006B3E1B">
      <w:pPr>
        <w:pStyle w:val="TOC3"/>
        <w:rPr>
          <w:rFonts w:asciiTheme="minorHAnsi" w:eastAsiaTheme="minorEastAsia" w:hAnsiTheme="minorHAnsi" w:cstheme="minorBidi"/>
          <w:noProof/>
          <w:sz w:val="22"/>
          <w:szCs w:val="22"/>
          <w:lang w:eastAsia="en-GB"/>
        </w:rPr>
      </w:pPr>
      <w:r w:rsidRPr="00FD7BFF">
        <w:rPr>
          <w:noProof/>
          <w:color w:val="000000"/>
        </w:rPr>
        <w:t>4.8.3</w:t>
      </w:r>
      <w:r>
        <w:rPr>
          <w:rFonts w:asciiTheme="minorHAnsi" w:eastAsiaTheme="minorEastAsia" w:hAnsiTheme="minorHAnsi" w:cstheme="minorBidi"/>
          <w:noProof/>
          <w:sz w:val="22"/>
          <w:szCs w:val="22"/>
          <w:lang w:eastAsia="en-GB"/>
        </w:rPr>
        <w:tab/>
      </w:r>
      <w:r w:rsidRPr="00FD7BFF">
        <w:rPr>
          <w:noProof/>
          <w:color w:val="000000"/>
        </w:rPr>
        <w:t>Potential requirements</w:t>
      </w:r>
      <w:r>
        <w:rPr>
          <w:noProof/>
        </w:rPr>
        <w:tab/>
      </w:r>
      <w:r>
        <w:rPr>
          <w:noProof/>
        </w:rPr>
        <w:fldChar w:fldCharType="begin" w:fldLock="1"/>
      </w:r>
      <w:r>
        <w:rPr>
          <w:noProof/>
        </w:rPr>
        <w:instrText xml:space="preserve"> PAGEREF _Toc138338873 \h </w:instrText>
      </w:r>
      <w:r>
        <w:rPr>
          <w:noProof/>
        </w:rPr>
      </w:r>
      <w:r>
        <w:rPr>
          <w:noProof/>
        </w:rPr>
        <w:fldChar w:fldCharType="separate"/>
      </w:r>
      <w:r>
        <w:rPr>
          <w:noProof/>
        </w:rPr>
        <w:t>29</w:t>
      </w:r>
      <w:r>
        <w:rPr>
          <w:noProof/>
        </w:rPr>
        <w:fldChar w:fldCharType="end"/>
      </w:r>
    </w:p>
    <w:p w14:paraId="37D2F317" w14:textId="75FFD6EF" w:rsidR="006B3E1B" w:rsidRDefault="006B3E1B">
      <w:pPr>
        <w:pStyle w:val="TOC3"/>
        <w:rPr>
          <w:rFonts w:asciiTheme="minorHAnsi" w:eastAsiaTheme="minorEastAsia" w:hAnsiTheme="minorHAnsi" w:cstheme="minorBidi"/>
          <w:noProof/>
          <w:sz w:val="22"/>
          <w:szCs w:val="22"/>
          <w:lang w:eastAsia="en-GB"/>
        </w:rPr>
      </w:pPr>
      <w:r>
        <w:rPr>
          <w:noProof/>
        </w:rPr>
        <w:t>4.8.4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_Toc138338874 \h </w:instrText>
      </w:r>
      <w:r>
        <w:rPr>
          <w:noProof/>
        </w:rPr>
      </w:r>
      <w:r>
        <w:rPr>
          <w:noProof/>
        </w:rPr>
        <w:fldChar w:fldCharType="separate"/>
      </w:r>
      <w:r>
        <w:rPr>
          <w:noProof/>
        </w:rPr>
        <w:t>29</w:t>
      </w:r>
      <w:r>
        <w:rPr>
          <w:noProof/>
        </w:rPr>
        <w:fldChar w:fldCharType="end"/>
      </w:r>
    </w:p>
    <w:p w14:paraId="32C4973E" w14:textId="314799EE" w:rsidR="006B3E1B" w:rsidRDefault="006B3E1B">
      <w:pPr>
        <w:pStyle w:val="TOC4"/>
        <w:rPr>
          <w:rFonts w:asciiTheme="minorHAnsi" w:eastAsiaTheme="minorEastAsia" w:hAnsiTheme="minorHAnsi" w:cstheme="minorBidi"/>
          <w:noProof/>
          <w:sz w:val="22"/>
          <w:szCs w:val="22"/>
          <w:lang w:eastAsia="en-GB"/>
        </w:rPr>
      </w:pPr>
      <w:r w:rsidRPr="00FD7BFF">
        <w:rPr>
          <w:noProof/>
          <w:color w:val="000000"/>
        </w:rPr>
        <w:t>4.8.4.1</w:t>
      </w:r>
      <w:r>
        <w:rPr>
          <w:rFonts w:asciiTheme="minorHAnsi" w:eastAsiaTheme="minorEastAsia" w:hAnsiTheme="minorHAnsi" w:cstheme="minorBidi"/>
          <w:noProof/>
          <w:sz w:val="22"/>
          <w:szCs w:val="22"/>
          <w:lang w:eastAsia="en-GB"/>
        </w:rPr>
        <w:tab/>
      </w:r>
      <w:r w:rsidRPr="00FD7BFF">
        <w:rPr>
          <w:noProof/>
          <w:color w:val="000000"/>
        </w:rPr>
        <w:t>Testing Intent-driven MnS Capabilities</w:t>
      </w:r>
      <w:r>
        <w:rPr>
          <w:noProof/>
        </w:rPr>
        <w:tab/>
      </w:r>
      <w:r>
        <w:rPr>
          <w:noProof/>
        </w:rPr>
        <w:fldChar w:fldCharType="begin" w:fldLock="1"/>
      </w:r>
      <w:r>
        <w:rPr>
          <w:noProof/>
        </w:rPr>
        <w:instrText xml:space="preserve"> PAGEREF _Toc138338875 \h </w:instrText>
      </w:r>
      <w:r>
        <w:rPr>
          <w:noProof/>
        </w:rPr>
      </w:r>
      <w:r>
        <w:rPr>
          <w:noProof/>
        </w:rPr>
        <w:fldChar w:fldCharType="separate"/>
      </w:r>
      <w:r>
        <w:rPr>
          <w:noProof/>
        </w:rPr>
        <w:t>29</w:t>
      </w:r>
      <w:r>
        <w:rPr>
          <w:noProof/>
        </w:rPr>
        <w:fldChar w:fldCharType="end"/>
      </w:r>
    </w:p>
    <w:p w14:paraId="3AEAEFDA" w14:textId="0F2FC23F" w:rsidR="006B3E1B" w:rsidRDefault="006B3E1B">
      <w:pPr>
        <w:pStyle w:val="TOC4"/>
        <w:rPr>
          <w:rFonts w:asciiTheme="minorHAnsi" w:eastAsiaTheme="minorEastAsia" w:hAnsiTheme="minorHAnsi" w:cstheme="minorBidi"/>
          <w:noProof/>
          <w:sz w:val="22"/>
          <w:szCs w:val="22"/>
          <w:lang w:eastAsia="en-GB"/>
        </w:rPr>
      </w:pPr>
      <w:r w:rsidRPr="00FD7BFF">
        <w:rPr>
          <w:noProof/>
          <w:color w:val="000000"/>
        </w:rPr>
        <w:t>4.8.4.2</w:t>
      </w:r>
      <w:r>
        <w:rPr>
          <w:rFonts w:asciiTheme="minorHAnsi" w:eastAsiaTheme="minorEastAsia" w:hAnsiTheme="minorHAnsi" w:cstheme="minorBidi"/>
          <w:noProof/>
          <w:sz w:val="22"/>
          <w:szCs w:val="22"/>
          <w:lang w:eastAsia="en-GB"/>
        </w:rPr>
        <w:tab/>
      </w:r>
      <w:r w:rsidRPr="00FD7BFF">
        <w:rPr>
          <w:noProof/>
          <w:color w:val="000000"/>
        </w:rPr>
        <w:t>Mapping of Intents to AI/ML Entities capabilities</w:t>
      </w:r>
      <w:r>
        <w:rPr>
          <w:noProof/>
        </w:rPr>
        <w:tab/>
      </w:r>
      <w:r>
        <w:rPr>
          <w:noProof/>
        </w:rPr>
        <w:fldChar w:fldCharType="begin" w:fldLock="1"/>
      </w:r>
      <w:r>
        <w:rPr>
          <w:noProof/>
        </w:rPr>
        <w:instrText xml:space="preserve"> PAGEREF _Toc138338876 \h </w:instrText>
      </w:r>
      <w:r>
        <w:rPr>
          <w:noProof/>
        </w:rPr>
      </w:r>
      <w:r>
        <w:rPr>
          <w:noProof/>
        </w:rPr>
        <w:fldChar w:fldCharType="separate"/>
      </w:r>
      <w:r>
        <w:rPr>
          <w:noProof/>
        </w:rPr>
        <w:t>29</w:t>
      </w:r>
      <w:r>
        <w:rPr>
          <w:noProof/>
        </w:rPr>
        <w:fldChar w:fldCharType="end"/>
      </w:r>
    </w:p>
    <w:p w14:paraId="62005F3A" w14:textId="7CD64273" w:rsidR="006B3E1B" w:rsidRDefault="006B3E1B">
      <w:pPr>
        <w:pStyle w:val="TOC4"/>
        <w:rPr>
          <w:rFonts w:asciiTheme="minorHAnsi" w:eastAsiaTheme="minorEastAsia" w:hAnsiTheme="minorHAnsi" w:cstheme="minorBidi"/>
          <w:noProof/>
          <w:sz w:val="22"/>
          <w:szCs w:val="22"/>
          <w:lang w:eastAsia="en-GB"/>
        </w:rPr>
      </w:pPr>
      <w:r w:rsidRPr="00FD7BFF">
        <w:rPr>
          <w:noProof/>
          <w:color w:val="000000"/>
        </w:rPr>
        <w:lastRenderedPageBreak/>
        <w:t>4.</w:t>
      </w:r>
      <w:r w:rsidRPr="00FD7BFF">
        <w:rPr>
          <w:noProof/>
          <w:color w:val="000000"/>
          <w:lang w:val="en-US"/>
        </w:rPr>
        <w:t>8.4.3</w:t>
      </w:r>
      <w:r>
        <w:rPr>
          <w:rFonts w:asciiTheme="minorHAnsi" w:eastAsiaTheme="minorEastAsia" w:hAnsiTheme="minorHAnsi" w:cstheme="minorBidi"/>
          <w:noProof/>
          <w:sz w:val="22"/>
          <w:szCs w:val="22"/>
          <w:lang w:eastAsia="en-GB"/>
        </w:rPr>
        <w:tab/>
      </w:r>
      <w:r w:rsidRPr="00FD7BFF">
        <w:rPr>
          <w:noProof/>
          <w:color w:val="000000"/>
        </w:rPr>
        <w:t>Intent-driven SON orchestration</w:t>
      </w:r>
      <w:r>
        <w:rPr>
          <w:noProof/>
        </w:rPr>
        <w:tab/>
      </w:r>
      <w:r>
        <w:rPr>
          <w:noProof/>
        </w:rPr>
        <w:fldChar w:fldCharType="begin" w:fldLock="1"/>
      </w:r>
      <w:r>
        <w:rPr>
          <w:noProof/>
        </w:rPr>
        <w:instrText xml:space="preserve"> PAGEREF _Toc138338877 \h </w:instrText>
      </w:r>
      <w:r>
        <w:rPr>
          <w:noProof/>
        </w:rPr>
      </w:r>
      <w:r>
        <w:rPr>
          <w:noProof/>
        </w:rPr>
        <w:fldChar w:fldCharType="separate"/>
      </w:r>
      <w:r>
        <w:rPr>
          <w:noProof/>
        </w:rPr>
        <w:t>30</w:t>
      </w:r>
      <w:r>
        <w:rPr>
          <w:noProof/>
        </w:rPr>
        <w:fldChar w:fldCharType="end"/>
      </w:r>
    </w:p>
    <w:p w14:paraId="43521687" w14:textId="098774B5" w:rsidR="006B3E1B" w:rsidRDefault="006B3E1B">
      <w:pPr>
        <w:pStyle w:val="TOC4"/>
        <w:rPr>
          <w:rFonts w:asciiTheme="minorHAnsi" w:eastAsiaTheme="minorEastAsia" w:hAnsiTheme="minorHAnsi" w:cstheme="minorBidi"/>
          <w:noProof/>
          <w:sz w:val="22"/>
          <w:szCs w:val="22"/>
          <w:lang w:eastAsia="en-GB"/>
        </w:rPr>
      </w:pPr>
      <w:r w:rsidRPr="00FD7BFF">
        <w:rPr>
          <w:noProof/>
          <w:color w:val="000000"/>
        </w:rPr>
        <w:t>4.8.4.4</w:t>
      </w:r>
      <w:r>
        <w:rPr>
          <w:rFonts w:asciiTheme="minorHAnsi" w:eastAsiaTheme="minorEastAsia" w:hAnsiTheme="minorHAnsi" w:cstheme="minorBidi"/>
          <w:noProof/>
          <w:sz w:val="22"/>
          <w:szCs w:val="22"/>
          <w:lang w:eastAsia="en-GB"/>
        </w:rPr>
        <w:tab/>
      </w:r>
      <w:r w:rsidRPr="00FD7BFF">
        <w:rPr>
          <w:noProof/>
          <w:color w:val="000000"/>
        </w:rPr>
        <w:t>Intent-driven for MDA</w:t>
      </w:r>
      <w:r>
        <w:rPr>
          <w:noProof/>
        </w:rPr>
        <w:tab/>
      </w:r>
      <w:r>
        <w:rPr>
          <w:noProof/>
        </w:rPr>
        <w:fldChar w:fldCharType="begin" w:fldLock="1"/>
      </w:r>
      <w:r>
        <w:rPr>
          <w:noProof/>
        </w:rPr>
        <w:instrText xml:space="preserve"> PAGEREF _Toc138338878 \h </w:instrText>
      </w:r>
      <w:r>
        <w:rPr>
          <w:noProof/>
        </w:rPr>
      </w:r>
      <w:r>
        <w:rPr>
          <w:noProof/>
        </w:rPr>
        <w:fldChar w:fldCharType="separate"/>
      </w:r>
      <w:r>
        <w:rPr>
          <w:noProof/>
        </w:rPr>
        <w:t>32</w:t>
      </w:r>
      <w:r>
        <w:rPr>
          <w:noProof/>
        </w:rPr>
        <w:fldChar w:fldCharType="end"/>
      </w:r>
    </w:p>
    <w:p w14:paraId="3F370672" w14:textId="5B7D85FB" w:rsidR="006B3E1B" w:rsidRDefault="006B3E1B">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Issue#4.9: Intent fulfilment feasibility check</w:t>
      </w:r>
      <w:r>
        <w:rPr>
          <w:noProof/>
        </w:rPr>
        <w:tab/>
      </w:r>
      <w:r>
        <w:rPr>
          <w:noProof/>
        </w:rPr>
        <w:fldChar w:fldCharType="begin" w:fldLock="1"/>
      </w:r>
      <w:r>
        <w:rPr>
          <w:noProof/>
        </w:rPr>
        <w:instrText xml:space="preserve"> PAGEREF _Toc138338879 \h </w:instrText>
      </w:r>
      <w:r>
        <w:rPr>
          <w:noProof/>
        </w:rPr>
      </w:r>
      <w:r>
        <w:rPr>
          <w:noProof/>
        </w:rPr>
        <w:fldChar w:fldCharType="separate"/>
      </w:r>
      <w:r>
        <w:rPr>
          <w:noProof/>
        </w:rPr>
        <w:t>33</w:t>
      </w:r>
      <w:r>
        <w:rPr>
          <w:noProof/>
        </w:rPr>
        <w:fldChar w:fldCharType="end"/>
      </w:r>
    </w:p>
    <w:p w14:paraId="3CFF0F3E" w14:textId="384B6A87" w:rsidR="006B3E1B" w:rsidRDefault="006B3E1B">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_Toc138338880 \h </w:instrText>
      </w:r>
      <w:r>
        <w:rPr>
          <w:noProof/>
        </w:rPr>
      </w:r>
      <w:r>
        <w:rPr>
          <w:noProof/>
        </w:rPr>
        <w:fldChar w:fldCharType="separate"/>
      </w:r>
      <w:r>
        <w:rPr>
          <w:noProof/>
        </w:rPr>
        <w:t>33</w:t>
      </w:r>
      <w:r>
        <w:rPr>
          <w:noProof/>
        </w:rPr>
        <w:fldChar w:fldCharType="end"/>
      </w:r>
    </w:p>
    <w:p w14:paraId="1FF89079" w14:textId="0C169765" w:rsidR="006B3E1B" w:rsidRDefault="006B3E1B">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_Toc138338881 \h </w:instrText>
      </w:r>
      <w:r>
        <w:rPr>
          <w:noProof/>
        </w:rPr>
      </w:r>
      <w:r>
        <w:rPr>
          <w:noProof/>
        </w:rPr>
        <w:fldChar w:fldCharType="separate"/>
      </w:r>
      <w:r>
        <w:rPr>
          <w:noProof/>
        </w:rPr>
        <w:t>33</w:t>
      </w:r>
      <w:r>
        <w:rPr>
          <w:noProof/>
        </w:rPr>
        <w:fldChar w:fldCharType="end"/>
      </w:r>
    </w:p>
    <w:p w14:paraId="1DCB285B" w14:textId="052276FA" w:rsidR="006B3E1B" w:rsidRDefault="006B3E1B">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_Toc138338882 \h </w:instrText>
      </w:r>
      <w:r>
        <w:rPr>
          <w:noProof/>
        </w:rPr>
      </w:r>
      <w:r>
        <w:rPr>
          <w:noProof/>
        </w:rPr>
        <w:fldChar w:fldCharType="separate"/>
      </w:r>
      <w:r>
        <w:rPr>
          <w:noProof/>
        </w:rPr>
        <w:t>34</w:t>
      </w:r>
      <w:r>
        <w:rPr>
          <w:noProof/>
        </w:rPr>
        <w:fldChar w:fldCharType="end"/>
      </w:r>
    </w:p>
    <w:p w14:paraId="15D7FFF5" w14:textId="453AF137" w:rsidR="006B3E1B" w:rsidRDefault="006B3E1B">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Issue#4.10: Intent handling capability obtaining</w:t>
      </w:r>
      <w:r>
        <w:rPr>
          <w:noProof/>
        </w:rPr>
        <w:tab/>
      </w:r>
      <w:r>
        <w:rPr>
          <w:noProof/>
        </w:rPr>
        <w:fldChar w:fldCharType="begin" w:fldLock="1"/>
      </w:r>
      <w:r>
        <w:rPr>
          <w:noProof/>
        </w:rPr>
        <w:instrText xml:space="preserve"> PAGEREF _Toc138338883 \h </w:instrText>
      </w:r>
      <w:r>
        <w:rPr>
          <w:noProof/>
        </w:rPr>
      </w:r>
      <w:r>
        <w:rPr>
          <w:noProof/>
        </w:rPr>
        <w:fldChar w:fldCharType="separate"/>
      </w:r>
      <w:r>
        <w:rPr>
          <w:noProof/>
        </w:rPr>
        <w:t>34</w:t>
      </w:r>
      <w:r>
        <w:rPr>
          <w:noProof/>
        </w:rPr>
        <w:fldChar w:fldCharType="end"/>
      </w:r>
    </w:p>
    <w:p w14:paraId="1A8305C4" w14:textId="7B648212" w:rsidR="006B3E1B" w:rsidRDefault="006B3E1B">
      <w:pPr>
        <w:pStyle w:val="TOC3"/>
        <w:rPr>
          <w:rFonts w:asciiTheme="minorHAnsi" w:eastAsiaTheme="minorEastAsia" w:hAnsiTheme="minorHAnsi" w:cstheme="minorBidi"/>
          <w:noProof/>
          <w:sz w:val="22"/>
          <w:szCs w:val="22"/>
          <w:lang w:eastAsia="en-GB"/>
        </w:rPr>
      </w:pPr>
      <w:r>
        <w:rPr>
          <w:noProof/>
        </w:rPr>
        <w:t>4.10.1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_Toc138338884 \h </w:instrText>
      </w:r>
      <w:r>
        <w:rPr>
          <w:noProof/>
        </w:rPr>
      </w:r>
      <w:r>
        <w:rPr>
          <w:noProof/>
        </w:rPr>
        <w:fldChar w:fldCharType="separate"/>
      </w:r>
      <w:r>
        <w:rPr>
          <w:noProof/>
        </w:rPr>
        <w:t>34</w:t>
      </w:r>
      <w:r>
        <w:rPr>
          <w:noProof/>
        </w:rPr>
        <w:fldChar w:fldCharType="end"/>
      </w:r>
    </w:p>
    <w:p w14:paraId="2F80E6AD" w14:textId="688C83B2" w:rsidR="006B3E1B" w:rsidRDefault="006B3E1B">
      <w:pPr>
        <w:pStyle w:val="TOC3"/>
        <w:rPr>
          <w:rFonts w:asciiTheme="minorHAnsi" w:eastAsiaTheme="minorEastAsia" w:hAnsiTheme="minorHAnsi" w:cstheme="minorBidi"/>
          <w:noProof/>
          <w:sz w:val="22"/>
          <w:szCs w:val="22"/>
          <w:lang w:eastAsia="en-GB"/>
        </w:rPr>
      </w:pPr>
      <w:r>
        <w:rPr>
          <w:noProof/>
        </w:rPr>
        <w:t>4.10.2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_Toc138338885 \h </w:instrText>
      </w:r>
      <w:r>
        <w:rPr>
          <w:noProof/>
        </w:rPr>
      </w:r>
      <w:r>
        <w:rPr>
          <w:noProof/>
        </w:rPr>
        <w:fldChar w:fldCharType="separate"/>
      </w:r>
      <w:r>
        <w:rPr>
          <w:noProof/>
        </w:rPr>
        <w:t>34</w:t>
      </w:r>
      <w:r>
        <w:rPr>
          <w:noProof/>
        </w:rPr>
        <w:fldChar w:fldCharType="end"/>
      </w:r>
    </w:p>
    <w:p w14:paraId="7F1E56B5" w14:textId="1EE71E30" w:rsidR="006B3E1B" w:rsidRDefault="006B3E1B">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Issue#4.11: Enhancement of generic Information model definition</w:t>
      </w:r>
      <w:r>
        <w:rPr>
          <w:noProof/>
        </w:rPr>
        <w:tab/>
      </w:r>
      <w:r>
        <w:rPr>
          <w:noProof/>
        </w:rPr>
        <w:fldChar w:fldCharType="begin" w:fldLock="1"/>
      </w:r>
      <w:r>
        <w:rPr>
          <w:noProof/>
        </w:rPr>
        <w:instrText xml:space="preserve"> PAGEREF _Toc138338886 \h </w:instrText>
      </w:r>
      <w:r>
        <w:rPr>
          <w:noProof/>
        </w:rPr>
      </w:r>
      <w:r>
        <w:rPr>
          <w:noProof/>
        </w:rPr>
        <w:fldChar w:fldCharType="separate"/>
      </w:r>
      <w:r>
        <w:rPr>
          <w:noProof/>
        </w:rPr>
        <w:t>35</w:t>
      </w:r>
      <w:r>
        <w:rPr>
          <w:noProof/>
        </w:rPr>
        <w:fldChar w:fldCharType="end"/>
      </w:r>
    </w:p>
    <w:p w14:paraId="49F1521E" w14:textId="0088449A" w:rsidR="006B3E1B" w:rsidRDefault="006B3E1B">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_Toc138338887 \h </w:instrText>
      </w:r>
      <w:r>
        <w:rPr>
          <w:noProof/>
        </w:rPr>
      </w:r>
      <w:r>
        <w:rPr>
          <w:noProof/>
        </w:rPr>
        <w:fldChar w:fldCharType="separate"/>
      </w:r>
      <w:r>
        <w:rPr>
          <w:noProof/>
        </w:rPr>
        <w:t>35</w:t>
      </w:r>
      <w:r>
        <w:rPr>
          <w:noProof/>
        </w:rPr>
        <w:fldChar w:fldCharType="end"/>
      </w:r>
    </w:p>
    <w:p w14:paraId="49E8262F" w14:textId="631BFB0A" w:rsidR="006B3E1B" w:rsidRDefault="006B3E1B">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_Toc138338888 \h </w:instrText>
      </w:r>
      <w:r>
        <w:rPr>
          <w:noProof/>
        </w:rPr>
      </w:r>
      <w:r>
        <w:rPr>
          <w:noProof/>
        </w:rPr>
        <w:fldChar w:fldCharType="separate"/>
      </w:r>
      <w:r>
        <w:rPr>
          <w:noProof/>
        </w:rPr>
        <w:t>35</w:t>
      </w:r>
      <w:r>
        <w:rPr>
          <w:noProof/>
        </w:rPr>
        <w:fldChar w:fldCharType="end"/>
      </w:r>
    </w:p>
    <w:p w14:paraId="6A0DB861" w14:textId="17D2A3E8" w:rsidR="006B3E1B" w:rsidRDefault="006B3E1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Issue investigations and potential solutions for </w:t>
      </w:r>
      <w:r>
        <w:rPr>
          <w:noProof/>
          <w:lang w:eastAsia="zh-CN"/>
        </w:rPr>
        <w:t>the requirements documented in TS 28.312</w:t>
      </w:r>
      <w:r>
        <w:rPr>
          <w:noProof/>
        </w:rPr>
        <w:tab/>
      </w:r>
      <w:r>
        <w:rPr>
          <w:noProof/>
        </w:rPr>
        <w:fldChar w:fldCharType="begin" w:fldLock="1"/>
      </w:r>
      <w:r>
        <w:rPr>
          <w:noProof/>
        </w:rPr>
        <w:instrText xml:space="preserve"> PAGEREF _Toc138338889 \h </w:instrText>
      </w:r>
      <w:r>
        <w:rPr>
          <w:noProof/>
        </w:rPr>
      </w:r>
      <w:r>
        <w:rPr>
          <w:noProof/>
        </w:rPr>
        <w:fldChar w:fldCharType="separate"/>
      </w:r>
      <w:r>
        <w:rPr>
          <w:noProof/>
        </w:rPr>
        <w:t>36</w:t>
      </w:r>
      <w:r>
        <w:rPr>
          <w:noProof/>
        </w:rPr>
        <w:fldChar w:fldCharType="end"/>
      </w:r>
    </w:p>
    <w:p w14:paraId="2B67633E" w14:textId="078A3ADF" w:rsidR="006B3E1B" w:rsidRDefault="006B3E1B">
      <w:pPr>
        <w:pStyle w:val="TOC2"/>
        <w:rPr>
          <w:rFonts w:asciiTheme="minorHAnsi" w:eastAsiaTheme="minorEastAsia" w:hAnsiTheme="minorHAnsi" w:cstheme="minorBidi"/>
          <w:noProof/>
          <w:sz w:val="22"/>
          <w:szCs w:val="22"/>
          <w:lang w:eastAsia="en-GB"/>
        </w:rPr>
      </w:pPr>
      <w:r w:rsidRPr="00FD7BFF">
        <w:rPr>
          <w:noProof/>
          <w:color w:val="000000"/>
        </w:rPr>
        <w:t>5.1</w:t>
      </w:r>
      <w:r>
        <w:rPr>
          <w:rFonts w:asciiTheme="minorHAnsi" w:eastAsiaTheme="minorEastAsia" w:hAnsiTheme="minorHAnsi" w:cstheme="minorBidi"/>
          <w:noProof/>
          <w:sz w:val="22"/>
          <w:szCs w:val="22"/>
          <w:lang w:eastAsia="en-GB"/>
        </w:rPr>
        <w:tab/>
      </w:r>
      <w:r w:rsidRPr="00FD7BFF">
        <w:rPr>
          <w:noProof/>
          <w:color w:val="000000"/>
        </w:rPr>
        <w:t>Issue# 5.1: Solution for radio service intent expectation</w:t>
      </w:r>
      <w:r>
        <w:rPr>
          <w:noProof/>
        </w:rPr>
        <w:tab/>
      </w:r>
      <w:r>
        <w:rPr>
          <w:noProof/>
        </w:rPr>
        <w:fldChar w:fldCharType="begin" w:fldLock="1"/>
      </w:r>
      <w:r>
        <w:rPr>
          <w:noProof/>
        </w:rPr>
        <w:instrText xml:space="preserve"> PAGEREF _Toc138338890 \h </w:instrText>
      </w:r>
      <w:r>
        <w:rPr>
          <w:noProof/>
        </w:rPr>
      </w:r>
      <w:r>
        <w:rPr>
          <w:noProof/>
        </w:rPr>
        <w:fldChar w:fldCharType="separate"/>
      </w:r>
      <w:r>
        <w:rPr>
          <w:noProof/>
        </w:rPr>
        <w:t>36</w:t>
      </w:r>
      <w:r>
        <w:rPr>
          <w:noProof/>
        </w:rPr>
        <w:fldChar w:fldCharType="end"/>
      </w:r>
    </w:p>
    <w:p w14:paraId="3856FA9F" w14:textId="0C50FF54" w:rsidR="006B3E1B" w:rsidRDefault="006B3E1B">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_Toc138338891 \h </w:instrText>
      </w:r>
      <w:r>
        <w:rPr>
          <w:noProof/>
        </w:rPr>
      </w:r>
      <w:r>
        <w:rPr>
          <w:noProof/>
        </w:rPr>
        <w:fldChar w:fldCharType="separate"/>
      </w:r>
      <w:r>
        <w:rPr>
          <w:noProof/>
        </w:rPr>
        <w:t>36</w:t>
      </w:r>
      <w:r>
        <w:rPr>
          <w:noProof/>
        </w:rPr>
        <w:fldChar w:fldCharType="end"/>
      </w:r>
    </w:p>
    <w:p w14:paraId="7BD968F8" w14:textId="711B0DD3" w:rsidR="006B3E1B" w:rsidRDefault="006B3E1B">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_Toc138338892 \h </w:instrText>
      </w:r>
      <w:r>
        <w:rPr>
          <w:noProof/>
        </w:rPr>
      </w:r>
      <w:r>
        <w:rPr>
          <w:noProof/>
        </w:rPr>
        <w:fldChar w:fldCharType="separate"/>
      </w:r>
      <w:r>
        <w:rPr>
          <w:noProof/>
        </w:rPr>
        <w:t>36</w:t>
      </w:r>
      <w:r>
        <w:rPr>
          <w:noProof/>
        </w:rPr>
        <w:fldChar w:fldCharType="end"/>
      </w:r>
    </w:p>
    <w:p w14:paraId="5E9CEFAC" w14:textId="74EAC2FE" w:rsidR="006B3E1B" w:rsidRDefault="006B3E1B">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Issue# 5.2: Enhancement for service support expectation</w:t>
      </w:r>
      <w:r>
        <w:rPr>
          <w:noProof/>
        </w:rPr>
        <w:tab/>
      </w:r>
      <w:r>
        <w:rPr>
          <w:noProof/>
        </w:rPr>
        <w:fldChar w:fldCharType="begin" w:fldLock="1"/>
      </w:r>
      <w:r>
        <w:rPr>
          <w:noProof/>
        </w:rPr>
        <w:instrText xml:space="preserve"> PAGEREF _Toc138338893 \h </w:instrText>
      </w:r>
      <w:r>
        <w:rPr>
          <w:noProof/>
        </w:rPr>
      </w:r>
      <w:r>
        <w:rPr>
          <w:noProof/>
        </w:rPr>
        <w:fldChar w:fldCharType="separate"/>
      </w:r>
      <w:r>
        <w:rPr>
          <w:noProof/>
        </w:rPr>
        <w:t>36</w:t>
      </w:r>
      <w:r>
        <w:rPr>
          <w:noProof/>
        </w:rPr>
        <w:fldChar w:fldCharType="end"/>
      </w:r>
    </w:p>
    <w:p w14:paraId="45A383CF" w14:textId="47671120" w:rsidR="006B3E1B" w:rsidRDefault="006B3E1B">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_Toc138338894 \h </w:instrText>
      </w:r>
      <w:r>
        <w:rPr>
          <w:noProof/>
        </w:rPr>
      </w:r>
      <w:r>
        <w:rPr>
          <w:noProof/>
        </w:rPr>
        <w:fldChar w:fldCharType="separate"/>
      </w:r>
      <w:r>
        <w:rPr>
          <w:noProof/>
        </w:rPr>
        <w:t>36</w:t>
      </w:r>
      <w:r>
        <w:rPr>
          <w:noProof/>
        </w:rPr>
        <w:fldChar w:fldCharType="end"/>
      </w:r>
    </w:p>
    <w:p w14:paraId="2D046C60" w14:textId="3FB69CC5" w:rsidR="006B3E1B" w:rsidRDefault="006B3E1B">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_Toc138338895 \h </w:instrText>
      </w:r>
      <w:r>
        <w:rPr>
          <w:noProof/>
        </w:rPr>
      </w:r>
      <w:r>
        <w:rPr>
          <w:noProof/>
        </w:rPr>
        <w:fldChar w:fldCharType="separate"/>
      </w:r>
      <w:r>
        <w:rPr>
          <w:noProof/>
        </w:rPr>
        <w:t>36</w:t>
      </w:r>
      <w:r>
        <w:rPr>
          <w:noProof/>
        </w:rPr>
        <w:fldChar w:fldCharType="end"/>
      </w:r>
    </w:p>
    <w:p w14:paraId="1DBE5FFD" w14:textId="6C3A67C0" w:rsidR="006B3E1B" w:rsidRDefault="006B3E1B">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Issue investigations and potential solutions for collaboration with other SDOs</w:t>
      </w:r>
      <w:r>
        <w:rPr>
          <w:noProof/>
        </w:rPr>
        <w:tab/>
      </w:r>
      <w:r>
        <w:rPr>
          <w:noProof/>
        </w:rPr>
        <w:fldChar w:fldCharType="begin" w:fldLock="1"/>
      </w:r>
      <w:r>
        <w:rPr>
          <w:noProof/>
        </w:rPr>
        <w:instrText xml:space="preserve"> PAGEREF _Toc138338896 \h </w:instrText>
      </w:r>
      <w:r>
        <w:rPr>
          <w:noProof/>
        </w:rPr>
      </w:r>
      <w:r>
        <w:rPr>
          <w:noProof/>
        </w:rPr>
        <w:fldChar w:fldCharType="separate"/>
      </w:r>
      <w:r>
        <w:rPr>
          <w:noProof/>
        </w:rPr>
        <w:t>37</w:t>
      </w:r>
      <w:r>
        <w:rPr>
          <w:noProof/>
        </w:rPr>
        <w:fldChar w:fldCharType="end"/>
      </w:r>
    </w:p>
    <w:p w14:paraId="2B7540D5" w14:textId="29FB7E95" w:rsidR="006B3E1B" w:rsidRDefault="006B3E1B">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Issue#6.1: Comparison of 3GPP intent management operations and TM Forum intent management operations</w:t>
      </w:r>
      <w:r>
        <w:rPr>
          <w:noProof/>
        </w:rPr>
        <w:tab/>
      </w:r>
      <w:r>
        <w:rPr>
          <w:noProof/>
        </w:rPr>
        <w:fldChar w:fldCharType="begin" w:fldLock="1"/>
      </w:r>
      <w:r>
        <w:rPr>
          <w:noProof/>
        </w:rPr>
        <w:instrText xml:space="preserve"> PAGEREF _Toc138338897 \h </w:instrText>
      </w:r>
      <w:r>
        <w:rPr>
          <w:noProof/>
        </w:rPr>
      </w:r>
      <w:r>
        <w:rPr>
          <w:noProof/>
        </w:rPr>
        <w:fldChar w:fldCharType="separate"/>
      </w:r>
      <w:r>
        <w:rPr>
          <w:noProof/>
        </w:rPr>
        <w:t>37</w:t>
      </w:r>
      <w:r>
        <w:rPr>
          <w:noProof/>
        </w:rPr>
        <w:fldChar w:fldCharType="end"/>
      </w:r>
    </w:p>
    <w:p w14:paraId="4C44EFA3" w14:textId="3E9D5A2F" w:rsidR="006B3E1B" w:rsidRDefault="006B3E1B">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_Toc138338898 \h </w:instrText>
      </w:r>
      <w:r>
        <w:rPr>
          <w:noProof/>
        </w:rPr>
      </w:r>
      <w:r>
        <w:rPr>
          <w:noProof/>
        </w:rPr>
        <w:fldChar w:fldCharType="separate"/>
      </w:r>
      <w:r>
        <w:rPr>
          <w:noProof/>
        </w:rPr>
        <w:t>37</w:t>
      </w:r>
      <w:r>
        <w:rPr>
          <w:noProof/>
        </w:rPr>
        <w:fldChar w:fldCharType="end"/>
      </w:r>
    </w:p>
    <w:p w14:paraId="0BAA2C44" w14:textId="74D73D83" w:rsidR="006B3E1B" w:rsidRDefault="006B3E1B">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_Toc138338899 \h </w:instrText>
      </w:r>
      <w:r>
        <w:rPr>
          <w:noProof/>
        </w:rPr>
      </w:r>
      <w:r>
        <w:rPr>
          <w:noProof/>
        </w:rPr>
        <w:fldChar w:fldCharType="separate"/>
      </w:r>
      <w:r>
        <w:rPr>
          <w:noProof/>
        </w:rPr>
        <w:t>37</w:t>
      </w:r>
      <w:r>
        <w:rPr>
          <w:noProof/>
        </w:rPr>
        <w:fldChar w:fldCharType="end"/>
      </w:r>
    </w:p>
    <w:p w14:paraId="1A70DD56" w14:textId="57542CB2" w:rsidR="006B3E1B" w:rsidRDefault="006B3E1B">
      <w:pPr>
        <w:pStyle w:val="TOC2"/>
        <w:rPr>
          <w:rFonts w:asciiTheme="minorHAnsi" w:eastAsiaTheme="minorEastAsia" w:hAnsiTheme="minorHAnsi" w:cstheme="minorBidi"/>
          <w:noProof/>
          <w:sz w:val="22"/>
          <w:szCs w:val="22"/>
          <w:lang w:eastAsia="en-GB"/>
        </w:rPr>
      </w:pPr>
      <w:r w:rsidRPr="00FD7BFF">
        <w:rPr>
          <w:iCs/>
          <w:noProof/>
          <w:color w:val="000000"/>
        </w:rPr>
        <w:t>6.2</w:t>
      </w:r>
      <w:r>
        <w:rPr>
          <w:rFonts w:asciiTheme="minorHAnsi" w:eastAsiaTheme="minorEastAsia" w:hAnsiTheme="minorHAnsi" w:cstheme="minorBidi"/>
          <w:noProof/>
          <w:sz w:val="22"/>
          <w:szCs w:val="22"/>
          <w:lang w:eastAsia="en-GB"/>
        </w:rPr>
        <w:tab/>
      </w:r>
      <w:r w:rsidRPr="00FD7BFF">
        <w:rPr>
          <w:noProof/>
          <w:color w:val="000000"/>
        </w:rPr>
        <w:t>Issue#6.2: Comparison of 3GPP Intent procedures and TM Forum Intent management functionality</w:t>
      </w:r>
      <w:r>
        <w:rPr>
          <w:noProof/>
        </w:rPr>
        <w:tab/>
      </w:r>
      <w:r>
        <w:rPr>
          <w:noProof/>
        </w:rPr>
        <w:fldChar w:fldCharType="begin" w:fldLock="1"/>
      </w:r>
      <w:r>
        <w:rPr>
          <w:noProof/>
        </w:rPr>
        <w:instrText xml:space="preserve"> PAGEREF _Toc138338900 \h </w:instrText>
      </w:r>
      <w:r>
        <w:rPr>
          <w:noProof/>
        </w:rPr>
      </w:r>
      <w:r>
        <w:rPr>
          <w:noProof/>
        </w:rPr>
        <w:fldChar w:fldCharType="separate"/>
      </w:r>
      <w:r>
        <w:rPr>
          <w:noProof/>
        </w:rPr>
        <w:t>37</w:t>
      </w:r>
      <w:r>
        <w:rPr>
          <w:noProof/>
        </w:rPr>
        <w:fldChar w:fldCharType="end"/>
      </w:r>
    </w:p>
    <w:p w14:paraId="76E7DB4B" w14:textId="4CFB14F1" w:rsidR="006B3E1B" w:rsidRDefault="006B3E1B">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_Toc138338901 \h </w:instrText>
      </w:r>
      <w:r>
        <w:rPr>
          <w:noProof/>
        </w:rPr>
      </w:r>
      <w:r>
        <w:rPr>
          <w:noProof/>
        </w:rPr>
        <w:fldChar w:fldCharType="separate"/>
      </w:r>
      <w:r>
        <w:rPr>
          <w:noProof/>
        </w:rPr>
        <w:t>37</w:t>
      </w:r>
      <w:r>
        <w:rPr>
          <w:noProof/>
        </w:rPr>
        <w:fldChar w:fldCharType="end"/>
      </w:r>
    </w:p>
    <w:p w14:paraId="37D4CF26" w14:textId="0C2D083F" w:rsidR="006B3E1B" w:rsidRDefault="006B3E1B">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_Toc138338902 \h </w:instrText>
      </w:r>
      <w:r>
        <w:rPr>
          <w:noProof/>
        </w:rPr>
      </w:r>
      <w:r>
        <w:rPr>
          <w:noProof/>
        </w:rPr>
        <w:fldChar w:fldCharType="separate"/>
      </w:r>
      <w:r>
        <w:rPr>
          <w:noProof/>
        </w:rPr>
        <w:t>38</w:t>
      </w:r>
      <w:r>
        <w:rPr>
          <w:noProof/>
        </w:rPr>
        <w:fldChar w:fldCharType="end"/>
      </w:r>
    </w:p>
    <w:p w14:paraId="7A1BA4DD" w14:textId="702F7B25" w:rsidR="006B3E1B" w:rsidRDefault="006B3E1B">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 xml:space="preserve">Issue#6.3: Potential deployment scenarios for intent </w:t>
      </w:r>
      <w:r w:rsidRPr="00FD7BFF">
        <w:rPr>
          <w:noProof/>
          <w:color w:val="000000"/>
        </w:rPr>
        <w:t>interface</w:t>
      </w:r>
      <w:r>
        <w:rPr>
          <w:noProof/>
        </w:rPr>
        <w:tab/>
      </w:r>
      <w:r>
        <w:rPr>
          <w:noProof/>
        </w:rPr>
        <w:fldChar w:fldCharType="begin" w:fldLock="1"/>
      </w:r>
      <w:r>
        <w:rPr>
          <w:noProof/>
        </w:rPr>
        <w:instrText xml:space="preserve"> PAGEREF _Toc138338903 \h </w:instrText>
      </w:r>
      <w:r>
        <w:rPr>
          <w:noProof/>
        </w:rPr>
      </w:r>
      <w:r>
        <w:rPr>
          <w:noProof/>
        </w:rPr>
        <w:fldChar w:fldCharType="separate"/>
      </w:r>
      <w:r>
        <w:rPr>
          <w:noProof/>
        </w:rPr>
        <w:t>38</w:t>
      </w:r>
      <w:r>
        <w:rPr>
          <w:noProof/>
        </w:rPr>
        <w:fldChar w:fldCharType="end"/>
      </w:r>
    </w:p>
    <w:p w14:paraId="1190BE1B" w14:textId="303155A2" w:rsidR="006B3E1B" w:rsidRDefault="006B3E1B">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_Toc138338904 \h </w:instrText>
      </w:r>
      <w:r>
        <w:rPr>
          <w:noProof/>
        </w:rPr>
      </w:r>
      <w:r>
        <w:rPr>
          <w:noProof/>
        </w:rPr>
        <w:fldChar w:fldCharType="separate"/>
      </w:r>
      <w:r>
        <w:rPr>
          <w:noProof/>
        </w:rPr>
        <w:t>38</w:t>
      </w:r>
      <w:r>
        <w:rPr>
          <w:noProof/>
        </w:rPr>
        <w:fldChar w:fldCharType="end"/>
      </w:r>
    </w:p>
    <w:p w14:paraId="78D9C32F" w14:textId="47F945CD" w:rsidR="006B3E1B" w:rsidRDefault="006B3E1B">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Potential deployment scenario#1</w:t>
      </w:r>
      <w:r>
        <w:rPr>
          <w:noProof/>
        </w:rPr>
        <w:tab/>
      </w:r>
      <w:r>
        <w:rPr>
          <w:noProof/>
        </w:rPr>
        <w:fldChar w:fldCharType="begin" w:fldLock="1"/>
      </w:r>
      <w:r>
        <w:rPr>
          <w:noProof/>
        </w:rPr>
        <w:instrText xml:space="preserve"> PAGEREF _Toc138338905 \h </w:instrText>
      </w:r>
      <w:r>
        <w:rPr>
          <w:noProof/>
        </w:rPr>
      </w:r>
      <w:r>
        <w:rPr>
          <w:noProof/>
        </w:rPr>
        <w:fldChar w:fldCharType="separate"/>
      </w:r>
      <w:r>
        <w:rPr>
          <w:noProof/>
        </w:rPr>
        <w:t>39</w:t>
      </w:r>
      <w:r>
        <w:rPr>
          <w:noProof/>
        </w:rPr>
        <w:fldChar w:fldCharType="end"/>
      </w:r>
    </w:p>
    <w:p w14:paraId="5521D6D0" w14:textId="2E57717B" w:rsidR="006B3E1B" w:rsidRDefault="006B3E1B">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Potential deployment scenario#2</w:t>
      </w:r>
      <w:r>
        <w:rPr>
          <w:noProof/>
        </w:rPr>
        <w:tab/>
      </w:r>
      <w:r>
        <w:rPr>
          <w:noProof/>
        </w:rPr>
        <w:fldChar w:fldCharType="begin" w:fldLock="1"/>
      </w:r>
      <w:r>
        <w:rPr>
          <w:noProof/>
        </w:rPr>
        <w:instrText xml:space="preserve"> PAGEREF _Toc138338906 \h </w:instrText>
      </w:r>
      <w:r>
        <w:rPr>
          <w:noProof/>
        </w:rPr>
      </w:r>
      <w:r>
        <w:rPr>
          <w:noProof/>
        </w:rPr>
        <w:fldChar w:fldCharType="separate"/>
      </w:r>
      <w:r>
        <w:rPr>
          <w:noProof/>
        </w:rPr>
        <w:t>39</w:t>
      </w:r>
      <w:r>
        <w:rPr>
          <w:noProof/>
        </w:rPr>
        <w:fldChar w:fldCharType="end"/>
      </w:r>
    </w:p>
    <w:p w14:paraId="0E3AC368" w14:textId="1830522B" w:rsidR="006B3E1B" w:rsidRDefault="006B3E1B">
      <w:pPr>
        <w:pStyle w:val="TOC1"/>
        <w:rPr>
          <w:rFonts w:asciiTheme="minorHAnsi" w:eastAsiaTheme="minorEastAsia" w:hAnsiTheme="minorHAnsi" w:cstheme="minorBidi"/>
          <w:noProof/>
          <w:szCs w:val="22"/>
          <w:lang w:eastAsia="en-GB"/>
        </w:rPr>
      </w:pPr>
      <w:r w:rsidRPr="00FD7BFF">
        <w:rPr>
          <w:noProof/>
          <w:color w:val="000000"/>
        </w:rPr>
        <w:t>7</w:t>
      </w:r>
      <w:r>
        <w:rPr>
          <w:rFonts w:asciiTheme="minorHAnsi" w:eastAsiaTheme="minorEastAsia" w:hAnsiTheme="minorHAnsi" w:cstheme="minorBidi"/>
          <w:noProof/>
          <w:szCs w:val="22"/>
          <w:lang w:eastAsia="en-GB"/>
        </w:rPr>
        <w:tab/>
      </w:r>
      <w:r w:rsidRPr="00FD7BFF">
        <w:rPr>
          <w:noProof/>
          <w:color w:val="000000"/>
        </w:rPr>
        <w:t>Conclusion and recommendation</w:t>
      </w:r>
      <w:r>
        <w:rPr>
          <w:noProof/>
        </w:rPr>
        <w:tab/>
      </w:r>
      <w:r>
        <w:rPr>
          <w:noProof/>
        </w:rPr>
        <w:fldChar w:fldCharType="begin" w:fldLock="1"/>
      </w:r>
      <w:r>
        <w:rPr>
          <w:noProof/>
        </w:rPr>
        <w:instrText xml:space="preserve"> PAGEREF _Toc138338907 \h </w:instrText>
      </w:r>
      <w:r>
        <w:rPr>
          <w:noProof/>
        </w:rPr>
      </w:r>
      <w:r>
        <w:rPr>
          <w:noProof/>
        </w:rPr>
        <w:fldChar w:fldCharType="separate"/>
      </w:r>
      <w:r>
        <w:rPr>
          <w:noProof/>
        </w:rPr>
        <w:t>40</w:t>
      </w:r>
      <w:r>
        <w:rPr>
          <w:noProof/>
        </w:rPr>
        <w:fldChar w:fldCharType="end"/>
      </w:r>
    </w:p>
    <w:p w14:paraId="7F671816" w14:textId="168793CD" w:rsidR="006B3E1B" w:rsidRDefault="006B3E1B">
      <w:pPr>
        <w:pStyle w:val="TOC2"/>
        <w:rPr>
          <w:rFonts w:asciiTheme="minorHAnsi" w:eastAsiaTheme="minorEastAsia" w:hAnsiTheme="minorHAnsi" w:cstheme="minorBidi"/>
          <w:noProof/>
          <w:sz w:val="22"/>
          <w:szCs w:val="22"/>
          <w:lang w:eastAsia="en-GB"/>
        </w:rPr>
      </w:pPr>
      <w:r w:rsidRPr="00FD7BFF">
        <w:rPr>
          <w:noProof/>
          <w:color w:val="000000"/>
          <w:lang w:eastAsia="zh-CN" w:bidi="ar-KW"/>
        </w:rPr>
        <w:t>7.1</w:t>
      </w:r>
      <w:r>
        <w:rPr>
          <w:rFonts w:asciiTheme="minorHAnsi" w:eastAsiaTheme="minorEastAsia" w:hAnsiTheme="minorHAnsi" w:cstheme="minorBidi"/>
          <w:noProof/>
          <w:sz w:val="22"/>
          <w:szCs w:val="22"/>
          <w:lang w:eastAsia="en-GB"/>
        </w:rPr>
        <w:tab/>
      </w:r>
      <w:r w:rsidRPr="00FD7BFF">
        <w:rPr>
          <w:noProof/>
          <w:color w:val="000000"/>
          <w:lang w:eastAsia="zh-CN" w:bidi="ar-KW"/>
        </w:rPr>
        <w:t>Conclusion and recommendation for new capabilities</w:t>
      </w:r>
      <w:r>
        <w:rPr>
          <w:noProof/>
        </w:rPr>
        <w:tab/>
      </w:r>
      <w:r>
        <w:rPr>
          <w:noProof/>
        </w:rPr>
        <w:fldChar w:fldCharType="begin" w:fldLock="1"/>
      </w:r>
      <w:r>
        <w:rPr>
          <w:noProof/>
        </w:rPr>
        <w:instrText xml:space="preserve"> PAGEREF _Toc138338908 \h </w:instrText>
      </w:r>
      <w:r>
        <w:rPr>
          <w:noProof/>
        </w:rPr>
      </w:r>
      <w:r>
        <w:rPr>
          <w:noProof/>
        </w:rPr>
        <w:fldChar w:fldCharType="separate"/>
      </w:r>
      <w:r>
        <w:rPr>
          <w:noProof/>
        </w:rPr>
        <w:t>40</w:t>
      </w:r>
      <w:r>
        <w:rPr>
          <w:noProof/>
        </w:rPr>
        <w:fldChar w:fldCharType="end"/>
      </w:r>
    </w:p>
    <w:p w14:paraId="311403BF" w14:textId="3CB5741A" w:rsidR="006B3E1B" w:rsidRDefault="006B3E1B">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Issue#4.1: intent driven approach for RAN energy saving</w:t>
      </w:r>
      <w:r>
        <w:rPr>
          <w:noProof/>
        </w:rPr>
        <w:tab/>
      </w:r>
      <w:r>
        <w:rPr>
          <w:noProof/>
        </w:rPr>
        <w:fldChar w:fldCharType="begin" w:fldLock="1"/>
      </w:r>
      <w:r>
        <w:rPr>
          <w:noProof/>
        </w:rPr>
        <w:instrText xml:space="preserve"> PAGEREF _Toc138338909 \h </w:instrText>
      </w:r>
      <w:r>
        <w:rPr>
          <w:noProof/>
        </w:rPr>
      </w:r>
      <w:r>
        <w:rPr>
          <w:noProof/>
        </w:rPr>
        <w:fldChar w:fldCharType="separate"/>
      </w:r>
      <w:r>
        <w:rPr>
          <w:noProof/>
        </w:rPr>
        <w:t>40</w:t>
      </w:r>
      <w:r>
        <w:rPr>
          <w:noProof/>
        </w:rPr>
        <w:fldChar w:fldCharType="end"/>
      </w:r>
    </w:p>
    <w:p w14:paraId="67E084AF" w14:textId="7882EE54" w:rsidR="006B3E1B" w:rsidRDefault="006B3E1B">
      <w:pPr>
        <w:pStyle w:val="TOC3"/>
        <w:rPr>
          <w:rFonts w:asciiTheme="minorHAnsi" w:eastAsiaTheme="minorEastAsia" w:hAnsiTheme="minorHAnsi" w:cstheme="minorBidi"/>
          <w:noProof/>
          <w:sz w:val="22"/>
          <w:szCs w:val="22"/>
          <w:lang w:eastAsia="en-GB"/>
        </w:rPr>
      </w:pPr>
      <w:r>
        <w:rPr>
          <w:noProof/>
          <w:lang w:eastAsia="zh-CN" w:bidi="ar-KW"/>
        </w:rPr>
        <w:t>7.1.2</w:t>
      </w:r>
      <w:r>
        <w:rPr>
          <w:rFonts w:asciiTheme="minorHAnsi" w:eastAsiaTheme="minorEastAsia" w:hAnsiTheme="minorHAnsi" w:cstheme="minorBidi"/>
          <w:noProof/>
          <w:sz w:val="22"/>
          <w:szCs w:val="22"/>
          <w:lang w:eastAsia="en-GB"/>
        </w:rPr>
        <w:tab/>
      </w:r>
      <w:r>
        <w:rPr>
          <w:noProof/>
          <w:lang w:eastAsia="zh-CN" w:bidi="ar-KW"/>
        </w:rPr>
        <w:t>Issue#4.2: Intent conflicts and intents containing contradictions</w:t>
      </w:r>
      <w:r>
        <w:rPr>
          <w:noProof/>
        </w:rPr>
        <w:tab/>
      </w:r>
      <w:r>
        <w:rPr>
          <w:noProof/>
        </w:rPr>
        <w:fldChar w:fldCharType="begin" w:fldLock="1"/>
      </w:r>
      <w:r>
        <w:rPr>
          <w:noProof/>
        </w:rPr>
        <w:instrText xml:space="preserve"> PAGEREF _Toc138338910 \h </w:instrText>
      </w:r>
      <w:r>
        <w:rPr>
          <w:noProof/>
        </w:rPr>
      </w:r>
      <w:r>
        <w:rPr>
          <w:noProof/>
        </w:rPr>
        <w:fldChar w:fldCharType="separate"/>
      </w:r>
      <w:r>
        <w:rPr>
          <w:noProof/>
        </w:rPr>
        <w:t>40</w:t>
      </w:r>
      <w:r>
        <w:rPr>
          <w:noProof/>
        </w:rPr>
        <w:fldChar w:fldCharType="end"/>
      </w:r>
    </w:p>
    <w:p w14:paraId="2B4F26A9" w14:textId="33BA4CDE" w:rsidR="006B3E1B" w:rsidRDefault="006B3E1B">
      <w:pPr>
        <w:pStyle w:val="TOC3"/>
        <w:rPr>
          <w:rFonts w:asciiTheme="minorHAnsi" w:eastAsiaTheme="minorEastAsia" w:hAnsiTheme="minorHAnsi" w:cstheme="minorBidi"/>
          <w:noProof/>
          <w:sz w:val="22"/>
          <w:szCs w:val="22"/>
          <w:lang w:eastAsia="en-GB"/>
        </w:rPr>
      </w:pPr>
      <w:r>
        <w:rPr>
          <w:noProof/>
          <w:lang w:eastAsia="zh-CN" w:bidi="ar-KW"/>
        </w:rPr>
        <w:t>7.1.3</w:t>
      </w:r>
      <w:r>
        <w:rPr>
          <w:rFonts w:asciiTheme="minorHAnsi" w:eastAsiaTheme="minorEastAsia" w:hAnsiTheme="minorHAnsi" w:cstheme="minorBidi"/>
          <w:noProof/>
          <w:sz w:val="22"/>
          <w:szCs w:val="22"/>
          <w:lang w:eastAsia="en-GB"/>
        </w:rPr>
        <w:tab/>
      </w:r>
      <w:r>
        <w:rPr>
          <w:noProof/>
          <w:lang w:eastAsia="zh-CN" w:bidi="ar-KW"/>
        </w:rPr>
        <w:t>Issue#4.3: Enhancement of radio network intent expectation</w:t>
      </w:r>
      <w:r>
        <w:rPr>
          <w:noProof/>
        </w:rPr>
        <w:tab/>
      </w:r>
      <w:r>
        <w:rPr>
          <w:noProof/>
        </w:rPr>
        <w:fldChar w:fldCharType="begin" w:fldLock="1"/>
      </w:r>
      <w:r>
        <w:rPr>
          <w:noProof/>
        </w:rPr>
        <w:instrText xml:space="preserve"> PAGEREF _Toc138338911 \h </w:instrText>
      </w:r>
      <w:r>
        <w:rPr>
          <w:noProof/>
        </w:rPr>
      </w:r>
      <w:r>
        <w:rPr>
          <w:noProof/>
        </w:rPr>
        <w:fldChar w:fldCharType="separate"/>
      </w:r>
      <w:r>
        <w:rPr>
          <w:noProof/>
        </w:rPr>
        <w:t>40</w:t>
      </w:r>
      <w:r>
        <w:rPr>
          <w:noProof/>
        </w:rPr>
        <w:fldChar w:fldCharType="end"/>
      </w:r>
    </w:p>
    <w:p w14:paraId="168AE941" w14:textId="6E9F6744" w:rsidR="006B3E1B" w:rsidRDefault="006B3E1B">
      <w:pPr>
        <w:pStyle w:val="TOC3"/>
        <w:rPr>
          <w:rFonts w:asciiTheme="minorHAnsi" w:eastAsiaTheme="minorEastAsia" w:hAnsiTheme="minorHAnsi" w:cstheme="minorBidi"/>
          <w:noProof/>
          <w:sz w:val="22"/>
          <w:szCs w:val="22"/>
          <w:lang w:eastAsia="en-GB"/>
        </w:rPr>
      </w:pPr>
      <w:r>
        <w:rPr>
          <w:noProof/>
          <w:lang w:eastAsia="zh-CN" w:bidi="ar-KW"/>
        </w:rPr>
        <w:t>7.1.4</w:t>
      </w:r>
      <w:r>
        <w:rPr>
          <w:rFonts w:asciiTheme="minorHAnsi" w:eastAsiaTheme="minorEastAsia" w:hAnsiTheme="minorHAnsi" w:cstheme="minorBidi"/>
          <w:noProof/>
          <w:sz w:val="22"/>
          <w:szCs w:val="22"/>
          <w:lang w:eastAsia="en-GB"/>
        </w:rPr>
        <w:tab/>
      </w:r>
      <w:r>
        <w:rPr>
          <w:noProof/>
          <w:lang w:eastAsia="zh-CN" w:bidi="ar-KW"/>
        </w:rPr>
        <w:t>Issue#4.4: 5GC related intent expectations</w:t>
      </w:r>
      <w:r>
        <w:rPr>
          <w:noProof/>
        </w:rPr>
        <w:tab/>
      </w:r>
      <w:r>
        <w:rPr>
          <w:noProof/>
        </w:rPr>
        <w:fldChar w:fldCharType="begin" w:fldLock="1"/>
      </w:r>
      <w:r>
        <w:rPr>
          <w:noProof/>
        </w:rPr>
        <w:instrText xml:space="preserve"> PAGEREF _Toc138338912 \h </w:instrText>
      </w:r>
      <w:r>
        <w:rPr>
          <w:noProof/>
        </w:rPr>
      </w:r>
      <w:r>
        <w:rPr>
          <w:noProof/>
        </w:rPr>
        <w:fldChar w:fldCharType="separate"/>
      </w:r>
      <w:r>
        <w:rPr>
          <w:noProof/>
        </w:rPr>
        <w:t>41</w:t>
      </w:r>
      <w:r>
        <w:rPr>
          <w:noProof/>
        </w:rPr>
        <w:fldChar w:fldCharType="end"/>
      </w:r>
    </w:p>
    <w:p w14:paraId="6A231D81" w14:textId="2F2CDB4B" w:rsidR="006B3E1B" w:rsidRDefault="006B3E1B">
      <w:pPr>
        <w:pStyle w:val="TOC3"/>
        <w:rPr>
          <w:rFonts w:asciiTheme="minorHAnsi" w:eastAsiaTheme="minorEastAsia" w:hAnsiTheme="minorHAnsi" w:cstheme="minorBidi"/>
          <w:noProof/>
          <w:sz w:val="22"/>
          <w:szCs w:val="22"/>
          <w:lang w:eastAsia="en-GB"/>
        </w:rPr>
      </w:pPr>
      <w:r>
        <w:rPr>
          <w:noProof/>
          <w:lang w:eastAsia="zh-CN" w:bidi="ar-KW"/>
        </w:rPr>
        <w:t>7.1.5</w:t>
      </w:r>
      <w:r>
        <w:rPr>
          <w:rFonts w:asciiTheme="minorHAnsi" w:eastAsiaTheme="minorEastAsia" w:hAnsiTheme="minorHAnsi" w:cstheme="minorBidi"/>
          <w:noProof/>
          <w:sz w:val="22"/>
          <w:szCs w:val="22"/>
          <w:lang w:eastAsia="en-GB"/>
        </w:rPr>
        <w:tab/>
      </w:r>
      <w:r>
        <w:rPr>
          <w:noProof/>
          <w:lang w:eastAsia="zh-CN" w:bidi="ar-KW"/>
        </w:rPr>
        <w:t>Issue#4.5: Intent Report</w:t>
      </w:r>
      <w:r>
        <w:rPr>
          <w:noProof/>
        </w:rPr>
        <w:tab/>
      </w:r>
      <w:r>
        <w:rPr>
          <w:noProof/>
        </w:rPr>
        <w:fldChar w:fldCharType="begin" w:fldLock="1"/>
      </w:r>
      <w:r>
        <w:rPr>
          <w:noProof/>
        </w:rPr>
        <w:instrText xml:space="preserve"> PAGEREF _Toc138338913 \h </w:instrText>
      </w:r>
      <w:r>
        <w:rPr>
          <w:noProof/>
        </w:rPr>
      </w:r>
      <w:r>
        <w:rPr>
          <w:noProof/>
        </w:rPr>
        <w:fldChar w:fldCharType="separate"/>
      </w:r>
      <w:r>
        <w:rPr>
          <w:noProof/>
        </w:rPr>
        <w:t>41</w:t>
      </w:r>
      <w:r>
        <w:rPr>
          <w:noProof/>
        </w:rPr>
        <w:fldChar w:fldCharType="end"/>
      </w:r>
    </w:p>
    <w:p w14:paraId="602FD539" w14:textId="4132BEF2" w:rsidR="006B3E1B" w:rsidRDefault="006B3E1B">
      <w:pPr>
        <w:pStyle w:val="TOC3"/>
        <w:rPr>
          <w:rFonts w:asciiTheme="minorHAnsi" w:eastAsiaTheme="minorEastAsia" w:hAnsiTheme="minorHAnsi" w:cstheme="minorBidi"/>
          <w:noProof/>
          <w:sz w:val="22"/>
          <w:szCs w:val="22"/>
          <w:lang w:eastAsia="en-GB"/>
        </w:rPr>
      </w:pPr>
      <w:r>
        <w:rPr>
          <w:noProof/>
          <w:lang w:eastAsia="zh-CN" w:bidi="ar-KW"/>
        </w:rPr>
        <w:t>7.1.6</w:t>
      </w:r>
      <w:r>
        <w:rPr>
          <w:rFonts w:asciiTheme="minorHAnsi" w:eastAsiaTheme="minorEastAsia" w:hAnsiTheme="minorHAnsi" w:cstheme="minorBidi"/>
          <w:noProof/>
          <w:sz w:val="22"/>
          <w:szCs w:val="22"/>
          <w:lang w:eastAsia="en-GB"/>
        </w:rPr>
        <w:tab/>
      </w:r>
      <w:r>
        <w:rPr>
          <w:noProof/>
          <w:lang w:eastAsia="zh-CN" w:bidi="ar-KW"/>
        </w:rPr>
        <w:t>Issue#4.6: Intent-driven Closed Loop control</w:t>
      </w:r>
      <w:r>
        <w:rPr>
          <w:noProof/>
        </w:rPr>
        <w:tab/>
      </w:r>
      <w:r>
        <w:rPr>
          <w:noProof/>
        </w:rPr>
        <w:fldChar w:fldCharType="begin" w:fldLock="1"/>
      </w:r>
      <w:r>
        <w:rPr>
          <w:noProof/>
        </w:rPr>
        <w:instrText xml:space="preserve"> PAGEREF _Toc138338914 \h </w:instrText>
      </w:r>
      <w:r>
        <w:rPr>
          <w:noProof/>
        </w:rPr>
      </w:r>
      <w:r>
        <w:rPr>
          <w:noProof/>
        </w:rPr>
        <w:fldChar w:fldCharType="separate"/>
      </w:r>
      <w:r>
        <w:rPr>
          <w:noProof/>
        </w:rPr>
        <w:t>41</w:t>
      </w:r>
      <w:r>
        <w:rPr>
          <w:noProof/>
        </w:rPr>
        <w:fldChar w:fldCharType="end"/>
      </w:r>
    </w:p>
    <w:p w14:paraId="2613D31C" w14:textId="5B47BF57" w:rsidR="006B3E1B" w:rsidRDefault="006B3E1B">
      <w:pPr>
        <w:pStyle w:val="TOC3"/>
        <w:rPr>
          <w:rFonts w:asciiTheme="minorHAnsi" w:eastAsiaTheme="minorEastAsia" w:hAnsiTheme="minorHAnsi" w:cstheme="minorBidi"/>
          <w:noProof/>
          <w:sz w:val="22"/>
          <w:szCs w:val="22"/>
          <w:lang w:eastAsia="en-GB"/>
        </w:rPr>
      </w:pPr>
      <w:r>
        <w:rPr>
          <w:noProof/>
          <w:lang w:eastAsia="zh-CN" w:bidi="ar-KW"/>
        </w:rPr>
        <w:t>7.1.7</w:t>
      </w:r>
      <w:r>
        <w:rPr>
          <w:rFonts w:asciiTheme="minorHAnsi" w:eastAsiaTheme="minorEastAsia" w:hAnsiTheme="minorHAnsi" w:cstheme="minorBidi"/>
          <w:noProof/>
          <w:sz w:val="22"/>
          <w:szCs w:val="22"/>
          <w:lang w:eastAsia="en-GB"/>
        </w:rPr>
        <w:tab/>
      </w:r>
      <w:r>
        <w:rPr>
          <w:noProof/>
          <w:lang w:eastAsia="zh-CN" w:bidi="ar-KW"/>
        </w:rPr>
        <w:t>Issue#4.7: Monitoring intent fulfilment information</w:t>
      </w:r>
      <w:r>
        <w:rPr>
          <w:noProof/>
        </w:rPr>
        <w:tab/>
      </w:r>
      <w:r>
        <w:rPr>
          <w:noProof/>
        </w:rPr>
        <w:fldChar w:fldCharType="begin" w:fldLock="1"/>
      </w:r>
      <w:r>
        <w:rPr>
          <w:noProof/>
        </w:rPr>
        <w:instrText xml:space="preserve"> PAGEREF _Toc138338915 \h </w:instrText>
      </w:r>
      <w:r>
        <w:rPr>
          <w:noProof/>
        </w:rPr>
      </w:r>
      <w:r>
        <w:rPr>
          <w:noProof/>
        </w:rPr>
        <w:fldChar w:fldCharType="separate"/>
      </w:r>
      <w:r>
        <w:rPr>
          <w:noProof/>
        </w:rPr>
        <w:t>41</w:t>
      </w:r>
      <w:r>
        <w:rPr>
          <w:noProof/>
        </w:rPr>
        <w:fldChar w:fldCharType="end"/>
      </w:r>
    </w:p>
    <w:p w14:paraId="6196A61F" w14:textId="5C3EA809" w:rsidR="006B3E1B" w:rsidRDefault="006B3E1B">
      <w:pPr>
        <w:pStyle w:val="TOC3"/>
        <w:rPr>
          <w:rFonts w:asciiTheme="minorHAnsi" w:eastAsiaTheme="minorEastAsia" w:hAnsiTheme="minorHAnsi" w:cstheme="minorBidi"/>
          <w:noProof/>
          <w:sz w:val="22"/>
          <w:szCs w:val="22"/>
          <w:lang w:eastAsia="en-GB"/>
        </w:rPr>
      </w:pPr>
      <w:r w:rsidRPr="00FD7BFF">
        <w:rPr>
          <w:noProof/>
          <w:color w:val="000000"/>
          <w:lang w:eastAsia="zh-CN" w:bidi="ar-KW"/>
        </w:rPr>
        <w:t>7.1.8</w:t>
      </w:r>
      <w:r>
        <w:rPr>
          <w:rFonts w:asciiTheme="minorHAnsi" w:eastAsiaTheme="minorEastAsia" w:hAnsiTheme="minorHAnsi" w:cstheme="minorBidi"/>
          <w:noProof/>
          <w:sz w:val="22"/>
          <w:szCs w:val="22"/>
          <w:lang w:eastAsia="en-GB"/>
        </w:rPr>
        <w:tab/>
      </w:r>
      <w:r w:rsidRPr="00FD7BFF">
        <w:rPr>
          <w:noProof/>
          <w:color w:val="000000"/>
          <w:lang w:eastAsia="zh-CN" w:bidi="ar-KW"/>
        </w:rPr>
        <w:t>Issue#4.8: Enablers for Intent Fulfilment</w:t>
      </w:r>
      <w:r>
        <w:rPr>
          <w:noProof/>
        </w:rPr>
        <w:tab/>
      </w:r>
      <w:r>
        <w:rPr>
          <w:noProof/>
        </w:rPr>
        <w:fldChar w:fldCharType="begin" w:fldLock="1"/>
      </w:r>
      <w:r>
        <w:rPr>
          <w:noProof/>
        </w:rPr>
        <w:instrText xml:space="preserve"> PAGEREF _Toc138338916 \h </w:instrText>
      </w:r>
      <w:r>
        <w:rPr>
          <w:noProof/>
        </w:rPr>
      </w:r>
      <w:r>
        <w:rPr>
          <w:noProof/>
        </w:rPr>
        <w:fldChar w:fldCharType="separate"/>
      </w:r>
      <w:r>
        <w:rPr>
          <w:noProof/>
        </w:rPr>
        <w:t>41</w:t>
      </w:r>
      <w:r>
        <w:rPr>
          <w:noProof/>
        </w:rPr>
        <w:fldChar w:fldCharType="end"/>
      </w:r>
    </w:p>
    <w:p w14:paraId="6B6FE201" w14:textId="28FC28CE" w:rsidR="006B3E1B" w:rsidRDefault="006B3E1B">
      <w:pPr>
        <w:pStyle w:val="TOC4"/>
        <w:rPr>
          <w:rFonts w:asciiTheme="minorHAnsi" w:eastAsiaTheme="minorEastAsia" w:hAnsiTheme="minorHAnsi" w:cstheme="minorBidi"/>
          <w:noProof/>
          <w:sz w:val="22"/>
          <w:szCs w:val="22"/>
          <w:lang w:eastAsia="en-GB"/>
        </w:rPr>
      </w:pPr>
      <w:r>
        <w:rPr>
          <w:noProof/>
        </w:rPr>
        <w:t>7.1.8.1</w:t>
      </w:r>
      <w:r>
        <w:rPr>
          <w:rFonts w:asciiTheme="minorHAnsi" w:eastAsiaTheme="minorEastAsia" w:hAnsiTheme="minorHAnsi" w:cstheme="minorBidi"/>
          <w:noProof/>
          <w:sz w:val="22"/>
          <w:szCs w:val="22"/>
          <w:lang w:eastAsia="en-GB"/>
        </w:rPr>
        <w:tab/>
      </w:r>
      <w:r>
        <w:rPr>
          <w:noProof/>
        </w:rPr>
        <w:t>Testing Intent-driven MnS Capabilities</w:t>
      </w:r>
      <w:r>
        <w:rPr>
          <w:noProof/>
        </w:rPr>
        <w:tab/>
      </w:r>
      <w:r>
        <w:rPr>
          <w:noProof/>
        </w:rPr>
        <w:fldChar w:fldCharType="begin" w:fldLock="1"/>
      </w:r>
      <w:r>
        <w:rPr>
          <w:noProof/>
        </w:rPr>
        <w:instrText xml:space="preserve"> PAGEREF _Toc138338917 \h </w:instrText>
      </w:r>
      <w:r>
        <w:rPr>
          <w:noProof/>
        </w:rPr>
      </w:r>
      <w:r>
        <w:rPr>
          <w:noProof/>
        </w:rPr>
        <w:fldChar w:fldCharType="separate"/>
      </w:r>
      <w:r>
        <w:rPr>
          <w:noProof/>
        </w:rPr>
        <w:t>41</w:t>
      </w:r>
      <w:r>
        <w:rPr>
          <w:noProof/>
        </w:rPr>
        <w:fldChar w:fldCharType="end"/>
      </w:r>
    </w:p>
    <w:p w14:paraId="3E3E2C09" w14:textId="01010369" w:rsidR="006B3E1B" w:rsidRDefault="006B3E1B">
      <w:pPr>
        <w:pStyle w:val="TOC4"/>
        <w:rPr>
          <w:rFonts w:asciiTheme="minorHAnsi" w:eastAsiaTheme="minorEastAsia" w:hAnsiTheme="minorHAnsi" w:cstheme="minorBidi"/>
          <w:noProof/>
          <w:sz w:val="22"/>
          <w:szCs w:val="22"/>
          <w:lang w:eastAsia="en-GB"/>
        </w:rPr>
      </w:pPr>
      <w:r>
        <w:rPr>
          <w:noProof/>
        </w:rPr>
        <w:t>7.1.8.2</w:t>
      </w:r>
      <w:r>
        <w:rPr>
          <w:rFonts w:asciiTheme="minorHAnsi" w:eastAsiaTheme="minorEastAsia" w:hAnsiTheme="minorHAnsi" w:cstheme="minorBidi"/>
          <w:noProof/>
          <w:sz w:val="22"/>
          <w:szCs w:val="22"/>
          <w:lang w:eastAsia="en-GB"/>
        </w:rPr>
        <w:tab/>
      </w:r>
      <w:r>
        <w:rPr>
          <w:noProof/>
        </w:rPr>
        <w:t>Mapping of Intents to ML Entities capabilities</w:t>
      </w:r>
      <w:r>
        <w:rPr>
          <w:noProof/>
        </w:rPr>
        <w:tab/>
      </w:r>
      <w:r>
        <w:rPr>
          <w:noProof/>
        </w:rPr>
        <w:fldChar w:fldCharType="begin" w:fldLock="1"/>
      </w:r>
      <w:r>
        <w:rPr>
          <w:noProof/>
        </w:rPr>
        <w:instrText xml:space="preserve"> PAGEREF _Toc138338918 \h </w:instrText>
      </w:r>
      <w:r>
        <w:rPr>
          <w:noProof/>
        </w:rPr>
      </w:r>
      <w:r>
        <w:rPr>
          <w:noProof/>
        </w:rPr>
        <w:fldChar w:fldCharType="separate"/>
      </w:r>
      <w:r>
        <w:rPr>
          <w:noProof/>
        </w:rPr>
        <w:t>41</w:t>
      </w:r>
      <w:r>
        <w:rPr>
          <w:noProof/>
        </w:rPr>
        <w:fldChar w:fldCharType="end"/>
      </w:r>
    </w:p>
    <w:p w14:paraId="722C2FDB" w14:textId="6814F532" w:rsidR="006B3E1B" w:rsidRDefault="006B3E1B">
      <w:pPr>
        <w:pStyle w:val="TOC4"/>
        <w:rPr>
          <w:rFonts w:asciiTheme="minorHAnsi" w:eastAsiaTheme="minorEastAsia" w:hAnsiTheme="minorHAnsi" w:cstheme="minorBidi"/>
          <w:noProof/>
          <w:sz w:val="22"/>
          <w:szCs w:val="22"/>
          <w:lang w:eastAsia="en-GB"/>
        </w:rPr>
      </w:pPr>
      <w:r>
        <w:rPr>
          <w:noProof/>
        </w:rPr>
        <w:t>7.1.</w:t>
      </w:r>
      <w:r w:rsidRPr="00FD7BFF">
        <w:rPr>
          <w:noProof/>
          <w:lang w:val="en-US"/>
        </w:rPr>
        <w:t>8.3</w:t>
      </w:r>
      <w:r>
        <w:rPr>
          <w:rFonts w:asciiTheme="minorHAnsi" w:eastAsiaTheme="minorEastAsia" w:hAnsiTheme="minorHAnsi" w:cstheme="minorBidi"/>
          <w:noProof/>
          <w:sz w:val="22"/>
          <w:szCs w:val="22"/>
          <w:lang w:eastAsia="en-GB"/>
        </w:rPr>
        <w:tab/>
      </w:r>
      <w:r>
        <w:rPr>
          <w:noProof/>
        </w:rPr>
        <w:t>Intent-driven SON orchestration</w:t>
      </w:r>
      <w:r>
        <w:rPr>
          <w:noProof/>
        </w:rPr>
        <w:tab/>
      </w:r>
      <w:r>
        <w:rPr>
          <w:noProof/>
        </w:rPr>
        <w:fldChar w:fldCharType="begin" w:fldLock="1"/>
      </w:r>
      <w:r>
        <w:rPr>
          <w:noProof/>
        </w:rPr>
        <w:instrText xml:space="preserve"> PAGEREF _Toc138338919 \h </w:instrText>
      </w:r>
      <w:r>
        <w:rPr>
          <w:noProof/>
        </w:rPr>
      </w:r>
      <w:r>
        <w:rPr>
          <w:noProof/>
        </w:rPr>
        <w:fldChar w:fldCharType="separate"/>
      </w:r>
      <w:r>
        <w:rPr>
          <w:noProof/>
        </w:rPr>
        <w:t>42</w:t>
      </w:r>
      <w:r>
        <w:rPr>
          <w:noProof/>
        </w:rPr>
        <w:fldChar w:fldCharType="end"/>
      </w:r>
    </w:p>
    <w:p w14:paraId="2434D58D" w14:textId="76104C1D" w:rsidR="006B3E1B" w:rsidRDefault="006B3E1B">
      <w:pPr>
        <w:pStyle w:val="TOC4"/>
        <w:rPr>
          <w:rFonts w:asciiTheme="minorHAnsi" w:eastAsiaTheme="minorEastAsia" w:hAnsiTheme="minorHAnsi" w:cstheme="minorBidi"/>
          <w:noProof/>
          <w:sz w:val="22"/>
          <w:szCs w:val="22"/>
          <w:lang w:eastAsia="en-GB"/>
        </w:rPr>
      </w:pPr>
      <w:r>
        <w:rPr>
          <w:noProof/>
        </w:rPr>
        <w:t>7.1.</w:t>
      </w:r>
      <w:r w:rsidRPr="00FD7BFF">
        <w:rPr>
          <w:noProof/>
          <w:lang w:val="en-US"/>
        </w:rPr>
        <w:t>8.4</w:t>
      </w:r>
      <w:r>
        <w:rPr>
          <w:rFonts w:asciiTheme="minorHAnsi" w:eastAsiaTheme="minorEastAsia" w:hAnsiTheme="minorHAnsi" w:cstheme="minorBidi"/>
          <w:noProof/>
          <w:sz w:val="22"/>
          <w:szCs w:val="22"/>
          <w:lang w:eastAsia="en-GB"/>
        </w:rPr>
        <w:tab/>
      </w:r>
      <w:r>
        <w:rPr>
          <w:noProof/>
        </w:rPr>
        <w:t>Intent-driven for MDA</w:t>
      </w:r>
      <w:r>
        <w:rPr>
          <w:noProof/>
        </w:rPr>
        <w:tab/>
      </w:r>
      <w:r>
        <w:rPr>
          <w:noProof/>
        </w:rPr>
        <w:fldChar w:fldCharType="begin" w:fldLock="1"/>
      </w:r>
      <w:r>
        <w:rPr>
          <w:noProof/>
        </w:rPr>
        <w:instrText xml:space="preserve"> PAGEREF _Toc138338920 \h </w:instrText>
      </w:r>
      <w:r>
        <w:rPr>
          <w:noProof/>
        </w:rPr>
      </w:r>
      <w:r>
        <w:rPr>
          <w:noProof/>
        </w:rPr>
        <w:fldChar w:fldCharType="separate"/>
      </w:r>
      <w:r>
        <w:rPr>
          <w:noProof/>
        </w:rPr>
        <w:t>42</w:t>
      </w:r>
      <w:r>
        <w:rPr>
          <w:noProof/>
        </w:rPr>
        <w:fldChar w:fldCharType="end"/>
      </w:r>
    </w:p>
    <w:p w14:paraId="19F158C4" w14:textId="04D2252B" w:rsidR="006B3E1B" w:rsidRDefault="006B3E1B">
      <w:pPr>
        <w:pStyle w:val="TOC3"/>
        <w:rPr>
          <w:rFonts w:asciiTheme="minorHAnsi" w:eastAsiaTheme="minorEastAsia" w:hAnsiTheme="minorHAnsi" w:cstheme="minorBidi"/>
          <w:noProof/>
          <w:sz w:val="22"/>
          <w:szCs w:val="22"/>
          <w:lang w:eastAsia="en-GB"/>
        </w:rPr>
      </w:pPr>
      <w:r>
        <w:rPr>
          <w:noProof/>
          <w:lang w:eastAsia="zh-CN" w:bidi="ar-KW"/>
        </w:rPr>
        <w:t>7.1.9</w:t>
      </w:r>
      <w:r>
        <w:rPr>
          <w:rFonts w:asciiTheme="minorHAnsi" w:eastAsiaTheme="minorEastAsia" w:hAnsiTheme="minorHAnsi" w:cstheme="minorBidi"/>
          <w:noProof/>
          <w:sz w:val="22"/>
          <w:szCs w:val="22"/>
          <w:lang w:eastAsia="en-GB"/>
        </w:rPr>
        <w:tab/>
      </w:r>
      <w:r>
        <w:rPr>
          <w:noProof/>
          <w:lang w:eastAsia="zh-CN" w:bidi="ar-KW"/>
        </w:rPr>
        <w:t>Issue#4.9: Intent fulfilment feasibility check</w:t>
      </w:r>
      <w:r>
        <w:rPr>
          <w:noProof/>
        </w:rPr>
        <w:tab/>
      </w:r>
      <w:r>
        <w:rPr>
          <w:noProof/>
        </w:rPr>
        <w:fldChar w:fldCharType="begin" w:fldLock="1"/>
      </w:r>
      <w:r>
        <w:rPr>
          <w:noProof/>
        </w:rPr>
        <w:instrText xml:space="preserve"> PAGEREF _Toc138338921 \h </w:instrText>
      </w:r>
      <w:r>
        <w:rPr>
          <w:noProof/>
        </w:rPr>
      </w:r>
      <w:r>
        <w:rPr>
          <w:noProof/>
        </w:rPr>
        <w:fldChar w:fldCharType="separate"/>
      </w:r>
      <w:r>
        <w:rPr>
          <w:noProof/>
        </w:rPr>
        <w:t>42</w:t>
      </w:r>
      <w:r>
        <w:rPr>
          <w:noProof/>
        </w:rPr>
        <w:fldChar w:fldCharType="end"/>
      </w:r>
    </w:p>
    <w:p w14:paraId="5AE7292C" w14:textId="0982B1A1" w:rsidR="006B3E1B" w:rsidRDefault="006B3E1B">
      <w:pPr>
        <w:pStyle w:val="TOC3"/>
        <w:rPr>
          <w:rFonts w:asciiTheme="minorHAnsi" w:eastAsiaTheme="minorEastAsia" w:hAnsiTheme="minorHAnsi" w:cstheme="minorBidi"/>
          <w:noProof/>
          <w:sz w:val="22"/>
          <w:szCs w:val="22"/>
          <w:lang w:eastAsia="en-GB"/>
        </w:rPr>
      </w:pPr>
      <w:r>
        <w:rPr>
          <w:noProof/>
          <w:lang w:eastAsia="zh-CN" w:bidi="ar-KW"/>
        </w:rPr>
        <w:t>7.1.10</w:t>
      </w:r>
      <w:r>
        <w:rPr>
          <w:rFonts w:asciiTheme="minorHAnsi" w:eastAsiaTheme="minorEastAsia" w:hAnsiTheme="minorHAnsi" w:cstheme="minorBidi"/>
          <w:noProof/>
          <w:sz w:val="22"/>
          <w:szCs w:val="22"/>
          <w:lang w:eastAsia="en-GB"/>
        </w:rPr>
        <w:tab/>
      </w:r>
      <w:r>
        <w:rPr>
          <w:noProof/>
          <w:lang w:eastAsia="zh-CN" w:bidi="ar-KW"/>
        </w:rPr>
        <w:t>Issue#4.10: Intent handling capability obtaining</w:t>
      </w:r>
      <w:r>
        <w:rPr>
          <w:noProof/>
        </w:rPr>
        <w:tab/>
      </w:r>
      <w:r>
        <w:rPr>
          <w:noProof/>
        </w:rPr>
        <w:fldChar w:fldCharType="begin" w:fldLock="1"/>
      </w:r>
      <w:r>
        <w:rPr>
          <w:noProof/>
        </w:rPr>
        <w:instrText xml:space="preserve"> PAGEREF _Toc138338922 \h </w:instrText>
      </w:r>
      <w:r>
        <w:rPr>
          <w:noProof/>
        </w:rPr>
      </w:r>
      <w:r>
        <w:rPr>
          <w:noProof/>
        </w:rPr>
        <w:fldChar w:fldCharType="separate"/>
      </w:r>
      <w:r>
        <w:rPr>
          <w:noProof/>
        </w:rPr>
        <w:t>42</w:t>
      </w:r>
      <w:r>
        <w:rPr>
          <w:noProof/>
        </w:rPr>
        <w:fldChar w:fldCharType="end"/>
      </w:r>
    </w:p>
    <w:p w14:paraId="7123723F" w14:textId="2688A377" w:rsidR="006B3E1B" w:rsidRDefault="006B3E1B">
      <w:pPr>
        <w:pStyle w:val="TOC3"/>
        <w:rPr>
          <w:rFonts w:asciiTheme="minorHAnsi" w:eastAsiaTheme="minorEastAsia" w:hAnsiTheme="minorHAnsi" w:cstheme="minorBidi"/>
          <w:noProof/>
          <w:sz w:val="22"/>
          <w:szCs w:val="22"/>
          <w:lang w:eastAsia="en-GB"/>
        </w:rPr>
      </w:pPr>
      <w:r>
        <w:rPr>
          <w:noProof/>
          <w:lang w:eastAsia="zh-CN" w:bidi="ar-KW"/>
        </w:rPr>
        <w:t>7.1.11</w:t>
      </w:r>
      <w:r>
        <w:rPr>
          <w:rFonts w:asciiTheme="minorHAnsi" w:eastAsiaTheme="minorEastAsia" w:hAnsiTheme="minorHAnsi" w:cstheme="minorBidi"/>
          <w:noProof/>
          <w:sz w:val="22"/>
          <w:szCs w:val="22"/>
          <w:lang w:eastAsia="en-GB"/>
        </w:rPr>
        <w:tab/>
      </w:r>
      <w:r>
        <w:rPr>
          <w:noProof/>
          <w:lang w:eastAsia="zh-CN" w:bidi="ar-KW"/>
        </w:rPr>
        <w:t>Issue#4.11: Enhancement of generic Information model definition</w:t>
      </w:r>
      <w:r>
        <w:rPr>
          <w:noProof/>
        </w:rPr>
        <w:tab/>
      </w:r>
      <w:r>
        <w:rPr>
          <w:noProof/>
        </w:rPr>
        <w:fldChar w:fldCharType="begin" w:fldLock="1"/>
      </w:r>
      <w:r>
        <w:rPr>
          <w:noProof/>
        </w:rPr>
        <w:instrText xml:space="preserve"> PAGEREF _Toc138338923 \h </w:instrText>
      </w:r>
      <w:r>
        <w:rPr>
          <w:noProof/>
        </w:rPr>
      </w:r>
      <w:r>
        <w:rPr>
          <w:noProof/>
        </w:rPr>
        <w:fldChar w:fldCharType="separate"/>
      </w:r>
      <w:r>
        <w:rPr>
          <w:noProof/>
        </w:rPr>
        <w:t>42</w:t>
      </w:r>
      <w:r>
        <w:rPr>
          <w:noProof/>
        </w:rPr>
        <w:fldChar w:fldCharType="end"/>
      </w:r>
    </w:p>
    <w:p w14:paraId="77E2BEFD" w14:textId="1DE7B790" w:rsidR="006B3E1B" w:rsidRDefault="006B3E1B">
      <w:pPr>
        <w:pStyle w:val="TOC2"/>
        <w:rPr>
          <w:rFonts w:asciiTheme="minorHAnsi" w:eastAsiaTheme="minorEastAsia" w:hAnsiTheme="minorHAnsi" w:cstheme="minorBidi"/>
          <w:noProof/>
          <w:sz w:val="22"/>
          <w:szCs w:val="22"/>
          <w:lang w:eastAsia="en-GB"/>
        </w:rPr>
      </w:pPr>
      <w:r>
        <w:rPr>
          <w:noProof/>
          <w:lang w:eastAsia="zh-CN" w:bidi="ar-KW"/>
        </w:rPr>
        <w:t>7.2</w:t>
      </w:r>
      <w:r>
        <w:rPr>
          <w:rFonts w:asciiTheme="minorHAnsi" w:eastAsiaTheme="minorEastAsia" w:hAnsiTheme="minorHAnsi" w:cstheme="minorBidi"/>
          <w:noProof/>
          <w:sz w:val="22"/>
          <w:szCs w:val="22"/>
          <w:lang w:eastAsia="en-GB"/>
        </w:rPr>
        <w:tab/>
      </w:r>
      <w:r>
        <w:rPr>
          <w:noProof/>
          <w:lang w:eastAsia="zh-CN" w:bidi="ar-KW"/>
        </w:rPr>
        <w:t>Conclusion and recommendation for the solution for requirements documents in TS 28.312</w:t>
      </w:r>
      <w:r>
        <w:rPr>
          <w:noProof/>
        </w:rPr>
        <w:tab/>
      </w:r>
      <w:r>
        <w:rPr>
          <w:noProof/>
        </w:rPr>
        <w:fldChar w:fldCharType="begin" w:fldLock="1"/>
      </w:r>
      <w:r>
        <w:rPr>
          <w:noProof/>
        </w:rPr>
        <w:instrText xml:space="preserve"> PAGEREF _Toc138338924 \h </w:instrText>
      </w:r>
      <w:r>
        <w:rPr>
          <w:noProof/>
        </w:rPr>
      </w:r>
      <w:r>
        <w:rPr>
          <w:noProof/>
        </w:rPr>
        <w:fldChar w:fldCharType="separate"/>
      </w:r>
      <w:r>
        <w:rPr>
          <w:noProof/>
        </w:rPr>
        <w:t>42</w:t>
      </w:r>
      <w:r>
        <w:rPr>
          <w:noProof/>
        </w:rPr>
        <w:fldChar w:fldCharType="end"/>
      </w:r>
    </w:p>
    <w:p w14:paraId="50C5E386" w14:textId="5D400942" w:rsidR="006B3E1B" w:rsidRDefault="006B3E1B">
      <w:pPr>
        <w:pStyle w:val="TOC3"/>
        <w:rPr>
          <w:rFonts w:asciiTheme="minorHAnsi" w:eastAsiaTheme="minorEastAsia" w:hAnsiTheme="minorHAnsi" w:cstheme="minorBidi"/>
          <w:noProof/>
          <w:sz w:val="22"/>
          <w:szCs w:val="22"/>
          <w:lang w:eastAsia="en-GB"/>
        </w:rPr>
      </w:pPr>
      <w:r>
        <w:rPr>
          <w:noProof/>
          <w:lang w:eastAsia="zh-CN" w:bidi="ar-KW"/>
        </w:rPr>
        <w:t>7.2.1</w:t>
      </w:r>
      <w:r>
        <w:rPr>
          <w:rFonts w:asciiTheme="minorHAnsi" w:eastAsiaTheme="minorEastAsia" w:hAnsiTheme="minorHAnsi" w:cstheme="minorBidi"/>
          <w:noProof/>
          <w:sz w:val="22"/>
          <w:szCs w:val="22"/>
          <w:lang w:eastAsia="en-GB"/>
        </w:rPr>
        <w:tab/>
      </w:r>
      <w:r>
        <w:rPr>
          <w:noProof/>
          <w:lang w:eastAsia="zh-CN" w:bidi="ar-KW"/>
        </w:rPr>
        <w:t>Issue# 5.1: Solution for radio service intent expectation</w:t>
      </w:r>
      <w:r>
        <w:rPr>
          <w:noProof/>
        </w:rPr>
        <w:tab/>
      </w:r>
      <w:r>
        <w:rPr>
          <w:noProof/>
        </w:rPr>
        <w:fldChar w:fldCharType="begin" w:fldLock="1"/>
      </w:r>
      <w:r>
        <w:rPr>
          <w:noProof/>
        </w:rPr>
        <w:instrText xml:space="preserve"> PAGEREF _Toc138338925 \h </w:instrText>
      </w:r>
      <w:r>
        <w:rPr>
          <w:noProof/>
        </w:rPr>
      </w:r>
      <w:r>
        <w:rPr>
          <w:noProof/>
        </w:rPr>
        <w:fldChar w:fldCharType="separate"/>
      </w:r>
      <w:r>
        <w:rPr>
          <w:noProof/>
        </w:rPr>
        <w:t>42</w:t>
      </w:r>
      <w:r>
        <w:rPr>
          <w:noProof/>
        </w:rPr>
        <w:fldChar w:fldCharType="end"/>
      </w:r>
    </w:p>
    <w:p w14:paraId="52B67002" w14:textId="3996E3C1" w:rsidR="006B3E1B" w:rsidRDefault="006B3E1B">
      <w:pPr>
        <w:pStyle w:val="TOC3"/>
        <w:rPr>
          <w:rFonts w:asciiTheme="minorHAnsi" w:eastAsiaTheme="minorEastAsia" w:hAnsiTheme="minorHAnsi" w:cstheme="minorBidi"/>
          <w:noProof/>
          <w:sz w:val="22"/>
          <w:szCs w:val="22"/>
          <w:lang w:eastAsia="en-GB"/>
        </w:rPr>
      </w:pPr>
      <w:r>
        <w:rPr>
          <w:noProof/>
          <w:lang w:eastAsia="zh-CN" w:bidi="ar-KW"/>
        </w:rPr>
        <w:t>7.2.2</w:t>
      </w:r>
      <w:r>
        <w:rPr>
          <w:rFonts w:asciiTheme="minorHAnsi" w:eastAsiaTheme="minorEastAsia" w:hAnsiTheme="minorHAnsi" w:cstheme="minorBidi"/>
          <w:noProof/>
          <w:sz w:val="22"/>
          <w:szCs w:val="22"/>
          <w:lang w:eastAsia="en-GB"/>
        </w:rPr>
        <w:tab/>
      </w:r>
      <w:r>
        <w:rPr>
          <w:noProof/>
          <w:lang w:eastAsia="zh-CN" w:bidi="ar-KW"/>
        </w:rPr>
        <w:t xml:space="preserve">Issue# 5.2: </w:t>
      </w:r>
      <w:r>
        <w:rPr>
          <w:noProof/>
        </w:rPr>
        <w:t>Enhancement for service support expectation</w:t>
      </w:r>
      <w:r>
        <w:rPr>
          <w:noProof/>
        </w:rPr>
        <w:tab/>
      </w:r>
      <w:r>
        <w:rPr>
          <w:noProof/>
        </w:rPr>
        <w:fldChar w:fldCharType="begin" w:fldLock="1"/>
      </w:r>
      <w:r>
        <w:rPr>
          <w:noProof/>
        </w:rPr>
        <w:instrText xml:space="preserve"> PAGEREF _Toc138338926 \h </w:instrText>
      </w:r>
      <w:r>
        <w:rPr>
          <w:noProof/>
        </w:rPr>
      </w:r>
      <w:r>
        <w:rPr>
          <w:noProof/>
        </w:rPr>
        <w:fldChar w:fldCharType="separate"/>
      </w:r>
      <w:r>
        <w:rPr>
          <w:noProof/>
        </w:rPr>
        <w:t>43</w:t>
      </w:r>
      <w:r>
        <w:rPr>
          <w:noProof/>
        </w:rPr>
        <w:fldChar w:fldCharType="end"/>
      </w:r>
    </w:p>
    <w:p w14:paraId="3BF3DEE2" w14:textId="1A3A9262" w:rsidR="006B3E1B" w:rsidRDefault="006B3E1B">
      <w:pPr>
        <w:pStyle w:val="TOC2"/>
        <w:rPr>
          <w:rFonts w:asciiTheme="minorHAnsi" w:eastAsiaTheme="minorEastAsia" w:hAnsiTheme="minorHAnsi" w:cstheme="minorBidi"/>
          <w:noProof/>
          <w:sz w:val="22"/>
          <w:szCs w:val="22"/>
          <w:lang w:eastAsia="en-GB"/>
        </w:rPr>
      </w:pPr>
      <w:r>
        <w:rPr>
          <w:noProof/>
          <w:lang w:eastAsia="zh-CN" w:bidi="ar-KW"/>
        </w:rPr>
        <w:t>7.3</w:t>
      </w:r>
      <w:r>
        <w:rPr>
          <w:rFonts w:asciiTheme="minorHAnsi" w:eastAsiaTheme="minorEastAsia" w:hAnsiTheme="minorHAnsi" w:cstheme="minorBidi"/>
          <w:noProof/>
          <w:sz w:val="22"/>
          <w:szCs w:val="22"/>
          <w:lang w:eastAsia="en-GB"/>
        </w:rPr>
        <w:tab/>
      </w:r>
      <w:r>
        <w:rPr>
          <w:noProof/>
          <w:lang w:eastAsia="zh-CN" w:bidi="ar-KW"/>
        </w:rPr>
        <w:t>Conclusion and recommendation for collaboration with other SDOs</w:t>
      </w:r>
      <w:r>
        <w:rPr>
          <w:noProof/>
        </w:rPr>
        <w:tab/>
      </w:r>
      <w:r>
        <w:rPr>
          <w:noProof/>
        </w:rPr>
        <w:fldChar w:fldCharType="begin" w:fldLock="1"/>
      </w:r>
      <w:r>
        <w:rPr>
          <w:noProof/>
        </w:rPr>
        <w:instrText xml:space="preserve"> PAGEREF _Toc138338927 \h </w:instrText>
      </w:r>
      <w:r>
        <w:rPr>
          <w:noProof/>
        </w:rPr>
      </w:r>
      <w:r>
        <w:rPr>
          <w:noProof/>
        </w:rPr>
        <w:fldChar w:fldCharType="separate"/>
      </w:r>
      <w:r>
        <w:rPr>
          <w:noProof/>
        </w:rPr>
        <w:t>43</w:t>
      </w:r>
      <w:r>
        <w:rPr>
          <w:noProof/>
        </w:rPr>
        <w:fldChar w:fldCharType="end"/>
      </w:r>
    </w:p>
    <w:p w14:paraId="15BA5BFF" w14:textId="58CBFDAA" w:rsidR="006B3E1B" w:rsidRDefault="006B3E1B">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_Toc138338928 \h </w:instrText>
      </w:r>
      <w:r>
        <w:rPr>
          <w:noProof/>
        </w:rPr>
      </w:r>
      <w:r>
        <w:rPr>
          <w:noProof/>
        </w:rPr>
        <w:fldChar w:fldCharType="separate"/>
      </w:r>
      <w:r>
        <w:rPr>
          <w:noProof/>
        </w:rPr>
        <w:t>44</w:t>
      </w:r>
      <w:r>
        <w:rPr>
          <w:noProof/>
        </w:rPr>
        <w:fldChar w:fldCharType="end"/>
      </w:r>
    </w:p>
    <w:p w14:paraId="0B9E3498" w14:textId="2967FB96" w:rsidR="00080512" w:rsidRPr="004D3578" w:rsidRDefault="004D3578">
      <w:r w:rsidRPr="004D3578">
        <w:rPr>
          <w:noProof/>
          <w:sz w:val="22"/>
        </w:rPr>
        <w:fldChar w:fldCharType="end"/>
      </w:r>
    </w:p>
    <w:p w14:paraId="747690AD" w14:textId="6C80F86D" w:rsidR="0074026F" w:rsidRPr="007B600E" w:rsidRDefault="00080512" w:rsidP="00111EF0">
      <w:pPr>
        <w:pStyle w:val="Guidance"/>
      </w:pPr>
      <w:r w:rsidRPr="004D3578">
        <w:br w:type="page"/>
      </w:r>
    </w:p>
    <w:p w14:paraId="03993004" w14:textId="77777777" w:rsidR="00080512" w:rsidRDefault="00080512">
      <w:pPr>
        <w:pStyle w:val="Heading1"/>
      </w:pPr>
      <w:bookmarkStart w:id="15" w:name="foreword"/>
      <w:bookmarkStart w:id="16" w:name="_Toc103681026"/>
      <w:bookmarkStart w:id="17" w:name="_Toc103681191"/>
      <w:bookmarkStart w:id="18" w:name="_Toc103681235"/>
      <w:bookmarkStart w:id="19" w:name="_Toc103690244"/>
      <w:bookmarkStart w:id="20" w:name="_Toc103690291"/>
      <w:bookmarkStart w:id="21" w:name="_Toc103690410"/>
      <w:bookmarkStart w:id="22" w:name="_Toc107582590"/>
      <w:bookmarkStart w:id="23" w:name="_Toc107582833"/>
      <w:bookmarkStart w:id="24" w:name="_Toc107582906"/>
      <w:bookmarkStart w:id="25" w:name="_Toc107582994"/>
      <w:bookmarkStart w:id="26" w:name="_Toc112273115"/>
      <w:bookmarkStart w:id="27" w:name="_Toc112273887"/>
      <w:bookmarkStart w:id="28" w:name="_Toc112278963"/>
      <w:bookmarkStart w:id="29" w:name="_Toc120009273"/>
      <w:bookmarkStart w:id="30" w:name="_Toc120009637"/>
      <w:bookmarkStart w:id="31" w:name="_Toc128940989"/>
      <w:bookmarkStart w:id="32" w:name="_Toc133423225"/>
      <w:bookmarkStart w:id="33" w:name="_Toc133423820"/>
      <w:bookmarkStart w:id="34" w:name="_Toc133424821"/>
      <w:bookmarkStart w:id="35" w:name="_Toc133424969"/>
      <w:bookmarkStart w:id="36" w:name="_Toc133425044"/>
      <w:bookmarkStart w:id="37" w:name="_Toc133425119"/>
      <w:bookmarkStart w:id="38" w:name="_Toc133425998"/>
      <w:bookmarkStart w:id="39" w:name="_Toc133426105"/>
      <w:bookmarkStart w:id="40" w:name="_Toc133426213"/>
      <w:bookmarkStart w:id="41" w:name="_Toc133427083"/>
      <w:bookmarkStart w:id="42" w:name="_Toc138338822"/>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2511FBFA" w14:textId="2757383E" w:rsidR="00080512" w:rsidRPr="004D3578" w:rsidRDefault="00080512">
      <w:r w:rsidRPr="004D3578">
        <w:t>This Technic</w:t>
      </w:r>
      <w:r w:rsidRPr="00111EF0">
        <w:t xml:space="preserve">al </w:t>
      </w:r>
      <w:bookmarkStart w:id="43" w:name="spectype3"/>
      <w:r w:rsidR="00602AEA" w:rsidRPr="00111EF0">
        <w:t>Report</w:t>
      </w:r>
      <w:bookmarkEnd w:id="43"/>
      <w:r w:rsidRPr="00111EF0">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44" w:name="introduction"/>
      <w:bookmarkEnd w:id="44"/>
      <w:r w:rsidRPr="004D3578">
        <w:br w:type="page"/>
      </w:r>
      <w:bookmarkStart w:id="45" w:name="scope"/>
      <w:bookmarkStart w:id="46" w:name="_Toc103681027"/>
      <w:bookmarkStart w:id="47" w:name="_Toc103681192"/>
      <w:bookmarkStart w:id="48" w:name="_Toc103681236"/>
      <w:bookmarkStart w:id="49" w:name="_Toc103690245"/>
      <w:bookmarkStart w:id="50" w:name="_Toc103690292"/>
      <w:bookmarkStart w:id="51" w:name="_Toc103690411"/>
      <w:bookmarkStart w:id="52" w:name="_Toc107582591"/>
      <w:bookmarkStart w:id="53" w:name="_Toc107582834"/>
      <w:bookmarkStart w:id="54" w:name="_Toc107582907"/>
      <w:bookmarkStart w:id="55" w:name="_Toc107582995"/>
      <w:bookmarkStart w:id="56" w:name="_Toc112273116"/>
      <w:bookmarkStart w:id="57" w:name="_Toc112273888"/>
      <w:bookmarkStart w:id="58" w:name="_Toc112278964"/>
      <w:bookmarkStart w:id="59" w:name="_Toc120009274"/>
      <w:bookmarkStart w:id="60" w:name="_Toc120009638"/>
      <w:bookmarkStart w:id="61" w:name="_Toc128940990"/>
      <w:bookmarkStart w:id="62" w:name="_Toc133423226"/>
      <w:bookmarkStart w:id="63" w:name="_Toc133423821"/>
      <w:bookmarkStart w:id="64" w:name="_Toc133424822"/>
      <w:bookmarkStart w:id="65" w:name="_Toc133424970"/>
      <w:bookmarkStart w:id="66" w:name="_Toc133425045"/>
      <w:bookmarkStart w:id="67" w:name="_Toc133425120"/>
      <w:bookmarkStart w:id="68" w:name="_Toc133425999"/>
      <w:bookmarkStart w:id="69" w:name="_Toc133426106"/>
      <w:bookmarkStart w:id="70" w:name="_Toc133426214"/>
      <w:bookmarkStart w:id="71" w:name="_Toc133427084"/>
      <w:bookmarkStart w:id="72" w:name="_Toc138338823"/>
      <w:bookmarkEnd w:id="45"/>
      <w:r w:rsidRPr="004D3578">
        <w:lastRenderedPageBreak/>
        <w:t>1</w:t>
      </w:r>
      <w:r w:rsidRPr="004D3578">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051A5A9" w14:textId="26C8C2EF" w:rsidR="004779AC" w:rsidRPr="009A1923" w:rsidRDefault="004779AC" w:rsidP="004779AC">
      <w:pPr>
        <w:jc w:val="both"/>
      </w:pPr>
      <w:bookmarkStart w:id="73" w:name="references"/>
      <w:bookmarkEnd w:id="73"/>
      <w:r w:rsidRPr="004D3578">
        <w:t xml:space="preserve">The present document </w:t>
      </w:r>
      <w:r w:rsidRPr="009A1923">
        <w:t xml:space="preserve">investigates new </w:t>
      </w:r>
      <w:r>
        <w:t>areas for enhancing</w:t>
      </w:r>
      <w:r w:rsidRPr="00167B57">
        <w:t xml:space="preserve"> the intent </w:t>
      </w:r>
      <w:r w:rsidRPr="00167B57">
        <w:rPr>
          <w:rFonts w:hint="eastAsia"/>
          <w:lang w:eastAsia="zh-CN"/>
        </w:rPr>
        <w:t>driven</w:t>
      </w:r>
      <w:r w:rsidRPr="00167B57">
        <w:t xml:space="preserve"> management services of 5G</w:t>
      </w:r>
      <w:r>
        <w:t xml:space="preserve"> network.</w:t>
      </w:r>
      <w:r w:rsidRPr="009A1923">
        <w:t xml:space="preserve"> It identifies and documents key issues and evaluates potential solutions, and provides recommendations for the normative work.</w:t>
      </w:r>
    </w:p>
    <w:p w14:paraId="01CF1ADA" w14:textId="77777777" w:rsidR="000C2522" w:rsidRDefault="000C2522" w:rsidP="000C2522">
      <w:pPr>
        <w:pStyle w:val="Heading1"/>
      </w:pPr>
      <w:bookmarkStart w:id="74" w:name="_Toc120009639"/>
      <w:bookmarkStart w:id="75" w:name="_Toc120009275"/>
      <w:bookmarkStart w:id="76" w:name="_Toc112278965"/>
      <w:bookmarkStart w:id="77" w:name="_Toc112273889"/>
      <w:bookmarkStart w:id="78" w:name="_Toc112273117"/>
      <w:bookmarkStart w:id="79" w:name="_Toc107582996"/>
      <w:bookmarkStart w:id="80" w:name="_Toc107582908"/>
      <w:bookmarkStart w:id="81" w:name="_Toc107582835"/>
      <w:bookmarkStart w:id="82" w:name="_Toc107582592"/>
      <w:bookmarkStart w:id="83" w:name="_Toc103690412"/>
      <w:bookmarkStart w:id="84" w:name="_Toc103690293"/>
      <w:bookmarkStart w:id="85" w:name="_Toc103690246"/>
      <w:bookmarkStart w:id="86" w:name="_Toc103681237"/>
      <w:bookmarkStart w:id="87" w:name="_Toc103681193"/>
      <w:bookmarkStart w:id="88" w:name="_Toc103681028"/>
      <w:bookmarkStart w:id="89" w:name="_Toc128940991"/>
      <w:bookmarkStart w:id="90" w:name="_Toc133423227"/>
      <w:bookmarkStart w:id="91" w:name="_Toc133423822"/>
      <w:bookmarkStart w:id="92" w:name="_Toc133424823"/>
      <w:bookmarkStart w:id="93" w:name="_Toc133424971"/>
      <w:bookmarkStart w:id="94" w:name="_Toc133425046"/>
      <w:bookmarkStart w:id="95" w:name="_Toc133425121"/>
      <w:bookmarkStart w:id="96" w:name="_Toc133426000"/>
      <w:bookmarkStart w:id="97" w:name="_Toc133426107"/>
      <w:bookmarkStart w:id="98" w:name="_Toc133426215"/>
      <w:bookmarkStart w:id="99" w:name="_Toc133427085"/>
      <w:bookmarkStart w:id="100" w:name="_Toc138338824"/>
      <w:r>
        <w:t>2</w:t>
      </w:r>
      <w:r>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0145C729" w14:textId="77777777" w:rsidR="000C2522" w:rsidRDefault="000C2522" w:rsidP="000C2522">
      <w:r>
        <w:t>The following documents contain provisions which, through reference in this text, constitute provisions of the present document.</w:t>
      </w:r>
    </w:p>
    <w:p w14:paraId="6CF61895" w14:textId="77777777" w:rsidR="000C2522" w:rsidRDefault="000C2522" w:rsidP="000C2522">
      <w:pPr>
        <w:pStyle w:val="B1"/>
      </w:pPr>
      <w:r>
        <w:t>-</w:t>
      </w:r>
      <w:r>
        <w:tab/>
        <w:t>References are either specific (identified by date of publication, edition number, version number, etc.) or non</w:t>
      </w:r>
      <w:r>
        <w:noBreakHyphen/>
        <w:t>specific.</w:t>
      </w:r>
    </w:p>
    <w:p w14:paraId="3819EECE" w14:textId="77777777" w:rsidR="000C2522" w:rsidRDefault="000C2522" w:rsidP="000C2522">
      <w:pPr>
        <w:pStyle w:val="B1"/>
      </w:pPr>
      <w:r>
        <w:t>-</w:t>
      </w:r>
      <w:r>
        <w:tab/>
        <w:t>For a specific reference, subsequent revisions do not apply.</w:t>
      </w:r>
    </w:p>
    <w:p w14:paraId="55EB2409" w14:textId="77777777" w:rsidR="000C2522" w:rsidRDefault="000C2522" w:rsidP="000C2522">
      <w:pPr>
        <w:pStyle w:val="B1"/>
      </w:pPr>
      <w:r>
        <w:t>-</w:t>
      </w:r>
      <w:r>
        <w:tab/>
        <w:t>For a non-specific reference, the latest version applies. In the case of a reference to a 3GPP document (including a GSM document), a non-specific reference implicitly refers to the latest version of that document</w:t>
      </w:r>
      <w:r w:rsidRPr="002F1326">
        <w:t xml:space="preserve"> in the same Release as the present document</w:t>
      </w:r>
      <w:r>
        <w:t>.</w:t>
      </w:r>
    </w:p>
    <w:p w14:paraId="38D246E2" w14:textId="77777777" w:rsidR="000C2522" w:rsidRDefault="000C2522" w:rsidP="000C2522">
      <w:pPr>
        <w:pStyle w:val="EX"/>
      </w:pPr>
      <w:r>
        <w:t>[1]</w:t>
      </w:r>
      <w:r>
        <w:tab/>
        <w:t>3GPP TR 21.905: "Vocabulary for 3GPP Specifications".</w:t>
      </w:r>
    </w:p>
    <w:p w14:paraId="75F62F3B" w14:textId="77777777" w:rsidR="000C2522" w:rsidRDefault="000C2522" w:rsidP="000C2522">
      <w:pPr>
        <w:pStyle w:val="EX"/>
      </w:pPr>
      <w:r>
        <w:t>[2]</w:t>
      </w:r>
      <w:r>
        <w:tab/>
        <w:t>3GPP TS 28.312: "Management and orchestration; Intent driven management services for mobile networks"</w:t>
      </w:r>
    </w:p>
    <w:p w14:paraId="007ED031" w14:textId="77777777" w:rsidR="000C2522" w:rsidRDefault="000C2522" w:rsidP="000C2522">
      <w:pPr>
        <w:pStyle w:val="EX"/>
      </w:pPr>
      <w:r>
        <w:t>[3]</w:t>
      </w:r>
      <w:r>
        <w:tab/>
        <w:t>3GPP TS 28.541: "</w:t>
      </w:r>
      <w:r>
        <w:rPr>
          <w:color w:val="444444"/>
        </w:rPr>
        <w:t>Management and orchestration; 5G Network Resource Model (NRM); Stage 2 and stage 3</w:t>
      </w:r>
      <w:r>
        <w:t>".</w:t>
      </w:r>
    </w:p>
    <w:p w14:paraId="1C058EB1" w14:textId="77777777" w:rsidR="000C2522" w:rsidRDefault="000C2522" w:rsidP="000C2522">
      <w:pPr>
        <w:pStyle w:val="EX"/>
      </w:pPr>
      <w:r>
        <w:t>[</w:t>
      </w:r>
      <w:r>
        <w:rPr>
          <w:lang w:eastAsia="zh-CN"/>
        </w:rPr>
        <w:t>4</w:t>
      </w:r>
      <w:r>
        <w:t>]</w:t>
      </w:r>
      <w:r>
        <w:tab/>
        <w:t>3GPP TS 28.554: "Management and orchestration; 5G end to end Key Performance Indicators (KPI)".</w:t>
      </w:r>
    </w:p>
    <w:p w14:paraId="1C3FDA32" w14:textId="2CCD7BDB" w:rsidR="000C2522" w:rsidRDefault="000C2522" w:rsidP="000C2522">
      <w:pPr>
        <w:pStyle w:val="EX"/>
      </w:pPr>
      <w:r>
        <w:t>[5]</w:t>
      </w:r>
      <w:r>
        <w:tab/>
      </w:r>
      <w:r w:rsidR="002F1326">
        <w:rPr>
          <w:lang w:eastAsia="zh-CN"/>
        </w:rPr>
        <w:t xml:space="preserve">3GPP </w:t>
      </w:r>
      <w:r w:rsidR="002F1326">
        <w:rPr>
          <w:rFonts w:hint="eastAsia"/>
          <w:lang w:eastAsia="zh-CN"/>
        </w:rPr>
        <w:t>TS</w:t>
      </w:r>
      <w:r w:rsidR="002F1326">
        <w:rPr>
          <w:lang w:eastAsia="zh-CN"/>
        </w:rPr>
        <w:t xml:space="preserve"> 28.535: "</w:t>
      </w:r>
      <w:r w:rsidR="002F1326" w:rsidRPr="006B5933">
        <w:rPr>
          <w:lang w:eastAsia="zh-CN"/>
        </w:rPr>
        <w:t>Management and orchestration; Management services for communication service assurance; Requirements</w:t>
      </w:r>
      <w:r w:rsidR="002F1326">
        <w:rPr>
          <w:lang w:eastAsia="zh-CN"/>
        </w:rPr>
        <w:t>"</w:t>
      </w:r>
    </w:p>
    <w:p w14:paraId="58A2707D" w14:textId="54CB8E71" w:rsidR="000C2522" w:rsidRDefault="000C2522" w:rsidP="000C2522">
      <w:pPr>
        <w:pStyle w:val="EX"/>
        <w:rPr>
          <w:lang w:eastAsia="zh-CN"/>
        </w:rPr>
      </w:pPr>
      <w:r>
        <w:rPr>
          <w:rFonts w:hint="eastAsia"/>
          <w:lang w:eastAsia="zh-CN"/>
        </w:rPr>
        <w:t>[</w:t>
      </w:r>
      <w:r>
        <w:rPr>
          <w:lang w:eastAsia="zh-CN"/>
        </w:rPr>
        <w:t>6]</w:t>
      </w:r>
      <w:r>
        <w:rPr>
          <w:lang w:eastAsia="zh-CN"/>
        </w:rPr>
        <w:tab/>
        <w:t xml:space="preserve">3GPP </w:t>
      </w:r>
      <w:r>
        <w:rPr>
          <w:rFonts w:hint="eastAsia"/>
          <w:lang w:eastAsia="zh-CN"/>
        </w:rPr>
        <w:t>T</w:t>
      </w:r>
      <w:r>
        <w:rPr>
          <w:lang w:eastAsia="zh-CN"/>
        </w:rPr>
        <w:t>R 28.908: "</w:t>
      </w:r>
      <w:r w:rsidRPr="00D93E02">
        <w:rPr>
          <w:lang w:eastAsia="zh-CN"/>
        </w:rPr>
        <w:t>Study on Artificial Intelligence/Machine Learning (AI/ ML) management</w:t>
      </w:r>
      <w:r>
        <w:t>".</w:t>
      </w:r>
    </w:p>
    <w:p w14:paraId="6AC25611" w14:textId="20247898" w:rsidR="000C2522" w:rsidRDefault="000C2522" w:rsidP="000C2522">
      <w:pPr>
        <w:pStyle w:val="EX"/>
        <w:rPr>
          <w:lang w:eastAsia="zh-CN"/>
        </w:rPr>
      </w:pPr>
      <w:r>
        <w:rPr>
          <w:rFonts w:hint="eastAsia"/>
          <w:lang w:eastAsia="zh-CN"/>
        </w:rPr>
        <w:t>[</w:t>
      </w:r>
      <w:r>
        <w:rPr>
          <w:lang w:eastAsia="zh-CN"/>
        </w:rPr>
        <w:t>7]</w:t>
      </w:r>
      <w:r>
        <w:rPr>
          <w:lang w:eastAsia="zh-CN"/>
        </w:rPr>
        <w:tab/>
        <w:t xml:space="preserve">3GPP </w:t>
      </w:r>
      <w:r>
        <w:rPr>
          <w:rFonts w:hint="eastAsia"/>
          <w:lang w:eastAsia="zh-CN"/>
        </w:rPr>
        <w:t>TS</w:t>
      </w:r>
      <w:r>
        <w:rPr>
          <w:lang w:eastAsia="zh-CN"/>
        </w:rPr>
        <w:t xml:space="preserve"> 28.104: "</w:t>
      </w:r>
      <w:r w:rsidRPr="00BB256D">
        <w:rPr>
          <w:lang w:eastAsia="zh-CN"/>
        </w:rPr>
        <w:t>Management and orchestration; Management Data Analytics (MDA)</w:t>
      </w:r>
      <w:r>
        <w:t>".</w:t>
      </w:r>
    </w:p>
    <w:p w14:paraId="278E9718" w14:textId="77777777" w:rsidR="0031724F" w:rsidRPr="00DD2566" w:rsidRDefault="0031724F" w:rsidP="00EC4A25">
      <w:pPr>
        <w:pStyle w:val="EX"/>
      </w:pPr>
    </w:p>
    <w:p w14:paraId="24ACB616" w14:textId="77777777" w:rsidR="00080512" w:rsidRPr="004D3578" w:rsidRDefault="00080512">
      <w:pPr>
        <w:pStyle w:val="Heading1"/>
      </w:pPr>
      <w:bookmarkStart w:id="101" w:name="definitions"/>
      <w:bookmarkStart w:id="102" w:name="_Toc103681029"/>
      <w:bookmarkStart w:id="103" w:name="_Toc103681194"/>
      <w:bookmarkStart w:id="104" w:name="_Toc103681238"/>
      <w:bookmarkStart w:id="105" w:name="_Toc103690247"/>
      <w:bookmarkStart w:id="106" w:name="_Toc103690294"/>
      <w:bookmarkStart w:id="107" w:name="_Toc103690413"/>
      <w:bookmarkStart w:id="108" w:name="_Toc107582593"/>
      <w:bookmarkStart w:id="109" w:name="_Toc107582836"/>
      <w:bookmarkStart w:id="110" w:name="_Toc107582909"/>
      <w:bookmarkStart w:id="111" w:name="_Toc107582997"/>
      <w:bookmarkStart w:id="112" w:name="_Toc112273118"/>
      <w:bookmarkStart w:id="113" w:name="_Toc112273890"/>
      <w:bookmarkStart w:id="114" w:name="_Toc112278966"/>
      <w:bookmarkStart w:id="115" w:name="_Toc120009276"/>
      <w:bookmarkStart w:id="116" w:name="_Toc120009640"/>
      <w:bookmarkStart w:id="117" w:name="_Toc128940992"/>
      <w:bookmarkStart w:id="118" w:name="_Toc133423228"/>
      <w:bookmarkStart w:id="119" w:name="_Toc133423823"/>
      <w:bookmarkStart w:id="120" w:name="_Toc133424824"/>
      <w:bookmarkStart w:id="121" w:name="_Toc133424972"/>
      <w:bookmarkStart w:id="122" w:name="_Toc133425047"/>
      <w:bookmarkStart w:id="123" w:name="_Toc133425122"/>
      <w:bookmarkStart w:id="124" w:name="_Toc133426001"/>
      <w:bookmarkStart w:id="125" w:name="_Toc133426108"/>
      <w:bookmarkStart w:id="126" w:name="_Toc133426216"/>
      <w:bookmarkStart w:id="127" w:name="_Toc133427086"/>
      <w:bookmarkStart w:id="128" w:name="_Toc138338825"/>
      <w:bookmarkEnd w:id="101"/>
      <w:r w:rsidRPr="004D3578">
        <w:t>3</w:t>
      </w:r>
      <w:r w:rsidRPr="004D3578">
        <w:tab/>
        <w:t>Definitions</w:t>
      </w:r>
      <w:r w:rsidR="00602AEA">
        <w:t xml:space="preserve"> of terms, symbols 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6CBABCF9" w14:textId="77777777" w:rsidR="00080512" w:rsidRPr="004D3578" w:rsidRDefault="00080512">
      <w:pPr>
        <w:pStyle w:val="Heading2"/>
      </w:pPr>
      <w:bookmarkStart w:id="129" w:name="_Toc103681030"/>
      <w:bookmarkStart w:id="130" w:name="_Toc103681195"/>
      <w:bookmarkStart w:id="131" w:name="_Toc103681239"/>
      <w:bookmarkStart w:id="132" w:name="_Toc103690248"/>
      <w:bookmarkStart w:id="133" w:name="_Toc103690295"/>
      <w:bookmarkStart w:id="134" w:name="_Toc103690414"/>
      <w:bookmarkStart w:id="135" w:name="_Toc107582594"/>
      <w:bookmarkStart w:id="136" w:name="_Toc107582837"/>
      <w:bookmarkStart w:id="137" w:name="_Toc107582910"/>
      <w:bookmarkStart w:id="138" w:name="_Toc107582998"/>
      <w:bookmarkStart w:id="139" w:name="_Toc112273119"/>
      <w:bookmarkStart w:id="140" w:name="_Toc112273891"/>
      <w:bookmarkStart w:id="141" w:name="_Toc112278967"/>
      <w:bookmarkStart w:id="142" w:name="_Toc120009277"/>
      <w:bookmarkStart w:id="143" w:name="_Toc120009641"/>
      <w:bookmarkStart w:id="144" w:name="_Toc128940993"/>
      <w:bookmarkStart w:id="145" w:name="_Toc133423229"/>
      <w:bookmarkStart w:id="146" w:name="_Toc133423824"/>
      <w:bookmarkStart w:id="147" w:name="_Toc133424825"/>
      <w:bookmarkStart w:id="148" w:name="_Toc133424973"/>
      <w:bookmarkStart w:id="149" w:name="_Toc133425048"/>
      <w:bookmarkStart w:id="150" w:name="_Toc133425123"/>
      <w:bookmarkStart w:id="151" w:name="_Toc133426002"/>
      <w:bookmarkStart w:id="152" w:name="_Toc133426109"/>
      <w:bookmarkStart w:id="153" w:name="_Toc133426217"/>
      <w:bookmarkStart w:id="154" w:name="_Toc133427087"/>
      <w:bookmarkStart w:id="155" w:name="_Toc138338826"/>
      <w:r w:rsidRPr="004D3578">
        <w:t>3.1</w:t>
      </w:r>
      <w:r w:rsidRPr="004D3578">
        <w:tab/>
      </w:r>
      <w:r w:rsidR="002B6339">
        <w:t>Terms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52F085A8" w14:textId="6661F4CD" w:rsidR="00080512" w:rsidRPr="004D3578" w:rsidRDefault="00080512">
      <w:r w:rsidRPr="004D3578">
        <w:t xml:space="preserve">For the purposes of the present document, the terms given in </w:t>
      </w:r>
      <w:r w:rsidR="00752BC4">
        <w:t>TR</w:t>
      </w:r>
      <w:r w:rsidRPr="004D3578">
        <w:t> 21.905 [</w:t>
      </w:r>
      <w:r w:rsidR="004D3578" w:rsidRPr="004D3578">
        <w:t>1</w:t>
      </w:r>
      <w:r w:rsidRPr="004D3578">
        <w:t xml:space="preserve">] and the following apply. A term defined in the present document takes precedence over the definition of the same term, if any, in </w:t>
      </w:r>
      <w:r w:rsidR="00752BC4">
        <w:t>TR</w:t>
      </w:r>
      <w:r w:rsidRPr="004D3578">
        <w:t> 21.905 [</w:t>
      </w:r>
      <w:r w:rsidR="004D3578" w:rsidRPr="004D3578">
        <w:t>1</w:t>
      </w:r>
      <w:r w:rsidRPr="004D3578">
        <w:t>].</w:t>
      </w:r>
    </w:p>
    <w:p w14:paraId="748FAD21" w14:textId="77777777" w:rsidR="00080512" w:rsidRPr="004D3578" w:rsidRDefault="00080512">
      <w:pPr>
        <w:pStyle w:val="Heading2"/>
      </w:pPr>
      <w:bookmarkStart w:id="156" w:name="_Toc103681031"/>
      <w:bookmarkStart w:id="157" w:name="_Toc103681196"/>
      <w:bookmarkStart w:id="158" w:name="_Toc103681240"/>
      <w:bookmarkStart w:id="159" w:name="_Toc103690249"/>
      <w:bookmarkStart w:id="160" w:name="_Toc103690296"/>
      <w:bookmarkStart w:id="161" w:name="_Toc103690415"/>
      <w:bookmarkStart w:id="162" w:name="_Toc107582595"/>
      <w:bookmarkStart w:id="163" w:name="_Toc107582838"/>
      <w:bookmarkStart w:id="164" w:name="_Toc107582911"/>
      <w:bookmarkStart w:id="165" w:name="_Toc107582999"/>
      <w:bookmarkStart w:id="166" w:name="_Toc112273120"/>
      <w:bookmarkStart w:id="167" w:name="_Toc112273892"/>
      <w:bookmarkStart w:id="168" w:name="_Toc112278968"/>
      <w:bookmarkStart w:id="169" w:name="_Toc120009278"/>
      <w:bookmarkStart w:id="170" w:name="_Toc120009642"/>
      <w:bookmarkStart w:id="171" w:name="_Toc128940994"/>
      <w:bookmarkStart w:id="172" w:name="_Toc133423230"/>
      <w:bookmarkStart w:id="173" w:name="_Toc133423825"/>
      <w:bookmarkStart w:id="174" w:name="_Toc133424826"/>
      <w:bookmarkStart w:id="175" w:name="_Toc133424974"/>
      <w:bookmarkStart w:id="176" w:name="_Toc133425049"/>
      <w:bookmarkStart w:id="177" w:name="_Toc133425124"/>
      <w:bookmarkStart w:id="178" w:name="_Toc133426003"/>
      <w:bookmarkStart w:id="179" w:name="_Toc133426110"/>
      <w:bookmarkStart w:id="180" w:name="_Toc133426218"/>
      <w:bookmarkStart w:id="181" w:name="_Toc133427088"/>
      <w:bookmarkStart w:id="182" w:name="_Toc138338827"/>
      <w:r w:rsidRPr="004D3578">
        <w:t>3.2</w:t>
      </w:r>
      <w:r w:rsidRPr="004D3578">
        <w:tab/>
        <w:t>Symbols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6FD5D7C" w14:textId="3EBBDB26" w:rsidR="00080512" w:rsidRPr="004D3578" w:rsidRDefault="00752BC4">
      <w:pPr>
        <w:pStyle w:val="EW"/>
      </w:pPr>
      <w:r>
        <w:t>Void.</w:t>
      </w:r>
    </w:p>
    <w:p w14:paraId="50F83E7B" w14:textId="77777777" w:rsidR="00080512" w:rsidRPr="004D3578" w:rsidRDefault="00080512">
      <w:pPr>
        <w:pStyle w:val="EW"/>
      </w:pPr>
    </w:p>
    <w:p w14:paraId="5E81C5C1" w14:textId="77777777" w:rsidR="00080512" w:rsidRPr="004D3578" w:rsidRDefault="00080512">
      <w:pPr>
        <w:pStyle w:val="Heading2"/>
      </w:pPr>
      <w:bookmarkStart w:id="183" w:name="_Toc103681032"/>
      <w:bookmarkStart w:id="184" w:name="_Toc103681197"/>
      <w:bookmarkStart w:id="185" w:name="_Toc103681241"/>
      <w:bookmarkStart w:id="186" w:name="_Toc103690250"/>
      <w:bookmarkStart w:id="187" w:name="_Toc103690297"/>
      <w:bookmarkStart w:id="188" w:name="_Toc103690416"/>
      <w:bookmarkStart w:id="189" w:name="_Toc107582596"/>
      <w:bookmarkStart w:id="190" w:name="_Toc107582839"/>
      <w:bookmarkStart w:id="191" w:name="_Toc107582912"/>
      <w:bookmarkStart w:id="192" w:name="_Toc107583000"/>
      <w:bookmarkStart w:id="193" w:name="_Toc112273121"/>
      <w:bookmarkStart w:id="194" w:name="_Toc112273893"/>
      <w:bookmarkStart w:id="195" w:name="_Toc112278969"/>
      <w:bookmarkStart w:id="196" w:name="_Toc120009279"/>
      <w:bookmarkStart w:id="197" w:name="_Toc120009643"/>
      <w:bookmarkStart w:id="198" w:name="_Toc128940995"/>
      <w:bookmarkStart w:id="199" w:name="_Toc133423231"/>
      <w:bookmarkStart w:id="200" w:name="_Toc133423826"/>
      <w:bookmarkStart w:id="201" w:name="_Toc133424827"/>
      <w:bookmarkStart w:id="202" w:name="_Toc133424975"/>
      <w:bookmarkStart w:id="203" w:name="_Toc133425050"/>
      <w:bookmarkStart w:id="204" w:name="_Toc133425125"/>
      <w:bookmarkStart w:id="205" w:name="_Toc133426004"/>
      <w:bookmarkStart w:id="206" w:name="_Toc133426111"/>
      <w:bookmarkStart w:id="207" w:name="_Toc133426219"/>
      <w:bookmarkStart w:id="208" w:name="_Toc133427089"/>
      <w:bookmarkStart w:id="209" w:name="_Toc138338828"/>
      <w:r w:rsidRPr="004D3578">
        <w:lastRenderedPageBreak/>
        <w:t>3.3</w:t>
      </w:r>
      <w:r w:rsidRPr="004D3578">
        <w:tab/>
        <w:t>Abbreviations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38C6B7C" w14:textId="2E20C994" w:rsidR="00080512" w:rsidRPr="004D3578" w:rsidRDefault="00080512">
      <w:pPr>
        <w:keepNext/>
      </w:pPr>
      <w:r w:rsidRPr="004D3578">
        <w:t>For the purposes of the present document, the abb</w:t>
      </w:r>
      <w:r w:rsidR="004D3578" w:rsidRPr="004D3578">
        <w:t xml:space="preserve">reviations given in </w:t>
      </w:r>
      <w:r w:rsidR="00752BC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752BC4">
        <w:t>TR</w:t>
      </w:r>
      <w:r w:rsidR="004D3578" w:rsidRPr="004D3578">
        <w:t> 21.905 [1</w:t>
      </w:r>
      <w:r w:rsidRPr="004D3578">
        <w:t>].</w:t>
      </w:r>
    </w:p>
    <w:p w14:paraId="03CCA36B" w14:textId="77777777" w:rsidR="002675F0" w:rsidRPr="002675F0" w:rsidRDefault="002675F0" w:rsidP="002675F0">
      <w:bookmarkStart w:id="210" w:name="clause4"/>
      <w:bookmarkEnd w:id="210"/>
    </w:p>
    <w:p w14:paraId="78263AF6" w14:textId="212C9CAC" w:rsidR="008E247E" w:rsidRDefault="008E247E" w:rsidP="008E247E">
      <w:pPr>
        <w:pStyle w:val="Heading1"/>
      </w:pPr>
      <w:bookmarkStart w:id="211" w:name="_Toc81513697"/>
      <w:bookmarkStart w:id="212" w:name="_Toc89691178"/>
      <w:bookmarkStart w:id="213" w:name="_Toc107583001"/>
      <w:bookmarkStart w:id="214" w:name="_Toc107582913"/>
      <w:bookmarkStart w:id="215" w:name="_Toc107582840"/>
      <w:bookmarkStart w:id="216" w:name="_Toc107582597"/>
      <w:bookmarkStart w:id="217" w:name="_Toc103690417"/>
      <w:bookmarkStart w:id="218" w:name="_Toc103690298"/>
      <w:bookmarkStart w:id="219" w:name="_Toc103690251"/>
      <w:bookmarkStart w:id="220" w:name="_Toc103681242"/>
      <w:bookmarkStart w:id="221" w:name="_Toc103681198"/>
      <w:bookmarkStart w:id="222" w:name="_Toc103681033"/>
      <w:bookmarkStart w:id="223" w:name="_Toc112273122"/>
      <w:bookmarkStart w:id="224" w:name="_Toc112273894"/>
      <w:bookmarkStart w:id="225" w:name="_Toc112278970"/>
      <w:bookmarkStart w:id="226" w:name="_Toc120009280"/>
      <w:bookmarkStart w:id="227" w:name="_Toc120009644"/>
      <w:bookmarkStart w:id="228" w:name="_Toc128940996"/>
      <w:bookmarkStart w:id="229" w:name="_Toc133423232"/>
      <w:bookmarkStart w:id="230" w:name="_Toc133423827"/>
      <w:bookmarkStart w:id="231" w:name="_Toc133424828"/>
      <w:bookmarkStart w:id="232" w:name="_Toc133424976"/>
      <w:bookmarkStart w:id="233" w:name="_Toc133425051"/>
      <w:bookmarkStart w:id="234" w:name="_Toc133425126"/>
      <w:bookmarkStart w:id="235" w:name="_Toc133426005"/>
      <w:bookmarkStart w:id="236" w:name="_Toc133426112"/>
      <w:bookmarkStart w:id="237" w:name="_Toc133426220"/>
      <w:bookmarkStart w:id="238" w:name="_Toc133427090"/>
      <w:bookmarkStart w:id="239" w:name="_Hlk112267163"/>
      <w:bookmarkStart w:id="240" w:name="_Toc103681243"/>
      <w:bookmarkStart w:id="241" w:name="_Toc103690252"/>
      <w:bookmarkStart w:id="242" w:name="_Toc103690299"/>
      <w:bookmarkStart w:id="243" w:name="_Toc103690418"/>
      <w:bookmarkStart w:id="244" w:name="_Toc107582598"/>
      <w:bookmarkStart w:id="245" w:name="_Toc107582841"/>
      <w:bookmarkStart w:id="246" w:name="_Toc107582914"/>
      <w:bookmarkStart w:id="247" w:name="_Toc107583002"/>
      <w:bookmarkStart w:id="248" w:name="OLE_LINK112"/>
      <w:bookmarkStart w:id="249" w:name="OLE_LINK113"/>
      <w:bookmarkStart w:id="250" w:name="_Toc138338829"/>
      <w:r>
        <w:t>4</w:t>
      </w:r>
      <w:r>
        <w:tab/>
        <w:t>Issue investigations and potential solutions</w:t>
      </w:r>
      <w:bookmarkEnd w:id="211"/>
      <w:bookmarkEnd w:id="212"/>
      <w:r>
        <w:t xml:space="preserve"> for new </w:t>
      </w:r>
      <w:bookmarkEnd w:id="213"/>
      <w:bookmarkEnd w:id="214"/>
      <w:bookmarkEnd w:id="215"/>
      <w:bookmarkEnd w:id="216"/>
      <w:bookmarkEnd w:id="217"/>
      <w:bookmarkEnd w:id="218"/>
      <w:bookmarkEnd w:id="219"/>
      <w:bookmarkEnd w:id="220"/>
      <w:bookmarkEnd w:id="221"/>
      <w:bookmarkEnd w:id="222"/>
      <w:r>
        <w:t>capabilities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50"/>
    </w:p>
    <w:p w14:paraId="41BC7825" w14:textId="613AA08D" w:rsidR="00FA0D9A" w:rsidRPr="006A654C" w:rsidRDefault="00FA0D9A" w:rsidP="004131A0">
      <w:pPr>
        <w:pStyle w:val="Heading2"/>
      </w:pPr>
      <w:bookmarkStart w:id="251" w:name="_Toc112273123"/>
      <w:bookmarkStart w:id="252" w:name="_Toc112273895"/>
      <w:bookmarkStart w:id="253" w:name="_Toc112278971"/>
      <w:bookmarkStart w:id="254" w:name="_Toc120009281"/>
      <w:bookmarkStart w:id="255" w:name="_Toc120009645"/>
      <w:bookmarkStart w:id="256" w:name="_Toc128940997"/>
      <w:bookmarkStart w:id="257" w:name="_Toc133423233"/>
      <w:bookmarkStart w:id="258" w:name="_Toc133423828"/>
      <w:bookmarkStart w:id="259" w:name="_Toc133424829"/>
      <w:bookmarkStart w:id="260" w:name="_Toc133424977"/>
      <w:bookmarkStart w:id="261" w:name="_Toc133425052"/>
      <w:bookmarkStart w:id="262" w:name="_Toc133425127"/>
      <w:bookmarkStart w:id="263" w:name="_Toc133426006"/>
      <w:bookmarkStart w:id="264" w:name="_Toc133426113"/>
      <w:bookmarkStart w:id="265" w:name="_Toc133426221"/>
      <w:bookmarkStart w:id="266" w:name="_Toc133427091"/>
      <w:bookmarkStart w:id="267" w:name="_Toc138338830"/>
      <w:bookmarkEnd w:id="239"/>
      <w:r w:rsidRPr="006A654C">
        <w:t>4.1</w:t>
      </w:r>
      <w:r w:rsidRPr="006A654C">
        <w:tab/>
        <w:t>Issue#4.1: intent driven approach for RAN energy saving</w:t>
      </w:r>
      <w:bookmarkEnd w:id="240"/>
      <w:bookmarkEnd w:id="241"/>
      <w:bookmarkEnd w:id="242"/>
      <w:bookmarkEnd w:id="243"/>
      <w:bookmarkEnd w:id="244"/>
      <w:bookmarkEnd w:id="245"/>
      <w:bookmarkEnd w:id="246"/>
      <w:bookmarkEnd w:id="247"/>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6A654C">
        <w:t xml:space="preserve"> </w:t>
      </w:r>
    </w:p>
    <w:p w14:paraId="7659F69C" w14:textId="77777777" w:rsidR="00FA0D9A" w:rsidRPr="004131A0" w:rsidRDefault="00FA0D9A" w:rsidP="004131A0">
      <w:pPr>
        <w:pStyle w:val="Heading3"/>
        <w:rPr>
          <w:rStyle w:val="SubtleEmphasis"/>
          <w:i w:val="0"/>
          <w:iCs w:val="0"/>
          <w:color w:val="auto"/>
        </w:rPr>
      </w:pPr>
      <w:bookmarkStart w:id="268" w:name="_Toc103690419"/>
      <w:bookmarkStart w:id="269" w:name="_Toc107582599"/>
      <w:bookmarkStart w:id="270" w:name="_Toc107582842"/>
      <w:bookmarkStart w:id="271" w:name="_Toc107582915"/>
      <w:bookmarkStart w:id="272" w:name="_Toc107583003"/>
      <w:bookmarkStart w:id="273" w:name="_Toc112273124"/>
      <w:bookmarkStart w:id="274" w:name="_Toc112273896"/>
      <w:bookmarkStart w:id="275" w:name="_Toc112278972"/>
      <w:bookmarkStart w:id="276" w:name="_Toc120009282"/>
      <w:bookmarkStart w:id="277" w:name="_Toc120009646"/>
      <w:bookmarkStart w:id="278" w:name="_Toc128940998"/>
      <w:bookmarkStart w:id="279" w:name="_Toc133423234"/>
      <w:bookmarkStart w:id="280" w:name="_Toc133423829"/>
      <w:bookmarkStart w:id="281" w:name="_Toc133424830"/>
      <w:bookmarkStart w:id="282" w:name="_Toc133424978"/>
      <w:bookmarkStart w:id="283" w:name="_Toc133425053"/>
      <w:bookmarkStart w:id="284" w:name="_Toc133425128"/>
      <w:bookmarkStart w:id="285" w:name="_Toc133426007"/>
      <w:bookmarkStart w:id="286" w:name="_Toc133426114"/>
      <w:bookmarkStart w:id="287" w:name="_Toc133426222"/>
      <w:bookmarkStart w:id="288" w:name="_Toc133427092"/>
      <w:bookmarkStart w:id="289" w:name="_Toc138338831"/>
      <w:r w:rsidRPr="004131A0">
        <w:rPr>
          <w:rStyle w:val="SubtleEmphasis"/>
          <w:i w:val="0"/>
          <w:color w:val="auto"/>
        </w:rPr>
        <w:t>4.1.1</w:t>
      </w:r>
      <w:r w:rsidRPr="004131A0">
        <w:rPr>
          <w:rStyle w:val="SubtleEmphasis"/>
          <w:i w:val="0"/>
          <w:color w:val="auto"/>
        </w:rPr>
        <w:tab/>
        <w:t>Description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D7A9B87" w14:textId="20F30E5C" w:rsidR="00536BCC" w:rsidRPr="00DC6875" w:rsidRDefault="00536BCC" w:rsidP="00536BCC">
      <w:pPr>
        <w:jc w:val="both"/>
        <w:rPr>
          <w:lang w:eastAsia="zh-CN"/>
        </w:rPr>
      </w:pPr>
      <w:r w:rsidRPr="00DC6875">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sidRPr="00DC6875">
        <w:rPr>
          <w:lang w:val="en-US" w:eastAsia="zh-CN" w:bidi="ar"/>
        </w:rPr>
        <w:t xml:space="preserve"> To avoid affecting the service experience</w:t>
      </w:r>
      <w:r w:rsidRPr="00DC6875">
        <w:rPr>
          <w:lang w:eastAsia="zh-CN"/>
        </w:rPr>
        <w:t xml:space="preserve">, </w:t>
      </w:r>
      <w:r w:rsidRPr="00DC6875">
        <w:rPr>
          <w:lang w:val="en-US"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23AD6921" w14:textId="277AA3AF" w:rsidR="00536BCC" w:rsidRPr="00DC6875" w:rsidRDefault="00536BCC" w:rsidP="00536BCC">
      <w:pPr>
        <w:jc w:val="both"/>
        <w:rPr>
          <w:lang w:eastAsia="zh-CN"/>
        </w:rPr>
      </w:pPr>
      <w:r w:rsidRPr="00DC6875">
        <w:rPr>
          <w:lang w:eastAsia="zh-CN"/>
        </w:rPr>
        <w:t xml:space="preserve">As TS 28.312 [2]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w:t>
      </w:r>
      <w:r>
        <w:rPr>
          <w:lang w:eastAsia="zh-CN"/>
        </w:rPr>
        <w:t>3GPP</w:t>
      </w:r>
      <w:r w:rsidRPr="00DC6875">
        <w:rPr>
          <w:lang w:eastAsia="zh-CN"/>
        </w:rPr>
        <w:t xml:space="preserve"> management system to analyse and select the optimal balance between the energy saving effect and service experience by utilizing some intelligence mechanisms. In intent driven approach, a MnS consumer expresses intent expectation for RAN energy saving in the specified area to a MnS producer, which may include the RAN energy saving target (e.g. the maximum value of target RAN energy consumption</w:t>
      </w:r>
      <w:r w:rsidR="00DD2566">
        <w:rPr>
          <w:rFonts w:hint="eastAsia"/>
          <w:lang w:eastAsia="zh-CN"/>
        </w:rPr>
        <w:t>,</w:t>
      </w:r>
      <w:r w:rsidR="00DD2566">
        <w:rPr>
          <w:lang w:eastAsia="zh-CN"/>
        </w:rPr>
        <w:t xml:space="preserve"> reduction radio of energy consumption</w:t>
      </w:r>
      <w:r w:rsidRPr="00DC6875">
        <w:rPr>
          <w:lang w:eastAsia="zh-CN"/>
        </w:rPr>
        <w:t>) and service experience (e.g. RAN UE throughput, latency), as well as the frequencies and RATs to be considered for energy saving. MnS producer analyses and determines the optimal RAN energy saving solution (</w:t>
      </w:r>
      <w:r w:rsidR="004C5409">
        <w:rPr>
          <w:lang w:eastAsia="zh-CN"/>
        </w:rPr>
        <w:t xml:space="preserve">i.e. </w:t>
      </w:r>
      <w:r w:rsidRPr="00DC6875">
        <w:rPr>
          <w:lang w:eastAsia="zh-CN"/>
        </w:rPr>
        <w:t>a set of energy saving actions) to satisfy MnS consumer's intent expectation for RAN energy saving.</w:t>
      </w:r>
    </w:p>
    <w:p w14:paraId="4EA6DDB8" w14:textId="618E767E" w:rsidR="00536BCC" w:rsidRDefault="00536BCC" w:rsidP="00536BCC">
      <w:pPr>
        <w:jc w:val="both"/>
        <w:rPr>
          <w:lang w:eastAsia="zh-CN"/>
        </w:rPr>
      </w:pPr>
      <w:r w:rsidRPr="00DC6875">
        <w:rPr>
          <w:rFonts w:hint="eastAsia"/>
          <w:lang w:eastAsia="zh-CN"/>
        </w:rPr>
        <w:t>I</w:t>
      </w:r>
      <w:r w:rsidRPr="00DC6875">
        <w:rPr>
          <w:lang w:eastAsia="zh-CN"/>
        </w:rPr>
        <w:t>t is important to investigate the model for intent expectation for RAN energy saving based on the generic intent model and radio network expectation defined in TS 28.312[2]</w:t>
      </w:r>
      <w:r>
        <w:rPr>
          <w:rFonts w:hint="eastAsia"/>
          <w:lang w:eastAsia="zh-CN"/>
        </w:rPr>
        <w:t>.</w:t>
      </w:r>
    </w:p>
    <w:p w14:paraId="3164BCFB" w14:textId="26E63642" w:rsidR="00536BCC" w:rsidRPr="00536BCC" w:rsidRDefault="00536BCC" w:rsidP="008435A4">
      <w:pPr>
        <w:pStyle w:val="Heading3"/>
      </w:pPr>
      <w:bookmarkStart w:id="290" w:name="_Toc133425129"/>
      <w:bookmarkStart w:id="291" w:name="_Toc133426008"/>
      <w:bookmarkStart w:id="292" w:name="_Toc133426115"/>
      <w:bookmarkStart w:id="293" w:name="_Toc133426223"/>
      <w:bookmarkStart w:id="294" w:name="_Toc133427093"/>
      <w:bookmarkStart w:id="295" w:name="_Toc138338832"/>
      <w:r w:rsidRPr="00DC6875">
        <w:t>4.1.</w:t>
      </w:r>
      <w:r w:rsidR="00D11076">
        <w:t>2</w:t>
      </w:r>
      <w:r w:rsidRPr="00DC6875">
        <w:tab/>
      </w:r>
      <w:r>
        <w:t>Potential requirements</w:t>
      </w:r>
      <w:bookmarkEnd w:id="290"/>
      <w:bookmarkEnd w:id="291"/>
      <w:bookmarkEnd w:id="292"/>
      <w:bookmarkEnd w:id="293"/>
      <w:bookmarkEnd w:id="294"/>
      <w:bookmarkEnd w:id="295"/>
    </w:p>
    <w:p w14:paraId="22127867" w14:textId="2992CC15" w:rsidR="00FA0D9A" w:rsidRDefault="00FA0D9A" w:rsidP="00FA0D9A">
      <w:pPr>
        <w:jc w:val="both"/>
        <w:rPr>
          <w:lang w:eastAsia="zh-CN" w:bidi="ar-KW"/>
        </w:rPr>
      </w:pPr>
      <w:r>
        <w:rPr>
          <w:b/>
        </w:rPr>
        <w:t>REQ-Intent_RAN_EnergySaving:</w:t>
      </w:r>
      <w:r>
        <w:rPr>
          <w:kern w:val="2"/>
          <w:szCs w:val="18"/>
          <w:lang w:eastAsia="zh-CN" w:bidi="ar-KW"/>
        </w:rPr>
        <w:t xml:space="preserve"> </w:t>
      </w:r>
      <w:r>
        <w:rPr>
          <w:lang w:eastAsia="zh-CN" w:bidi="ar-KW"/>
        </w:rPr>
        <w:t xml:space="preserve">The intent driven MnS shall have capability enabling MnS consumer to express intent containing an expectation on </w:t>
      </w:r>
      <w:r w:rsidRPr="006A654C">
        <w:rPr>
          <w:lang w:eastAsia="zh-CN"/>
        </w:rPr>
        <w:t>RAN energy saving</w:t>
      </w:r>
      <w:r>
        <w:rPr>
          <w:lang w:eastAsia="zh-CN" w:bidi="ar-KW"/>
        </w:rPr>
        <w:t xml:space="preserve"> for the specified area to MnS producer.</w:t>
      </w:r>
    </w:p>
    <w:p w14:paraId="39A1C815" w14:textId="77777777" w:rsidR="00FA0D9A" w:rsidRPr="00B74429" w:rsidRDefault="00FA0D9A" w:rsidP="00FA0D9A">
      <w:pPr>
        <w:jc w:val="both"/>
        <w:rPr>
          <w:lang w:eastAsia="zh-CN"/>
        </w:rPr>
      </w:pPr>
    </w:p>
    <w:p w14:paraId="7EAD1107" w14:textId="68BC58F7" w:rsidR="00536BCC" w:rsidRPr="00DC6875" w:rsidRDefault="00536BCC" w:rsidP="008435A4">
      <w:pPr>
        <w:pStyle w:val="Heading3"/>
      </w:pPr>
      <w:bookmarkStart w:id="296" w:name="_Toc103690420"/>
      <w:bookmarkStart w:id="297" w:name="_Toc107582600"/>
      <w:bookmarkStart w:id="298" w:name="_Toc107582843"/>
      <w:bookmarkStart w:id="299" w:name="_Toc107582916"/>
      <w:bookmarkStart w:id="300" w:name="_Toc107583004"/>
      <w:bookmarkStart w:id="301" w:name="_Toc112273125"/>
      <w:bookmarkStart w:id="302" w:name="_Toc112273897"/>
      <w:bookmarkStart w:id="303" w:name="_Toc112278973"/>
      <w:bookmarkStart w:id="304" w:name="_Toc120009283"/>
      <w:bookmarkStart w:id="305" w:name="_Toc120009647"/>
      <w:bookmarkStart w:id="306" w:name="_Toc128940999"/>
      <w:bookmarkStart w:id="307" w:name="_Toc133425130"/>
      <w:bookmarkStart w:id="308" w:name="_Toc133426009"/>
      <w:bookmarkStart w:id="309" w:name="_Toc133426116"/>
      <w:bookmarkStart w:id="310" w:name="_Toc133426224"/>
      <w:bookmarkStart w:id="311" w:name="_Toc133427094"/>
      <w:bookmarkStart w:id="312" w:name="_Toc103690421"/>
      <w:bookmarkStart w:id="313" w:name="_Toc103690300"/>
      <w:bookmarkStart w:id="314" w:name="_Toc103690253"/>
      <w:bookmarkStart w:id="315" w:name="_Toc103681244"/>
      <w:bookmarkStart w:id="316" w:name="_Toc103681199"/>
      <w:bookmarkStart w:id="317" w:name="_Toc103681034"/>
      <w:bookmarkStart w:id="318" w:name="_Toc107582601"/>
      <w:bookmarkStart w:id="319" w:name="_Toc107582844"/>
      <w:bookmarkStart w:id="320" w:name="_Toc107582917"/>
      <w:bookmarkStart w:id="321" w:name="_Toc107583005"/>
      <w:bookmarkStart w:id="322" w:name="_Toc112273126"/>
      <w:bookmarkStart w:id="323" w:name="_Toc112273898"/>
      <w:bookmarkStart w:id="324" w:name="_Toc112278974"/>
      <w:bookmarkStart w:id="325" w:name="_Toc120009284"/>
      <w:bookmarkStart w:id="326" w:name="_Toc120009648"/>
      <w:bookmarkStart w:id="327" w:name="_Toc128941000"/>
      <w:bookmarkStart w:id="328" w:name="_Toc103681037"/>
      <w:bookmarkStart w:id="329" w:name="_Toc103681202"/>
      <w:bookmarkStart w:id="330" w:name="_Toc103681247"/>
      <w:bookmarkStart w:id="331" w:name="_Toc103690256"/>
      <w:bookmarkStart w:id="332" w:name="_Toc103690303"/>
      <w:bookmarkStart w:id="333" w:name="_Toc103690424"/>
      <w:bookmarkStart w:id="334" w:name="_Toc138338833"/>
      <w:bookmarkEnd w:id="248"/>
      <w:bookmarkEnd w:id="249"/>
      <w:r w:rsidRPr="00DC6875">
        <w:t>4.1.</w:t>
      </w:r>
      <w:r w:rsidR="00D11076">
        <w:t>3</w:t>
      </w:r>
      <w:r w:rsidRPr="00DC6875">
        <w:tab/>
        <w:t>Potential solutions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34"/>
    </w:p>
    <w:p w14:paraId="507332B4" w14:textId="77777777" w:rsidR="00536BCC" w:rsidRPr="00DC6875" w:rsidRDefault="00536BCC" w:rsidP="00536BCC">
      <w:pPr>
        <w:jc w:val="both"/>
        <w:rPr>
          <w:kern w:val="2"/>
          <w:szCs w:val="18"/>
          <w:lang w:eastAsia="zh-CN" w:bidi="ar-KW"/>
        </w:rPr>
      </w:pPr>
      <w:r w:rsidRPr="00DC6875">
        <w:rPr>
          <w:kern w:val="2"/>
          <w:szCs w:val="18"/>
          <w:lang w:eastAsia="zh-CN" w:bidi="ar-KW"/>
        </w:rPr>
        <w:t>The RadioNetworkExpectation can be reused for expectation on RAN energy saving with some extension.</w:t>
      </w:r>
    </w:p>
    <w:p w14:paraId="6E6CF24A" w14:textId="77777777" w:rsidR="00536BCC" w:rsidRPr="00DC6875" w:rsidRDefault="00536BCC" w:rsidP="00536BCC">
      <w:pPr>
        <w:jc w:val="both"/>
        <w:rPr>
          <w:kern w:val="2"/>
          <w:szCs w:val="18"/>
          <w:lang w:eastAsia="zh-CN" w:bidi="ar-KW"/>
        </w:rPr>
      </w:pPr>
      <w:r w:rsidRPr="00DC6875">
        <w:rPr>
          <w:kern w:val="2"/>
          <w:szCs w:val="18"/>
          <w:lang w:eastAsia="zh-CN" w:bidi="ar-KW"/>
        </w:rPr>
        <w:t>- Following attributes defined in RadioNetworkExpectation in TS 28.312 [2] can be reused.</w:t>
      </w:r>
    </w:p>
    <w:p w14:paraId="6497E4FC" w14:textId="1CADF784" w:rsidR="00536BCC" w:rsidRPr="00DC6875" w:rsidRDefault="00536BCC" w:rsidP="00536BCC">
      <w:pPr>
        <w:ind w:left="420"/>
        <w:jc w:val="both"/>
        <w:rPr>
          <w:kern w:val="2"/>
          <w:szCs w:val="18"/>
          <w:lang w:eastAsia="zh-CN" w:bidi="ar-KW"/>
        </w:rPr>
      </w:pPr>
      <w:r w:rsidRPr="00DC6875">
        <w:rPr>
          <w:kern w:val="2"/>
          <w:szCs w:val="18"/>
          <w:lang w:eastAsia="zh-CN" w:bidi="ar-KW"/>
        </w:rPr>
        <w:t>- The attribute "</w:t>
      </w:r>
      <w:r w:rsidRPr="00DC6875">
        <w:rPr>
          <w:rFonts w:eastAsia="Tahoma"/>
          <w:lang w:eastAsia="zh-CN"/>
        </w:rPr>
        <w:t>coverageAreaPolygonContext", "coverageTACContext" and "</w:t>
      </w:r>
      <w:r w:rsidRPr="00DC6875">
        <w:rPr>
          <w:rFonts w:eastAsia="Tahoma"/>
        </w:rPr>
        <w:t>pLMNContext</w:t>
      </w:r>
      <w:r w:rsidRPr="00DC6875">
        <w:rPr>
          <w:rFonts w:eastAsia="Tahoma"/>
          <w:lang w:eastAsia="zh-CN"/>
        </w:rPr>
        <w:t xml:space="preserve">" can be used by MnS consumer to specify the area that the </w:t>
      </w:r>
      <w:r w:rsidRPr="00DC6875">
        <w:rPr>
          <w:lang w:eastAsia="zh-CN"/>
        </w:rPr>
        <w:t xml:space="preserve">intent expectation for RAN energy saving </w:t>
      </w:r>
      <w:r w:rsidRPr="00DC6875">
        <w:rPr>
          <w:kern w:val="2"/>
          <w:szCs w:val="18"/>
          <w:lang w:eastAsia="zh-CN" w:bidi="ar-KW"/>
        </w:rPr>
        <w:t>applied.</w:t>
      </w:r>
    </w:p>
    <w:p w14:paraId="32388B2A" w14:textId="77777777" w:rsidR="00536BCC" w:rsidRPr="00DC6875" w:rsidRDefault="00536BCC" w:rsidP="00536BCC">
      <w:pPr>
        <w:ind w:left="420"/>
        <w:jc w:val="both"/>
        <w:rPr>
          <w:kern w:val="2"/>
          <w:szCs w:val="18"/>
          <w:lang w:eastAsia="zh-CN" w:bidi="ar-KW"/>
        </w:rPr>
      </w:pPr>
      <w:r w:rsidRPr="00DC6875">
        <w:rPr>
          <w:kern w:val="2"/>
          <w:szCs w:val="18"/>
          <w:lang w:eastAsia="zh-CN" w:bidi="ar-KW"/>
        </w:rPr>
        <w:lastRenderedPageBreak/>
        <w:t>- The attribute "nRFqBandContext" and "rATContext" can be used by MnS consumer to specify the frequencies and RATs to be considered for energy saving.</w:t>
      </w:r>
    </w:p>
    <w:p w14:paraId="3E3F8826" w14:textId="58FD3920" w:rsidR="00536BCC" w:rsidRPr="00DC6875" w:rsidRDefault="00536BCC" w:rsidP="00536BCC">
      <w:pPr>
        <w:ind w:left="420"/>
        <w:jc w:val="both"/>
        <w:rPr>
          <w:kern w:val="2"/>
          <w:szCs w:val="18"/>
          <w:lang w:eastAsia="zh-CN" w:bidi="ar-KW"/>
        </w:rPr>
      </w:pPr>
      <w:r w:rsidRPr="00DC6875">
        <w:rPr>
          <w:kern w:val="2"/>
          <w:szCs w:val="18"/>
          <w:lang w:eastAsia="zh-CN" w:bidi="ar-KW"/>
        </w:rPr>
        <w:t>- The attribute "aveULRANUEThptTarget", "aveDLRANUEthptTarget", "lowULRANUEThptRatioTarget" and "</w:t>
      </w:r>
      <w:r w:rsidRPr="00DC6875">
        <w:t>l</w:t>
      </w:r>
      <w:r w:rsidRPr="00DC6875">
        <w:rPr>
          <w:kern w:val="2"/>
          <w:szCs w:val="18"/>
          <w:lang w:eastAsia="zh-CN" w:bidi="ar-KW"/>
        </w:rPr>
        <w:t>owDLRANUEThptRatioTarget" can be used by MnS consumer to specify the service experience to be assured when achieving the energy saving target.</w:t>
      </w:r>
    </w:p>
    <w:p w14:paraId="2656F4FF" w14:textId="058566FB" w:rsidR="00536BCC" w:rsidRPr="00DC6875" w:rsidRDefault="00536BCC" w:rsidP="00536BCC">
      <w:pPr>
        <w:jc w:val="both"/>
        <w:rPr>
          <w:kern w:val="2"/>
          <w:szCs w:val="18"/>
          <w:lang w:eastAsia="zh-CN" w:bidi="ar-KW"/>
        </w:rPr>
      </w:pPr>
      <w:r w:rsidRPr="00DC6875">
        <w:rPr>
          <w:kern w:val="2"/>
          <w:szCs w:val="18"/>
          <w:lang w:eastAsia="zh-CN" w:bidi="ar-KW"/>
        </w:rPr>
        <w:t>- Following attributes need to be defined in RadioNetworkExpectation for the expectation on radio network energy saving.</w:t>
      </w:r>
    </w:p>
    <w:p w14:paraId="71019048" w14:textId="69CC634D" w:rsidR="00536BCC" w:rsidRPr="00DC6875" w:rsidRDefault="00536BCC" w:rsidP="00536BCC">
      <w:pPr>
        <w:ind w:left="420"/>
        <w:jc w:val="both"/>
        <w:rPr>
          <w:rFonts w:eastAsia="Tahoma"/>
          <w:lang w:eastAsia="zh-CN"/>
        </w:rPr>
      </w:pPr>
      <w:r w:rsidRPr="00DC6875">
        <w:rPr>
          <w:rFonts w:eastAsia="Tahoma"/>
          <w:lang w:eastAsia="zh-CN"/>
        </w:rPr>
        <w:t xml:space="preserve">- Attribute "RanEnergyConsumptionTarget" describes the energy consumption that the intent expectation is applied, which including attributes: targetName, targetCondition and targetValueRange. The </w:t>
      </w:r>
      <w:r w:rsidRPr="00DC6875">
        <w:rPr>
          <w:rFonts w:eastAsia="Tahoma" w:hint="eastAsia"/>
          <w:lang w:eastAsia="zh-CN"/>
        </w:rPr>
        <w:t>c</w:t>
      </w:r>
      <w:r w:rsidRPr="00DC6875">
        <w:rPr>
          <w:rFonts w:eastAsia="Tahoma"/>
          <w:lang w:eastAsia="zh-CN"/>
        </w:rPr>
        <w:t>oncrete targetValueRange see corresponding KPI "</w:t>
      </w:r>
      <w:r w:rsidRPr="00DC6875">
        <w:rPr>
          <w:lang w:val="en-US"/>
        </w:rPr>
        <w:t>EC</w:t>
      </w:r>
      <w:r w:rsidRPr="00DC6875">
        <w:rPr>
          <w:vertAlign w:val="subscript"/>
          <w:lang w:val="en-US"/>
        </w:rPr>
        <w:t>NG-RAN</w:t>
      </w:r>
      <w:r w:rsidRPr="00DC6875">
        <w:rPr>
          <w:lang w:val="en-US"/>
        </w:rPr>
        <w:t xml:space="preserve">" </w:t>
      </w:r>
      <w:r w:rsidRPr="00DC6875">
        <w:rPr>
          <w:rFonts w:eastAsia="Tahoma"/>
          <w:lang w:eastAsia="zh-CN"/>
        </w:rPr>
        <w:t>definition in clause 6.7.3.4.1 in TS 28.554 [4].</w:t>
      </w:r>
    </w:p>
    <w:p w14:paraId="64091C74" w14:textId="610A830C" w:rsidR="00536BCC" w:rsidRPr="003E7056" w:rsidRDefault="00536BCC" w:rsidP="003E7056">
      <w:pPr>
        <w:ind w:left="420"/>
        <w:jc w:val="both"/>
        <w:rPr>
          <w:rFonts w:eastAsia="Tahoma"/>
          <w:lang w:eastAsia="zh-CN"/>
        </w:rPr>
      </w:pPr>
      <w:r w:rsidRPr="00DC6875">
        <w:rPr>
          <w:rFonts w:eastAsia="Tahoma"/>
          <w:lang w:eastAsia="zh-CN"/>
        </w:rPr>
        <w:t xml:space="preserve">- Attribute "RanEnergyEfficiencyTarget" describes the energy efficiency that the intent expectation is applied, which including attributes: targetName, targetCondition and targetValueRange. The </w:t>
      </w:r>
      <w:r w:rsidRPr="00DC6875">
        <w:rPr>
          <w:rFonts w:eastAsia="Tahoma" w:hint="eastAsia"/>
          <w:lang w:eastAsia="zh-CN"/>
        </w:rPr>
        <w:t>c</w:t>
      </w:r>
      <w:r w:rsidRPr="00DC6875">
        <w:rPr>
          <w:rFonts w:eastAsia="Tahoma"/>
          <w:lang w:eastAsia="zh-CN"/>
        </w:rPr>
        <w:t xml:space="preserve">oncrete targetValueRange see corresponding </w:t>
      </w:r>
      <w:r w:rsidRPr="00DC6875">
        <w:rPr>
          <w:rFonts w:eastAsia="Tahoma" w:hint="eastAsia"/>
          <w:lang w:eastAsia="zh-CN"/>
        </w:rPr>
        <w:t>KPI</w:t>
      </w:r>
      <w:r w:rsidRPr="00DC6875">
        <w:rPr>
          <w:rFonts w:eastAsia="Tahoma"/>
          <w:lang w:eastAsia="zh-CN"/>
        </w:rPr>
        <w:t xml:space="preserve"> "</w:t>
      </w:r>
      <w:r w:rsidRPr="003E7056">
        <w:rPr>
          <w:rFonts w:eastAsia="Tahoma"/>
          <w:lang w:eastAsia="zh-CN"/>
        </w:rPr>
        <w:t>EEMN,DV</w:t>
      </w:r>
      <w:r w:rsidRPr="00DC6875">
        <w:rPr>
          <w:rFonts w:eastAsia="Tahoma"/>
          <w:lang w:eastAsia="zh-CN"/>
        </w:rPr>
        <w:t>" definition in clause 6.7.1.1 in TS 28.554 [4].</w:t>
      </w:r>
    </w:p>
    <w:p w14:paraId="437761BD" w14:textId="39FE697B" w:rsidR="00342C8B" w:rsidRDefault="00342C8B" w:rsidP="00342C8B">
      <w:pPr>
        <w:pStyle w:val="Heading2"/>
      </w:pPr>
      <w:bookmarkStart w:id="335" w:name="_Toc133423235"/>
      <w:bookmarkStart w:id="336" w:name="_Toc133423830"/>
      <w:bookmarkStart w:id="337" w:name="_Toc133424831"/>
      <w:bookmarkStart w:id="338" w:name="_Toc133424979"/>
      <w:bookmarkStart w:id="339" w:name="_Toc133425054"/>
      <w:bookmarkStart w:id="340" w:name="_Toc133425131"/>
      <w:bookmarkStart w:id="341" w:name="_Toc133426010"/>
      <w:bookmarkStart w:id="342" w:name="_Toc133426117"/>
      <w:bookmarkStart w:id="343" w:name="_Toc133426225"/>
      <w:bookmarkStart w:id="344" w:name="_Toc133427095"/>
      <w:bookmarkStart w:id="345" w:name="_Toc138338834"/>
      <w:r>
        <w:t>4.2</w:t>
      </w:r>
      <w:r>
        <w:tab/>
        <w:t>Issue#4.2:</w:t>
      </w:r>
      <w:r>
        <w:tab/>
        <w:t>Intent conflicts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35"/>
      <w:bookmarkEnd w:id="336"/>
      <w:bookmarkEnd w:id="337"/>
      <w:bookmarkEnd w:id="338"/>
      <w:bookmarkEnd w:id="339"/>
      <w:bookmarkEnd w:id="340"/>
      <w:bookmarkEnd w:id="341"/>
      <w:bookmarkEnd w:id="342"/>
      <w:bookmarkEnd w:id="343"/>
      <w:bookmarkEnd w:id="344"/>
      <w:bookmarkEnd w:id="345"/>
    </w:p>
    <w:p w14:paraId="76F8BB87" w14:textId="77777777" w:rsidR="00536BCC" w:rsidRPr="00DC6875" w:rsidRDefault="00536BCC" w:rsidP="008435A4">
      <w:pPr>
        <w:pStyle w:val="Heading3"/>
      </w:pPr>
      <w:bookmarkStart w:id="346" w:name="_Toc103690422"/>
      <w:bookmarkStart w:id="347" w:name="_Toc103690301"/>
      <w:bookmarkStart w:id="348" w:name="_Toc103690254"/>
      <w:bookmarkStart w:id="349" w:name="_Toc103681245"/>
      <w:bookmarkStart w:id="350" w:name="_Toc103681200"/>
      <w:bookmarkStart w:id="351" w:name="_Toc103681035"/>
      <w:bookmarkStart w:id="352" w:name="_Toc107582602"/>
      <w:bookmarkStart w:id="353" w:name="_Toc107582845"/>
      <w:bookmarkStart w:id="354" w:name="_Toc107582918"/>
      <w:bookmarkStart w:id="355" w:name="_Toc107583006"/>
      <w:bookmarkStart w:id="356" w:name="_Toc112273127"/>
      <w:bookmarkStart w:id="357" w:name="_Toc112273899"/>
      <w:bookmarkStart w:id="358" w:name="_Toc112278975"/>
      <w:bookmarkStart w:id="359" w:name="_Toc120009285"/>
      <w:bookmarkStart w:id="360" w:name="_Toc120009649"/>
      <w:bookmarkStart w:id="361" w:name="_Toc128941001"/>
      <w:bookmarkStart w:id="362" w:name="_Toc133426011"/>
      <w:bookmarkStart w:id="363" w:name="_Toc133426118"/>
      <w:bookmarkStart w:id="364" w:name="_Toc133426226"/>
      <w:bookmarkStart w:id="365" w:name="_Toc133427096"/>
      <w:bookmarkStart w:id="366" w:name="_Hlk120006645"/>
      <w:bookmarkStart w:id="367" w:name="_Toc103690423"/>
      <w:bookmarkStart w:id="368" w:name="_Toc103690302"/>
      <w:bookmarkStart w:id="369" w:name="_Toc103690255"/>
      <w:bookmarkStart w:id="370" w:name="_Toc103681246"/>
      <w:bookmarkStart w:id="371" w:name="_Toc103681201"/>
      <w:bookmarkStart w:id="372" w:name="_Toc103681036"/>
      <w:bookmarkStart w:id="373" w:name="_Toc107582603"/>
      <w:bookmarkStart w:id="374" w:name="_Toc107582846"/>
      <w:bookmarkStart w:id="375" w:name="_Toc107582919"/>
      <w:bookmarkStart w:id="376" w:name="_Toc107583007"/>
      <w:bookmarkStart w:id="377" w:name="_Toc112273128"/>
      <w:bookmarkStart w:id="378" w:name="_Toc112273900"/>
      <w:bookmarkStart w:id="379" w:name="_Toc112278976"/>
      <w:bookmarkStart w:id="380" w:name="_Toc107582604"/>
      <w:bookmarkStart w:id="381" w:name="_Toc107582847"/>
      <w:bookmarkStart w:id="382" w:name="_Toc107582920"/>
      <w:bookmarkStart w:id="383" w:name="_Toc107583008"/>
      <w:bookmarkStart w:id="384" w:name="_Toc112273129"/>
      <w:bookmarkStart w:id="385" w:name="_Toc112273901"/>
      <w:bookmarkStart w:id="386" w:name="_Toc112278977"/>
      <w:bookmarkStart w:id="387" w:name="_Toc138338835"/>
      <w:r w:rsidRPr="00DC6875">
        <w:t>4.2.1</w:t>
      </w:r>
      <w:r w:rsidRPr="00DC6875">
        <w:tab/>
        <w:t>Description</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87"/>
    </w:p>
    <w:p w14:paraId="3F3F22D4" w14:textId="4EE58979" w:rsidR="00536BCC" w:rsidRPr="00DC6875" w:rsidRDefault="00536BCC" w:rsidP="00536BCC">
      <w:pPr>
        <w:jc w:val="both"/>
        <w:rPr>
          <w:lang w:eastAsia="zh-CN"/>
        </w:rPr>
      </w:pPr>
      <w:r w:rsidRPr="00DC6875">
        <w:rPr>
          <w:lang w:eastAsia="zh-CN"/>
        </w:rPr>
        <w:t>The MnS consumer may create an intent containing two or more intent expectations, and each intent expectation may contain multiple expectation targets. For example, a Radio Network related intent may express an intent with targets on radio network parameters (</w:t>
      </w:r>
      <w:r w:rsidR="00E5289E">
        <w:rPr>
          <w:lang w:eastAsia="zh-CN"/>
        </w:rPr>
        <w:t>e.g.</w:t>
      </w:r>
      <w:r w:rsidRPr="00DC6875">
        <w:rPr>
          <w:lang w:eastAsia="zh-CN"/>
        </w:rPr>
        <w:t>, downlink transmit power, remote electrical tilt) or on KPIs (</w:t>
      </w:r>
      <w:r w:rsidR="00E5289E">
        <w:rPr>
          <w:lang w:eastAsia="zh-CN"/>
        </w:rPr>
        <w:t>e.g.</w:t>
      </w:r>
      <w:r w:rsidRPr="00DC6875">
        <w:rPr>
          <w:lang w:eastAsia="zh-CN"/>
        </w:rPr>
        <w:t>, DL UE throughput target, average RSRP target, coverage area). On receiving and after analysing the intent, the MnS producer may realize that the intent expectations or expectation targets in one intent are contradicted, i.e. the MnS producer may detect conflicts in the intent. Also, an intent is considered to have conflict with other intents if the requirements (includes intent expectation and corresponding expectation targets) stated in one intent is conflicted with the requirements (includes intent expectation and corresponding expectation targets) stated in another intent. Following are the intent related conflict scenarios:</w:t>
      </w:r>
    </w:p>
    <w:p w14:paraId="7427F15C" w14:textId="77777777" w:rsidR="00536BCC" w:rsidRPr="00DC6875" w:rsidRDefault="00536BCC" w:rsidP="00536BCC">
      <w:pPr>
        <w:ind w:left="284"/>
        <w:jc w:val="both"/>
      </w:pPr>
      <w:r w:rsidRPr="00DC6875">
        <w:rPr>
          <w:rFonts w:hint="eastAsia"/>
          <w:lang w:eastAsia="zh-CN"/>
        </w:rPr>
        <w:t>-</w:t>
      </w:r>
      <w:r w:rsidRPr="00DC6875">
        <w:rPr>
          <w:lang w:eastAsia="zh-CN"/>
        </w:rPr>
        <w:t xml:space="preserve"> Target </w:t>
      </w:r>
      <w:r w:rsidRPr="00DC6875">
        <w:t>conflict, which represents the conflict between two or more expectation targets within the same intent expectation.</w:t>
      </w:r>
    </w:p>
    <w:p w14:paraId="3B63482A" w14:textId="77777777" w:rsidR="00536BCC" w:rsidRPr="00DC6875" w:rsidRDefault="00536BCC" w:rsidP="00536BCC">
      <w:pPr>
        <w:ind w:left="284"/>
        <w:jc w:val="both"/>
        <w:rPr>
          <w:lang w:eastAsia="zh-CN"/>
        </w:rPr>
      </w:pPr>
      <w:r w:rsidRPr="00DC6875">
        <w:t xml:space="preserve">- </w:t>
      </w:r>
      <w:r w:rsidRPr="00A519E1">
        <w:t>Expectation conflict</w:t>
      </w:r>
      <w:r w:rsidRPr="00A519E1">
        <w:rPr>
          <w:rFonts w:hint="eastAsia"/>
          <w:lang w:eastAsia="zh-CN"/>
        </w:rPr>
        <w:t>,</w:t>
      </w:r>
      <w:r w:rsidRPr="00A519E1">
        <w:rPr>
          <w:lang w:eastAsia="zh-CN"/>
        </w:rPr>
        <w:t xml:space="preserve"> which represents the </w:t>
      </w:r>
      <w:r w:rsidRPr="00A519E1">
        <w:t>conflict between two or more intent expectations with the same intent</w:t>
      </w:r>
    </w:p>
    <w:p w14:paraId="6AD442E8" w14:textId="77777777" w:rsidR="00536BCC" w:rsidRPr="00DC6875" w:rsidRDefault="00536BCC" w:rsidP="00536BCC">
      <w:pPr>
        <w:ind w:left="284"/>
        <w:jc w:val="both"/>
        <w:rPr>
          <w:lang w:eastAsia="zh-CN"/>
        </w:rPr>
      </w:pPr>
      <w:r w:rsidRPr="00DC6875">
        <w:rPr>
          <w:lang w:eastAsia="zh-CN"/>
        </w:rPr>
        <w:t xml:space="preserve">- Intent </w:t>
      </w:r>
      <w:r w:rsidRPr="00A519E1">
        <w:rPr>
          <w:lang w:eastAsia="zh-CN"/>
        </w:rPr>
        <w:t>conflict, which represents the conflict betwee</w:t>
      </w:r>
      <w:r>
        <w:rPr>
          <w:lang w:eastAsia="zh-CN"/>
        </w:rPr>
        <w:t>n two or more different intents</w:t>
      </w:r>
      <w:r w:rsidRPr="00DC6875">
        <w:rPr>
          <w:lang w:eastAsia="zh-CN"/>
        </w:rPr>
        <w:t xml:space="preserve">. </w:t>
      </w:r>
    </w:p>
    <w:p w14:paraId="6C179B57" w14:textId="2DBBA767" w:rsidR="00536BCC" w:rsidRPr="002964DE" w:rsidRDefault="00536BCC" w:rsidP="00536BCC">
      <w:pPr>
        <w:jc w:val="both"/>
        <w:rPr>
          <w:lang w:eastAsia="zh-CN"/>
        </w:rPr>
      </w:pPr>
      <w:r w:rsidRPr="002964DE">
        <w:rPr>
          <w:lang w:eastAsia="zh-CN"/>
        </w:rPr>
        <w:t xml:space="preserve">For example, consider two targets target_1=: throughput &gt; threshold_1 and target_2=: interference &lt; threshold_2, and while trying to achieve target_1, target_2 gets degraded, so the producer will see that the targets are conflicting. </w:t>
      </w:r>
      <w:bookmarkStart w:id="388" w:name="_Hlk130916203"/>
      <w:r w:rsidRPr="002964DE">
        <w:rPr>
          <w:lang w:eastAsia="zh-CN"/>
        </w:rPr>
        <w:t>There is</w:t>
      </w:r>
      <w:bookmarkEnd w:id="388"/>
      <w:r w:rsidRPr="002964DE">
        <w:rPr>
          <w:lang w:eastAsia="zh-CN"/>
        </w:rPr>
        <w:t xml:space="preserve"> intent conflict between them if they are in different intents, but there is expectation conflict or target conflict between them if they are in the same intent.</w:t>
      </w:r>
    </w:p>
    <w:p w14:paraId="60AF4985" w14:textId="77777777" w:rsidR="00536BCC" w:rsidRPr="00DC6875" w:rsidRDefault="00536BCC" w:rsidP="00536BCC">
      <w:pPr>
        <w:jc w:val="both"/>
        <w:rPr>
          <w:lang w:val="en-US" w:eastAsia="zh-CN"/>
        </w:rPr>
      </w:pPr>
      <w:r w:rsidRPr="00DC6875">
        <w:rPr>
          <w:rFonts w:hint="eastAsia"/>
          <w:lang w:val="en-US" w:eastAsia="zh-CN"/>
        </w:rPr>
        <w:t>Conflicts related to the above intents can also be classified according to the following principles. Subsequently, different solutions can be customized based on different classifications of conflicts to solve the same kind of intent related conflicts.</w:t>
      </w:r>
    </w:p>
    <w:p w14:paraId="3FA46954" w14:textId="77777777" w:rsidR="00536BCC" w:rsidRPr="00DC6875" w:rsidRDefault="00536BCC" w:rsidP="00536BCC">
      <w:pPr>
        <w:ind w:leftChars="200" w:left="400"/>
        <w:jc w:val="both"/>
        <w:rPr>
          <w:lang w:val="en-US" w:eastAsia="zh-CN"/>
        </w:rPr>
      </w:pPr>
      <w:r w:rsidRPr="00DC6875">
        <w:rPr>
          <w:rFonts w:hint="eastAsia"/>
          <w:lang w:val="en-US" w:eastAsia="zh-CN"/>
        </w:rPr>
        <w:t>- Explicit conflict, which represents the conflict between two intents can be identified by the intent model information. For example, for target_3 and target_4, they have different requirements for latency indicators. By analyzing the intent model description information, we can identify that these two targets have target conflicts.</w:t>
      </w:r>
    </w:p>
    <w:p w14:paraId="21699894" w14:textId="1311F41C" w:rsidR="00536BCC" w:rsidRPr="00DC6875" w:rsidRDefault="00536BCC" w:rsidP="00536BCC">
      <w:pPr>
        <w:ind w:leftChars="200" w:left="400"/>
        <w:jc w:val="both"/>
        <w:rPr>
          <w:lang w:val="en-US" w:eastAsia="zh-CN"/>
        </w:rPr>
      </w:pPr>
      <w:r w:rsidRPr="00DC6875">
        <w:rPr>
          <w:rFonts w:hint="eastAsia"/>
          <w:lang w:val="en-US" w:eastAsia="zh-CN"/>
        </w:rPr>
        <w:t xml:space="preserve">- </w:t>
      </w:r>
      <w:r w:rsidRPr="00DC6875">
        <w:rPr>
          <w:lang w:val="en-US" w:eastAsia="zh-CN"/>
        </w:rPr>
        <w:t>Implicit conflict</w:t>
      </w:r>
      <w:r w:rsidRPr="00DC6875">
        <w:rPr>
          <w:rFonts w:hint="eastAsia"/>
          <w:lang w:val="en-US" w:eastAsia="zh-CN"/>
        </w:rPr>
        <w:t xml:space="preserve">, </w:t>
      </w:r>
      <w:r w:rsidRPr="005E7C95">
        <w:rPr>
          <w:rFonts w:hint="eastAsia"/>
          <w:lang w:val="en-US" w:eastAsia="zh-CN"/>
        </w:rPr>
        <w:t>which represents the conflict between two intents cannot be identified by the intent model information</w:t>
      </w:r>
      <w:r w:rsidRPr="00DC6875">
        <w:rPr>
          <w:rFonts w:hint="eastAsia"/>
          <w:lang w:val="en-US" w:eastAsia="zh-CN"/>
        </w:rPr>
        <w:t>. Conflicts will appear only in the process of intent operation. For example, one intent is to increase throughput, and the other intent is to reduce the resource consumption of virtual machines. From the perspective of intent model, the conflict between the two intents cannot be identif</w:t>
      </w:r>
      <w:r w:rsidRPr="00DC6875">
        <w:rPr>
          <w:lang w:val="en-US" w:eastAsia="zh-CN"/>
        </w:rPr>
        <w:t>ied by definition</w:t>
      </w:r>
      <w:r w:rsidRPr="00DC6875">
        <w:rPr>
          <w:rFonts w:hint="eastAsia"/>
          <w:lang w:val="en-US" w:eastAsia="zh-CN"/>
        </w:rPr>
        <w:t>. But in the process of intent operation, increasing throughput may increase the utilization of virtual machine resources. At this time, it will conflict with the intent to reduce virtual machine resources.</w:t>
      </w:r>
    </w:p>
    <w:p w14:paraId="6B0F302B" w14:textId="32CE99E8" w:rsidR="00536BCC" w:rsidRPr="00DC6875" w:rsidRDefault="00536BCC" w:rsidP="00536BCC">
      <w:pPr>
        <w:jc w:val="both"/>
        <w:rPr>
          <w:lang w:val="en-US" w:eastAsia="zh-CN"/>
        </w:rPr>
      </w:pPr>
      <w:r w:rsidRPr="00DC6875">
        <w:rPr>
          <w:rFonts w:hint="eastAsia"/>
          <w:lang w:val="en-US" w:eastAsia="zh-CN"/>
        </w:rPr>
        <w:t xml:space="preserve">For the </w:t>
      </w:r>
      <w:r w:rsidRPr="00DC6875">
        <w:rPr>
          <w:lang w:eastAsia="zh-CN"/>
        </w:rPr>
        <w:t>intent conflict</w:t>
      </w:r>
      <w:r w:rsidRPr="00DC6875">
        <w:rPr>
          <w:rFonts w:hint="eastAsia"/>
          <w:lang w:val="en-US" w:eastAsia="zh-CN"/>
        </w:rPr>
        <w:t xml:space="preserve">, the two or more intents may be proposed by the same </w:t>
      </w:r>
      <w:r w:rsidRPr="00DC6875">
        <w:rPr>
          <w:lang w:eastAsia="zh-CN"/>
        </w:rPr>
        <w:t xml:space="preserve">MnS </w:t>
      </w:r>
      <w:r w:rsidRPr="00DC6875">
        <w:rPr>
          <w:rFonts w:hint="eastAsia"/>
          <w:lang w:val="en-US" w:eastAsia="zh-CN"/>
        </w:rPr>
        <w:t xml:space="preserve">consumer, or may be proposed by different </w:t>
      </w:r>
      <w:r w:rsidRPr="00DC6875">
        <w:rPr>
          <w:lang w:eastAsia="zh-CN"/>
        </w:rPr>
        <w:t xml:space="preserve">MnS </w:t>
      </w:r>
      <w:r w:rsidRPr="00DC6875">
        <w:rPr>
          <w:rFonts w:hint="eastAsia"/>
          <w:lang w:val="en-US" w:eastAsia="zh-CN"/>
        </w:rPr>
        <w:t xml:space="preserve">consumers. An example of the latter is that the </w:t>
      </w:r>
      <w:r w:rsidRPr="00DC6875">
        <w:rPr>
          <w:lang w:eastAsia="zh-CN"/>
        </w:rPr>
        <w:t xml:space="preserve">MnS </w:t>
      </w:r>
      <w:r w:rsidRPr="00DC6875">
        <w:rPr>
          <w:rFonts w:hint="eastAsia"/>
          <w:lang w:val="en-US" w:eastAsia="zh-CN"/>
        </w:rPr>
        <w:t xml:space="preserve">producer cannot satisfy the intents of two </w:t>
      </w:r>
      <w:r w:rsidRPr="00DC6875">
        <w:rPr>
          <w:lang w:eastAsia="zh-CN"/>
        </w:rPr>
        <w:t xml:space="preserve">MnS </w:t>
      </w:r>
      <w:r w:rsidRPr="00DC6875">
        <w:rPr>
          <w:rFonts w:hint="eastAsia"/>
          <w:lang w:val="en-US" w:eastAsia="zh-CN"/>
        </w:rPr>
        <w:t xml:space="preserve">consumers simultaneously. From the perspective of intent creation time, conflicting intentions may be proposed at different time, so a newer intent may be in conflict with an intent that is being executed but has not yet been fulfilled. </w:t>
      </w:r>
      <w:r w:rsidR="00DD2566">
        <w:rPr>
          <w:rFonts w:hint="eastAsia"/>
          <w:lang w:val="en-US" w:eastAsia="zh-CN"/>
        </w:rPr>
        <w:lastRenderedPageBreak/>
        <w:t xml:space="preserve">The </w:t>
      </w:r>
      <w:r w:rsidR="00DD2566">
        <w:rPr>
          <w:lang w:eastAsia="zh-CN"/>
        </w:rPr>
        <w:t xml:space="preserve">MnS </w:t>
      </w:r>
      <w:r w:rsidR="00DD2566">
        <w:rPr>
          <w:rFonts w:hint="eastAsia"/>
          <w:lang w:val="en-US" w:eastAsia="zh-CN"/>
        </w:rPr>
        <w:t>producer may terminate the intent execution task</w:t>
      </w:r>
      <w:r w:rsidR="00DD2566">
        <w:rPr>
          <w:lang w:val="en-US" w:eastAsia="zh-CN"/>
        </w:rPr>
        <w:t>(s)</w:t>
      </w:r>
      <w:r w:rsidR="00DD2566" w:rsidRPr="001E53EA">
        <w:rPr>
          <w:lang w:val="en-US" w:eastAsia="zh-CN"/>
        </w:rPr>
        <w:t xml:space="preserve"> </w:t>
      </w:r>
      <w:r w:rsidR="00DD2566">
        <w:rPr>
          <w:lang w:val="en-US" w:eastAsia="zh-CN"/>
        </w:rPr>
        <w:t>to avoid the conflicted intents are executed simultaneously until the intent conflict is solved.</w:t>
      </w:r>
    </w:p>
    <w:p w14:paraId="40B7C99F" w14:textId="38E463FC" w:rsidR="00536BCC" w:rsidRPr="00DC6875" w:rsidRDefault="00536BCC" w:rsidP="00536BCC">
      <w:pPr>
        <w:jc w:val="both"/>
        <w:rPr>
          <w:lang w:eastAsia="zh-CN"/>
        </w:rPr>
      </w:pPr>
      <w:r w:rsidRPr="00DC6875">
        <w:rPr>
          <w:lang w:eastAsia="zh-CN"/>
        </w:rPr>
        <w:t xml:space="preserve">When such conflicts are detected, the MnS producer needs to notify the MnS consumer about the conflict, </w:t>
      </w:r>
      <w:r w:rsidRPr="00DC6875">
        <w:rPr>
          <w:rFonts w:hint="eastAsia"/>
          <w:lang w:eastAsia="zh-CN"/>
        </w:rPr>
        <w:t>i</w:t>
      </w:r>
      <w:r w:rsidRPr="00DC6875">
        <w:rPr>
          <w:lang w:eastAsia="zh-CN"/>
        </w:rPr>
        <w:t xml:space="preserve">ndicating the intent, intent expectations or expectation targets which give rise to the conflict. Additionally, the MnS producer may also notify the MnS consumer about the additional information (e.g. the impact for other expectation targets when fulfil the specified expectation targets in the same or different intent) for the conflict. </w:t>
      </w:r>
      <w:r w:rsidRPr="005E7C95">
        <w:rPr>
          <w:rFonts w:hint="eastAsia"/>
          <w:lang w:val="en-US" w:eastAsia="zh-CN"/>
        </w:rPr>
        <w:t xml:space="preserve">The </w:t>
      </w:r>
      <w:r w:rsidRPr="005E7C95">
        <w:rPr>
          <w:lang w:eastAsia="zh-CN"/>
        </w:rPr>
        <w:t xml:space="preserve">MnS </w:t>
      </w:r>
      <w:r w:rsidRPr="005E7C95">
        <w:rPr>
          <w:rFonts w:hint="eastAsia"/>
          <w:lang w:val="en-US" w:eastAsia="zh-CN"/>
        </w:rPr>
        <w:t xml:space="preserve">producer can also provide solutions regarding intent conflicts, such as termination </w:t>
      </w:r>
      <w:r w:rsidRPr="005E7C95">
        <w:rPr>
          <w:lang w:val="en-US" w:eastAsia="zh-CN"/>
        </w:rPr>
        <w:t xml:space="preserve">of </w:t>
      </w:r>
      <w:r w:rsidRPr="005E7C95">
        <w:rPr>
          <w:rFonts w:hint="eastAsia"/>
          <w:lang w:val="en-US" w:eastAsia="zh-CN"/>
        </w:rPr>
        <w:t>the whole intent, recommended intent (</w:t>
      </w:r>
      <w:r w:rsidR="00E5289E">
        <w:rPr>
          <w:lang w:val="en-US" w:eastAsia="zh-CN"/>
        </w:rPr>
        <w:t xml:space="preserve">e.g. </w:t>
      </w:r>
      <w:r w:rsidRPr="005E7C95">
        <w:rPr>
          <w:rFonts w:hint="eastAsia"/>
          <w:lang w:val="en-US" w:eastAsia="zh-CN"/>
        </w:rPr>
        <w:t xml:space="preserve">recommended expectations or </w:t>
      </w:r>
      <w:r w:rsidRPr="005E7C95">
        <w:rPr>
          <w:lang w:eastAsia="zh-CN"/>
        </w:rPr>
        <w:t>target</w:t>
      </w:r>
      <w:r w:rsidRPr="005E7C95">
        <w:rPr>
          <w:rFonts w:hint="eastAsia"/>
          <w:lang w:val="en-US" w:eastAsia="zh-CN"/>
        </w:rPr>
        <w:t xml:space="preserve">s, or termination </w:t>
      </w:r>
      <w:r w:rsidRPr="005E7C95">
        <w:rPr>
          <w:lang w:val="en-US" w:eastAsia="zh-CN"/>
        </w:rPr>
        <w:t xml:space="preserve">of </w:t>
      </w:r>
      <w:r w:rsidRPr="005E7C95">
        <w:rPr>
          <w:rFonts w:hint="eastAsia"/>
          <w:lang w:val="en-US" w:eastAsia="zh-CN"/>
        </w:rPr>
        <w:t>part of intent), or updating the execution time of the intent</w:t>
      </w:r>
      <w:r w:rsidRPr="00DC6875">
        <w:rPr>
          <w:rFonts w:hint="eastAsia"/>
          <w:lang w:val="en-US" w:eastAsia="zh-CN"/>
        </w:rPr>
        <w:t>.</w:t>
      </w:r>
    </w:p>
    <w:p w14:paraId="7F7B4828" w14:textId="3AF33AEA" w:rsidR="00DD2566" w:rsidRDefault="00DD2566" w:rsidP="00DD2566">
      <w:pPr>
        <w:jc w:val="both"/>
        <w:rPr>
          <w:kern w:val="2"/>
          <w:szCs w:val="18"/>
          <w:lang w:eastAsia="zh-CN" w:bidi="ar-KW"/>
        </w:rPr>
      </w:pPr>
      <w:bookmarkStart w:id="389" w:name="_Hlk117883134"/>
      <w:r w:rsidRPr="000309A9">
        <w:rPr>
          <w:lang w:eastAsia="zh-CN"/>
        </w:rPr>
        <w:t xml:space="preserve">Thereby, the MnS consumer may </w:t>
      </w:r>
      <w:r>
        <w:rPr>
          <w:lang w:eastAsia="zh-CN"/>
        </w:rPr>
        <w:t>take</w:t>
      </w:r>
      <w:r w:rsidRPr="000309A9">
        <w:rPr>
          <w:lang w:eastAsia="zh-CN"/>
        </w:rPr>
        <w:t xml:space="preserve"> actions (e.g. modify and delete the intent or intent expectation or expectation targets</w:t>
      </w:r>
      <w:r>
        <w:rPr>
          <w:lang w:eastAsia="zh-CN"/>
        </w:rPr>
        <w:t xml:space="preserve">,) </w:t>
      </w:r>
      <w:r w:rsidRPr="000309A9">
        <w:rPr>
          <w:lang w:eastAsia="zh-CN"/>
        </w:rPr>
        <w:t xml:space="preserve">to address such intent conflict or MnS consumer may give some intent conflict handling guidelines (e.g. assign priority for such intent or intent expectation or expectation targets) to MnS producer to solve such intent conflict </w:t>
      </w:r>
      <w:r w:rsidRPr="000309A9">
        <w:rPr>
          <w:kern w:val="2"/>
          <w:szCs w:val="18"/>
          <w:lang w:eastAsia="zh-CN" w:bidi="ar-KW"/>
        </w:rPr>
        <w:t>or eliminate the terminated state which is caused by the reason of conflict detected.</w:t>
      </w:r>
    </w:p>
    <w:bookmarkEnd w:id="389"/>
    <w:p w14:paraId="608307DB" w14:textId="11AA3AFA" w:rsidR="00536BCC" w:rsidRDefault="00536BCC" w:rsidP="00536BCC">
      <w:pPr>
        <w:jc w:val="both"/>
        <w:rPr>
          <w:kern w:val="2"/>
          <w:szCs w:val="18"/>
          <w:lang w:eastAsia="zh-CN" w:bidi="ar-KW"/>
        </w:rPr>
      </w:pPr>
    </w:p>
    <w:p w14:paraId="23E83D82" w14:textId="4AA54656" w:rsidR="00536BCC" w:rsidRPr="008C7DB6" w:rsidRDefault="00536BCC" w:rsidP="008435A4">
      <w:pPr>
        <w:pStyle w:val="Heading3"/>
      </w:pPr>
      <w:bookmarkStart w:id="390" w:name="_Toc133426012"/>
      <w:bookmarkStart w:id="391" w:name="_Toc133426119"/>
      <w:bookmarkStart w:id="392" w:name="_Toc133426227"/>
      <w:bookmarkStart w:id="393" w:name="_Toc133427097"/>
      <w:bookmarkStart w:id="394" w:name="_Toc138338836"/>
      <w:r w:rsidRPr="008C7DB6">
        <w:t>4.2.</w:t>
      </w:r>
      <w:r w:rsidR="00D11076" w:rsidRPr="008C7DB6">
        <w:t>2</w:t>
      </w:r>
      <w:r w:rsidRPr="008C7DB6">
        <w:tab/>
        <w:t>Potential requirements</w:t>
      </w:r>
      <w:bookmarkEnd w:id="390"/>
      <w:bookmarkEnd w:id="391"/>
      <w:bookmarkEnd w:id="392"/>
      <w:bookmarkEnd w:id="393"/>
      <w:bookmarkEnd w:id="394"/>
    </w:p>
    <w:p w14:paraId="2D8CE985" w14:textId="77777777" w:rsidR="009B22CD" w:rsidRPr="00DC6875" w:rsidRDefault="009B22CD" w:rsidP="009B22CD">
      <w:pPr>
        <w:jc w:val="both"/>
        <w:rPr>
          <w:kern w:val="2"/>
          <w:szCs w:val="18"/>
          <w:lang w:eastAsia="zh-CN" w:bidi="ar-KW"/>
        </w:rPr>
      </w:pPr>
      <w:bookmarkStart w:id="395" w:name="_Toc120009287"/>
      <w:bookmarkStart w:id="396" w:name="_Toc120009651"/>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r w:rsidRPr="00DC6875">
        <w:rPr>
          <w:b/>
        </w:rPr>
        <w:t xml:space="preserve">REQ-Intent_conflict-CON-1: </w:t>
      </w:r>
      <w:r w:rsidRPr="00DC6875">
        <w:rPr>
          <w:kern w:val="2"/>
          <w:szCs w:val="18"/>
          <w:lang w:eastAsia="zh-CN" w:bidi="ar-KW"/>
        </w:rPr>
        <w:t>The intent driven MnS should have the capability to inform the authorized MnS consumer about intent related conflicts</w:t>
      </w:r>
      <w:r w:rsidRPr="00DC6875">
        <w:rPr>
          <w:kern w:val="2"/>
          <w:szCs w:val="18"/>
          <w:lang w:val="en-US" w:eastAsia="zh-CN" w:bidi="ar-KW"/>
        </w:rPr>
        <w:t xml:space="preserve"> (both explicit and implicit conflicts) as soon as they are identified (either during creation or operation)</w:t>
      </w:r>
      <w:r w:rsidRPr="00DC6875">
        <w:rPr>
          <w:kern w:val="2"/>
          <w:szCs w:val="18"/>
          <w:lang w:eastAsia="zh-CN" w:bidi="ar-KW"/>
        </w:rPr>
        <w:t xml:space="preserve">, including intent conflict, expectation conflict and target conflict. </w:t>
      </w:r>
    </w:p>
    <w:p w14:paraId="11E753E8" w14:textId="77777777" w:rsidR="009B22CD" w:rsidRPr="00DC6875" w:rsidRDefault="009B22CD" w:rsidP="009B22CD">
      <w:pPr>
        <w:jc w:val="both"/>
        <w:rPr>
          <w:kern w:val="2"/>
          <w:szCs w:val="18"/>
          <w:lang w:eastAsia="zh-CN" w:bidi="ar-KW"/>
        </w:rPr>
      </w:pPr>
      <w:r w:rsidRPr="00DC6875">
        <w:rPr>
          <w:b/>
        </w:rPr>
        <w:t xml:space="preserve">REQ-Intent_conflict-CON-2: </w:t>
      </w:r>
      <w:r w:rsidRPr="00DC6875">
        <w:rPr>
          <w:kern w:val="2"/>
          <w:szCs w:val="18"/>
          <w:lang w:eastAsia="zh-CN" w:bidi="ar-KW"/>
        </w:rPr>
        <w:t xml:space="preserve">The intent driven MnS should have the capability </w:t>
      </w:r>
      <w:r w:rsidRPr="00DC6875">
        <w:rPr>
          <w:rFonts w:hint="eastAsia"/>
          <w:kern w:val="2"/>
          <w:szCs w:val="18"/>
          <w:lang w:val="en-US" w:eastAsia="zh-CN" w:bidi="ar-KW"/>
        </w:rPr>
        <w:t xml:space="preserve">to </w:t>
      </w:r>
      <w:r w:rsidRPr="00DC6875">
        <w:rPr>
          <w:kern w:val="2"/>
          <w:szCs w:val="18"/>
          <w:lang w:eastAsia="zh-CN" w:bidi="ar-KW"/>
        </w:rPr>
        <w:t>allow the authorized MnS consumer to give intent conflict handling guidelines to MnS producer to solve such intent conflict and potentially affect the terminated state which is caused by the reason of conflict detected.</w:t>
      </w:r>
    </w:p>
    <w:p w14:paraId="728AB4C8" w14:textId="77777777" w:rsidR="009B22CD" w:rsidRPr="00DC6875" w:rsidRDefault="009B22CD" w:rsidP="009B22CD">
      <w:pPr>
        <w:jc w:val="both"/>
        <w:rPr>
          <w:kern w:val="2"/>
          <w:szCs w:val="18"/>
          <w:lang w:eastAsia="zh-CN" w:bidi="ar-KW"/>
        </w:rPr>
      </w:pPr>
      <w:r w:rsidRPr="00DC6875">
        <w:rPr>
          <w:b/>
        </w:rPr>
        <w:t>REQ-Intent_conflict-CON-</w:t>
      </w:r>
      <w:r w:rsidRPr="00DC6875">
        <w:rPr>
          <w:rFonts w:hint="eastAsia"/>
          <w:b/>
          <w:lang w:val="en-US" w:eastAsia="zh-CN"/>
        </w:rPr>
        <w:t>3</w:t>
      </w:r>
      <w:r w:rsidRPr="00DC6875">
        <w:rPr>
          <w:b/>
        </w:rPr>
        <w:t xml:space="preserve">: </w:t>
      </w:r>
      <w:r w:rsidRPr="00DC6875">
        <w:rPr>
          <w:kern w:val="2"/>
          <w:szCs w:val="18"/>
          <w:lang w:eastAsia="zh-CN" w:bidi="ar-KW"/>
        </w:rPr>
        <w:t xml:space="preserve">The intent driven MnS should have the capability to inform the authorized MnS consumer about </w:t>
      </w:r>
      <w:r w:rsidRPr="00DC6875">
        <w:rPr>
          <w:rFonts w:hint="eastAsia"/>
          <w:kern w:val="2"/>
          <w:szCs w:val="18"/>
          <w:lang w:val="en-US" w:eastAsia="zh-CN" w:bidi="ar-KW"/>
        </w:rPr>
        <w:t xml:space="preserve">possible </w:t>
      </w:r>
      <w:r w:rsidRPr="00DC6875">
        <w:rPr>
          <w:rFonts w:hint="eastAsia"/>
          <w:lang w:val="en-US" w:eastAsia="zh-CN"/>
        </w:rPr>
        <w:t>solutions</w:t>
      </w:r>
      <w:r w:rsidRPr="00DC6875">
        <w:rPr>
          <w:rFonts w:hint="eastAsia"/>
          <w:kern w:val="2"/>
          <w:szCs w:val="18"/>
          <w:lang w:val="en-US" w:eastAsia="zh-CN" w:bidi="ar-KW"/>
        </w:rPr>
        <w:t xml:space="preserve"> </w:t>
      </w:r>
      <w:r w:rsidRPr="00DC6875">
        <w:rPr>
          <w:kern w:val="2"/>
          <w:szCs w:val="18"/>
          <w:lang w:eastAsia="zh-CN" w:bidi="ar-KW"/>
        </w:rPr>
        <w:t xml:space="preserve">related conflicts, including </w:t>
      </w:r>
      <w:r w:rsidRPr="00DC6875">
        <w:rPr>
          <w:rFonts w:hint="eastAsia"/>
          <w:kern w:val="2"/>
          <w:szCs w:val="18"/>
          <w:lang w:val="en-US" w:eastAsia="zh-CN" w:bidi="ar-KW"/>
        </w:rPr>
        <w:t xml:space="preserve">suggesting to </w:t>
      </w:r>
      <w:r w:rsidRPr="00DC6875">
        <w:rPr>
          <w:rFonts w:hint="eastAsia"/>
          <w:lang w:val="en-US" w:eastAsia="zh-CN"/>
        </w:rPr>
        <w:t>terminate intent instances, recommended intent instances, or recommended execution time of the intent instances</w:t>
      </w:r>
      <w:r w:rsidRPr="00DC6875">
        <w:rPr>
          <w:kern w:val="2"/>
          <w:szCs w:val="18"/>
          <w:lang w:eastAsia="zh-CN" w:bidi="ar-KW"/>
        </w:rPr>
        <w:t xml:space="preserve">. </w:t>
      </w:r>
    </w:p>
    <w:p w14:paraId="4E466420" w14:textId="41882FF4" w:rsidR="009B22CD" w:rsidRPr="00DC6875" w:rsidRDefault="009B22CD" w:rsidP="008435A4">
      <w:pPr>
        <w:pStyle w:val="Heading3"/>
      </w:pPr>
      <w:bookmarkStart w:id="397" w:name="_Toc120009650"/>
      <w:bookmarkStart w:id="398" w:name="_Toc120009286"/>
      <w:bookmarkStart w:id="399" w:name="_Toc128941002"/>
      <w:bookmarkStart w:id="400" w:name="_Toc133426013"/>
      <w:bookmarkStart w:id="401" w:name="_Toc133426120"/>
      <w:bookmarkStart w:id="402" w:name="_Toc133426228"/>
      <w:bookmarkStart w:id="403" w:name="_Toc133427098"/>
      <w:bookmarkStart w:id="404" w:name="_Toc138338837"/>
      <w:r w:rsidRPr="00DC6875">
        <w:t>4.2.</w:t>
      </w:r>
      <w:r w:rsidR="00D11076">
        <w:t>3</w:t>
      </w:r>
      <w:r w:rsidRPr="00DC6875">
        <w:tab/>
        <w:t>Potential Solution</w:t>
      </w:r>
      <w:bookmarkEnd w:id="397"/>
      <w:bookmarkEnd w:id="398"/>
      <w:bookmarkEnd w:id="399"/>
      <w:bookmarkEnd w:id="400"/>
      <w:bookmarkEnd w:id="401"/>
      <w:bookmarkEnd w:id="402"/>
      <w:bookmarkEnd w:id="403"/>
      <w:bookmarkEnd w:id="404"/>
    </w:p>
    <w:p w14:paraId="7D7C090C" w14:textId="77777777" w:rsidR="009B22CD" w:rsidRPr="00DC6875" w:rsidRDefault="009B22CD" w:rsidP="009B22CD">
      <w:pPr>
        <w:jc w:val="both"/>
        <w:rPr>
          <w:bCs/>
        </w:rPr>
      </w:pPr>
      <w:r w:rsidRPr="00DC6875">
        <w:rPr>
          <w:bCs/>
        </w:rPr>
        <w:t>When the MnS producer detects a conflict on an intent, an intent expectation or an expectation target, following activities will be taken by MnS producer:</w:t>
      </w:r>
    </w:p>
    <w:p w14:paraId="4BAA5A01" w14:textId="77777777" w:rsidR="00DB3650" w:rsidRDefault="00DB3650" w:rsidP="005C4AA7">
      <w:pPr>
        <w:ind w:left="284"/>
        <w:jc w:val="both"/>
        <w:rPr>
          <w:lang w:eastAsia="zh-CN"/>
        </w:rPr>
      </w:pPr>
      <w:r w:rsidRPr="00DB3650">
        <w:rPr>
          <w:bCs/>
        </w:rPr>
        <w:t>-</w:t>
      </w:r>
      <w:r>
        <w:rPr>
          <w:bCs/>
        </w:rPr>
        <w:t xml:space="preserve"> </w:t>
      </w:r>
      <w:r w:rsidR="009B22CD" w:rsidRPr="00DC6875">
        <w:rPr>
          <w:bCs/>
        </w:rPr>
        <w:t>T</w:t>
      </w:r>
      <w:r w:rsidR="009B22CD" w:rsidRPr="00DC6875">
        <w:rPr>
          <w:lang w:eastAsia="zh-CN"/>
        </w:rPr>
        <w:t xml:space="preserve">he MnS producer should notify the MnS consumer whenever such a conflict is detected with intent, intent expectations or expectation targets specified which give rise to the conflict. </w:t>
      </w:r>
    </w:p>
    <w:p w14:paraId="15EEC0F0" w14:textId="0AC92A39" w:rsidR="001E43AE" w:rsidRPr="00A172A1" w:rsidRDefault="00DB3650" w:rsidP="00A172A1">
      <w:pPr>
        <w:ind w:left="284"/>
        <w:jc w:val="both"/>
        <w:rPr>
          <w:bCs/>
        </w:rPr>
      </w:pPr>
      <w:r>
        <w:rPr>
          <w:bCs/>
        </w:rPr>
        <w:t xml:space="preserve">- </w:t>
      </w:r>
      <w:r w:rsidR="009B22CD" w:rsidRPr="00DC6875">
        <w:rPr>
          <w:bCs/>
        </w:rPr>
        <w:t xml:space="preserve">The MnS producer may execute one of the following options to handle the conflict based on the </w:t>
      </w:r>
      <w:r w:rsidR="009B22CD" w:rsidRPr="00DC6875">
        <w:rPr>
          <w:kern w:val="2"/>
          <w:szCs w:val="18"/>
          <w:lang w:eastAsia="zh-CN" w:bidi="ar-KW"/>
        </w:rPr>
        <w:t>intent conflict handling guidelines configured by MnS consumer</w:t>
      </w:r>
      <w:r w:rsidR="009B22CD" w:rsidRPr="00DC6875">
        <w:rPr>
          <w:bCs/>
        </w:rPr>
        <w:t>:</w:t>
      </w:r>
    </w:p>
    <w:p w14:paraId="2139E5CE" w14:textId="20A46DE6" w:rsidR="005877F5" w:rsidRPr="00A172A1" w:rsidRDefault="00DB3650" w:rsidP="00A172A1">
      <w:pPr>
        <w:ind w:left="568" w:firstLine="284"/>
        <w:jc w:val="both"/>
        <w:rPr>
          <w:lang w:eastAsia="zh-CN"/>
        </w:rPr>
      </w:pPr>
      <w:r>
        <w:rPr>
          <w:bCs/>
        </w:rPr>
        <w:t xml:space="preserve">1. </w:t>
      </w:r>
      <w:r w:rsidR="009B22CD" w:rsidRPr="00DC6875">
        <w:rPr>
          <w:bCs/>
        </w:rPr>
        <w:t>The MnS producer reject</w:t>
      </w:r>
      <w:r w:rsidR="009B22CD" w:rsidRPr="00DC6875">
        <w:rPr>
          <w:bCs/>
          <w:lang w:eastAsia="zh-CN"/>
        </w:rPr>
        <w:t>s</w:t>
      </w:r>
      <w:r w:rsidR="009B22CD" w:rsidRPr="00DC6875">
        <w:rPr>
          <w:bCs/>
        </w:rPr>
        <w:t xml:space="preserve"> the intent and send</w:t>
      </w:r>
      <w:r w:rsidR="009B22CD" w:rsidRPr="00DC6875">
        <w:rPr>
          <w:bCs/>
          <w:lang w:eastAsia="zh-CN"/>
        </w:rPr>
        <w:t>s</w:t>
      </w:r>
      <w:r w:rsidR="009B22CD" w:rsidRPr="00DC6875">
        <w:rPr>
          <w:bCs/>
        </w:rPr>
        <w:t xml:space="preserve"> the notification of the rejection message to MnS consumer providing the cause for rejection as the conflict.</w:t>
      </w:r>
      <w:r w:rsidR="009B22CD" w:rsidRPr="00DC6875">
        <w:rPr>
          <w:b/>
        </w:rPr>
        <w:t xml:space="preserve"> </w:t>
      </w:r>
      <w:r w:rsidR="009B22CD" w:rsidRPr="00DC6875">
        <w:rPr>
          <w:lang w:eastAsia="zh-CN"/>
        </w:rPr>
        <w:t xml:space="preserve">Additionally, the intent progress status should be marked as terminated with the reason as conflict detected. </w:t>
      </w:r>
    </w:p>
    <w:p w14:paraId="4585AA88" w14:textId="10BC3791" w:rsidR="009B22CD" w:rsidRPr="001E43AE" w:rsidRDefault="00DB3650" w:rsidP="001E43AE">
      <w:pPr>
        <w:ind w:left="568" w:firstLine="284"/>
        <w:jc w:val="both"/>
        <w:rPr>
          <w:bCs/>
        </w:rPr>
      </w:pPr>
      <w:r>
        <w:rPr>
          <w:bCs/>
        </w:rPr>
        <w:t xml:space="preserve">2. </w:t>
      </w:r>
      <w:r w:rsidR="009B22CD" w:rsidRPr="00DC6875">
        <w:rPr>
          <w:bCs/>
        </w:rPr>
        <w:t xml:space="preserve">The MnS producer continues to execute the intent and selects the best alternative targets that can be satisfied. </w:t>
      </w:r>
    </w:p>
    <w:p w14:paraId="33EC08DC" w14:textId="1B2152D7" w:rsidR="009B22CD" w:rsidRPr="001E43AE" w:rsidRDefault="00DB3650" w:rsidP="001E43AE">
      <w:pPr>
        <w:ind w:left="568" w:firstLine="284"/>
        <w:jc w:val="both"/>
        <w:rPr>
          <w:bCs/>
        </w:rPr>
      </w:pPr>
      <w:r>
        <w:rPr>
          <w:bCs/>
        </w:rPr>
        <w:t>3.</w:t>
      </w:r>
      <w:r w:rsidR="005877F5">
        <w:rPr>
          <w:bCs/>
        </w:rPr>
        <w:t xml:space="preserve"> </w:t>
      </w:r>
      <w:r w:rsidR="009B22CD" w:rsidRPr="00DC6875">
        <w:rPr>
          <w:bCs/>
        </w:rPr>
        <w:t xml:space="preserve">The MnS producer provides to the </w:t>
      </w:r>
      <w:r w:rsidR="009B22CD" w:rsidRPr="001E43AE">
        <w:rPr>
          <w:bCs/>
        </w:rPr>
        <w:t xml:space="preserve">MnS consumer </w:t>
      </w:r>
      <w:r w:rsidR="009B22CD" w:rsidRPr="00DC6875">
        <w:rPr>
          <w:bCs/>
        </w:rPr>
        <w:t xml:space="preserve">an indication of the best alternative targets can be satisfied </w:t>
      </w:r>
      <w:bookmarkStart w:id="405" w:name="_Hlk117502437"/>
      <w:r w:rsidR="009B22CD" w:rsidRPr="00DC6875">
        <w:rPr>
          <w:bCs/>
        </w:rPr>
        <w:t xml:space="preserve">and asks the </w:t>
      </w:r>
      <w:r w:rsidR="009B22CD" w:rsidRPr="001E43AE">
        <w:rPr>
          <w:bCs/>
        </w:rPr>
        <w:t xml:space="preserve">MnS consumer to either approve or </w:t>
      </w:r>
      <w:bookmarkEnd w:id="405"/>
      <w:r w:rsidR="009B22CD" w:rsidRPr="001E43AE">
        <w:rPr>
          <w:bCs/>
        </w:rPr>
        <w:t xml:space="preserve">reject the </w:t>
      </w:r>
      <w:r w:rsidR="009B22CD" w:rsidRPr="00DC6875">
        <w:rPr>
          <w:bCs/>
        </w:rPr>
        <w:t>alternative targets.</w:t>
      </w:r>
    </w:p>
    <w:p w14:paraId="011CB784" w14:textId="71AC0733" w:rsidR="009B22CD" w:rsidRPr="001E43AE" w:rsidRDefault="00DB3650" w:rsidP="001E43AE">
      <w:pPr>
        <w:ind w:left="568" w:firstLine="284"/>
        <w:jc w:val="both"/>
        <w:rPr>
          <w:bCs/>
        </w:rPr>
      </w:pPr>
      <w:r w:rsidRPr="001E43AE">
        <w:rPr>
          <w:bCs/>
        </w:rPr>
        <w:t>4</w:t>
      </w:r>
      <w:r w:rsidR="009B22CD" w:rsidRPr="001E43AE">
        <w:rPr>
          <w:bCs/>
        </w:rPr>
        <w:t xml:space="preserve"> </w:t>
      </w:r>
      <w:r w:rsidR="009B22CD" w:rsidRPr="00DC6875">
        <w:rPr>
          <w:bCs/>
        </w:rPr>
        <w:t>The MnS producer provides to the MnS consumer a recommended context (e.g. execution time as context) of the intent instance and asks the MnS consumer to either accept or reject the alternative context information.</w:t>
      </w:r>
    </w:p>
    <w:p w14:paraId="45B90364" w14:textId="57FB7554" w:rsidR="009B22CD" w:rsidRPr="001E43AE" w:rsidRDefault="00DB3650" w:rsidP="001E43AE">
      <w:pPr>
        <w:ind w:left="568" w:firstLine="284"/>
        <w:jc w:val="both"/>
        <w:rPr>
          <w:bCs/>
        </w:rPr>
      </w:pPr>
      <w:bookmarkStart w:id="406" w:name="_Hlk128909845"/>
      <w:r w:rsidRPr="001E43AE">
        <w:rPr>
          <w:bCs/>
        </w:rPr>
        <w:t xml:space="preserve">5. </w:t>
      </w:r>
      <w:r w:rsidR="009B22CD" w:rsidRPr="001E43AE">
        <w:rPr>
          <w:bCs/>
        </w:rPr>
        <w:t>The MnS producer determines the intent to terminate or suspend based on priority attribute and preemption attribute such as intent preemption capability and intent preemption protect. And then, the MnS producer asks the MnS consumer to approve the determination of the MnS producer.</w:t>
      </w:r>
      <w:bookmarkEnd w:id="406"/>
    </w:p>
    <w:p w14:paraId="65C3F542" w14:textId="77777777" w:rsidR="009B22CD" w:rsidRPr="00DC6875" w:rsidRDefault="009B22CD" w:rsidP="009B22CD">
      <w:pPr>
        <w:jc w:val="both"/>
        <w:rPr>
          <w:kern w:val="2"/>
          <w:szCs w:val="18"/>
          <w:lang w:eastAsia="zh-CN" w:bidi="ar-KW"/>
        </w:rPr>
      </w:pPr>
      <w:bookmarkStart w:id="407" w:name="_Hlk117502771"/>
      <w:r w:rsidRPr="00DC6875">
        <w:rPr>
          <w:bCs/>
        </w:rPr>
        <w:t>Multiple methods may be available on how to derive best alternative targets can be satisfied.</w:t>
      </w:r>
      <w:bookmarkEnd w:id="407"/>
      <w:r w:rsidRPr="00DC6875">
        <w:rPr>
          <w:bCs/>
        </w:rPr>
        <w:t xml:space="preserve"> </w:t>
      </w:r>
      <w:r w:rsidRPr="00DC6875">
        <w:rPr>
          <w:kern w:val="2"/>
          <w:szCs w:val="18"/>
          <w:lang w:eastAsia="zh-CN" w:bidi="ar-KW"/>
        </w:rPr>
        <w:t xml:space="preserve">As an example, each Intent, intent expectation or expectation target may be characterized by a priority and the guideline from the </w:t>
      </w:r>
      <w:r w:rsidRPr="00DC6875">
        <w:rPr>
          <w:lang w:eastAsia="zh-CN"/>
        </w:rPr>
        <w:t xml:space="preserve">MnS consumer </w:t>
      </w:r>
      <w:r w:rsidRPr="00DC6875">
        <w:rPr>
          <w:kern w:val="2"/>
          <w:szCs w:val="18"/>
          <w:lang w:eastAsia="zh-CN" w:bidi="ar-KW"/>
        </w:rPr>
        <w:t xml:space="preserve">may be to apply the highest priority intent, intent expectation or expectation target. The </w:t>
      </w:r>
      <w:r w:rsidRPr="00DC6875">
        <w:rPr>
          <w:bCs/>
        </w:rPr>
        <w:t>MnS producer</w:t>
      </w:r>
      <w:r w:rsidRPr="00DC6875">
        <w:rPr>
          <w:kern w:val="2"/>
          <w:szCs w:val="18"/>
          <w:lang w:val="en-US" w:eastAsia="zh-CN" w:bidi="ar-KW"/>
        </w:rPr>
        <w:t xml:space="preserve"> can preliminarily obtain an overall optimal solution</w:t>
      </w:r>
      <w:r w:rsidRPr="00DC6875">
        <w:rPr>
          <w:bCs/>
        </w:rPr>
        <w:t xml:space="preserve"> then applies this guideline to accept one of the </w:t>
      </w:r>
      <w:r w:rsidRPr="00DC6875">
        <w:rPr>
          <w:kern w:val="2"/>
          <w:szCs w:val="18"/>
          <w:lang w:eastAsia="zh-CN" w:bidi="ar-KW"/>
        </w:rPr>
        <w:t xml:space="preserve">Intent, intent expectation or expectation targets. The others are rejected providing a notification with the reason as conflict and potentially affect </w:t>
      </w:r>
      <w:r w:rsidRPr="00DC6875">
        <w:rPr>
          <w:kern w:val="2"/>
          <w:szCs w:val="18"/>
          <w:lang w:eastAsia="zh-CN" w:bidi="ar-KW"/>
        </w:rPr>
        <w:lastRenderedPageBreak/>
        <w:t>terminated state which is caused by the reason of conflict detected.</w:t>
      </w:r>
      <w:r w:rsidRPr="00DC6875">
        <w:rPr>
          <w:bCs/>
        </w:rPr>
        <w:t xml:space="preserve"> Another example is such best alternative targets can be derived based on compromise derived from information given by the </w:t>
      </w:r>
      <w:r w:rsidRPr="00DC6875">
        <w:rPr>
          <w:lang w:eastAsia="zh-CN"/>
        </w:rPr>
        <w:t xml:space="preserve">MnS consumers whose </w:t>
      </w:r>
      <w:r w:rsidRPr="00DC6875">
        <w:rPr>
          <w:kern w:val="2"/>
          <w:szCs w:val="18"/>
          <w:lang w:eastAsia="zh-CN" w:bidi="ar-KW"/>
        </w:rPr>
        <w:t>Intents, intent expectations or expectation targets are conflicting.</w:t>
      </w:r>
      <w:r w:rsidRPr="00DC6875">
        <w:rPr>
          <w:lang w:eastAsia="zh-CN"/>
        </w:rPr>
        <w:t xml:space="preserve"> Example information to derive such a compromise may be the relative priorities of the </w:t>
      </w:r>
      <w:r w:rsidRPr="00DC6875">
        <w:rPr>
          <w:kern w:val="2"/>
          <w:szCs w:val="18"/>
          <w:lang w:eastAsia="zh-CN" w:bidi="ar-KW"/>
        </w:rPr>
        <w:t>intent, intent expectations and expectation targets or their relative utilities.</w:t>
      </w:r>
      <w:bookmarkStart w:id="408" w:name="_Toc66877274"/>
      <w:bookmarkStart w:id="409" w:name="_Toc103690503"/>
    </w:p>
    <w:p w14:paraId="29A4D9CB" w14:textId="77777777" w:rsidR="009B22CD" w:rsidRPr="00DC6875" w:rsidRDefault="009B22CD" w:rsidP="009B22CD">
      <w:pPr>
        <w:jc w:val="both"/>
        <w:rPr>
          <w:b/>
        </w:rPr>
      </w:pPr>
      <w:r w:rsidRPr="00DC6875">
        <w:rPr>
          <w:bCs/>
        </w:rPr>
        <w:t>Note that the computation: of the compromised value may depend and vary based on the specified target(s). For example, consider the two intents: (i) intent 1 {target: TTT = t</w:t>
      </w:r>
      <w:r w:rsidRPr="00DC6875">
        <w:rPr>
          <w:bCs/>
          <w:vertAlign w:val="subscript"/>
        </w:rPr>
        <w:t>1</w:t>
      </w:r>
      <w:r w:rsidRPr="00DC6875">
        <w:rPr>
          <w:bCs/>
        </w:rPr>
        <w:t>} and (ii) intent 2 {target: TTT = t</w:t>
      </w:r>
      <w:r w:rsidRPr="00DC6875">
        <w:rPr>
          <w:bCs/>
          <w:vertAlign w:val="subscript"/>
        </w:rPr>
        <w:t>2</w:t>
      </w:r>
      <w:r w:rsidRPr="00DC6875">
        <w:rPr>
          <w:bCs/>
        </w:rPr>
        <w:t>}. In this case, the compromised value of TTT can be calculated as (t</w:t>
      </w:r>
      <w:r w:rsidRPr="00DC6875">
        <w:rPr>
          <w:bCs/>
          <w:vertAlign w:val="subscript"/>
        </w:rPr>
        <w:t>1</w:t>
      </w:r>
      <w:r w:rsidRPr="00DC6875">
        <w:rPr>
          <w:bCs/>
        </w:rPr>
        <w:t xml:space="preserve"> + t</w:t>
      </w:r>
      <w:r w:rsidRPr="00DC6875">
        <w:rPr>
          <w:bCs/>
          <w:vertAlign w:val="subscript"/>
        </w:rPr>
        <w:t>2</w:t>
      </w:r>
      <w:r w:rsidRPr="00DC6875">
        <w:rPr>
          <w:bCs/>
        </w:rPr>
        <w:t xml:space="preserve">)/2. </w:t>
      </w:r>
    </w:p>
    <w:p w14:paraId="3443FB0B" w14:textId="77777777" w:rsidR="009B22CD" w:rsidRPr="00DC6875" w:rsidRDefault="009B22CD" w:rsidP="009B22CD">
      <w:pPr>
        <w:jc w:val="both"/>
        <w:rPr>
          <w:bCs/>
        </w:rPr>
      </w:pPr>
      <w:r w:rsidRPr="00DC6875">
        <w:rPr>
          <w:bCs/>
        </w:rPr>
        <w:t xml:space="preserve">however, if we consider the contradiction example in </w:t>
      </w:r>
      <w:r w:rsidRPr="00DC6875">
        <w:t>Expectation conflict</w:t>
      </w:r>
      <w:r w:rsidRPr="00DC6875">
        <w:rPr>
          <w:bCs/>
        </w:rPr>
        <w:t xml:space="preserve"> of 4.2.1 (target_1=: throughput &gt; threshold_1 and target_2=</w:t>
      </w:r>
      <w:r w:rsidRPr="00DC6875">
        <w:rPr>
          <w:bCs/>
          <w:lang w:eastAsia="zh-CN"/>
        </w:rPr>
        <w:t>:</w:t>
      </w:r>
      <w:r w:rsidRPr="00DC6875">
        <w:rPr>
          <w:bCs/>
        </w:rPr>
        <w:t xml:space="preserve"> interference &lt; threshold_2), in this case MnS producer has to determine the common factor(s) such as the specific network parameters because of which these two targets cannot be satisfied simultaneously. After that, MnS producer may average the values of the common factor(s) which are needed to satisfy target_1 and target_2.</w:t>
      </w:r>
    </w:p>
    <w:bookmarkEnd w:id="408"/>
    <w:bookmarkEnd w:id="409"/>
    <w:p w14:paraId="2F02949D" w14:textId="77777777" w:rsidR="009B22CD" w:rsidRPr="00DC6875" w:rsidRDefault="009B22CD" w:rsidP="009B22CD">
      <w:r w:rsidRPr="00DC6875">
        <w:t>The proposed solution options are feasible for all the possible intent related conflicts. The options are not mutually exclusive but can be combined by the MnS consumer as needed.</w:t>
      </w:r>
    </w:p>
    <w:p w14:paraId="110C06AE" w14:textId="20C396AA" w:rsidR="009B22CD" w:rsidRPr="00DC6875" w:rsidRDefault="009B22CD" w:rsidP="009B22CD">
      <w:pPr>
        <w:jc w:val="both"/>
        <w:rPr>
          <w:kern w:val="2"/>
          <w:szCs w:val="18"/>
          <w:lang w:val="en-US" w:eastAsia="zh-CN" w:bidi="ar-KW"/>
        </w:rPr>
      </w:pPr>
      <w:r w:rsidRPr="00DC6875">
        <w:rPr>
          <w:kern w:val="2"/>
          <w:szCs w:val="18"/>
          <w:lang w:val="en-US" w:eastAsia="zh-CN" w:bidi="ar-KW"/>
        </w:rPr>
        <w:t xml:space="preserve">For example, given 4 intent instances resulting in conflicts, the MnS producer may select that: the expectation of intent </w:t>
      </w:r>
      <w:r w:rsidRPr="00DC6875">
        <w:rPr>
          <w:lang w:val="en-US" w:eastAsia="zh-CN"/>
        </w:rPr>
        <w:t xml:space="preserve">instance </w:t>
      </w:r>
      <w:r w:rsidRPr="00DC6875">
        <w:rPr>
          <w:kern w:val="2"/>
          <w:szCs w:val="18"/>
          <w:lang w:val="en-US" w:eastAsia="zh-CN" w:bidi="ar-KW"/>
        </w:rPr>
        <w:t xml:space="preserve">1 can be modified to expectation 1; expectation 2, and the </w:t>
      </w:r>
      <w:r w:rsidRPr="00DC6875">
        <w:rPr>
          <w:lang w:eastAsia="zh-CN"/>
        </w:rPr>
        <w:t>target</w:t>
      </w:r>
      <w:r w:rsidRPr="00DC6875">
        <w:rPr>
          <w:lang w:val="en-US" w:eastAsia="zh-CN"/>
        </w:rPr>
        <w:t xml:space="preserve">s of </w:t>
      </w:r>
      <w:r w:rsidRPr="00DC6875">
        <w:rPr>
          <w:kern w:val="2"/>
          <w:szCs w:val="18"/>
          <w:lang w:val="en-US" w:eastAsia="zh-CN" w:bidi="ar-KW"/>
        </w:rPr>
        <w:t xml:space="preserve">intent </w:t>
      </w:r>
      <w:r w:rsidRPr="00DC6875">
        <w:rPr>
          <w:lang w:val="en-US" w:eastAsia="zh-CN"/>
        </w:rPr>
        <w:t xml:space="preserve">instance </w:t>
      </w:r>
      <w:r w:rsidRPr="00DC6875">
        <w:rPr>
          <w:kern w:val="2"/>
          <w:szCs w:val="18"/>
          <w:lang w:val="en-US" w:eastAsia="zh-CN" w:bidi="ar-KW"/>
        </w:rPr>
        <w:t xml:space="preserve">2 can be modified to </w:t>
      </w:r>
      <w:r w:rsidRPr="00DC6875">
        <w:rPr>
          <w:lang w:eastAsia="zh-CN"/>
        </w:rPr>
        <w:t>target</w:t>
      </w:r>
      <w:r w:rsidR="005877F5">
        <w:rPr>
          <w:lang w:eastAsia="zh-CN"/>
        </w:rPr>
        <w:t xml:space="preserve"> </w:t>
      </w:r>
      <w:r w:rsidRPr="00DC6875">
        <w:rPr>
          <w:kern w:val="2"/>
          <w:szCs w:val="18"/>
          <w:lang w:val="en-US" w:eastAsia="zh-CN" w:bidi="ar-KW"/>
        </w:rPr>
        <w:t xml:space="preserve">1, </w:t>
      </w:r>
      <w:r w:rsidRPr="00DC6875">
        <w:rPr>
          <w:lang w:eastAsia="zh-CN"/>
        </w:rPr>
        <w:t>target</w:t>
      </w:r>
      <w:r w:rsidR="005877F5">
        <w:rPr>
          <w:lang w:eastAsia="zh-CN"/>
        </w:rPr>
        <w:t xml:space="preserve"> </w:t>
      </w:r>
      <w:r w:rsidRPr="00DC6875">
        <w:rPr>
          <w:kern w:val="2"/>
          <w:szCs w:val="18"/>
          <w:lang w:val="en-US" w:eastAsia="zh-CN" w:bidi="ar-KW"/>
        </w:rPr>
        <w:t xml:space="preserve">2, and intent </w:t>
      </w:r>
      <w:r w:rsidRPr="00DC6875">
        <w:rPr>
          <w:lang w:val="en-US" w:eastAsia="zh-CN"/>
        </w:rPr>
        <w:t xml:space="preserve">instance </w:t>
      </w:r>
      <w:r w:rsidRPr="00DC6875">
        <w:rPr>
          <w:kern w:val="2"/>
          <w:szCs w:val="18"/>
          <w:lang w:val="en-US" w:eastAsia="zh-CN" w:bidi="ar-KW"/>
        </w:rPr>
        <w:t xml:space="preserve">3 is recommended to be cancelled, while intent </w:t>
      </w:r>
      <w:r w:rsidRPr="00DC6875">
        <w:rPr>
          <w:lang w:val="en-US" w:eastAsia="zh-CN"/>
        </w:rPr>
        <w:t xml:space="preserve">instance </w:t>
      </w:r>
      <w:r w:rsidRPr="00DC6875">
        <w:rPr>
          <w:kern w:val="2"/>
          <w:szCs w:val="18"/>
          <w:lang w:val="en-US" w:eastAsia="zh-CN" w:bidi="ar-KW"/>
        </w:rPr>
        <w:t xml:space="preserve">4 is recommended to be executed at some other time. Then the notified </w:t>
      </w:r>
      <w:r w:rsidRPr="00DC6875">
        <w:rPr>
          <w:kern w:val="2"/>
          <w:szCs w:val="18"/>
          <w:lang w:eastAsia="zh-CN" w:bidi="ar-KW"/>
        </w:rPr>
        <w:t>MnS consumer</w:t>
      </w:r>
      <w:r w:rsidRPr="00DC6875">
        <w:rPr>
          <w:kern w:val="2"/>
          <w:szCs w:val="18"/>
          <w:lang w:val="en-US" w:eastAsia="zh-CN" w:bidi="ar-KW"/>
        </w:rPr>
        <w:t xml:space="preserve"> can update or </w:t>
      </w:r>
      <w:r w:rsidRPr="00DC6875">
        <w:rPr>
          <w:lang w:val="en-US" w:eastAsia="zh-CN"/>
        </w:rPr>
        <w:t xml:space="preserve">cancel </w:t>
      </w:r>
      <w:r w:rsidRPr="00DC6875">
        <w:rPr>
          <w:kern w:val="2"/>
          <w:szCs w:val="18"/>
          <w:lang w:val="en-US" w:eastAsia="zh-CN" w:bidi="ar-KW"/>
        </w:rPr>
        <w:t xml:space="preserve">its intent </w:t>
      </w:r>
      <w:r w:rsidRPr="00DC6875">
        <w:rPr>
          <w:lang w:val="en-US" w:eastAsia="zh-CN"/>
        </w:rPr>
        <w:t xml:space="preserve">instance according to the </w:t>
      </w:r>
      <w:r w:rsidRPr="00DC6875">
        <w:rPr>
          <w:kern w:val="2"/>
          <w:szCs w:val="18"/>
          <w:lang w:val="en-US" w:eastAsia="zh-CN" w:bidi="ar-KW"/>
        </w:rPr>
        <w:t xml:space="preserve">solution information provided by </w:t>
      </w:r>
      <w:r w:rsidRPr="00DC6875">
        <w:rPr>
          <w:lang w:val="en-US" w:eastAsia="zh-CN"/>
        </w:rPr>
        <w:t>t</w:t>
      </w:r>
      <w:r w:rsidRPr="00DC6875">
        <w:rPr>
          <w:lang w:eastAsia="zh-CN"/>
        </w:rPr>
        <w:t>he MnS producer</w:t>
      </w:r>
      <w:r w:rsidRPr="00DC6875">
        <w:rPr>
          <w:kern w:val="2"/>
          <w:szCs w:val="18"/>
          <w:lang w:val="en-US" w:eastAsia="zh-CN" w:bidi="ar-KW"/>
        </w:rPr>
        <w:t xml:space="preserve">. </w:t>
      </w:r>
    </w:p>
    <w:p w14:paraId="15690B2B" w14:textId="01FB3B83" w:rsidR="009B22CD" w:rsidRPr="00DC6875" w:rsidRDefault="009B22CD" w:rsidP="009B22CD">
      <w:pPr>
        <w:jc w:val="both"/>
        <w:rPr>
          <w:rFonts w:eastAsia="Yu Mincho"/>
          <w:kern w:val="2"/>
          <w:szCs w:val="18"/>
          <w:lang w:val="en-US" w:eastAsia="ja-JP" w:bidi="ar-KW"/>
        </w:rPr>
      </w:pPr>
      <w:r w:rsidRPr="00DC6875">
        <w:rPr>
          <w:rFonts w:eastAsia="Yu Mincho" w:hint="eastAsia"/>
          <w:kern w:val="2"/>
          <w:szCs w:val="18"/>
          <w:lang w:val="en-US" w:eastAsia="ja-JP" w:bidi="ar-KW"/>
        </w:rPr>
        <w:t>T</w:t>
      </w:r>
      <w:r w:rsidRPr="00DC6875">
        <w:rPr>
          <w:rFonts w:eastAsia="Yu Mincho"/>
          <w:kern w:val="2"/>
          <w:szCs w:val="18"/>
          <w:lang w:val="en-US" w:eastAsia="ja-JP" w:bidi="ar-KW"/>
        </w:rPr>
        <w:t>he proposed solution options have the potential to reject one of the intents that caused the intent conflicts. The rejected intent should not be re</w:t>
      </w:r>
      <w:r w:rsidR="00B458C1">
        <w:rPr>
          <w:rFonts w:eastAsia="Yu Mincho"/>
          <w:kern w:val="2"/>
          <w:szCs w:val="18"/>
          <w:lang w:val="en-US" w:eastAsia="ja-JP" w:bidi="ar-KW"/>
        </w:rPr>
        <w:t>-</w:t>
      </w:r>
      <w:r w:rsidRPr="00DC6875">
        <w:rPr>
          <w:rFonts w:eastAsia="Yu Mincho"/>
          <w:kern w:val="2"/>
          <w:szCs w:val="18"/>
          <w:lang w:val="en-US" w:eastAsia="ja-JP" w:bidi="ar-KW"/>
        </w:rPr>
        <w:t>executed until the ongoing intent is completed because the same intent conflict may occur if the intent is re</w:t>
      </w:r>
      <w:r w:rsidR="00D606D3">
        <w:rPr>
          <w:rFonts w:eastAsia="Yu Mincho"/>
          <w:kern w:val="2"/>
          <w:szCs w:val="18"/>
          <w:lang w:val="en-US" w:eastAsia="ja-JP" w:bidi="ar-KW"/>
        </w:rPr>
        <w:t>-</w:t>
      </w:r>
      <w:r w:rsidRPr="00DC6875">
        <w:rPr>
          <w:rFonts w:eastAsia="Yu Mincho"/>
          <w:kern w:val="2"/>
          <w:szCs w:val="18"/>
          <w:lang w:val="en-US" w:eastAsia="ja-JP" w:bidi="ar-KW"/>
        </w:rPr>
        <w:t>executed until the ongoing intent is not completed.</w:t>
      </w:r>
    </w:p>
    <w:p w14:paraId="79DE2ECF" w14:textId="5F18C441" w:rsidR="009B22CD" w:rsidRPr="00DC6875" w:rsidRDefault="009B22CD" w:rsidP="009B22CD">
      <w:pPr>
        <w:jc w:val="both"/>
        <w:rPr>
          <w:rFonts w:eastAsia="Yu Mincho"/>
          <w:kern w:val="2"/>
          <w:szCs w:val="18"/>
          <w:lang w:val="en-US" w:eastAsia="ja-JP" w:bidi="ar-KW"/>
        </w:rPr>
      </w:pPr>
      <w:bookmarkStart w:id="410" w:name="_Hlk120007090"/>
      <w:r w:rsidRPr="00DC6875">
        <w:rPr>
          <w:rFonts w:eastAsia="Yu Mincho"/>
          <w:kern w:val="2"/>
          <w:szCs w:val="18"/>
          <w:lang w:val="en-US" w:eastAsia="ja-JP" w:bidi="ar-KW"/>
        </w:rPr>
        <w:t xml:space="preserve">Intent priority level and preemption: If executed intent and new intent are in conflict and terminating executed intent will solve, MnS producer may use priority level, preemption capability and preemption protect. MnS producer may terminate executed intent </w:t>
      </w:r>
      <w:r>
        <w:rPr>
          <w:rFonts w:ascii="DengXian" w:hAnsi="DengXian"/>
          <w:kern w:val="2"/>
          <w:szCs w:val="18"/>
          <w:lang w:val="en-US" w:eastAsia="zh-CN" w:bidi="ar-KW"/>
        </w:rPr>
        <w:t>i</w:t>
      </w:r>
      <w:r w:rsidRPr="00DC6875">
        <w:rPr>
          <w:rFonts w:eastAsia="Yu Mincho"/>
          <w:kern w:val="2"/>
          <w:szCs w:val="18"/>
          <w:lang w:val="en-US" w:eastAsia="ja-JP" w:bidi="ar-KW"/>
        </w:rPr>
        <w:t xml:space="preserve">f same priority level intent conflicts, executed intent preemption capability is </w:t>
      </w:r>
      <w:r w:rsidRPr="00DC6875">
        <w:rPr>
          <w:kern w:val="2"/>
          <w:szCs w:val="18"/>
          <w:lang w:eastAsia="zh-CN" w:bidi="ar-KW"/>
        </w:rPr>
        <w:t>preemptable</w:t>
      </w:r>
      <w:r w:rsidRPr="00DC6875">
        <w:rPr>
          <w:rFonts w:eastAsia="Yu Mincho"/>
          <w:kern w:val="2"/>
          <w:szCs w:val="18"/>
          <w:lang w:val="en-US" w:eastAsia="ja-JP" w:bidi="ar-KW"/>
        </w:rPr>
        <w:t xml:space="preserve"> and new intent preemption capability is preemption.</w:t>
      </w:r>
    </w:p>
    <w:p w14:paraId="5BB6B242" w14:textId="77777777" w:rsidR="009B22CD" w:rsidRPr="00DC6875" w:rsidRDefault="009B22CD" w:rsidP="009B22CD">
      <w:pPr>
        <w:jc w:val="both"/>
        <w:rPr>
          <w:rFonts w:eastAsia="Yu Mincho"/>
          <w:kern w:val="2"/>
          <w:szCs w:val="18"/>
          <w:lang w:val="en-US" w:eastAsia="ja-JP" w:bidi="ar-KW"/>
        </w:rPr>
      </w:pPr>
      <w:r w:rsidRPr="00DC6875">
        <w:rPr>
          <w:rFonts w:eastAsia="Yu Mincho" w:hint="eastAsia"/>
          <w:kern w:val="2"/>
          <w:szCs w:val="18"/>
          <w:lang w:val="en-US" w:eastAsia="ja-JP" w:bidi="ar-KW"/>
        </w:rPr>
        <w:t>E</w:t>
      </w:r>
      <w:r w:rsidRPr="00DC6875">
        <w:rPr>
          <w:rFonts w:eastAsia="Yu Mincho"/>
          <w:kern w:val="2"/>
          <w:szCs w:val="18"/>
          <w:lang w:val="en-US" w:eastAsia="ja-JP" w:bidi="ar-KW"/>
        </w:rPr>
        <w:t>xtend the Intent &lt;&lt;IOC&gt;&gt; with the following attribute:</w:t>
      </w:r>
    </w:p>
    <w:p w14:paraId="0AE17FF2" w14:textId="5E763CF1" w:rsidR="009B22CD" w:rsidRPr="00DC6875" w:rsidRDefault="004F69FC" w:rsidP="00752BC4">
      <w:pPr>
        <w:pStyle w:val="B1"/>
        <w:rPr>
          <w:rFonts w:eastAsia="Yu Mincho"/>
          <w:lang w:val="en-US" w:eastAsia="ja-JP" w:bidi="ar-KW"/>
        </w:rPr>
      </w:pPr>
      <w:r>
        <w:rPr>
          <w:rFonts w:eastAsia="Yu Mincho"/>
          <w:lang w:val="en-US" w:eastAsia="ja-JP" w:bidi="ar-KW"/>
        </w:rPr>
        <w:t xml:space="preserve">- </w:t>
      </w:r>
      <w:r w:rsidR="009B22CD" w:rsidRPr="00DC6875">
        <w:rPr>
          <w:rFonts w:eastAsia="Yu Mincho"/>
          <w:lang w:val="en-US" w:eastAsia="ja-JP" w:bidi="ar-KW"/>
        </w:rPr>
        <w:t xml:space="preserve">The attribute </w:t>
      </w:r>
      <w:r w:rsidR="009B22CD" w:rsidRPr="00DC6875">
        <w:rPr>
          <w:lang w:eastAsia="zh-CN" w:bidi="ar-KW"/>
        </w:rPr>
        <w:t>“</w:t>
      </w:r>
      <w:r w:rsidR="009B22CD" w:rsidRPr="00DC6875">
        <w:rPr>
          <w:rFonts w:eastAsia="Yu Mincho"/>
          <w:lang w:val="en-US" w:eastAsia="ja-JP" w:bidi="ar-KW"/>
        </w:rPr>
        <w:t>intent priority level</w:t>
      </w:r>
      <w:r w:rsidR="009B22CD" w:rsidRPr="00DC6875">
        <w:rPr>
          <w:lang w:eastAsia="zh-CN" w:bidi="ar-KW"/>
        </w:rPr>
        <w:t xml:space="preserve">" can be used by MnS consumer to specify the priority of the intent. </w:t>
      </w:r>
    </w:p>
    <w:p w14:paraId="07F624F5" w14:textId="5D7924CC" w:rsidR="009B22CD" w:rsidRPr="00DC6875" w:rsidRDefault="009B22CD" w:rsidP="00752BC4">
      <w:pPr>
        <w:rPr>
          <w:lang w:val="en-US" w:eastAsia="ja-JP" w:bidi="ar-KW"/>
        </w:rPr>
      </w:pPr>
      <w:r w:rsidRPr="00DC6875">
        <w:rPr>
          <w:lang w:val="en-US" w:eastAsia="ja-JP" w:bidi="ar-KW"/>
        </w:rPr>
        <w:t>The following two attributes are used for intent management</w:t>
      </w:r>
      <w:r w:rsidR="00752BC4">
        <w:rPr>
          <w:lang w:val="en-US" w:eastAsia="ja-JP" w:bidi="ar-KW"/>
        </w:rPr>
        <w:t>:</w:t>
      </w:r>
    </w:p>
    <w:p w14:paraId="08F48DC5" w14:textId="588D23C0" w:rsidR="009B22CD" w:rsidRPr="00DC6875" w:rsidRDefault="004F69FC" w:rsidP="00752BC4">
      <w:pPr>
        <w:pStyle w:val="B1"/>
        <w:rPr>
          <w:lang w:val="en-US" w:eastAsia="ja-JP" w:bidi="ar-KW"/>
        </w:rPr>
      </w:pPr>
      <w:r w:rsidRPr="00A11FB7">
        <w:rPr>
          <w:lang w:val="en-US" w:eastAsia="ja-JP" w:bidi="ar-KW"/>
        </w:rPr>
        <w:t>-</w:t>
      </w:r>
      <w:r w:rsidR="009B22CD" w:rsidRPr="00A11FB7">
        <w:rPr>
          <w:lang w:val="en-US" w:eastAsia="ja-JP" w:bidi="ar-KW"/>
        </w:rPr>
        <w:t xml:space="preserve"> </w:t>
      </w:r>
      <w:r w:rsidR="009B22CD" w:rsidRPr="00DC6875">
        <w:rPr>
          <w:lang w:val="en-US" w:eastAsia="ja-JP" w:bidi="ar-KW"/>
        </w:rPr>
        <w:t xml:space="preserve">The attribute </w:t>
      </w:r>
      <w:r w:rsidR="009B22CD" w:rsidRPr="00A11FB7">
        <w:rPr>
          <w:lang w:val="en-US" w:eastAsia="ja-JP" w:bidi="ar-KW"/>
        </w:rPr>
        <w:t>"</w:t>
      </w:r>
      <w:r w:rsidR="009B22CD" w:rsidRPr="00DC6875">
        <w:rPr>
          <w:lang w:val="en-US" w:eastAsia="ja-JP" w:bidi="ar-KW"/>
        </w:rPr>
        <w:t>intent preemption capability</w:t>
      </w:r>
      <w:r w:rsidR="009B22CD" w:rsidRPr="00A11FB7">
        <w:rPr>
          <w:lang w:val="en-US" w:eastAsia="ja-JP" w:bidi="ar-KW"/>
        </w:rPr>
        <w:t xml:space="preserve">" can be used by MnS consumer to specify the </w:t>
      </w:r>
      <w:r w:rsidR="009B22CD" w:rsidRPr="00DC6875">
        <w:rPr>
          <w:lang w:val="en-US" w:eastAsia="ja-JP" w:bidi="ar-KW"/>
        </w:rPr>
        <w:t>preemption capability</w:t>
      </w:r>
      <w:r w:rsidR="009B22CD" w:rsidRPr="00A11FB7">
        <w:rPr>
          <w:lang w:val="en-US" w:eastAsia="ja-JP" w:bidi="ar-KW"/>
        </w:rPr>
        <w:t>, whether it shall be triggered, or shall be not triggered,</w:t>
      </w:r>
    </w:p>
    <w:p w14:paraId="28EF6BFA" w14:textId="21C94D39" w:rsidR="009B22CD" w:rsidRPr="00A11FB7" w:rsidRDefault="004F69FC" w:rsidP="00752BC4">
      <w:pPr>
        <w:pStyle w:val="B1"/>
        <w:rPr>
          <w:lang w:val="en-US" w:eastAsia="ja-JP" w:bidi="ar-KW"/>
        </w:rPr>
      </w:pPr>
      <w:r>
        <w:rPr>
          <w:lang w:val="en-US" w:eastAsia="ja-JP" w:bidi="ar-KW"/>
        </w:rPr>
        <w:t xml:space="preserve">- </w:t>
      </w:r>
      <w:r w:rsidR="009B22CD" w:rsidRPr="00DC6875">
        <w:rPr>
          <w:lang w:val="en-US" w:eastAsia="ja-JP" w:bidi="ar-KW"/>
        </w:rPr>
        <w:t xml:space="preserve">The attribute </w:t>
      </w:r>
      <w:r w:rsidR="009B22CD" w:rsidRPr="00A11FB7">
        <w:rPr>
          <w:lang w:val="en-US" w:eastAsia="ja-JP" w:bidi="ar-KW"/>
        </w:rPr>
        <w:t>"</w:t>
      </w:r>
      <w:r w:rsidR="009B22CD" w:rsidRPr="00DC6875">
        <w:rPr>
          <w:lang w:val="en-US" w:eastAsia="ja-JP" w:bidi="ar-KW"/>
        </w:rPr>
        <w:t>intent preemption protection</w:t>
      </w:r>
      <w:r w:rsidR="009B22CD" w:rsidRPr="00A11FB7">
        <w:rPr>
          <w:lang w:val="en-US" w:eastAsia="ja-JP" w:bidi="ar-KW"/>
        </w:rPr>
        <w:t xml:space="preserve">" can be used by MnS consumer to specify the </w:t>
      </w:r>
      <w:r w:rsidR="009B22CD" w:rsidRPr="00DC6875">
        <w:rPr>
          <w:lang w:val="en-US" w:eastAsia="ja-JP" w:bidi="ar-KW"/>
        </w:rPr>
        <w:t>preemption protection,</w:t>
      </w:r>
      <w:r w:rsidR="009B22CD" w:rsidRPr="00A11FB7">
        <w:rPr>
          <w:lang w:val="en-US" w:eastAsia="ja-JP" w:bidi="ar-KW"/>
        </w:rPr>
        <w:t xml:space="preserve"> whether it is not preemptable, or preemptable.</w:t>
      </w:r>
      <w:bookmarkEnd w:id="410"/>
    </w:p>
    <w:p w14:paraId="040E0C26" w14:textId="77777777" w:rsidR="009B22CD" w:rsidRPr="00DC6875" w:rsidRDefault="009B22CD" w:rsidP="009B22CD">
      <w:pPr>
        <w:jc w:val="both"/>
        <w:rPr>
          <w:kern w:val="2"/>
          <w:szCs w:val="18"/>
          <w:lang w:val="en-US" w:eastAsia="zh-CN" w:bidi="ar-KW"/>
        </w:rPr>
      </w:pPr>
      <w:r w:rsidRPr="00DC6875">
        <w:rPr>
          <w:kern w:val="2"/>
          <w:szCs w:val="18"/>
          <w:lang w:val="en-US" w:eastAsia="zh-CN" w:bidi="ar-KW"/>
        </w:rPr>
        <w:t>When new intent is created, MnS producer detects new intent and existing intent are in conflict. MnS producer can handle as follows,</w:t>
      </w:r>
    </w:p>
    <w:p w14:paraId="29F4B55E" w14:textId="105921F7" w:rsidR="009B22CD" w:rsidRPr="00DC6875" w:rsidRDefault="009B22CD" w:rsidP="009B22CD">
      <w:pPr>
        <w:ind w:leftChars="90" w:left="180"/>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1</w:t>
      </w:r>
      <w:r w:rsidR="004F69FC">
        <w:rPr>
          <w:kern w:val="2"/>
          <w:szCs w:val="18"/>
          <w:lang w:val="en-US" w:eastAsia="zh-CN" w:bidi="ar-KW"/>
        </w:rPr>
        <w:t>.</w:t>
      </w:r>
      <w:r w:rsidRPr="00DC6875">
        <w:rPr>
          <w:kern w:val="2"/>
          <w:szCs w:val="18"/>
          <w:lang w:val="en-US" w:eastAsia="zh-CN" w:bidi="ar-KW"/>
        </w:rPr>
        <w:t xml:space="preserve"> check intent priority level of intents which are in conflict.</w:t>
      </w:r>
    </w:p>
    <w:p w14:paraId="2BDEAD64" w14:textId="51D15AA2" w:rsidR="009B22CD" w:rsidRPr="00DC6875" w:rsidRDefault="009B22CD" w:rsidP="004F69FC">
      <w:pPr>
        <w:ind w:firstLineChars="100" w:firstLine="200"/>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2</w:t>
      </w:r>
      <w:r w:rsidR="004F69FC">
        <w:rPr>
          <w:kern w:val="2"/>
          <w:szCs w:val="18"/>
          <w:lang w:val="en-US" w:eastAsia="zh-CN" w:bidi="ar-KW"/>
        </w:rPr>
        <w:t>.</w:t>
      </w:r>
      <w:r w:rsidRPr="00DC6875">
        <w:rPr>
          <w:kern w:val="2"/>
          <w:szCs w:val="18"/>
          <w:lang w:val="en-US" w:eastAsia="zh-CN" w:bidi="ar-KW"/>
        </w:rPr>
        <w:t xml:space="preserve"> </w:t>
      </w:r>
    </w:p>
    <w:p w14:paraId="18AEB1CB" w14:textId="65204269" w:rsidR="009B22CD" w:rsidRPr="00DC6875" w:rsidRDefault="004F69FC" w:rsidP="00752BC4">
      <w:pPr>
        <w:pStyle w:val="B1"/>
        <w:rPr>
          <w:lang w:val="en-US" w:eastAsia="zh-CN" w:bidi="ar-KW"/>
        </w:rPr>
      </w:pPr>
      <w:r w:rsidRPr="004F69FC">
        <w:rPr>
          <w:lang w:val="en-US" w:eastAsia="zh-CN" w:bidi="ar-KW"/>
        </w:rPr>
        <w:t>-</w:t>
      </w:r>
      <w:r>
        <w:rPr>
          <w:lang w:val="en-US" w:eastAsia="zh-CN" w:bidi="ar-KW"/>
        </w:rPr>
        <w:t xml:space="preserve"> </w:t>
      </w:r>
      <w:r w:rsidR="009B22CD" w:rsidRPr="00DC6875">
        <w:rPr>
          <w:lang w:val="en-US" w:eastAsia="zh-CN" w:bidi="ar-KW"/>
        </w:rPr>
        <w:t>In case intent priority level are different, MnS producer prioritize higher priority level intent, if the new intent is prioritized, go to step 4</w:t>
      </w:r>
    </w:p>
    <w:p w14:paraId="00E771C5" w14:textId="2C7B595B" w:rsidR="009B22CD" w:rsidRPr="00DC6875" w:rsidRDefault="004F69FC" w:rsidP="00752BC4">
      <w:pPr>
        <w:pStyle w:val="B1"/>
        <w:rPr>
          <w:lang w:val="en-US" w:eastAsia="zh-CN" w:bidi="ar-KW"/>
        </w:rPr>
      </w:pPr>
      <w:r>
        <w:rPr>
          <w:lang w:val="en-US" w:eastAsia="zh-CN" w:bidi="ar-KW"/>
        </w:rPr>
        <w:t xml:space="preserve">- </w:t>
      </w:r>
      <w:r w:rsidR="009B22CD" w:rsidRPr="00DC6875">
        <w:rPr>
          <w:lang w:val="en-US" w:eastAsia="zh-CN" w:bidi="ar-KW"/>
        </w:rPr>
        <w:t>In case intent priority level are same, MnS producer check the intent preemption capability of new intent and intent preemption protection of existing one, and handle as Step3.</w:t>
      </w:r>
    </w:p>
    <w:p w14:paraId="4A044ECF" w14:textId="03A6523E" w:rsidR="009B22CD" w:rsidRPr="00DC6875" w:rsidRDefault="009B22CD" w:rsidP="009B22CD">
      <w:pPr>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3</w:t>
      </w:r>
      <w:r w:rsidR="004F69FC">
        <w:rPr>
          <w:kern w:val="2"/>
          <w:szCs w:val="18"/>
          <w:lang w:val="en-US" w:eastAsia="zh-CN" w:bidi="ar-KW"/>
        </w:rPr>
        <w:t>.</w:t>
      </w:r>
    </w:p>
    <w:p w14:paraId="2250368A" w14:textId="3FAA5991" w:rsidR="009B22CD" w:rsidRPr="00DC6875" w:rsidRDefault="004F69FC" w:rsidP="00752BC4">
      <w:pPr>
        <w:pStyle w:val="B1"/>
        <w:rPr>
          <w:lang w:val="en-US" w:eastAsia="zh-CN" w:bidi="ar-KW"/>
        </w:rPr>
      </w:pPr>
      <w:r>
        <w:rPr>
          <w:lang w:val="en-US" w:eastAsia="zh-CN" w:bidi="ar-KW"/>
        </w:rPr>
        <w:t xml:space="preserve">- </w:t>
      </w:r>
      <w:r w:rsidR="009B22CD" w:rsidRPr="00DC6875">
        <w:rPr>
          <w:lang w:val="en-US" w:eastAsia="zh-CN" w:bidi="ar-KW"/>
        </w:rPr>
        <w:t xml:space="preserve">If intent preemption protection of existing intent is not preemptable, MnS producer prioritize existing intent (can’t proceed new intent) </w:t>
      </w:r>
    </w:p>
    <w:p w14:paraId="7A491B2E" w14:textId="50B1FF2B" w:rsidR="009B22CD" w:rsidRPr="00DC6875" w:rsidRDefault="004F69FC" w:rsidP="00752BC4">
      <w:pPr>
        <w:pStyle w:val="B1"/>
        <w:rPr>
          <w:lang w:val="en-US" w:eastAsia="zh-CN" w:bidi="ar-KW"/>
        </w:rPr>
      </w:pPr>
      <w:r>
        <w:rPr>
          <w:lang w:val="en-US" w:eastAsia="zh-CN" w:bidi="ar-KW"/>
        </w:rPr>
        <w:t xml:space="preserve">- </w:t>
      </w:r>
      <w:r w:rsidR="009B22CD" w:rsidRPr="00DC6875">
        <w:rPr>
          <w:lang w:val="en-US" w:eastAsia="zh-CN" w:bidi="ar-KW"/>
        </w:rPr>
        <w:t>If intent preemption protection of existing intent is preemptable and intent preemption capability of new intent shall trigger, MnS producer prioritizes the</w:t>
      </w:r>
      <w:r w:rsidR="009B22CD" w:rsidRPr="00DC6875" w:rsidDel="00896DCA">
        <w:rPr>
          <w:lang w:val="en-US" w:eastAsia="zh-CN" w:bidi="ar-KW"/>
        </w:rPr>
        <w:t xml:space="preserve"> </w:t>
      </w:r>
      <w:r w:rsidR="009B22CD" w:rsidRPr="00DC6875">
        <w:rPr>
          <w:lang w:val="en-US" w:eastAsia="zh-CN" w:bidi="ar-KW"/>
        </w:rPr>
        <w:t xml:space="preserve">new intent over the existing intent. (go to step 4) </w:t>
      </w:r>
    </w:p>
    <w:p w14:paraId="61A4A5C0" w14:textId="7F29C1E1" w:rsidR="009B22CD" w:rsidRPr="00DC6875" w:rsidRDefault="004F69FC" w:rsidP="00752BC4">
      <w:pPr>
        <w:pStyle w:val="B1"/>
        <w:rPr>
          <w:lang w:val="en-US" w:eastAsia="zh-CN" w:bidi="ar-KW"/>
        </w:rPr>
      </w:pPr>
      <w:r>
        <w:rPr>
          <w:lang w:val="en-US" w:eastAsia="zh-CN" w:bidi="ar-KW"/>
        </w:rPr>
        <w:lastRenderedPageBreak/>
        <w:t xml:space="preserve">- </w:t>
      </w:r>
      <w:r w:rsidR="009B22CD" w:rsidRPr="00DC6875">
        <w:rPr>
          <w:lang w:val="en-US" w:eastAsia="zh-CN" w:bidi="ar-KW"/>
        </w:rPr>
        <w:t>If intent preemption protect of existing intent is preemptable and intent preemption capability of new intent shall not trigger, MnS producer prioritizes the</w:t>
      </w:r>
      <w:r w:rsidR="009B22CD" w:rsidRPr="00DC6875" w:rsidDel="00896DCA">
        <w:rPr>
          <w:lang w:val="en-US" w:eastAsia="zh-CN" w:bidi="ar-KW"/>
        </w:rPr>
        <w:t xml:space="preserve"> </w:t>
      </w:r>
      <w:r w:rsidR="009B22CD" w:rsidRPr="00DC6875">
        <w:rPr>
          <w:lang w:val="en-US" w:eastAsia="zh-CN" w:bidi="ar-KW"/>
        </w:rPr>
        <w:t xml:space="preserve">existing intent (can’t proceed new intent) </w:t>
      </w:r>
    </w:p>
    <w:p w14:paraId="0477A247" w14:textId="35D3C387" w:rsidR="009B22CD" w:rsidRPr="00DC6875" w:rsidRDefault="009B22CD" w:rsidP="009B22CD">
      <w:pPr>
        <w:jc w:val="both"/>
        <w:rPr>
          <w:kern w:val="2"/>
          <w:szCs w:val="18"/>
          <w:lang w:val="en-US" w:eastAsia="zh-CN" w:bidi="ar-KW"/>
        </w:rPr>
      </w:pPr>
      <w:r w:rsidRPr="00DC6875">
        <w:rPr>
          <w:kern w:val="2"/>
          <w:szCs w:val="18"/>
          <w:lang w:val="en-US" w:eastAsia="zh-CN" w:bidi="ar-KW"/>
        </w:rPr>
        <w:t>Step 4</w:t>
      </w:r>
      <w:r w:rsidR="004F69FC">
        <w:rPr>
          <w:kern w:val="2"/>
          <w:szCs w:val="18"/>
          <w:lang w:val="en-US" w:eastAsia="zh-CN" w:bidi="ar-KW"/>
        </w:rPr>
        <w:t>.</w:t>
      </w:r>
      <w:r w:rsidRPr="00DC6875">
        <w:rPr>
          <w:kern w:val="2"/>
          <w:szCs w:val="18"/>
          <w:lang w:val="en-US" w:eastAsia="zh-CN" w:bidi="ar-KW"/>
        </w:rPr>
        <w:t xml:space="preserve"> </w:t>
      </w:r>
    </w:p>
    <w:p w14:paraId="7C992401" w14:textId="72173510" w:rsidR="009B22CD" w:rsidRPr="00DC6875" w:rsidRDefault="009B22CD" w:rsidP="00752BC4">
      <w:pPr>
        <w:pStyle w:val="B1"/>
        <w:rPr>
          <w:lang w:val="en-US" w:eastAsia="zh-CN" w:bidi="ar-KW"/>
        </w:rPr>
      </w:pPr>
      <w:bookmarkStart w:id="411" w:name="MCCQCTEMPBM_00000099"/>
      <w:r w:rsidRPr="00DC6875">
        <w:rPr>
          <w:lang w:val="en-US" w:eastAsia="zh-CN" w:bidi="ar-KW"/>
        </w:rPr>
        <w:t>When the new intent is prioritized over the existing intent which has conflict with the new intent, the MnS producer can take the following actions (Either A or B)</w:t>
      </w:r>
    </w:p>
    <w:bookmarkEnd w:id="411"/>
    <w:p w14:paraId="1A072CA2" w14:textId="542DD830" w:rsidR="009B22CD" w:rsidRPr="00DC6875" w:rsidRDefault="004F69FC" w:rsidP="004F69FC">
      <w:pPr>
        <w:ind w:left="840"/>
        <w:jc w:val="both"/>
        <w:rPr>
          <w:kern w:val="2"/>
          <w:szCs w:val="18"/>
          <w:lang w:val="en-US" w:eastAsia="zh-CN" w:bidi="ar-KW"/>
        </w:rPr>
      </w:pPr>
      <w:r>
        <w:rPr>
          <w:kern w:val="2"/>
          <w:szCs w:val="18"/>
          <w:lang w:val="en-US" w:eastAsia="zh-CN" w:bidi="ar-KW"/>
        </w:rPr>
        <w:t xml:space="preserve">A. </w:t>
      </w:r>
      <w:r w:rsidR="009B22CD" w:rsidRPr="00DC6875">
        <w:rPr>
          <w:kern w:val="2"/>
          <w:szCs w:val="18"/>
          <w:lang w:val="en-US" w:eastAsia="zh-CN" w:bidi="ar-KW"/>
        </w:rPr>
        <w:t xml:space="preserve">Terminate or </w:t>
      </w:r>
      <w:r w:rsidR="009B22CD">
        <w:rPr>
          <w:rFonts w:hint="eastAsia"/>
          <w:kern w:val="2"/>
          <w:szCs w:val="18"/>
          <w:lang w:val="en-US" w:eastAsia="zh-CN" w:bidi="ar-KW"/>
        </w:rPr>
        <w:t>s</w:t>
      </w:r>
      <w:r w:rsidR="009B22CD" w:rsidRPr="00DC6875">
        <w:rPr>
          <w:kern w:val="2"/>
          <w:szCs w:val="18"/>
          <w:lang w:val="en-US" w:eastAsia="zh-CN" w:bidi="ar-KW"/>
        </w:rPr>
        <w:t>uspend the existing intent and send notification to the MnS consumer (for example, in the case of emergency etc.)</w:t>
      </w:r>
    </w:p>
    <w:p w14:paraId="2047F67B" w14:textId="5D9FD834" w:rsidR="009B22CD" w:rsidRPr="00DC6875" w:rsidRDefault="004F69FC" w:rsidP="004F69FC">
      <w:pPr>
        <w:ind w:left="840"/>
        <w:jc w:val="both"/>
        <w:rPr>
          <w:kern w:val="2"/>
          <w:szCs w:val="18"/>
          <w:lang w:val="en-US" w:eastAsia="zh-CN" w:bidi="ar-KW"/>
        </w:rPr>
      </w:pPr>
      <w:r>
        <w:rPr>
          <w:kern w:val="2"/>
          <w:szCs w:val="18"/>
          <w:lang w:val="en-US" w:eastAsia="zh-CN" w:bidi="ar-KW"/>
        </w:rPr>
        <w:t xml:space="preserve">B. </w:t>
      </w:r>
      <w:r w:rsidR="009B22CD" w:rsidRPr="00DC6875">
        <w:rPr>
          <w:kern w:val="2"/>
          <w:szCs w:val="18"/>
          <w:lang w:val="en-US" w:eastAsia="zh-CN" w:bidi="ar-KW"/>
        </w:rPr>
        <w:t>Notify the conflict and ask for approval of termination or suspension.</w:t>
      </w:r>
    </w:p>
    <w:p w14:paraId="57DBB4D5" w14:textId="01167F8B" w:rsidR="00254D15" w:rsidRDefault="00756E4A" w:rsidP="00752BC4">
      <w:pPr>
        <w:pStyle w:val="TH"/>
        <w:rPr>
          <w:noProof/>
          <w:lang w:val="en-US" w:eastAsia="zh-CN" w:bidi="ar-KW"/>
        </w:rPr>
      </w:pPr>
      <w:bookmarkStart w:id="412" w:name="MCCQCTEMPBM_00000081"/>
      <w:r>
        <w:rPr>
          <w:noProof/>
          <w:lang w:val="en-US" w:eastAsia="zh-CN" w:bidi="ar-KW"/>
        </w:rPr>
        <w:pict w14:anchorId="495C4568">
          <v:shape id="図 1" o:spid="_x0000_i1027" type="#_x0000_t75" style="width:382.45pt;height:486.15pt;visibility:visible">
            <v:imagedata r:id="rId12" o:title=""/>
          </v:shape>
        </w:pict>
      </w:r>
      <w:bookmarkEnd w:id="412"/>
    </w:p>
    <w:p w14:paraId="5073A7E1" w14:textId="7DCB9CD3" w:rsidR="007C6982" w:rsidRPr="00F253F3" w:rsidRDefault="007C6982" w:rsidP="00752BC4">
      <w:pPr>
        <w:pStyle w:val="TF"/>
        <w:rPr>
          <w:lang w:val="en-US" w:eastAsia="zh-CN" w:bidi="ar-KW"/>
        </w:rPr>
      </w:pPr>
      <w:bookmarkStart w:id="413" w:name="MCCQCTEMPBM_00000064"/>
      <w:r w:rsidRPr="00F253F3">
        <w:rPr>
          <w:lang w:val="en-US" w:eastAsia="zh-CN" w:bidi="ar-KW"/>
        </w:rPr>
        <w:t>Figure 4.2.</w:t>
      </w:r>
      <w:r w:rsidR="00D11076" w:rsidRPr="00F253F3">
        <w:rPr>
          <w:lang w:val="en-US" w:eastAsia="zh-CN" w:bidi="ar-KW"/>
        </w:rPr>
        <w:t>3</w:t>
      </w:r>
      <w:r w:rsidRPr="00F253F3">
        <w:rPr>
          <w:lang w:val="en-US" w:eastAsia="zh-CN" w:bidi="ar-KW"/>
        </w:rPr>
        <w:t>-1</w:t>
      </w:r>
    </w:p>
    <w:bookmarkEnd w:id="413"/>
    <w:p w14:paraId="19672C47" w14:textId="77777777" w:rsidR="000C2522" w:rsidRDefault="000C2522" w:rsidP="000C2522">
      <w:pPr>
        <w:jc w:val="both"/>
        <w:rPr>
          <w:kern w:val="2"/>
          <w:szCs w:val="18"/>
          <w:lang w:eastAsia="zh-CN" w:bidi="ar-KW"/>
        </w:rPr>
      </w:pPr>
      <w:r>
        <w:rPr>
          <w:kern w:val="2"/>
          <w:szCs w:val="18"/>
          <w:lang w:val="en-US" w:eastAsia="zh-CN" w:bidi="ar-KW"/>
        </w:rPr>
        <w:t>The solutions are feasible and should be expanded in the normative phase.</w:t>
      </w:r>
    </w:p>
    <w:p w14:paraId="25F7647A" w14:textId="77777777" w:rsidR="008435A4" w:rsidRPr="008435A4" w:rsidRDefault="008435A4" w:rsidP="008435A4">
      <w:pPr>
        <w:pStyle w:val="Heading2"/>
      </w:pPr>
      <w:bookmarkStart w:id="414" w:name="_Toc128941937"/>
      <w:bookmarkStart w:id="415" w:name="_Toc128941003"/>
      <w:bookmarkStart w:id="416" w:name="_Toc133424980"/>
      <w:bookmarkStart w:id="417" w:name="_Toc133425055"/>
      <w:bookmarkStart w:id="418" w:name="_Toc133425132"/>
      <w:bookmarkStart w:id="419" w:name="_Toc133426014"/>
      <w:bookmarkStart w:id="420" w:name="_Toc133426121"/>
      <w:bookmarkStart w:id="421" w:name="_Toc133426229"/>
      <w:bookmarkStart w:id="422" w:name="_Toc133427099"/>
      <w:bookmarkStart w:id="423" w:name="_Toc138338838"/>
      <w:bookmarkEnd w:id="328"/>
      <w:bookmarkEnd w:id="329"/>
      <w:bookmarkEnd w:id="330"/>
      <w:bookmarkEnd w:id="331"/>
      <w:bookmarkEnd w:id="332"/>
      <w:bookmarkEnd w:id="333"/>
      <w:bookmarkEnd w:id="380"/>
      <w:bookmarkEnd w:id="381"/>
      <w:bookmarkEnd w:id="382"/>
      <w:bookmarkEnd w:id="383"/>
      <w:bookmarkEnd w:id="384"/>
      <w:bookmarkEnd w:id="385"/>
      <w:bookmarkEnd w:id="386"/>
      <w:bookmarkEnd w:id="395"/>
      <w:bookmarkEnd w:id="396"/>
      <w:r w:rsidRPr="008435A4">
        <w:lastRenderedPageBreak/>
        <w:t>4.3</w:t>
      </w:r>
      <w:r w:rsidRPr="008435A4">
        <w:tab/>
        <w:t>Issue#4.3: Enhancement of radio network intent expectation</w:t>
      </w:r>
      <w:bookmarkEnd w:id="414"/>
      <w:bookmarkEnd w:id="415"/>
      <w:bookmarkEnd w:id="416"/>
      <w:bookmarkEnd w:id="417"/>
      <w:bookmarkEnd w:id="418"/>
      <w:bookmarkEnd w:id="419"/>
      <w:bookmarkEnd w:id="420"/>
      <w:bookmarkEnd w:id="421"/>
      <w:bookmarkEnd w:id="422"/>
      <w:bookmarkEnd w:id="423"/>
    </w:p>
    <w:p w14:paraId="1ED6732A" w14:textId="77777777" w:rsidR="008435A4" w:rsidRPr="008435A4" w:rsidRDefault="008435A4" w:rsidP="008435A4">
      <w:pPr>
        <w:pStyle w:val="Heading3"/>
        <w:rPr>
          <w:rStyle w:val="SubtleEmphasis"/>
          <w:i w:val="0"/>
          <w:iCs w:val="0"/>
          <w:color w:val="auto"/>
        </w:rPr>
      </w:pPr>
      <w:bookmarkStart w:id="424" w:name="_Toc128941938"/>
      <w:bookmarkStart w:id="425" w:name="_Toc128941004"/>
      <w:bookmarkStart w:id="426" w:name="_Toc120009652"/>
      <w:bookmarkStart w:id="427" w:name="_Toc120009288"/>
      <w:bookmarkStart w:id="428" w:name="_Toc112278978"/>
      <w:bookmarkStart w:id="429" w:name="_Toc112273902"/>
      <w:bookmarkStart w:id="430" w:name="_Toc112273130"/>
      <w:bookmarkStart w:id="431" w:name="_Toc107583009"/>
      <w:bookmarkStart w:id="432" w:name="_Toc107582921"/>
      <w:bookmarkStart w:id="433" w:name="_Toc107582848"/>
      <w:bookmarkStart w:id="434" w:name="_Toc107582605"/>
      <w:bookmarkStart w:id="435" w:name="_Toc103690425"/>
      <w:bookmarkStart w:id="436" w:name="_Toc103690304"/>
      <w:bookmarkStart w:id="437" w:name="_Toc103690257"/>
      <w:bookmarkStart w:id="438" w:name="_Toc103681248"/>
      <w:bookmarkStart w:id="439" w:name="_Toc103681203"/>
      <w:bookmarkStart w:id="440" w:name="_Toc103681038"/>
      <w:bookmarkStart w:id="441" w:name="_Toc133424981"/>
      <w:bookmarkStart w:id="442" w:name="_Toc133425056"/>
      <w:bookmarkStart w:id="443" w:name="_Toc133425133"/>
      <w:bookmarkStart w:id="444" w:name="_Toc133426015"/>
      <w:bookmarkStart w:id="445" w:name="_Toc133426122"/>
      <w:bookmarkStart w:id="446" w:name="_Toc133426230"/>
      <w:bookmarkStart w:id="447" w:name="_Toc133427100"/>
      <w:bookmarkStart w:id="448" w:name="_Toc138338839"/>
      <w:r w:rsidRPr="008435A4">
        <w:rPr>
          <w:rStyle w:val="SubtleEmphasis"/>
          <w:i w:val="0"/>
          <w:iCs w:val="0"/>
          <w:color w:val="auto"/>
        </w:rPr>
        <w:t>4.3.1</w:t>
      </w:r>
      <w:r w:rsidRPr="008435A4">
        <w:rPr>
          <w:rStyle w:val="SubtleEmphasis"/>
          <w:i w:val="0"/>
          <w:iCs w:val="0"/>
          <w:color w:val="auto"/>
        </w:rPr>
        <w:tab/>
        <w:t>Description</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2D9E934A" w14:textId="77777777" w:rsidR="009B22CD" w:rsidRPr="00854E6E" w:rsidRDefault="009B22CD" w:rsidP="009B22CD">
      <w:pPr>
        <w:jc w:val="both"/>
        <w:rPr>
          <w:lang w:eastAsia="zh-CN"/>
        </w:rPr>
      </w:pPr>
      <w:r w:rsidRPr="00854E6E">
        <w:t>In TS 28.312 [2], the radio network expectation is defined in clause 6.2.2.1.1, which is used to support the use case and requirements for clause 5.1.1 Intent containing an expectation for delivering radio network, clause 5.1.4 Intent containing an expectation on coverage performance to be assured and clause 5.1.5 Intent containing an expectation on RAN UE thr</w:t>
      </w:r>
      <w:r w:rsidRPr="00854E6E">
        <w:rPr>
          <w:lang w:eastAsia="zh-CN"/>
        </w:rPr>
        <w:t>oughput performance to be assured. Following aspects for radio network expectation need to be enhanced:</w:t>
      </w:r>
    </w:p>
    <w:p w14:paraId="37855566" w14:textId="10845639" w:rsidR="009B22CD" w:rsidRPr="00854E6E" w:rsidRDefault="009B22CD" w:rsidP="009B22CD">
      <w:pPr>
        <w:jc w:val="both"/>
        <w:rPr>
          <w:lang w:eastAsia="zh-CN"/>
        </w:rPr>
      </w:pPr>
      <w:r w:rsidRPr="00854E6E">
        <w:rPr>
          <w:lang w:eastAsia="zh-CN"/>
        </w:rPr>
        <w:t>- Enhancement Aspect1: In existing radio network expectation, only Polygon Area and TAC are specified to represent the coverage area. However, in some scenario</w:t>
      </w:r>
      <w:r>
        <w:rPr>
          <w:rFonts w:hint="eastAsia"/>
          <w:lang w:eastAsia="zh-CN"/>
        </w:rPr>
        <w:t>s</w:t>
      </w:r>
      <w:r w:rsidRPr="00854E6E">
        <w:rPr>
          <w:lang w:eastAsia="zh-CN"/>
        </w:rPr>
        <w:t>, the MnS consumer may express the radio network expectation targets for the coverage area which is represented by a list of Cell (e.g. CGI).</w:t>
      </w:r>
    </w:p>
    <w:p w14:paraId="112A09E4" w14:textId="77777777" w:rsidR="009B22CD" w:rsidRPr="00854E6E" w:rsidRDefault="009B22CD" w:rsidP="009B22CD">
      <w:pPr>
        <w:jc w:val="both"/>
        <w:rPr>
          <w:lang w:eastAsia="zh-CN"/>
        </w:rPr>
      </w:pPr>
      <w:r w:rsidRPr="00854E6E">
        <w:rPr>
          <w:lang w:eastAsia="zh-CN"/>
        </w:rPr>
        <w:t xml:space="preserve">- Enhancement Aspect2: In </w:t>
      </w:r>
      <w:r w:rsidRPr="00854E6E">
        <w:t>clause 5.1.5 Intent containing an expectation on RAN UE thr</w:t>
      </w:r>
      <w:r w:rsidRPr="00854E6E">
        <w:rPr>
          <w:lang w:eastAsia="zh-CN"/>
        </w:rPr>
        <w:t xml:space="preserve">oughput performance to be assured, the sentence "optional performance scope (e.g. specific service type, specific UE groups)" is described, which means MnS consumer may express the radio network expectation targets for the specific service type or UE groups instead of the whole radio network. </w:t>
      </w:r>
    </w:p>
    <w:p w14:paraId="14CA2F85" w14:textId="77777777" w:rsidR="009B22CD" w:rsidRPr="00854E6E" w:rsidRDefault="009B22CD" w:rsidP="009B22CD">
      <w:pPr>
        <w:jc w:val="both"/>
        <w:rPr>
          <w:lang w:eastAsia="zh-CN"/>
        </w:rPr>
      </w:pPr>
      <w:r w:rsidRPr="00854E6E">
        <w:rPr>
          <w:lang w:eastAsia="zh-CN"/>
        </w:rPr>
        <w:t xml:space="preserve">- Enhancement Aspect3: </w:t>
      </w:r>
      <w:r w:rsidRPr="00854E6E">
        <w:rPr>
          <w:rFonts w:hint="eastAsia"/>
          <w:lang w:eastAsia="zh-CN"/>
        </w:rPr>
        <w:t>In</w:t>
      </w:r>
      <w:r w:rsidRPr="00854E6E">
        <w:rPr>
          <w:lang w:eastAsia="zh-CN"/>
        </w:rPr>
        <w:t xml:space="preserve"> existing radio network expectation, only coverage and RAN UE throughput related expectation targets are defined to support coverage performance and RAN UE throughput performance assurance use case. The capacity performance is important for radio network delivering and assurance, so the corresponding radio network capacity performance requirements need to be defined in Radio network expectation.</w:t>
      </w:r>
    </w:p>
    <w:p w14:paraId="2B8DC3EE" w14:textId="77777777" w:rsidR="009B22CD" w:rsidRPr="00854E6E" w:rsidRDefault="009B22CD" w:rsidP="009B22CD">
      <w:pPr>
        <w:jc w:val="both"/>
        <w:rPr>
          <w:lang w:eastAsia="zh-CN"/>
        </w:rPr>
      </w:pPr>
      <w:r w:rsidRPr="00854E6E">
        <w:rPr>
          <w:lang w:eastAsia="zh-CN"/>
        </w:rPr>
        <w:t xml:space="preserve">- Enhancement Aspect4: </w:t>
      </w:r>
      <w:bookmarkStart w:id="449" w:name="_Hlk131434301"/>
      <w:r w:rsidRPr="00854E6E">
        <w:rPr>
          <w:lang w:eastAsia="zh-CN"/>
        </w:rPr>
        <w:t xml:space="preserve">In </w:t>
      </w:r>
      <w:r w:rsidRPr="00854E6E">
        <w:t>clause 5.1.1 Intent containing an expectation for delivering radio network use case</w:t>
      </w:r>
      <w:r w:rsidRPr="00854E6E">
        <w:rPr>
          <w:rFonts w:hint="eastAsia"/>
          <w:lang w:eastAsia="zh-CN"/>
        </w:rPr>
        <w:t>,</w:t>
      </w:r>
      <w:r w:rsidRPr="00854E6E">
        <w:rPr>
          <w:lang w:eastAsia="zh-CN"/>
        </w:rPr>
        <w:t xml:space="preserve"> transport setting parameters (including OM transport information and NG transport information) are described in the MnS consumer's </w:t>
      </w:r>
      <w:r w:rsidRPr="00854E6E">
        <w:t>expectation for delivering a radio network.</w:t>
      </w:r>
      <w:bookmarkEnd w:id="449"/>
      <w:r w:rsidRPr="00854E6E">
        <w:t xml:space="preserve"> It means when the MnS consumer expresses its intent expectation to the MnS producer for delivering a radio network, MnS consumer needs to specify the expected transport information </w:t>
      </w:r>
      <w:r w:rsidRPr="00854E6E">
        <w:rPr>
          <w:rFonts w:hint="eastAsia"/>
          <w:lang w:eastAsia="zh-CN"/>
        </w:rPr>
        <w:t>for</w:t>
      </w:r>
      <w:r w:rsidRPr="00854E6E">
        <w:t xml:space="preserve"> the radio network to be delivered to support the connection with </w:t>
      </w:r>
      <w:r w:rsidRPr="00854E6E">
        <w:rPr>
          <w:lang w:eastAsia="zh-CN"/>
        </w:rPr>
        <w:t>other network parts (including 5GC network node, transport network node and management system).</w:t>
      </w:r>
    </w:p>
    <w:p w14:paraId="78A2474A" w14:textId="75D96D49" w:rsidR="009B22CD" w:rsidRPr="00854E6E" w:rsidRDefault="009B22CD" w:rsidP="009B22CD">
      <w:pPr>
        <w:jc w:val="both"/>
        <w:rPr>
          <w:lang w:eastAsia="zh-CN"/>
        </w:rPr>
      </w:pPr>
      <w:r w:rsidRPr="00854E6E">
        <w:rPr>
          <w:lang w:eastAsia="zh-CN"/>
        </w:rPr>
        <w:t xml:space="preserve">- Enhancement Aspect5: Radio network may have different distributions of </w:t>
      </w:r>
      <w:r w:rsidRPr="00854E6E">
        <w:rPr>
          <w:rFonts w:hint="eastAsia"/>
          <w:lang w:eastAsia="zh-CN"/>
        </w:rPr>
        <w:t>users</w:t>
      </w:r>
      <w:r w:rsidRPr="00854E6E">
        <w:rPr>
          <w:lang w:eastAsia="zh-CN"/>
        </w:rPr>
        <w:t xml:space="preserve"> in different time periods, and these differences have certain periodic characteristics in time and space. For example, in the university area, users are mainly in teaching buildings during the day, and users are mainly in dormitory buildings at night. In this case, </w:t>
      </w:r>
      <w:r w:rsidRPr="00D023F5">
        <w:rPr>
          <w:lang w:eastAsia="zh-CN"/>
        </w:rPr>
        <w:t>during the day, teaching buildings are busy while at night, they are idle</w:t>
      </w:r>
      <w:r w:rsidRPr="00854E6E">
        <w:rPr>
          <w:lang w:eastAsia="zh-CN"/>
        </w:rPr>
        <w:t xml:space="preserve">. Therefore, in view of the difference in the distribution of users in different time periods in same area, it is </w:t>
      </w:r>
      <w:r w:rsidRPr="00D023F5">
        <w:rPr>
          <w:lang w:eastAsia="zh-CN"/>
        </w:rPr>
        <w:t>necessary</w:t>
      </w:r>
      <w:r w:rsidRPr="00854E6E">
        <w:rPr>
          <w:lang w:eastAsia="zh-CN"/>
        </w:rPr>
        <w:t xml:space="preserve"> to defined different time periods as contexts.</w:t>
      </w:r>
    </w:p>
    <w:p w14:paraId="0495ED2E" w14:textId="77777777" w:rsidR="009B22CD" w:rsidRPr="00A172A1" w:rsidRDefault="009B22CD" w:rsidP="008435A4">
      <w:pPr>
        <w:pStyle w:val="Heading3"/>
      </w:pPr>
      <w:bookmarkStart w:id="450" w:name="_Toc103681039"/>
      <w:bookmarkStart w:id="451" w:name="_Toc103681204"/>
      <w:bookmarkStart w:id="452" w:name="_Toc103681249"/>
      <w:bookmarkStart w:id="453" w:name="_Toc103690258"/>
      <w:bookmarkStart w:id="454" w:name="_Toc103690305"/>
      <w:bookmarkStart w:id="455" w:name="_Toc103690426"/>
      <w:bookmarkStart w:id="456" w:name="_Toc107582606"/>
      <w:bookmarkStart w:id="457" w:name="_Toc107582849"/>
      <w:bookmarkStart w:id="458" w:name="_Toc107582922"/>
      <w:bookmarkStart w:id="459" w:name="_Toc107583010"/>
      <w:bookmarkStart w:id="460" w:name="_Toc112273131"/>
      <w:bookmarkStart w:id="461" w:name="_Toc112273903"/>
      <w:bookmarkStart w:id="462" w:name="_Toc112278979"/>
      <w:bookmarkStart w:id="463" w:name="_Toc120009289"/>
      <w:bookmarkStart w:id="464" w:name="_Toc120009653"/>
      <w:bookmarkStart w:id="465" w:name="_Toc128941005"/>
      <w:bookmarkStart w:id="466" w:name="_Toc133426016"/>
      <w:bookmarkStart w:id="467" w:name="_Toc133426123"/>
      <w:bookmarkStart w:id="468" w:name="_Toc133426231"/>
      <w:bookmarkStart w:id="469" w:name="_Toc133427101"/>
      <w:bookmarkStart w:id="470" w:name="_Toc138338840"/>
      <w:r w:rsidRPr="00A172A1">
        <w:t>4.3.2</w:t>
      </w:r>
      <w:r w:rsidRPr="00A172A1">
        <w:tab/>
        <w:t>Potential solutions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6B8A49A" w14:textId="77777777" w:rsidR="009B22CD" w:rsidRPr="00854E6E" w:rsidRDefault="009B22CD" w:rsidP="009B22CD">
      <w:pPr>
        <w:jc w:val="both"/>
        <w:rPr>
          <w:lang w:eastAsia="zh-CN"/>
        </w:rPr>
      </w:pPr>
      <w:r w:rsidRPr="00854E6E">
        <w:rPr>
          <w:rFonts w:hint="eastAsia"/>
          <w:lang w:eastAsia="zh-CN"/>
        </w:rPr>
        <w:t>R</w:t>
      </w:r>
      <w:r w:rsidRPr="00854E6E">
        <w:rPr>
          <w:lang w:eastAsia="zh-CN"/>
        </w:rPr>
        <w:t>egarding the Enhancement Aspect 1, it proposes to add attribute "cellContext" in ObjectContext for RadioNetworkExpectation in Clause 6.2.2.1.1.2 to represent the coverage area.</w:t>
      </w:r>
    </w:p>
    <w:p w14:paraId="748F65D5" w14:textId="7F6EB683" w:rsidR="009B22CD" w:rsidRPr="00AE4068" w:rsidRDefault="009B22CD" w:rsidP="009B22CD">
      <w:pPr>
        <w:jc w:val="both"/>
        <w:rPr>
          <w:lang w:eastAsia="zh-CN"/>
        </w:rPr>
      </w:pPr>
      <w:r w:rsidRPr="00854E6E">
        <w:rPr>
          <w:rFonts w:hint="eastAsia"/>
          <w:lang w:eastAsia="zh-CN"/>
        </w:rPr>
        <w:t>R</w:t>
      </w:r>
      <w:r w:rsidRPr="00854E6E">
        <w:rPr>
          <w:lang w:eastAsia="zh-CN"/>
        </w:rPr>
        <w:t>egarding th</w:t>
      </w:r>
      <w:r w:rsidRPr="00AE4068">
        <w:rPr>
          <w:lang w:eastAsia="zh-CN"/>
        </w:rPr>
        <w:t>e Enhancement Aspect 2, it proposes to add attribute "targetedScopeContext" in ObjectContext for RadioNetworkExpectation in Clause 6.2.2.1.1.2. The contextValueRange of "targetedScopeContext" is dataType modelled as tuple [SNSSAI, 5QI]. If MnS consumer only expresses the expectation targets for specific SNSSAI, then the 5QI of the tuple should be absent. If MnS consumer only expresses targets for specific 5QI, then the SNSSAI of the tuple should be absent. If MnS consumer expresses the expectation targets for specific combination of SNSSAI and 5QI, both SNSSAI and 5QI needs to be present.</w:t>
      </w:r>
    </w:p>
    <w:p w14:paraId="3C429DEE" w14:textId="77777777" w:rsidR="009B22CD" w:rsidRPr="00AE4068" w:rsidRDefault="009B22CD" w:rsidP="009B22CD">
      <w:pPr>
        <w:jc w:val="both"/>
        <w:rPr>
          <w:lang w:eastAsia="zh-CN"/>
        </w:rPr>
      </w:pPr>
      <w:r w:rsidRPr="00AE4068">
        <w:rPr>
          <w:lang w:eastAsia="zh-CN"/>
        </w:rPr>
        <w:t>Regarding the Enhancement Aspect 3, it proposes to add radio network capacity related expectation targets in ExpectationTargets for RadioNetworkExpectation, the radio network capacity related expectation targets can be highUlPrbLoadRatioTarget, highDlPrbLoadRatioTarget, maxNumberofUETarget (</w:t>
      </w:r>
      <w:r w:rsidRPr="00AE4068">
        <w:rPr>
          <w:color w:val="000000"/>
          <w:lang w:eastAsia="zh-CN"/>
        </w:rPr>
        <w:t>specifies the maximum number of UEs may access the network</w:t>
      </w:r>
      <w:r w:rsidRPr="00AE4068">
        <w:rPr>
          <w:lang w:eastAsia="zh-CN"/>
        </w:rPr>
        <w:t>) and activityFactorTarget (</w:t>
      </w:r>
      <w:r w:rsidRPr="00AE4068">
        <w:rPr>
          <w:snapToGrid w:val="0"/>
        </w:rPr>
        <w:t xml:space="preserve">specifies the </w:t>
      </w:r>
      <w:r w:rsidRPr="00AE4068">
        <w:t>percentage value of the amount of simultaneous active UEs to the total number of UEs</w:t>
      </w:r>
      <w:r w:rsidRPr="00AE4068">
        <w:rPr>
          <w:lang w:eastAsia="zh-CN"/>
        </w:rPr>
        <w:t>). In case of radio network delivering scenario, the radio network capacity related expectation targets can be maxNumberofUETarget and activityFactorTarget. In case of radio network assurance, the radio network capacity related expectation targets are highUlPrbLoadRatioTarget and highDlPrbLoadRatioTarget.</w:t>
      </w:r>
    </w:p>
    <w:p w14:paraId="62B18F8C" w14:textId="77777777" w:rsidR="009B22CD" w:rsidRPr="00854E6E" w:rsidRDefault="009B22CD" w:rsidP="009B22CD">
      <w:pPr>
        <w:jc w:val="both"/>
      </w:pPr>
      <w:r w:rsidRPr="00AE4068">
        <w:rPr>
          <w:lang w:eastAsia="zh-CN"/>
        </w:rPr>
        <w:t xml:space="preserve">Regarding the Enhancement Aspect 4, it proposes to add transport related contexts (including NgInterfaceContext, OMInterfaceContext and NextHopContext) in ObjectContexts for RadioNetworkExpectation in Clause 6.2.2.1.1.2. NgInterfaceContext represents the context of transport connection to 5GC, which includes a list NGlocalIPaddress and </w:t>
      </w:r>
      <w:r w:rsidRPr="00854E6E">
        <w:rPr>
          <w:lang w:eastAsia="zh-CN"/>
        </w:rPr>
        <w:t xml:space="preserve">NGremoteIPaddress. OMInterfaceContext represents the context of transport connection to the management system, which includes a list of OMlocalIPaddress and OMremoteIPaddress. The NextHopContext </w:t>
      </w:r>
      <w:r w:rsidRPr="00854E6E">
        <w:t xml:space="preserve">provides information </w:t>
      </w:r>
      <w:r w:rsidRPr="00854E6E">
        <w:rPr>
          <w:lang w:eastAsia="zh-CN"/>
        </w:rPr>
        <w:t xml:space="preserve">to </w:t>
      </w:r>
      <w:r w:rsidRPr="00854E6E">
        <w:rPr>
          <w:lang w:eastAsia="zh-CN"/>
        </w:rPr>
        <w:lastRenderedPageBreak/>
        <w:t>identify ingress node (s) which are part of a transport network and the attachment circuit between the radio network and the transport network, which includes a list of nextHopInfo defined in TS 28.541[3].</w:t>
      </w:r>
    </w:p>
    <w:p w14:paraId="50DCD0C4" w14:textId="77777777" w:rsidR="009B22CD" w:rsidRPr="00114814" w:rsidRDefault="009B22CD" w:rsidP="009B22CD">
      <w:r w:rsidRPr="00854E6E">
        <w:rPr>
          <w:lang w:eastAsia="zh-CN"/>
        </w:rPr>
        <w:t>Regarding the Enhancement Aspect 5, it proposes to add attribute "</w:t>
      </w:r>
      <w:r w:rsidRPr="00854E6E">
        <w:rPr>
          <w:rFonts w:hint="eastAsia"/>
          <w:lang w:eastAsia="zh-CN"/>
        </w:rPr>
        <w:t>t</w:t>
      </w:r>
      <w:r w:rsidRPr="00854E6E">
        <w:rPr>
          <w:lang w:eastAsia="zh-CN"/>
        </w:rPr>
        <w:t>imeContext" in ObjectContext for RadioNetworkExpectation in TS 28.312[2] Clause 6.2.2.1.1.2 to represent the expectation is expressed for specific time periods.</w:t>
      </w:r>
      <w:r w:rsidRPr="00375575">
        <w:rPr>
          <w:kern w:val="2"/>
          <w:szCs w:val="18"/>
          <w:lang w:val="en-US" w:eastAsia="zh-CN" w:bidi="ar-KW"/>
        </w:rPr>
        <w:t xml:space="preserve"> </w:t>
      </w:r>
    </w:p>
    <w:p w14:paraId="4FABC6F3" w14:textId="77777777" w:rsidR="009B22CD" w:rsidRPr="008435A4" w:rsidRDefault="009B22CD" w:rsidP="008435A4">
      <w:pPr>
        <w:pStyle w:val="Heading2"/>
      </w:pPr>
      <w:bookmarkStart w:id="471" w:name="_Toc103681040"/>
      <w:bookmarkStart w:id="472" w:name="_Toc103681205"/>
      <w:bookmarkStart w:id="473" w:name="_Toc103681250"/>
      <w:bookmarkStart w:id="474" w:name="_Toc103690259"/>
      <w:bookmarkStart w:id="475" w:name="_Toc103690306"/>
      <w:bookmarkStart w:id="476" w:name="_Toc103690427"/>
      <w:bookmarkStart w:id="477" w:name="_Toc107582607"/>
      <w:bookmarkStart w:id="478" w:name="_Toc107582850"/>
      <w:bookmarkStart w:id="479" w:name="_Toc107582923"/>
      <w:bookmarkStart w:id="480" w:name="_Toc107583011"/>
      <w:bookmarkStart w:id="481" w:name="_Toc112273132"/>
      <w:bookmarkStart w:id="482" w:name="_Toc112273904"/>
      <w:bookmarkStart w:id="483" w:name="_Toc112278980"/>
      <w:bookmarkStart w:id="484" w:name="_Toc120009290"/>
      <w:bookmarkStart w:id="485" w:name="_Toc120009654"/>
      <w:bookmarkStart w:id="486" w:name="_Toc133423236"/>
      <w:bookmarkStart w:id="487" w:name="_Toc133423831"/>
      <w:bookmarkStart w:id="488" w:name="_Toc133424832"/>
      <w:bookmarkStart w:id="489" w:name="_Toc133424982"/>
      <w:bookmarkStart w:id="490" w:name="_Toc133425057"/>
      <w:bookmarkStart w:id="491" w:name="_Toc133425134"/>
      <w:bookmarkStart w:id="492" w:name="_Toc133426017"/>
      <w:bookmarkStart w:id="493" w:name="_Toc133426124"/>
      <w:bookmarkStart w:id="494" w:name="_Toc133426232"/>
      <w:bookmarkStart w:id="495" w:name="_Toc133427102"/>
      <w:bookmarkStart w:id="496" w:name="_Toc138338841"/>
      <w:r w:rsidRPr="008435A4">
        <w:t>4.4</w:t>
      </w:r>
      <w:r w:rsidRPr="008435A4">
        <w:tab/>
        <w:t>Issue</w:t>
      </w:r>
      <w:r w:rsidRPr="008435A4">
        <w:rPr>
          <w:rFonts w:hint="eastAsia"/>
        </w:rPr>
        <w:t>#</w:t>
      </w:r>
      <w:r w:rsidRPr="008435A4">
        <w:t>4.4: 5GC related intent expectation</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0BFC3498" w14:textId="77777777" w:rsidR="009B22CD" w:rsidRPr="00A172A1" w:rsidRDefault="009B22CD" w:rsidP="008435A4">
      <w:pPr>
        <w:pStyle w:val="Heading3"/>
      </w:pPr>
      <w:bookmarkStart w:id="497" w:name="_Toc133426018"/>
      <w:bookmarkStart w:id="498" w:name="_Toc133426125"/>
      <w:bookmarkStart w:id="499" w:name="_Toc133426233"/>
      <w:bookmarkStart w:id="500" w:name="_Toc133427103"/>
      <w:bookmarkStart w:id="501" w:name="_Toc138338842"/>
      <w:r w:rsidRPr="00A172A1">
        <w:t>4.4.1</w:t>
      </w:r>
      <w:r w:rsidRPr="00A172A1">
        <w:tab/>
      </w:r>
      <w:r w:rsidRPr="00A172A1">
        <w:tab/>
        <w:t>Description</w:t>
      </w:r>
      <w:bookmarkEnd w:id="497"/>
      <w:bookmarkEnd w:id="498"/>
      <w:bookmarkEnd w:id="499"/>
      <w:bookmarkEnd w:id="500"/>
      <w:bookmarkEnd w:id="501"/>
      <w:r w:rsidRPr="00A172A1">
        <w:tab/>
      </w:r>
    </w:p>
    <w:p w14:paraId="657A564D" w14:textId="5FCB2203" w:rsidR="009B22CD" w:rsidRPr="000C411B" w:rsidRDefault="009B22CD" w:rsidP="009B22CD">
      <w:pPr>
        <w:rPr>
          <w:lang w:eastAsia="zh-CN"/>
        </w:rPr>
      </w:pPr>
      <w:r>
        <w:rPr>
          <w:lang w:eastAsia="zh-CN"/>
        </w:rPr>
        <w:t>TS</w:t>
      </w:r>
      <w:r w:rsidR="00AE4068">
        <w:rPr>
          <w:lang w:eastAsia="zh-CN"/>
        </w:rPr>
        <w:t xml:space="preserve"> </w:t>
      </w:r>
      <w:r w:rsidRPr="000C411B">
        <w:rPr>
          <w:lang w:eastAsia="zh-CN"/>
        </w:rPr>
        <w:t>28.312 [2] describes the generic requirements of intent-driven MnS in clause 5.2. The generic information model definition and scenario specific IntentExpectation definition are given in clause 6.2 in TS 28.312 [2].</w:t>
      </w:r>
    </w:p>
    <w:p w14:paraId="214DB2D3" w14:textId="77777777" w:rsidR="009B22CD" w:rsidRPr="000C411B" w:rsidRDefault="009B22CD" w:rsidP="009B22CD">
      <w:pPr>
        <w:rPr>
          <w:lang w:eastAsia="zh-CN"/>
        </w:rPr>
      </w:pPr>
      <w:r w:rsidRPr="000C411B">
        <w:rPr>
          <w:lang w:eastAsia="zh-CN"/>
        </w:rPr>
        <w:t>Intent driven management may affect management scenarios of 5G Core network which include 5G Core NF provisioning, 5G Core network performance management, 5G Core network fault management and 5G Core network optimization. In this key issue, this study should investigate the potential solution(s) of intent expression of 5G Core network intent expectation.</w:t>
      </w:r>
    </w:p>
    <w:p w14:paraId="3CD1FCE1" w14:textId="35846A7B" w:rsidR="009B22CD" w:rsidRPr="000C411B" w:rsidRDefault="009B22CD" w:rsidP="009B22CD">
      <w:pPr>
        <w:rPr>
          <w:lang w:eastAsia="zh-CN"/>
        </w:rPr>
      </w:pPr>
      <w:r w:rsidRPr="000C411B">
        <w:rPr>
          <w:lang w:eastAsia="zh-CN"/>
        </w:rPr>
        <w:t>The 5GC intent expectation may include the specific Expectation Targets related to 5GC subnet</w:t>
      </w:r>
      <w:r>
        <w:rPr>
          <w:lang w:eastAsia="zh-CN"/>
        </w:rPr>
        <w:t>work</w:t>
      </w:r>
      <w:r w:rsidRPr="000C411B">
        <w:rPr>
          <w:lang w:eastAsia="zh-CN"/>
        </w:rPr>
        <w:t xml:space="preserve"> management and Expectation Targets of 5G</w:t>
      </w:r>
      <w:r>
        <w:rPr>
          <w:lang w:eastAsia="zh-CN"/>
        </w:rPr>
        <w:t>C NF management</w:t>
      </w:r>
      <w:r w:rsidRPr="000C411B">
        <w:rPr>
          <w:lang w:eastAsia="zh-CN"/>
        </w:rPr>
        <w:t xml:space="preserve">. Intent driven management may affect various management scenarios of 5G Core network. This study is to investigate potential solution(s) for intent expression, including defining expectations for a specific set of these scenarios. </w:t>
      </w:r>
    </w:p>
    <w:p w14:paraId="5EDF0E5E" w14:textId="11EBBCE3" w:rsidR="009B22CD" w:rsidRDefault="009B22CD" w:rsidP="009B22CD">
      <w:pPr>
        <w:rPr>
          <w:lang w:eastAsia="zh-CN"/>
        </w:rPr>
      </w:pPr>
      <w:r w:rsidRPr="000C411B">
        <w:rPr>
          <w:lang w:eastAsia="zh-CN"/>
        </w:rPr>
        <w:t>The 5GC intent expectation should investigate the potential solution(s) to exten</w:t>
      </w:r>
      <w:r>
        <w:rPr>
          <w:rFonts w:hint="eastAsia"/>
          <w:lang w:eastAsia="zh-CN"/>
        </w:rPr>
        <w:t xml:space="preserve">d </w:t>
      </w:r>
      <w:r w:rsidRPr="000C411B">
        <w:rPr>
          <w:lang w:eastAsia="zh-CN"/>
        </w:rPr>
        <w:t>the generic information model of intent IOC to support 5GC specific intent expectation.</w:t>
      </w:r>
    </w:p>
    <w:p w14:paraId="4D2D7DE1" w14:textId="401DC8EB" w:rsidR="001F3DB3" w:rsidRPr="00A172A1" w:rsidRDefault="001F3DB3" w:rsidP="001F3DB3">
      <w:pPr>
        <w:pStyle w:val="Heading3"/>
      </w:pPr>
      <w:bookmarkStart w:id="502" w:name="_Toc133426019"/>
      <w:bookmarkStart w:id="503" w:name="_Toc133426234"/>
      <w:bookmarkStart w:id="504" w:name="_Toc133427104"/>
      <w:bookmarkStart w:id="505" w:name="_Toc138338843"/>
      <w:r w:rsidRPr="00A172A1">
        <w:t>4.</w:t>
      </w:r>
      <w:r>
        <w:t>4</w:t>
      </w:r>
      <w:r w:rsidRPr="00A172A1">
        <w:t>.2</w:t>
      </w:r>
      <w:r w:rsidRPr="00A172A1">
        <w:tab/>
        <w:t>Potential requirements</w:t>
      </w:r>
      <w:bookmarkEnd w:id="505"/>
    </w:p>
    <w:bookmarkEnd w:id="502"/>
    <w:bookmarkEnd w:id="503"/>
    <w:bookmarkEnd w:id="504"/>
    <w:p w14:paraId="0F6F1247" w14:textId="77777777" w:rsidR="009B22CD" w:rsidRPr="00544A16" w:rsidRDefault="009B22CD" w:rsidP="001F3DB3"/>
    <w:p w14:paraId="331CD655" w14:textId="2277FD64" w:rsidR="009B22CD" w:rsidRPr="000C411B" w:rsidRDefault="009B22CD" w:rsidP="009B22CD">
      <w:pPr>
        <w:rPr>
          <w:b/>
        </w:rPr>
      </w:pPr>
      <w:r w:rsidRPr="000C411B">
        <w:rPr>
          <w:b/>
        </w:rPr>
        <w:t xml:space="preserve">REQ-Intent_GEN_CON_01: </w:t>
      </w:r>
      <w:r w:rsidRPr="000C411B">
        <w:rPr>
          <w:kern w:val="2"/>
          <w:szCs w:val="18"/>
          <w:lang w:eastAsia="zh-CN" w:bidi="ar-KW"/>
        </w:rPr>
        <w:t>The Intent driven MnS shall have the capability to allow MnS producer provide the results of the intent fulfilment to MnS Consumers.</w:t>
      </w:r>
    </w:p>
    <w:p w14:paraId="7457389E" w14:textId="77777777" w:rsidR="009B22CD" w:rsidRPr="000C411B" w:rsidRDefault="009B22CD" w:rsidP="009B22CD">
      <w:pPr>
        <w:jc w:val="both"/>
        <w:rPr>
          <w:kern w:val="2"/>
          <w:szCs w:val="18"/>
          <w:lang w:eastAsia="zh-CN" w:bidi="ar-KW"/>
        </w:rPr>
      </w:pPr>
      <w:r w:rsidRPr="000C411B">
        <w:rPr>
          <w:b/>
        </w:rPr>
        <w:t xml:space="preserve">REQ-Intent_Deploy_NF_CON_01: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deployment of 5GC NFs</w:t>
      </w:r>
      <w:r>
        <w:rPr>
          <w:color w:val="000000"/>
        </w:rPr>
        <w:t xml:space="preserve"> or subnetwork</w:t>
      </w:r>
      <w:r w:rsidRPr="000C411B">
        <w:rPr>
          <w:color w:val="000000"/>
        </w:rPr>
        <w:t>.</w:t>
      </w:r>
    </w:p>
    <w:p w14:paraId="6C14CC6B" w14:textId="7040BA85" w:rsidR="009B22CD" w:rsidRDefault="009B22CD" w:rsidP="00A11FB7">
      <w:pPr>
        <w:jc w:val="both"/>
      </w:pPr>
      <w:r w:rsidRPr="000C411B">
        <w:rPr>
          <w:b/>
        </w:rPr>
        <w:t xml:space="preserve">REQ-Intent_Opt_5GC_CON_01: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5GC performance assurance.</w:t>
      </w:r>
    </w:p>
    <w:p w14:paraId="74F30706" w14:textId="7E408550" w:rsidR="009B22CD" w:rsidRPr="00A172A1" w:rsidRDefault="009B22CD" w:rsidP="008435A4">
      <w:pPr>
        <w:pStyle w:val="Heading3"/>
      </w:pPr>
      <w:bookmarkStart w:id="506" w:name="_Toc103681042"/>
      <w:bookmarkStart w:id="507" w:name="_Toc103681207"/>
      <w:bookmarkStart w:id="508" w:name="_Toc103681252"/>
      <w:bookmarkStart w:id="509" w:name="_Toc103690261"/>
      <w:bookmarkStart w:id="510" w:name="_Toc103690308"/>
      <w:bookmarkStart w:id="511" w:name="_Toc103690429"/>
      <w:bookmarkStart w:id="512" w:name="_Toc107582609"/>
      <w:bookmarkStart w:id="513" w:name="_Toc107582852"/>
      <w:bookmarkStart w:id="514" w:name="_Toc107582925"/>
      <w:bookmarkStart w:id="515" w:name="_Toc107583013"/>
      <w:bookmarkStart w:id="516" w:name="_Toc112273134"/>
      <w:bookmarkStart w:id="517" w:name="_Toc112273906"/>
      <w:bookmarkStart w:id="518" w:name="_Toc112278982"/>
      <w:bookmarkStart w:id="519" w:name="_Toc120009292"/>
      <w:bookmarkStart w:id="520" w:name="_Toc120009656"/>
      <w:bookmarkStart w:id="521" w:name="_Toc133426020"/>
      <w:bookmarkStart w:id="522" w:name="_Toc133426126"/>
      <w:bookmarkStart w:id="523" w:name="_Toc133426235"/>
      <w:bookmarkStart w:id="524" w:name="_Toc133427105"/>
      <w:bookmarkStart w:id="525" w:name="_Toc138338844"/>
      <w:r w:rsidRPr="00A172A1">
        <w:t>4.4.</w:t>
      </w:r>
      <w:r w:rsidR="00D11076" w:rsidRPr="00A172A1">
        <w:t>3</w:t>
      </w:r>
      <w:r w:rsidRPr="00A172A1">
        <w:tab/>
      </w:r>
      <w:r w:rsidRPr="00A172A1">
        <w:tab/>
        <w:t>Potential solutions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84E8EA1" w14:textId="3DDBC965" w:rsidR="006174AA" w:rsidRPr="008435A4" w:rsidRDefault="006174AA" w:rsidP="008435A4">
      <w:pPr>
        <w:pStyle w:val="Heading4"/>
      </w:pPr>
      <w:bookmarkStart w:id="526" w:name="_Toc107582853"/>
      <w:bookmarkStart w:id="527" w:name="_Toc112278983"/>
      <w:bookmarkStart w:id="528" w:name="_Toc107582610"/>
      <w:bookmarkStart w:id="529" w:name="_Toc107582926"/>
      <w:bookmarkStart w:id="530" w:name="_Toc120009293"/>
      <w:bookmarkStart w:id="531" w:name="_Toc107583014"/>
      <w:bookmarkStart w:id="532" w:name="_Toc112273135"/>
      <w:bookmarkStart w:id="533" w:name="_Toc120009657"/>
      <w:bookmarkStart w:id="534" w:name="_Toc112273907"/>
      <w:bookmarkStart w:id="535" w:name="_Toc133423237"/>
      <w:bookmarkStart w:id="536" w:name="_Toc133423832"/>
      <w:bookmarkStart w:id="537" w:name="_Toc133424833"/>
      <w:bookmarkStart w:id="538" w:name="_Toc133424983"/>
      <w:bookmarkStart w:id="539" w:name="_Toc133425058"/>
      <w:bookmarkStart w:id="540" w:name="_Toc133425135"/>
      <w:bookmarkStart w:id="541" w:name="_Toc133426021"/>
      <w:bookmarkStart w:id="542" w:name="_Toc133426127"/>
      <w:bookmarkStart w:id="543" w:name="_Toc133426236"/>
      <w:bookmarkStart w:id="544" w:name="_Toc133427106"/>
      <w:bookmarkStart w:id="545" w:name="_Toc138338845"/>
      <w:r w:rsidRPr="008435A4">
        <w:rPr>
          <w:rFonts w:hint="eastAsia"/>
        </w:rPr>
        <w:t>4</w:t>
      </w:r>
      <w:r w:rsidRPr="008435A4">
        <w:t>.4.</w:t>
      </w:r>
      <w:r w:rsidR="00D11076" w:rsidRPr="008435A4">
        <w:t>3</w:t>
      </w:r>
      <w:r w:rsidRPr="008435A4">
        <w:t>.1</w:t>
      </w:r>
      <w:r w:rsidRPr="008435A4">
        <w:tab/>
        <w:t>Potential 5GC specific IntentExpectation</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8C2622D" w14:textId="77777777" w:rsidR="006174AA" w:rsidRPr="00A11FB7" w:rsidRDefault="006174AA" w:rsidP="006174AA">
      <w:pPr>
        <w:rPr>
          <w:lang w:eastAsia="zh-CN"/>
        </w:rPr>
      </w:pPr>
      <w:r w:rsidRPr="00A11FB7">
        <w:rPr>
          <w:lang w:eastAsia="zh-CN"/>
        </w:rPr>
        <w:t xml:space="preserve">The generic information model for intent should be used to provide specific IntentExpectation related to 5GC management. </w:t>
      </w:r>
    </w:p>
    <w:p w14:paraId="743D07D9" w14:textId="77777777" w:rsidR="006174AA" w:rsidRPr="00A11FB7" w:rsidRDefault="006174AA" w:rsidP="006174AA">
      <w:pPr>
        <w:rPr>
          <w:lang w:eastAsia="zh-CN"/>
        </w:rPr>
      </w:pPr>
      <w:r w:rsidRPr="00A11FB7">
        <w:rPr>
          <w:lang w:eastAsia="zh-CN"/>
        </w:rPr>
        <w:t xml:space="preserve">The IntentExpectation for core network is used to represent MnS consumer’s expectation for 5GC subnetwork or 5GC NF. The ExpectationObject should indicate the 5GC subnetwork or 5GC NF. </w:t>
      </w:r>
    </w:p>
    <w:p w14:paraId="6463162D" w14:textId="76DD3887" w:rsidR="006174AA" w:rsidRPr="00A11FB7" w:rsidRDefault="004F69FC" w:rsidP="004F69FC">
      <w:pPr>
        <w:pStyle w:val="ListParagraph"/>
        <w:ind w:firstLineChars="0" w:firstLine="0"/>
        <w:contextualSpacing/>
        <w:rPr>
          <w:lang w:eastAsia="zh-CN"/>
        </w:rPr>
      </w:pPr>
      <w:r w:rsidRPr="00A11FB7">
        <w:rPr>
          <w:rFonts w:eastAsia="DengXian"/>
          <w:lang w:eastAsia="zh-CN"/>
        </w:rPr>
        <w:t xml:space="preserve">- </w:t>
      </w:r>
      <w:r w:rsidR="006174AA" w:rsidRPr="00A11FB7">
        <w:rPr>
          <w:rFonts w:eastAsia="DengXian"/>
          <w:lang w:eastAsia="zh-CN"/>
        </w:rPr>
        <w:t xml:space="preserve">In case of the intent expectation is not for a specific instance or MnS consumer has no knowledge of the DN of the instance, the attribute of objecttype need to be specified as 5GC subnetwork or the type of 5GC NF. </w:t>
      </w:r>
    </w:p>
    <w:p w14:paraId="4856B069" w14:textId="00253AE0" w:rsidR="006174AA" w:rsidRPr="00A11FB7" w:rsidRDefault="004F69FC" w:rsidP="004F69FC">
      <w:pPr>
        <w:pStyle w:val="ListParagraph"/>
        <w:ind w:firstLineChars="0" w:firstLine="0"/>
        <w:contextualSpacing/>
        <w:rPr>
          <w:lang w:eastAsia="zh-CN"/>
        </w:rPr>
      </w:pPr>
      <w:r w:rsidRPr="00A11FB7">
        <w:rPr>
          <w:rFonts w:eastAsia="DengXian"/>
          <w:lang w:eastAsia="zh-CN"/>
        </w:rPr>
        <w:t xml:space="preserve">- </w:t>
      </w:r>
      <w:r w:rsidR="006174AA" w:rsidRPr="00A11FB7">
        <w:rPr>
          <w:rFonts w:eastAsia="DengXian"/>
          <w:lang w:eastAsia="zh-CN"/>
        </w:rPr>
        <w:t xml:space="preserve">In case of intent expectation is for a specific instance and MnS consumer has the knowledge of the DN of the instance, the attribute of objectInstance needs to be specified.  </w:t>
      </w:r>
    </w:p>
    <w:p w14:paraId="40BA93D8" w14:textId="77777777" w:rsidR="006174AA" w:rsidRPr="00A11FB7" w:rsidRDefault="006174AA" w:rsidP="006174AA">
      <w:pPr>
        <w:spacing w:before="100" w:beforeAutospacing="1"/>
        <w:rPr>
          <w:lang w:val="en-US"/>
        </w:rPr>
      </w:pPr>
      <w:r w:rsidRPr="00A11FB7">
        <w:rPr>
          <w:lang w:eastAsia="zh-CN"/>
        </w:rPr>
        <w:t xml:space="preserve">When IntentExpectation represents an Intent to deliver 5GC subnetwork 5GC related </w:t>
      </w:r>
      <w:r w:rsidRPr="00A11FB7">
        <w:rPr>
          <w:rFonts w:eastAsia="SimSun"/>
          <w:lang w:val="en-US" w:eastAsia="zh-CN" w:bidi="ar"/>
        </w:rPr>
        <w:t xml:space="preserve">ExpectationTargets </w:t>
      </w:r>
    </w:p>
    <w:p w14:paraId="50C6AE4B" w14:textId="72890877" w:rsidR="006174AA" w:rsidRPr="00A11FB7" w:rsidRDefault="006174AA" w:rsidP="006174AA">
      <w:pPr>
        <w:rPr>
          <w:lang w:eastAsia="zh-CN"/>
        </w:rPr>
      </w:pPr>
      <w:r w:rsidRPr="00A11FB7">
        <w:rPr>
          <w:lang w:eastAsia="zh-CN"/>
        </w:rPr>
        <w:t>should be provided to describe the information of 5GC subnetwork, such as network scale, network coverage etc.</w:t>
      </w:r>
    </w:p>
    <w:p w14:paraId="71195181" w14:textId="1900E1FD" w:rsidR="006174AA" w:rsidRPr="00A11FB7" w:rsidRDefault="006174AA" w:rsidP="006174AA">
      <w:pPr>
        <w:rPr>
          <w:lang w:eastAsia="zh-CN"/>
        </w:rPr>
      </w:pPr>
      <w:r w:rsidRPr="00A11FB7">
        <w:rPr>
          <w:lang w:eastAsia="zh-CN"/>
        </w:rPr>
        <w:t xml:space="preserve">When IntentExpectation represents an Intent to deliver 5GC NF, 5GC related </w:t>
      </w:r>
      <w:r w:rsidRPr="00A11FB7">
        <w:rPr>
          <w:rFonts w:eastAsia="SimSun"/>
          <w:lang w:val="en-US" w:eastAsia="zh-CN" w:bidi="ar"/>
        </w:rPr>
        <w:t>ExpectationTargets</w:t>
      </w:r>
      <w:r w:rsidRPr="00A11FB7">
        <w:rPr>
          <w:sz w:val="24"/>
          <w:szCs w:val="24"/>
          <w:lang w:val="en-US" w:eastAsia="zh-CN" w:bidi="ar"/>
        </w:rPr>
        <w:t xml:space="preserve"> </w:t>
      </w:r>
      <w:r w:rsidRPr="00A11FB7">
        <w:rPr>
          <w:lang w:eastAsia="zh-CN"/>
        </w:rPr>
        <w:t>should be provided, such as supported features of 5GC NF, and</w:t>
      </w:r>
      <w:r w:rsidRPr="00A11FB7">
        <w:rPr>
          <w:lang w:val="en-US" w:eastAsia="zh-CN"/>
        </w:rPr>
        <w:t xml:space="preserve"> </w:t>
      </w:r>
      <w:r w:rsidRPr="00A11FB7">
        <w:rPr>
          <w:lang w:eastAsia="zh-CN"/>
        </w:rPr>
        <w:t>related end point interfaces information</w:t>
      </w:r>
      <w:r w:rsidRPr="00A11FB7">
        <w:rPr>
          <w:lang w:val="en-US" w:eastAsia="zh-CN"/>
        </w:rPr>
        <w:t>.</w:t>
      </w:r>
      <w:r w:rsidRPr="00A11FB7">
        <w:rPr>
          <w:lang w:eastAsia="zh-CN"/>
        </w:rPr>
        <w:t>.</w:t>
      </w:r>
    </w:p>
    <w:p w14:paraId="7358AF08" w14:textId="51EA640D" w:rsidR="006174AA" w:rsidRPr="00A11FB7" w:rsidRDefault="006174AA" w:rsidP="006174AA">
      <w:r w:rsidRPr="00A11FB7">
        <w:rPr>
          <w:lang w:eastAsia="zh-CN"/>
        </w:rPr>
        <w:lastRenderedPageBreak/>
        <w:t xml:space="preserve">When IntentExpectation represents an Intent for 5GC performance assurance, the performance KPIs for 5GC subnetwork or NF are considered as network characteristics, so the performance assurance KPI name and value can be included as values of ExpectationTargets for IntentExpectation. The IntentExpectations in service assurance IntentExpectation diverse and depend on management scenarios.  The examples of the performance KPIs related to 5GC which can be used as ExpectationTargets are </w:t>
      </w:r>
      <w:r w:rsidRPr="00A11FB7">
        <w:t>Established PDU session number, maximum registered subscribers and the inter-AMF handover number for 5GC subnetwork.</w:t>
      </w:r>
    </w:p>
    <w:p w14:paraId="2FCF0B0D" w14:textId="77777777" w:rsidR="009B22CD" w:rsidRPr="006174AA" w:rsidRDefault="009B22CD" w:rsidP="009B22CD"/>
    <w:p w14:paraId="34E7CAF7" w14:textId="280D28F5" w:rsidR="009B22CD" w:rsidRPr="00E570BB" w:rsidRDefault="009B22CD" w:rsidP="009B22CD">
      <w:pPr>
        <w:pStyle w:val="Heading4"/>
      </w:pPr>
      <w:bookmarkStart w:id="546" w:name="_Toc112273136"/>
      <w:bookmarkStart w:id="547" w:name="_Toc112273908"/>
      <w:bookmarkStart w:id="548" w:name="_Toc112278984"/>
      <w:bookmarkStart w:id="549" w:name="_Toc120009294"/>
      <w:bookmarkStart w:id="550" w:name="_Toc120009658"/>
      <w:bookmarkStart w:id="551" w:name="_Toc133423238"/>
      <w:bookmarkStart w:id="552" w:name="_Toc133423833"/>
      <w:bookmarkStart w:id="553" w:name="_Toc133424834"/>
      <w:bookmarkStart w:id="554" w:name="_Toc133424984"/>
      <w:bookmarkStart w:id="555" w:name="_Toc133425059"/>
      <w:bookmarkStart w:id="556" w:name="_Toc133425136"/>
      <w:bookmarkStart w:id="557" w:name="_Toc133426022"/>
      <w:bookmarkStart w:id="558" w:name="_Toc133426128"/>
      <w:bookmarkStart w:id="559" w:name="_Toc133426237"/>
      <w:bookmarkStart w:id="560" w:name="_Toc133427107"/>
      <w:bookmarkStart w:id="561" w:name="_Toc138338846"/>
      <w:r w:rsidRPr="00E570BB">
        <w:rPr>
          <w:rFonts w:hint="eastAsia"/>
        </w:rPr>
        <w:t>4</w:t>
      </w:r>
      <w:r w:rsidRPr="00E570BB">
        <w:t>.4.</w:t>
      </w:r>
      <w:r w:rsidR="00D11076">
        <w:t>3</w:t>
      </w:r>
      <w:r w:rsidRPr="00E570BB">
        <w:t>.2</w:t>
      </w:r>
      <w:r w:rsidRPr="00E570BB">
        <w:tab/>
        <w:t>Potential solution for 5GC fault management</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3B622605" w14:textId="77777777" w:rsidR="009B22CD" w:rsidRPr="00E570BB" w:rsidRDefault="009B22CD" w:rsidP="009B22CD">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3F5961D0" w14:textId="77777777" w:rsidR="009B22CD" w:rsidRPr="00A11FB7" w:rsidRDefault="009B22CD" w:rsidP="009B22CD">
      <w:pPr>
        <w:rPr>
          <w:lang w:eastAsia="zh-CN"/>
        </w:rPr>
      </w:pPr>
      <w:r w:rsidRPr="00A11FB7">
        <w:rPr>
          <w:lang w:eastAsia="zh-CN"/>
        </w:rPr>
        <w:t xml:space="preserve">The intent driven management for 5GC fault management can use intent expectation to express the intent of the fault detection and recovery intent for 5GC. When IntentExpectation represents an Intent for 5GC fault management, 5GC related ObjectContext should be provided, such as the information of 5GC NF.  </w:t>
      </w:r>
    </w:p>
    <w:p w14:paraId="630A33CA" w14:textId="77777777" w:rsidR="009B22CD" w:rsidRPr="00A11FB7" w:rsidRDefault="009B22CD" w:rsidP="009B22CD">
      <w:pPr>
        <w:rPr>
          <w:lang w:eastAsia="zh-CN"/>
        </w:rPr>
      </w:pPr>
      <w:r w:rsidRPr="00A11FB7">
        <w:rPr>
          <w:lang w:eastAsia="zh-CN"/>
        </w:rPr>
        <w:t>The name and value of ExpectationTargets can be used to provide particular inputs of fault detection and recovery. The alarm notification of particular events and fault types are set to be reported. The expectation target for input requirements of fault detection related to 5GC can be set to support the alarm notification by particular periodic time.</w:t>
      </w:r>
    </w:p>
    <w:p w14:paraId="1971B450" w14:textId="77777777" w:rsidR="009B22CD" w:rsidRPr="00A11FB7" w:rsidRDefault="009B22CD" w:rsidP="009B22CD">
      <w:pPr>
        <w:keepLines/>
        <w:overflowPunct w:val="0"/>
        <w:autoSpaceDE w:val="0"/>
        <w:autoSpaceDN w:val="0"/>
        <w:adjustRightInd w:val="0"/>
        <w:ind w:left="1135" w:hanging="851"/>
        <w:textAlignment w:val="baseline"/>
        <w:rPr>
          <w:rFonts w:eastAsia="Liberation Sans"/>
          <w:lang w:eastAsia="zh-CN"/>
        </w:rPr>
      </w:pPr>
      <w:r w:rsidRPr="00A11FB7">
        <w:rPr>
          <w:rFonts w:eastAsia="Liberation Sans"/>
          <w:lang w:eastAsia="zh-CN"/>
        </w:rPr>
        <w:t xml:space="preserve">NOTE: The intent expectation can be enhanced to support the fault recovery expectations. One example is that the intent of fault recovery expectation can be expressed to move the traffic to new 5GC NFs which are collocated. </w:t>
      </w:r>
    </w:p>
    <w:p w14:paraId="3A1F1211" w14:textId="77777777" w:rsidR="009B22CD" w:rsidRPr="00A11FB7" w:rsidRDefault="009B22CD" w:rsidP="009B22CD">
      <w:pPr>
        <w:rPr>
          <w:lang w:eastAsia="zh-CN"/>
        </w:rPr>
      </w:pPr>
      <w:r w:rsidRPr="00A11FB7">
        <w:rPr>
          <w:lang w:eastAsia="zh-CN"/>
        </w:rPr>
        <w:t>The intent expectation may contain the information related to the 5GC NF or 5GC subnetwork, so the scope the intent expectation applied are provided in intentExpectation field and fulfilment report.</w:t>
      </w:r>
    </w:p>
    <w:p w14:paraId="5504E812" w14:textId="77777777" w:rsidR="009B22CD" w:rsidRPr="00E570BB" w:rsidRDefault="009B22CD" w:rsidP="009B22CD">
      <w:pPr>
        <w:rPr>
          <w:lang w:val="en-US" w:eastAsia="zh-CN"/>
        </w:rPr>
      </w:pPr>
      <w:r w:rsidRPr="00E570BB">
        <w:rPr>
          <w:lang w:eastAsia="zh-CN"/>
        </w:rPr>
        <w:t xml:space="preserve">As an example, in case that the intent driven MnS consumer is to express the intent expectation for 5GC </w:t>
      </w:r>
      <w:r w:rsidRPr="00E570BB">
        <w:rPr>
          <w:rFonts w:hint="eastAsia"/>
          <w:lang w:val="en-US" w:eastAsia="zh-CN"/>
        </w:rPr>
        <w:t>fault management</w:t>
      </w:r>
      <w:r w:rsidRPr="00E570BB">
        <w:rPr>
          <w:lang w:eastAsia="zh-CN"/>
        </w:rPr>
        <w:t xml:space="preserve">, the following </w:t>
      </w:r>
      <w:r w:rsidRPr="00E570BB">
        <w:rPr>
          <w:rFonts w:hint="eastAsia"/>
          <w:lang w:val="en-US" w:eastAsia="zh-CN"/>
        </w:rPr>
        <w:t xml:space="preserve">attributes </w:t>
      </w:r>
      <w:r w:rsidRPr="00E570BB">
        <w:rPr>
          <w:lang w:eastAsia="zh-CN"/>
        </w:rPr>
        <w:t xml:space="preserve">to intent driven management of 5GC </w:t>
      </w:r>
      <w:r w:rsidRPr="00E570BB">
        <w:rPr>
          <w:rFonts w:hint="eastAsia"/>
          <w:lang w:val="en-US" w:eastAsia="zh-CN"/>
        </w:rPr>
        <w:t>fault management:</w:t>
      </w:r>
      <w:bookmarkStart w:id="562" w:name="OLE_LINK11"/>
    </w:p>
    <w:bookmarkEnd w:id="562"/>
    <w:p w14:paraId="3847E8D6" w14:textId="34039A1D" w:rsidR="009B22CD" w:rsidRPr="00E570BB" w:rsidRDefault="004F69FC" w:rsidP="004F69FC">
      <w:pPr>
        <w:ind w:left="288"/>
        <w:rPr>
          <w:lang w:eastAsia="zh-CN"/>
        </w:rPr>
      </w:pPr>
      <w:r>
        <w:rPr>
          <w:lang w:eastAsia="zh-CN"/>
        </w:rPr>
        <w:t xml:space="preserve">- </w:t>
      </w:r>
      <w:r w:rsidR="009B22CD" w:rsidRPr="00E570BB">
        <w:rPr>
          <w:lang w:eastAsia="zh-CN"/>
        </w:rPr>
        <w:t xml:space="preserve">The new </w:t>
      </w:r>
      <w:r w:rsidR="00B523E4" w:rsidRPr="00DC6875">
        <w:rPr>
          <w:kern w:val="2"/>
          <w:szCs w:val="18"/>
          <w:lang w:eastAsia="zh-CN" w:bidi="ar-KW"/>
        </w:rPr>
        <w:t>"</w:t>
      </w:r>
      <w:bookmarkStart w:id="563" w:name="MCCQCTEMPBM_00000045"/>
      <w:r w:rsidR="009B22CD" w:rsidRPr="00E570BB">
        <w:rPr>
          <w:rFonts w:ascii="Courier New" w:hAnsi="Courier New" w:cs="Courier New"/>
          <w:lang w:eastAsia="zh-CN"/>
        </w:rPr>
        <w:t>expectationTargets</w:t>
      </w:r>
      <w:r w:rsidR="00B523E4" w:rsidRPr="00DC6875">
        <w:rPr>
          <w:kern w:val="2"/>
          <w:szCs w:val="18"/>
          <w:lang w:eastAsia="zh-CN" w:bidi="ar-KW"/>
        </w:rPr>
        <w:t>"</w:t>
      </w:r>
      <w:r w:rsidR="009B22CD" w:rsidRPr="00E570BB">
        <w:rPr>
          <w:rFonts w:ascii="Courier New" w:hAnsi="Courier New" w:cs="Courier New"/>
          <w:lang w:eastAsia="zh-CN"/>
        </w:rPr>
        <w:t xml:space="preserve"> </w:t>
      </w:r>
      <w:bookmarkEnd w:id="563"/>
      <w:r w:rsidR="009B22CD" w:rsidRPr="00E570BB">
        <w:rPr>
          <w:lang w:eastAsia="zh-CN"/>
        </w:rPr>
        <w:t xml:space="preserve">for 5GC </w:t>
      </w:r>
      <w:r w:rsidR="009B22CD" w:rsidRPr="00E570BB">
        <w:rPr>
          <w:rFonts w:hint="eastAsia"/>
          <w:lang w:val="en-US" w:eastAsia="zh-CN"/>
        </w:rPr>
        <w:t>fault management</w:t>
      </w:r>
      <w:r w:rsidR="009B22CD" w:rsidRPr="00E570BB">
        <w:rPr>
          <w:lang w:eastAsia="zh-CN"/>
        </w:rPr>
        <w:t xml:space="preserve"> could be added in </w:t>
      </w:r>
      <w:bookmarkStart w:id="564" w:name="MCCQCTEMPBM_00000046"/>
      <w:r w:rsidR="009B22CD" w:rsidRPr="00E570BB">
        <w:rPr>
          <w:rFonts w:ascii="Courier New" w:hAnsi="Courier New" w:cs="Courier New"/>
          <w:lang w:eastAsia="zh-CN"/>
        </w:rPr>
        <w:t>intentExpectation.</w:t>
      </w:r>
      <w:bookmarkEnd w:id="564"/>
      <w:r w:rsidR="009B22CD" w:rsidRPr="00E570BB">
        <w:rPr>
          <w:lang w:eastAsia="zh-CN"/>
        </w:rPr>
        <w:t xml:space="preserve"> </w:t>
      </w:r>
    </w:p>
    <w:p w14:paraId="39BC1B9B" w14:textId="1C7D2837" w:rsidR="009B22CD" w:rsidRPr="00E570BB" w:rsidRDefault="009B22CD" w:rsidP="009B22CD">
      <w:pPr>
        <w:ind w:left="568"/>
      </w:pPr>
      <w:bookmarkStart w:id="565" w:name="OLE_LINK16"/>
      <w:r w:rsidRPr="00E570BB">
        <w:rPr>
          <w:lang w:eastAsia="zh-CN"/>
        </w:rPr>
        <w:t xml:space="preserve">- </w:t>
      </w:r>
      <w:bookmarkStart w:id="566" w:name="OLE_LINK13"/>
      <w:r w:rsidRPr="00E570BB">
        <w:rPr>
          <w:rFonts w:eastAsia="Tahoma"/>
          <w:lang w:eastAsia="zh-CN"/>
        </w:rPr>
        <w:t>Attribute</w:t>
      </w:r>
      <w:r w:rsidRPr="00E570BB">
        <w:rPr>
          <w:rFonts w:eastAsia="Tahoma" w:hint="eastAsia"/>
          <w:lang w:val="en-US" w:eastAsia="zh-CN"/>
        </w:rPr>
        <w:t xml:space="preserve"> </w:t>
      </w:r>
      <w:r w:rsidR="00B523E4" w:rsidRPr="00DC6875">
        <w:rPr>
          <w:kern w:val="2"/>
          <w:szCs w:val="18"/>
          <w:lang w:eastAsia="zh-CN" w:bidi="ar-KW"/>
        </w:rPr>
        <w:t>"</w:t>
      </w:r>
      <w:bookmarkStart w:id="567" w:name="MCCQCTEMPBM_00000047"/>
      <w:r w:rsidRPr="00E570BB">
        <w:rPr>
          <w:rFonts w:ascii="Courier New" w:hAnsi="Courier New" w:cs="Courier New"/>
          <w:lang w:val="en-US" w:eastAsia="zh-CN"/>
        </w:rPr>
        <w:t>r</w:t>
      </w:r>
      <w:r w:rsidRPr="00E570BB">
        <w:rPr>
          <w:rFonts w:ascii="Courier New" w:hAnsi="Courier New" w:cs="Courier New"/>
          <w:lang w:eastAsia="zh-CN"/>
        </w:rPr>
        <w:t>ecovery</w:t>
      </w:r>
      <w:r w:rsidRPr="00E570BB">
        <w:rPr>
          <w:rFonts w:ascii="Courier New" w:hAnsi="Courier New" w:cs="Courier New"/>
          <w:lang w:val="en-US" w:eastAsia="zh-CN"/>
        </w:rPr>
        <w:t>R</w:t>
      </w:r>
      <w:r w:rsidRPr="00E570BB">
        <w:rPr>
          <w:rFonts w:ascii="Courier New" w:hAnsi="Courier New" w:cs="Courier New"/>
          <w:lang w:eastAsia="zh-CN"/>
        </w:rPr>
        <w:t>esponse</w:t>
      </w:r>
      <w:r w:rsidRPr="00E570BB">
        <w:rPr>
          <w:rFonts w:ascii="Courier New" w:hAnsi="Courier New" w:cs="Courier New"/>
          <w:lang w:val="en-US" w:eastAsia="zh-CN"/>
        </w:rPr>
        <w:t>T</w:t>
      </w:r>
      <w:r w:rsidRPr="00E570BB">
        <w:rPr>
          <w:rFonts w:ascii="Courier New" w:hAnsi="Courier New" w:cs="Courier New"/>
          <w:lang w:eastAsia="zh-CN"/>
        </w:rPr>
        <w:t>ime</w:t>
      </w:r>
      <w:r w:rsidRPr="00E570BB">
        <w:rPr>
          <w:rFonts w:ascii="Courier New" w:hAnsi="Courier New" w:cs="Courier New"/>
          <w:lang w:val="en-US" w:eastAsia="zh-CN"/>
        </w:rPr>
        <w:t>Target</w:t>
      </w:r>
      <w:bookmarkStart w:id="568" w:name="OLE_LINK14"/>
      <w:bookmarkEnd w:id="566"/>
      <w:r w:rsidR="00B523E4" w:rsidRPr="00DC6875">
        <w:rPr>
          <w:kern w:val="2"/>
          <w:szCs w:val="18"/>
          <w:lang w:eastAsia="zh-CN" w:bidi="ar-KW"/>
        </w:rPr>
        <w:t>"</w:t>
      </w:r>
      <w:r w:rsidRPr="00E570BB">
        <w:rPr>
          <w:rFonts w:ascii="Courier New" w:hAnsi="Courier New" w:cs="Courier New"/>
          <w:lang w:val="en-US" w:eastAsia="zh-CN"/>
        </w:rPr>
        <w:t xml:space="preserve"> </w:t>
      </w:r>
      <w:bookmarkEnd w:id="567"/>
      <w:r w:rsidRPr="00E570BB">
        <w:t>represents MnS consumer</w:t>
      </w:r>
      <w:r w:rsidR="004F69FC">
        <w:t>’</w:t>
      </w:r>
      <w:r w:rsidRPr="00E570BB">
        <w:t xml:space="preserve">s requirements for </w:t>
      </w:r>
      <w:r w:rsidRPr="00E570BB">
        <w:rPr>
          <w:lang w:val="en-US" w:eastAsia="zh-CN"/>
        </w:rPr>
        <w:t xml:space="preserve">reducing recovery </w:t>
      </w:r>
      <w:r w:rsidRPr="00E570BB">
        <w:rPr>
          <w:lang w:eastAsia="zh-CN"/>
        </w:rPr>
        <w:t>response</w:t>
      </w:r>
      <w:r w:rsidRPr="00E570BB">
        <w:rPr>
          <w:lang w:val="en-US" w:eastAsia="zh-CN"/>
        </w:rPr>
        <w:t xml:space="preserve"> time to a certain value</w:t>
      </w:r>
      <w:r w:rsidRPr="00E570BB">
        <w:t>, which is a Integer</w:t>
      </w:r>
      <w:r w:rsidRPr="00E570BB">
        <w:rPr>
          <w:lang w:val="en-US" w:eastAsia="zh-CN"/>
        </w:rPr>
        <w:t xml:space="preserve"> </w:t>
      </w:r>
      <w:r w:rsidRPr="00E570BB">
        <w:t>value</w:t>
      </w:r>
      <w:bookmarkEnd w:id="568"/>
      <w:r w:rsidRPr="00E570BB">
        <w:t xml:space="preserve">. </w:t>
      </w:r>
    </w:p>
    <w:p w14:paraId="007BD630" w14:textId="1C72A312" w:rsidR="009B22CD" w:rsidRPr="00E570BB" w:rsidRDefault="009B22CD" w:rsidP="009B22CD">
      <w:pPr>
        <w:ind w:left="568"/>
        <w:rPr>
          <w:lang w:eastAsia="zh-CN"/>
        </w:rPr>
      </w:pPr>
      <w:r w:rsidRPr="00E570BB">
        <w:rPr>
          <w:rFonts w:hint="eastAsia"/>
          <w:lang w:val="en-US" w:eastAsia="zh-CN"/>
        </w:rPr>
        <w:t xml:space="preserve">- </w:t>
      </w:r>
      <w:r w:rsidRPr="00E570BB">
        <w:rPr>
          <w:rFonts w:eastAsia="Tahoma"/>
          <w:lang w:eastAsia="zh-CN"/>
        </w:rPr>
        <w:t>Attribute</w:t>
      </w:r>
      <w:r w:rsidRPr="00E570BB">
        <w:rPr>
          <w:rFonts w:eastAsia="Tahoma" w:hint="eastAsia"/>
          <w:lang w:val="en-US" w:eastAsia="zh-CN"/>
        </w:rPr>
        <w:t xml:space="preserve"> </w:t>
      </w:r>
      <w:bookmarkStart w:id="569" w:name="OLE_LINK18"/>
      <w:r w:rsidR="00B523E4" w:rsidRPr="00DC6875">
        <w:rPr>
          <w:kern w:val="2"/>
          <w:szCs w:val="18"/>
          <w:lang w:eastAsia="zh-CN" w:bidi="ar-KW"/>
        </w:rPr>
        <w:t>"</w:t>
      </w:r>
      <w:bookmarkStart w:id="570" w:name="MCCQCTEMPBM_00000048"/>
      <w:r w:rsidRPr="00E570BB">
        <w:rPr>
          <w:rFonts w:ascii="Courier New" w:hAnsi="Courier New" w:cs="Courier New"/>
          <w:lang w:eastAsia="zh-CN"/>
        </w:rPr>
        <w:t>failure</w:t>
      </w:r>
      <w:r w:rsidRPr="00E570BB">
        <w:rPr>
          <w:rFonts w:ascii="Courier New" w:hAnsi="Courier New" w:cs="Courier New"/>
          <w:lang w:val="en-US" w:eastAsia="zh-CN"/>
        </w:rPr>
        <w:t>T</w:t>
      </w:r>
      <w:r w:rsidRPr="00E570BB">
        <w:rPr>
          <w:rFonts w:ascii="Courier New" w:hAnsi="Courier New" w:cs="Courier New"/>
          <w:lang w:eastAsia="zh-CN"/>
        </w:rPr>
        <w:t>ime</w:t>
      </w:r>
      <w:bookmarkEnd w:id="569"/>
      <w:r w:rsidRPr="00E570BB">
        <w:rPr>
          <w:rFonts w:ascii="Courier New" w:hAnsi="Courier New" w:cs="Courier New"/>
          <w:lang w:val="en-US" w:eastAsia="zh-CN"/>
        </w:rPr>
        <w:t>Target</w:t>
      </w:r>
      <w:bookmarkEnd w:id="570"/>
      <w:r w:rsidR="00B523E4" w:rsidRPr="00DC6875">
        <w:rPr>
          <w:kern w:val="2"/>
          <w:szCs w:val="18"/>
          <w:lang w:eastAsia="zh-CN" w:bidi="ar-KW"/>
        </w:rPr>
        <w:t>"</w:t>
      </w:r>
      <w:r w:rsidRPr="00E570BB">
        <w:rPr>
          <w:rFonts w:hint="eastAsia"/>
          <w:lang w:val="en-US" w:eastAsia="zh-CN"/>
        </w:rPr>
        <w:t xml:space="preserve"> </w:t>
      </w:r>
      <w:r w:rsidRPr="00E570BB">
        <w:t>represents MnS consumer</w:t>
      </w:r>
      <w:r w:rsidR="004F69FC">
        <w:t>’</w:t>
      </w:r>
      <w:r w:rsidRPr="00E570BB">
        <w:t>s requirements for</w:t>
      </w:r>
      <w:r w:rsidRPr="00E570BB">
        <w:rPr>
          <w:rFonts w:hint="eastAsia"/>
          <w:lang w:val="en-US" w:eastAsia="zh-CN"/>
        </w:rPr>
        <w:t xml:space="preserve"> reducing network and service failure time to a certain value within a </w:t>
      </w:r>
      <w:bookmarkStart w:id="571" w:name="OLE_LINK19"/>
      <w:r w:rsidRPr="00E570BB">
        <w:rPr>
          <w:rFonts w:hint="eastAsia"/>
          <w:lang w:val="en-US" w:eastAsia="zh-CN"/>
        </w:rPr>
        <w:t>period time</w:t>
      </w:r>
      <w:bookmarkEnd w:id="571"/>
      <w:r w:rsidRPr="00E570BB">
        <w:rPr>
          <w:rFonts w:hint="eastAsia"/>
          <w:lang w:val="en-US" w:eastAsia="zh-CN"/>
        </w:rPr>
        <w:t>.</w:t>
      </w:r>
      <w:bookmarkEnd w:id="565"/>
    </w:p>
    <w:p w14:paraId="29D4B0DA" w14:textId="30C33174" w:rsidR="009B22CD" w:rsidRPr="00E570BB" w:rsidRDefault="004F69FC" w:rsidP="004F69FC">
      <w:pPr>
        <w:ind w:left="288"/>
        <w:rPr>
          <w:lang w:eastAsia="zh-CN"/>
        </w:rPr>
      </w:pPr>
      <w:r>
        <w:rPr>
          <w:lang w:eastAsia="zh-CN"/>
        </w:rPr>
        <w:t xml:space="preserve">- </w:t>
      </w:r>
      <w:r w:rsidR="009B22CD" w:rsidRPr="00E570BB">
        <w:rPr>
          <w:lang w:eastAsia="zh-CN"/>
        </w:rPr>
        <w:t xml:space="preserve">The intent expectation may contain the information related to the 5GC NF or 5GC </w:t>
      </w:r>
      <w:r w:rsidR="009B22CD">
        <w:rPr>
          <w:lang w:eastAsia="zh-CN"/>
        </w:rPr>
        <w:t>sub</w:t>
      </w:r>
      <w:r w:rsidR="009B22CD" w:rsidRPr="00E570BB">
        <w:rPr>
          <w:lang w:eastAsia="zh-CN"/>
        </w:rPr>
        <w:t xml:space="preserve">network, so the scope the intent expectation applied are provided in </w:t>
      </w:r>
      <w:bookmarkStart w:id="572" w:name="MCCQCTEMPBM_00000049"/>
      <w:r w:rsidR="009B22CD" w:rsidRPr="00E570BB">
        <w:rPr>
          <w:rFonts w:ascii="Courier New" w:hAnsi="Courier New" w:cs="Courier New"/>
          <w:lang w:eastAsia="zh-CN"/>
        </w:rPr>
        <w:t xml:space="preserve">intentExpectation </w:t>
      </w:r>
      <w:bookmarkEnd w:id="572"/>
      <w:r w:rsidR="009B22CD" w:rsidRPr="00E570BB">
        <w:rPr>
          <w:lang w:eastAsia="zh-CN"/>
        </w:rPr>
        <w:t xml:space="preserve">field and fulfilment report. The </w:t>
      </w:r>
      <w:bookmarkStart w:id="573" w:name="MCCQCTEMPBM_00000050"/>
      <w:r w:rsidR="009B22CD" w:rsidRPr="00E570BB">
        <w:rPr>
          <w:rFonts w:ascii="Courier New" w:hAnsi="Courier New" w:cs="Courier New"/>
          <w:lang w:eastAsia="zh-CN"/>
        </w:rPr>
        <w:t xml:space="preserve">objectContexts </w:t>
      </w:r>
      <w:bookmarkEnd w:id="573"/>
      <w:r w:rsidR="009B22CD" w:rsidRPr="00E570BB">
        <w:rPr>
          <w:lang w:eastAsia="zh-CN"/>
        </w:rPr>
        <w:t xml:space="preserve">can be enhanced to contain </w:t>
      </w:r>
      <w:r w:rsidR="00D606D3" w:rsidRPr="00E570BB">
        <w:rPr>
          <w:lang w:eastAsia="zh-CN"/>
        </w:rPr>
        <w:t>th</w:t>
      </w:r>
      <w:r w:rsidR="00D606D3">
        <w:rPr>
          <w:lang w:eastAsia="zh-CN"/>
        </w:rPr>
        <w:t>at</w:t>
      </w:r>
      <w:r w:rsidR="00D606D3" w:rsidRPr="00E570BB">
        <w:rPr>
          <w:lang w:eastAsia="zh-CN"/>
        </w:rPr>
        <w:t xml:space="preserve"> </w:t>
      </w:r>
      <w:r w:rsidR="009B22CD" w:rsidRPr="00E570BB">
        <w:rPr>
          <w:lang w:eastAsia="zh-CN"/>
        </w:rPr>
        <w:t>information related to the 5GC NFs and</w:t>
      </w:r>
      <w:bookmarkStart w:id="574" w:name="OLE_LINK8"/>
      <w:r w:rsidR="009B22CD" w:rsidRPr="00E570BB">
        <w:rPr>
          <w:lang w:eastAsia="zh-CN"/>
        </w:rPr>
        <w:t xml:space="preserve"> 5GC </w:t>
      </w:r>
      <w:r w:rsidR="009B22CD">
        <w:rPr>
          <w:lang w:eastAsia="zh-CN"/>
        </w:rPr>
        <w:t>sub</w:t>
      </w:r>
      <w:r w:rsidR="009B22CD" w:rsidRPr="00E570BB">
        <w:rPr>
          <w:lang w:eastAsia="zh-CN"/>
        </w:rPr>
        <w:t>network</w:t>
      </w:r>
      <w:bookmarkEnd w:id="574"/>
      <w:r w:rsidR="009B22CD" w:rsidRPr="00E570BB">
        <w:rPr>
          <w:lang w:eastAsia="zh-CN"/>
        </w:rPr>
        <w:t>.</w:t>
      </w:r>
      <w:bookmarkStart w:id="575" w:name="OLE_LINK3"/>
    </w:p>
    <w:p w14:paraId="5F9164A0" w14:textId="286FAD9F" w:rsidR="009B22CD" w:rsidRDefault="009B22CD" w:rsidP="009B22CD">
      <w:pPr>
        <w:ind w:left="568"/>
        <w:rPr>
          <w:rFonts w:cs="Arial"/>
          <w:szCs w:val="18"/>
          <w:lang w:eastAsia="zh-CN"/>
        </w:rPr>
      </w:pPr>
      <w:r w:rsidRPr="00E570BB">
        <w:rPr>
          <w:rFonts w:hint="eastAsia"/>
          <w:lang w:val="en-US" w:eastAsia="zh-CN"/>
        </w:rPr>
        <w:t xml:space="preserve">- </w:t>
      </w:r>
      <w:r w:rsidR="00D606D3" w:rsidRPr="00E570BB">
        <w:rPr>
          <w:lang w:val="en-US" w:eastAsia="zh-CN"/>
        </w:rPr>
        <w:t>At</w:t>
      </w:r>
      <w:r w:rsidR="00D606D3">
        <w:rPr>
          <w:lang w:val="en-US" w:eastAsia="zh-CN"/>
        </w:rPr>
        <w:t>t</w:t>
      </w:r>
      <w:r w:rsidR="00D606D3" w:rsidRPr="00E570BB">
        <w:rPr>
          <w:lang w:val="en-US" w:eastAsia="zh-CN"/>
        </w:rPr>
        <w:t>ribute</w:t>
      </w:r>
      <w:r w:rsidRPr="00E570BB">
        <w:rPr>
          <w:rFonts w:eastAsia="Liberation Sans"/>
          <w:lang w:val="en-US" w:eastAsia="zh-CN"/>
        </w:rPr>
        <w:t>"</w:t>
      </w:r>
      <w:bookmarkStart w:id="576" w:name="OLE_LINK21"/>
      <w:bookmarkStart w:id="577" w:name="MCCQCTEMPBM_00000051"/>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w:t>
      </w:r>
      <w:bookmarkEnd w:id="576"/>
      <w:r w:rsidRPr="00E570BB">
        <w:rPr>
          <w:rFonts w:ascii="Courier New" w:hAnsi="Courier New" w:cs="Courier New"/>
          <w:szCs w:val="18"/>
          <w:lang w:eastAsia="zh-CN"/>
        </w:rPr>
        <w:t>Context</w:t>
      </w:r>
      <w:bookmarkEnd w:id="577"/>
      <w:r w:rsidRPr="00E570BB">
        <w:rPr>
          <w:rFonts w:eastAsia="Liberation Sans"/>
          <w:lang w:val="en-US" w:eastAsia="zh-CN"/>
        </w:rPr>
        <w:t>"</w:t>
      </w:r>
      <w:r w:rsidRPr="00E570BB">
        <w:rPr>
          <w:lang w:val="en-US" w:eastAsia="zh-CN"/>
        </w:rPr>
        <w:t xml:space="preserve">describes the PLMN(s) supported by the </w:t>
      </w:r>
      <w:r w:rsidRPr="00E570BB">
        <w:rPr>
          <w:rFonts w:hint="eastAsia"/>
          <w:lang w:val="en-US" w:eastAsia="zh-CN"/>
        </w:rPr>
        <w:t>5GC NF</w:t>
      </w:r>
      <w:r w:rsidRPr="00E570BB">
        <w:rPr>
          <w:lang w:val="en-US" w:eastAsia="zh-CN"/>
        </w:rPr>
        <w:t xml:space="preserve"> </w:t>
      </w:r>
      <w:r w:rsidRPr="00E570BB">
        <w:rPr>
          <w:lang w:eastAsia="zh-CN"/>
        </w:rPr>
        <w:t xml:space="preserve">or 5GC </w:t>
      </w:r>
      <w:r>
        <w:rPr>
          <w:lang w:eastAsia="zh-CN"/>
        </w:rPr>
        <w:t>sub</w:t>
      </w:r>
      <w:r w:rsidRPr="00E570BB">
        <w:rPr>
          <w:lang w:eastAsia="zh-CN"/>
        </w:rPr>
        <w:t>network</w:t>
      </w:r>
      <w:r w:rsidRPr="00E570BB">
        <w:rPr>
          <w:lang w:val="en-US" w:eastAsia="zh-CN"/>
        </w:rPr>
        <w:t xml:space="preserve"> that the intent expectation is applied</w:t>
      </w:r>
      <w:r w:rsidRPr="00E570BB">
        <w:rPr>
          <w:rFonts w:hint="eastAsia"/>
          <w:lang w:val="en-US" w:eastAsia="zh-CN"/>
        </w:rPr>
        <w:t>, the</w:t>
      </w:r>
      <w:r w:rsidRPr="00E570BB">
        <w:rPr>
          <w:kern w:val="2"/>
          <w:szCs w:val="18"/>
          <w:lang w:eastAsia="zh-CN" w:bidi="ar-KW"/>
        </w:rPr>
        <w:t xml:space="preserve"> ObjectContext </w:t>
      </w:r>
      <w:r w:rsidRPr="00E570BB">
        <w:rPr>
          <w:rFonts w:cs="Arial"/>
          <w:szCs w:val="18"/>
          <w:lang w:eastAsia="de-DE"/>
        </w:rPr>
        <w:t>include attributes: contextAttribute, contextCondition and contextValueRange.</w:t>
      </w:r>
      <w:r w:rsidRPr="00E570BB">
        <w:rPr>
          <w:rFonts w:cs="Arial" w:hint="eastAsia"/>
          <w:szCs w:val="18"/>
          <w:lang w:val="en-US" w:eastAsia="zh-CN"/>
        </w:rPr>
        <w:t xml:space="preserve"> </w:t>
      </w:r>
      <w:r w:rsidRPr="00E570BB">
        <w:rPr>
          <w:rFonts w:eastAsia="Liberation Sans"/>
          <w:lang w:eastAsia="zh-CN"/>
        </w:rPr>
        <w:t xml:space="preserve">The  targetValueRange see corresponding attribute </w:t>
      </w:r>
      <w:r w:rsidRPr="00E570BB">
        <w:rPr>
          <w:rFonts w:hint="eastAsia"/>
          <w:lang w:val="en-US" w:eastAsia="zh-CN"/>
        </w:rPr>
        <w:t xml:space="preserve"> </w:t>
      </w:r>
      <w:r w:rsidR="00B523E4" w:rsidRPr="00DC6875">
        <w:rPr>
          <w:kern w:val="2"/>
          <w:szCs w:val="18"/>
          <w:lang w:eastAsia="zh-CN" w:bidi="ar-KW"/>
        </w:rPr>
        <w:t>"</w:t>
      </w:r>
      <w:r w:rsidR="00B523E4" w:rsidRPr="00E570BB" w:rsidDel="00B523E4">
        <w:rPr>
          <w:rFonts w:hint="eastAsia"/>
          <w:lang w:val="en-US" w:eastAsia="zh-CN"/>
        </w:rPr>
        <w:t xml:space="preserve"> </w:t>
      </w:r>
      <w:bookmarkStart w:id="578" w:name="MCCQCTEMPBM_00000052"/>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InfoList</w:t>
      </w:r>
      <w:bookmarkEnd w:id="578"/>
      <w:r w:rsidR="00B523E4" w:rsidRPr="00DC6875">
        <w:rPr>
          <w:kern w:val="2"/>
          <w:szCs w:val="18"/>
          <w:lang w:eastAsia="zh-CN" w:bidi="ar-KW"/>
        </w:rPr>
        <w:t>"</w:t>
      </w:r>
      <w:r w:rsidRPr="00E570BB">
        <w:rPr>
          <w:rFonts w:cs="Arial"/>
          <w:szCs w:val="18"/>
          <w:lang w:eastAsia="zh-CN"/>
        </w:rPr>
        <w:t xml:space="preserve"> in TS 28.541[3].</w:t>
      </w:r>
    </w:p>
    <w:p w14:paraId="67CE33C3" w14:textId="77777777" w:rsidR="009B22CD" w:rsidRPr="00E570BB" w:rsidRDefault="009B22CD" w:rsidP="009B22CD">
      <w:pPr>
        <w:ind w:left="568"/>
        <w:rPr>
          <w:lang w:eastAsia="zh-CN"/>
        </w:rPr>
      </w:pPr>
    </w:p>
    <w:p w14:paraId="6CA4BC12" w14:textId="5F646422" w:rsidR="009B22CD" w:rsidRPr="00E570BB" w:rsidRDefault="009B22CD" w:rsidP="009B22CD">
      <w:pPr>
        <w:pStyle w:val="Heading4"/>
      </w:pPr>
      <w:bookmarkStart w:id="579" w:name="_Toc112273137"/>
      <w:bookmarkStart w:id="580" w:name="_Toc112273909"/>
      <w:bookmarkStart w:id="581" w:name="_Toc112278985"/>
      <w:bookmarkStart w:id="582" w:name="_Toc120009295"/>
      <w:bookmarkStart w:id="583" w:name="_Toc120009659"/>
      <w:bookmarkStart w:id="584" w:name="_Toc133423239"/>
      <w:bookmarkStart w:id="585" w:name="_Toc133423834"/>
      <w:bookmarkStart w:id="586" w:name="_Toc133424835"/>
      <w:bookmarkStart w:id="587" w:name="_Toc133424985"/>
      <w:bookmarkStart w:id="588" w:name="_Toc133425060"/>
      <w:bookmarkStart w:id="589" w:name="_Toc133425137"/>
      <w:bookmarkStart w:id="590" w:name="_Toc133426023"/>
      <w:bookmarkStart w:id="591" w:name="_Toc133426129"/>
      <w:bookmarkStart w:id="592" w:name="_Toc133426238"/>
      <w:bookmarkStart w:id="593" w:name="_Toc133427108"/>
      <w:bookmarkStart w:id="594" w:name="_Toc138338847"/>
      <w:bookmarkEnd w:id="575"/>
      <w:r w:rsidRPr="00E570BB">
        <w:rPr>
          <w:rFonts w:hint="eastAsia"/>
        </w:rPr>
        <w:t>4</w:t>
      </w:r>
      <w:r w:rsidRPr="00E570BB">
        <w:t>.4.</w:t>
      </w:r>
      <w:r w:rsidR="00D11076">
        <w:t>3</w:t>
      </w:r>
      <w:r w:rsidRPr="00E570BB">
        <w:t>.3</w:t>
      </w:r>
      <w:r w:rsidRPr="00E570BB">
        <w:tab/>
        <w:t>Potential solution for 5GC optimization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06CFDE87" w14:textId="77777777" w:rsidR="009B22CD" w:rsidRPr="00E570BB" w:rsidRDefault="009B22CD" w:rsidP="009B22CD">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6F988861" w14:textId="77777777" w:rsidR="009B22CD" w:rsidRPr="00E570BB" w:rsidRDefault="009B22CD" w:rsidP="009B22CD">
      <w:pPr>
        <w:rPr>
          <w:lang w:eastAsia="zh-CN"/>
        </w:rPr>
      </w:pPr>
      <w:r w:rsidRPr="00E570BB">
        <w:rPr>
          <w:lang w:eastAsia="zh-CN"/>
        </w:rPr>
        <w:t>The 5GC optimization is a fundamental solution that can support to optimize and keep particular one or more than one 5GC performance KPI(s) of 5GC, so some scenarios of 5GC optimization can be also used to support 5GC service assurance. For example, the core network may be set to increase energy efficiency of 5GC during period of time. Another example is that increasing a particular usage ratio of virtual resource consumption is set to core network according to the service request during a period of time, so this optimization intent expectation can be addressed by invoking provisioning MnS to update the 5GC NFs.</w:t>
      </w:r>
    </w:p>
    <w:p w14:paraId="49B4D8F0" w14:textId="77777777" w:rsidR="009B22CD" w:rsidRPr="00A11FB7" w:rsidRDefault="009B22CD" w:rsidP="009B22CD">
      <w:pPr>
        <w:rPr>
          <w:lang w:eastAsia="zh-CN"/>
        </w:rPr>
      </w:pPr>
      <w:r w:rsidRPr="00A11FB7">
        <w:rPr>
          <w:lang w:eastAsia="zh-CN"/>
        </w:rPr>
        <w:t>When IntentExpectation represents an Intent for 5GC optimization, 5GC related ObjectContext should be provided.</w:t>
      </w:r>
    </w:p>
    <w:p w14:paraId="39F35803" w14:textId="77777777" w:rsidR="009B22CD" w:rsidRPr="00A11FB7" w:rsidRDefault="009B22CD" w:rsidP="009B22CD">
      <w:pPr>
        <w:rPr>
          <w:lang w:eastAsia="zh-CN"/>
        </w:rPr>
      </w:pPr>
      <w:r w:rsidRPr="00A11FB7">
        <w:rPr>
          <w:lang w:eastAsia="zh-CN"/>
        </w:rPr>
        <w:lastRenderedPageBreak/>
        <w:t>The particular name and value of performance KPI related to 5GC can be set as value of ExpectationTargets for IntentExpectation. Optionally, the value of TargetContexts can be included to show the information of network context of this ExpectationTarget when necessary.</w:t>
      </w:r>
    </w:p>
    <w:p w14:paraId="47844959" w14:textId="77777777" w:rsidR="009B22CD" w:rsidRPr="00A11FB7" w:rsidRDefault="009B22CD" w:rsidP="009B22CD">
      <w:pPr>
        <w:rPr>
          <w:lang w:eastAsia="zh-CN"/>
        </w:rPr>
      </w:pPr>
      <w:r w:rsidRPr="00A11FB7">
        <w:rPr>
          <w:lang w:eastAsia="zh-CN"/>
        </w:rPr>
        <w:t>As an example, in case that the intent driven MnS consumer is to express the intent expectation for 5GC energy saving optimization, the following enhancements to intent driven management of 5GC optimization can be added:</w:t>
      </w:r>
    </w:p>
    <w:p w14:paraId="38FEC881" w14:textId="26B1C474" w:rsidR="009B22CD" w:rsidRPr="00E570BB" w:rsidRDefault="004F69FC" w:rsidP="004F69FC">
      <w:pPr>
        <w:ind w:left="288"/>
        <w:rPr>
          <w:lang w:eastAsia="zh-CN"/>
        </w:rPr>
      </w:pPr>
      <w:r w:rsidRPr="00A11FB7">
        <w:rPr>
          <w:lang w:eastAsia="zh-CN"/>
        </w:rPr>
        <w:t xml:space="preserve">- </w:t>
      </w:r>
      <w:r w:rsidR="009B22CD" w:rsidRPr="00A11FB7">
        <w:rPr>
          <w:lang w:eastAsia="zh-CN"/>
        </w:rPr>
        <w:t xml:space="preserve">The new expectationTargets for 5GC energy efficiency could be added in intentExpectation. The example of 5GC energy efficiency could be set to reduce the energy consumption by N percentage (e.g., 5%). The period of time should be added as an input in expectationContexts field in intentExpectation when </w:t>
      </w:r>
      <w:r w:rsidR="009B22CD" w:rsidRPr="00E570BB">
        <w:rPr>
          <w:lang w:eastAsia="zh-CN"/>
        </w:rPr>
        <w:t xml:space="preserve">applicable. </w:t>
      </w:r>
    </w:p>
    <w:p w14:paraId="1A0E6980" w14:textId="37D46F74" w:rsidR="004779AC" w:rsidRPr="009B22CD" w:rsidRDefault="004F69FC" w:rsidP="008435A4">
      <w:pPr>
        <w:ind w:left="288"/>
      </w:pPr>
      <w:r w:rsidRPr="00A11FB7">
        <w:rPr>
          <w:lang w:eastAsia="zh-CN"/>
        </w:rPr>
        <w:t xml:space="preserve">- </w:t>
      </w:r>
      <w:r w:rsidR="009B22CD" w:rsidRPr="00A11FB7">
        <w:rPr>
          <w:lang w:eastAsia="zh-CN"/>
        </w:rPr>
        <w:t xml:space="preserve">The intent expectation may contain the information related to the 5GC NF or 5GC subnetwork, so the scope the intent expectation applied are provided in intentExpectation field and fulfilment report. The objectContexts can be enhanced to contain </w:t>
      </w:r>
      <w:r w:rsidR="00D606D3" w:rsidRPr="00A11FB7">
        <w:rPr>
          <w:lang w:eastAsia="zh-CN"/>
        </w:rPr>
        <w:t xml:space="preserve">that </w:t>
      </w:r>
      <w:r w:rsidR="009B22CD" w:rsidRPr="00A11FB7">
        <w:rPr>
          <w:lang w:eastAsia="zh-CN"/>
        </w:rPr>
        <w:t>information related to the 5GC NFs and 5GC subnetwork.</w:t>
      </w:r>
    </w:p>
    <w:p w14:paraId="7D7790B8" w14:textId="77777777" w:rsidR="009B22CD" w:rsidRPr="009A3E54" w:rsidRDefault="009B22CD" w:rsidP="008435A4">
      <w:pPr>
        <w:pStyle w:val="Heading2"/>
      </w:pPr>
      <w:bookmarkStart w:id="595" w:name="_Toc107582611"/>
      <w:bookmarkStart w:id="596" w:name="_Toc107582854"/>
      <w:bookmarkStart w:id="597" w:name="_Toc107582927"/>
      <w:bookmarkStart w:id="598" w:name="_Toc107583015"/>
      <w:bookmarkStart w:id="599" w:name="_Toc112273138"/>
      <w:bookmarkStart w:id="600" w:name="_Toc112273910"/>
      <w:bookmarkStart w:id="601" w:name="_Toc112278986"/>
      <w:bookmarkStart w:id="602" w:name="_Toc120009296"/>
      <w:bookmarkStart w:id="603" w:name="_Toc120009660"/>
      <w:bookmarkStart w:id="604" w:name="_Toc128941006"/>
      <w:bookmarkStart w:id="605" w:name="_Toc133426024"/>
      <w:bookmarkStart w:id="606" w:name="_Toc133426130"/>
      <w:bookmarkStart w:id="607" w:name="_Toc133426239"/>
      <w:bookmarkStart w:id="608" w:name="_Toc133427109"/>
      <w:bookmarkStart w:id="609" w:name="_Toc138338848"/>
      <w:r w:rsidRPr="009A3E54">
        <w:t>4.5</w:t>
      </w:r>
      <w:r w:rsidRPr="009A3E54">
        <w:tab/>
        <w:t>Issue#4.5: Intent Report</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EF7CE4A" w14:textId="77777777" w:rsidR="009B22CD" w:rsidRPr="00A172A1" w:rsidRDefault="009B22CD" w:rsidP="008435A4">
      <w:pPr>
        <w:pStyle w:val="Heading3"/>
      </w:pPr>
      <w:bookmarkStart w:id="610" w:name="_Toc112278987"/>
      <w:bookmarkStart w:id="611" w:name="_Toc112273911"/>
      <w:bookmarkStart w:id="612" w:name="_Toc112273139"/>
      <w:bookmarkStart w:id="613" w:name="_Toc107583016"/>
      <w:bookmarkStart w:id="614" w:name="_Toc107582928"/>
      <w:bookmarkStart w:id="615" w:name="_Toc107582855"/>
      <w:bookmarkStart w:id="616" w:name="_Toc107582612"/>
      <w:bookmarkStart w:id="617" w:name="_Toc120009297"/>
      <w:bookmarkStart w:id="618" w:name="_Toc120009661"/>
      <w:bookmarkStart w:id="619" w:name="_Toc128941007"/>
      <w:bookmarkStart w:id="620" w:name="_Toc133426025"/>
      <w:bookmarkStart w:id="621" w:name="_Toc133426131"/>
      <w:bookmarkStart w:id="622" w:name="_Toc133426240"/>
      <w:bookmarkStart w:id="623" w:name="_Toc133427110"/>
      <w:bookmarkStart w:id="624" w:name="_Hlk117159065"/>
      <w:bookmarkStart w:id="625" w:name="_Toc138338849"/>
      <w:r w:rsidRPr="00A172A1">
        <w:t>4.5.1</w:t>
      </w:r>
      <w:r w:rsidRPr="00A172A1">
        <w:tab/>
        <w:t>Description</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5"/>
    </w:p>
    <w:p w14:paraId="33B1D901" w14:textId="48CDA290" w:rsidR="009B22CD" w:rsidRPr="00A11FB7" w:rsidRDefault="009B22CD" w:rsidP="009B22CD">
      <w:pPr>
        <w:jc w:val="both"/>
      </w:pPr>
      <w:r w:rsidRPr="00A11FB7">
        <w:t xml:space="preserve">In TS 28.312 [2], the Fulfilment information (including the </w:t>
      </w:r>
      <w:r w:rsidRPr="00A11FB7">
        <w:rPr>
          <w:lang w:eastAsia="zh-CN"/>
        </w:rPr>
        <w:t xml:space="preserve">intentFulfilmentInfo, expectationFulfilmentInfo </w:t>
      </w:r>
      <w:r w:rsidRPr="00A11FB7">
        <w:t xml:space="preserve">and </w:t>
      </w:r>
      <w:r w:rsidRPr="00A11FB7">
        <w:rPr>
          <w:lang w:eastAsia="zh-CN"/>
        </w:rPr>
        <w:t>targetFulfilmentInfo</w:t>
      </w:r>
      <w:r w:rsidRPr="00A11FB7">
        <w:t xml:space="preserve">) are defined for the MnS consumer to monitor the intent fulfilment information. The intent report also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w:t>
      </w:r>
      <w:r w:rsidR="00DD2566" w:rsidRPr="00A11FB7">
        <w:t xml:space="preserve">and intent fulfilment feasibility check information </w:t>
      </w:r>
      <w:r w:rsidRPr="00A11FB7">
        <w:t>which send by MnS producer to MnS consumer is another type of intent report information. So, following are the three types of information needs to be monitored by MnS consumer:</w:t>
      </w:r>
    </w:p>
    <w:p w14:paraId="48DED966" w14:textId="13E24682" w:rsidR="009B22CD" w:rsidRPr="00A11FB7" w:rsidRDefault="004F69FC" w:rsidP="004F69FC">
      <w:pPr>
        <w:ind w:left="288"/>
        <w:jc w:val="both"/>
      </w:pPr>
      <w:r w:rsidRPr="00A11FB7">
        <w:t xml:space="preserve">- </w:t>
      </w:r>
      <w:r w:rsidR="009B22CD" w:rsidRPr="00A11FB7">
        <w:t>Intent Fulfilment information, which represents the properties of a specific fulfilment information for an aspect of the intent (i.e. either an expectation, a target or the whole intent). The detailed information see clause 6.2.1.3.5 in TS 28.312 [2].</w:t>
      </w:r>
    </w:p>
    <w:p w14:paraId="2846F652" w14:textId="6F153CBF" w:rsidR="009B22CD" w:rsidRPr="00A11FB7" w:rsidRDefault="004F69FC" w:rsidP="004F69FC">
      <w:pPr>
        <w:ind w:left="288"/>
        <w:jc w:val="both"/>
      </w:pPr>
      <w:r w:rsidRPr="00A11FB7">
        <w:t xml:space="preserve">- </w:t>
      </w:r>
      <w:r w:rsidR="009B22CD" w:rsidRPr="00A11FB7">
        <w:t>Achieved values for targets, which represent current performance values for corresponding expectation targets.</w:t>
      </w:r>
    </w:p>
    <w:p w14:paraId="45648094" w14:textId="5AE71CD5" w:rsidR="009B22CD" w:rsidRPr="00A11FB7" w:rsidRDefault="004F69FC" w:rsidP="004F69FC">
      <w:pPr>
        <w:ind w:left="288"/>
        <w:jc w:val="both"/>
      </w:pPr>
      <w:r w:rsidRPr="00A11FB7">
        <w:rPr>
          <w:lang w:eastAsia="zh-CN"/>
        </w:rPr>
        <w:t xml:space="preserve">- </w:t>
      </w:r>
      <w:r w:rsidR="009B22CD" w:rsidRPr="00A11FB7">
        <w:rPr>
          <w:lang w:eastAsia="zh-CN"/>
        </w:rPr>
        <w:t xml:space="preserve">Intent conflict information, which represents conflict type (i.e., intent conflict, expectation conflict and target conflict) and </w:t>
      </w:r>
      <w:r w:rsidR="009B22CD" w:rsidRPr="00A11FB7">
        <w:rPr>
          <w:kern w:val="2"/>
          <w:szCs w:val="18"/>
          <w:lang w:val="en-US" w:eastAsia="zh-CN" w:bidi="ar-KW"/>
        </w:rPr>
        <w:t xml:space="preserve">possible </w:t>
      </w:r>
      <w:r w:rsidR="009B22CD" w:rsidRPr="00A11FB7">
        <w:rPr>
          <w:lang w:val="en-US" w:eastAsia="zh-CN"/>
        </w:rPr>
        <w:t>solution recommendation to address</w:t>
      </w:r>
      <w:r w:rsidR="009B22CD" w:rsidRPr="00A11FB7">
        <w:rPr>
          <w:kern w:val="2"/>
          <w:szCs w:val="18"/>
          <w:lang w:eastAsia="zh-CN" w:bidi="ar-KW"/>
        </w:rPr>
        <w:t xml:space="preserve"> the conflicts.</w:t>
      </w:r>
    </w:p>
    <w:p w14:paraId="19FD166A" w14:textId="1DC0BC1D" w:rsidR="00DD2566" w:rsidRPr="00A11FB7" w:rsidRDefault="004F69FC" w:rsidP="004F69FC">
      <w:pPr>
        <w:ind w:left="288"/>
        <w:jc w:val="both"/>
      </w:pPr>
      <w:r w:rsidRPr="00A11FB7">
        <w:rPr>
          <w:lang w:eastAsia="zh-CN"/>
        </w:rPr>
        <w:t xml:space="preserve">- </w:t>
      </w:r>
      <w:r w:rsidR="00DD2566" w:rsidRPr="00A11FB7">
        <w:rPr>
          <w:lang w:eastAsia="zh-CN"/>
        </w:rPr>
        <w:t>Intent fulfilment feasibility check information, which indicates that the intent is feasible or infeasible. Intent fulfilment feasibility check information</w:t>
      </w:r>
      <w:r w:rsidR="00DD2566" w:rsidRPr="00A11FB7">
        <w:t xml:space="preserve"> is provided after MnS producer automatically performs feasibility check when receive the intent creation and modification request from MnS consumer.</w:t>
      </w:r>
    </w:p>
    <w:p w14:paraId="3BA590F9" w14:textId="1FCFE4E7" w:rsidR="009B22CD" w:rsidRPr="00A11FB7" w:rsidRDefault="009B22CD" w:rsidP="009B22CD">
      <w:pPr>
        <w:jc w:val="both"/>
        <w:rPr>
          <w:lang w:eastAsia="zh-CN"/>
        </w:rPr>
      </w:pPr>
      <w:r w:rsidRPr="00A11FB7">
        <w:rPr>
          <w:lang w:eastAsia="zh-CN"/>
        </w:rPr>
        <w:t>Different MnS consumer may have different requirements for intent report (e.g. Some MnS consumer may want to have corresponding performance value information while others don</w:t>
      </w:r>
      <w:r w:rsidR="004F69FC" w:rsidRPr="00A11FB7">
        <w:rPr>
          <w:lang w:eastAsia="zh-CN"/>
        </w:rPr>
        <w:t>’</w:t>
      </w:r>
      <w:r w:rsidRPr="00A11FB7">
        <w:rPr>
          <w:lang w:eastAsia="zh-CN"/>
        </w:rPr>
        <w:t>t want. Different MnS consumer may want to calculate or monitor the performance value in different period).</w:t>
      </w:r>
    </w:p>
    <w:p w14:paraId="59B766D0" w14:textId="15A6656C" w:rsidR="009B22CD" w:rsidRPr="00A11FB7" w:rsidRDefault="009B22CD" w:rsidP="009B22CD">
      <w:pPr>
        <w:jc w:val="both"/>
      </w:pPr>
      <w:r w:rsidRPr="00A11FB7">
        <w:rPr>
          <w:lang w:eastAsia="zh-CN"/>
        </w:rPr>
        <w:t xml:space="preserve">While the report (with the current </w:t>
      </w:r>
      <w:r w:rsidRPr="00A11FB7">
        <w:t xml:space="preserve">performance values for corresponding expectation targets) is provided at the end of each observation period, the consumer may also wish to know whether the fulfilment info was consistent for the entire observation period. For example, the intent expectation may be reported </w:t>
      </w:r>
      <w:r w:rsidRPr="00A11FB7">
        <w:rPr>
          <w:bCs/>
          <w:lang w:eastAsia="zh-CN"/>
        </w:rPr>
        <w:t>FULFILLED</w:t>
      </w:r>
      <w:r w:rsidRPr="00A11FB7">
        <w:t xml:space="preserve"> at the end of observation period. However, it may be possible that within observation period the intent expectation was </w:t>
      </w:r>
      <w:r w:rsidRPr="00A11FB7">
        <w:rPr>
          <w:bCs/>
          <w:lang w:eastAsia="zh-CN"/>
        </w:rPr>
        <w:t>NOTFULFILLED</w:t>
      </w:r>
      <w:r w:rsidRPr="00A11FB7">
        <w:t>. The consumer may wish to know this information. This information can be important for the MnS consumer to understand whether the observation period they specified need an update (</w:t>
      </w:r>
      <w:r w:rsidR="00D606D3" w:rsidRPr="00A11FB7">
        <w:t>e.g.</w:t>
      </w:r>
      <w:r w:rsidRPr="00A11FB7">
        <w:t xml:space="preserve"> shortened) or not. Moreover, it helps the MnS consumer to understand whether their expectation is fulfilled during the entire observation period which also gives transparency to the MnS consumer to update their observation period and/or expectations targets specified in the intent.</w:t>
      </w:r>
    </w:p>
    <w:p w14:paraId="0892FFD9" w14:textId="2B8DA52C" w:rsidR="006174AA" w:rsidRPr="00A11FB7" w:rsidRDefault="006174AA" w:rsidP="006174AA">
      <w:pPr>
        <w:jc w:val="both"/>
        <w:rPr>
          <w:lang w:val="en-US" w:eastAsia="zh-CN" w:bidi="ar"/>
        </w:rPr>
      </w:pPr>
      <w:r w:rsidRPr="00A11FB7">
        <w:rPr>
          <w:lang w:eastAsia="zh-CN" w:bidi="ar-KW"/>
        </w:rPr>
        <w:t>MnS consumer</w:t>
      </w:r>
      <w:r w:rsidRPr="00A11FB7">
        <w:rPr>
          <w:lang w:val="en-US" w:eastAsia="zh-CN" w:bidi="ar-KW"/>
        </w:rPr>
        <w:t xml:space="preserve"> </w:t>
      </w:r>
      <w:r w:rsidRPr="00A11FB7">
        <w:rPr>
          <w:lang w:val="en-US" w:eastAsia="zh-CN" w:bidi="ar"/>
        </w:rPr>
        <w:t>can also require different intent reports to be generated in different situations. Based on the content selection criteria, Mn</w:t>
      </w:r>
      <w:r w:rsidR="00D606D3" w:rsidRPr="00A11FB7">
        <w:rPr>
          <w:lang w:val="en-US" w:eastAsia="zh-CN" w:bidi="ar"/>
        </w:rPr>
        <w:t>S</w:t>
      </w:r>
      <w:r w:rsidRPr="00A11FB7">
        <w:rPr>
          <w:lang w:val="en-US" w:eastAsia="zh-CN" w:bidi="ar"/>
        </w:rPr>
        <w:t xml:space="preserve"> consumer can obtain reports of different content according to different conditions. For example, possible to ask for a report about all elements of the intent when the system is getting degraded. If the system complies again, a shorter report might be sufficient. </w:t>
      </w:r>
    </w:p>
    <w:p w14:paraId="460CA6FF" w14:textId="3E926F61" w:rsidR="006174AA" w:rsidRPr="00A11FB7" w:rsidRDefault="006174AA" w:rsidP="00A172A1">
      <w:pPr>
        <w:jc w:val="both"/>
        <w:rPr>
          <w:lang w:val="en-US" w:eastAsia="zh-CN" w:bidi="ar"/>
        </w:rPr>
      </w:pPr>
      <w:r w:rsidRPr="00A11FB7">
        <w:rPr>
          <w:rFonts w:eastAsia="SimSun"/>
          <w:lang w:val="en-US" w:eastAsia="zh-CN" w:bidi="ar"/>
        </w:rPr>
        <w:lastRenderedPageBreak/>
        <w:t xml:space="preserve">Reports </w:t>
      </w:r>
      <w:r w:rsidRPr="00A11FB7">
        <w:rPr>
          <w:lang w:val="en-US" w:eastAsia="zh-CN" w:bidi="ar"/>
        </w:rPr>
        <w:t xml:space="preserve">also can be </w:t>
      </w:r>
      <w:r w:rsidRPr="00A11FB7">
        <w:rPr>
          <w:rFonts w:eastAsia="SimSun"/>
          <w:lang w:val="en-US" w:eastAsia="zh-CN" w:bidi="ar"/>
        </w:rPr>
        <w:t xml:space="preserve">generated and sent based on events. </w:t>
      </w:r>
      <w:r w:rsidRPr="00A11FB7">
        <w:rPr>
          <w:lang w:val="en-US" w:eastAsia="zh-CN" w:bidi="ar"/>
        </w:rPr>
        <w:t>E</w:t>
      </w:r>
      <w:r w:rsidRPr="00A11FB7">
        <w:rPr>
          <w:rFonts w:eastAsia="SimSun"/>
          <w:lang w:val="en-US" w:eastAsia="zh-CN" w:bidi="ar"/>
        </w:rPr>
        <w:t>vents describe significant situations in the operation of intent</w:t>
      </w:r>
      <w:r w:rsidRPr="00A11FB7">
        <w:rPr>
          <w:lang w:val="en-US" w:eastAsia="zh-CN" w:bidi="ar"/>
        </w:rPr>
        <w:t xml:space="preserve">, and indicate that the intent has reached a particular state. For example, these events can include intent being accepted, intent being rejected, or intent being degraded, etc. </w:t>
      </w:r>
      <w:r w:rsidRPr="00A11FB7">
        <w:rPr>
          <w:lang w:eastAsia="zh-CN" w:bidi="ar-KW"/>
        </w:rPr>
        <w:t>The intent driven MnS should allow MnS consumers</w:t>
      </w:r>
      <w:r w:rsidRPr="00A11FB7">
        <w:rPr>
          <w:lang w:val="en-US" w:eastAsia="zh-CN" w:bidi="ar"/>
        </w:rPr>
        <w:t xml:space="preserve"> to require for which events, a report shall be generated by </w:t>
      </w:r>
      <w:r w:rsidRPr="00A11FB7">
        <w:t>MnS producer</w:t>
      </w:r>
      <w:r w:rsidRPr="00A11FB7">
        <w:rPr>
          <w:lang w:val="en-US" w:eastAsia="zh-CN" w:bidi="ar"/>
        </w:rPr>
        <w:t xml:space="preserve">. Moreover, </w:t>
      </w:r>
      <w:r w:rsidRPr="00A11FB7">
        <w:rPr>
          <w:lang w:eastAsia="zh-CN" w:bidi="ar-KW"/>
        </w:rPr>
        <w:t>MnS consumers</w:t>
      </w:r>
      <w:r w:rsidRPr="00A11FB7">
        <w:rPr>
          <w:lang w:val="en-US" w:eastAsia="zh-CN" w:bidi="ar-KW"/>
        </w:rPr>
        <w:t xml:space="preserve"> </w:t>
      </w:r>
      <w:r w:rsidRPr="00A11FB7">
        <w:rPr>
          <w:lang w:val="en-US" w:eastAsia="zh-CN" w:bidi="ar"/>
        </w:rPr>
        <w:t>can propose other customized requirements for intent report, such as combining complex requirements for frequency, triggering events, and content selection.</w:t>
      </w:r>
    </w:p>
    <w:p w14:paraId="5E7C596A" w14:textId="3D7A304E" w:rsidR="00B07DF0" w:rsidRPr="00A172A1" w:rsidRDefault="00B07DF0" w:rsidP="008435A4">
      <w:pPr>
        <w:pStyle w:val="Heading3"/>
      </w:pPr>
      <w:bookmarkStart w:id="626" w:name="_Toc133426026"/>
      <w:bookmarkStart w:id="627" w:name="_Toc133426132"/>
      <w:bookmarkStart w:id="628" w:name="_Toc133426241"/>
      <w:bookmarkStart w:id="629" w:name="_Toc133427111"/>
      <w:bookmarkStart w:id="630" w:name="_Toc138338850"/>
      <w:r w:rsidRPr="00A172A1">
        <w:t>4.5.2</w:t>
      </w:r>
      <w:r w:rsidRPr="00A172A1">
        <w:tab/>
        <w:t>Potential requirements</w:t>
      </w:r>
      <w:bookmarkEnd w:id="626"/>
      <w:bookmarkEnd w:id="627"/>
      <w:bookmarkEnd w:id="628"/>
      <w:bookmarkEnd w:id="629"/>
      <w:bookmarkEnd w:id="630"/>
    </w:p>
    <w:p w14:paraId="71708A70" w14:textId="77777777" w:rsidR="009B22CD" w:rsidRPr="009A3E54" w:rsidRDefault="009B22CD" w:rsidP="009B22CD">
      <w:pPr>
        <w:jc w:val="both"/>
        <w:rPr>
          <w:lang w:eastAsia="zh-CN" w:bidi="ar-KW"/>
        </w:rPr>
      </w:pPr>
      <w:r w:rsidRPr="009A3E54">
        <w:rPr>
          <w:b/>
        </w:rPr>
        <w:t>REQ-Intent_Driven_MnS_Report-1:</w:t>
      </w:r>
      <w:r w:rsidRPr="009A3E54">
        <w:rPr>
          <w:kern w:val="2"/>
          <w:szCs w:val="18"/>
          <w:lang w:eastAsia="zh-CN" w:bidi="ar-KW"/>
        </w:rPr>
        <w:t xml:space="preserve"> </w:t>
      </w:r>
      <w:r w:rsidRPr="009A3E54">
        <w:rPr>
          <w:lang w:eastAsia="zh-CN" w:bidi="ar-KW"/>
        </w:rPr>
        <w:t>The intent driven MnS should have the capability to enable the MnS consumer to request intent report information.</w:t>
      </w:r>
    </w:p>
    <w:p w14:paraId="057BDEC1" w14:textId="77777777" w:rsidR="009B22CD" w:rsidRPr="009A3E54" w:rsidRDefault="009B22CD" w:rsidP="009B22CD">
      <w:pPr>
        <w:jc w:val="both"/>
        <w:rPr>
          <w:lang w:eastAsia="zh-CN" w:bidi="ar-KW"/>
        </w:rPr>
      </w:pPr>
      <w:r w:rsidRPr="009A3E54">
        <w:rPr>
          <w:b/>
        </w:rPr>
        <w:t>REQ-Intent_Driven_MnS_Report-2:</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current performance value for corresponding expectation targets.</w:t>
      </w:r>
    </w:p>
    <w:p w14:paraId="7C1D5386" w14:textId="77777777" w:rsidR="009B22CD" w:rsidRPr="009A3E54" w:rsidRDefault="009B22CD" w:rsidP="009B22CD">
      <w:pPr>
        <w:jc w:val="both"/>
        <w:rPr>
          <w:lang w:eastAsia="zh-CN" w:bidi="ar-KW"/>
        </w:rPr>
      </w:pPr>
      <w:r w:rsidRPr="009A3E54">
        <w:rPr>
          <w:b/>
        </w:rPr>
        <w:t>REQ-Intent_Driven_MnS_Report-3:</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intent fulfilment information.</w:t>
      </w:r>
    </w:p>
    <w:p w14:paraId="0C1A2B7A" w14:textId="50941DE6" w:rsidR="009B22CD" w:rsidRDefault="009B22CD" w:rsidP="009B22CD">
      <w:pPr>
        <w:jc w:val="both"/>
        <w:rPr>
          <w:lang w:eastAsia="zh-CN" w:bidi="ar-KW"/>
        </w:rPr>
      </w:pPr>
      <w:r w:rsidRPr="009A3E54">
        <w:rPr>
          <w:b/>
        </w:rPr>
        <w:t>REQ-Intent_Driven_MnS_Report-4:</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intent conflict information.</w:t>
      </w:r>
    </w:p>
    <w:p w14:paraId="5D4BD5BF" w14:textId="319A6349" w:rsidR="00DD2566" w:rsidRPr="00DD2566" w:rsidRDefault="00DD2566" w:rsidP="009B22CD">
      <w:pPr>
        <w:jc w:val="both"/>
        <w:rPr>
          <w:lang w:eastAsia="zh-CN" w:bidi="ar-KW"/>
        </w:rPr>
      </w:pPr>
      <w:r>
        <w:rPr>
          <w:b/>
        </w:rPr>
        <w:t>REQ-Intent_Driven_MnS_Report-5:</w:t>
      </w:r>
      <w:r>
        <w:rPr>
          <w:kern w:val="2"/>
          <w:szCs w:val="18"/>
          <w:lang w:eastAsia="zh-CN" w:bidi="ar-KW"/>
        </w:rPr>
        <w:t xml:space="preserve"> </w:t>
      </w:r>
      <w:r>
        <w:rPr>
          <w:lang w:eastAsia="zh-CN" w:bidi="ar-KW"/>
        </w:rPr>
        <w:t xml:space="preserve">The intent driven MnS should have the capability to enable the MnS consumer to obtain intent report information with intent </w:t>
      </w:r>
      <w:r w:rsidRPr="008F6712">
        <w:rPr>
          <w:lang w:eastAsia="zh-CN" w:bidi="ar-KW"/>
        </w:rPr>
        <w:t>fulfilment feasibility check</w:t>
      </w:r>
      <w:r>
        <w:rPr>
          <w:lang w:eastAsia="zh-CN" w:bidi="ar-KW"/>
        </w:rPr>
        <w:t xml:space="preserve"> information.</w:t>
      </w:r>
    </w:p>
    <w:bookmarkEnd w:id="624"/>
    <w:p w14:paraId="63029B18" w14:textId="053B157C" w:rsidR="009B22CD" w:rsidRPr="009A3E54" w:rsidRDefault="009B22CD" w:rsidP="009B22CD">
      <w:pPr>
        <w:jc w:val="both"/>
        <w:rPr>
          <w:lang w:eastAsia="zh-CN" w:bidi="ar-KW"/>
        </w:rPr>
      </w:pPr>
      <w:r w:rsidRPr="009A3E54">
        <w:rPr>
          <w:b/>
        </w:rPr>
        <w:t>REQ-Intent_Driven_MnS_Report-</w:t>
      </w:r>
      <w:r w:rsidR="00DD2566">
        <w:rPr>
          <w:b/>
        </w:rPr>
        <w:t>6</w:t>
      </w:r>
      <w:r w:rsidRPr="009A3E54">
        <w:rPr>
          <w:b/>
        </w:rPr>
        <w:t>:</w:t>
      </w:r>
      <w:r w:rsidRPr="009A3E54">
        <w:rPr>
          <w:kern w:val="2"/>
          <w:szCs w:val="18"/>
          <w:lang w:eastAsia="zh-CN" w:bidi="ar-KW"/>
        </w:rPr>
        <w:t xml:space="preserve"> </w:t>
      </w:r>
      <w:r w:rsidRPr="009A3E54">
        <w:rPr>
          <w:lang w:eastAsia="zh-CN" w:bidi="ar-KW"/>
        </w:rPr>
        <w:t>The intent driven MnS should have capability enabling MnS consumer to specify the content of the report.</w:t>
      </w:r>
    </w:p>
    <w:p w14:paraId="7604D543" w14:textId="7CA88727" w:rsidR="009B22CD" w:rsidRPr="009A3E54" w:rsidRDefault="009B22CD" w:rsidP="009B22CD">
      <w:pPr>
        <w:jc w:val="both"/>
        <w:rPr>
          <w:lang w:eastAsia="zh-CN" w:bidi="ar-KW"/>
        </w:rPr>
      </w:pPr>
      <w:r w:rsidRPr="009A3E54">
        <w:rPr>
          <w:b/>
        </w:rPr>
        <w:t>REQ-Intent_Driven_MnS_Report-</w:t>
      </w:r>
      <w:r w:rsidR="00DD2566">
        <w:rPr>
          <w:b/>
        </w:rPr>
        <w:t>7</w:t>
      </w:r>
      <w:r w:rsidRPr="009A3E54">
        <w:rPr>
          <w:b/>
        </w:rPr>
        <w:t xml:space="preserve">: </w:t>
      </w:r>
      <w:r w:rsidRPr="009A3E54">
        <w:rPr>
          <w:lang w:eastAsia="zh-CN" w:bidi="ar-KW"/>
        </w:rPr>
        <w:t>The intent driven MnS should have capability enabling MnS consumer to configure the frequency of the intent reporting.</w:t>
      </w:r>
    </w:p>
    <w:p w14:paraId="32765A9C" w14:textId="427C1FC6" w:rsidR="009B22CD" w:rsidRPr="009A3E54" w:rsidRDefault="009B22CD" w:rsidP="009B22CD">
      <w:pPr>
        <w:jc w:val="both"/>
        <w:rPr>
          <w:lang w:eastAsia="zh-CN" w:bidi="ar-KW"/>
        </w:rPr>
      </w:pPr>
      <w:r w:rsidRPr="009A3E54">
        <w:rPr>
          <w:b/>
        </w:rPr>
        <w:t>REQ-Intent_Driven_MnS_Report-</w:t>
      </w:r>
      <w:r w:rsidR="00DD2566">
        <w:rPr>
          <w:b/>
        </w:rPr>
        <w:t>8</w:t>
      </w:r>
      <w:r w:rsidRPr="009A3E54">
        <w:rPr>
          <w:b/>
        </w:rPr>
        <w:t>:</w:t>
      </w:r>
      <w:r w:rsidRPr="009A3E54">
        <w:rPr>
          <w:kern w:val="2"/>
          <w:szCs w:val="18"/>
          <w:lang w:eastAsia="zh-CN" w:bidi="ar-KW"/>
        </w:rPr>
        <w:t xml:space="preserve"> </w:t>
      </w:r>
      <w:r w:rsidRPr="009A3E54">
        <w:rPr>
          <w:lang w:eastAsia="zh-CN" w:bidi="ar-KW"/>
        </w:rPr>
        <w:t>The intent driven MnS should allow MnS consumers to receive reports, with differ</w:t>
      </w:r>
      <w:r w:rsidRPr="009A3E54">
        <w:rPr>
          <w:rFonts w:hint="eastAsia"/>
          <w:lang w:eastAsia="zh-CN" w:bidi="ar-KW"/>
        </w:rPr>
        <w:t>ent</w:t>
      </w:r>
      <w:r w:rsidRPr="009A3E54">
        <w:rPr>
          <w:lang w:eastAsia="zh-CN" w:bidi="ar-KW"/>
        </w:rPr>
        <w:t xml:space="preserve"> content and intervals</w:t>
      </w:r>
      <w:r w:rsidR="00DD2566">
        <w:rPr>
          <w:lang w:eastAsia="zh-CN" w:bidi="ar-KW"/>
        </w:rPr>
        <w:t xml:space="preserve"> </w:t>
      </w:r>
      <w:r w:rsidR="00DD2566" w:rsidRPr="00DD2566">
        <w:rPr>
          <w:lang w:eastAsia="zh-CN" w:bidi="ar-KW"/>
        </w:rPr>
        <w:t>according to its specified requirements</w:t>
      </w:r>
      <w:r w:rsidRPr="009A3E54">
        <w:rPr>
          <w:lang w:eastAsia="zh-CN" w:bidi="ar-KW"/>
        </w:rPr>
        <w:t>.</w:t>
      </w:r>
    </w:p>
    <w:p w14:paraId="017EE27A" w14:textId="3F2830F5" w:rsidR="009B22CD" w:rsidRPr="009A3E54" w:rsidRDefault="009B22CD" w:rsidP="009B22CD">
      <w:pPr>
        <w:jc w:val="both"/>
        <w:rPr>
          <w:lang w:eastAsia="zh-CN" w:bidi="ar-KW"/>
        </w:rPr>
      </w:pPr>
      <w:r w:rsidRPr="009A3E54">
        <w:rPr>
          <w:b/>
        </w:rPr>
        <w:t>REQ-Intent_Driven_MnS_Report-</w:t>
      </w:r>
      <w:r w:rsidR="00DD2566">
        <w:rPr>
          <w:b/>
        </w:rPr>
        <w:t>9</w:t>
      </w:r>
      <w:r w:rsidRPr="009A3E54">
        <w:rPr>
          <w:b/>
        </w:rPr>
        <w:t>:</w:t>
      </w:r>
      <w:r w:rsidRPr="009A3E54">
        <w:rPr>
          <w:kern w:val="2"/>
          <w:szCs w:val="18"/>
          <w:lang w:eastAsia="zh-CN" w:bidi="ar-KW"/>
        </w:rPr>
        <w:t xml:space="preserve"> </w:t>
      </w:r>
      <w:r w:rsidRPr="009A3E54">
        <w:rPr>
          <w:lang w:eastAsia="zh-CN" w:bidi="ar-KW"/>
        </w:rPr>
        <w:t>The intent driven MnS should allow MnS consumer to obtain reports with current values for specified expectation targets.</w:t>
      </w:r>
    </w:p>
    <w:p w14:paraId="7BC30097" w14:textId="67DA23AB" w:rsidR="009B22CD" w:rsidRPr="009A3E54" w:rsidRDefault="009B22CD" w:rsidP="009B22CD">
      <w:pPr>
        <w:rPr>
          <w:color w:val="404040"/>
        </w:rPr>
      </w:pPr>
      <w:r w:rsidRPr="009A3E54">
        <w:rPr>
          <w:b/>
        </w:rPr>
        <w:t>REQ-Intent_Driven_MnS_Report-</w:t>
      </w:r>
      <w:r w:rsidR="00DD2566">
        <w:rPr>
          <w:b/>
        </w:rPr>
        <w:t>10</w:t>
      </w:r>
      <w:r w:rsidRPr="009A3E54">
        <w:rPr>
          <w:b/>
        </w:rPr>
        <w:t>:</w:t>
      </w:r>
      <w:r w:rsidRPr="009A3E54">
        <w:rPr>
          <w:kern w:val="2"/>
          <w:szCs w:val="18"/>
          <w:lang w:eastAsia="zh-CN" w:bidi="ar-KW"/>
        </w:rPr>
        <w:t xml:space="preserve"> </w:t>
      </w:r>
      <w:r w:rsidRPr="009A3E54">
        <w:rPr>
          <w:lang w:eastAsia="zh-CN" w:bidi="ar-KW"/>
        </w:rPr>
        <w:t>The intent driven MnS should have capability enabling MnS consumer to obtain intent report information with current context information for corresponding expectation targets.</w:t>
      </w:r>
    </w:p>
    <w:p w14:paraId="02FA8963" w14:textId="6271B133" w:rsidR="009B22CD" w:rsidRPr="009A3E54" w:rsidRDefault="009B22CD" w:rsidP="009B22CD">
      <w:pPr>
        <w:jc w:val="both"/>
        <w:rPr>
          <w:lang w:eastAsia="zh-CN" w:bidi="ar-KW"/>
        </w:rPr>
      </w:pPr>
      <w:r w:rsidRPr="009A3E54">
        <w:rPr>
          <w:b/>
        </w:rPr>
        <w:t>REQ-Intent_Driven_MnS_Report-</w:t>
      </w:r>
      <w:r w:rsidR="00DD2566" w:rsidRPr="009A3E54">
        <w:rPr>
          <w:b/>
        </w:rPr>
        <w:t>1</w:t>
      </w:r>
      <w:r w:rsidR="00DD2566">
        <w:rPr>
          <w:b/>
        </w:rPr>
        <w:t>1</w:t>
      </w:r>
      <w:r w:rsidRPr="009A3E54">
        <w:rPr>
          <w:b/>
        </w:rPr>
        <w:t>:</w:t>
      </w:r>
      <w:r w:rsidRPr="009A3E54">
        <w:rPr>
          <w:kern w:val="2"/>
          <w:szCs w:val="18"/>
          <w:lang w:eastAsia="zh-CN" w:bidi="ar-KW"/>
        </w:rPr>
        <w:t xml:space="preserve"> </w:t>
      </w:r>
      <w:r w:rsidRPr="009A3E54">
        <w:rPr>
          <w:lang w:eastAsia="zh-CN" w:bidi="ar-KW"/>
        </w:rPr>
        <w:t>The intent driven MnS should allow reports to contain information on whether the fulfilment info was consistent throughout the observation period.</w:t>
      </w:r>
    </w:p>
    <w:p w14:paraId="24195E85" w14:textId="3EA7DE53" w:rsidR="006174AA" w:rsidRDefault="006174AA" w:rsidP="006174AA">
      <w:pPr>
        <w:jc w:val="both"/>
        <w:rPr>
          <w:lang w:eastAsia="zh-CN" w:bidi="ar-KW"/>
        </w:rPr>
      </w:pPr>
      <w:r>
        <w:rPr>
          <w:b/>
        </w:rPr>
        <w:t>REQ-Intent_Driven_MnS_Report_1</w:t>
      </w:r>
      <w:r w:rsidR="0070450C">
        <w:rPr>
          <w:b/>
          <w:lang w:val="en-US" w:eastAsia="zh-CN"/>
        </w:rPr>
        <w:t>2</w:t>
      </w:r>
      <w:r>
        <w:rPr>
          <w:b/>
        </w:rPr>
        <w:t>:</w:t>
      </w:r>
      <w:r>
        <w:rPr>
          <w:kern w:val="2"/>
          <w:szCs w:val="18"/>
          <w:lang w:eastAsia="zh-CN" w:bidi="ar-KW"/>
        </w:rPr>
        <w:t xml:space="preserve"> </w:t>
      </w:r>
      <w:r>
        <w:rPr>
          <w:rFonts w:hint="eastAsia"/>
          <w:kern w:val="2"/>
          <w:szCs w:val="18"/>
          <w:lang w:eastAsia="zh-CN" w:bidi="ar-KW"/>
        </w:rPr>
        <w:t>The intent driven MnS should have capability enabling MnS consumer to specify the content selection criteria of the report.</w:t>
      </w:r>
    </w:p>
    <w:p w14:paraId="498B0879" w14:textId="77777777" w:rsidR="00342C8B" w:rsidRPr="006174AA" w:rsidRDefault="00342C8B" w:rsidP="00342C8B">
      <w:pPr>
        <w:jc w:val="both"/>
        <w:rPr>
          <w:lang w:eastAsia="zh-CN"/>
        </w:rPr>
      </w:pPr>
    </w:p>
    <w:p w14:paraId="7400A616" w14:textId="4908E61A" w:rsidR="009B22CD" w:rsidRPr="00A172A1" w:rsidRDefault="009B22CD" w:rsidP="008435A4">
      <w:pPr>
        <w:pStyle w:val="Heading3"/>
      </w:pPr>
      <w:bookmarkStart w:id="631" w:name="_Toc107582613"/>
      <w:bookmarkStart w:id="632" w:name="_Toc107582856"/>
      <w:bookmarkStart w:id="633" w:name="_Toc107582929"/>
      <w:bookmarkStart w:id="634" w:name="_Toc107583017"/>
      <w:bookmarkStart w:id="635" w:name="_Toc112273140"/>
      <w:bookmarkStart w:id="636" w:name="_Toc112273912"/>
      <w:bookmarkStart w:id="637" w:name="_Toc112278988"/>
      <w:bookmarkStart w:id="638" w:name="_Toc120009298"/>
      <w:bookmarkStart w:id="639" w:name="_Toc120009662"/>
      <w:bookmarkStart w:id="640" w:name="_Toc128941008"/>
      <w:bookmarkStart w:id="641" w:name="_Toc133426027"/>
      <w:bookmarkStart w:id="642" w:name="_Toc133426133"/>
      <w:bookmarkStart w:id="643" w:name="_Toc133426242"/>
      <w:bookmarkStart w:id="644" w:name="_Toc133427112"/>
      <w:bookmarkStart w:id="645" w:name="_Toc138338851"/>
      <w:r w:rsidRPr="00A172A1">
        <w:t>4.5.</w:t>
      </w:r>
      <w:r w:rsidR="002F1326" w:rsidRPr="00A172A1">
        <w:t>3</w:t>
      </w:r>
      <w:r w:rsidRPr="00A172A1">
        <w:tab/>
        <w:t>Potential solutions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57F0873D" w14:textId="22867DC2" w:rsidR="009B22CD" w:rsidRPr="00A172A1" w:rsidRDefault="009B22CD" w:rsidP="008435A4">
      <w:pPr>
        <w:pStyle w:val="Heading4"/>
      </w:pPr>
      <w:bookmarkStart w:id="646" w:name="_Toc128941009"/>
      <w:bookmarkStart w:id="647" w:name="_Toc133426028"/>
      <w:bookmarkStart w:id="648" w:name="_Toc133426134"/>
      <w:bookmarkStart w:id="649" w:name="_Toc133426243"/>
      <w:bookmarkStart w:id="650" w:name="_Toc133427113"/>
      <w:bookmarkStart w:id="651" w:name="_Toc138338852"/>
      <w:r w:rsidRPr="00A172A1">
        <w:t>4.5.</w:t>
      </w:r>
      <w:r w:rsidR="002F1326" w:rsidRPr="00A172A1">
        <w:t>3</w:t>
      </w:r>
      <w:r w:rsidRPr="00A172A1">
        <w:t>.1</w:t>
      </w:r>
      <w:r w:rsidRPr="00A172A1">
        <w:tab/>
        <w:t>Potential solution</w:t>
      </w:r>
      <w:r w:rsidR="008435A4">
        <w:t xml:space="preserve"> </w:t>
      </w:r>
      <w:r w:rsidRPr="00A172A1">
        <w:t>#1</w:t>
      </w:r>
      <w:bookmarkEnd w:id="646"/>
      <w:bookmarkEnd w:id="647"/>
      <w:bookmarkEnd w:id="648"/>
      <w:bookmarkEnd w:id="649"/>
      <w:bookmarkEnd w:id="650"/>
      <w:bookmarkEnd w:id="651"/>
    </w:p>
    <w:p w14:paraId="418102B5" w14:textId="77777777" w:rsidR="009B22CD" w:rsidRPr="009A3E54" w:rsidRDefault="009B22CD" w:rsidP="009B22CD">
      <w:r w:rsidRPr="009A3E54">
        <w:t xml:space="preserve">This solution extends the existing model in TS 28.312 [2] by adding new attributes to the Intent IOC to indicate </w:t>
      </w:r>
      <w:r w:rsidRPr="009A3E54">
        <w:rPr>
          <w:rFonts w:hint="eastAsia"/>
          <w:lang w:eastAsia="zh-CN"/>
        </w:rPr>
        <w:t>what is to be observed</w:t>
      </w:r>
      <w:r w:rsidRPr="009A3E54">
        <w:t xml:space="preserve">, and a new IntentReport IOC to enable the MnS consumer to obtain the intent report information. </w:t>
      </w:r>
    </w:p>
    <w:p w14:paraId="0D51A18A" w14:textId="77777777" w:rsidR="009B22CD" w:rsidRPr="009A3E54" w:rsidRDefault="009B22CD" w:rsidP="009B22CD">
      <w:pPr>
        <w:rPr>
          <w:lang w:eastAsia="zh-CN"/>
        </w:rPr>
      </w:pPr>
      <w:r w:rsidRPr="009A3E54">
        <w:rPr>
          <w:lang w:eastAsia="zh-CN"/>
        </w:rPr>
        <w:t>The following specific changes would be made:</w:t>
      </w:r>
    </w:p>
    <w:p w14:paraId="0FAEDF10" w14:textId="7A7CAA60" w:rsidR="009B22CD" w:rsidRPr="009A3E54" w:rsidRDefault="004F69FC" w:rsidP="004F69FC">
      <w:pPr>
        <w:ind w:left="288"/>
        <w:rPr>
          <w:color w:val="000000"/>
          <w:lang w:val="en-US" w:eastAsia="zh-CN"/>
        </w:rPr>
      </w:pPr>
      <w:r>
        <w:rPr>
          <w:color w:val="000000"/>
          <w:lang w:val="en-US" w:eastAsia="zh-CN"/>
        </w:rPr>
        <w:t xml:space="preserve">- </w:t>
      </w:r>
      <w:r w:rsidR="009B22CD" w:rsidRPr="009A3E54">
        <w:rPr>
          <w:color w:val="000000"/>
          <w:lang w:val="en-US" w:eastAsia="zh-CN"/>
        </w:rPr>
        <w:t>Extend the Intent &lt;&lt;IOC&gt;&gt; with the following attributes:</w:t>
      </w:r>
    </w:p>
    <w:p w14:paraId="42B01791" w14:textId="77777777" w:rsidR="009B22CD" w:rsidRPr="009A3E54" w:rsidRDefault="009B22CD" w:rsidP="009B22CD">
      <w:pPr>
        <w:ind w:left="648"/>
        <w:rPr>
          <w:color w:val="000000"/>
          <w:lang w:val="en-US" w:eastAsia="zh-CN"/>
        </w:rPr>
      </w:pPr>
      <w:r w:rsidRPr="009A3E54">
        <w:rPr>
          <w:lang w:eastAsia="zh-CN"/>
        </w:rPr>
        <w:t xml:space="preserve">- "reportingPeriod", represents </w:t>
      </w:r>
      <w:r w:rsidRPr="009A3E54">
        <w:t>MnS consumer's requirements for the reporting period. The performance value for corresponding Expectation Targets will be reported at the end of each period.</w:t>
      </w:r>
    </w:p>
    <w:p w14:paraId="7884FCB3" w14:textId="7559FE13" w:rsidR="009B22CD" w:rsidRPr="009A3E54" w:rsidRDefault="004F69FC" w:rsidP="004F69FC">
      <w:pPr>
        <w:ind w:left="288"/>
        <w:rPr>
          <w:color w:val="000000"/>
          <w:lang w:val="en-US" w:eastAsia="zh-CN"/>
        </w:rPr>
      </w:pPr>
      <w:r>
        <w:rPr>
          <w:lang w:eastAsia="zh-CN"/>
        </w:rPr>
        <w:t xml:space="preserve">- </w:t>
      </w:r>
      <w:r w:rsidR="009B22CD" w:rsidRPr="009A3E54">
        <w:rPr>
          <w:lang w:eastAsia="zh-CN"/>
        </w:rPr>
        <w:t xml:space="preserve">Introduce the IntentReport &lt;&lt;IOC&gt;&gt; to represent the intent fulfilment information, intent conflict information </w:t>
      </w:r>
      <w:r w:rsidR="00DD2566">
        <w:rPr>
          <w:lang w:eastAsia="zh-CN" w:bidi="ar-KW"/>
        </w:rPr>
        <w:t xml:space="preserve">intent </w:t>
      </w:r>
      <w:r w:rsidR="00DD2566" w:rsidRPr="008F6712">
        <w:rPr>
          <w:lang w:eastAsia="zh-CN" w:bidi="ar-KW"/>
        </w:rPr>
        <w:t>fulfilment feasibility check</w:t>
      </w:r>
      <w:r w:rsidR="00DD2566">
        <w:rPr>
          <w:lang w:eastAsia="zh-CN" w:bidi="ar-KW"/>
        </w:rPr>
        <w:t xml:space="preserve"> information</w:t>
      </w:r>
      <w:r w:rsidR="00DD2566">
        <w:rPr>
          <w:lang w:eastAsia="zh-CN"/>
        </w:rPr>
        <w:t xml:space="preserve"> </w:t>
      </w:r>
      <w:r w:rsidR="009B22CD" w:rsidRPr="009A3E54">
        <w:rPr>
          <w:lang w:eastAsia="zh-CN"/>
        </w:rPr>
        <w:t xml:space="preserve">and current performance values for the </w:t>
      </w:r>
      <w:r w:rsidR="009B22CD" w:rsidRPr="009A3E54">
        <w:t xml:space="preserve">Expectation Targets in the associated Intent. The MnS consumer can use the "getMOIAttributeValue" operation to query the IntentReport </w:t>
      </w:r>
      <w:r w:rsidR="009B22CD" w:rsidRPr="009A3E54">
        <w:lastRenderedPageBreak/>
        <w:t>&lt;&lt;IOC&gt;&gt; to obtain the intent report information and/or subscribe the "notifyMOI</w:t>
      </w:r>
      <w:r w:rsidR="009B22CD" w:rsidRPr="009A3E54">
        <w:rPr>
          <w:rFonts w:hint="eastAsia"/>
          <w:lang w:eastAsia="zh-CN"/>
        </w:rPr>
        <w:t>Attribute</w:t>
      </w:r>
      <w:r w:rsidR="009B22CD" w:rsidRPr="009A3E54">
        <w:t xml:space="preserve">ValueChanges" notification to obtain the intent report information The </w:t>
      </w:r>
      <w:r w:rsidR="009B22CD" w:rsidRPr="009A3E54">
        <w:rPr>
          <w:lang w:eastAsia="zh-CN"/>
        </w:rPr>
        <w:t>IntentReport &lt;&lt;IOC&gt;&gt; includes the following attributes:</w:t>
      </w:r>
    </w:p>
    <w:p w14:paraId="20DF55DE" w14:textId="77777777" w:rsidR="009B22CD" w:rsidRPr="009A3E54" w:rsidRDefault="009B22CD" w:rsidP="009B22CD">
      <w:pPr>
        <w:ind w:left="648" w:firstLine="204"/>
        <w:rPr>
          <w:lang w:eastAsia="zh-CN"/>
        </w:rPr>
      </w:pPr>
      <w:r w:rsidRPr="009A3E54">
        <w:rPr>
          <w:lang w:eastAsia="zh-CN"/>
        </w:rPr>
        <w:t>- "intentReference", to reference (DN) the associated Intent instance.</w:t>
      </w:r>
    </w:p>
    <w:p w14:paraId="32EDDC6C" w14:textId="494AFAB3" w:rsidR="009B22CD" w:rsidRPr="009A3E54" w:rsidRDefault="009B22CD" w:rsidP="009B22CD">
      <w:pPr>
        <w:ind w:left="648" w:firstLine="204"/>
        <w:rPr>
          <w:lang w:eastAsia="zh-CN"/>
        </w:rPr>
      </w:pPr>
      <w:r w:rsidRPr="009A3E54">
        <w:rPr>
          <w:lang w:eastAsia="zh-CN"/>
        </w:rPr>
        <w:t xml:space="preserve">- </w:t>
      </w:r>
      <w:r w:rsidR="00D606D3" w:rsidRPr="009A3E54">
        <w:rPr>
          <w:lang w:eastAsia="zh-CN"/>
        </w:rPr>
        <w:t>"</w:t>
      </w:r>
      <w:r w:rsidRPr="009A3E54">
        <w:rPr>
          <w:lang w:eastAsia="zh-CN"/>
        </w:rPr>
        <w:t>reportIndicator</w:t>
      </w:r>
      <w:r w:rsidR="00D606D3" w:rsidRPr="009A3E54">
        <w:rPr>
          <w:lang w:eastAsia="zh-CN"/>
        </w:rPr>
        <w:t>"</w:t>
      </w:r>
      <w:r w:rsidRPr="009A3E54">
        <w:rPr>
          <w:lang w:eastAsia="zh-CN"/>
        </w:rPr>
        <w:t>, to enable/disable (Boolean) reporting for associated Intent instance.</w:t>
      </w:r>
    </w:p>
    <w:p w14:paraId="6A2DEC9B" w14:textId="4781A87A" w:rsidR="009B22CD" w:rsidRPr="009A3E54" w:rsidRDefault="009B22CD" w:rsidP="009B22CD">
      <w:pPr>
        <w:ind w:left="852"/>
        <w:rPr>
          <w:lang w:eastAsia="zh-CN"/>
        </w:rPr>
      </w:pPr>
      <w:r w:rsidRPr="009A3E54">
        <w:rPr>
          <w:lang w:eastAsia="zh-CN"/>
        </w:rPr>
        <w:t xml:space="preserve">- "intentFulfimentInfo", to represent the fulfilment information for intent, intent expectation and expectation targets. For detailed information see </w:t>
      </w:r>
      <w:r w:rsidRPr="009A3E54">
        <w:t>clause 6.2.1.3.5 in TS 28.312[2]</w:t>
      </w:r>
      <w:r w:rsidRPr="009A3E54">
        <w:rPr>
          <w:lang w:eastAsia="zh-CN"/>
        </w:rPr>
        <w:t>.</w:t>
      </w:r>
    </w:p>
    <w:p w14:paraId="7EDADA2F" w14:textId="54292D75" w:rsidR="009B22CD" w:rsidRDefault="009B22CD" w:rsidP="009B22CD">
      <w:pPr>
        <w:ind w:left="852"/>
        <w:rPr>
          <w:lang w:eastAsia="zh-CN"/>
        </w:rPr>
      </w:pPr>
      <w:r w:rsidRPr="009A3E54">
        <w:rPr>
          <w:lang w:eastAsia="zh-CN"/>
        </w:rPr>
        <w:t>- "intentConflictInfo", to represent the intent conflict information that should be informed to the MnS consumer. For detailed intent conflict information see clause 4.2.</w:t>
      </w:r>
      <w:r w:rsidR="00D11076">
        <w:rPr>
          <w:lang w:eastAsia="zh-CN"/>
        </w:rPr>
        <w:t>3</w:t>
      </w:r>
      <w:r w:rsidRPr="009A3E54">
        <w:rPr>
          <w:lang w:eastAsia="zh-CN"/>
        </w:rPr>
        <w:t>.</w:t>
      </w:r>
    </w:p>
    <w:p w14:paraId="362F0750" w14:textId="28192A20" w:rsidR="00DD2566" w:rsidRPr="00DD2566" w:rsidRDefault="00DD2566" w:rsidP="00DD2566">
      <w:pPr>
        <w:ind w:left="852"/>
        <w:rPr>
          <w:lang w:eastAsia="zh-CN"/>
        </w:rPr>
      </w:pPr>
      <w:r>
        <w:rPr>
          <w:lang w:eastAsia="zh-CN"/>
        </w:rPr>
        <w:t xml:space="preserve">- "intentFeasibilityCheckInfo", to represent the </w:t>
      </w:r>
      <w:r>
        <w:rPr>
          <w:lang w:eastAsia="zh-CN" w:bidi="ar-KW"/>
        </w:rPr>
        <w:t xml:space="preserve">intent </w:t>
      </w:r>
      <w:r w:rsidRPr="008F6712">
        <w:rPr>
          <w:lang w:eastAsia="zh-CN" w:bidi="ar-KW"/>
        </w:rPr>
        <w:t>fulfilment feasibility check</w:t>
      </w:r>
      <w:r>
        <w:rPr>
          <w:lang w:eastAsia="zh-CN" w:bidi="ar-KW"/>
        </w:rPr>
        <w:t xml:space="preserve"> information</w:t>
      </w:r>
      <w:r>
        <w:rPr>
          <w:lang w:eastAsia="zh-CN"/>
        </w:rPr>
        <w:t xml:space="preserve"> that should be informed to the MnS consumer. </w:t>
      </w:r>
    </w:p>
    <w:p w14:paraId="2CF14226" w14:textId="4AC1B2E0" w:rsidR="009B22CD" w:rsidRPr="009A3E54" w:rsidRDefault="009B22CD" w:rsidP="009B22CD">
      <w:pPr>
        <w:ind w:left="852"/>
        <w:rPr>
          <w:lang w:eastAsia="zh-CN"/>
        </w:rPr>
      </w:pPr>
      <w:r w:rsidRPr="009A3E54">
        <w:rPr>
          <w:rFonts w:hint="eastAsia"/>
          <w:lang w:eastAsia="zh-CN"/>
        </w:rPr>
        <w:t>-</w:t>
      </w:r>
      <w:r w:rsidRPr="009A3E54">
        <w:rPr>
          <w:lang w:eastAsia="zh-CN"/>
        </w:rPr>
        <w:t xml:space="preserve"> "</w:t>
      </w:r>
      <w:r w:rsidR="00D606D3">
        <w:rPr>
          <w:lang w:eastAsia="zh-CN"/>
        </w:rPr>
        <w:t>t</w:t>
      </w:r>
      <w:r w:rsidR="00D606D3" w:rsidRPr="009A3E54">
        <w:rPr>
          <w:lang w:eastAsia="zh-CN"/>
        </w:rPr>
        <w:t>argetAchieveValues</w:t>
      </w:r>
      <w:r w:rsidRPr="009A3E54">
        <w:rPr>
          <w:lang w:eastAsia="zh-CN"/>
        </w:rPr>
        <w:t>", to represent the current performance value for the ExpectationTargets.</w:t>
      </w:r>
    </w:p>
    <w:p w14:paraId="3E83760F" w14:textId="60D3DF52" w:rsidR="009B22CD" w:rsidRPr="009A3E54" w:rsidRDefault="009B22CD" w:rsidP="009B22CD">
      <w:pPr>
        <w:ind w:left="852"/>
        <w:rPr>
          <w:lang w:eastAsia="zh-CN"/>
        </w:rPr>
      </w:pPr>
      <w:r w:rsidRPr="009A3E54">
        <w:rPr>
          <w:lang w:eastAsia="zh-CN"/>
        </w:rPr>
        <w:t xml:space="preserve">- </w:t>
      </w:r>
      <w:r w:rsidR="00D606D3" w:rsidRPr="009A3E54">
        <w:rPr>
          <w:lang w:eastAsia="zh-CN"/>
        </w:rPr>
        <w:t>"</w:t>
      </w:r>
      <w:r w:rsidRPr="009A3E54">
        <w:rPr>
          <w:lang w:eastAsia="zh-CN"/>
        </w:rPr>
        <w:t>lastUpdated</w:t>
      </w:r>
      <w:r w:rsidR="00D606D3" w:rsidRPr="009A3E54">
        <w:rPr>
          <w:lang w:eastAsia="zh-CN"/>
        </w:rPr>
        <w:t>"</w:t>
      </w:r>
      <w:r w:rsidRPr="009A3E54">
        <w:rPr>
          <w:lang w:eastAsia="zh-CN"/>
        </w:rPr>
        <w:t xml:space="preserve">, timestamp (DateTime) of latest update. </w:t>
      </w:r>
    </w:p>
    <w:p w14:paraId="5454F783" w14:textId="77777777" w:rsidR="009B22CD" w:rsidRPr="009A3E54" w:rsidRDefault="009B22CD" w:rsidP="009B22CD">
      <w:pPr>
        <w:rPr>
          <w:lang w:eastAsia="zh-CN"/>
        </w:rPr>
      </w:pPr>
      <w:r w:rsidRPr="009A3E54">
        <w:rPr>
          <w:lang w:eastAsia="zh-CN"/>
        </w:rPr>
        <w:t>This could result in NRM for Intent Reporting as follows:</w:t>
      </w:r>
    </w:p>
    <w:p w14:paraId="5AA8432A" w14:textId="77777777" w:rsidR="009B22CD" w:rsidRPr="009A3E54" w:rsidRDefault="009B22CD" w:rsidP="009B22CD">
      <w:pPr>
        <w:ind w:left="568"/>
      </w:pPr>
    </w:p>
    <w:p w14:paraId="042595A7" w14:textId="77777777" w:rsidR="009B22CD" w:rsidRPr="00F253F3" w:rsidRDefault="00756E4A" w:rsidP="00752BC4">
      <w:pPr>
        <w:pStyle w:val="TH"/>
        <w:rPr>
          <w:lang w:val="en-US" w:eastAsia="zh-CN" w:bidi="ar-KW"/>
        </w:rPr>
      </w:pPr>
      <w:bookmarkStart w:id="652" w:name="MCCQCTEMPBM_00000082"/>
      <w:r>
        <w:rPr>
          <w:lang w:val="en-US" w:eastAsia="zh-CN" w:bidi="ar-KW"/>
        </w:rPr>
        <w:pict w14:anchorId="398E5057">
          <v:shape id="图片 20" o:spid="_x0000_i1028" type="#_x0000_t75" style="width:423.95pt;height:219.45pt;visibility:visible">
            <v:imagedata r:id="rId13" o:title=""/>
          </v:shape>
        </w:pict>
      </w:r>
      <w:bookmarkEnd w:id="652"/>
    </w:p>
    <w:p w14:paraId="30EAD0A8" w14:textId="3B2B3D68" w:rsidR="009B22CD" w:rsidRPr="00F253F3" w:rsidRDefault="009B22CD" w:rsidP="00752BC4">
      <w:pPr>
        <w:pStyle w:val="TF"/>
        <w:rPr>
          <w:lang w:val="en-US" w:eastAsia="zh-CN" w:bidi="ar-KW"/>
        </w:rPr>
      </w:pPr>
      <w:bookmarkStart w:id="653" w:name="MCCQCTEMPBM_00000065"/>
      <w:r w:rsidRPr="00F253F3">
        <w:rPr>
          <w:lang w:val="en-US" w:eastAsia="zh-CN" w:bidi="ar-KW"/>
        </w:rPr>
        <w:t>Figure 4.5.</w:t>
      </w:r>
      <w:r w:rsidR="002F1326" w:rsidRPr="00F253F3">
        <w:rPr>
          <w:lang w:val="en-US" w:eastAsia="zh-CN" w:bidi="ar-KW"/>
        </w:rPr>
        <w:t>3</w:t>
      </w:r>
      <w:r w:rsidRPr="00F253F3">
        <w:rPr>
          <w:lang w:val="en-US" w:eastAsia="zh-CN" w:bidi="ar-KW"/>
        </w:rPr>
        <w:t>.1-1</w:t>
      </w:r>
    </w:p>
    <w:bookmarkEnd w:id="653"/>
    <w:p w14:paraId="3B537E38" w14:textId="77777777" w:rsidR="009B22CD" w:rsidRPr="009A3E54" w:rsidRDefault="009B22CD" w:rsidP="009B22CD">
      <w:pPr>
        <w:rPr>
          <w:lang w:eastAsia="zh-CN"/>
        </w:rPr>
      </w:pPr>
      <w:r w:rsidRPr="009A3E54">
        <w:rPr>
          <w:lang w:eastAsia="zh-CN"/>
        </w:rPr>
        <w:t>Observations on this approach</w:t>
      </w:r>
    </w:p>
    <w:p w14:paraId="0D1E053C" w14:textId="46FB07F1" w:rsidR="009B22CD" w:rsidRPr="009A3E54" w:rsidRDefault="004F69FC" w:rsidP="004F69FC">
      <w:pPr>
        <w:ind w:left="648"/>
        <w:rPr>
          <w:lang w:eastAsia="zh-CN"/>
        </w:rPr>
      </w:pPr>
      <w:r>
        <w:rPr>
          <w:lang w:eastAsia="zh-CN"/>
        </w:rPr>
        <w:t xml:space="preserve">- </w:t>
      </w:r>
      <w:r w:rsidR="009B22CD" w:rsidRPr="009A3E54">
        <w:rPr>
          <w:lang w:eastAsia="zh-CN"/>
        </w:rPr>
        <w:t>Different MnS consumers can query different attributes of IntentReport to obtain corresponding Intent instance report information.</w:t>
      </w:r>
    </w:p>
    <w:p w14:paraId="53BB8EEF" w14:textId="520FC6C7" w:rsidR="009B22CD" w:rsidRPr="009A3E54" w:rsidRDefault="004F69FC" w:rsidP="004F69FC">
      <w:pPr>
        <w:ind w:left="648"/>
        <w:rPr>
          <w:lang w:eastAsia="zh-CN"/>
        </w:rPr>
      </w:pPr>
      <w:r>
        <w:rPr>
          <w:lang w:eastAsia="zh-CN"/>
        </w:rPr>
        <w:t xml:space="preserve">- </w:t>
      </w:r>
      <w:r w:rsidR="009B22CD" w:rsidRPr="009A3E54">
        <w:rPr>
          <w:lang w:eastAsia="zh-CN"/>
        </w:rPr>
        <w:t>Different MnS consumers can subscribe to attribute value change notifications for IntentReport &lt;&lt;IOC&gt;&gt; to obtain the notification for different intent report information.</w:t>
      </w:r>
    </w:p>
    <w:p w14:paraId="5D67533E" w14:textId="77777777" w:rsidR="009B22CD" w:rsidRPr="009A3E54" w:rsidRDefault="009B22CD" w:rsidP="009B22CD">
      <w:pPr>
        <w:rPr>
          <w:lang w:eastAsia="zh-CN"/>
        </w:rPr>
      </w:pPr>
      <w:r w:rsidRPr="009A3E54">
        <w:rPr>
          <w:lang w:eastAsia="zh-CN"/>
        </w:rPr>
        <w:t>Several benefits are listed below for the solution:</w:t>
      </w:r>
    </w:p>
    <w:p w14:paraId="5FF16B5B" w14:textId="29E00E7F" w:rsidR="009B22CD" w:rsidRPr="009A3E54" w:rsidRDefault="004F69FC" w:rsidP="004F69FC">
      <w:pPr>
        <w:ind w:left="648"/>
        <w:rPr>
          <w:lang w:eastAsia="zh-CN"/>
        </w:rPr>
      </w:pPr>
      <w:r>
        <w:rPr>
          <w:lang w:eastAsia="zh-CN"/>
        </w:rPr>
        <w:t xml:space="preserve">- </w:t>
      </w:r>
      <w:r w:rsidR="009B22CD" w:rsidRPr="009A3E54">
        <w:rPr>
          <w:lang w:eastAsia="zh-CN"/>
        </w:rPr>
        <w:t>Separates the intent expectation information (generated by MnS consumer) and intent monitor information (generated by MnS producer).</w:t>
      </w:r>
    </w:p>
    <w:p w14:paraId="4BB0693C" w14:textId="5E4FE4DF" w:rsidR="009B22CD" w:rsidRPr="009A3E54" w:rsidRDefault="004F69FC" w:rsidP="004F69FC">
      <w:pPr>
        <w:ind w:left="648"/>
        <w:rPr>
          <w:lang w:eastAsia="zh-CN"/>
        </w:rPr>
      </w:pPr>
      <w:r>
        <w:rPr>
          <w:lang w:eastAsia="zh-CN"/>
        </w:rPr>
        <w:t>-</w:t>
      </w:r>
      <w:r w:rsidR="009B22CD" w:rsidRPr="009A3E54">
        <w:rPr>
          <w:lang w:eastAsia="zh-CN"/>
        </w:rPr>
        <w:t xml:space="preserve"> MnS consumer can manage Intent instance and IntentReport instances separately.</w:t>
      </w:r>
    </w:p>
    <w:p w14:paraId="49C20135" w14:textId="0478979F" w:rsidR="009B22CD" w:rsidRPr="009A3E54" w:rsidRDefault="004F69FC" w:rsidP="004F69FC">
      <w:pPr>
        <w:ind w:left="648"/>
        <w:rPr>
          <w:lang w:eastAsia="zh-CN"/>
        </w:rPr>
      </w:pPr>
      <w:r>
        <w:rPr>
          <w:lang w:eastAsia="zh-CN"/>
        </w:rPr>
        <w:t xml:space="preserve">- </w:t>
      </w:r>
      <w:r w:rsidR="009B22CD" w:rsidRPr="009A3E54">
        <w:rPr>
          <w:lang w:eastAsia="zh-CN"/>
        </w:rPr>
        <w:t>Intent &lt;&lt;IOC&gt;&gt; is aligned with intent definition (expectations including requirements, goals and constraints given to a 3GPP system).</w:t>
      </w:r>
    </w:p>
    <w:p w14:paraId="32B52300" w14:textId="04DF98D9" w:rsidR="009B22CD" w:rsidRPr="00A172A1" w:rsidRDefault="009B22CD" w:rsidP="008435A4">
      <w:pPr>
        <w:pStyle w:val="Heading4"/>
        <w:rPr>
          <w:i/>
          <w:iCs/>
        </w:rPr>
      </w:pPr>
      <w:bookmarkStart w:id="654" w:name="_Toc133426029"/>
      <w:bookmarkStart w:id="655" w:name="_Toc133426135"/>
      <w:bookmarkStart w:id="656" w:name="_Toc133426244"/>
      <w:bookmarkStart w:id="657" w:name="_Toc133427114"/>
      <w:bookmarkStart w:id="658" w:name="_Toc138338853"/>
      <w:r w:rsidRPr="00A172A1">
        <w:lastRenderedPageBreak/>
        <w:t>4.5.</w:t>
      </w:r>
      <w:r w:rsidR="002F1326" w:rsidRPr="00A172A1">
        <w:t>3</w:t>
      </w:r>
      <w:r w:rsidRPr="00A172A1">
        <w:t>.2</w:t>
      </w:r>
      <w:r w:rsidRPr="00A172A1">
        <w:tab/>
        <w:t>Potential solution #2</w:t>
      </w:r>
      <w:bookmarkEnd w:id="654"/>
      <w:bookmarkEnd w:id="655"/>
      <w:bookmarkEnd w:id="656"/>
      <w:bookmarkEnd w:id="657"/>
      <w:bookmarkEnd w:id="658"/>
    </w:p>
    <w:p w14:paraId="6A0C7B2F" w14:textId="77777777" w:rsidR="009B22CD" w:rsidRPr="009A3E54" w:rsidRDefault="009B22CD" w:rsidP="009B22CD">
      <w:r w:rsidRPr="009A3E54">
        <w:t>This solution extends the existing model in TS 28.312 [2] by adding new attributes to the Intent IOC to indicate what is to be observed, and a new IntentReport IOC to report the achieved values.</w:t>
      </w:r>
    </w:p>
    <w:p w14:paraId="7BDE9F26" w14:textId="77777777" w:rsidR="009B22CD" w:rsidRPr="009A3E54" w:rsidRDefault="009B22CD" w:rsidP="009B22CD">
      <w:pPr>
        <w:rPr>
          <w:lang w:eastAsia="zh-CN"/>
        </w:rPr>
      </w:pPr>
      <w:r w:rsidRPr="009A3E54">
        <w:rPr>
          <w:lang w:eastAsia="zh-CN"/>
        </w:rPr>
        <w:t>The following specific changes could be made:</w:t>
      </w:r>
    </w:p>
    <w:p w14:paraId="268C7648" w14:textId="0B569CF8" w:rsidR="009B22CD" w:rsidRPr="009A3E54" w:rsidRDefault="004F69FC" w:rsidP="004F69FC">
      <w:pPr>
        <w:ind w:left="288"/>
        <w:rPr>
          <w:color w:val="000000"/>
          <w:lang w:val="en-US" w:eastAsia="zh-CN"/>
        </w:rPr>
      </w:pPr>
      <w:r>
        <w:rPr>
          <w:color w:val="000000"/>
        </w:rPr>
        <w:t xml:space="preserve">- </w:t>
      </w:r>
      <w:r w:rsidR="009B22CD" w:rsidRPr="009A3E54">
        <w:rPr>
          <w:color w:val="000000"/>
        </w:rPr>
        <w:t>Extend the IntentExpectation &lt;&lt;dataType&gt;&gt; with the following attribute:</w:t>
      </w:r>
    </w:p>
    <w:p w14:paraId="75A27D32" w14:textId="77777777" w:rsidR="009B22CD" w:rsidRPr="009A3E54" w:rsidRDefault="009B22CD" w:rsidP="009B22CD">
      <w:pPr>
        <w:ind w:left="568"/>
        <w:rPr>
          <w:color w:val="000000"/>
          <w:lang w:eastAsia="zh-CN"/>
        </w:rPr>
      </w:pPr>
      <w:r w:rsidRPr="009A3E54">
        <w:rPr>
          <w:color w:val="000000"/>
          <w:lang w:eastAsia="zh-CN"/>
        </w:rPr>
        <w:t>- "observationTime", represents MnS consumer's requirements for the observation period of performance value for corresponding Expectation Targets.  The performance value for corresponding Expectation Targets will be observed from the start of each observation period, then at the end of each observation period, the value will be derived and configured.</w:t>
      </w:r>
    </w:p>
    <w:p w14:paraId="75A9ED95" w14:textId="2999877F" w:rsidR="009B22CD" w:rsidRPr="009A3E54" w:rsidRDefault="004F69FC" w:rsidP="004F69FC">
      <w:pPr>
        <w:ind w:left="288"/>
        <w:rPr>
          <w:color w:val="000000"/>
        </w:rPr>
      </w:pPr>
      <w:r>
        <w:rPr>
          <w:color w:val="000000"/>
        </w:rPr>
        <w:t xml:space="preserve">- </w:t>
      </w:r>
      <w:r w:rsidR="009B22CD" w:rsidRPr="009A3E54">
        <w:rPr>
          <w:color w:val="000000"/>
        </w:rPr>
        <w:t xml:space="preserve">Introduce the </w:t>
      </w:r>
      <w:r w:rsidR="00D606D3" w:rsidRPr="009A3E54">
        <w:rPr>
          <w:lang w:eastAsia="zh-CN"/>
        </w:rPr>
        <w:t>"</w:t>
      </w:r>
      <w:r w:rsidR="009B22CD" w:rsidRPr="009A3E54">
        <w:rPr>
          <w:color w:val="000000"/>
        </w:rPr>
        <w:t>achieveValue</w:t>
      </w:r>
      <w:r w:rsidR="00D606D3" w:rsidRPr="009A3E54">
        <w:rPr>
          <w:lang w:eastAsia="zh-CN"/>
        </w:rPr>
        <w:t>"</w:t>
      </w:r>
      <w:r w:rsidR="009B22CD" w:rsidRPr="009A3E54">
        <w:rPr>
          <w:color w:val="000000"/>
        </w:rPr>
        <w:t xml:space="preserve"> attribute in the ExpectationTarget to </w:t>
      </w:r>
      <w:r w:rsidR="009B22CD" w:rsidRPr="009A3E54">
        <w:rPr>
          <w:color w:val="000000"/>
          <w:lang w:eastAsia="zh-CN"/>
        </w:rPr>
        <w:t xml:space="preserve">represent the performance value for the </w:t>
      </w:r>
      <w:r w:rsidR="009B22CD" w:rsidRPr="009A3E54">
        <w:rPr>
          <w:color w:val="000000"/>
        </w:rPr>
        <w:t xml:space="preserve">ExpectationTarget. Then the MnS consumer can use the </w:t>
      </w:r>
      <w:r w:rsidR="00D606D3" w:rsidRPr="009A3E54">
        <w:rPr>
          <w:lang w:eastAsia="zh-CN"/>
        </w:rPr>
        <w:t>"</w:t>
      </w:r>
      <w:r w:rsidR="009B22CD" w:rsidRPr="009A3E54">
        <w:rPr>
          <w:color w:val="000000"/>
        </w:rPr>
        <w:t>getMOIAttributeValue</w:t>
      </w:r>
      <w:r w:rsidR="00D606D3" w:rsidRPr="009A3E54">
        <w:rPr>
          <w:lang w:eastAsia="zh-CN"/>
        </w:rPr>
        <w:t>"</w:t>
      </w:r>
      <w:r w:rsidR="009B22CD" w:rsidRPr="009A3E54">
        <w:rPr>
          <w:color w:val="000000"/>
        </w:rPr>
        <w:t xml:space="preserve"> operation to query the Intent &lt;&lt;IOC&gt;&gt; to obtain the achieveValue for a given ExpectationTarget. </w:t>
      </w:r>
    </w:p>
    <w:p w14:paraId="6807E4EA" w14:textId="6827553F" w:rsidR="009B22CD" w:rsidRPr="009A3E54" w:rsidRDefault="009B22CD" w:rsidP="00E82D1C">
      <w:pPr>
        <w:ind w:left="648"/>
      </w:pPr>
      <w:r w:rsidRPr="009A3E54">
        <w:rPr>
          <w:lang w:eastAsia="zh-CN"/>
        </w:rPr>
        <w:t>This could result in NRM for Intent Reporting as follows:</w:t>
      </w:r>
    </w:p>
    <w:p w14:paraId="11E5E25E" w14:textId="755E65A3" w:rsidR="009B22CD" w:rsidRPr="00F253F3" w:rsidRDefault="00756E4A" w:rsidP="00752BC4">
      <w:pPr>
        <w:pStyle w:val="TH"/>
        <w:rPr>
          <w:lang w:val="en-US" w:eastAsia="zh-CN" w:bidi="ar-KW"/>
        </w:rPr>
      </w:pPr>
      <w:bookmarkStart w:id="659" w:name="MCCQCTEMPBM_00000083"/>
      <w:r>
        <w:rPr>
          <w:lang w:val="en-US" w:eastAsia="zh-CN" w:bidi="ar-KW"/>
        </w:rPr>
        <w:pict w14:anchorId="23ACED5C">
          <v:shape id="图片 19" o:spid="_x0000_i1029" type="#_x0000_t75" alt="solution2" style="width:342.15pt;height:224.65pt;visibility:visible">
            <v:imagedata r:id="rId14" o:title="solution2"/>
          </v:shape>
        </w:pict>
      </w:r>
      <w:bookmarkEnd w:id="659"/>
    </w:p>
    <w:p w14:paraId="5064AA6D" w14:textId="7FAC270A" w:rsidR="009B22CD" w:rsidRPr="00F253F3" w:rsidRDefault="009B22CD" w:rsidP="00752BC4">
      <w:pPr>
        <w:pStyle w:val="TF"/>
        <w:rPr>
          <w:lang w:val="en-US" w:eastAsia="zh-CN" w:bidi="ar-KW"/>
        </w:rPr>
      </w:pPr>
      <w:bookmarkStart w:id="660" w:name="MCCQCTEMPBM_00000066"/>
      <w:r w:rsidRPr="00F253F3">
        <w:rPr>
          <w:lang w:val="en-US" w:eastAsia="zh-CN" w:bidi="ar-KW"/>
        </w:rPr>
        <w:t>Figure 4.5.</w:t>
      </w:r>
      <w:r w:rsidR="002F1326" w:rsidRPr="00F253F3">
        <w:rPr>
          <w:lang w:val="en-US" w:eastAsia="zh-CN" w:bidi="ar-KW"/>
        </w:rPr>
        <w:t>3</w:t>
      </w:r>
      <w:r w:rsidRPr="00F253F3">
        <w:rPr>
          <w:lang w:val="en-US" w:eastAsia="zh-CN" w:bidi="ar-KW"/>
        </w:rPr>
        <w:t>.2-1</w:t>
      </w:r>
    </w:p>
    <w:bookmarkEnd w:id="660"/>
    <w:p w14:paraId="40EAFDF3" w14:textId="77777777" w:rsidR="009B22CD" w:rsidRPr="009A3E54" w:rsidRDefault="009B22CD" w:rsidP="009B22CD">
      <w:pPr>
        <w:rPr>
          <w:lang w:eastAsia="zh-CN"/>
        </w:rPr>
      </w:pPr>
      <w:r w:rsidRPr="009A3E54">
        <w:rPr>
          <w:lang w:eastAsia="zh-CN"/>
        </w:rPr>
        <w:t>The above solution would require, per Intent, that:</w:t>
      </w:r>
    </w:p>
    <w:p w14:paraId="121D31C4" w14:textId="0646653C"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configures each IntentExpectation to be reported with </w:t>
      </w:r>
      <w:r w:rsidR="00D606D3" w:rsidRPr="009A3E54">
        <w:rPr>
          <w:lang w:eastAsia="zh-CN"/>
        </w:rPr>
        <w:t>"</w:t>
      </w:r>
      <w:r w:rsidR="009B22CD" w:rsidRPr="009A3E54">
        <w:rPr>
          <w:lang w:eastAsia="zh-CN"/>
        </w:rPr>
        <w:t>observationTime=N</w:t>
      </w:r>
      <w:r w:rsidR="00D606D3" w:rsidRPr="009A3E54">
        <w:rPr>
          <w:lang w:eastAsia="zh-CN"/>
        </w:rPr>
        <w:t>"</w:t>
      </w:r>
      <w:r w:rsidR="009B22CD" w:rsidRPr="009A3E54">
        <w:rPr>
          <w:lang w:eastAsia="zh-CN"/>
        </w:rPr>
        <w:t>.</w:t>
      </w:r>
    </w:p>
    <w:p w14:paraId="050AE18E" w14:textId="33EBE05A" w:rsidR="009B22CD" w:rsidRPr="009A3E54" w:rsidRDefault="004F69FC" w:rsidP="004F69FC">
      <w:pPr>
        <w:ind w:left="708"/>
        <w:rPr>
          <w:lang w:eastAsia="zh-CN"/>
        </w:rPr>
      </w:pPr>
      <w:r>
        <w:rPr>
          <w:lang w:eastAsia="zh-CN"/>
        </w:rPr>
        <w:t xml:space="preserve">- </w:t>
      </w:r>
      <w:r w:rsidR="009B22CD" w:rsidRPr="009A3E54">
        <w:rPr>
          <w:lang w:eastAsia="zh-CN"/>
        </w:rPr>
        <w:t xml:space="preserve">For each period N, MnS Producer reports the </w:t>
      </w:r>
      <w:r w:rsidR="009B22CD" w:rsidRPr="009A3E54">
        <w:rPr>
          <w:bCs/>
          <w:lang w:eastAsia="zh-CN"/>
        </w:rPr>
        <w:t>achieve</w:t>
      </w:r>
      <w:r w:rsidR="00D606D3">
        <w:rPr>
          <w:bCs/>
          <w:lang w:eastAsia="zh-CN"/>
        </w:rPr>
        <w:t>V</w:t>
      </w:r>
      <w:r w:rsidR="009B22CD" w:rsidRPr="009A3E54">
        <w:rPr>
          <w:lang w:eastAsia="zh-CN"/>
        </w:rPr>
        <w:t>alue.</w:t>
      </w:r>
    </w:p>
    <w:p w14:paraId="0D7BC4A7" w14:textId="7D5B9608" w:rsidR="009B22CD" w:rsidRPr="009A3E54" w:rsidRDefault="004F69FC" w:rsidP="004F69FC">
      <w:pPr>
        <w:ind w:left="708"/>
        <w:rPr>
          <w:lang w:eastAsia="zh-CN"/>
        </w:rPr>
      </w:pPr>
      <w:r>
        <w:rPr>
          <w:lang w:eastAsia="zh-CN"/>
        </w:rPr>
        <w:t xml:space="preserve">- </w:t>
      </w:r>
      <w:r w:rsidR="009B22CD" w:rsidRPr="009A3E54">
        <w:rPr>
          <w:lang w:eastAsia="zh-CN"/>
        </w:rPr>
        <w:t>For every period N, MnS Producer updates the achieveValue of each expectation target.</w:t>
      </w:r>
    </w:p>
    <w:p w14:paraId="6033F9C2" w14:textId="75797E37" w:rsidR="009B22CD" w:rsidRPr="009A3E54" w:rsidRDefault="004F69FC" w:rsidP="004F69FC">
      <w:pPr>
        <w:ind w:left="708"/>
        <w:rPr>
          <w:lang w:eastAsia="zh-CN"/>
        </w:rPr>
      </w:pPr>
      <w:r>
        <w:rPr>
          <w:lang w:eastAsia="zh-CN"/>
        </w:rPr>
        <w:t xml:space="preserve">- </w:t>
      </w:r>
      <w:r w:rsidR="009B22CD" w:rsidRPr="009A3E54">
        <w:rPr>
          <w:lang w:eastAsia="zh-CN"/>
        </w:rPr>
        <w:t>MnS Consumer queries achieveValue of interested targets.</w:t>
      </w:r>
    </w:p>
    <w:p w14:paraId="45015F11" w14:textId="3D4FD070" w:rsidR="009B22CD" w:rsidRPr="009A3E54" w:rsidRDefault="009B22CD" w:rsidP="009B22CD">
      <w:pPr>
        <w:rPr>
          <w:lang w:eastAsia="zh-CN"/>
        </w:rPr>
      </w:pPr>
      <w:r w:rsidRPr="009A3E54">
        <w:rPr>
          <w:color w:val="000000"/>
        </w:rPr>
        <w:t xml:space="preserve">Note: would </w:t>
      </w:r>
      <w:r w:rsidR="00D606D3" w:rsidRPr="009A3E54">
        <w:rPr>
          <w:lang w:eastAsia="zh-CN"/>
        </w:rPr>
        <w:t>"</w:t>
      </w:r>
      <w:r w:rsidRPr="009A3E54">
        <w:rPr>
          <w:color w:val="000000"/>
        </w:rPr>
        <w:t>achieveValue</w:t>
      </w:r>
      <w:r w:rsidR="00D606D3" w:rsidRPr="009A3E54">
        <w:rPr>
          <w:lang w:eastAsia="zh-CN"/>
        </w:rPr>
        <w:t>"</w:t>
      </w:r>
      <w:r w:rsidRPr="009A3E54">
        <w:rPr>
          <w:color w:val="000000"/>
        </w:rPr>
        <w:t xml:space="preserve"> be current value (per Solution #1, as available in NRM at time of reporting), or some other computed value for the interval</w:t>
      </w:r>
      <w:r>
        <w:rPr>
          <w:color w:val="000000"/>
        </w:rPr>
        <w:t xml:space="preserve"> is not addressed in the present document</w:t>
      </w:r>
      <w:r w:rsidRPr="009A3E54">
        <w:rPr>
          <w:color w:val="000000"/>
        </w:rPr>
        <w:t xml:space="preserve">. If computed, the definition and format could vary based on which attribute(s) are included. </w:t>
      </w:r>
    </w:p>
    <w:p w14:paraId="60A8F5FA" w14:textId="77777777" w:rsidR="009B22CD" w:rsidRPr="009A3E54" w:rsidRDefault="009B22CD" w:rsidP="009B22CD">
      <w:pPr>
        <w:rPr>
          <w:lang w:eastAsia="zh-CN"/>
        </w:rPr>
      </w:pPr>
      <w:r w:rsidRPr="009A3E54">
        <w:rPr>
          <w:lang w:eastAsia="zh-CN"/>
        </w:rPr>
        <w:t>Observations on this approach:</w:t>
      </w:r>
    </w:p>
    <w:p w14:paraId="4CF159C0" w14:textId="46DB8E41" w:rsidR="009B22CD" w:rsidRPr="009A3E54" w:rsidRDefault="004F69FC" w:rsidP="004F69FC">
      <w:pPr>
        <w:ind w:left="708"/>
        <w:rPr>
          <w:lang w:eastAsia="zh-CN"/>
        </w:rPr>
      </w:pPr>
      <w:r>
        <w:rPr>
          <w:lang w:eastAsia="zh-CN"/>
        </w:rPr>
        <w:t xml:space="preserve">- </w:t>
      </w:r>
      <w:r w:rsidR="009B22CD" w:rsidRPr="009A3E54">
        <w:rPr>
          <w:lang w:eastAsia="zh-CN"/>
        </w:rPr>
        <w:t xml:space="preserve">Should avoid mix-and-match of observability. </w:t>
      </w:r>
    </w:p>
    <w:p w14:paraId="620D0419" w14:textId="7208EC10" w:rsidR="009B22CD" w:rsidRPr="009A3E54" w:rsidRDefault="004F69FC" w:rsidP="004F69FC">
      <w:pPr>
        <w:ind w:left="1128"/>
        <w:rPr>
          <w:lang w:eastAsia="zh-CN"/>
        </w:rPr>
      </w:pPr>
      <w:r>
        <w:rPr>
          <w:lang w:eastAsia="zh-CN"/>
        </w:rPr>
        <w:t xml:space="preserve">- </w:t>
      </w:r>
      <w:r w:rsidR="009B22CD" w:rsidRPr="009A3E54">
        <w:rPr>
          <w:lang w:eastAsia="zh-CN"/>
        </w:rPr>
        <w:t xml:space="preserve">For attributes defined in NRM, existing subscription mechanism can be used to monitor updates. E.g. </w:t>
      </w:r>
      <w:r w:rsidR="00D606D3" w:rsidRPr="009A3E54">
        <w:rPr>
          <w:lang w:eastAsia="zh-CN"/>
        </w:rPr>
        <w:t>"</w:t>
      </w:r>
      <w:r w:rsidR="009B22CD" w:rsidRPr="009A3E54">
        <w:rPr>
          <w:lang w:eastAsia="zh-CN"/>
        </w:rPr>
        <w:t>achieveValue</w:t>
      </w:r>
      <w:r w:rsidR="00D606D3" w:rsidRPr="009A3E54">
        <w:rPr>
          <w:lang w:eastAsia="zh-CN"/>
        </w:rPr>
        <w:t>"</w:t>
      </w:r>
      <w:r w:rsidR="009B22CD" w:rsidRPr="009A3E54">
        <w:rPr>
          <w:lang w:eastAsia="zh-CN"/>
        </w:rPr>
        <w:t xml:space="preserve"> proposed in this solution.</w:t>
      </w:r>
    </w:p>
    <w:p w14:paraId="28631BC2" w14:textId="054E4441" w:rsidR="009B22CD" w:rsidRPr="009A3E54" w:rsidRDefault="004F69FC" w:rsidP="004F69FC">
      <w:pPr>
        <w:ind w:left="1128"/>
        <w:rPr>
          <w:lang w:eastAsia="zh-CN"/>
        </w:rPr>
      </w:pPr>
      <w:r>
        <w:rPr>
          <w:lang w:eastAsia="zh-CN"/>
        </w:rPr>
        <w:lastRenderedPageBreak/>
        <w:t xml:space="preserve">- </w:t>
      </w:r>
      <w:r w:rsidR="009B22CD" w:rsidRPr="009A3E54">
        <w:rPr>
          <w:lang w:eastAsia="zh-CN"/>
        </w:rPr>
        <w:t xml:space="preserve">For content not defined in NRM, new notifications would need to be defined for the intent content to be reported. E.g. associated PM/KPI. </w:t>
      </w:r>
    </w:p>
    <w:p w14:paraId="7D2CB1CC" w14:textId="7102CCC4" w:rsidR="009B22CD" w:rsidRPr="009A3E54" w:rsidRDefault="004F69FC" w:rsidP="004F69FC">
      <w:pPr>
        <w:ind w:left="708"/>
        <w:rPr>
          <w:lang w:eastAsia="zh-CN"/>
        </w:rPr>
      </w:pPr>
      <w:r>
        <w:rPr>
          <w:lang w:eastAsia="zh-CN"/>
        </w:rPr>
        <w:t xml:space="preserve">- </w:t>
      </w:r>
      <w:r w:rsidR="009B22CD" w:rsidRPr="009A3E54">
        <w:rPr>
          <w:lang w:eastAsia="zh-CN"/>
        </w:rPr>
        <w:t>The configuration of the report output is contained in the Intent itself.</w:t>
      </w:r>
    </w:p>
    <w:p w14:paraId="36ADD486" w14:textId="5B551713" w:rsidR="009B22CD" w:rsidRPr="009A3E54" w:rsidRDefault="004F69FC" w:rsidP="004F69FC">
      <w:pPr>
        <w:ind w:left="708"/>
        <w:rPr>
          <w:lang w:eastAsia="zh-CN"/>
        </w:rPr>
      </w:pPr>
      <w:r>
        <w:rPr>
          <w:lang w:eastAsia="zh-CN"/>
        </w:rPr>
        <w:t xml:space="preserve">- </w:t>
      </w:r>
      <w:r w:rsidR="009B22CD" w:rsidRPr="009A3E54">
        <w:rPr>
          <w:lang w:eastAsia="zh-CN"/>
        </w:rPr>
        <w:t>MnS Consumer would need to query (i.e. polling). Notifications would be preferred.</w:t>
      </w:r>
    </w:p>
    <w:p w14:paraId="45BEE46F" w14:textId="5BE521D6" w:rsidR="009B22CD" w:rsidRPr="009A3E54" w:rsidRDefault="004F69FC" w:rsidP="004F69FC">
      <w:pPr>
        <w:ind w:left="708"/>
        <w:rPr>
          <w:lang w:eastAsia="zh-CN"/>
        </w:rPr>
      </w:pPr>
      <w:r>
        <w:rPr>
          <w:lang w:eastAsia="zh-CN"/>
        </w:rPr>
        <w:t xml:space="preserve">- </w:t>
      </w:r>
      <w:r w:rsidR="009B22CD" w:rsidRPr="009A3E54">
        <w:rPr>
          <w:lang w:eastAsia="zh-CN"/>
        </w:rPr>
        <w:t>Since the observationTime of each IntentExpectation is configured separately, MnS Consumer would need to be aware of how relatively up-to-date each value is.</w:t>
      </w:r>
    </w:p>
    <w:p w14:paraId="474E424D" w14:textId="6A631814" w:rsidR="009B22CD" w:rsidRPr="009A3E54" w:rsidRDefault="004F69FC" w:rsidP="004F69FC">
      <w:pPr>
        <w:ind w:left="708"/>
        <w:rPr>
          <w:color w:val="000000"/>
        </w:rPr>
      </w:pPr>
      <w:r>
        <w:rPr>
          <w:lang w:eastAsia="zh-CN"/>
        </w:rPr>
        <w:t xml:space="preserve">- </w:t>
      </w:r>
      <w:r w:rsidR="009B22CD" w:rsidRPr="009A3E54">
        <w:rPr>
          <w:lang w:eastAsia="zh-CN"/>
        </w:rPr>
        <w:t>Should use of the term “report” which can be misleading, as there is no ‘report’ object (e.g. NRM, file, stream). This solution is completely notification based.</w:t>
      </w:r>
    </w:p>
    <w:p w14:paraId="205264DB" w14:textId="769FB1D8" w:rsidR="009B22CD" w:rsidRPr="00A172A1" w:rsidRDefault="009B22CD" w:rsidP="008435A4">
      <w:pPr>
        <w:pStyle w:val="Heading4"/>
      </w:pPr>
      <w:bookmarkStart w:id="661" w:name="_Toc120009301"/>
      <w:bookmarkStart w:id="662" w:name="_Toc120009665"/>
      <w:bookmarkStart w:id="663" w:name="_Toc128941011"/>
      <w:bookmarkStart w:id="664" w:name="_Toc133426030"/>
      <w:bookmarkStart w:id="665" w:name="_Toc133426136"/>
      <w:bookmarkStart w:id="666" w:name="_Toc133426245"/>
      <w:bookmarkStart w:id="667" w:name="_Toc133427115"/>
      <w:bookmarkStart w:id="668" w:name="_Toc138338854"/>
      <w:r w:rsidRPr="00A172A1">
        <w:t>4.5.</w:t>
      </w:r>
      <w:r w:rsidR="002F1326" w:rsidRPr="00A172A1">
        <w:t>3</w:t>
      </w:r>
      <w:r w:rsidRPr="00A172A1">
        <w:t>.3</w:t>
      </w:r>
      <w:r w:rsidRPr="00A172A1">
        <w:tab/>
        <w:t>Potential solution #3</w:t>
      </w:r>
      <w:bookmarkEnd w:id="661"/>
      <w:bookmarkEnd w:id="662"/>
      <w:bookmarkEnd w:id="663"/>
      <w:bookmarkEnd w:id="664"/>
      <w:bookmarkEnd w:id="665"/>
      <w:bookmarkEnd w:id="666"/>
      <w:bookmarkEnd w:id="667"/>
      <w:bookmarkEnd w:id="668"/>
    </w:p>
    <w:p w14:paraId="11CDA6E9" w14:textId="6F61FEBF" w:rsidR="009B22CD" w:rsidRPr="009A3E54" w:rsidRDefault="009B22CD" w:rsidP="00EF0C47">
      <w:r w:rsidRPr="009A3E54">
        <w:t xml:space="preserve">This solution would not modify the existing model in TS 28.312 [2]. A separate IntentReportCtrl IOC is proposed. </w:t>
      </w:r>
      <w:bookmarkStart w:id="669" w:name="_Hlk126139782"/>
      <w:r w:rsidRPr="009A3E54">
        <w:t>The IntentReport IOC is used to contain the output of the expectation targets, as well as other status information currently contained in Intent.</w:t>
      </w:r>
      <w:bookmarkEnd w:id="669"/>
      <w:r w:rsidRPr="009A3E54">
        <w:t xml:space="preserve"> The latter would be removed to further separate the configuration of the Intent, from the monitoring/reporting of it throughout its lifecycle.</w:t>
      </w:r>
    </w:p>
    <w:p w14:paraId="198903BA" w14:textId="77777777" w:rsidR="009B22CD" w:rsidRPr="00F253F3" w:rsidRDefault="00756E4A" w:rsidP="00752BC4">
      <w:pPr>
        <w:pStyle w:val="TH"/>
        <w:rPr>
          <w:lang w:val="en-US" w:eastAsia="zh-CN" w:bidi="ar-KW"/>
        </w:rPr>
      </w:pPr>
      <w:bookmarkStart w:id="670" w:name="MCCQCTEMPBM_00000084"/>
      <w:r>
        <w:rPr>
          <w:lang w:val="en-US" w:eastAsia="zh-CN" w:bidi="ar-KW"/>
        </w:rPr>
        <w:pict w14:anchorId="3C1AA09D">
          <v:shape id="图片 18" o:spid="_x0000_i1030" type="#_x0000_t75" alt="solution3" style="width:267.85pt;height:206.2pt;visibility:visible">
            <v:imagedata r:id="rId15" o:title="solution3"/>
          </v:shape>
        </w:pict>
      </w:r>
      <w:bookmarkEnd w:id="670"/>
    </w:p>
    <w:p w14:paraId="3860AA32" w14:textId="1D76DC00" w:rsidR="009B22CD" w:rsidRPr="00F253F3" w:rsidRDefault="009B22CD" w:rsidP="00752BC4">
      <w:pPr>
        <w:pStyle w:val="TF"/>
        <w:rPr>
          <w:lang w:val="en-US" w:eastAsia="zh-CN" w:bidi="ar-KW"/>
        </w:rPr>
      </w:pPr>
      <w:bookmarkStart w:id="671" w:name="MCCQCTEMPBM_00000067"/>
      <w:r w:rsidRPr="00F253F3">
        <w:rPr>
          <w:lang w:val="en-US" w:eastAsia="zh-CN" w:bidi="ar-KW"/>
        </w:rPr>
        <w:t>Figure 4.5.</w:t>
      </w:r>
      <w:r w:rsidR="002F1326" w:rsidRPr="00F253F3">
        <w:rPr>
          <w:lang w:val="en-US" w:eastAsia="zh-CN" w:bidi="ar-KW"/>
        </w:rPr>
        <w:t>3</w:t>
      </w:r>
      <w:r w:rsidRPr="00F253F3">
        <w:rPr>
          <w:lang w:val="en-US" w:eastAsia="zh-CN" w:bidi="ar-KW"/>
        </w:rPr>
        <w:t>.3-1</w:t>
      </w:r>
    </w:p>
    <w:bookmarkEnd w:id="671"/>
    <w:p w14:paraId="6F6E1FC5" w14:textId="77777777" w:rsidR="009B22CD" w:rsidRPr="009A3E54" w:rsidRDefault="009B22CD" w:rsidP="009B22CD">
      <w:pPr>
        <w:rPr>
          <w:lang w:eastAsia="zh-CN"/>
        </w:rPr>
      </w:pPr>
      <w:r w:rsidRPr="009A3E54">
        <w:rPr>
          <w:lang w:eastAsia="zh-CN"/>
        </w:rPr>
        <w:t>The above solution would require, per Intent, that:</w:t>
      </w:r>
    </w:p>
    <w:p w14:paraId="6EC5C013" w14:textId="08B79CED"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configures each IntentReportCtrl with </w:t>
      </w:r>
      <w:r w:rsidR="00D606D3" w:rsidRPr="009A3E54">
        <w:rPr>
          <w:color w:val="000000"/>
          <w:lang w:eastAsia="zh-CN"/>
        </w:rPr>
        <w:t>"</w:t>
      </w:r>
      <w:r w:rsidR="009B22CD" w:rsidRPr="009A3E54">
        <w:rPr>
          <w:lang w:eastAsia="zh-CN"/>
        </w:rPr>
        <w:t>reportingPeriod=N</w:t>
      </w:r>
      <w:r w:rsidR="00D606D3" w:rsidRPr="009A3E54">
        <w:rPr>
          <w:color w:val="000000"/>
          <w:lang w:eastAsia="zh-CN"/>
        </w:rPr>
        <w:t>"</w:t>
      </w:r>
      <w:r w:rsidR="009B22CD" w:rsidRPr="009A3E54">
        <w:rPr>
          <w:lang w:eastAsia="zh-CN"/>
        </w:rPr>
        <w:t xml:space="preserve">, and reference </w:t>
      </w:r>
      <w:r w:rsidR="00D606D3" w:rsidRPr="009A3E54">
        <w:rPr>
          <w:color w:val="000000"/>
          <w:lang w:eastAsia="zh-CN"/>
        </w:rPr>
        <w:t>"</w:t>
      </w:r>
      <w:r w:rsidR="009B22CD" w:rsidRPr="009A3E54">
        <w:rPr>
          <w:lang w:eastAsia="zh-CN"/>
        </w:rPr>
        <w:t>intentReference</w:t>
      </w:r>
      <w:r w:rsidR="00D606D3" w:rsidRPr="009A3E54">
        <w:rPr>
          <w:color w:val="000000"/>
          <w:lang w:eastAsia="zh-CN"/>
        </w:rPr>
        <w:t>"</w:t>
      </w:r>
      <w:r w:rsidR="009B22CD" w:rsidRPr="009A3E54">
        <w:rPr>
          <w:lang w:eastAsia="zh-CN"/>
        </w:rPr>
        <w:t xml:space="preserve"> to the Intent instance for which the report is to be produced. </w:t>
      </w:r>
    </w:p>
    <w:p w14:paraId="33668E51" w14:textId="114D2CE8" w:rsidR="009B22CD" w:rsidRPr="009A3E54" w:rsidRDefault="004F69FC" w:rsidP="004F69FC">
      <w:pPr>
        <w:ind w:left="708"/>
        <w:rPr>
          <w:lang w:eastAsia="zh-CN"/>
        </w:rPr>
      </w:pPr>
      <w:r>
        <w:rPr>
          <w:lang w:eastAsia="zh-CN"/>
        </w:rPr>
        <w:t xml:space="preserve">- </w:t>
      </w:r>
      <w:r w:rsidR="009B22CD" w:rsidRPr="009A3E54">
        <w:rPr>
          <w:lang w:eastAsia="zh-CN"/>
        </w:rPr>
        <w:t>For each period N, MnS Producer generates an IntentReport instance.</w:t>
      </w:r>
    </w:p>
    <w:p w14:paraId="006E852F" w14:textId="708A9486" w:rsidR="009B22CD" w:rsidRPr="009A3E54" w:rsidRDefault="004F69FC" w:rsidP="004F69FC">
      <w:pPr>
        <w:ind w:left="708"/>
        <w:rPr>
          <w:lang w:eastAsia="zh-CN"/>
        </w:rPr>
      </w:pPr>
      <w:r>
        <w:rPr>
          <w:lang w:eastAsia="zh-CN"/>
        </w:rPr>
        <w:t xml:space="preserve">- </w:t>
      </w:r>
      <w:r w:rsidR="009B22CD" w:rsidRPr="009A3E54">
        <w:rPr>
          <w:lang w:eastAsia="zh-CN"/>
        </w:rPr>
        <w:t xml:space="preserve">For every period N, MnS Producer </w:t>
      </w:r>
      <w:r w:rsidR="00EF0C47" w:rsidRPr="009A3E54">
        <w:rPr>
          <w:color w:val="000000"/>
          <w:lang w:eastAsia="zh-CN"/>
        </w:rPr>
        <w:t>"</w:t>
      </w:r>
      <w:r w:rsidR="009B22CD" w:rsidRPr="009A3E54">
        <w:rPr>
          <w:lang w:eastAsia="zh-CN"/>
        </w:rPr>
        <w:t>snapshots</w:t>
      </w:r>
      <w:r w:rsidR="00EF0C47" w:rsidRPr="009A3E54">
        <w:rPr>
          <w:color w:val="000000"/>
          <w:lang w:eastAsia="zh-CN"/>
        </w:rPr>
        <w:t>"</w:t>
      </w:r>
      <w:r w:rsidR="009B22CD" w:rsidRPr="009A3E54">
        <w:rPr>
          <w:lang w:eastAsia="zh-CN"/>
        </w:rPr>
        <w:t xml:space="preserve"> the Intent values.</w:t>
      </w:r>
    </w:p>
    <w:p w14:paraId="2AF801B1" w14:textId="5C5551BB" w:rsidR="009B22CD" w:rsidRPr="009A3E54" w:rsidRDefault="004F69FC" w:rsidP="004F69FC">
      <w:pPr>
        <w:ind w:left="708"/>
        <w:rPr>
          <w:lang w:eastAsia="zh-CN"/>
        </w:rPr>
      </w:pPr>
      <w:r>
        <w:rPr>
          <w:lang w:eastAsia="zh-CN"/>
        </w:rPr>
        <w:t xml:space="preserve">- </w:t>
      </w:r>
      <w:r w:rsidR="009B22CD" w:rsidRPr="009A3E54">
        <w:rPr>
          <w:lang w:eastAsia="zh-CN"/>
        </w:rPr>
        <w:t>MnS Consumer receives notification of the new IntentReport instance.</w:t>
      </w:r>
    </w:p>
    <w:p w14:paraId="07659DD3" w14:textId="77777777" w:rsidR="009B22CD" w:rsidRPr="009A3E54" w:rsidRDefault="009B22CD" w:rsidP="009B22CD">
      <w:pPr>
        <w:rPr>
          <w:lang w:eastAsia="zh-CN"/>
        </w:rPr>
      </w:pPr>
      <w:r w:rsidRPr="009A3E54">
        <w:rPr>
          <w:lang w:eastAsia="zh-CN"/>
        </w:rPr>
        <w:t>Observations on this approach:</w:t>
      </w:r>
    </w:p>
    <w:p w14:paraId="6064614F" w14:textId="4B7D989B" w:rsidR="009B22CD" w:rsidRPr="009A3E54" w:rsidRDefault="004F69FC" w:rsidP="004F69FC">
      <w:pPr>
        <w:ind w:left="708"/>
        <w:rPr>
          <w:lang w:eastAsia="zh-CN"/>
        </w:rPr>
      </w:pPr>
      <w:r>
        <w:rPr>
          <w:lang w:eastAsia="zh-CN"/>
        </w:rPr>
        <w:t xml:space="preserve">- </w:t>
      </w:r>
      <w:bookmarkStart w:id="672" w:name="_Hlk126142207"/>
      <w:r w:rsidR="009B22CD" w:rsidRPr="009A3E54">
        <w:rPr>
          <w:lang w:eastAsia="zh-CN"/>
        </w:rPr>
        <w:t>The configuration of the report output is external to the Intent itself, and supports ability to configure different reports per Intent.</w:t>
      </w:r>
      <w:bookmarkEnd w:id="672"/>
      <w:r w:rsidR="009B22CD" w:rsidRPr="009A3E54">
        <w:rPr>
          <w:lang w:eastAsia="zh-CN"/>
        </w:rPr>
        <w:t xml:space="preserve"> The content (i.e. attributes) and reporting intervals can different for each report generated.</w:t>
      </w:r>
    </w:p>
    <w:p w14:paraId="05F5F7FF" w14:textId="37E90BC3" w:rsidR="009B22CD" w:rsidRPr="009A3E54" w:rsidRDefault="004F69FC" w:rsidP="004F69FC">
      <w:pPr>
        <w:ind w:left="708"/>
        <w:rPr>
          <w:lang w:eastAsia="zh-CN"/>
        </w:rPr>
      </w:pPr>
      <w:r>
        <w:rPr>
          <w:lang w:eastAsia="zh-CN"/>
        </w:rPr>
        <w:t xml:space="preserve">- </w:t>
      </w:r>
      <w:r w:rsidR="009B22CD" w:rsidRPr="009A3E54">
        <w:rPr>
          <w:lang w:eastAsia="zh-CN"/>
        </w:rPr>
        <w:t xml:space="preserve">Each report is a complete </w:t>
      </w:r>
      <w:r w:rsidR="00B26ECF" w:rsidRPr="009A3E54">
        <w:rPr>
          <w:color w:val="000000"/>
          <w:lang w:eastAsia="zh-CN"/>
        </w:rPr>
        <w:t>"</w:t>
      </w:r>
      <w:r w:rsidR="00B26ECF" w:rsidRPr="009A3E54" w:rsidDel="00B26ECF">
        <w:rPr>
          <w:lang w:eastAsia="zh-CN"/>
        </w:rPr>
        <w:t xml:space="preserve"> </w:t>
      </w:r>
      <w:r w:rsidR="009B22CD" w:rsidRPr="009A3E54">
        <w:rPr>
          <w:lang w:eastAsia="zh-CN"/>
        </w:rPr>
        <w:t>snapshot</w:t>
      </w:r>
      <w:r w:rsidR="00B26ECF" w:rsidRPr="009A3E54">
        <w:rPr>
          <w:color w:val="000000"/>
          <w:lang w:eastAsia="zh-CN"/>
        </w:rPr>
        <w:t>"</w:t>
      </w:r>
      <w:r w:rsidR="009B22CD" w:rsidRPr="009A3E54">
        <w:rPr>
          <w:lang w:eastAsia="zh-CN"/>
        </w:rPr>
        <w:t xml:space="preserve"> of the Intent at time of generation, available in NRM.</w:t>
      </w:r>
    </w:p>
    <w:p w14:paraId="483796CD" w14:textId="2F053AD4" w:rsidR="009B22CD" w:rsidRPr="009A3E54" w:rsidRDefault="004F69FC" w:rsidP="004F69FC">
      <w:pPr>
        <w:ind w:left="708"/>
        <w:rPr>
          <w:color w:val="404040"/>
          <w:lang w:eastAsia="zh-CN"/>
        </w:rPr>
      </w:pPr>
      <w:r>
        <w:rPr>
          <w:lang w:eastAsia="zh-CN"/>
        </w:rPr>
        <w:t xml:space="preserve">- </w:t>
      </w:r>
      <w:r w:rsidR="009B22CD" w:rsidRPr="009A3E54">
        <w:rPr>
          <w:lang w:eastAsia="zh-CN"/>
        </w:rPr>
        <w:t xml:space="preserve">MnS Consumer does not need to handle different </w:t>
      </w:r>
      <w:r w:rsidR="00B26ECF" w:rsidRPr="009A3E54">
        <w:rPr>
          <w:color w:val="000000"/>
          <w:lang w:eastAsia="zh-CN"/>
        </w:rPr>
        <w:t>"</w:t>
      </w:r>
      <w:r w:rsidR="009B22CD" w:rsidRPr="009A3E54">
        <w:rPr>
          <w:lang w:eastAsia="zh-CN"/>
        </w:rPr>
        <w:t>observationIntervals</w:t>
      </w:r>
      <w:r w:rsidR="00B26ECF" w:rsidRPr="009A3E54">
        <w:rPr>
          <w:color w:val="000000"/>
          <w:lang w:eastAsia="zh-CN"/>
        </w:rPr>
        <w:t>"</w:t>
      </w:r>
      <w:r w:rsidR="009B22CD" w:rsidRPr="009A3E54">
        <w:rPr>
          <w:lang w:eastAsia="zh-CN"/>
        </w:rPr>
        <w:t xml:space="preserve"> per attribute within same Intent.</w:t>
      </w:r>
      <w:bookmarkStart w:id="673" w:name="_Toc120009302"/>
      <w:bookmarkStart w:id="674" w:name="_Toc120009666"/>
    </w:p>
    <w:p w14:paraId="17A113E9" w14:textId="6DD9D7AB" w:rsidR="009B22CD" w:rsidRPr="00A172A1" w:rsidRDefault="009B22CD" w:rsidP="008435A4">
      <w:pPr>
        <w:pStyle w:val="Heading4"/>
      </w:pPr>
      <w:bookmarkStart w:id="675" w:name="_Toc128941012"/>
      <w:bookmarkStart w:id="676" w:name="_Toc133426031"/>
      <w:bookmarkStart w:id="677" w:name="_Toc133426137"/>
      <w:bookmarkStart w:id="678" w:name="_Toc133426246"/>
      <w:bookmarkStart w:id="679" w:name="_Toc133427116"/>
      <w:bookmarkStart w:id="680" w:name="_Toc138338855"/>
      <w:r w:rsidRPr="00A172A1">
        <w:lastRenderedPageBreak/>
        <w:t>4.5.</w:t>
      </w:r>
      <w:r w:rsidR="002F1326" w:rsidRPr="00A172A1">
        <w:t>3</w:t>
      </w:r>
      <w:r w:rsidRPr="00A172A1">
        <w:t>.4</w:t>
      </w:r>
      <w:r w:rsidRPr="00A172A1">
        <w:tab/>
        <w:t>Potential solution #4</w:t>
      </w:r>
      <w:bookmarkEnd w:id="673"/>
      <w:bookmarkEnd w:id="674"/>
      <w:bookmarkEnd w:id="675"/>
      <w:bookmarkEnd w:id="676"/>
      <w:bookmarkEnd w:id="677"/>
      <w:bookmarkEnd w:id="678"/>
      <w:bookmarkEnd w:id="679"/>
      <w:bookmarkEnd w:id="680"/>
    </w:p>
    <w:p w14:paraId="19859888" w14:textId="43E47BDB" w:rsidR="009B22CD" w:rsidRPr="009A3E54" w:rsidRDefault="009B22CD" w:rsidP="009B22CD">
      <w:r w:rsidRPr="009A3E54">
        <w:t xml:space="preserve">This solution does not modify the existing model in TS 28.312 [2]. A separate IntentReportJob IOC is proposed, along with a file/stream based Intent report similar to other performance reporting. </w:t>
      </w:r>
    </w:p>
    <w:p w14:paraId="35394670" w14:textId="77777777" w:rsidR="009B22CD" w:rsidRPr="009A3E54" w:rsidRDefault="009B22CD" w:rsidP="009B22CD">
      <w:pPr>
        <w:jc w:val="center"/>
      </w:pPr>
    </w:p>
    <w:p w14:paraId="715016E5" w14:textId="77777777" w:rsidR="009B22CD" w:rsidRPr="00F253F3" w:rsidRDefault="00756E4A" w:rsidP="00752BC4">
      <w:pPr>
        <w:pStyle w:val="TH"/>
        <w:rPr>
          <w:lang w:val="en-US" w:eastAsia="zh-CN" w:bidi="ar-KW"/>
        </w:rPr>
      </w:pPr>
      <w:bookmarkStart w:id="681" w:name="MCCQCTEMPBM_00000085"/>
      <w:r>
        <w:rPr>
          <w:lang w:val="en-US" w:eastAsia="zh-CN" w:bidi="ar-KW"/>
        </w:rPr>
        <w:pict w14:anchorId="649077BB">
          <v:shape id="图片 17" o:spid="_x0000_i1031" type="#_x0000_t75" alt="solution4" style="width:306.45pt;height:230.4pt;visibility:visible">
            <v:imagedata r:id="rId16" o:title="solution4"/>
          </v:shape>
        </w:pict>
      </w:r>
      <w:bookmarkEnd w:id="681"/>
    </w:p>
    <w:p w14:paraId="288B31B9" w14:textId="2F704EEF" w:rsidR="009B22CD" w:rsidRPr="00F253F3" w:rsidRDefault="009B22CD" w:rsidP="00752BC4">
      <w:pPr>
        <w:pStyle w:val="TF"/>
        <w:rPr>
          <w:lang w:val="en-US" w:eastAsia="zh-CN" w:bidi="ar-KW"/>
        </w:rPr>
      </w:pPr>
      <w:bookmarkStart w:id="682" w:name="MCCQCTEMPBM_00000068"/>
      <w:r w:rsidRPr="00F253F3">
        <w:rPr>
          <w:lang w:val="en-US" w:eastAsia="zh-CN" w:bidi="ar-KW"/>
        </w:rPr>
        <w:t>Figure 4.5.</w:t>
      </w:r>
      <w:r w:rsidR="002F1326" w:rsidRPr="00F253F3">
        <w:rPr>
          <w:lang w:val="en-US" w:eastAsia="zh-CN" w:bidi="ar-KW"/>
        </w:rPr>
        <w:t>3</w:t>
      </w:r>
      <w:r w:rsidRPr="00F253F3">
        <w:rPr>
          <w:lang w:val="en-US" w:eastAsia="zh-CN" w:bidi="ar-KW"/>
        </w:rPr>
        <w:t>.4-1</w:t>
      </w:r>
    </w:p>
    <w:bookmarkEnd w:id="682"/>
    <w:p w14:paraId="7EFF5AA6" w14:textId="77777777" w:rsidR="009B22CD" w:rsidRPr="009A3E54" w:rsidRDefault="009B22CD" w:rsidP="009B22CD">
      <w:pPr>
        <w:spacing w:after="0"/>
        <w:rPr>
          <w:lang w:eastAsia="zh-CN"/>
        </w:rPr>
      </w:pPr>
    </w:p>
    <w:p w14:paraId="25458758" w14:textId="77777777" w:rsidR="009B22CD" w:rsidRPr="009A3E54" w:rsidRDefault="009B22CD" w:rsidP="009B22CD">
      <w:pPr>
        <w:rPr>
          <w:lang w:eastAsia="zh-CN"/>
        </w:rPr>
      </w:pPr>
      <w:r w:rsidRPr="009A3E54">
        <w:rPr>
          <w:lang w:eastAsia="zh-CN"/>
        </w:rPr>
        <w:t>The above solution would require, per Intent, that:</w:t>
      </w:r>
    </w:p>
    <w:p w14:paraId="77660A51" w14:textId="5B74C092" w:rsidR="009B22CD" w:rsidRPr="009A3E54" w:rsidRDefault="004F69FC" w:rsidP="004F69FC">
      <w:pPr>
        <w:ind w:left="288"/>
        <w:rPr>
          <w:lang w:eastAsia="zh-CN"/>
        </w:rPr>
      </w:pPr>
      <w:r>
        <w:rPr>
          <w:lang w:eastAsia="zh-CN"/>
        </w:rPr>
        <w:t xml:space="preserve">- </w:t>
      </w:r>
      <w:r w:rsidR="009B22CD" w:rsidRPr="009A3E54">
        <w:rPr>
          <w:lang w:eastAsia="zh-CN"/>
        </w:rPr>
        <w:t xml:space="preserve">MnS Consumer </w:t>
      </w:r>
      <w:bookmarkStart w:id="683" w:name="_Hlk126155586"/>
      <w:r w:rsidR="009B22CD" w:rsidRPr="009A3E54">
        <w:rPr>
          <w:lang w:eastAsia="zh-CN"/>
        </w:rPr>
        <w:t>configures each IntentReportJob control for file or streaming output</w:t>
      </w:r>
      <w:bookmarkEnd w:id="683"/>
      <w:r w:rsidR="009B22CD" w:rsidRPr="009A3E54">
        <w:rPr>
          <w:lang w:eastAsia="zh-CN"/>
        </w:rPr>
        <w:t xml:space="preserve">, and a reference </w:t>
      </w:r>
      <w:r w:rsidR="00B26ECF" w:rsidRPr="009A3E54">
        <w:rPr>
          <w:color w:val="000000"/>
          <w:lang w:eastAsia="zh-CN"/>
        </w:rPr>
        <w:t>"</w:t>
      </w:r>
      <w:r w:rsidR="009B22CD" w:rsidRPr="009A3E54">
        <w:rPr>
          <w:lang w:eastAsia="zh-CN"/>
        </w:rPr>
        <w:t>intentReference</w:t>
      </w:r>
      <w:r w:rsidR="00B26ECF" w:rsidRPr="009A3E54">
        <w:rPr>
          <w:color w:val="000000"/>
          <w:lang w:eastAsia="zh-CN"/>
        </w:rPr>
        <w:t>"</w:t>
      </w:r>
      <w:r w:rsidR="009B22CD" w:rsidRPr="009A3E54">
        <w:rPr>
          <w:lang w:eastAsia="zh-CN"/>
        </w:rPr>
        <w:t xml:space="preserve"> to the Intent instance for which the report is to be produced.</w:t>
      </w:r>
    </w:p>
    <w:p w14:paraId="20A6ACFB" w14:textId="2BBD04FD" w:rsidR="009B22CD" w:rsidRPr="009A3E54" w:rsidRDefault="004F69FC" w:rsidP="004F69FC">
      <w:pPr>
        <w:ind w:left="708"/>
        <w:rPr>
          <w:lang w:eastAsia="zh-CN"/>
        </w:rPr>
      </w:pPr>
      <w:r>
        <w:rPr>
          <w:lang w:eastAsia="zh-CN"/>
        </w:rPr>
        <w:t xml:space="preserve">- </w:t>
      </w:r>
      <w:r w:rsidR="009B22CD" w:rsidRPr="009A3E54">
        <w:rPr>
          <w:lang w:eastAsia="zh-CN"/>
        </w:rPr>
        <w:t>For every period N, MnS Producer outputs the report content as configured in the job.</w:t>
      </w:r>
    </w:p>
    <w:p w14:paraId="3546CDDC" w14:textId="0FDDEB42" w:rsidR="009B22CD" w:rsidRPr="009A3E54" w:rsidRDefault="004F69FC" w:rsidP="004F69FC">
      <w:pPr>
        <w:ind w:left="1128"/>
        <w:rPr>
          <w:lang w:eastAsia="zh-CN"/>
        </w:rPr>
      </w:pPr>
      <w:r>
        <w:rPr>
          <w:lang w:eastAsia="zh-CN"/>
        </w:rPr>
        <w:t xml:space="preserve">- </w:t>
      </w:r>
      <w:r w:rsidR="009B22CD" w:rsidRPr="009A3E54">
        <w:rPr>
          <w:lang w:eastAsia="zh-CN"/>
        </w:rPr>
        <w:t>for file based, MnS Consumer receives notification of the new Intent report file.</w:t>
      </w:r>
    </w:p>
    <w:p w14:paraId="78543EFE" w14:textId="3ED55C48" w:rsidR="009B22CD" w:rsidRPr="009A3E54" w:rsidRDefault="004F69FC" w:rsidP="004F69FC">
      <w:pPr>
        <w:ind w:left="1128"/>
        <w:rPr>
          <w:lang w:eastAsia="zh-CN"/>
        </w:rPr>
      </w:pPr>
      <w:r>
        <w:rPr>
          <w:lang w:eastAsia="zh-CN"/>
        </w:rPr>
        <w:t xml:space="preserve">- </w:t>
      </w:r>
      <w:r w:rsidR="009B22CD" w:rsidRPr="009A3E54">
        <w:rPr>
          <w:lang w:eastAsia="zh-CN"/>
        </w:rPr>
        <w:t>for stream, MnS Consumer receives streaming content.</w:t>
      </w:r>
    </w:p>
    <w:p w14:paraId="5301A0D1" w14:textId="77777777" w:rsidR="009B22CD" w:rsidRPr="009A3E54" w:rsidRDefault="009B22CD" w:rsidP="009B22CD">
      <w:pPr>
        <w:rPr>
          <w:lang w:eastAsia="zh-CN"/>
        </w:rPr>
      </w:pPr>
      <w:r w:rsidRPr="009A3E54">
        <w:rPr>
          <w:lang w:eastAsia="zh-CN"/>
        </w:rPr>
        <w:t>Observations on this approach:</w:t>
      </w:r>
    </w:p>
    <w:p w14:paraId="00834639" w14:textId="09415307" w:rsidR="009B22CD" w:rsidRPr="009A3E54" w:rsidRDefault="004F69FC" w:rsidP="004F69FC">
      <w:pPr>
        <w:ind w:left="708"/>
        <w:rPr>
          <w:lang w:eastAsia="zh-CN"/>
        </w:rPr>
      </w:pPr>
      <w:r>
        <w:rPr>
          <w:lang w:eastAsia="zh-CN"/>
        </w:rPr>
        <w:t xml:space="preserve">- </w:t>
      </w:r>
      <w:r w:rsidR="009B22CD" w:rsidRPr="009A3E54">
        <w:rPr>
          <w:lang w:eastAsia="zh-CN"/>
        </w:rPr>
        <w:t>This approach is consistent with other performance related reporting.</w:t>
      </w:r>
    </w:p>
    <w:p w14:paraId="4729B972" w14:textId="79454B21" w:rsidR="009B22CD" w:rsidRPr="009A3E54" w:rsidRDefault="004F69FC" w:rsidP="004F69FC">
      <w:pPr>
        <w:ind w:left="708"/>
        <w:rPr>
          <w:lang w:eastAsia="zh-CN"/>
        </w:rPr>
      </w:pPr>
      <w:bookmarkStart w:id="684" w:name="_Hlk126227456"/>
      <w:r>
        <w:rPr>
          <w:lang w:eastAsia="zh-CN"/>
        </w:rPr>
        <w:t xml:space="preserve">- </w:t>
      </w:r>
      <w:r w:rsidR="009B22CD" w:rsidRPr="009A3E54">
        <w:rPr>
          <w:lang w:eastAsia="zh-CN"/>
        </w:rPr>
        <w:t>Each report should be complete and self-describing</w:t>
      </w:r>
      <w:bookmarkEnd w:id="684"/>
      <w:r w:rsidR="009B22CD" w:rsidRPr="009A3E54">
        <w:rPr>
          <w:lang w:eastAsia="zh-CN"/>
        </w:rPr>
        <w:t>, and suitable for offline processing and/or archival.</w:t>
      </w:r>
    </w:p>
    <w:p w14:paraId="26BC21DC" w14:textId="4FEFF208" w:rsidR="009B22CD" w:rsidRPr="009A3E54" w:rsidRDefault="004F69FC" w:rsidP="004F69FC">
      <w:pPr>
        <w:ind w:left="708"/>
        <w:rPr>
          <w:lang w:eastAsia="zh-CN"/>
        </w:rPr>
      </w:pPr>
      <w:r>
        <w:rPr>
          <w:lang w:eastAsia="zh-CN"/>
        </w:rPr>
        <w:t xml:space="preserve">- </w:t>
      </w:r>
      <w:r w:rsidR="009B22CD" w:rsidRPr="009A3E54">
        <w:rPr>
          <w:lang w:eastAsia="zh-CN"/>
        </w:rPr>
        <w:t>A schema will need to be agreed, perhaps based on the existing PM/KPI formats.</w:t>
      </w:r>
    </w:p>
    <w:p w14:paraId="1A6BB2E4" w14:textId="56CE1005" w:rsidR="009B22CD" w:rsidRPr="00A172A1" w:rsidRDefault="009B22CD" w:rsidP="008435A4">
      <w:pPr>
        <w:pStyle w:val="Heading4"/>
      </w:pPr>
      <w:bookmarkStart w:id="685" w:name="_Toc120009303"/>
      <w:bookmarkStart w:id="686" w:name="_Toc120009667"/>
      <w:bookmarkStart w:id="687" w:name="_Toc128941013"/>
      <w:bookmarkStart w:id="688" w:name="_Toc133426032"/>
      <w:bookmarkStart w:id="689" w:name="_Toc133426138"/>
      <w:bookmarkStart w:id="690" w:name="_Toc133426247"/>
      <w:bookmarkStart w:id="691" w:name="_Toc133427117"/>
      <w:bookmarkStart w:id="692" w:name="_Toc138338856"/>
      <w:r w:rsidRPr="00A172A1">
        <w:t>4.5.</w:t>
      </w:r>
      <w:r w:rsidR="002F1326" w:rsidRPr="00A172A1">
        <w:t>3</w:t>
      </w:r>
      <w:r w:rsidRPr="00A172A1">
        <w:t>.5</w:t>
      </w:r>
      <w:r w:rsidRPr="00A172A1">
        <w:tab/>
        <w:t>Potential solution #5</w:t>
      </w:r>
      <w:bookmarkEnd w:id="685"/>
      <w:bookmarkEnd w:id="686"/>
      <w:bookmarkEnd w:id="687"/>
      <w:bookmarkEnd w:id="688"/>
      <w:bookmarkEnd w:id="689"/>
      <w:bookmarkEnd w:id="690"/>
      <w:bookmarkEnd w:id="691"/>
      <w:bookmarkEnd w:id="692"/>
    </w:p>
    <w:p w14:paraId="30BA909F" w14:textId="2D11D3EC" w:rsidR="009B22CD" w:rsidRPr="009A3E54" w:rsidRDefault="009B22CD" w:rsidP="009B22CD">
      <w:r w:rsidRPr="009A3E54">
        <w:t xml:space="preserve">This solution would </w:t>
      </w:r>
      <w:bookmarkStart w:id="693" w:name="_Hlk126140164"/>
      <w:r w:rsidRPr="009A3E54">
        <w:t xml:space="preserve">modify the existing model in TS 28.312 [2] to add configuration of notifications of achieved values. The values to be notified are defined directly in the Intent. </w:t>
      </w:r>
      <w:bookmarkEnd w:id="693"/>
    </w:p>
    <w:p w14:paraId="004AFBA8" w14:textId="77777777" w:rsidR="009B22CD" w:rsidRPr="009A3E54" w:rsidRDefault="009B22CD" w:rsidP="009B22CD">
      <w:pPr>
        <w:jc w:val="center"/>
      </w:pPr>
    </w:p>
    <w:p w14:paraId="57A511FA" w14:textId="77777777" w:rsidR="009B22CD" w:rsidRPr="00F253F3" w:rsidRDefault="00756E4A" w:rsidP="00752BC4">
      <w:pPr>
        <w:pStyle w:val="TH"/>
        <w:rPr>
          <w:lang w:val="en-US" w:eastAsia="zh-CN" w:bidi="ar-KW"/>
        </w:rPr>
      </w:pPr>
      <w:bookmarkStart w:id="694" w:name="MCCQCTEMPBM_00000086"/>
      <w:r>
        <w:rPr>
          <w:lang w:val="en-US" w:eastAsia="zh-CN" w:bidi="ar-KW"/>
        </w:rPr>
        <w:lastRenderedPageBreak/>
        <w:pict w14:anchorId="154E32D4">
          <v:shape id="图片 16" o:spid="_x0000_i1032" type="#_x0000_t75" alt="solution5" style="width:278.2pt;height:189.5pt;visibility:visible">
            <v:imagedata r:id="rId17" o:title="solution5"/>
          </v:shape>
        </w:pict>
      </w:r>
      <w:bookmarkEnd w:id="694"/>
    </w:p>
    <w:p w14:paraId="72AF9BA1" w14:textId="73121FAA" w:rsidR="009B22CD" w:rsidRPr="00F253F3" w:rsidRDefault="009B22CD" w:rsidP="00752BC4">
      <w:pPr>
        <w:pStyle w:val="TF"/>
        <w:rPr>
          <w:lang w:val="en-US" w:eastAsia="zh-CN" w:bidi="ar-KW"/>
        </w:rPr>
      </w:pPr>
      <w:bookmarkStart w:id="695" w:name="MCCQCTEMPBM_00000069"/>
      <w:r w:rsidRPr="00F253F3">
        <w:rPr>
          <w:lang w:val="en-US" w:eastAsia="zh-CN" w:bidi="ar-KW"/>
        </w:rPr>
        <w:t>Figure 4.5.</w:t>
      </w:r>
      <w:r w:rsidR="002F1326" w:rsidRPr="00F253F3">
        <w:rPr>
          <w:lang w:val="en-US" w:eastAsia="zh-CN" w:bidi="ar-KW"/>
        </w:rPr>
        <w:t>3</w:t>
      </w:r>
      <w:r w:rsidRPr="00F253F3">
        <w:rPr>
          <w:lang w:val="en-US" w:eastAsia="zh-CN" w:bidi="ar-KW"/>
        </w:rPr>
        <w:t>.5-1</w:t>
      </w:r>
    </w:p>
    <w:bookmarkEnd w:id="695"/>
    <w:p w14:paraId="55F268B9" w14:textId="77777777" w:rsidR="009B22CD" w:rsidRPr="009A3E54" w:rsidRDefault="009B22CD" w:rsidP="009B22CD">
      <w:pPr>
        <w:spacing w:after="0"/>
        <w:rPr>
          <w:lang w:eastAsia="zh-CN"/>
        </w:rPr>
      </w:pPr>
    </w:p>
    <w:p w14:paraId="4FA85726" w14:textId="6460D2AE" w:rsidR="009B22CD" w:rsidRPr="009A3E54" w:rsidRDefault="004F69FC" w:rsidP="004F69FC">
      <w:pPr>
        <w:ind w:left="708"/>
        <w:rPr>
          <w:lang w:eastAsia="zh-CN"/>
        </w:rPr>
      </w:pPr>
      <w:r>
        <w:rPr>
          <w:lang w:eastAsia="zh-CN"/>
        </w:rPr>
        <w:t xml:space="preserve">- </w:t>
      </w:r>
      <w:r w:rsidR="009B22CD" w:rsidRPr="009A3E54">
        <w:rPr>
          <w:lang w:eastAsia="zh-CN"/>
        </w:rPr>
        <w:t>MnS Consumer configures each Intent with ‘reportIndicator=True’ for values to be monitored.</w:t>
      </w:r>
    </w:p>
    <w:p w14:paraId="082433C3" w14:textId="4267B705"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subscribes to the </w:t>
      </w:r>
      <w:r w:rsidR="00B26ECF" w:rsidRPr="009A3E54">
        <w:rPr>
          <w:color w:val="000000"/>
          <w:lang w:eastAsia="zh-CN"/>
        </w:rPr>
        <w:t>"</w:t>
      </w:r>
      <w:r w:rsidR="009B22CD" w:rsidRPr="009A3E54">
        <w:rPr>
          <w:lang w:eastAsia="zh-CN"/>
        </w:rPr>
        <w:t>achieveValues</w:t>
      </w:r>
      <w:r w:rsidR="00B26ECF" w:rsidRPr="009A3E54">
        <w:rPr>
          <w:color w:val="000000"/>
          <w:lang w:eastAsia="zh-CN"/>
        </w:rPr>
        <w:t>"</w:t>
      </w:r>
      <w:r w:rsidR="009B22CD" w:rsidRPr="009A3E54">
        <w:rPr>
          <w:lang w:eastAsia="zh-CN"/>
        </w:rPr>
        <w:t xml:space="preserve"> in IntentExpection.</w:t>
      </w:r>
    </w:p>
    <w:p w14:paraId="6FE262FB" w14:textId="76DB2F39" w:rsidR="009B22CD" w:rsidRPr="009A3E54" w:rsidRDefault="004F69FC" w:rsidP="004F69FC">
      <w:pPr>
        <w:ind w:left="708"/>
        <w:rPr>
          <w:lang w:eastAsia="zh-CN"/>
        </w:rPr>
      </w:pPr>
      <w:r>
        <w:rPr>
          <w:lang w:eastAsia="zh-CN"/>
        </w:rPr>
        <w:t xml:space="preserve">- </w:t>
      </w:r>
      <w:r w:rsidR="009B22CD" w:rsidRPr="009A3E54">
        <w:rPr>
          <w:lang w:eastAsia="zh-CN"/>
        </w:rPr>
        <w:t>MnS Consumer receives notifications each time a new value is available.</w:t>
      </w:r>
    </w:p>
    <w:p w14:paraId="5AFC184A" w14:textId="77777777" w:rsidR="009B22CD" w:rsidRPr="009A3E54" w:rsidRDefault="009B22CD" w:rsidP="009B22CD">
      <w:pPr>
        <w:rPr>
          <w:lang w:eastAsia="zh-CN"/>
        </w:rPr>
      </w:pPr>
      <w:r w:rsidRPr="009A3E54">
        <w:rPr>
          <w:lang w:eastAsia="zh-CN"/>
        </w:rPr>
        <w:t>Observations on this approach:</w:t>
      </w:r>
    </w:p>
    <w:p w14:paraId="143CB84F" w14:textId="1FE507EB" w:rsidR="009B22CD" w:rsidRPr="009A3E54" w:rsidRDefault="004F69FC" w:rsidP="004F69FC">
      <w:pPr>
        <w:ind w:left="708"/>
        <w:rPr>
          <w:lang w:eastAsia="zh-CN"/>
        </w:rPr>
      </w:pPr>
      <w:r>
        <w:rPr>
          <w:lang w:eastAsia="zh-CN"/>
        </w:rPr>
        <w:t xml:space="preserve">- </w:t>
      </w:r>
      <w:r w:rsidR="009B22CD" w:rsidRPr="009A3E54">
        <w:rPr>
          <w:lang w:eastAsia="zh-CN"/>
        </w:rPr>
        <w:t xml:space="preserve">The configuration of the report output is contained in the Intent itself, and is a Boolean. </w:t>
      </w:r>
      <w:bookmarkStart w:id="696" w:name="_Hlk126143616"/>
      <w:r w:rsidR="009B22CD" w:rsidRPr="009A3E54">
        <w:rPr>
          <w:lang w:eastAsia="zh-CN"/>
        </w:rPr>
        <w:t>This effectively limits the content of the report to a single report per Intent</w:t>
      </w:r>
      <w:bookmarkEnd w:id="696"/>
      <w:r w:rsidR="009B22CD" w:rsidRPr="009A3E54">
        <w:rPr>
          <w:lang w:eastAsia="zh-CN"/>
        </w:rPr>
        <w:t>.</w:t>
      </w:r>
    </w:p>
    <w:p w14:paraId="787777FA" w14:textId="2270B82B" w:rsidR="009B22CD" w:rsidRPr="009A3E54" w:rsidRDefault="004F69FC" w:rsidP="004F69FC">
      <w:pPr>
        <w:ind w:left="708"/>
        <w:rPr>
          <w:lang w:eastAsia="zh-CN"/>
        </w:rPr>
      </w:pPr>
      <w:r>
        <w:rPr>
          <w:lang w:eastAsia="zh-CN"/>
        </w:rPr>
        <w:t xml:space="preserve">- </w:t>
      </w:r>
      <w:r w:rsidR="009B22CD" w:rsidRPr="009A3E54">
        <w:rPr>
          <w:lang w:eastAsia="zh-CN"/>
        </w:rPr>
        <w:t xml:space="preserve">This approach is different than subscribing to attribute notifications.  </w:t>
      </w:r>
    </w:p>
    <w:p w14:paraId="1A42A463" w14:textId="5FD39257" w:rsidR="009B22CD" w:rsidRPr="009A3E54" w:rsidRDefault="004F69FC" w:rsidP="004F69FC">
      <w:pPr>
        <w:ind w:left="708"/>
        <w:rPr>
          <w:lang w:eastAsia="zh-CN"/>
        </w:rPr>
      </w:pPr>
      <w:r>
        <w:rPr>
          <w:lang w:eastAsia="zh-CN"/>
        </w:rPr>
        <w:t xml:space="preserve">- </w:t>
      </w:r>
      <w:r w:rsidR="009B22CD" w:rsidRPr="009A3E54">
        <w:rPr>
          <w:lang w:eastAsia="zh-CN"/>
        </w:rPr>
        <w:t>The notifications required, and how they represent values in NRM and/or derived values not in the NRM, needs to be defined.</w:t>
      </w:r>
    </w:p>
    <w:p w14:paraId="6D56978A" w14:textId="22ECA308" w:rsidR="002F07A0" w:rsidRDefault="004F69FC" w:rsidP="004F69FC">
      <w:pPr>
        <w:ind w:left="708"/>
        <w:rPr>
          <w:lang w:eastAsia="zh-CN"/>
        </w:rPr>
      </w:pPr>
      <w:bookmarkStart w:id="697" w:name="_Hlk126227590"/>
      <w:r>
        <w:rPr>
          <w:lang w:eastAsia="zh-CN"/>
        </w:rPr>
        <w:t xml:space="preserve">- </w:t>
      </w:r>
      <w:r w:rsidR="009B22CD" w:rsidRPr="009A3E54">
        <w:rPr>
          <w:lang w:eastAsia="zh-CN"/>
        </w:rPr>
        <w:t xml:space="preserve">There would be no </w:t>
      </w:r>
      <w:r w:rsidR="00B13F24" w:rsidRPr="009A3E54">
        <w:rPr>
          <w:color w:val="000000"/>
          <w:lang w:eastAsia="zh-CN"/>
        </w:rPr>
        <w:t>"</w:t>
      </w:r>
      <w:r w:rsidR="009B22CD" w:rsidRPr="009A3E54">
        <w:rPr>
          <w:lang w:eastAsia="zh-CN"/>
        </w:rPr>
        <w:t>report</w:t>
      </w:r>
      <w:r w:rsidR="00B13F24" w:rsidRPr="009A3E54">
        <w:rPr>
          <w:color w:val="000000"/>
          <w:lang w:eastAsia="zh-CN"/>
        </w:rPr>
        <w:t>"</w:t>
      </w:r>
      <w:r w:rsidR="009B22CD" w:rsidRPr="009A3E54">
        <w:rPr>
          <w:lang w:eastAsia="zh-CN"/>
        </w:rPr>
        <w:t xml:space="preserve"> objects with this approach</w:t>
      </w:r>
      <w:bookmarkEnd w:id="697"/>
      <w:r w:rsidR="009B22CD" w:rsidRPr="009A3E54">
        <w:rPr>
          <w:lang w:eastAsia="zh-CN"/>
        </w:rPr>
        <w:t>.</w:t>
      </w:r>
    </w:p>
    <w:p w14:paraId="6B255A3B" w14:textId="02A1A18C" w:rsidR="00B630AE" w:rsidRPr="008435A4" w:rsidRDefault="00B630AE" w:rsidP="008435A4">
      <w:pPr>
        <w:pStyle w:val="Heading4"/>
        <w:rPr>
          <w:rStyle w:val="SubtleEmphasis"/>
          <w:i w:val="0"/>
          <w:iCs w:val="0"/>
          <w:color w:val="auto"/>
        </w:rPr>
      </w:pPr>
      <w:bookmarkStart w:id="698" w:name="_Toc128941014"/>
      <w:bookmarkStart w:id="699" w:name="_Toc133423240"/>
      <w:bookmarkStart w:id="700" w:name="_Toc133423835"/>
      <w:bookmarkStart w:id="701" w:name="_Toc133424836"/>
      <w:bookmarkStart w:id="702" w:name="_Toc133424986"/>
      <w:bookmarkStart w:id="703" w:name="_Toc133425061"/>
      <w:bookmarkStart w:id="704" w:name="_Toc133425138"/>
      <w:bookmarkStart w:id="705" w:name="_Toc133426033"/>
      <w:bookmarkStart w:id="706" w:name="_Toc133426139"/>
      <w:bookmarkStart w:id="707" w:name="_Toc133426248"/>
      <w:bookmarkStart w:id="708" w:name="_Toc133427118"/>
      <w:bookmarkStart w:id="709" w:name="_Toc138338857"/>
      <w:r w:rsidRPr="008435A4">
        <w:rPr>
          <w:rStyle w:val="SubtleEmphasis"/>
          <w:i w:val="0"/>
          <w:iCs w:val="0"/>
          <w:color w:val="auto"/>
        </w:rPr>
        <w:t>4.5.</w:t>
      </w:r>
      <w:r w:rsidR="002F1326" w:rsidRPr="008435A4">
        <w:rPr>
          <w:rStyle w:val="SubtleEmphasis"/>
          <w:i w:val="0"/>
          <w:iCs w:val="0"/>
          <w:color w:val="auto"/>
        </w:rPr>
        <w:t>3</w:t>
      </w:r>
      <w:r w:rsidRPr="008435A4">
        <w:rPr>
          <w:rStyle w:val="SubtleEmphasis"/>
          <w:i w:val="0"/>
          <w:iCs w:val="0"/>
          <w:color w:val="auto"/>
        </w:rPr>
        <w:t>.6</w:t>
      </w:r>
      <w:r w:rsidRPr="008435A4">
        <w:rPr>
          <w:rStyle w:val="SubtleEmphasis"/>
          <w:i w:val="0"/>
          <w:iCs w:val="0"/>
          <w:color w:val="auto"/>
        </w:rPr>
        <w:tab/>
        <w:t>Comparison and analysis of potential solutions</w:t>
      </w:r>
      <w:bookmarkEnd w:id="698"/>
      <w:bookmarkEnd w:id="699"/>
      <w:bookmarkEnd w:id="700"/>
      <w:bookmarkEnd w:id="701"/>
      <w:bookmarkEnd w:id="702"/>
      <w:bookmarkEnd w:id="703"/>
      <w:bookmarkEnd w:id="704"/>
      <w:bookmarkEnd w:id="705"/>
      <w:bookmarkEnd w:id="706"/>
      <w:bookmarkEnd w:id="707"/>
      <w:bookmarkEnd w:id="708"/>
      <w:bookmarkEnd w:id="709"/>
    </w:p>
    <w:p w14:paraId="13036C91" w14:textId="77777777" w:rsidR="00B630AE" w:rsidRDefault="00B630AE" w:rsidP="00B630AE">
      <w:pPr>
        <w:rPr>
          <w:lang w:eastAsia="zh-CN"/>
        </w:rPr>
      </w:pPr>
      <w:r>
        <w:rPr>
          <w:lang w:eastAsia="zh-CN"/>
        </w:rPr>
        <w:t>Following table give overview of comparison of potential solutions for intent report.</w:t>
      </w:r>
    </w:p>
    <w:p w14:paraId="0568B625" w14:textId="422D9B6E" w:rsidR="00B630AE" w:rsidRPr="00321611" w:rsidRDefault="00B630AE" w:rsidP="00752BC4">
      <w:pPr>
        <w:pStyle w:val="TH"/>
        <w:rPr>
          <w:lang w:val="en-US" w:eastAsia="zh-CN" w:bidi="ar-KW"/>
        </w:rPr>
      </w:pPr>
      <w:bookmarkStart w:id="710" w:name="MCCQCTEMPBM_00000062"/>
      <w:r w:rsidRPr="00321611">
        <w:rPr>
          <w:lang w:val="en-US" w:eastAsia="zh-CN" w:bidi="ar-KW"/>
        </w:rPr>
        <w:t>Table 4.5.</w:t>
      </w:r>
      <w:r w:rsidR="002F1326" w:rsidRPr="00321611">
        <w:rPr>
          <w:lang w:val="en-US" w:eastAsia="zh-CN" w:bidi="ar-KW"/>
        </w:rPr>
        <w:t>3</w:t>
      </w:r>
      <w:r w:rsidRPr="00321611">
        <w:rPr>
          <w:lang w:val="en-US" w:eastAsia="zh-CN" w:bidi="ar-KW"/>
        </w:rPr>
        <w:t>.</w:t>
      </w:r>
      <w:r w:rsidR="00C2415A" w:rsidRPr="00321611">
        <w:rPr>
          <w:lang w:val="en-US" w:eastAsia="zh-CN" w:bidi="ar-KW"/>
        </w:rPr>
        <w:t>6</w:t>
      </w:r>
      <w:r w:rsidRPr="00321611">
        <w:rPr>
          <w:lang w:val="en-US" w:eastAsia="zh-CN" w:bidi="ar-KW"/>
        </w:rPr>
        <w:t xml:space="preserve">-1 Comparison and analysis of potential solutions for intent report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4"/>
        <w:gridCol w:w="4684"/>
        <w:gridCol w:w="2127"/>
        <w:gridCol w:w="2268"/>
      </w:tblGrid>
      <w:tr w:rsidR="00B630AE" w14:paraId="09A1F025" w14:textId="77777777" w:rsidTr="00BB41B4">
        <w:tc>
          <w:tcPr>
            <w:tcW w:w="1094" w:type="dxa"/>
            <w:shd w:val="clear" w:color="auto" w:fill="A6A6A6"/>
          </w:tcPr>
          <w:bookmarkEnd w:id="710"/>
          <w:p w14:paraId="1D205726" w14:textId="77777777" w:rsidR="00B630AE" w:rsidRPr="00254D15" w:rsidRDefault="00B630AE" w:rsidP="00BB41B4">
            <w:pPr>
              <w:jc w:val="both"/>
              <w:rPr>
                <w:b/>
                <w:lang w:eastAsia="zh-CN"/>
              </w:rPr>
            </w:pPr>
            <w:r w:rsidRPr="00254D15">
              <w:rPr>
                <w:rFonts w:hint="eastAsia"/>
                <w:b/>
                <w:lang w:eastAsia="zh-CN"/>
              </w:rPr>
              <w:t>Solution</w:t>
            </w:r>
            <w:r w:rsidRPr="00254D15">
              <w:rPr>
                <w:b/>
                <w:lang w:eastAsia="zh-CN"/>
              </w:rPr>
              <w:t xml:space="preserve"> No</w:t>
            </w:r>
          </w:p>
        </w:tc>
        <w:tc>
          <w:tcPr>
            <w:tcW w:w="4684" w:type="dxa"/>
            <w:shd w:val="clear" w:color="auto" w:fill="A6A6A6"/>
          </w:tcPr>
          <w:p w14:paraId="7CBC1EFF" w14:textId="77777777" w:rsidR="00B630AE" w:rsidRPr="00254D15" w:rsidRDefault="00B630AE" w:rsidP="00BB41B4">
            <w:pPr>
              <w:jc w:val="center"/>
              <w:rPr>
                <w:b/>
                <w:noProof/>
              </w:rPr>
            </w:pPr>
            <w:r w:rsidRPr="00254D15">
              <w:rPr>
                <w:b/>
                <w:noProof/>
                <w:lang w:eastAsia="zh-CN"/>
              </w:rPr>
              <w:t>Solution description</w:t>
            </w:r>
          </w:p>
        </w:tc>
        <w:tc>
          <w:tcPr>
            <w:tcW w:w="2127" w:type="dxa"/>
            <w:shd w:val="clear" w:color="auto" w:fill="A6A6A6"/>
          </w:tcPr>
          <w:p w14:paraId="57FE26CE" w14:textId="77777777" w:rsidR="00B630AE" w:rsidRPr="00254D15" w:rsidRDefault="00B630AE" w:rsidP="00BB41B4">
            <w:pPr>
              <w:jc w:val="center"/>
              <w:rPr>
                <w:b/>
                <w:noProof/>
              </w:rPr>
            </w:pPr>
            <w:r w:rsidRPr="00254D15">
              <w:rPr>
                <w:rFonts w:hint="eastAsia"/>
                <w:b/>
                <w:noProof/>
                <w:lang w:eastAsia="zh-CN"/>
              </w:rPr>
              <w:t>P</w:t>
            </w:r>
            <w:r w:rsidRPr="00254D15">
              <w:rPr>
                <w:b/>
                <w:noProof/>
              </w:rPr>
              <w:t xml:space="preserve">ros </w:t>
            </w:r>
          </w:p>
        </w:tc>
        <w:tc>
          <w:tcPr>
            <w:tcW w:w="2268" w:type="dxa"/>
            <w:shd w:val="clear" w:color="auto" w:fill="A6A6A6"/>
          </w:tcPr>
          <w:p w14:paraId="4C238494" w14:textId="77777777" w:rsidR="00B630AE" w:rsidRPr="00254D15" w:rsidRDefault="00B630AE" w:rsidP="00BB41B4">
            <w:pPr>
              <w:jc w:val="center"/>
              <w:rPr>
                <w:b/>
                <w:noProof/>
              </w:rPr>
            </w:pPr>
            <w:r w:rsidRPr="00254D15">
              <w:rPr>
                <w:rFonts w:hint="eastAsia"/>
                <w:b/>
                <w:noProof/>
                <w:lang w:eastAsia="zh-CN"/>
              </w:rPr>
              <w:t>Cons</w:t>
            </w:r>
          </w:p>
        </w:tc>
      </w:tr>
      <w:tr w:rsidR="00B630AE" w14:paraId="46B89BB6" w14:textId="77777777" w:rsidTr="00BB41B4">
        <w:tc>
          <w:tcPr>
            <w:tcW w:w="1094" w:type="dxa"/>
            <w:shd w:val="clear" w:color="auto" w:fill="auto"/>
          </w:tcPr>
          <w:p w14:paraId="24866EC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olution#1</w:t>
            </w:r>
          </w:p>
        </w:tc>
        <w:tc>
          <w:tcPr>
            <w:tcW w:w="4684" w:type="dxa"/>
            <w:shd w:val="clear" w:color="auto" w:fill="auto"/>
          </w:tcPr>
          <w:p w14:paraId="54543F4D"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3F0D4E9B" w14:textId="77777777" w:rsidR="00B630AE" w:rsidRPr="00254D15" w:rsidRDefault="00B630AE" w:rsidP="0035639A">
            <w:pPr>
              <w:pStyle w:val="B1"/>
              <w:rPr>
                <w:lang w:eastAsia="zh-CN"/>
              </w:rPr>
            </w:pPr>
            <w:bookmarkStart w:id="711" w:name="MCCQCTEMPBM_00000100"/>
            <w:r w:rsidRPr="00254D15">
              <w:rPr>
                <w:b/>
                <w:noProof/>
              </w:rPr>
              <w:t>Report Control:</w:t>
            </w:r>
            <w:r w:rsidRPr="00254D15">
              <w:rPr>
                <w:noProof/>
              </w:rPr>
              <w:t xml:space="preserve"> </w:t>
            </w:r>
            <w:r w:rsidRPr="00254D15">
              <w:rPr>
                <w:lang w:eastAsia="zh-CN"/>
              </w:rPr>
              <w:t xml:space="preserve">Extend the Intent IOC with attribute "observationPeriod" to represent </w:t>
            </w:r>
            <w:r w:rsidRPr="00254D15">
              <w:t xml:space="preserve">MnS consumer's requirements for the observation period. </w:t>
            </w:r>
          </w:p>
          <w:p w14:paraId="7C8D5DC8" w14:textId="77777777" w:rsidR="00B630AE" w:rsidRPr="00254D15" w:rsidRDefault="00B630AE" w:rsidP="0035639A">
            <w:pPr>
              <w:pStyle w:val="B1"/>
              <w:rPr>
                <w:lang w:eastAsia="zh-CN"/>
              </w:rPr>
            </w:pPr>
            <w:bookmarkStart w:id="712" w:name="MCCQCTEMPBM_00000101"/>
            <w:bookmarkEnd w:id="711"/>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5653BAD0" w14:textId="77777777" w:rsidR="00B630AE" w:rsidRPr="00254D15" w:rsidRDefault="00B630AE" w:rsidP="0035639A">
            <w:pPr>
              <w:pStyle w:val="B1"/>
              <w:rPr>
                <w:noProof/>
              </w:rPr>
            </w:pPr>
            <w:bookmarkStart w:id="713" w:name="MCCQCTEMPBM_00000102"/>
            <w:bookmarkEnd w:id="712"/>
            <w:r w:rsidRPr="00254D15">
              <w:rPr>
                <w:b/>
              </w:rPr>
              <w:t>Report Model:</w:t>
            </w:r>
            <w:r w:rsidRPr="00254D15">
              <w:t xml:space="preserve"> I</w:t>
            </w:r>
            <w:r w:rsidRPr="00254D15">
              <w:rPr>
                <w:lang w:eastAsia="zh-CN"/>
              </w:rPr>
              <w:t>ntroduce the IntentReport IOC to represent the intent report/monitor information</w:t>
            </w:r>
            <w:r w:rsidRPr="00254D15">
              <w:t xml:space="preserve"> in the associated Intent.</w:t>
            </w:r>
            <w:r w:rsidRPr="00254D15">
              <w:rPr>
                <w:rFonts w:hint="eastAsia"/>
                <w:lang w:eastAsia="zh-CN"/>
              </w:rPr>
              <w:t xml:space="preserve"> </w:t>
            </w:r>
            <w:r w:rsidRPr="00254D15">
              <w:rPr>
                <w:lang w:eastAsia="zh-CN"/>
              </w:rPr>
              <w:t>And Different MnS consumers can query/subscribe different attributes of the same IntentReport instance to corresponding intent report information.</w:t>
            </w:r>
          </w:p>
          <w:bookmarkEnd w:id="713"/>
          <w:p w14:paraId="6532B2D3" w14:textId="77777777" w:rsidR="00B630AE" w:rsidRPr="00254D15" w:rsidRDefault="00756E4A" w:rsidP="00BB41B4">
            <w:pPr>
              <w:rPr>
                <w:lang w:eastAsia="zh-CN"/>
              </w:rPr>
            </w:pPr>
            <w:r>
              <w:rPr>
                <w:noProof/>
              </w:rPr>
              <w:lastRenderedPageBreak/>
              <w:pict w14:anchorId="41105D6F">
                <v:shape id="_x0000_i1033" type="#_x0000_t75" style="width:222.9pt;height:116.35pt;visibility:visible">
                  <v:imagedata r:id="rId18" o:title=""/>
                </v:shape>
              </w:pict>
            </w:r>
          </w:p>
        </w:tc>
        <w:tc>
          <w:tcPr>
            <w:tcW w:w="2127" w:type="dxa"/>
          </w:tcPr>
          <w:p w14:paraId="65032CC1" w14:textId="77777777" w:rsidR="00B630AE" w:rsidRPr="00254D15" w:rsidRDefault="00B630AE" w:rsidP="00BB41B4">
            <w:pPr>
              <w:spacing w:after="0"/>
              <w:jc w:val="both"/>
              <w:rPr>
                <w:lang w:eastAsia="zh-CN"/>
              </w:rPr>
            </w:pPr>
            <w:r w:rsidRPr="00254D15">
              <w:rPr>
                <w:noProof/>
                <w:lang w:eastAsia="zh-CN"/>
              </w:rPr>
              <w:lastRenderedPageBreak/>
              <w:t>-</w:t>
            </w:r>
            <w:r w:rsidRPr="00254D15">
              <w:rPr>
                <w:noProof/>
                <w:lang w:eastAsia="zh-CN"/>
              </w:rPr>
              <w:tab/>
              <w:t>Separates the intent expectation information (generated by MnS consumer) and intent monitor information (generated by MnS producer).</w:t>
            </w:r>
          </w:p>
          <w:p w14:paraId="45D8DBBA" w14:textId="77777777" w:rsidR="00B630AE" w:rsidRPr="00254D15" w:rsidRDefault="00B630AE" w:rsidP="00BB41B4">
            <w:pPr>
              <w:spacing w:after="0"/>
              <w:jc w:val="both"/>
              <w:rPr>
                <w:noProof/>
                <w:lang w:eastAsia="zh-CN"/>
              </w:rPr>
            </w:pPr>
            <w:r w:rsidRPr="00254D15">
              <w:rPr>
                <w:noProof/>
                <w:lang w:eastAsia="zh-CN"/>
              </w:rPr>
              <w:t>-</w:t>
            </w:r>
            <w:r w:rsidRPr="00254D15">
              <w:rPr>
                <w:noProof/>
                <w:lang w:eastAsia="zh-CN"/>
              </w:rPr>
              <w:tab/>
              <w:t xml:space="preserve"> MnS consumer can manage Intent instance and IntentReport instances separately.</w:t>
            </w:r>
          </w:p>
          <w:p w14:paraId="2B7252D3" w14:textId="77777777" w:rsidR="00B630AE" w:rsidRPr="00254D15" w:rsidRDefault="00B630AE" w:rsidP="00BB41B4">
            <w:pPr>
              <w:jc w:val="both"/>
              <w:rPr>
                <w:noProof/>
                <w:lang w:eastAsia="zh-CN"/>
              </w:rPr>
            </w:pPr>
            <w:r w:rsidRPr="00254D15">
              <w:rPr>
                <w:noProof/>
                <w:lang w:eastAsia="zh-CN"/>
              </w:rPr>
              <w:t>-</w:t>
            </w:r>
            <w:r w:rsidRPr="00254D15">
              <w:rPr>
                <w:noProof/>
                <w:lang w:eastAsia="zh-CN"/>
              </w:rPr>
              <w:tab/>
              <w:t xml:space="preserve">Intent &lt;&lt;IOC&gt;&gt; is aligned with intent definition (expectations including requirements, goals and constraints </w:t>
            </w:r>
            <w:r w:rsidRPr="00254D15">
              <w:rPr>
                <w:noProof/>
                <w:lang w:eastAsia="zh-CN"/>
              </w:rPr>
              <w:lastRenderedPageBreak/>
              <w:t>given to a 3GPP system)</w:t>
            </w:r>
          </w:p>
          <w:p w14:paraId="5BE043D7" w14:textId="77777777" w:rsidR="00B630AE" w:rsidRPr="00254D15" w:rsidRDefault="00B630AE" w:rsidP="00BB41B4">
            <w:pPr>
              <w:jc w:val="both"/>
              <w:rPr>
                <w:noProof/>
                <w:lang w:eastAsia="zh-CN"/>
              </w:rPr>
            </w:pPr>
            <w:r w:rsidRPr="00254D15">
              <w:rPr>
                <w:rFonts w:hint="eastAsia"/>
                <w:noProof/>
                <w:lang w:eastAsia="zh-CN"/>
              </w:rPr>
              <w:t>-</w:t>
            </w:r>
            <w:r w:rsidRPr="00254D15">
              <w:rPr>
                <w:noProof/>
                <w:lang w:eastAsia="zh-CN"/>
              </w:rPr>
              <w:tab/>
              <w:t>Use the CRUD operation/notification to obtain intent report information, no need to introduce new operation for intent report.</w:t>
            </w:r>
          </w:p>
          <w:p w14:paraId="45976B1E" w14:textId="77777777" w:rsidR="00B630AE" w:rsidRPr="00254D15" w:rsidRDefault="00B630AE" w:rsidP="00BB41B4">
            <w:pPr>
              <w:jc w:val="both"/>
              <w:rPr>
                <w:noProof/>
                <w:lang w:eastAsia="zh-CN"/>
              </w:rPr>
            </w:pPr>
          </w:p>
        </w:tc>
        <w:tc>
          <w:tcPr>
            <w:tcW w:w="2268" w:type="dxa"/>
          </w:tcPr>
          <w:p w14:paraId="5CF539D6" w14:textId="77777777" w:rsidR="00B630AE" w:rsidRPr="00254D15" w:rsidRDefault="00B630AE" w:rsidP="00BB41B4">
            <w:pPr>
              <w:jc w:val="both"/>
              <w:rPr>
                <w:lang w:eastAsia="zh-CN"/>
              </w:rPr>
            </w:pPr>
            <w:r w:rsidRPr="00254D15">
              <w:rPr>
                <w:noProof/>
                <w:lang w:eastAsia="zh-CN"/>
              </w:rPr>
              <w:lastRenderedPageBreak/>
              <w:t>- Needs to move the intentfulfilment information in Intent IOC to new IntentReport IOC.</w:t>
            </w:r>
          </w:p>
        </w:tc>
      </w:tr>
      <w:tr w:rsidR="00B630AE" w14:paraId="4B39D923" w14:textId="77777777" w:rsidTr="00BB41B4">
        <w:tc>
          <w:tcPr>
            <w:tcW w:w="1094" w:type="dxa"/>
            <w:shd w:val="clear" w:color="auto" w:fill="auto"/>
          </w:tcPr>
          <w:p w14:paraId="333A6E3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olution#2</w:t>
            </w:r>
          </w:p>
        </w:tc>
        <w:tc>
          <w:tcPr>
            <w:tcW w:w="4684" w:type="dxa"/>
            <w:shd w:val="clear" w:color="auto" w:fill="auto"/>
          </w:tcPr>
          <w:p w14:paraId="63A2BFF8" w14:textId="77777777" w:rsidR="00B630AE" w:rsidRPr="00254D15" w:rsidRDefault="00B630AE" w:rsidP="00BB41B4">
            <w:pPr>
              <w:rPr>
                <w:lang w:eastAsia="zh-CN"/>
              </w:rPr>
            </w:pPr>
            <w:r w:rsidRPr="00254D15">
              <w:rPr>
                <w:lang w:eastAsia="zh-CN"/>
              </w:rPr>
              <w:t xml:space="preserve">Following changes proposed based on existing intent NRM fragment: </w:t>
            </w:r>
          </w:p>
          <w:p w14:paraId="75AB6954" w14:textId="77777777" w:rsidR="00B630AE" w:rsidRPr="00254D15" w:rsidRDefault="00B630AE" w:rsidP="0035639A">
            <w:pPr>
              <w:pStyle w:val="B1"/>
              <w:rPr>
                <w:lang w:eastAsia="zh-CN"/>
              </w:rPr>
            </w:pPr>
            <w:bookmarkStart w:id="714" w:name="MCCQCTEMPBM_00000103"/>
            <w:r w:rsidRPr="00254D15">
              <w:rPr>
                <w:b/>
                <w:lang w:eastAsia="zh-CN"/>
              </w:rPr>
              <w:t>Report Control</w:t>
            </w:r>
            <w:r w:rsidRPr="00254D15">
              <w:rPr>
                <w:lang w:eastAsia="zh-CN"/>
              </w:rPr>
              <w:t xml:space="preserve">: Extend the Intent IOC with attribute "observationPeriod" to represent </w:t>
            </w:r>
            <w:r w:rsidRPr="00254D15">
              <w:t xml:space="preserve">MnS consumer's requirements for the observation period. </w:t>
            </w:r>
          </w:p>
          <w:p w14:paraId="4BF4AC5B" w14:textId="77777777" w:rsidR="00B630AE" w:rsidRPr="00254D15" w:rsidRDefault="00B630AE" w:rsidP="0035639A">
            <w:pPr>
              <w:pStyle w:val="B1"/>
              <w:rPr>
                <w:lang w:eastAsia="zh-CN"/>
              </w:rPr>
            </w:pPr>
            <w:bookmarkStart w:id="715" w:name="MCCQCTEMPBM_00000104"/>
            <w:bookmarkEnd w:id="714"/>
            <w:r w:rsidRPr="00254D15">
              <w:rPr>
                <w:rFonts w:hint="eastAsia"/>
                <w:b/>
                <w:lang w:eastAsia="zh-CN"/>
              </w:rPr>
              <w:t>R</w:t>
            </w:r>
            <w:r w:rsidRPr="00254D15">
              <w:rPr>
                <w:b/>
                <w:lang w:eastAsia="zh-CN"/>
              </w:rPr>
              <w:t>eport method:</w:t>
            </w:r>
            <w:r w:rsidRPr="00254D15">
              <w:rPr>
                <w:lang w:eastAsia="zh-CN"/>
              </w:rPr>
              <w:t xml:space="preserve"> Query or subscribe-notification.</w:t>
            </w:r>
          </w:p>
          <w:p w14:paraId="04850E2E" w14:textId="77777777" w:rsidR="00B630AE" w:rsidRPr="00254D15" w:rsidRDefault="00B630AE" w:rsidP="0035639A">
            <w:pPr>
              <w:pStyle w:val="B1"/>
            </w:pPr>
            <w:bookmarkStart w:id="716" w:name="MCCQCTEMPBM_00000105"/>
            <w:bookmarkEnd w:id="715"/>
            <w:r w:rsidRPr="00254D15">
              <w:rPr>
                <w:b/>
                <w:color w:val="000000"/>
                <w:lang w:eastAsia="zh-CN"/>
              </w:rPr>
              <w:t>Report model:</w:t>
            </w:r>
            <w:r w:rsidRPr="00254D15">
              <w:rPr>
                <w:color w:val="000000"/>
                <w:lang w:eastAsia="zh-CN"/>
              </w:rPr>
              <w:t xml:space="preserve"> Extend the Intent IOC to contain all intent report information. </w:t>
            </w:r>
            <w:r w:rsidRPr="00254D15">
              <w:rPr>
                <w:lang w:eastAsia="zh-CN"/>
              </w:rPr>
              <w:t>Different MnS consumers can query different attributes of Intent instance obtain corresponding Intent instance report information.</w:t>
            </w:r>
          </w:p>
          <w:bookmarkEnd w:id="716"/>
          <w:p w14:paraId="7F7DBC7F" w14:textId="77777777" w:rsidR="00B630AE" w:rsidRPr="00254D15" w:rsidRDefault="00756E4A" w:rsidP="00BB41B4">
            <w:pPr>
              <w:rPr>
                <w:lang w:eastAsia="zh-CN"/>
              </w:rPr>
            </w:pPr>
            <w:r>
              <w:rPr>
                <w:noProof/>
              </w:rPr>
              <w:pict w14:anchorId="2BDD3BE0">
                <v:shape id="_x0000_i1034" type="#_x0000_t75" style="width:222.9pt;height:143.4pt;visibility:visible">
                  <v:imagedata r:id="rId19" o:title=""/>
                </v:shape>
              </w:pict>
            </w:r>
          </w:p>
        </w:tc>
        <w:tc>
          <w:tcPr>
            <w:tcW w:w="2127" w:type="dxa"/>
          </w:tcPr>
          <w:p w14:paraId="15B54069" w14:textId="77777777" w:rsidR="00B630AE" w:rsidRPr="00254D15" w:rsidRDefault="00B630AE" w:rsidP="00BB41B4">
            <w:pPr>
              <w:rPr>
                <w:lang w:eastAsia="zh-CN"/>
              </w:rPr>
            </w:pPr>
            <w:r w:rsidRPr="00254D15">
              <w:rPr>
                <w:lang w:eastAsia="zh-CN"/>
              </w:rPr>
              <w:t>-  Less impact on existing intent model in TS 28.312</w:t>
            </w:r>
          </w:p>
        </w:tc>
        <w:tc>
          <w:tcPr>
            <w:tcW w:w="2268" w:type="dxa"/>
          </w:tcPr>
          <w:p w14:paraId="6574C1C0" w14:textId="77777777" w:rsidR="00B630AE" w:rsidRPr="00254D15" w:rsidRDefault="00B630AE" w:rsidP="00BB41B4">
            <w:pPr>
              <w:rPr>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r w:rsidR="00B630AE" w14:paraId="74828D9A" w14:textId="77777777" w:rsidTr="00BB41B4">
        <w:tc>
          <w:tcPr>
            <w:tcW w:w="1094" w:type="dxa"/>
            <w:shd w:val="clear" w:color="auto" w:fill="auto"/>
          </w:tcPr>
          <w:p w14:paraId="054BED42"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olution#3</w:t>
            </w:r>
          </w:p>
        </w:tc>
        <w:tc>
          <w:tcPr>
            <w:tcW w:w="4684" w:type="dxa"/>
            <w:shd w:val="clear" w:color="auto" w:fill="auto"/>
          </w:tcPr>
          <w:p w14:paraId="4CD9B2C6"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56AC3FCD" w14:textId="65C800FF" w:rsidR="00B630AE" w:rsidRPr="00254D15" w:rsidRDefault="00B630AE" w:rsidP="0035639A">
            <w:pPr>
              <w:pStyle w:val="B1"/>
              <w:rPr>
                <w:lang w:eastAsia="zh-CN"/>
              </w:rPr>
            </w:pPr>
            <w:bookmarkStart w:id="717" w:name="MCCQCTEMPBM_00000106"/>
            <w:r w:rsidRPr="00254D15">
              <w:rPr>
                <w:b/>
                <w:lang w:eastAsia="zh-CN"/>
              </w:rPr>
              <w:t>Report Control</w:t>
            </w:r>
            <w:r w:rsidRPr="00254D15">
              <w:rPr>
                <w:lang w:eastAsia="zh-CN"/>
              </w:rPr>
              <w:t>: Introduce the separate IntentReportCtrl instance to contain the observation period for corresponding consumer. Different MnS consumer configure its own IntentReportJob to specify the observation period and intent report content to be obtained.</w:t>
            </w:r>
          </w:p>
          <w:p w14:paraId="29188E90" w14:textId="77777777" w:rsidR="00B630AE" w:rsidRPr="00254D15" w:rsidRDefault="00B630AE" w:rsidP="0035639A">
            <w:pPr>
              <w:pStyle w:val="B1"/>
              <w:rPr>
                <w:lang w:eastAsia="zh-CN"/>
              </w:rPr>
            </w:pPr>
            <w:bookmarkStart w:id="718" w:name="MCCQCTEMPBM_00000107"/>
            <w:bookmarkEnd w:id="717"/>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E220427" w14:textId="77777777" w:rsidR="00B630AE" w:rsidRPr="00254D15" w:rsidRDefault="00B630AE" w:rsidP="0035639A">
            <w:pPr>
              <w:pStyle w:val="B1"/>
              <w:rPr>
                <w:lang w:eastAsia="zh-CN"/>
              </w:rPr>
            </w:pPr>
            <w:bookmarkStart w:id="719" w:name="MCCQCTEMPBM_00000108"/>
            <w:bookmarkEnd w:id="718"/>
            <w:r w:rsidRPr="00254D15">
              <w:rPr>
                <w:b/>
                <w:lang w:eastAsia="zh-CN"/>
              </w:rPr>
              <w:t>Report Model:</w:t>
            </w:r>
            <w:r w:rsidRPr="00254D15">
              <w:rPr>
                <w:lang w:eastAsia="zh-CN"/>
              </w:rPr>
              <w:t xml:space="preserve"> </w:t>
            </w:r>
            <w:r w:rsidRPr="00254D15">
              <w:rPr>
                <w:rFonts w:hint="eastAsia"/>
                <w:lang w:eastAsia="zh-CN"/>
              </w:rPr>
              <w:t>Introduce</w:t>
            </w:r>
            <w:r w:rsidRPr="00254D15">
              <w:rPr>
                <w:lang w:eastAsia="zh-CN"/>
              </w:rPr>
              <w:t xml:space="preserve"> the separate IntentReport instance to contain intent report information for corresponding consumer. Different MnS consumer query/subscribe its own IntentReport instance to obtain the intent report information.</w:t>
            </w:r>
          </w:p>
          <w:bookmarkEnd w:id="719"/>
          <w:p w14:paraId="6A061DD6" w14:textId="77777777" w:rsidR="00B630AE" w:rsidRPr="00254D15" w:rsidRDefault="00756E4A" w:rsidP="00BB41B4">
            <w:pPr>
              <w:rPr>
                <w:lang w:eastAsia="zh-CN"/>
              </w:rPr>
            </w:pPr>
            <w:r>
              <w:rPr>
                <w:noProof/>
              </w:rPr>
              <w:lastRenderedPageBreak/>
              <w:pict w14:anchorId="614EBDF7">
                <v:shape id="_x0000_i1035" type="#_x0000_t75" style="width:223.5pt;height:171.65pt;visibility:visible">
                  <v:imagedata r:id="rId20" o:title=""/>
                </v:shape>
              </w:pict>
            </w:r>
          </w:p>
        </w:tc>
        <w:tc>
          <w:tcPr>
            <w:tcW w:w="2127" w:type="dxa"/>
          </w:tcPr>
          <w:p w14:paraId="07B39A80" w14:textId="77777777" w:rsidR="00B630AE" w:rsidRPr="00254D15" w:rsidRDefault="00B630AE" w:rsidP="00BB41B4">
            <w:pPr>
              <w:rPr>
                <w:noProof/>
                <w:lang w:eastAsia="zh-CN"/>
              </w:rPr>
            </w:pPr>
            <w:r w:rsidRPr="00254D15">
              <w:rPr>
                <w:noProof/>
                <w:lang w:eastAsia="zh-CN"/>
              </w:rPr>
              <w:lastRenderedPageBreak/>
              <w:t>- The observation period</w:t>
            </w:r>
            <w:r w:rsidRPr="00254D15" w:rsidDel="00925281">
              <w:rPr>
                <w:noProof/>
                <w:lang w:eastAsia="zh-CN"/>
              </w:rPr>
              <w:t xml:space="preserve"> </w:t>
            </w:r>
            <w:r w:rsidRPr="00254D15">
              <w:rPr>
                <w:noProof/>
                <w:lang w:eastAsia="zh-CN"/>
              </w:rPr>
              <w:t>for the intent report information of the same intent for different consumer can be different.</w:t>
            </w:r>
          </w:p>
          <w:p w14:paraId="103AC85D" w14:textId="77777777" w:rsidR="00B630AE" w:rsidRPr="00254D15" w:rsidRDefault="00B630AE" w:rsidP="00BB41B4">
            <w:pPr>
              <w:rPr>
                <w:noProof/>
                <w:lang w:eastAsia="zh-CN"/>
              </w:rPr>
            </w:pPr>
            <w:r w:rsidRPr="00254D15">
              <w:rPr>
                <w:noProof/>
                <w:lang w:eastAsia="zh-CN"/>
              </w:rPr>
              <w:t>-</w:t>
            </w:r>
            <w:r w:rsidRPr="00254D15">
              <w:rPr>
                <w:noProof/>
                <w:lang w:eastAsia="zh-CN"/>
              </w:rPr>
              <w:tab/>
              <w:t>Intent &lt;&lt;IOC&gt;&gt; is aligned with intent definition (expectations including requirements, goals and constraints given to a 3GPP system)</w:t>
            </w:r>
          </w:p>
        </w:tc>
        <w:tc>
          <w:tcPr>
            <w:tcW w:w="2268" w:type="dxa"/>
          </w:tcPr>
          <w:p w14:paraId="3A25638A" w14:textId="77777777" w:rsidR="00B630AE" w:rsidRPr="00254D15" w:rsidRDefault="00B630AE" w:rsidP="00BB41B4">
            <w:pPr>
              <w:ind w:left="100" w:hangingChars="50" w:hanging="100"/>
              <w:rPr>
                <w:noProof/>
                <w:lang w:eastAsia="zh-CN"/>
              </w:rPr>
            </w:pPr>
            <w:r w:rsidRPr="00254D15">
              <w:rPr>
                <w:noProof/>
                <w:lang w:eastAsia="zh-CN"/>
              </w:rPr>
              <w:t>- Complex and Duplicated to mainatin  different IntentReport instances assoicated to same Intent instance for different MnS consumer.</w:t>
            </w:r>
          </w:p>
          <w:p w14:paraId="4768711C" w14:textId="77777777" w:rsidR="00B630AE" w:rsidRPr="00254D15" w:rsidRDefault="00B630AE" w:rsidP="00BB41B4">
            <w:pPr>
              <w:ind w:left="100" w:hangingChars="50" w:hanging="100"/>
              <w:rPr>
                <w:noProof/>
                <w:lang w:eastAsia="zh-CN"/>
              </w:rPr>
            </w:pPr>
            <w:r w:rsidRPr="00254D15">
              <w:rPr>
                <w:noProof/>
                <w:lang w:eastAsia="zh-CN"/>
              </w:rPr>
              <w:t>- Needs to move the intentfulfilment information in Intent IOC to new IntentReport IOC.</w:t>
            </w:r>
          </w:p>
          <w:p w14:paraId="0CC8200F" w14:textId="77777777" w:rsidR="00B630AE" w:rsidRPr="00254D15" w:rsidRDefault="00B630AE" w:rsidP="00BB41B4">
            <w:pPr>
              <w:ind w:left="100" w:hangingChars="50" w:hanging="100"/>
              <w:rPr>
                <w:noProof/>
                <w:lang w:eastAsia="zh-CN"/>
              </w:rPr>
            </w:pPr>
          </w:p>
        </w:tc>
      </w:tr>
      <w:tr w:rsidR="00B630AE" w14:paraId="2685EDB0" w14:textId="77777777" w:rsidTr="00BB41B4">
        <w:tc>
          <w:tcPr>
            <w:tcW w:w="1094" w:type="dxa"/>
            <w:shd w:val="clear" w:color="auto" w:fill="auto"/>
          </w:tcPr>
          <w:p w14:paraId="4F7F48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olution#4</w:t>
            </w:r>
          </w:p>
        </w:tc>
        <w:tc>
          <w:tcPr>
            <w:tcW w:w="4684" w:type="dxa"/>
            <w:shd w:val="clear" w:color="auto" w:fill="auto"/>
          </w:tcPr>
          <w:p w14:paraId="611E83CB"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6AB2E3B3" w14:textId="77777777" w:rsidR="00B630AE" w:rsidRPr="00254D15" w:rsidRDefault="00B630AE" w:rsidP="0035639A">
            <w:pPr>
              <w:pStyle w:val="B1"/>
              <w:rPr>
                <w:lang w:eastAsia="zh-CN"/>
              </w:rPr>
            </w:pPr>
            <w:bookmarkStart w:id="720" w:name="MCCQCTEMPBM_00000109"/>
            <w:r w:rsidRPr="00254D15">
              <w:rPr>
                <w:b/>
                <w:lang w:eastAsia="zh-CN"/>
              </w:rPr>
              <w:t>Report Control</w:t>
            </w:r>
            <w:r w:rsidRPr="00254D15">
              <w:rPr>
                <w:lang w:eastAsia="zh-CN"/>
              </w:rPr>
              <w:t>: Introduce the separate IntentReportJob instance to contain the observation period and report method for corresponding consumer. Different MnS consumer configure its own IntentReportJob to specify the observation period and intent report content to be obtained.</w:t>
            </w:r>
          </w:p>
          <w:p w14:paraId="6BD64BE0" w14:textId="77777777" w:rsidR="00B630AE" w:rsidRPr="00254D15" w:rsidRDefault="00B630AE" w:rsidP="0035639A">
            <w:pPr>
              <w:pStyle w:val="B1"/>
              <w:rPr>
                <w:lang w:eastAsia="zh-CN"/>
              </w:rPr>
            </w:pPr>
            <w:bookmarkStart w:id="721" w:name="MCCQCTEMPBM_00000110"/>
            <w:bookmarkEnd w:id="720"/>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File reporting or streaming reporting.</w:t>
            </w:r>
          </w:p>
          <w:p w14:paraId="1729C843" w14:textId="77777777" w:rsidR="00B630AE" w:rsidRPr="00254D15" w:rsidRDefault="00B630AE" w:rsidP="0035639A">
            <w:pPr>
              <w:pStyle w:val="B1"/>
              <w:rPr>
                <w:lang w:eastAsia="zh-CN"/>
              </w:rPr>
            </w:pPr>
            <w:bookmarkStart w:id="722" w:name="MCCQCTEMPBM_00000111"/>
            <w:bookmarkEnd w:id="721"/>
            <w:r w:rsidRPr="00254D15">
              <w:rPr>
                <w:b/>
                <w:lang w:eastAsia="zh-CN"/>
              </w:rPr>
              <w:t>Report Model:</w:t>
            </w:r>
            <w:r w:rsidRPr="00254D15">
              <w:rPr>
                <w:lang w:eastAsia="zh-CN"/>
              </w:rPr>
              <w:t xml:space="preserve"> No need to model intent report</w:t>
            </w:r>
          </w:p>
          <w:bookmarkEnd w:id="722"/>
          <w:p w14:paraId="38F47DCB" w14:textId="77777777" w:rsidR="00B630AE" w:rsidRPr="00254D15" w:rsidRDefault="00756E4A" w:rsidP="00BB41B4">
            <w:pPr>
              <w:rPr>
                <w:lang w:eastAsia="zh-CN"/>
              </w:rPr>
            </w:pPr>
            <w:r>
              <w:rPr>
                <w:noProof/>
              </w:rPr>
              <w:pict w14:anchorId="24DA9269">
                <v:shape id="_x0000_i1036" type="#_x0000_t75" style="width:223.5pt;height:169.9pt;visibility:visible">
                  <v:imagedata r:id="rId21" o:title=""/>
                </v:shape>
              </w:pict>
            </w:r>
          </w:p>
        </w:tc>
        <w:tc>
          <w:tcPr>
            <w:tcW w:w="2127" w:type="dxa"/>
          </w:tcPr>
          <w:p w14:paraId="168AAB37" w14:textId="77777777" w:rsidR="00B630AE" w:rsidRPr="00254D15" w:rsidRDefault="00B630AE" w:rsidP="00BB41B4">
            <w:pPr>
              <w:rPr>
                <w:lang w:eastAsia="zh-CN"/>
              </w:rPr>
            </w:pPr>
            <w:r w:rsidRPr="00254D15">
              <w:rPr>
                <w:lang w:eastAsia="zh-CN"/>
              </w:rPr>
              <w:t>-  Less impact on existing intent model in TS 28.312</w:t>
            </w:r>
          </w:p>
          <w:p w14:paraId="60D727FB" w14:textId="77777777" w:rsidR="00B630AE" w:rsidRPr="00254D15" w:rsidRDefault="00B630AE" w:rsidP="00BB41B4">
            <w:pPr>
              <w:rPr>
                <w:lang w:eastAsia="zh-CN"/>
              </w:rPr>
            </w:pPr>
            <w:r w:rsidRPr="00254D15">
              <w:rPr>
                <w:rFonts w:hint="eastAsia"/>
                <w:lang w:eastAsia="zh-CN"/>
              </w:rPr>
              <w:t>-</w:t>
            </w:r>
            <w:r w:rsidRPr="00254D15">
              <w:rPr>
                <w:lang w:eastAsia="zh-CN"/>
              </w:rPr>
              <w:t xml:space="preserve"> Efficiency if there is a large amount of data to be reported.</w:t>
            </w:r>
          </w:p>
        </w:tc>
        <w:tc>
          <w:tcPr>
            <w:tcW w:w="2268" w:type="dxa"/>
          </w:tcPr>
          <w:p w14:paraId="3925C191" w14:textId="77777777" w:rsidR="00B630AE" w:rsidRPr="00254D15" w:rsidRDefault="00B630AE" w:rsidP="00B630AE">
            <w:pPr>
              <w:numPr>
                <w:ilvl w:val="0"/>
                <w:numId w:val="27"/>
              </w:numPr>
              <w:spacing w:after="0"/>
              <w:ind w:left="357" w:hanging="357"/>
              <w:rPr>
                <w:lang w:eastAsia="zh-CN"/>
              </w:rPr>
            </w:pPr>
            <w:bookmarkStart w:id="723" w:name="MCCQCTEMPBM_00000112"/>
            <w:r w:rsidRPr="00254D15">
              <w:rPr>
                <w:lang w:eastAsia="zh-CN"/>
              </w:rPr>
              <w:t>More operations (file reporting operation or streaming reporting operation) needs to be introduced for intent driven MnS.</w:t>
            </w:r>
          </w:p>
          <w:p w14:paraId="787FBB67" w14:textId="77777777" w:rsidR="00B630AE" w:rsidRPr="00254D15" w:rsidRDefault="00B630AE" w:rsidP="00B630AE">
            <w:pPr>
              <w:numPr>
                <w:ilvl w:val="0"/>
                <w:numId w:val="27"/>
              </w:numPr>
              <w:spacing w:after="0"/>
              <w:ind w:left="357" w:hanging="357"/>
              <w:rPr>
                <w:lang w:eastAsia="zh-CN"/>
              </w:rPr>
            </w:pPr>
            <w:bookmarkStart w:id="724" w:name="MCCQCTEMPBM_00000113"/>
            <w:bookmarkEnd w:id="723"/>
            <w:r w:rsidRPr="00254D15">
              <w:rPr>
                <w:rFonts w:hint="eastAsia"/>
                <w:lang w:eastAsia="zh-CN"/>
              </w:rPr>
              <w:t>N</w:t>
            </w:r>
            <w:r w:rsidRPr="00254D15">
              <w:rPr>
                <w:lang w:eastAsia="zh-CN"/>
              </w:rPr>
              <w:t>eeds to define the file format and streaming format for intent report</w:t>
            </w:r>
          </w:p>
          <w:p w14:paraId="5745558E" w14:textId="77777777" w:rsidR="00B630AE" w:rsidRPr="00254D15" w:rsidRDefault="00B630AE" w:rsidP="00B630AE">
            <w:pPr>
              <w:numPr>
                <w:ilvl w:val="0"/>
                <w:numId w:val="27"/>
              </w:numPr>
              <w:spacing w:after="0"/>
              <w:ind w:left="357" w:hanging="357"/>
              <w:rPr>
                <w:lang w:eastAsia="zh-CN"/>
              </w:rPr>
            </w:pPr>
            <w:bookmarkStart w:id="725" w:name="MCCQCTEMPBM_00000114"/>
            <w:bookmarkEnd w:id="724"/>
            <w:r w:rsidRPr="00254D15">
              <w:rPr>
                <w:noProof/>
                <w:lang w:eastAsia="zh-CN"/>
              </w:rPr>
              <w:t xml:space="preserve"> Needs to remove the intentfulfilment information from Intent IOC</w:t>
            </w:r>
          </w:p>
          <w:bookmarkEnd w:id="725"/>
          <w:p w14:paraId="19EFFB3C" w14:textId="77777777" w:rsidR="00B630AE" w:rsidRPr="00254D15" w:rsidRDefault="00B630AE" w:rsidP="00BB41B4">
            <w:pPr>
              <w:rPr>
                <w:noProof/>
                <w:lang w:eastAsia="zh-CN"/>
              </w:rPr>
            </w:pPr>
          </w:p>
        </w:tc>
      </w:tr>
      <w:tr w:rsidR="00B630AE" w14:paraId="7AD85FF3" w14:textId="77777777" w:rsidTr="00BB41B4">
        <w:tc>
          <w:tcPr>
            <w:tcW w:w="1094" w:type="dxa"/>
            <w:shd w:val="clear" w:color="auto" w:fill="auto"/>
          </w:tcPr>
          <w:p w14:paraId="7AFC37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olution#5</w:t>
            </w:r>
          </w:p>
        </w:tc>
        <w:tc>
          <w:tcPr>
            <w:tcW w:w="4684" w:type="dxa"/>
            <w:shd w:val="clear" w:color="auto" w:fill="auto"/>
          </w:tcPr>
          <w:p w14:paraId="38FB5C44"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1E0F6144" w14:textId="77777777" w:rsidR="00B630AE" w:rsidRPr="00254D15" w:rsidRDefault="00B630AE" w:rsidP="0035639A">
            <w:pPr>
              <w:pStyle w:val="B1"/>
              <w:rPr>
                <w:lang w:eastAsia="zh-CN"/>
              </w:rPr>
            </w:pPr>
            <w:bookmarkStart w:id="726" w:name="MCCQCTEMPBM_00000115"/>
            <w:r w:rsidRPr="00254D15">
              <w:rPr>
                <w:b/>
                <w:lang w:eastAsia="zh-CN"/>
              </w:rPr>
              <w:t>Report Control</w:t>
            </w:r>
            <w:r w:rsidRPr="00254D15">
              <w:rPr>
                <w:lang w:eastAsia="zh-CN"/>
              </w:rPr>
              <w:t xml:space="preserve">: </w:t>
            </w:r>
            <w:r w:rsidRPr="00254D15">
              <w:rPr>
                <w:rFonts w:hint="eastAsia"/>
                <w:lang w:eastAsia="zh-CN"/>
              </w:rPr>
              <w:t>Introduce</w:t>
            </w:r>
            <w:r w:rsidRPr="00254D15">
              <w:rPr>
                <w:lang w:eastAsia="zh-CN"/>
              </w:rPr>
              <w:t xml:space="preserve"> the indicator to specify which value needs to be notified.</w:t>
            </w:r>
          </w:p>
          <w:p w14:paraId="4F1328E5" w14:textId="77777777" w:rsidR="00B630AE" w:rsidRPr="00254D15" w:rsidRDefault="00B630AE" w:rsidP="0035639A">
            <w:pPr>
              <w:pStyle w:val="B1"/>
              <w:rPr>
                <w:lang w:eastAsia="zh-CN"/>
              </w:rPr>
            </w:pPr>
            <w:bookmarkStart w:id="727" w:name="MCCQCTEMPBM_00000116"/>
            <w:bookmarkEnd w:id="726"/>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D14C610" w14:textId="77777777" w:rsidR="00B630AE" w:rsidRPr="00254D15" w:rsidRDefault="00B630AE" w:rsidP="0035639A">
            <w:pPr>
              <w:pStyle w:val="B1"/>
              <w:rPr>
                <w:noProof/>
              </w:rPr>
            </w:pPr>
            <w:bookmarkStart w:id="728" w:name="MCCQCTEMPBM_00000117"/>
            <w:bookmarkEnd w:id="727"/>
            <w:r w:rsidRPr="00254D15">
              <w:rPr>
                <w:b/>
                <w:lang w:eastAsia="zh-CN"/>
              </w:rPr>
              <w:t>Report Model:</w:t>
            </w:r>
            <w:r w:rsidRPr="00254D15">
              <w:rPr>
                <w:lang w:eastAsia="zh-CN"/>
              </w:rPr>
              <w:t xml:space="preserve"> </w:t>
            </w:r>
            <w:r w:rsidRPr="00254D15">
              <w:rPr>
                <w:color w:val="000000"/>
                <w:lang w:eastAsia="zh-CN"/>
              </w:rPr>
              <w:t xml:space="preserve">Extend the Intent IOC to contain all intent report information. </w:t>
            </w:r>
            <w:r w:rsidRPr="00254D15">
              <w:rPr>
                <w:lang w:eastAsia="zh-CN"/>
              </w:rPr>
              <w:t>Different MnS consumers can query different attributes of Intent instance obtain corresponding Intent instance report information.</w:t>
            </w:r>
          </w:p>
          <w:bookmarkEnd w:id="728"/>
          <w:p w14:paraId="10FF2ABC" w14:textId="77777777" w:rsidR="00B630AE" w:rsidRPr="00254D15" w:rsidRDefault="00756E4A" w:rsidP="00BB41B4">
            <w:pPr>
              <w:jc w:val="both"/>
              <w:rPr>
                <w:lang w:eastAsia="zh-CN"/>
              </w:rPr>
            </w:pPr>
            <w:r>
              <w:lastRenderedPageBreak/>
              <w:pict w14:anchorId="702F8C46">
                <v:shape id="_x0000_i1037" type="#_x0000_t75" style="width:211.95pt;height:146.3pt">
                  <v:imagedata r:id="rId17" o:title="solution5"/>
                </v:shape>
              </w:pict>
            </w:r>
          </w:p>
        </w:tc>
        <w:tc>
          <w:tcPr>
            <w:tcW w:w="2127" w:type="dxa"/>
          </w:tcPr>
          <w:p w14:paraId="28171663" w14:textId="77777777" w:rsidR="00B630AE" w:rsidRPr="00254D15" w:rsidRDefault="00B630AE" w:rsidP="00BB41B4">
            <w:pPr>
              <w:jc w:val="both"/>
              <w:rPr>
                <w:noProof/>
                <w:lang w:eastAsia="zh-CN"/>
              </w:rPr>
            </w:pPr>
            <w:r w:rsidRPr="00254D15">
              <w:rPr>
                <w:lang w:eastAsia="zh-CN"/>
              </w:rPr>
              <w:lastRenderedPageBreak/>
              <w:t>-  Less impact on existing intent model in TS 28.312</w:t>
            </w:r>
          </w:p>
        </w:tc>
        <w:tc>
          <w:tcPr>
            <w:tcW w:w="2268" w:type="dxa"/>
          </w:tcPr>
          <w:p w14:paraId="18C28E43" w14:textId="77777777" w:rsidR="00B630AE" w:rsidRPr="00254D15" w:rsidRDefault="00B630AE" w:rsidP="00BB41B4">
            <w:pPr>
              <w:jc w:val="both"/>
              <w:rPr>
                <w:noProof/>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bl>
    <w:p w14:paraId="153C25FB" w14:textId="586C3669" w:rsidR="00342C8B" w:rsidRPr="00B630AE" w:rsidRDefault="00342C8B" w:rsidP="007A3F65">
      <w:pPr>
        <w:rPr>
          <w:color w:val="000000"/>
        </w:rPr>
      </w:pPr>
    </w:p>
    <w:p w14:paraId="590CF7B6" w14:textId="77777777" w:rsidR="009B22CD" w:rsidRPr="008435A4" w:rsidRDefault="009B22CD" w:rsidP="008435A4">
      <w:pPr>
        <w:pStyle w:val="Heading2"/>
      </w:pPr>
      <w:bookmarkStart w:id="729" w:name="_Toc120009668"/>
      <w:bookmarkStart w:id="730" w:name="_Toc120009304"/>
      <w:bookmarkStart w:id="731" w:name="_Toc112278991"/>
      <w:bookmarkStart w:id="732" w:name="_Toc112273915"/>
      <w:bookmarkStart w:id="733" w:name="_Toc112273143"/>
      <w:bookmarkStart w:id="734" w:name="_Toc107583020"/>
      <w:bookmarkStart w:id="735" w:name="_Toc107582932"/>
      <w:bookmarkStart w:id="736" w:name="_Toc107582859"/>
      <w:bookmarkStart w:id="737" w:name="_Toc107582616"/>
      <w:bookmarkStart w:id="738" w:name="_Toc128941015"/>
      <w:bookmarkStart w:id="739" w:name="_Toc133423241"/>
      <w:bookmarkStart w:id="740" w:name="_Toc133423836"/>
      <w:bookmarkStart w:id="741" w:name="_Toc133424837"/>
      <w:bookmarkStart w:id="742" w:name="_Toc133424987"/>
      <w:bookmarkStart w:id="743" w:name="_Toc133425062"/>
      <w:bookmarkStart w:id="744" w:name="_Toc133425139"/>
      <w:bookmarkStart w:id="745" w:name="_Toc133426034"/>
      <w:bookmarkStart w:id="746" w:name="_Toc133426140"/>
      <w:bookmarkStart w:id="747" w:name="_Toc133426249"/>
      <w:bookmarkStart w:id="748" w:name="_Toc133427119"/>
      <w:bookmarkStart w:id="749" w:name="_Toc138338858"/>
      <w:r w:rsidRPr="008435A4">
        <w:t>4.6</w:t>
      </w:r>
      <w:r w:rsidRPr="008435A4">
        <w:tab/>
        <w:t>Issue#4.6: Intent-driven Closed Loop control</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3DA85158" w14:textId="77777777" w:rsidR="00DD2566" w:rsidRPr="008435A4" w:rsidRDefault="00DD2566" w:rsidP="008435A4">
      <w:pPr>
        <w:pStyle w:val="Heading3"/>
        <w:rPr>
          <w:rStyle w:val="SubtleEmphasis"/>
          <w:i w:val="0"/>
          <w:iCs w:val="0"/>
          <w:color w:val="auto"/>
        </w:rPr>
      </w:pPr>
      <w:bookmarkStart w:id="750" w:name="_Toc128941016"/>
      <w:bookmarkStart w:id="751" w:name="_Toc107582617"/>
      <w:bookmarkStart w:id="752" w:name="_Toc107582860"/>
      <w:bookmarkStart w:id="753" w:name="_Toc107582933"/>
      <w:bookmarkStart w:id="754" w:name="_Toc107583021"/>
      <w:bookmarkStart w:id="755" w:name="_Toc112273144"/>
      <w:bookmarkStart w:id="756" w:name="_Toc112273916"/>
      <w:bookmarkStart w:id="757" w:name="_Toc112278992"/>
      <w:bookmarkStart w:id="758" w:name="_Toc120009305"/>
      <w:bookmarkStart w:id="759" w:name="_Toc120009669"/>
      <w:bookmarkStart w:id="760" w:name="_Toc133423242"/>
      <w:bookmarkStart w:id="761" w:name="_Toc133423837"/>
      <w:bookmarkStart w:id="762" w:name="_Toc133424838"/>
      <w:bookmarkStart w:id="763" w:name="_Toc133424988"/>
      <w:bookmarkStart w:id="764" w:name="_Toc133425063"/>
      <w:bookmarkStart w:id="765" w:name="_Toc133425140"/>
      <w:bookmarkStart w:id="766" w:name="_Toc133426035"/>
      <w:bookmarkStart w:id="767" w:name="_Toc133426141"/>
      <w:bookmarkStart w:id="768" w:name="_Toc133426250"/>
      <w:bookmarkStart w:id="769" w:name="_Toc133427120"/>
      <w:bookmarkStart w:id="770" w:name="_Toc138338859"/>
      <w:r w:rsidRPr="008435A4">
        <w:rPr>
          <w:rStyle w:val="SubtleEmphasis"/>
          <w:i w:val="0"/>
          <w:iCs w:val="0"/>
          <w:color w:val="auto"/>
        </w:rPr>
        <w:t>4.6.1</w:t>
      </w:r>
      <w:r w:rsidRPr="008435A4">
        <w:rPr>
          <w:rStyle w:val="SubtleEmphasis"/>
          <w:i w:val="0"/>
          <w:iCs w:val="0"/>
          <w:color w:val="auto"/>
        </w:rPr>
        <w:tab/>
      </w:r>
      <w:r w:rsidRPr="008435A4">
        <w:rPr>
          <w:rStyle w:val="SubtleEmphasis"/>
          <w:i w:val="0"/>
          <w:iCs w:val="0"/>
          <w:color w:val="auto"/>
        </w:rPr>
        <w:tab/>
        <w:t>Description</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7D456A4B" w14:textId="33A328DB" w:rsidR="00DD2566" w:rsidRDefault="00DD2566" w:rsidP="00DD2566">
      <w:pPr>
        <w:jc w:val="both"/>
        <w:rPr>
          <w:rFonts w:cs="Arial"/>
          <w:szCs w:val="22"/>
        </w:rPr>
      </w:pPr>
      <w:r>
        <w:rPr>
          <w:rFonts w:cs="Arial"/>
          <w:szCs w:val="22"/>
        </w:rPr>
        <w:t>A Closed Loop (CL</w:t>
      </w:r>
      <w:r>
        <w:rPr>
          <w:szCs w:val="22"/>
        </w:rPr>
        <w:t xml:space="preserve">) is an entity that </w:t>
      </w:r>
      <w:r>
        <w:rPr>
          <w:rFonts w:cs="Arial"/>
          <w:szCs w:val="22"/>
        </w:rPr>
        <w:t xml:space="preserve">implements the capabilities to get data, analyse it, generate decision and execute those decision on the network </w:t>
      </w:r>
      <w:r>
        <w:rPr>
          <w:rFonts w:cs="Arial" w:hint="eastAsia"/>
          <w:szCs w:val="22"/>
          <w:lang w:eastAsia="zh-CN"/>
        </w:rPr>
        <w:t>in</w:t>
      </w:r>
      <w:r>
        <w:rPr>
          <w:rFonts w:cs="Arial"/>
          <w:szCs w:val="22"/>
        </w:rPr>
        <w:t xml:space="preserve"> general. It is implemented in four stages (i.e. </w:t>
      </w:r>
      <w:r>
        <w:rPr>
          <w:shd w:val="clear" w:color="auto" w:fill="FFFFFF"/>
        </w:rPr>
        <w:t>monitor, analyse, decide and execute</w:t>
      </w:r>
      <w:r>
        <w:rPr>
          <w:rFonts w:cs="Arial"/>
          <w:szCs w:val="22"/>
        </w:rPr>
        <w:t xml:space="preserve">) and </w:t>
      </w:r>
      <w:r>
        <w:rPr>
          <w:rFonts w:cs="Arial" w:hint="eastAsia"/>
          <w:szCs w:val="22"/>
          <w:lang w:eastAsia="zh-CN"/>
        </w:rPr>
        <w:t>one</w:t>
      </w:r>
      <w:r>
        <w:rPr>
          <w:rFonts w:cs="Arial"/>
          <w:szCs w:val="22"/>
        </w:rPr>
        <w:t xml:space="preserve"> or multiple stages may be implemented by a specific component (i.e. MnF). The detailed definition and concept for closed loop see TS 28.535[</w:t>
      </w:r>
      <w:r w:rsidR="002F1326">
        <w:rPr>
          <w:rFonts w:cs="Arial"/>
          <w:szCs w:val="22"/>
          <w:lang w:eastAsia="zh-CN"/>
        </w:rPr>
        <w:t>5</w:t>
      </w:r>
      <w:r>
        <w:rPr>
          <w:rFonts w:cs="Arial"/>
          <w:szCs w:val="22"/>
        </w:rPr>
        <w:t xml:space="preserve">]. MnS producer of CL management services may implement a Closed-loop Control (CC) to support control capabilities for managing or controlling the closed loop . </w:t>
      </w:r>
    </w:p>
    <w:p w14:paraId="6B0BAA77" w14:textId="77777777" w:rsidR="00DD2566" w:rsidRPr="00321611" w:rsidRDefault="00756E4A" w:rsidP="00752BC4">
      <w:pPr>
        <w:pStyle w:val="TH"/>
        <w:rPr>
          <w:lang w:val="en-US" w:eastAsia="zh-CN" w:bidi="ar-KW"/>
        </w:rPr>
      </w:pPr>
      <w:bookmarkStart w:id="771" w:name="MCCQCTEMPBM_00000087"/>
      <w:r>
        <w:rPr>
          <w:lang w:val="en-US" w:eastAsia="zh-CN" w:bidi="ar-KW"/>
        </w:rPr>
        <w:pict w14:anchorId="3BFC93B8">
          <v:shape id="_x0000_i1038" type="#_x0000_t75" style="width:179.15pt;height:139.95pt;visibility:visible">
            <v:imagedata r:id="rId22" o:title=""/>
          </v:shape>
        </w:pict>
      </w:r>
      <w:bookmarkEnd w:id="771"/>
    </w:p>
    <w:p w14:paraId="399794BC" w14:textId="77777777" w:rsidR="00DD2566" w:rsidRPr="00321611" w:rsidRDefault="00DD2566" w:rsidP="00752BC4">
      <w:pPr>
        <w:pStyle w:val="TF"/>
        <w:rPr>
          <w:lang w:val="en-US" w:eastAsia="zh-CN" w:bidi="ar-KW"/>
        </w:rPr>
      </w:pPr>
      <w:bookmarkStart w:id="772" w:name="MCCQCTEMPBM_00000070"/>
      <w:r w:rsidRPr="00321611">
        <w:rPr>
          <w:lang w:val="en-US" w:eastAsia="zh-CN" w:bidi="ar-KW"/>
        </w:rPr>
        <w:t>Figure 4.6.1-1: Example relations among closed loop components</w:t>
      </w:r>
    </w:p>
    <w:bookmarkEnd w:id="772"/>
    <w:p w14:paraId="607A0B5C" w14:textId="1B21D68A" w:rsidR="00DD2566" w:rsidRDefault="00DD2566" w:rsidP="00DD2566">
      <w:pPr>
        <w:jc w:val="both"/>
        <w:rPr>
          <w:noProof/>
        </w:rPr>
      </w:pPr>
      <w:r>
        <w:rPr>
          <w:szCs w:val="22"/>
        </w:rPr>
        <w:t xml:space="preserve">Given a set of deployed network functions and/or management functions, the Closed-Loop Control may configure different network and management functions to achieve the desired closed loop goals based on intents with the input “context” (e.g. capabilities, control or use case) provided by the operator, as illustrated by </w:t>
      </w:r>
      <w:r>
        <w:rPr>
          <w:rFonts w:cs="Arial"/>
          <w:lang w:val="en-US"/>
        </w:rPr>
        <w:t xml:space="preserve">Figure 4.6.1-2. Within the intent driven system, the MnS producer for intent driven MnS may play the role of closed loop control to implement the intent driven closed loop </w:t>
      </w:r>
      <w:r>
        <w:rPr>
          <w:rFonts w:cs="Arial" w:hint="eastAsia"/>
          <w:lang w:val="en-US" w:eastAsia="zh-CN"/>
        </w:rPr>
        <w:t>o</w:t>
      </w:r>
      <w:r>
        <w:rPr>
          <w:rFonts w:cs="Arial"/>
          <w:lang w:val="en-US"/>
        </w:rPr>
        <w:t>r interact with closed loop control to control the closed loop.</w:t>
      </w:r>
      <w:r w:rsidDel="00801F7A">
        <w:rPr>
          <w:szCs w:val="22"/>
        </w:rPr>
        <w:t xml:space="preserve"> </w:t>
      </w:r>
    </w:p>
    <w:p w14:paraId="4512A03D" w14:textId="77777777" w:rsidR="00DD2566" w:rsidRPr="00321611" w:rsidRDefault="00756E4A" w:rsidP="00752BC4">
      <w:pPr>
        <w:pStyle w:val="TH"/>
        <w:rPr>
          <w:lang w:val="en-US" w:eastAsia="zh-CN" w:bidi="ar-KW"/>
        </w:rPr>
      </w:pPr>
      <w:bookmarkStart w:id="773" w:name="MCCQCTEMPBM_00000088"/>
      <w:r>
        <w:rPr>
          <w:lang w:val="en-US" w:eastAsia="zh-CN" w:bidi="ar-KW"/>
        </w:rPr>
        <w:lastRenderedPageBreak/>
        <w:pict w14:anchorId="38D42550">
          <v:shape id="_x0000_i1039" type="#_x0000_t75" style="width:397.45pt;height:160.7pt;visibility:visible">
            <v:imagedata r:id="rId23" o:title=""/>
          </v:shape>
        </w:pict>
      </w:r>
      <w:bookmarkEnd w:id="773"/>
    </w:p>
    <w:p w14:paraId="769A1980" w14:textId="77777777" w:rsidR="00DD2566" w:rsidRPr="00321611" w:rsidRDefault="00DD2566" w:rsidP="00752BC4">
      <w:pPr>
        <w:pStyle w:val="TF"/>
        <w:rPr>
          <w:lang w:val="en-US" w:eastAsia="zh-CN" w:bidi="ar-KW"/>
        </w:rPr>
      </w:pPr>
      <w:bookmarkStart w:id="774" w:name="MCCQCTEMPBM_00000071"/>
      <w:r w:rsidRPr="00321611">
        <w:rPr>
          <w:lang w:val="en-US" w:eastAsia="zh-CN" w:bidi="ar-KW"/>
        </w:rPr>
        <w:t>Figure 4.6.1-2: Using Intents towards Closed-Loop Control to automate closed loops management and control</w:t>
      </w:r>
    </w:p>
    <w:p w14:paraId="6A6FBB6C" w14:textId="7C302453" w:rsidR="009B22CD" w:rsidRPr="00A172A1" w:rsidRDefault="009B22CD" w:rsidP="008435A4">
      <w:pPr>
        <w:pStyle w:val="Heading3"/>
      </w:pPr>
      <w:bookmarkStart w:id="775" w:name="_Toc133426036"/>
      <w:bookmarkStart w:id="776" w:name="_Toc133426142"/>
      <w:bookmarkStart w:id="777" w:name="_Toc133426251"/>
      <w:bookmarkStart w:id="778" w:name="_Toc133427121"/>
      <w:bookmarkStart w:id="779" w:name="_Toc138338860"/>
      <w:bookmarkEnd w:id="774"/>
      <w:r w:rsidRPr="00A172A1">
        <w:t>4.6.</w:t>
      </w:r>
      <w:r w:rsidR="002F1326" w:rsidRPr="00A172A1">
        <w:t>2</w:t>
      </w:r>
      <w:r w:rsidRPr="00A172A1">
        <w:tab/>
        <w:t>Potential requirements</w:t>
      </w:r>
      <w:bookmarkEnd w:id="775"/>
      <w:bookmarkEnd w:id="776"/>
      <w:bookmarkEnd w:id="777"/>
      <w:bookmarkEnd w:id="778"/>
      <w:bookmarkEnd w:id="779"/>
    </w:p>
    <w:p w14:paraId="5B761212" w14:textId="77777777" w:rsidR="009B22CD" w:rsidRDefault="009B22CD" w:rsidP="009B22CD">
      <w:pPr>
        <w:rPr>
          <w:bCs/>
        </w:rPr>
      </w:pPr>
      <w:r>
        <w:rPr>
          <w:b/>
        </w:rPr>
        <w:t xml:space="preserve">REQ-Intent_GEN_CON_01: </w:t>
      </w:r>
      <w:r>
        <w:rPr>
          <w:bCs/>
        </w:rPr>
        <w:t>The 3GPP management systems shall support a capability to allow a consumer (e.g. an operator) to express an intent to enable the provider of CL management to configure a CL based on an intent that expresses the intent expectations as closed loop goals, KPI, SLS, SLA targets,</w:t>
      </w:r>
      <w:r>
        <w:rPr>
          <w:b/>
        </w:rPr>
        <w:t xml:space="preserve"> </w:t>
      </w:r>
      <w:r>
        <w:rPr>
          <w:bCs/>
        </w:rPr>
        <w:t>input-output pairs or capabilities</w:t>
      </w:r>
    </w:p>
    <w:p w14:paraId="5BA035B2" w14:textId="77777777" w:rsidR="009B22CD" w:rsidRDefault="009B22CD" w:rsidP="009B22CD">
      <w:pPr>
        <w:rPr>
          <w:bCs/>
        </w:rPr>
      </w:pPr>
      <w:r>
        <w:rPr>
          <w:b/>
        </w:rPr>
        <w:t xml:space="preserve">REQ-Intent_GEN_CON_02: </w:t>
      </w:r>
      <w:r>
        <w:rPr>
          <w:bCs/>
        </w:rPr>
        <w:t xml:space="preserve">The 3GPP management systems shall support a capability to allow a consumer (e.g. an operator) to express an intent to enable the provider of CL management to configure its constituent management functions and goals to achieve the expectations of the intent. </w:t>
      </w:r>
    </w:p>
    <w:p w14:paraId="2C38E2DA" w14:textId="77777777" w:rsidR="009B22CD" w:rsidRDefault="009B22CD" w:rsidP="009B22CD">
      <w:pPr>
        <w:rPr>
          <w:bCs/>
        </w:rPr>
      </w:pPr>
      <w:r>
        <w:rPr>
          <w:b/>
        </w:rPr>
        <w:t xml:space="preserve">REQ-Intent_GEN_CON_03: </w:t>
      </w:r>
      <w:r>
        <w:rPr>
          <w:bCs/>
        </w:rPr>
        <w:t xml:space="preserve">The 3GPP management systems shall support a capability to inform an authorized consumer (e.g. an operator) about closed loops and management functions serving the intent. </w:t>
      </w:r>
    </w:p>
    <w:p w14:paraId="0EF33259" w14:textId="495BDE91" w:rsidR="00DD2566" w:rsidRPr="00A172A1" w:rsidRDefault="00DD2566" w:rsidP="008435A4">
      <w:pPr>
        <w:pStyle w:val="Heading3"/>
      </w:pPr>
      <w:bookmarkStart w:id="780" w:name="_Toc133426037"/>
      <w:bookmarkStart w:id="781" w:name="_Toc133426143"/>
      <w:bookmarkStart w:id="782" w:name="_Toc133426252"/>
      <w:bookmarkStart w:id="783" w:name="_Toc133427122"/>
      <w:bookmarkStart w:id="784" w:name="_Toc138338861"/>
      <w:r w:rsidRPr="00A172A1">
        <w:t>4.6.</w:t>
      </w:r>
      <w:r w:rsidR="002F1326" w:rsidRPr="00A172A1">
        <w:t>3</w:t>
      </w:r>
      <w:r w:rsidRPr="00A172A1">
        <w:tab/>
      </w:r>
      <w:r w:rsidRPr="00A172A1">
        <w:tab/>
        <w:t>Potential solutions</w:t>
      </w:r>
      <w:bookmarkEnd w:id="780"/>
      <w:bookmarkEnd w:id="781"/>
      <w:bookmarkEnd w:id="782"/>
      <w:bookmarkEnd w:id="783"/>
      <w:bookmarkEnd w:id="784"/>
    </w:p>
    <w:p w14:paraId="22DF2E7D" w14:textId="63C4F326" w:rsidR="00DD2566" w:rsidRDefault="00DD2566" w:rsidP="00DD2566">
      <w:pPr>
        <w:rPr>
          <w:bCs/>
        </w:rPr>
      </w:pPr>
      <w:r>
        <w:rPr>
          <w:bCs/>
        </w:rPr>
        <w:t xml:space="preserve">Introduce an expectation with targets which capture the objectives for an entity that undertakes optimization. The expectation may be termed as network optimization expectation. The network optimization expectation may be expressed for a network slice </w:t>
      </w:r>
      <w:r>
        <w:t>or a network slice subnet</w:t>
      </w:r>
      <w:r>
        <w:rPr>
          <w:bCs/>
        </w:rPr>
        <w:t xml:space="preserve"> i.e., the expectation object may be a network slice </w:t>
      </w:r>
      <w:r>
        <w:t>or a network slice subnet</w:t>
      </w:r>
      <w:r>
        <w:rPr>
          <w:bCs/>
        </w:rPr>
        <w:t xml:space="preserve">. This enables the MnS Producer to take steps, e.g., configure </w:t>
      </w:r>
      <w:r w:rsidRPr="0062235E">
        <w:rPr>
          <w:bCs/>
        </w:rPr>
        <w:t>closed loops</w:t>
      </w:r>
      <w:r>
        <w:rPr>
          <w:bCs/>
        </w:rPr>
        <w:t xml:space="preserve"> or the goals thereof intended to deliver on those targets.</w:t>
      </w:r>
    </w:p>
    <w:p w14:paraId="6707470D" w14:textId="77777777" w:rsidR="00DD2566" w:rsidRDefault="00DD2566" w:rsidP="00DD2566">
      <w:pPr>
        <w:rPr>
          <w:bCs/>
        </w:rPr>
      </w:pPr>
      <w:r>
        <w:rPr>
          <w:bCs/>
        </w:rPr>
        <w:t xml:space="preserve">The network optimization expectation targets may express the desired optimization outcomes. Depending on the stated targets, the MnS producer may as such configure one or more closed loops or optimization functions to achieve the desired targets. The network optimization expectation targets may for example be KPI targets that the optimization is required to achieve. </w:t>
      </w:r>
    </w:p>
    <w:p w14:paraId="1D3DAF2B" w14:textId="77777777" w:rsidR="00DD2566" w:rsidRDefault="00DD2566" w:rsidP="00DD2566">
      <w:pPr>
        <w:rPr>
          <w:bCs/>
        </w:rPr>
      </w:pPr>
      <w:r>
        <w:rPr>
          <w:bCs/>
        </w:rPr>
        <w:t>The network optimization expectation may include relative prioritizations of the different targets which indicate the relative interests of the intent MnS consumer on the different optimization targets.</w:t>
      </w:r>
    </w:p>
    <w:p w14:paraId="6275B83F" w14:textId="77777777" w:rsidR="00DD2566" w:rsidRDefault="00DD2566" w:rsidP="00DD2566">
      <w:pPr>
        <w:rPr>
          <w:bCs/>
        </w:rPr>
      </w:pPr>
      <w:r w:rsidRPr="00A0174A">
        <w:rPr>
          <w:bCs/>
        </w:rPr>
        <w:t>Introduce the list of Closed loop Identifiers (e.</w:t>
      </w:r>
      <w:r>
        <w:rPr>
          <w:bCs/>
        </w:rPr>
        <w:t>g.,</w:t>
      </w:r>
      <w:r w:rsidRPr="00A0174A">
        <w:rPr>
          <w:bCs/>
        </w:rPr>
        <w:t xml:space="preserve"> DN of AssuranceClosedControlLoop) in IntentReport IOC to represent the closed loop instance(s) used to satisfy the intent.</w:t>
      </w:r>
    </w:p>
    <w:p w14:paraId="57093F61" w14:textId="381D8B38" w:rsidR="00342C8B" w:rsidRPr="00DD2566" w:rsidRDefault="00342C8B" w:rsidP="00342C8B">
      <w:pPr>
        <w:rPr>
          <w:bCs/>
        </w:rPr>
      </w:pPr>
    </w:p>
    <w:p w14:paraId="1BA1AEBF" w14:textId="77777777" w:rsidR="009B22CD" w:rsidRPr="00E864C4" w:rsidRDefault="009B22CD" w:rsidP="008435A4">
      <w:pPr>
        <w:pStyle w:val="Heading2"/>
        <w:rPr>
          <w:lang w:val="en-US" w:eastAsia="zh-CN"/>
        </w:rPr>
      </w:pPr>
      <w:bookmarkStart w:id="785" w:name="_Toc120009670"/>
      <w:bookmarkStart w:id="786" w:name="_Toc120009306"/>
      <w:bookmarkStart w:id="787" w:name="_Toc112278993"/>
      <w:bookmarkStart w:id="788" w:name="_Toc112273917"/>
      <w:bookmarkStart w:id="789" w:name="_Toc112273145"/>
      <w:bookmarkStart w:id="790" w:name="_Toc133426038"/>
      <w:bookmarkStart w:id="791" w:name="_Toc133426144"/>
      <w:bookmarkStart w:id="792" w:name="_Toc133426253"/>
      <w:bookmarkStart w:id="793" w:name="_Toc133427123"/>
      <w:bookmarkStart w:id="794" w:name="_Toc138338862"/>
      <w:r>
        <w:t>4.7</w:t>
      </w:r>
      <w:r>
        <w:tab/>
        <w:t>Issue#4.7:</w:t>
      </w:r>
      <w:r>
        <w:tab/>
        <w:t xml:space="preserve">Monitoring intent fulfilment </w:t>
      </w:r>
      <w:r>
        <w:rPr>
          <w:lang w:val="en-US" w:eastAsia="zh-CN"/>
        </w:rPr>
        <w:t>information</w:t>
      </w:r>
      <w:bookmarkEnd w:id="785"/>
      <w:bookmarkEnd w:id="786"/>
      <w:bookmarkEnd w:id="787"/>
      <w:bookmarkEnd w:id="788"/>
      <w:bookmarkEnd w:id="789"/>
      <w:bookmarkEnd w:id="790"/>
      <w:bookmarkEnd w:id="791"/>
      <w:bookmarkEnd w:id="792"/>
      <w:bookmarkEnd w:id="793"/>
      <w:bookmarkEnd w:id="794"/>
    </w:p>
    <w:p w14:paraId="24B98B56" w14:textId="77777777" w:rsidR="009B22CD" w:rsidRPr="00A172A1" w:rsidRDefault="009B22CD" w:rsidP="008435A4">
      <w:pPr>
        <w:pStyle w:val="Heading3"/>
      </w:pPr>
      <w:bookmarkStart w:id="795" w:name="_Toc120009671"/>
      <w:bookmarkStart w:id="796" w:name="_Toc120009307"/>
      <w:bookmarkStart w:id="797" w:name="_Toc112278994"/>
      <w:bookmarkStart w:id="798" w:name="_Toc112273918"/>
      <w:bookmarkStart w:id="799" w:name="_Toc112273146"/>
      <w:bookmarkStart w:id="800" w:name="_Toc133426039"/>
      <w:bookmarkStart w:id="801" w:name="_Toc133426145"/>
      <w:bookmarkStart w:id="802" w:name="_Toc133426254"/>
      <w:bookmarkStart w:id="803" w:name="_Toc133427124"/>
      <w:bookmarkStart w:id="804" w:name="_Toc138338863"/>
      <w:r w:rsidRPr="00A172A1">
        <w:t>4.</w:t>
      </w:r>
      <w:r w:rsidRPr="00A172A1">
        <w:rPr>
          <w:lang w:val="en-US" w:eastAsia="zh-CN"/>
        </w:rPr>
        <w:t>7</w:t>
      </w:r>
      <w:r w:rsidRPr="00A172A1">
        <w:t>.1</w:t>
      </w:r>
      <w:r w:rsidRPr="00A172A1">
        <w:tab/>
      </w:r>
      <w:r w:rsidRPr="00A172A1">
        <w:tab/>
        <w:t>Description</w:t>
      </w:r>
      <w:bookmarkEnd w:id="795"/>
      <w:bookmarkEnd w:id="796"/>
      <w:bookmarkEnd w:id="797"/>
      <w:bookmarkEnd w:id="798"/>
      <w:bookmarkEnd w:id="799"/>
      <w:bookmarkEnd w:id="800"/>
      <w:bookmarkEnd w:id="801"/>
      <w:bookmarkEnd w:id="802"/>
      <w:bookmarkEnd w:id="803"/>
      <w:bookmarkEnd w:id="804"/>
    </w:p>
    <w:p w14:paraId="7D2333B0" w14:textId="0EAE140B" w:rsidR="009B22CD" w:rsidRDefault="009B22CD" w:rsidP="009B22CD">
      <w:pPr>
        <w:jc w:val="both"/>
        <w:rPr>
          <w:lang w:val="en-US" w:eastAsia="zh-CN"/>
        </w:rPr>
      </w:pPr>
      <w:r>
        <w:rPr>
          <w:rFonts w:cs="Arial"/>
          <w:szCs w:val="22"/>
          <w:lang w:val="en-US" w:eastAsia="zh-CN"/>
        </w:rPr>
        <w:t xml:space="preserve">In </w:t>
      </w:r>
      <w:r>
        <w:t>TS 28.312</w:t>
      </w:r>
      <w:r>
        <w:rPr>
          <w:lang w:val="en-US" w:eastAsia="zh-CN"/>
        </w:rPr>
        <w:t xml:space="preserve"> </w:t>
      </w:r>
      <w:r>
        <w:rPr>
          <w:rFonts w:cs="Arial"/>
          <w:szCs w:val="22"/>
          <w:lang w:val="en-US" w:eastAsia="zh-CN"/>
        </w:rPr>
        <w:t xml:space="preserve">[2], </w:t>
      </w:r>
      <w:r>
        <w:rPr>
          <w:lang w:eastAsia="zh-CN"/>
        </w:rPr>
        <w:t>MnS Producer</w:t>
      </w:r>
      <w:r>
        <w:rPr>
          <w:lang w:val="en-US" w:eastAsia="zh-CN"/>
        </w:rPr>
        <w:t xml:space="preserve"> can </w:t>
      </w:r>
      <w:r>
        <w:rPr>
          <w:lang w:eastAsia="zh-CN"/>
        </w:rPr>
        <w:t>deploy or configure corresponding managed entities to satisfy the intent</w:t>
      </w:r>
      <w:r>
        <w:rPr>
          <w:lang w:val="en-US" w:eastAsia="zh-CN"/>
        </w:rPr>
        <w:t xml:space="preserve">. </w:t>
      </w:r>
      <w:r>
        <w:rPr>
          <w:lang w:eastAsia="zh-CN"/>
        </w:rPr>
        <w:t xml:space="preserve">During the execution of intention, MnS </w:t>
      </w:r>
      <w:r w:rsidR="00B26ECF">
        <w:rPr>
          <w:lang w:val="en-US" w:eastAsia="zh-CN"/>
        </w:rPr>
        <w:t>p</w:t>
      </w:r>
      <w:r>
        <w:rPr>
          <w:lang w:eastAsia="zh-CN"/>
        </w:rPr>
        <w:t>roducer continuously monitors</w:t>
      </w:r>
      <w:r>
        <w:t xml:space="preserve"> intent fulfilment </w:t>
      </w:r>
      <w:r>
        <w:rPr>
          <w:lang w:val="en-US" w:eastAsia="zh-CN"/>
        </w:rPr>
        <w:t xml:space="preserve">information. One scenario is that an intent may take a long period of </w:t>
      </w:r>
      <w:r>
        <w:rPr>
          <w:lang w:eastAsia="zh-CN"/>
        </w:rPr>
        <w:t>policies</w:t>
      </w:r>
      <w:r>
        <w:rPr>
          <w:lang w:val="en-US" w:eastAsia="zh-CN"/>
        </w:rPr>
        <w:t xml:space="preserve"> execution to be satisfied. During the execution of the intent, something may happen, such as a new intent coming, a change in the execution environment. The </w:t>
      </w:r>
      <w:r>
        <w:rPr>
          <w:lang w:eastAsia="zh-CN"/>
        </w:rPr>
        <w:t xml:space="preserve">MnS </w:t>
      </w:r>
      <w:r>
        <w:rPr>
          <w:lang w:val="en-US" w:eastAsia="zh-CN"/>
        </w:rPr>
        <w:t xml:space="preserve">producer needs to monitor the </w:t>
      </w:r>
      <w:r>
        <w:rPr>
          <w:lang w:val="en-US" w:eastAsia="zh-CN"/>
        </w:rPr>
        <w:lastRenderedPageBreak/>
        <w:t xml:space="preserve">intent fulfilment information so that policies can be adjusted in time. Another scenario is that the intent contains temporal information, such as how long the </w:t>
      </w:r>
      <w:r w:rsidRPr="000C2648">
        <w:rPr>
          <w:lang w:val="en-US" w:eastAsia="zh-CN"/>
        </w:rPr>
        <w:t xml:space="preserve">consumer could wait before the intent is </w:t>
      </w:r>
      <w:r>
        <w:rPr>
          <w:lang w:val="en-US" w:eastAsia="zh-CN"/>
        </w:rPr>
        <w:t xml:space="preserve">initially </w:t>
      </w:r>
      <w:r w:rsidRPr="000C2648">
        <w:rPr>
          <w:lang w:val="en-US" w:eastAsia="zh-CN"/>
        </w:rPr>
        <w:t>satisfied</w:t>
      </w:r>
      <w:r>
        <w:rPr>
          <w:lang w:val="en-US" w:eastAsia="zh-CN"/>
        </w:rPr>
        <w:t xml:space="preserve">, which refers to </w:t>
      </w:r>
      <w:r w:rsidRPr="000C2648">
        <w:t>maximum duration</w:t>
      </w:r>
      <w:r>
        <w:rPr>
          <w:lang w:eastAsia="zh-CN"/>
        </w:rPr>
        <w:t>.</w:t>
      </w:r>
      <w:r w:rsidRPr="0054032F">
        <w:t xml:space="preserve"> </w:t>
      </w:r>
      <w:bookmarkStart w:id="805" w:name="_Hlk128489681"/>
      <w:r>
        <w:t>For example, MnS consumer can express the expectation that the coverage targets for certain radio network needs to be ensured in one hour, which means MnS producer have one hour to take/adjust actions to ensure the expected coverage targets for radio network.</w:t>
      </w:r>
      <w:bookmarkEnd w:id="805"/>
      <w:r w:rsidRPr="000C2648">
        <w:rPr>
          <w:lang w:val="en-US" w:eastAsia="zh-CN"/>
        </w:rPr>
        <w:t xml:space="preserve"> </w:t>
      </w:r>
      <w:r>
        <w:rPr>
          <w:rFonts w:hint="eastAsia"/>
          <w:lang w:val="en-US" w:eastAsia="zh-CN"/>
        </w:rPr>
        <w:t>When</w:t>
      </w:r>
      <w:r w:rsidRPr="000C2648">
        <w:t xml:space="preserve"> the maximum unfulfilled duration is specified, the MnS producer </w:t>
      </w:r>
      <w:r>
        <w:t xml:space="preserve">may </w:t>
      </w:r>
      <w:r w:rsidRPr="00250AB3">
        <w:rPr>
          <w:rFonts w:cs="Arial"/>
          <w:iCs/>
          <w:szCs w:val="22"/>
        </w:rPr>
        <w:t>optimize its intent fulfilment plan</w:t>
      </w:r>
      <w:r>
        <w:rPr>
          <w:rFonts w:cs="Arial"/>
          <w:iCs/>
          <w:szCs w:val="22"/>
        </w:rPr>
        <w:t>, e.g.,</w:t>
      </w:r>
      <w:r w:rsidRPr="00250AB3">
        <w:rPr>
          <w:rFonts w:cs="Arial"/>
          <w:iCs/>
          <w:szCs w:val="22"/>
        </w:rPr>
        <w:t xml:space="preserve"> </w:t>
      </w:r>
      <w:r>
        <w:rPr>
          <w:rFonts w:cs="Arial"/>
          <w:iCs/>
          <w:szCs w:val="22"/>
        </w:rPr>
        <w:t xml:space="preserve">to </w:t>
      </w:r>
      <w:r w:rsidRPr="000C2648">
        <w:t xml:space="preserve">decide </w:t>
      </w:r>
      <w:r>
        <w:t xml:space="preserve">different </w:t>
      </w:r>
      <w:r w:rsidRPr="000C2648">
        <w:t>actions to be applied on the managed entities</w:t>
      </w:r>
      <w:r>
        <w:t xml:space="preserve"> or to use different managed services</w:t>
      </w:r>
      <w:r w:rsidRPr="000C2648">
        <w:t>, so that the intent can be fulfilled within the duration.</w:t>
      </w:r>
      <w:r w:rsidR="00B26ECF">
        <w:t xml:space="preserve"> </w:t>
      </w:r>
      <w:r>
        <w:rPr>
          <w:lang w:val="en-US" w:eastAsia="zh-CN"/>
        </w:rPr>
        <w:t xml:space="preserve">The </w:t>
      </w:r>
      <w:r>
        <w:rPr>
          <w:lang w:eastAsia="zh-CN"/>
        </w:rPr>
        <w:t xml:space="preserve">MnS </w:t>
      </w:r>
      <w:r>
        <w:rPr>
          <w:lang w:val="en-US" w:eastAsia="zh-CN"/>
        </w:rPr>
        <w:t xml:space="preserve">producer needs to response the intent fulfilment information to the </w:t>
      </w:r>
      <w:r>
        <w:rPr>
          <w:lang w:eastAsia="zh-CN"/>
        </w:rPr>
        <w:t xml:space="preserve">MnS </w:t>
      </w:r>
      <w:r>
        <w:rPr>
          <w:lang w:val="en-US" w:eastAsia="zh-CN"/>
        </w:rPr>
        <w:t>consumer at the beginning and during the execution of the intent.</w:t>
      </w:r>
    </w:p>
    <w:p w14:paraId="286332B1" w14:textId="4743B4BD" w:rsidR="009B22CD" w:rsidRPr="00A172A1" w:rsidRDefault="009B22CD" w:rsidP="008435A4">
      <w:pPr>
        <w:pStyle w:val="Heading3"/>
      </w:pPr>
      <w:bookmarkStart w:id="806" w:name="_Toc133426040"/>
      <w:bookmarkStart w:id="807" w:name="_Toc133426146"/>
      <w:bookmarkStart w:id="808" w:name="_Toc133426255"/>
      <w:bookmarkStart w:id="809" w:name="_Toc133427125"/>
      <w:bookmarkStart w:id="810" w:name="_Toc138338864"/>
      <w:r w:rsidRPr="00A172A1">
        <w:t>4.7.</w:t>
      </w:r>
      <w:r w:rsidR="002F1326" w:rsidRPr="00A172A1">
        <w:t>2</w:t>
      </w:r>
      <w:r w:rsidRPr="00A172A1">
        <w:tab/>
        <w:t>Potential requirements</w:t>
      </w:r>
      <w:bookmarkEnd w:id="806"/>
      <w:bookmarkEnd w:id="807"/>
      <w:bookmarkEnd w:id="808"/>
      <w:bookmarkEnd w:id="809"/>
      <w:bookmarkEnd w:id="810"/>
    </w:p>
    <w:p w14:paraId="4A82D1C9" w14:textId="77777777" w:rsidR="009B22CD" w:rsidRDefault="009B22CD" w:rsidP="009B22CD">
      <w:pPr>
        <w:jc w:val="both"/>
        <w:rPr>
          <w:lang w:val="en-US" w:eastAsia="zh-CN"/>
        </w:rPr>
      </w:pPr>
      <w:r>
        <w:rPr>
          <w:b/>
        </w:rPr>
        <w:t>REQ-Intent_execution</w:t>
      </w:r>
      <w:r>
        <w:rPr>
          <w:b/>
          <w:lang w:val="en-US" w:eastAsia="zh-CN"/>
        </w:rPr>
        <w:t>_</w:t>
      </w:r>
      <w:r>
        <w:rPr>
          <w:b/>
        </w:rPr>
        <w:t xml:space="preserve">monitoring-CON-1: </w:t>
      </w:r>
      <w:r>
        <w:rPr>
          <w:kern w:val="2"/>
          <w:szCs w:val="18"/>
          <w:lang w:eastAsia="zh-CN" w:bidi="ar-KW"/>
        </w:rPr>
        <w:t xml:space="preserve">The intent driven MnS Producer should have the capability </w:t>
      </w:r>
      <w:r>
        <w:rPr>
          <w:kern w:val="2"/>
          <w:szCs w:val="18"/>
          <w:lang w:val="en-US" w:eastAsia="zh-CN" w:bidi="ar-KW"/>
        </w:rPr>
        <w:t xml:space="preserve">to </w:t>
      </w:r>
      <w:r>
        <w:rPr>
          <w:kern w:val="2"/>
          <w:szCs w:val="18"/>
          <w:lang w:eastAsia="zh-CN" w:bidi="ar-KW"/>
        </w:rPr>
        <w:t xml:space="preserve">allow the authorized MnS consumer to </w:t>
      </w:r>
      <w:r>
        <w:rPr>
          <w:kern w:val="2"/>
          <w:szCs w:val="18"/>
          <w:lang w:val="en-US" w:eastAsia="zh-CN" w:bidi="ar-KW"/>
        </w:rPr>
        <w:t xml:space="preserve">request </w:t>
      </w:r>
      <w:r>
        <w:t xml:space="preserve">intent fulfilment </w:t>
      </w:r>
      <w:r>
        <w:rPr>
          <w:lang w:val="en-US" w:eastAsia="zh-CN"/>
        </w:rPr>
        <w:t>information periodically or event-triggered.</w:t>
      </w:r>
    </w:p>
    <w:p w14:paraId="17B6E6C3" w14:textId="77777777" w:rsidR="009B22CD" w:rsidRDefault="009B22CD" w:rsidP="009B22CD">
      <w:pPr>
        <w:jc w:val="both"/>
        <w:rPr>
          <w:lang w:val="en-US" w:eastAsia="zh-CN"/>
        </w:rPr>
      </w:pPr>
      <w:r>
        <w:rPr>
          <w:b/>
        </w:rPr>
        <w:t>REQ-Intent_execution</w:t>
      </w:r>
      <w:r>
        <w:rPr>
          <w:b/>
          <w:lang w:val="en-US" w:eastAsia="zh-CN"/>
        </w:rPr>
        <w:t>_</w:t>
      </w:r>
      <w:r>
        <w:rPr>
          <w:b/>
        </w:rPr>
        <w:t>monitoring-CON-</w:t>
      </w:r>
      <w:r>
        <w:rPr>
          <w:b/>
          <w:lang w:val="en-US" w:eastAsia="zh-CN"/>
        </w:rPr>
        <w:t>2</w:t>
      </w:r>
      <w:r>
        <w:rPr>
          <w:b/>
        </w:rPr>
        <w:t xml:space="preserve">: </w:t>
      </w:r>
      <w:r>
        <w:rPr>
          <w:kern w:val="2"/>
          <w:szCs w:val="18"/>
          <w:lang w:eastAsia="zh-CN" w:bidi="ar-KW"/>
        </w:rPr>
        <w:t>The intent driven MnS Producer should have the capability to inform the authorized MnS consumer about</w:t>
      </w:r>
      <w:r>
        <w:rPr>
          <w:kern w:val="2"/>
          <w:szCs w:val="18"/>
          <w:lang w:val="en-US" w:eastAsia="zh-CN" w:bidi="ar-KW"/>
        </w:rPr>
        <w:t xml:space="preserve"> </w:t>
      </w:r>
      <w:r>
        <w:t xml:space="preserve">intent fulfilment </w:t>
      </w:r>
      <w:r>
        <w:rPr>
          <w:lang w:val="en-US" w:eastAsia="zh-CN"/>
        </w:rPr>
        <w:t>information periodically or event-triggered.</w:t>
      </w:r>
    </w:p>
    <w:p w14:paraId="1C3B5B55" w14:textId="67C36F87" w:rsidR="009B22CD" w:rsidRPr="00A172A1" w:rsidRDefault="009B22CD" w:rsidP="009B22CD">
      <w:pPr>
        <w:jc w:val="both"/>
      </w:pPr>
      <w:r w:rsidRPr="00DF0287">
        <w:rPr>
          <w:b/>
        </w:rPr>
        <w:t>REQ-Intent_</w:t>
      </w:r>
      <w:r w:rsidRPr="00DF0287">
        <w:rPr>
          <w:rFonts w:hint="eastAsia"/>
          <w:b/>
        </w:rPr>
        <w:t>execution_monitoring</w:t>
      </w:r>
      <w:r w:rsidRPr="00DF0287">
        <w:rPr>
          <w:b/>
        </w:rPr>
        <w:t>-CON-3:</w:t>
      </w:r>
      <w:r>
        <w:t xml:space="preserve"> The intent driven </w:t>
      </w:r>
      <w:r>
        <w:rPr>
          <w:rFonts w:hint="eastAsia"/>
          <w:lang w:eastAsia="zh-CN"/>
        </w:rPr>
        <w:t>MnS</w:t>
      </w:r>
      <w:r>
        <w:t xml:space="preserve"> Produ</w:t>
      </w:r>
      <w:r w:rsidRPr="000C2648">
        <w:t xml:space="preserve">cer should have the capability to allow the authorized MnS Consumer to provide the </w:t>
      </w:r>
      <w:bookmarkStart w:id="811" w:name="OLE_LINK27"/>
      <w:r>
        <w:t xml:space="preserve">deadline expressing the </w:t>
      </w:r>
      <w:r w:rsidRPr="000C2648">
        <w:t>maximum duration</w:t>
      </w:r>
      <w:bookmarkEnd w:id="811"/>
      <w:r w:rsidRPr="000C2648">
        <w:t xml:space="preserve"> before the intent is </w:t>
      </w:r>
      <w:r>
        <w:t>initially</w:t>
      </w:r>
      <w:r w:rsidRPr="000C2648">
        <w:t xml:space="preserve"> satisfied</w:t>
      </w:r>
      <w:r>
        <w:t xml:space="preserve"> or the latest time point by which the intent should be satisfied</w:t>
      </w:r>
      <w:r w:rsidRPr="000C2648">
        <w:rPr>
          <w:rFonts w:hint="eastAsia"/>
        </w:rPr>
        <w:t>.</w:t>
      </w:r>
    </w:p>
    <w:p w14:paraId="2C2B93BD" w14:textId="193834B5" w:rsidR="009B22CD" w:rsidRPr="008435A4" w:rsidRDefault="009B22CD" w:rsidP="008435A4">
      <w:pPr>
        <w:pStyle w:val="Heading3"/>
        <w:rPr>
          <w:rStyle w:val="SubtleEmphasis"/>
          <w:i w:val="0"/>
          <w:iCs w:val="0"/>
          <w:color w:val="auto"/>
        </w:rPr>
      </w:pPr>
      <w:bookmarkStart w:id="812" w:name="_Toc128941017"/>
      <w:bookmarkStart w:id="813" w:name="_Toc112273147"/>
      <w:bookmarkStart w:id="814" w:name="_Toc112273919"/>
      <w:bookmarkStart w:id="815" w:name="_Toc112278995"/>
      <w:bookmarkStart w:id="816" w:name="_Toc120009308"/>
      <w:bookmarkStart w:id="817" w:name="_Toc120009672"/>
      <w:bookmarkStart w:id="818" w:name="_Toc133423243"/>
      <w:bookmarkStart w:id="819" w:name="_Toc133423838"/>
      <w:bookmarkStart w:id="820" w:name="_Toc133424839"/>
      <w:bookmarkStart w:id="821" w:name="_Toc133424989"/>
      <w:bookmarkStart w:id="822" w:name="_Toc133425064"/>
      <w:bookmarkStart w:id="823" w:name="_Toc133425141"/>
      <w:bookmarkStart w:id="824" w:name="_Toc133426041"/>
      <w:bookmarkStart w:id="825" w:name="_Toc133426147"/>
      <w:bookmarkStart w:id="826" w:name="_Toc133426256"/>
      <w:bookmarkStart w:id="827" w:name="_Toc133427126"/>
      <w:bookmarkStart w:id="828" w:name="_Toc138338865"/>
      <w:r w:rsidRPr="008435A4">
        <w:rPr>
          <w:rStyle w:val="SubtleEmphasis"/>
          <w:i w:val="0"/>
          <w:iCs w:val="0"/>
          <w:color w:val="auto"/>
        </w:rPr>
        <w:t>4.</w:t>
      </w:r>
      <w:r w:rsidRPr="008435A4">
        <w:rPr>
          <w:rStyle w:val="10"/>
          <w:i w:val="0"/>
          <w:iCs w:val="0"/>
          <w:color w:val="auto"/>
        </w:rPr>
        <w:t>7</w:t>
      </w:r>
      <w:r w:rsidRPr="008435A4">
        <w:rPr>
          <w:rStyle w:val="SubtleEmphasis"/>
          <w:i w:val="0"/>
          <w:iCs w:val="0"/>
          <w:color w:val="auto"/>
        </w:rPr>
        <w:t>.</w:t>
      </w:r>
      <w:r w:rsidR="002F1326" w:rsidRPr="008435A4">
        <w:rPr>
          <w:rStyle w:val="SubtleEmphasis"/>
          <w:i w:val="0"/>
          <w:iCs w:val="0"/>
          <w:color w:val="auto"/>
        </w:rPr>
        <w:t>3</w:t>
      </w:r>
      <w:r w:rsidRPr="008435A4">
        <w:rPr>
          <w:rStyle w:val="SubtleEmphasis"/>
          <w:i w:val="0"/>
          <w:iCs w:val="0"/>
          <w:color w:val="auto"/>
        </w:rPr>
        <w:tab/>
      </w:r>
      <w:r w:rsidRPr="008435A4">
        <w:rPr>
          <w:rStyle w:val="SubtleEmphasis"/>
          <w:i w:val="0"/>
          <w:iCs w:val="0"/>
          <w:color w:val="auto"/>
        </w:rPr>
        <w:tab/>
        <w:t>Potential solutions</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ECF748E" w14:textId="16B4B0D3" w:rsidR="009B22CD" w:rsidRDefault="009B22CD" w:rsidP="009B22CD">
      <w:pPr>
        <w:rPr>
          <w:lang w:eastAsia="zh-CN"/>
        </w:rPr>
      </w:pPr>
      <w:r>
        <w:rPr>
          <w:lang w:eastAsia="zh-CN"/>
        </w:rPr>
        <w:t>See clause 4.5.</w:t>
      </w:r>
      <w:r w:rsidR="002F1326">
        <w:rPr>
          <w:lang w:eastAsia="zh-CN"/>
        </w:rPr>
        <w:t>3</w:t>
      </w:r>
      <w:r>
        <w:rPr>
          <w:lang w:eastAsia="zh-CN"/>
        </w:rPr>
        <w:t>, intent fulfilment information is one kind of intent report information.</w:t>
      </w:r>
    </w:p>
    <w:p w14:paraId="17B73C96" w14:textId="59A6DA1F" w:rsidR="009B22CD" w:rsidRDefault="009B22CD" w:rsidP="009B22CD">
      <w:r>
        <w:rPr>
          <w:lang w:eastAsia="zh-CN"/>
        </w:rPr>
        <w:t xml:space="preserve">To support </w:t>
      </w:r>
      <w:r>
        <w:rPr>
          <w:b/>
        </w:rPr>
        <w:t xml:space="preserve">REQ-Intent_execution_monitoring-CON-3, </w:t>
      </w:r>
      <w:r>
        <w:rPr>
          <w:lang w:eastAsia="zh-CN"/>
        </w:rPr>
        <w:t xml:space="preserve">an attribute </w:t>
      </w:r>
      <w:r w:rsidR="00B13F24" w:rsidRPr="009A3E54">
        <w:rPr>
          <w:color w:val="000000"/>
          <w:lang w:eastAsia="zh-CN"/>
        </w:rPr>
        <w:t>"</w:t>
      </w:r>
      <w:r>
        <w:t>fulfilmentDeadline</w:t>
      </w:r>
      <w:r w:rsidR="00B13F24" w:rsidRPr="009A3E54">
        <w:rPr>
          <w:color w:val="000000"/>
          <w:lang w:eastAsia="zh-CN"/>
        </w:rPr>
        <w:t>"</w:t>
      </w:r>
      <w:r>
        <w:rPr>
          <w:lang w:eastAsia="zh-CN"/>
        </w:rPr>
        <w:t xml:space="preserve"> needs to be introduced in Intent IOC to represent MnS’s requirements for </w:t>
      </w:r>
      <w:r>
        <w:t>the maximum unfulfilled duration before the intent is initially satisfied.</w:t>
      </w:r>
    </w:p>
    <w:p w14:paraId="18D143E8" w14:textId="004CE126" w:rsidR="00342C8B" w:rsidRPr="00A172A1" w:rsidRDefault="009B22CD" w:rsidP="00342C8B">
      <w:pPr>
        <w:rPr>
          <w:lang w:eastAsia="zh-CN"/>
        </w:rPr>
      </w:pPr>
      <w:r>
        <w:t>The fulfilmentDeadline may be an attribute of the whole intent or one of the expectations of the intent.</w:t>
      </w:r>
    </w:p>
    <w:p w14:paraId="4842EABD" w14:textId="3B8A8794" w:rsidR="00FA1301" w:rsidRPr="008435A4" w:rsidRDefault="00FA1301" w:rsidP="008435A4">
      <w:pPr>
        <w:pStyle w:val="Heading2"/>
      </w:pPr>
      <w:bookmarkStart w:id="829" w:name="_Toc112273148"/>
      <w:bookmarkStart w:id="830" w:name="_Toc112273920"/>
      <w:bookmarkStart w:id="831" w:name="_Toc112278996"/>
      <w:bookmarkStart w:id="832" w:name="_Toc120009309"/>
      <w:bookmarkStart w:id="833" w:name="_Toc120009673"/>
      <w:bookmarkStart w:id="834" w:name="_Toc128941018"/>
      <w:bookmarkStart w:id="835" w:name="_Toc133423244"/>
      <w:bookmarkStart w:id="836" w:name="_Toc133423839"/>
      <w:bookmarkStart w:id="837" w:name="_Toc133424840"/>
      <w:bookmarkStart w:id="838" w:name="_Toc133424990"/>
      <w:bookmarkStart w:id="839" w:name="_Toc133425065"/>
      <w:bookmarkStart w:id="840" w:name="_Toc133425142"/>
      <w:bookmarkStart w:id="841" w:name="_Toc133426042"/>
      <w:bookmarkStart w:id="842" w:name="_Toc133426148"/>
      <w:bookmarkStart w:id="843" w:name="_Toc133426257"/>
      <w:bookmarkStart w:id="844" w:name="_Toc133427127"/>
      <w:bookmarkStart w:id="845" w:name="_Hlk108536849"/>
      <w:bookmarkStart w:id="846" w:name="_Toc138338866"/>
      <w:r w:rsidRPr="008435A4">
        <w:t xml:space="preserve">4.8 </w:t>
      </w:r>
      <w:r w:rsidR="003E013D" w:rsidRPr="008435A4">
        <w:tab/>
      </w:r>
      <w:r w:rsidRPr="008435A4">
        <w:t>Issue#4.8:</w:t>
      </w:r>
      <w:r w:rsidRPr="008435A4">
        <w:tab/>
        <w:t>Enablers for Intent Fulfilment</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6"/>
    </w:p>
    <w:p w14:paraId="2466AC09" w14:textId="77777777" w:rsidR="000C2522" w:rsidRPr="008435A4" w:rsidRDefault="000C2522" w:rsidP="008435A4">
      <w:pPr>
        <w:pStyle w:val="Heading3"/>
        <w:rPr>
          <w:rStyle w:val="SubtleEmphasis"/>
          <w:i w:val="0"/>
          <w:iCs w:val="0"/>
          <w:color w:val="auto"/>
        </w:rPr>
      </w:pPr>
      <w:bookmarkStart w:id="847" w:name="_Toc120009674"/>
      <w:bookmarkStart w:id="848" w:name="_Toc120009310"/>
      <w:bookmarkStart w:id="849" w:name="_Toc112278997"/>
      <w:bookmarkStart w:id="850" w:name="_Toc112273921"/>
      <w:bookmarkStart w:id="851" w:name="_Toc112273149"/>
      <w:bookmarkStart w:id="852" w:name="_Toc128941019"/>
      <w:bookmarkStart w:id="853" w:name="_Toc133423245"/>
      <w:bookmarkStart w:id="854" w:name="_Toc133423840"/>
      <w:bookmarkStart w:id="855" w:name="_Toc133424841"/>
      <w:bookmarkStart w:id="856" w:name="_Toc133424991"/>
      <w:bookmarkStart w:id="857" w:name="_Toc133425066"/>
      <w:bookmarkStart w:id="858" w:name="_Toc133425143"/>
      <w:bookmarkStart w:id="859" w:name="_Toc133426043"/>
      <w:bookmarkStart w:id="860" w:name="_Toc133426149"/>
      <w:bookmarkStart w:id="861" w:name="_Toc133426258"/>
      <w:bookmarkStart w:id="862" w:name="_Toc133427128"/>
      <w:bookmarkStart w:id="863" w:name="_Hlk108542014"/>
      <w:bookmarkStart w:id="864" w:name="_Toc138338867"/>
      <w:bookmarkEnd w:id="845"/>
      <w:r w:rsidRPr="008435A4">
        <w:rPr>
          <w:rStyle w:val="SubtleEmphasis"/>
          <w:i w:val="0"/>
          <w:iCs w:val="0"/>
          <w:color w:val="auto"/>
        </w:rPr>
        <w:t>4.8.1</w:t>
      </w:r>
      <w:r w:rsidRPr="008435A4">
        <w:rPr>
          <w:rStyle w:val="SubtleEmphasis"/>
          <w:i w:val="0"/>
          <w:iCs w:val="0"/>
          <w:color w:val="auto"/>
        </w:rPr>
        <w:tab/>
        <w:t>Description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4"/>
    </w:p>
    <w:p w14:paraId="11E2AE4A" w14:textId="257C96D0" w:rsidR="000C2522" w:rsidRDefault="000C2522" w:rsidP="000C2522">
      <w:pPr>
        <w:rPr>
          <w:lang w:eastAsia="zh-CN"/>
        </w:rPr>
      </w:pPr>
      <w:bookmarkStart w:id="865" w:name="_Hlk120008330"/>
      <w:r>
        <w:rPr>
          <w:lang w:eastAsia="zh-CN"/>
        </w:rPr>
        <w:t xml:space="preserve">Management Functions such as SON functions and MDA functions may use AIML capabilities (either of a decision-making capability or an analysis capability) as defined in TR 28.908 [6]). In RAN, there is a complex inter-dependency among the control parameters (e.g., Transmit power, Antenna tilt) and the KPIs (e.g., throughput, load, handover) which inter-dependency also varies with time and several other real-life factors. For an operator to simultaneously manage multiple control parameters and KPIs, the operator has to learn the complex inter-dependency and its variations. Yet specific optimizations can be done using SON Functions and non-SON AI/ML enabled functions, which focus on optimizing specific targets through specific control parameters. </w:t>
      </w:r>
    </w:p>
    <w:p w14:paraId="4044F844" w14:textId="51E44C14" w:rsidR="000C2522" w:rsidRDefault="000C2522" w:rsidP="000C2522">
      <w:pPr>
        <w:rPr>
          <w:lang w:eastAsia="zh-CN"/>
        </w:rPr>
      </w:pPr>
      <w:r>
        <w:rPr>
          <w:lang w:eastAsia="zh-CN"/>
        </w:rPr>
        <w:t xml:space="preserve">Intent driven management may rely on these SON or MDA and AI/ML capabilities to accomplish the desired automation. Such Intent driven management may rely on ML-based solutions with or those without an entity that orchestrates the ML solutions (so called ML orchestration). </w:t>
      </w:r>
      <w:bookmarkStart w:id="866" w:name="_Hlk111629470"/>
    </w:p>
    <w:p w14:paraId="5125BD58" w14:textId="3EDDF3AF" w:rsidR="00FA1301" w:rsidRPr="000C2522" w:rsidRDefault="000C2522" w:rsidP="00A172A1">
      <w:pPr>
        <w:rPr>
          <w:lang w:eastAsia="zh-CN"/>
        </w:rPr>
      </w:pPr>
      <w:bookmarkStart w:id="867" w:name="_Hlk111629574"/>
      <w:r>
        <w:rPr>
          <w:lang w:eastAsia="zh-CN"/>
        </w:rPr>
        <w:t>Correspondingly, the 3GPP management system should support these and other enablers are needed to realize or support the fulfilment of intents.</w:t>
      </w:r>
      <w:bookmarkEnd w:id="865"/>
      <w:bookmarkEnd w:id="866"/>
      <w:bookmarkEnd w:id="867"/>
    </w:p>
    <w:p w14:paraId="4DE00F76" w14:textId="77777777" w:rsidR="00EC5DC6" w:rsidRPr="004A490D" w:rsidRDefault="00EC5DC6" w:rsidP="009C41CD">
      <w:pPr>
        <w:pStyle w:val="Heading3"/>
      </w:pPr>
      <w:bookmarkStart w:id="868" w:name="_Toc112273150"/>
      <w:bookmarkStart w:id="869" w:name="_Toc112273922"/>
      <w:bookmarkStart w:id="870" w:name="_Toc112278998"/>
      <w:bookmarkStart w:id="871" w:name="_Toc128941020"/>
      <w:bookmarkStart w:id="872" w:name="_Toc133423246"/>
      <w:bookmarkStart w:id="873" w:name="_Toc133423841"/>
      <w:bookmarkStart w:id="874" w:name="_Toc133424842"/>
      <w:bookmarkStart w:id="875" w:name="_Toc133424992"/>
      <w:bookmarkStart w:id="876" w:name="_Toc133425067"/>
      <w:bookmarkStart w:id="877" w:name="_Toc133425144"/>
      <w:bookmarkStart w:id="878" w:name="_Toc133426044"/>
      <w:bookmarkStart w:id="879" w:name="_Toc133426150"/>
      <w:bookmarkStart w:id="880" w:name="_Toc133426259"/>
      <w:bookmarkStart w:id="881" w:name="_Toc133427129"/>
      <w:bookmarkStart w:id="882" w:name="_Toc112279003"/>
      <w:bookmarkStart w:id="883" w:name="_Toc112273927"/>
      <w:bookmarkStart w:id="884" w:name="_Toc112273155"/>
      <w:bookmarkStart w:id="885" w:name="_Toc138338868"/>
      <w:bookmarkEnd w:id="863"/>
      <w:r w:rsidRPr="004A490D">
        <w:t>4.8.2</w:t>
      </w:r>
      <w:r w:rsidRPr="004A490D">
        <w:tab/>
        <w:t>Use cases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5"/>
    </w:p>
    <w:p w14:paraId="27BDF4D1" w14:textId="77777777" w:rsidR="00EC5DC6" w:rsidRPr="00544A16" w:rsidRDefault="00EC5DC6" w:rsidP="009C41CD">
      <w:pPr>
        <w:pStyle w:val="Heading4"/>
        <w:rPr>
          <w:color w:val="000000"/>
        </w:rPr>
      </w:pPr>
      <w:bookmarkStart w:id="886" w:name="_Toc112273151"/>
      <w:bookmarkStart w:id="887" w:name="_Toc112273923"/>
      <w:bookmarkStart w:id="888" w:name="_Toc112278999"/>
      <w:bookmarkStart w:id="889" w:name="_Toc128941021"/>
      <w:bookmarkStart w:id="890" w:name="_Toc133423247"/>
      <w:bookmarkStart w:id="891" w:name="_Toc133423842"/>
      <w:bookmarkStart w:id="892" w:name="_Toc133424843"/>
      <w:bookmarkStart w:id="893" w:name="_Toc133424993"/>
      <w:bookmarkStart w:id="894" w:name="_Toc133425068"/>
      <w:bookmarkStart w:id="895" w:name="_Toc133425145"/>
      <w:bookmarkStart w:id="896" w:name="_Toc133426045"/>
      <w:bookmarkStart w:id="897" w:name="_Toc133426151"/>
      <w:bookmarkStart w:id="898" w:name="_Toc133426260"/>
      <w:bookmarkStart w:id="899" w:name="_Toc133427130"/>
      <w:bookmarkStart w:id="900" w:name="_Toc138338869"/>
      <w:r w:rsidRPr="00544A16">
        <w:rPr>
          <w:color w:val="000000"/>
        </w:rPr>
        <w:t>4.8.2.1</w:t>
      </w:r>
      <w:r w:rsidRPr="00544A16">
        <w:rPr>
          <w:color w:val="000000"/>
        </w:rPr>
        <w:tab/>
        <w:t>Testing Intent-driven MnS Capabilities</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3D65AC53" w14:textId="77777777" w:rsidR="00EC5DC6" w:rsidRPr="004A490D" w:rsidRDefault="00EC5DC6" w:rsidP="00EC5DC6">
      <w:pPr>
        <w:jc w:val="both"/>
        <w:rPr>
          <w:lang w:eastAsia="zh-CN"/>
        </w:rPr>
      </w:pPr>
      <w:r w:rsidRPr="004A490D">
        <w:rPr>
          <w:lang w:eastAsia="zh-CN"/>
        </w:rPr>
        <w:t xml:space="preserve">By focussing more on "What" needs to be achieved and less on "How" that outcome should be achieved, intents require that the intent-driven MnS consumer lets the intent-driven MnS producer make crucial decisions needed to achieve the "What". In this way, the intent-driven MnS producer takes away the important network management control away from the MnS consumer. However, before such important control can be given away, MnS consumer needs to be sure that the intent-driven MnS producer works in an expected manner, i.e., that the outcomes of the intent-driven MnS producer matches with the MnS consumer's expectations. </w:t>
      </w:r>
    </w:p>
    <w:p w14:paraId="0090C10D" w14:textId="0DE003E2" w:rsidR="00EC5DC6" w:rsidRPr="00544A16" w:rsidRDefault="00EC5DC6" w:rsidP="009C41CD">
      <w:pPr>
        <w:pStyle w:val="Heading4"/>
        <w:rPr>
          <w:color w:val="000000"/>
          <w:lang w:val="en-US"/>
        </w:rPr>
      </w:pPr>
      <w:bookmarkStart w:id="901" w:name="_Toc112273152"/>
      <w:bookmarkStart w:id="902" w:name="_Toc112273924"/>
      <w:bookmarkStart w:id="903" w:name="_Toc112279000"/>
      <w:bookmarkStart w:id="904" w:name="_Toc128941022"/>
      <w:bookmarkStart w:id="905" w:name="_Toc133423248"/>
      <w:bookmarkStart w:id="906" w:name="_Toc133423843"/>
      <w:bookmarkStart w:id="907" w:name="_Toc133424844"/>
      <w:bookmarkStart w:id="908" w:name="_Toc133424994"/>
      <w:bookmarkStart w:id="909" w:name="_Toc133425069"/>
      <w:bookmarkStart w:id="910" w:name="_Toc133425146"/>
      <w:bookmarkStart w:id="911" w:name="_Toc133426046"/>
      <w:bookmarkStart w:id="912" w:name="_Toc133426152"/>
      <w:bookmarkStart w:id="913" w:name="_Toc133426261"/>
      <w:bookmarkStart w:id="914" w:name="_Toc133427131"/>
      <w:bookmarkStart w:id="915" w:name="_Hlk112270070"/>
      <w:bookmarkStart w:id="916" w:name="_Toc138338870"/>
      <w:r w:rsidRPr="00544A16">
        <w:rPr>
          <w:color w:val="000000"/>
        </w:rPr>
        <w:lastRenderedPageBreak/>
        <w:t>4.</w:t>
      </w:r>
      <w:r w:rsidRPr="00544A16">
        <w:rPr>
          <w:color w:val="000000"/>
          <w:lang w:val="en-US"/>
        </w:rPr>
        <w:t>8.2.2</w:t>
      </w:r>
      <w:r w:rsidRPr="00544A16">
        <w:rPr>
          <w:color w:val="000000"/>
        </w:rPr>
        <w:tab/>
        <w:t>Mapping of Intents to MLEntities</w:t>
      </w:r>
      <w:r w:rsidRPr="00544A16">
        <w:rPr>
          <w:color w:val="000000"/>
          <w:lang w:val="en-US"/>
        </w:rPr>
        <w:t xml:space="preserve"> </w:t>
      </w:r>
      <w:r w:rsidRPr="00544A16">
        <w:rPr>
          <w:color w:val="000000"/>
        </w:rPr>
        <w:t>capabilities</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6"/>
    </w:p>
    <w:p w14:paraId="4C4ABB7B" w14:textId="66019CD0" w:rsidR="00EC5DC6" w:rsidRPr="004A490D" w:rsidRDefault="00EC5DC6" w:rsidP="00EC5DC6">
      <w:pPr>
        <w:spacing w:after="0"/>
        <w:jc w:val="both"/>
        <w:rPr>
          <w:lang w:val="en-US"/>
        </w:rPr>
      </w:pPr>
      <w:r w:rsidRPr="004A490D">
        <w:rPr>
          <w:lang w:val="en-US"/>
        </w:rPr>
        <w:t>To rely on AI</w:t>
      </w:r>
      <w:r w:rsidRPr="004A490D">
        <w:rPr>
          <w:lang w:val="en-US" w:eastAsia="zh-CN"/>
        </w:rPr>
        <w:t>/</w:t>
      </w:r>
      <w:r w:rsidRPr="004A490D">
        <w:rPr>
          <w:lang w:val="en-US"/>
        </w:rPr>
        <w:t>ML for execution, a consumer my need to request the intent driven management service producer to return which AI/ML capabilities can be applied to specific intent management requirements (e.g.</w:t>
      </w:r>
      <w:r>
        <w:rPr>
          <w:lang w:val="en-US"/>
        </w:rPr>
        <w:t>,</w:t>
      </w:r>
      <w:r w:rsidRPr="004A490D">
        <w:rPr>
          <w:lang w:val="en-US"/>
        </w:rPr>
        <w:t xml:space="preserve"> the enablers for satisfying the type of intent target). For this, the intent driven management service producer should be able to inform the consumer of the set of ML</w:t>
      </w:r>
      <w:r>
        <w:rPr>
          <w:lang w:val="en-US"/>
        </w:rPr>
        <w:t xml:space="preserve"> </w:t>
      </w:r>
      <w:r w:rsidRPr="004A490D">
        <w:rPr>
          <w:lang w:val="en-US"/>
        </w:rPr>
        <w:t>Entities that together achieve the consumer's intent management requirements.</w:t>
      </w:r>
    </w:p>
    <w:p w14:paraId="6A073A85" w14:textId="77777777" w:rsidR="00EC5DC6" w:rsidRPr="004A490D" w:rsidRDefault="00EC5DC6" w:rsidP="00EC5DC6">
      <w:pPr>
        <w:spacing w:after="0"/>
        <w:jc w:val="both"/>
        <w:rPr>
          <w:lang w:val="en-US"/>
        </w:rPr>
      </w:pPr>
    </w:p>
    <w:p w14:paraId="325CE7A5" w14:textId="4692ADDC" w:rsidR="00EC5DC6" w:rsidRPr="004A490D" w:rsidRDefault="00EC5DC6" w:rsidP="00EC5DC6">
      <w:pPr>
        <w:spacing w:after="0"/>
        <w:jc w:val="both"/>
        <w:rPr>
          <w:lang w:val="en-US"/>
        </w:rPr>
      </w:pPr>
      <w:r w:rsidRPr="004A490D">
        <w:rPr>
          <w:lang w:val="en-US"/>
        </w:rPr>
        <w:t>For intents specifically, the complexity of the stated intents may significantly vary - from simple intents which may be fulfilled with a call to a single ML</w:t>
      </w:r>
      <w:r>
        <w:rPr>
          <w:lang w:val="en-US"/>
        </w:rPr>
        <w:t xml:space="preserve"> </w:t>
      </w:r>
      <w:r w:rsidRPr="004A490D">
        <w:rPr>
          <w:lang w:val="en-US"/>
        </w:rPr>
        <w:t>Entity to complex intents that may require an intricate orchestration of multiple ML</w:t>
      </w:r>
      <w:r>
        <w:rPr>
          <w:lang w:val="en-US"/>
        </w:rPr>
        <w:t xml:space="preserve"> </w:t>
      </w:r>
      <w:r w:rsidRPr="004A490D">
        <w:rPr>
          <w:lang w:val="en-US"/>
        </w:rPr>
        <w:t>Entities. For simple intents, it may be easy to employ the one or multiple ML</w:t>
      </w:r>
      <w:r>
        <w:rPr>
          <w:lang w:val="en-US"/>
        </w:rPr>
        <w:t xml:space="preserve"> </w:t>
      </w:r>
      <w:r w:rsidRPr="004A490D">
        <w:rPr>
          <w:lang w:val="en-US"/>
        </w:rPr>
        <w:t>Entities. For complex intents, it may be required to employ multiple ML</w:t>
      </w:r>
      <w:r>
        <w:rPr>
          <w:lang w:val="en-US"/>
        </w:rPr>
        <w:t xml:space="preserve"> </w:t>
      </w:r>
      <w:r w:rsidRPr="004A490D">
        <w:rPr>
          <w:lang w:val="en-US"/>
        </w:rPr>
        <w:t>Entities along with a corresponding functionality that manages their inter-related execution. The usage of the ML</w:t>
      </w:r>
      <w:r>
        <w:rPr>
          <w:lang w:val="en-US"/>
        </w:rPr>
        <w:t xml:space="preserve"> </w:t>
      </w:r>
      <w:r w:rsidRPr="004A490D">
        <w:rPr>
          <w:lang w:val="en-US"/>
        </w:rPr>
        <w:t xml:space="preserve">Entities requires the awareness of the AI/ML capabilities and interrelations to each other and to the desired intent management requirements. </w:t>
      </w:r>
    </w:p>
    <w:p w14:paraId="312F6AED" w14:textId="77777777" w:rsidR="00EC5DC6" w:rsidRPr="004A490D" w:rsidRDefault="00EC5DC6" w:rsidP="00EC5DC6">
      <w:pPr>
        <w:spacing w:line="264" w:lineRule="auto"/>
        <w:rPr>
          <w:noProof/>
        </w:rPr>
      </w:pPr>
    </w:p>
    <w:p w14:paraId="0325D29A" w14:textId="77777777" w:rsidR="00EC5DC6" w:rsidRPr="00321611" w:rsidRDefault="00756E4A" w:rsidP="00752BC4">
      <w:pPr>
        <w:pStyle w:val="TH"/>
        <w:rPr>
          <w:lang w:val="en-US" w:eastAsia="zh-CN" w:bidi="ar-KW"/>
        </w:rPr>
      </w:pPr>
      <w:bookmarkStart w:id="917" w:name="MCCQCTEMPBM_00000089"/>
      <w:r>
        <w:rPr>
          <w:lang w:val="en-US" w:eastAsia="zh-CN" w:bidi="ar-KW"/>
        </w:rPr>
        <w:pict w14:anchorId="378ED0FF">
          <v:shape id="_x0000_i1040" type="#_x0000_t75" style="width:356.55pt;height:81.8pt">
            <v:imagedata r:id="rId24" o:title=""/>
          </v:shape>
        </w:pict>
      </w:r>
      <w:bookmarkEnd w:id="917"/>
    </w:p>
    <w:p w14:paraId="5D0D22E1" w14:textId="77777777" w:rsidR="00EC5DC6" w:rsidRPr="00321611" w:rsidRDefault="00EC5DC6" w:rsidP="00752BC4">
      <w:pPr>
        <w:pStyle w:val="TF"/>
        <w:rPr>
          <w:lang w:val="en-US" w:eastAsia="zh-CN" w:bidi="ar-KW"/>
        </w:rPr>
      </w:pPr>
      <w:bookmarkStart w:id="918" w:name="MCCQCTEMPBM_00000072"/>
      <w:r w:rsidRPr="00321611">
        <w:rPr>
          <w:lang w:val="en-US" w:eastAsia="zh-CN" w:bidi="ar-KW"/>
        </w:rPr>
        <w:t>Figure 4.8.2.2-1: Mapping intent management requirements to AI/ML Capabilities</w:t>
      </w:r>
    </w:p>
    <w:bookmarkEnd w:id="918"/>
    <w:p w14:paraId="5BFFEFC6" w14:textId="77777777" w:rsidR="00EC5DC6" w:rsidRPr="004A490D" w:rsidRDefault="00EC5DC6" w:rsidP="00EC5DC6">
      <w:pPr>
        <w:spacing w:after="0"/>
        <w:jc w:val="both"/>
        <w:rPr>
          <w:lang w:val="en-US"/>
        </w:rPr>
      </w:pPr>
      <w:r w:rsidRPr="004A490D">
        <w:rPr>
          <w:lang w:val="en-US"/>
        </w:rPr>
        <w:t xml:space="preserve">Given the knowledge of available AI/ML capabilities and their relation to automation requirements, the consumer may wish to request an intent to be fulfilled using specific AI/ML capabilities. The Intent driven management should enable allow the consumer to make such a request and to fulfill the intent for the consumer as requested. </w:t>
      </w:r>
    </w:p>
    <w:p w14:paraId="049E6E34" w14:textId="77777777" w:rsidR="00EC5DC6" w:rsidRPr="004A490D" w:rsidRDefault="00EC5DC6" w:rsidP="00EC5DC6">
      <w:pPr>
        <w:spacing w:line="264" w:lineRule="auto"/>
        <w:rPr>
          <w:noProof/>
        </w:rPr>
      </w:pPr>
    </w:p>
    <w:p w14:paraId="4CF66A40" w14:textId="77777777" w:rsidR="00EC5DC6" w:rsidRPr="00321611" w:rsidRDefault="00756E4A" w:rsidP="00752BC4">
      <w:pPr>
        <w:pStyle w:val="TH"/>
        <w:rPr>
          <w:lang w:val="en-US" w:eastAsia="zh-CN" w:bidi="ar-KW"/>
        </w:rPr>
      </w:pPr>
      <w:bookmarkStart w:id="919" w:name="MCCQCTEMPBM_00000090"/>
      <w:r>
        <w:rPr>
          <w:lang w:val="en-US" w:eastAsia="zh-CN" w:bidi="ar-KW"/>
        </w:rPr>
        <w:pict w14:anchorId="7CF49409">
          <v:shape id="_x0000_i1041" type="#_x0000_t75" style="width:335.25pt;height:76.6pt">
            <v:imagedata r:id="rId25" o:title=""/>
          </v:shape>
        </w:pict>
      </w:r>
      <w:bookmarkEnd w:id="919"/>
    </w:p>
    <w:p w14:paraId="2456FD48" w14:textId="77777777" w:rsidR="00EC5DC6" w:rsidRPr="00321611" w:rsidRDefault="00EC5DC6" w:rsidP="00752BC4">
      <w:pPr>
        <w:pStyle w:val="TF"/>
        <w:rPr>
          <w:lang w:val="en-US" w:eastAsia="zh-CN" w:bidi="ar-KW"/>
        </w:rPr>
      </w:pPr>
      <w:bookmarkStart w:id="920" w:name="MCCQCTEMPBM_00000073"/>
      <w:r w:rsidRPr="00321611">
        <w:rPr>
          <w:lang w:val="en-US" w:eastAsia="zh-CN" w:bidi="ar-KW"/>
        </w:rPr>
        <w:t>Figure 4.8.2.2-2 Request intent fulfilment within information for using/excluding AI/ML capabilities</w:t>
      </w:r>
    </w:p>
    <w:p w14:paraId="6084A6D3" w14:textId="77777777" w:rsidR="000C2522" w:rsidRPr="008435A4" w:rsidRDefault="000C2522" w:rsidP="008435A4">
      <w:pPr>
        <w:pStyle w:val="Heading4"/>
      </w:pPr>
      <w:bookmarkStart w:id="921" w:name="_Toc112279001"/>
      <w:bookmarkStart w:id="922" w:name="_Toc112273925"/>
      <w:bookmarkStart w:id="923" w:name="_Toc112273153"/>
      <w:bookmarkStart w:id="924" w:name="_Toc128941023"/>
      <w:bookmarkStart w:id="925" w:name="_Toc133423249"/>
      <w:bookmarkStart w:id="926" w:name="_Toc133423844"/>
      <w:bookmarkStart w:id="927" w:name="_Toc133424845"/>
      <w:bookmarkStart w:id="928" w:name="_Toc133424995"/>
      <w:bookmarkStart w:id="929" w:name="_Toc133425070"/>
      <w:bookmarkStart w:id="930" w:name="_Toc133425147"/>
      <w:bookmarkStart w:id="931" w:name="_Toc133426047"/>
      <w:bookmarkStart w:id="932" w:name="_Toc133426153"/>
      <w:bookmarkStart w:id="933" w:name="_Toc133426262"/>
      <w:bookmarkStart w:id="934" w:name="_Toc133427132"/>
      <w:bookmarkStart w:id="935" w:name="_Toc138338871"/>
      <w:bookmarkEnd w:id="915"/>
      <w:bookmarkEnd w:id="920"/>
      <w:r w:rsidRPr="008435A4">
        <w:t>4.8.2.3</w:t>
      </w:r>
      <w:r w:rsidRPr="008435A4">
        <w:tab/>
        <w:t>Intent-driven SON orchestration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r w:rsidRPr="008435A4">
        <w:t xml:space="preserve"> </w:t>
      </w:r>
    </w:p>
    <w:p w14:paraId="5C00E596" w14:textId="77777777" w:rsidR="000C2522" w:rsidRDefault="000C2522" w:rsidP="000C2522">
      <w:pPr>
        <w:jc w:val="both"/>
        <w:rPr>
          <w:bCs/>
        </w:rPr>
      </w:pPr>
      <w:r>
        <w:rPr>
          <w:lang w:eastAsia="zh-CN"/>
        </w:rPr>
        <w:t>Although SON focusses on the optimization of parameters based on operator stated targets, even when using SON to manage the radio parameters and KPIs, the complex interactions do remain critical. In TS 28.312 [2], an intent focuses more on describing the "What" needs to be achieved but less on "How" that outcome should be achieved. As such, intent-driven MnS can work as the interface between Operator and SON. Using that interface the Operator can specify the customization the Operator wants on certain radio parameters and/or KPIs, and the intent-driven MnS can generate appropriate commands to be executed by SON to achieve those targets. For example, the operator may state requirements for specific SON functions (SFs) that are responsible for optimizing the KPIs and/or control parameters specified within the intent. Such customizations may include specific values expected as outcomes on certain parameters or metrics.</w:t>
      </w:r>
    </w:p>
    <w:p w14:paraId="29748BC7" w14:textId="0537EF67" w:rsidR="000C2522" w:rsidRPr="008435A4" w:rsidRDefault="000C2522" w:rsidP="008435A4">
      <w:pPr>
        <w:pStyle w:val="Heading4"/>
      </w:pPr>
      <w:bookmarkStart w:id="936" w:name="_Toc128941024"/>
      <w:bookmarkStart w:id="937" w:name="_Toc133423250"/>
      <w:bookmarkStart w:id="938" w:name="_Toc133423845"/>
      <w:bookmarkStart w:id="939" w:name="_Toc133424846"/>
      <w:bookmarkStart w:id="940" w:name="_Toc133424996"/>
      <w:bookmarkStart w:id="941" w:name="_Toc133425071"/>
      <w:bookmarkStart w:id="942" w:name="_Toc133425148"/>
      <w:bookmarkStart w:id="943" w:name="_Toc133426048"/>
      <w:bookmarkStart w:id="944" w:name="_Toc133426154"/>
      <w:bookmarkStart w:id="945" w:name="_Toc133426263"/>
      <w:bookmarkStart w:id="946" w:name="_Toc133427133"/>
      <w:bookmarkStart w:id="947" w:name="_Toc138338872"/>
      <w:r w:rsidRPr="008435A4">
        <w:t>4.8.2.4</w:t>
      </w:r>
      <w:r w:rsidRPr="008435A4">
        <w:tab/>
        <w:t>Intent-driven for MDA</w:t>
      </w:r>
      <w:bookmarkEnd w:id="936"/>
      <w:bookmarkEnd w:id="937"/>
      <w:bookmarkEnd w:id="938"/>
      <w:bookmarkEnd w:id="939"/>
      <w:bookmarkEnd w:id="940"/>
      <w:bookmarkEnd w:id="941"/>
      <w:bookmarkEnd w:id="942"/>
      <w:bookmarkEnd w:id="943"/>
      <w:bookmarkEnd w:id="944"/>
      <w:bookmarkEnd w:id="945"/>
      <w:bookmarkEnd w:id="946"/>
      <w:bookmarkEnd w:id="947"/>
      <w:r w:rsidRPr="008435A4">
        <w:t xml:space="preserve"> </w:t>
      </w:r>
    </w:p>
    <w:p w14:paraId="7723146D" w14:textId="20662E7F" w:rsidR="000C2522" w:rsidRDefault="000C2522" w:rsidP="000C2522">
      <w:pPr>
        <w:jc w:val="both"/>
        <w:rPr>
          <w:bCs/>
        </w:rPr>
      </w:pPr>
      <w:r>
        <w:t>As described in TS 28.104[</w:t>
      </w:r>
      <w:r>
        <w:rPr>
          <w:lang w:eastAsia="zh-CN"/>
        </w:rPr>
        <w:t>7</w:t>
      </w:r>
      <w:r>
        <w:t xml:space="preserve">], </w:t>
      </w:r>
      <w:r w:rsidR="000D28FC">
        <w:t>multiple</w:t>
      </w:r>
      <w:r w:rsidR="000D28FC">
        <w:rPr>
          <w:lang w:eastAsia="zh-CN"/>
        </w:rPr>
        <w:t xml:space="preserve"> MDA capabilities have been defined for different analysis purposes. Within one MDARequest, it is allowed for a consumer to indicate more than one MDA capabilities that the consumer may be interested in. In addition, </w:t>
      </w:r>
      <w:r w:rsidR="00B26ECF">
        <w:rPr>
          <w:lang w:eastAsia="zh-CN"/>
        </w:rPr>
        <w:t>a</w:t>
      </w:r>
      <w:r w:rsidR="000D28FC">
        <w:rPr>
          <w:lang w:eastAsia="zh-CN"/>
        </w:rPr>
        <w:t xml:space="preserve">n intent may also include multiple ExpectationTargets with different aspects. </w:t>
      </w:r>
      <w:r w:rsidR="000D28FC" w:rsidRPr="00DA303F">
        <w:rPr>
          <w:lang w:eastAsia="zh-CN"/>
        </w:rPr>
        <w:t xml:space="preserve">As such, intent-driven MnS can work as the interface between </w:t>
      </w:r>
      <w:r w:rsidR="000D28FC">
        <w:rPr>
          <w:lang w:eastAsia="zh-CN"/>
        </w:rPr>
        <w:t xml:space="preserve">the </w:t>
      </w:r>
      <w:r w:rsidR="000D28FC" w:rsidRPr="00DA303F">
        <w:rPr>
          <w:lang w:eastAsia="zh-CN"/>
        </w:rPr>
        <w:t>Operator</w:t>
      </w:r>
      <w:r w:rsidR="000D28FC">
        <w:rPr>
          <w:lang w:eastAsia="zh-CN"/>
        </w:rPr>
        <w:t xml:space="preserve"> and MDA function</w:t>
      </w:r>
      <w:r w:rsidR="000D28FC" w:rsidRPr="00DA303F">
        <w:rPr>
          <w:lang w:eastAsia="zh-CN"/>
        </w:rPr>
        <w:t xml:space="preserve">. Using that interface the </w:t>
      </w:r>
      <w:r w:rsidR="000D28FC">
        <w:rPr>
          <w:lang w:eastAsia="zh-CN"/>
        </w:rPr>
        <w:t>consumer</w:t>
      </w:r>
      <w:r w:rsidR="000D28FC" w:rsidRPr="00DA303F">
        <w:rPr>
          <w:lang w:eastAsia="zh-CN"/>
        </w:rPr>
        <w:t xml:space="preserve"> can specify </w:t>
      </w:r>
      <w:r w:rsidR="000D28FC">
        <w:rPr>
          <w:lang w:eastAsia="zh-CN"/>
        </w:rPr>
        <w:t>what the consumer wants for a specific subnetwork or network function in an intent</w:t>
      </w:r>
      <w:r w:rsidR="000D28FC" w:rsidRPr="00DA303F">
        <w:rPr>
          <w:lang w:eastAsia="zh-CN"/>
        </w:rPr>
        <w:t xml:space="preserve">, and the intent-driven MnS can </w:t>
      </w:r>
      <w:r w:rsidR="000D28FC">
        <w:rPr>
          <w:lang w:eastAsia="zh-CN"/>
        </w:rPr>
        <w:t>initiate appropriate request to MDA function</w:t>
      </w:r>
      <w:r w:rsidR="000D28FC" w:rsidRPr="00DA303F">
        <w:rPr>
          <w:lang w:eastAsia="zh-CN"/>
        </w:rPr>
        <w:t xml:space="preserve"> </w:t>
      </w:r>
      <w:r w:rsidR="000D28FC">
        <w:rPr>
          <w:lang w:eastAsia="zh-CN"/>
        </w:rPr>
        <w:t xml:space="preserve">asking for analysis and feedback that help the </w:t>
      </w:r>
      <w:r w:rsidR="000D28FC" w:rsidRPr="00DA303F">
        <w:rPr>
          <w:lang w:eastAsia="zh-CN"/>
        </w:rPr>
        <w:t>intent-driven MnS</w:t>
      </w:r>
      <w:r w:rsidR="000D28FC">
        <w:rPr>
          <w:lang w:eastAsia="zh-CN"/>
        </w:rPr>
        <w:t xml:space="preserve"> </w:t>
      </w:r>
      <w:r w:rsidR="000D28FC" w:rsidRPr="00DA303F">
        <w:rPr>
          <w:lang w:eastAsia="zh-CN"/>
        </w:rPr>
        <w:t>to achieve those targets</w:t>
      </w:r>
      <w:r w:rsidR="000D28FC">
        <w:rPr>
          <w:lang w:eastAsia="zh-CN"/>
        </w:rPr>
        <w:t xml:space="preserve"> in the intent</w:t>
      </w:r>
      <w:r w:rsidR="000D28FC" w:rsidRPr="00DA303F">
        <w:rPr>
          <w:lang w:eastAsia="zh-CN"/>
        </w:rPr>
        <w:t xml:space="preserve">. For example, </w:t>
      </w:r>
      <w:r w:rsidR="000D28FC">
        <w:rPr>
          <w:lang w:eastAsia="zh-CN"/>
        </w:rPr>
        <w:t>an operator</w:t>
      </w:r>
      <w:r w:rsidR="000D28FC" w:rsidRPr="00DA303F">
        <w:rPr>
          <w:lang w:eastAsia="zh-CN"/>
        </w:rPr>
        <w:t xml:space="preserve"> may state requirements </w:t>
      </w:r>
      <w:r w:rsidR="000D28FC">
        <w:rPr>
          <w:lang w:eastAsia="zh-CN"/>
        </w:rPr>
        <w:t xml:space="preserve">for the performance behaviours of a </w:t>
      </w:r>
      <w:r w:rsidR="000D28FC">
        <w:rPr>
          <w:lang w:eastAsia="zh-CN"/>
        </w:rPr>
        <w:lastRenderedPageBreak/>
        <w:t xml:space="preserve">network slice </w:t>
      </w:r>
      <w:r w:rsidR="000D28FC" w:rsidRPr="00DA303F">
        <w:rPr>
          <w:lang w:eastAsia="zh-CN"/>
        </w:rPr>
        <w:t>specified within the intent</w:t>
      </w:r>
      <w:r w:rsidR="000D28FC">
        <w:rPr>
          <w:lang w:eastAsia="zh-CN"/>
        </w:rPr>
        <w:t xml:space="preserve">, the </w:t>
      </w:r>
      <w:r w:rsidR="000D28FC" w:rsidRPr="00DA303F">
        <w:rPr>
          <w:lang w:eastAsia="zh-CN"/>
        </w:rPr>
        <w:t xml:space="preserve">requirements </w:t>
      </w:r>
      <w:r w:rsidR="000D28FC">
        <w:rPr>
          <w:lang w:eastAsia="zh-CN"/>
        </w:rPr>
        <w:t xml:space="preserve">may include SLS requirement together with the requirement related to energy consumption, the </w:t>
      </w:r>
      <w:r w:rsidR="000D28FC" w:rsidRPr="00DA303F">
        <w:rPr>
          <w:lang w:eastAsia="zh-CN"/>
        </w:rPr>
        <w:t>intent-driven MnS</w:t>
      </w:r>
      <w:r w:rsidR="000D28FC">
        <w:rPr>
          <w:lang w:eastAsia="zh-CN"/>
        </w:rPr>
        <w:t xml:space="preserve"> then request analysis to specific MDA functions capable for SLS analysis and energy saving analysis</w:t>
      </w:r>
      <w:r w:rsidR="000D28FC" w:rsidRPr="00DA303F">
        <w:rPr>
          <w:lang w:eastAsia="zh-CN"/>
        </w:rPr>
        <w:t xml:space="preserve">. </w:t>
      </w:r>
      <w:r w:rsidR="000D28FC">
        <w:rPr>
          <w:lang w:eastAsia="zh-CN"/>
        </w:rPr>
        <w:t>The intent</w:t>
      </w:r>
      <w:r w:rsidR="000D28FC" w:rsidRPr="00DA303F">
        <w:rPr>
          <w:lang w:eastAsia="zh-CN"/>
        </w:rPr>
        <w:t xml:space="preserve"> MnS</w:t>
      </w:r>
      <w:r w:rsidR="000D28FC">
        <w:rPr>
          <w:lang w:eastAsia="zh-CN"/>
        </w:rPr>
        <w:t xml:space="preserve"> </w:t>
      </w:r>
      <w:r w:rsidR="000D28FC" w:rsidRPr="00DA303F">
        <w:rPr>
          <w:lang w:eastAsia="zh-CN"/>
        </w:rPr>
        <w:t>may</w:t>
      </w:r>
      <w:r w:rsidR="000D28FC">
        <w:rPr>
          <w:lang w:eastAsia="zh-CN"/>
        </w:rPr>
        <w:t xml:space="preserve"> decide how to handle intent based on the analysis report from MDA functions.</w:t>
      </w:r>
    </w:p>
    <w:p w14:paraId="17D39036" w14:textId="77777777" w:rsidR="000C2522" w:rsidRPr="00544A16" w:rsidRDefault="000C2522" w:rsidP="000C2522">
      <w:pPr>
        <w:keepNext/>
        <w:keepLines/>
        <w:spacing w:before="120"/>
        <w:ind w:left="1134" w:hanging="1134"/>
        <w:outlineLvl w:val="2"/>
        <w:rPr>
          <w:iCs/>
          <w:color w:val="000000"/>
          <w:sz w:val="28"/>
        </w:rPr>
      </w:pPr>
      <w:bookmarkStart w:id="948" w:name="_Toc112279002"/>
      <w:bookmarkStart w:id="949" w:name="_Toc112273926"/>
      <w:bookmarkStart w:id="950" w:name="_Toc112273154"/>
      <w:bookmarkStart w:id="951" w:name="_Toc128941025"/>
      <w:bookmarkStart w:id="952" w:name="_Toc133423251"/>
      <w:bookmarkStart w:id="953" w:name="_Toc133423846"/>
      <w:bookmarkStart w:id="954" w:name="_Toc133424847"/>
      <w:bookmarkStart w:id="955" w:name="_Toc133424997"/>
      <w:bookmarkStart w:id="956" w:name="_Toc133425072"/>
      <w:bookmarkStart w:id="957" w:name="_Toc133425149"/>
      <w:bookmarkStart w:id="958" w:name="_Toc133426049"/>
      <w:bookmarkStart w:id="959" w:name="_Toc133426155"/>
      <w:bookmarkStart w:id="960" w:name="_Toc133426264"/>
      <w:bookmarkStart w:id="961" w:name="_Toc133427134"/>
      <w:bookmarkStart w:id="962" w:name="_Toc138338873"/>
      <w:r w:rsidRPr="00544A16">
        <w:rPr>
          <w:rStyle w:val="Heading3Char"/>
          <w:color w:val="000000"/>
        </w:rPr>
        <w:t>4.8.3</w:t>
      </w:r>
      <w:r w:rsidRPr="00544A16">
        <w:rPr>
          <w:rStyle w:val="Heading3Char"/>
          <w:color w:val="000000"/>
        </w:rPr>
        <w:tab/>
        <w:t>Potential requirements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2A502FC6" w14:textId="75339DD7" w:rsidR="000C2522" w:rsidRDefault="000C2522" w:rsidP="000C2522">
      <w:pPr>
        <w:jc w:val="both"/>
        <w:rPr>
          <w:b/>
        </w:rPr>
      </w:pPr>
      <w:bookmarkStart w:id="963" w:name="_Hlk126850399"/>
      <w:r>
        <w:rPr>
          <w:b/>
        </w:rPr>
        <w:t xml:space="preserve">REQ-Intent_TEST_1: </w:t>
      </w:r>
      <w:r>
        <w:rPr>
          <w:bCs/>
        </w:rPr>
        <w:t xml:space="preserve">The </w:t>
      </w:r>
      <w:r w:rsidR="00B26ECF">
        <w:rPr>
          <w:bCs/>
        </w:rPr>
        <w:t>i</w:t>
      </w:r>
      <w:r>
        <w:rPr>
          <w:bCs/>
        </w:rPr>
        <w:t>ntent-driven MnS shall have the capability to enable an authorized MnS consumer to request for the testing of intent-driven capabilities provided by an MnS producer.</w:t>
      </w:r>
    </w:p>
    <w:p w14:paraId="614595B2" w14:textId="27B94A51" w:rsidR="000C2522" w:rsidRDefault="000C2522" w:rsidP="000C2522">
      <w:pPr>
        <w:spacing w:line="264" w:lineRule="auto"/>
        <w:jc w:val="both"/>
        <w:rPr>
          <w:lang w:val="en-US"/>
        </w:rPr>
      </w:pPr>
      <w:r>
        <w:rPr>
          <w:b/>
          <w:lang w:eastAsia="zh-CN"/>
        </w:rPr>
        <w:t xml:space="preserve">REQ-MLCAPTEST-1 </w:t>
      </w:r>
      <w:r>
        <w:rPr>
          <w:lang w:eastAsia="zh-CN"/>
        </w:rPr>
        <w:t xml:space="preserve">The </w:t>
      </w:r>
      <w:r>
        <w:rPr>
          <w:lang w:val="en-US"/>
        </w:rPr>
        <w:t xml:space="preserve">intent driven MnS should have a capability to enable an authorized consumer to request the MnS producer to return capabilities of one or more ML Entities to support specified intent management requirements. </w:t>
      </w:r>
    </w:p>
    <w:p w14:paraId="458CB48A" w14:textId="5A91087A" w:rsidR="000C2522" w:rsidRDefault="000C2522" w:rsidP="000C2522">
      <w:pPr>
        <w:spacing w:line="264" w:lineRule="auto"/>
        <w:jc w:val="both"/>
        <w:rPr>
          <w:lang w:val="en-US"/>
        </w:rPr>
      </w:pPr>
      <w:r>
        <w:rPr>
          <w:b/>
          <w:lang w:eastAsia="zh-CN"/>
        </w:rPr>
        <w:t xml:space="preserve">REQ-MLCAPTEST-2 </w:t>
      </w:r>
      <w:r>
        <w:rPr>
          <w:lang w:eastAsia="zh-CN"/>
        </w:rPr>
        <w:t xml:space="preserve">The </w:t>
      </w:r>
      <w:r>
        <w:rPr>
          <w:lang w:val="en-US"/>
        </w:rPr>
        <w:t>intent driven MnS should have a capability to enable an authorized consumer to request the MnS producer to fulfil an intent by using or excluding specific AI/ML capabilities</w:t>
      </w:r>
    </w:p>
    <w:p w14:paraId="41F6FB08" w14:textId="08FF1FE4" w:rsidR="000C2522" w:rsidRDefault="000C2522" w:rsidP="000C2522">
      <w:pPr>
        <w:jc w:val="both"/>
        <w:rPr>
          <w:bCs/>
        </w:rPr>
      </w:pPr>
      <w:r>
        <w:rPr>
          <w:b/>
          <w:bCs/>
        </w:rPr>
        <w:t>REQ-Intent_SON_1:</w:t>
      </w:r>
      <w:r>
        <w:rPr>
          <w:b/>
        </w:rPr>
        <w:t xml:space="preserve"> </w:t>
      </w:r>
      <w:r>
        <w:rPr>
          <w:bCs/>
        </w:rPr>
        <w:t>The intent driven MnS shall have the capability to enable a consumer to state an intent requesting for the SON Functions (SFs) responsible for optimizing the KPIs and/or control parameters specified in the intent.</w:t>
      </w:r>
    </w:p>
    <w:p w14:paraId="3B094723" w14:textId="3E773310" w:rsidR="000C2522" w:rsidRDefault="000C2522" w:rsidP="000C2522">
      <w:pPr>
        <w:jc w:val="both"/>
        <w:rPr>
          <w:bCs/>
        </w:rPr>
      </w:pPr>
      <w:r>
        <w:rPr>
          <w:b/>
          <w:bCs/>
        </w:rPr>
        <w:t>REQ-Intent_SON_2:</w:t>
      </w:r>
      <w:r>
        <w:rPr>
          <w:b/>
        </w:rPr>
        <w:t xml:space="preserve"> </w:t>
      </w:r>
      <w:r>
        <w:rPr>
          <w:bCs/>
        </w:rPr>
        <w:t>The intent driven MnS shall have the capability to enable a consumer to state an intent requesting to execute SON functions needed optimize the KPIs and/or control parameters specified in the intent.</w:t>
      </w:r>
    </w:p>
    <w:p w14:paraId="6DFACC66" w14:textId="7DEEC05B" w:rsidR="000C2522" w:rsidRDefault="000C2522" w:rsidP="000C2522">
      <w:pPr>
        <w:spacing w:after="0"/>
        <w:jc w:val="both"/>
      </w:pPr>
      <w:r>
        <w:rPr>
          <w:b/>
          <w:bCs/>
        </w:rPr>
        <w:t>REQ-Intent_MDAS_1:</w:t>
      </w:r>
      <w:r>
        <w:rPr>
          <w:b/>
        </w:rPr>
        <w:t xml:space="preserve"> </w:t>
      </w:r>
      <w:r>
        <w:rPr>
          <w:bCs/>
        </w:rPr>
        <w:t>The intent driven MnS shall have the capability to enable a MnS consumer to state an intent requesting for MDA function to do analysis related to one or more MDA capabilities specified in the intent.</w:t>
      </w:r>
      <w:bookmarkEnd w:id="963"/>
    </w:p>
    <w:p w14:paraId="430F3A5D" w14:textId="77777777" w:rsidR="007A3F65" w:rsidRPr="007A3F65" w:rsidRDefault="007A3F65" w:rsidP="00EC5DC6">
      <w:pPr>
        <w:jc w:val="both"/>
        <w:rPr>
          <w:bCs/>
        </w:rPr>
      </w:pPr>
    </w:p>
    <w:p w14:paraId="09E2E31C" w14:textId="77777777" w:rsidR="000D28FC" w:rsidRPr="004A490D" w:rsidRDefault="000D28FC" w:rsidP="009C41CD">
      <w:pPr>
        <w:pStyle w:val="Heading3"/>
      </w:pPr>
      <w:bookmarkStart w:id="964" w:name="_Toc128941026"/>
      <w:bookmarkStart w:id="965" w:name="_Toc133423252"/>
      <w:bookmarkStart w:id="966" w:name="_Toc133423847"/>
      <w:bookmarkStart w:id="967" w:name="_Toc133424848"/>
      <w:bookmarkStart w:id="968" w:name="_Toc133424998"/>
      <w:bookmarkStart w:id="969" w:name="_Toc133425073"/>
      <w:bookmarkStart w:id="970" w:name="_Toc133425150"/>
      <w:bookmarkStart w:id="971" w:name="_Toc133426050"/>
      <w:bookmarkStart w:id="972" w:name="_Toc133426156"/>
      <w:bookmarkStart w:id="973" w:name="_Toc133426265"/>
      <w:bookmarkStart w:id="974" w:name="_Toc133427135"/>
      <w:bookmarkStart w:id="975" w:name="_Toc138338874"/>
      <w:bookmarkEnd w:id="882"/>
      <w:bookmarkEnd w:id="883"/>
      <w:bookmarkEnd w:id="884"/>
      <w:r w:rsidRPr="004A490D">
        <w:t>4.8.4</w:t>
      </w:r>
      <w:r w:rsidRPr="004A490D">
        <w:tab/>
        <w:t>Possible solutions</w:t>
      </w:r>
      <w:bookmarkEnd w:id="964"/>
      <w:bookmarkEnd w:id="965"/>
      <w:bookmarkEnd w:id="966"/>
      <w:bookmarkEnd w:id="967"/>
      <w:bookmarkEnd w:id="968"/>
      <w:bookmarkEnd w:id="969"/>
      <w:bookmarkEnd w:id="970"/>
      <w:bookmarkEnd w:id="971"/>
      <w:bookmarkEnd w:id="972"/>
      <w:bookmarkEnd w:id="973"/>
      <w:bookmarkEnd w:id="974"/>
      <w:bookmarkEnd w:id="975"/>
    </w:p>
    <w:p w14:paraId="602F4C76" w14:textId="2FD0AD8D" w:rsidR="000D28FC" w:rsidRPr="00544A16" w:rsidRDefault="000D28FC" w:rsidP="009C41CD">
      <w:pPr>
        <w:pStyle w:val="Heading4"/>
        <w:rPr>
          <w:color w:val="000000"/>
        </w:rPr>
      </w:pPr>
      <w:bookmarkStart w:id="976" w:name="_Toc128941027"/>
      <w:bookmarkStart w:id="977" w:name="_Toc133423253"/>
      <w:bookmarkStart w:id="978" w:name="_Toc133423848"/>
      <w:bookmarkStart w:id="979" w:name="_Toc133424849"/>
      <w:bookmarkStart w:id="980" w:name="_Toc133424999"/>
      <w:bookmarkStart w:id="981" w:name="_Toc133425074"/>
      <w:bookmarkStart w:id="982" w:name="_Toc133425151"/>
      <w:bookmarkStart w:id="983" w:name="_Toc133426051"/>
      <w:bookmarkStart w:id="984" w:name="_Toc133426157"/>
      <w:bookmarkStart w:id="985" w:name="_Toc133426266"/>
      <w:bookmarkStart w:id="986" w:name="_Toc133427136"/>
      <w:bookmarkStart w:id="987" w:name="_Toc138338875"/>
      <w:r w:rsidRPr="00544A16">
        <w:rPr>
          <w:color w:val="000000"/>
        </w:rPr>
        <w:t>4.8.4.1</w:t>
      </w:r>
      <w:r w:rsidR="00500448" w:rsidRPr="00544A16">
        <w:rPr>
          <w:color w:val="000000"/>
        </w:rPr>
        <w:tab/>
      </w:r>
      <w:r w:rsidRPr="00544A16">
        <w:rPr>
          <w:color w:val="000000"/>
        </w:rPr>
        <w:t>Testing Intent-driven MnS Capabilities</w:t>
      </w:r>
      <w:bookmarkEnd w:id="976"/>
      <w:bookmarkEnd w:id="977"/>
      <w:bookmarkEnd w:id="978"/>
      <w:bookmarkEnd w:id="979"/>
      <w:bookmarkEnd w:id="980"/>
      <w:bookmarkEnd w:id="981"/>
      <w:bookmarkEnd w:id="982"/>
      <w:bookmarkEnd w:id="983"/>
      <w:bookmarkEnd w:id="984"/>
      <w:bookmarkEnd w:id="985"/>
      <w:bookmarkEnd w:id="986"/>
      <w:bookmarkEnd w:id="987"/>
    </w:p>
    <w:p w14:paraId="119539EA" w14:textId="77777777" w:rsidR="000D28FC" w:rsidRDefault="000D28FC" w:rsidP="000D28FC">
      <w:pPr>
        <w:rPr>
          <w:lang w:eastAsia="zh-CN"/>
        </w:rPr>
      </w:pPr>
      <w:r>
        <w:rPr>
          <w:lang w:eastAsia="zh-CN"/>
        </w:rPr>
        <w:t>The intent-driven MnS consumer should be able to test the intent-driven MnS at any point of time. For the test, there may be some intents already available to the MnS consumer. Alternatively, MnS consumer can also use new, customized intents.</w:t>
      </w:r>
    </w:p>
    <w:p w14:paraId="24DB80D4" w14:textId="47693631" w:rsidR="000D28FC" w:rsidRPr="00AE0FE9" w:rsidRDefault="000D28FC" w:rsidP="000D28FC">
      <w:pPr>
        <w:rPr>
          <w:lang w:eastAsia="zh-CN"/>
        </w:rPr>
      </w:pPr>
      <w:r w:rsidRPr="71B7643C">
        <w:rPr>
          <w:lang w:eastAsia="zh-CN"/>
        </w:rPr>
        <w:t xml:space="preserve">Main purpose of the test is to check if the intent-driven MnS behaves the way MnS consumer expects it to behave. To achieve that, MnS consumer specifies the expected outcome from executing an intent beforehand. For already available intents, these outcomes may already have been defined. For new intents, the MnS consumer may list the expected outcomes and indicate that the intent is an intent under test. The intent IOC should be extended to indicate whether an intent is an intent under test or not. After the intent is executed, the MnS producer may send a detailed report to MnS consumer that contains all the information related to the outcome of the intent execution. This report may be used by MnS consumer to check if the expectations are fulfilled. Alternatively, the MnS consumer may already send the list of expectation(s) to MnS producer beforehand. The MnS producer may use this list to compare the outcome(s) and send a report to MnS consumer about the intent expectation fulfilment. The intent fulfilment or intent report should be extended to </w:t>
      </w:r>
      <w:r>
        <w:rPr>
          <w:lang w:eastAsia="zh-CN"/>
        </w:rPr>
        <w:t>information on whether</w:t>
      </w:r>
      <w:r w:rsidRPr="71B7643C">
        <w:rPr>
          <w:lang w:eastAsia="zh-CN"/>
        </w:rPr>
        <w:t xml:space="preserve"> the test has been successful or not. </w:t>
      </w:r>
    </w:p>
    <w:p w14:paraId="13EA0F0C" w14:textId="57E6CEF0" w:rsidR="000D28FC" w:rsidRPr="00AE0FE9" w:rsidRDefault="000D28FC" w:rsidP="000D28FC">
      <w:pPr>
        <w:rPr>
          <w:lang w:eastAsia="zh-CN"/>
        </w:rPr>
      </w:pPr>
      <w:r>
        <w:rPr>
          <w:lang w:eastAsia="zh-CN"/>
        </w:rPr>
        <w:t xml:space="preserve">This solution outline is feasible for enabling intent MnS consumers to test the appropriateness of intent </w:t>
      </w:r>
      <w:r w:rsidR="00B26ECF">
        <w:rPr>
          <w:lang w:eastAsia="zh-CN"/>
        </w:rPr>
        <w:t xml:space="preserve">MnS </w:t>
      </w:r>
      <w:r>
        <w:rPr>
          <w:lang w:eastAsia="zh-CN"/>
        </w:rPr>
        <w:t>producers for the desired intents or classes of intents. This solution may be expanded in the normative phase.</w:t>
      </w:r>
    </w:p>
    <w:p w14:paraId="1AC03A0A" w14:textId="77777777" w:rsidR="000144D7" w:rsidRPr="00544A16" w:rsidRDefault="000144D7" w:rsidP="000144D7">
      <w:pPr>
        <w:pStyle w:val="Heading4"/>
        <w:rPr>
          <w:color w:val="000000"/>
        </w:rPr>
      </w:pPr>
      <w:bookmarkStart w:id="988" w:name="_Toc128941028"/>
      <w:bookmarkStart w:id="989" w:name="_Toc133423254"/>
      <w:bookmarkStart w:id="990" w:name="_Toc133423849"/>
      <w:bookmarkStart w:id="991" w:name="_Toc133424850"/>
      <w:bookmarkStart w:id="992" w:name="_Toc133425000"/>
      <w:bookmarkStart w:id="993" w:name="_Toc133425075"/>
      <w:bookmarkStart w:id="994" w:name="_Toc133425152"/>
      <w:bookmarkStart w:id="995" w:name="_Toc133426052"/>
      <w:bookmarkStart w:id="996" w:name="_Toc133426158"/>
      <w:bookmarkStart w:id="997" w:name="_Toc133426267"/>
      <w:bookmarkStart w:id="998" w:name="_Toc133427137"/>
      <w:bookmarkStart w:id="999" w:name="_Toc138338876"/>
      <w:r w:rsidRPr="00544A16">
        <w:rPr>
          <w:color w:val="000000"/>
        </w:rPr>
        <w:t>4.8.4.2</w:t>
      </w:r>
      <w:r w:rsidRPr="00544A16">
        <w:rPr>
          <w:color w:val="000000"/>
        </w:rPr>
        <w:tab/>
        <w:t>Mapping of Intents to AI/ML Entities capabilities</w:t>
      </w:r>
      <w:bookmarkEnd w:id="988"/>
      <w:bookmarkEnd w:id="989"/>
      <w:bookmarkEnd w:id="990"/>
      <w:bookmarkEnd w:id="991"/>
      <w:bookmarkEnd w:id="992"/>
      <w:bookmarkEnd w:id="993"/>
      <w:bookmarkEnd w:id="994"/>
      <w:bookmarkEnd w:id="995"/>
      <w:bookmarkEnd w:id="996"/>
      <w:bookmarkEnd w:id="997"/>
      <w:bookmarkEnd w:id="998"/>
      <w:bookmarkEnd w:id="999"/>
    </w:p>
    <w:p w14:paraId="5B7F4EA0" w14:textId="5700CA82" w:rsidR="000144D7" w:rsidRPr="00A172A1" w:rsidRDefault="000144D7" w:rsidP="000144D7">
      <w:pPr>
        <w:pStyle w:val="CommentText"/>
        <w:jc w:val="both"/>
        <w:rPr>
          <w:rFonts w:ascii="Times New Roman" w:eastAsia="DengXian" w:hAnsi="Times New Roman" w:cs="Times New Roman"/>
          <w:lang w:eastAsia="zh-CN"/>
        </w:rPr>
      </w:pPr>
      <w:r w:rsidRPr="00A172A1">
        <w:rPr>
          <w:rFonts w:ascii="Times New Roman" w:eastAsia="DengXian" w:hAnsi="Times New Roman" w:cs="Times New Roman"/>
          <w:lang w:eastAsia="zh-CN"/>
        </w:rPr>
        <w:t xml:space="preserve">The intent driven MnS </w:t>
      </w:r>
      <w:r w:rsidR="00A172A1">
        <w:rPr>
          <w:rFonts w:ascii="Times New Roman" w:eastAsia="DengXian" w:hAnsi="Times New Roman" w:cs="Times New Roman" w:hint="eastAsia"/>
          <w:lang w:eastAsia="zh-CN"/>
        </w:rPr>
        <w:t>p</w:t>
      </w:r>
      <w:r w:rsidRPr="00A172A1">
        <w:rPr>
          <w:rFonts w:ascii="Times New Roman" w:eastAsia="DengXian" w:hAnsi="Times New Roman" w:cs="Times New Roman"/>
          <w:lang w:eastAsia="zh-CN"/>
        </w:rPr>
        <w:t>roducer may rely on available AI/ML capabilities to accomplish the desired intent. Such available AI/ML capabilities may need to be discovered by the consumers as a first step before consumer can request for those AI/ML capabilities to be applied for the intent. Furthermore, the mapping of the discovered AI/ML capabilities to intents needs to be performed. Finally, the according configuration and instructions for execution based on the available AI/ML capabilities is needed in order to achieve desired outcome. For example, in the case of intent fulfilment system leveraging on AI/ML capabilities, the discovered available AI/ML capabilities may be to the extent possible, mapped to incoming user or operators’ intents.</w:t>
      </w:r>
    </w:p>
    <w:p w14:paraId="3DF8246B" w14:textId="5465B976" w:rsidR="000144D7" w:rsidRDefault="000144D7" w:rsidP="000144D7">
      <w:pPr>
        <w:jc w:val="both"/>
      </w:pPr>
      <w:r>
        <w:t>The solution requires to</w:t>
      </w:r>
    </w:p>
    <w:p w14:paraId="739A03F8" w14:textId="5D88D4B5" w:rsidR="000144D7" w:rsidRDefault="004F69FC" w:rsidP="004F69FC">
      <w:pPr>
        <w:ind w:left="288"/>
      </w:pPr>
      <w:r>
        <w:lastRenderedPageBreak/>
        <w:t xml:space="preserve">- </w:t>
      </w:r>
      <w:r w:rsidR="000144D7">
        <w:t>Introduce the AIML_capability_mapping_report &lt;&lt;datatype&gt;&gt;, which is generated by intent driven MnS producer</w:t>
      </w:r>
    </w:p>
    <w:p w14:paraId="76973EE5" w14:textId="0CA84131" w:rsidR="000144D7" w:rsidRDefault="004F69FC" w:rsidP="004F69FC">
      <w:pPr>
        <w:ind w:left="567"/>
      </w:pPr>
      <w:r>
        <w:t xml:space="preserve">- </w:t>
      </w:r>
      <w:r w:rsidR="000144D7">
        <w:t>When an intent driven MnS Producer receives the desired intent management requirements from intent driven MnS Consumer e.g., network operator with a request for a mapping to available AI/ML Entities and their capabilities, the intent driven MnS Producer provides such a mapping of the MLEntities and capabilities e.g. as an AIML_capability_mapping_report to the intent driven MnS consumer to satisfy the received request. The AIML_capability_mapping_report &lt;&lt;datatype&gt;&gt; include the AI/ML capabilities information defined in TR 28.908 [6].</w:t>
      </w:r>
    </w:p>
    <w:p w14:paraId="2354D67F" w14:textId="2FB2C729" w:rsidR="000144D7" w:rsidRDefault="004F69FC" w:rsidP="004F69FC">
      <w:pPr>
        <w:ind w:left="288"/>
      </w:pPr>
      <w:r>
        <w:t xml:space="preserve">- </w:t>
      </w:r>
      <w:r w:rsidR="000144D7">
        <w:t xml:space="preserve">Support intent creation with specific AI/ML Entities to be used or excluded to fulfil the intent as context information. </w:t>
      </w:r>
    </w:p>
    <w:p w14:paraId="08B590FE" w14:textId="0D8FFA28" w:rsidR="000144D7" w:rsidRDefault="004F69FC" w:rsidP="000144D7">
      <w:pPr>
        <w:spacing w:after="160" w:line="254" w:lineRule="auto"/>
        <w:ind w:left="720"/>
        <w:rPr>
          <w:noProof/>
        </w:rPr>
      </w:pPr>
      <w:r>
        <w:t xml:space="preserve">- </w:t>
      </w:r>
      <w:r w:rsidR="000144D7">
        <w:t xml:space="preserve">When subsequently, the MnS Producer receives the desired intent targets with the context for the specific AI/ML Entities to be used or excluded, the MnS Producer derives the configuration or execution instructions for the selected AI/ML Entities according to the received intent targets and the context for the specific AI/ML Entities, and provides such configuration or execution instructions to AI/ML Entities </w:t>
      </w:r>
    </w:p>
    <w:p w14:paraId="3888255C" w14:textId="77777777" w:rsidR="000144D7" w:rsidRPr="00321611" w:rsidRDefault="00756E4A" w:rsidP="00752BC4">
      <w:pPr>
        <w:pStyle w:val="TH"/>
        <w:rPr>
          <w:lang w:val="en-US" w:eastAsia="zh-CN" w:bidi="ar-KW"/>
        </w:rPr>
      </w:pPr>
      <w:bookmarkStart w:id="1000" w:name="MCCQCTEMPBM_00000091"/>
      <w:r>
        <w:rPr>
          <w:lang w:val="en-US" w:eastAsia="zh-CN" w:bidi="ar-KW"/>
        </w:rPr>
        <w:pict w14:anchorId="29DA78A0">
          <v:shape id="_x0000_i1042" type="#_x0000_t75" style="width:362.3pt;height:159.55pt;visibility:visible">
            <v:imagedata r:id="rId26" o:title=""/>
          </v:shape>
        </w:pict>
      </w:r>
      <w:bookmarkEnd w:id="1000"/>
    </w:p>
    <w:p w14:paraId="5A0E0007" w14:textId="72223D7A" w:rsidR="000144D7" w:rsidRPr="00321611" w:rsidRDefault="000144D7" w:rsidP="00752BC4">
      <w:pPr>
        <w:pStyle w:val="TF"/>
        <w:rPr>
          <w:lang w:val="en-US" w:eastAsia="zh-CN" w:bidi="ar-KW"/>
        </w:rPr>
      </w:pPr>
      <w:bookmarkStart w:id="1001" w:name="MCCQCTEMPBM_00000074"/>
      <w:r w:rsidRPr="00321611">
        <w:rPr>
          <w:lang w:val="en-US" w:eastAsia="zh-CN" w:bidi="ar-KW"/>
        </w:rPr>
        <w:t>Figure 4.8.4.2-1: Discovery and use of ML capabilities for Intent fulfillment</w:t>
      </w:r>
    </w:p>
    <w:bookmarkEnd w:id="1001"/>
    <w:p w14:paraId="662402ED" w14:textId="4AC18662" w:rsidR="000144D7" w:rsidRDefault="000144D7" w:rsidP="000144D7">
      <w:r>
        <w:t>The solution described in clause 4.</w:t>
      </w:r>
      <w:r>
        <w:rPr>
          <w:lang w:eastAsia="zh-CN"/>
        </w:rPr>
        <w:t>8</w:t>
      </w:r>
      <w:r>
        <w:t>.4 adopts the NRM-based approach, which reuses the existing provisioning MnS operations and notifications. Introducing the AIML_capability_mapping_report &lt;&lt;datatype&gt;&gt; the intent driven MnS Producer can inform its potential intent driven MnS consumers about the AI/ML capabilities it relies on to accomplish intent fulfilment. The intent driven MnS consumers can then request for specific capabilities to be applied for their intents. Therefore, the solution described in clause 4.8.4.1 is a feasible solution.</w:t>
      </w:r>
    </w:p>
    <w:p w14:paraId="0E913E01" w14:textId="77777777" w:rsidR="000144D7" w:rsidRPr="00544A16" w:rsidRDefault="000144D7" w:rsidP="000144D7">
      <w:pPr>
        <w:pStyle w:val="Heading4"/>
        <w:rPr>
          <w:color w:val="000000"/>
        </w:rPr>
      </w:pPr>
      <w:bookmarkStart w:id="1002" w:name="_Toc128941029"/>
      <w:bookmarkStart w:id="1003" w:name="_Toc133423255"/>
      <w:bookmarkStart w:id="1004" w:name="_Toc133423850"/>
      <w:bookmarkStart w:id="1005" w:name="_Toc133424851"/>
      <w:bookmarkStart w:id="1006" w:name="_Toc133425001"/>
      <w:bookmarkStart w:id="1007" w:name="_Toc133425076"/>
      <w:bookmarkStart w:id="1008" w:name="_Toc133425153"/>
      <w:bookmarkStart w:id="1009" w:name="_Toc133426053"/>
      <w:bookmarkStart w:id="1010" w:name="_Toc133426159"/>
      <w:bookmarkStart w:id="1011" w:name="_Toc133426268"/>
      <w:bookmarkStart w:id="1012" w:name="_Toc133427138"/>
      <w:bookmarkStart w:id="1013" w:name="_Toc138338877"/>
      <w:r w:rsidRPr="00544A16">
        <w:rPr>
          <w:color w:val="000000"/>
        </w:rPr>
        <w:t>4.</w:t>
      </w:r>
      <w:r w:rsidRPr="00544A16">
        <w:rPr>
          <w:color w:val="000000"/>
          <w:lang w:val="en-US"/>
        </w:rPr>
        <w:t>8.4.3</w:t>
      </w:r>
      <w:r w:rsidRPr="00544A16">
        <w:rPr>
          <w:color w:val="000000"/>
        </w:rPr>
        <w:tab/>
        <w:t>Intent-driven SON orchestration</w:t>
      </w:r>
      <w:bookmarkEnd w:id="1002"/>
      <w:bookmarkEnd w:id="1003"/>
      <w:bookmarkEnd w:id="1004"/>
      <w:bookmarkEnd w:id="1005"/>
      <w:bookmarkEnd w:id="1006"/>
      <w:bookmarkEnd w:id="1007"/>
      <w:bookmarkEnd w:id="1008"/>
      <w:bookmarkEnd w:id="1009"/>
      <w:bookmarkEnd w:id="1010"/>
      <w:bookmarkEnd w:id="1011"/>
      <w:bookmarkEnd w:id="1012"/>
      <w:bookmarkEnd w:id="1013"/>
      <w:r w:rsidRPr="00544A16">
        <w:rPr>
          <w:color w:val="000000"/>
        </w:rPr>
        <w:t xml:space="preserve"> </w:t>
      </w:r>
    </w:p>
    <w:p w14:paraId="75046229" w14:textId="77777777" w:rsidR="000144D7" w:rsidRPr="00DE4DBC" w:rsidRDefault="000144D7" w:rsidP="000144D7">
      <w:bookmarkStart w:id="1014" w:name="_Toc120009311"/>
      <w:r w:rsidRPr="00DE4DBC">
        <w:t xml:space="preserve">For an intent to be fulfilled via SON orchestration, the intent </w:t>
      </w:r>
      <w:r>
        <w:t>needs</w:t>
      </w:r>
      <w:r w:rsidRPr="00DE4DBC">
        <w:t xml:space="preserve"> to relate to network control parameter or to network KPIs. Relatedly</w:t>
      </w:r>
      <w:r>
        <w:t>,</w:t>
      </w:r>
      <w:r w:rsidRPr="00DE4DBC">
        <w:t xml:space="preserve"> the intent driven SON orchestrator </w:t>
      </w:r>
      <w:r>
        <w:t>needs</w:t>
      </w:r>
      <w:r w:rsidRPr="00DE4DBC">
        <w:t xml:space="preserve"> to characterize the received into one of three categories represented by table </w:t>
      </w:r>
      <w:r w:rsidRPr="00F441E5">
        <w:t>4.8.4.3-1</w:t>
      </w:r>
      <w:bookmarkEnd w:id="1014"/>
    </w:p>
    <w:p w14:paraId="4436A8C5" w14:textId="77777777" w:rsidR="000144D7" w:rsidRPr="00321611" w:rsidRDefault="000144D7" w:rsidP="00752BC4">
      <w:pPr>
        <w:pStyle w:val="TH"/>
        <w:rPr>
          <w:lang w:val="en-US" w:eastAsia="zh-CN" w:bidi="ar-KW"/>
        </w:rPr>
      </w:pPr>
      <w:bookmarkStart w:id="1015" w:name="MCCQCTEMPBM_00000063"/>
      <w:r w:rsidRPr="00321611">
        <w:rPr>
          <w:lang w:val="en-US" w:eastAsia="zh-CN" w:bidi="ar-KW"/>
        </w:rPr>
        <w:lastRenderedPageBreak/>
        <w:t>Table 4.8.4.3-1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5490"/>
        <w:gridCol w:w="3523"/>
      </w:tblGrid>
      <w:tr w:rsidR="000144D7" w:rsidRPr="00714BDF" w14:paraId="6B9AFD5A" w14:textId="77777777" w:rsidTr="005F251C">
        <w:trPr>
          <w:trHeight w:val="397"/>
        </w:trPr>
        <w:tc>
          <w:tcPr>
            <w:tcW w:w="846" w:type="dxa"/>
            <w:shd w:val="clear" w:color="auto" w:fill="auto"/>
          </w:tcPr>
          <w:bookmarkEnd w:id="1015"/>
          <w:p w14:paraId="7FF55A5D" w14:textId="77777777" w:rsidR="000144D7" w:rsidRPr="00807617" w:rsidRDefault="000144D7" w:rsidP="00752BC4">
            <w:pPr>
              <w:pStyle w:val="TAH"/>
            </w:pPr>
            <w:r w:rsidRPr="00807617">
              <w:t>Type</w:t>
            </w:r>
          </w:p>
        </w:tc>
        <w:tc>
          <w:tcPr>
            <w:tcW w:w="5528" w:type="dxa"/>
            <w:shd w:val="clear" w:color="auto" w:fill="auto"/>
          </w:tcPr>
          <w:p w14:paraId="0298A8F6" w14:textId="77777777" w:rsidR="000144D7" w:rsidRPr="00807617" w:rsidRDefault="000144D7" w:rsidP="00752BC4">
            <w:pPr>
              <w:pStyle w:val="TAH"/>
            </w:pPr>
            <w:r w:rsidRPr="00807617">
              <w:t>Description</w:t>
            </w:r>
          </w:p>
        </w:tc>
        <w:tc>
          <w:tcPr>
            <w:tcW w:w="3544" w:type="dxa"/>
            <w:shd w:val="clear" w:color="auto" w:fill="auto"/>
          </w:tcPr>
          <w:p w14:paraId="35968C8E" w14:textId="77777777" w:rsidR="000144D7" w:rsidRPr="00807617" w:rsidRDefault="000144D7" w:rsidP="00752BC4">
            <w:pPr>
              <w:pStyle w:val="TAH"/>
            </w:pPr>
            <w:r w:rsidRPr="00807617">
              <w:t>Example intents</w:t>
            </w:r>
          </w:p>
        </w:tc>
      </w:tr>
      <w:tr w:rsidR="000144D7" w:rsidRPr="00714BDF" w14:paraId="0D45522D" w14:textId="77777777" w:rsidTr="005F251C">
        <w:trPr>
          <w:trHeight w:val="397"/>
        </w:trPr>
        <w:tc>
          <w:tcPr>
            <w:tcW w:w="846" w:type="dxa"/>
            <w:shd w:val="clear" w:color="auto" w:fill="auto"/>
          </w:tcPr>
          <w:p w14:paraId="33F64767" w14:textId="77777777" w:rsidR="000144D7" w:rsidRPr="00807617" w:rsidRDefault="000144D7" w:rsidP="00752BC4">
            <w:pPr>
              <w:pStyle w:val="TAL"/>
            </w:pPr>
            <w:bookmarkStart w:id="1016" w:name="MCCQCTEMPBM_00000120" w:colFirst="1" w:colLast="1"/>
            <w:bookmarkStart w:id="1017" w:name="MCCQCTEMPBM_00000123" w:colFirst="2" w:colLast="2"/>
            <w:r w:rsidRPr="00807617">
              <w:t>Type 1</w:t>
            </w:r>
          </w:p>
        </w:tc>
        <w:tc>
          <w:tcPr>
            <w:tcW w:w="5528" w:type="dxa"/>
            <w:shd w:val="clear" w:color="auto" w:fill="auto"/>
          </w:tcPr>
          <w:p w14:paraId="0A1E0EDE" w14:textId="77777777" w:rsidR="000144D7" w:rsidRPr="00807617" w:rsidRDefault="000144D7" w:rsidP="00752BC4">
            <w:pPr>
              <w:pStyle w:val="TAL"/>
            </w:pPr>
            <w:r w:rsidRPr="00807617">
              <w:t>Fulfils one of:</w:t>
            </w:r>
          </w:p>
          <w:p w14:paraId="3E2D02F6" w14:textId="77777777" w:rsidR="000144D7" w:rsidRPr="00807617" w:rsidRDefault="000144D7" w:rsidP="00752BC4">
            <w:pPr>
              <w:pStyle w:val="TAL"/>
              <w:rPr>
                <w:rFonts w:cs="Arial"/>
              </w:rPr>
            </w:pPr>
            <w:bookmarkStart w:id="1018" w:name="MCCQCTEMPBM_00000118"/>
            <w:r w:rsidRPr="00807617">
              <w:rPr>
                <w:rFonts w:cs="Arial"/>
              </w:rPr>
              <w:t>Intent parameters defined on network control parameters, and no context defined</w:t>
            </w:r>
          </w:p>
          <w:p w14:paraId="5FD76691" w14:textId="77777777" w:rsidR="000144D7" w:rsidRPr="00807617" w:rsidRDefault="000144D7" w:rsidP="00752BC4">
            <w:pPr>
              <w:pStyle w:val="TAL"/>
              <w:rPr>
                <w:rFonts w:cs="Arial"/>
              </w:rPr>
            </w:pPr>
            <w:bookmarkStart w:id="1019" w:name="MCCQCTEMPBM_00000119"/>
            <w:bookmarkEnd w:id="1018"/>
            <w:r w:rsidRPr="00807617">
              <w:rPr>
                <w:rFonts w:cs="Arial"/>
              </w:rPr>
              <w:t>Intent context defined on network control parameters, and no parameters defined</w:t>
            </w:r>
          </w:p>
          <w:bookmarkEnd w:id="1019"/>
          <w:p w14:paraId="6586A24A" w14:textId="77777777" w:rsidR="000144D7" w:rsidRPr="00807617" w:rsidRDefault="000144D7" w:rsidP="00752BC4">
            <w:pPr>
              <w:pStyle w:val="TAL"/>
              <w:rPr>
                <w:rFonts w:cs="Arial"/>
              </w:rPr>
            </w:pPr>
            <w:r w:rsidRPr="00807617">
              <w:rPr>
                <w:rFonts w:cs="Arial"/>
              </w:rPr>
              <w:t>Both Intent context and intent parameters defined on network control parameters</w:t>
            </w:r>
          </w:p>
        </w:tc>
        <w:tc>
          <w:tcPr>
            <w:tcW w:w="3544" w:type="dxa"/>
            <w:shd w:val="clear" w:color="auto" w:fill="auto"/>
          </w:tcPr>
          <w:p w14:paraId="790CD403" w14:textId="77777777" w:rsidR="000144D7" w:rsidRPr="00807617" w:rsidRDefault="000144D7" w:rsidP="00752BC4">
            <w:pPr>
              <w:pStyle w:val="TAL"/>
              <w:rPr>
                <w:rFonts w:cs="Arial"/>
              </w:rPr>
            </w:pPr>
            <w:bookmarkStart w:id="1020" w:name="MCCQCTEMPBM_00000121"/>
            <w:r w:rsidRPr="00807617">
              <w:rPr>
                <w:rFonts w:cs="Arial"/>
              </w:rPr>
              <w:t xml:space="preserve">Increase cell X TXP </w:t>
            </w:r>
          </w:p>
          <w:p w14:paraId="7C2E5CD7" w14:textId="77777777" w:rsidR="000144D7" w:rsidRPr="00807617" w:rsidRDefault="000144D7" w:rsidP="00752BC4">
            <w:pPr>
              <w:pStyle w:val="TAL"/>
              <w:rPr>
                <w:rFonts w:cs="Arial"/>
              </w:rPr>
            </w:pPr>
            <w:bookmarkStart w:id="1021" w:name="MCCQCTEMPBM_00000122"/>
            <w:bookmarkEnd w:id="1020"/>
            <w:r w:rsidRPr="00807617">
              <w:rPr>
                <w:rFonts w:cs="Arial"/>
              </w:rPr>
              <w:t xml:space="preserve">Make cell X TXP remain constant </w:t>
            </w:r>
          </w:p>
          <w:bookmarkEnd w:id="1021"/>
          <w:p w14:paraId="19AC97B9" w14:textId="77777777" w:rsidR="000144D7" w:rsidRPr="00807617" w:rsidRDefault="000144D7" w:rsidP="00752BC4">
            <w:pPr>
              <w:pStyle w:val="TAL"/>
              <w:rPr>
                <w:rFonts w:cs="Arial"/>
              </w:rPr>
            </w:pPr>
            <w:r w:rsidRPr="00807617">
              <w:rPr>
                <w:rFonts w:cs="Arial"/>
              </w:rPr>
              <w:t>Make cell X TXP constant and change RET by 3 deg</w:t>
            </w:r>
            <w:r>
              <w:rPr>
                <w:rFonts w:cs="Arial"/>
              </w:rPr>
              <w:t>rees</w:t>
            </w:r>
            <w:r w:rsidRPr="00807617">
              <w:rPr>
                <w:rFonts w:cs="Arial"/>
              </w:rPr>
              <w:t xml:space="preserve">                                                                        </w:t>
            </w:r>
          </w:p>
        </w:tc>
      </w:tr>
      <w:tr w:rsidR="000144D7" w:rsidRPr="00714BDF" w14:paraId="367B0FAF" w14:textId="77777777" w:rsidTr="005F251C">
        <w:trPr>
          <w:trHeight w:val="397"/>
        </w:trPr>
        <w:tc>
          <w:tcPr>
            <w:tcW w:w="846" w:type="dxa"/>
            <w:shd w:val="clear" w:color="auto" w:fill="auto"/>
          </w:tcPr>
          <w:p w14:paraId="376E4424" w14:textId="77777777" w:rsidR="000144D7" w:rsidRPr="00807617" w:rsidRDefault="000144D7" w:rsidP="00752BC4">
            <w:pPr>
              <w:pStyle w:val="TAL"/>
            </w:pPr>
            <w:bookmarkStart w:id="1022" w:name="MCCQCTEMPBM_00000126" w:colFirst="1" w:colLast="1"/>
            <w:bookmarkStart w:id="1023" w:name="MCCQCTEMPBM_00000129" w:colFirst="2" w:colLast="2"/>
            <w:bookmarkEnd w:id="1016"/>
            <w:bookmarkEnd w:id="1017"/>
            <w:r w:rsidRPr="00807617">
              <w:t>Type 2</w:t>
            </w:r>
          </w:p>
        </w:tc>
        <w:tc>
          <w:tcPr>
            <w:tcW w:w="5528" w:type="dxa"/>
            <w:shd w:val="clear" w:color="auto" w:fill="auto"/>
          </w:tcPr>
          <w:p w14:paraId="1C38F0F9" w14:textId="77777777" w:rsidR="000144D7" w:rsidRPr="00807617" w:rsidRDefault="000144D7" w:rsidP="00752BC4">
            <w:pPr>
              <w:pStyle w:val="TAL"/>
            </w:pPr>
            <w:r w:rsidRPr="00807617">
              <w:t>Fulfils one of:</w:t>
            </w:r>
          </w:p>
          <w:p w14:paraId="4F813668" w14:textId="77777777" w:rsidR="000144D7" w:rsidRPr="00807617" w:rsidRDefault="000144D7" w:rsidP="00752BC4">
            <w:pPr>
              <w:pStyle w:val="TAL"/>
              <w:rPr>
                <w:rFonts w:cs="Arial"/>
              </w:rPr>
            </w:pPr>
            <w:bookmarkStart w:id="1024" w:name="MCCQCTEMPBM_00000124"/>
            <w:r w:rsidRPr="00807617">
              <w:rPr>
                <w:rFonts w:cs="Arial"/>
              </w:rPr>
              <w:t>Intent parameters defined on KPI, and no context defined</w:t>
            </w:r>
          </w:p>
          <w:p w14:paraId="2B11053B" w14:textId="77777777" w:rsidR="000144D7" w:rsidRPr="00807617" w:rsidRDefault="000144D7" w:rsidP="00752BC4">
            <w:pPr>
              <w:pStyle w:val="TAL"/>
              <w:rPr>
                <w:rFonts w:cs="Arial"/>
              </w:rPr>
            </w:pPr>
            <w:bookmarkStart w:id="1025" w:name="MCCQCTEMPBM_00000125"/>
            <w:bookmarkEnd w:id="1024"/>
            <w:r w:rsidRPr="00807617">
              <w:rPr>
                <w:rFonts w:cs="Arial"/>
              </w:rPr>
              <w:t>Intent context defined on KPI, and no parameter defined</w:t>
            </w:r>
          </w:p>
          <w:bookmarkEnd w:id="1025"/>
          <w:p w14:paraId="47026CEB" w14:textId="77777777" w:rsidR="000144D7" w:rsidRPr="00807617" w:rsidRDefault="000144D7" w:rsidP="00752BC4">
            <w:pPr>
              <w:pStyle w:val="TAL"/>
              <w:rPr>
                <w:rFonts w:cs="Arial"/>
              </w:rPr>
            </w:pPr>
            <w:r w:rsidRPr="00807617">
              <w:rPr>
                <w:rFonts w:cs="Arial"/>
              </w:rPr>
              <w:t>Both Intent context and intent parameters defined on KPI</w:t>
            </w:r>
          </w:p>
        </w:tc>
        <w:tc>
          <w:tcPr>
            <w:tcW w:w="3544" w:type="dxa"/>
            <w:shd w:val="clear" w:color="auto" w:fill="auto"/>
          </w:tcPr>
          <w:p w14:paraId="43194DF6" w14:textId="77777777" w:rsidR="000144D7" w:rsidRPr="00807617" w:rsidRDefault="000144D7" w:rsidP="00752BC4">
            <w:pPr>
              <w:pStyle w:val="TAL"/>
              <w:rPr>
                <w:rFonts w:cs="Arial"/>
              </w:rPr>
            </w:pPr>
            <w:bookmarkStart w:id="1026" w:name="MCCQCTEMPBM_00000127"/>
            <w:r w:rsidRPr="00807617">
              <w:rPr>
                <w:rFonts w:cs="Arial"/>
              </w:rPr>
              <w:t>Reduce cell X interference</w:t>
            </w:r>
          </w:p>
          <w:p w14:paraId="3CD0A0FF" w14:textId="77777777" w:rsidR="000144D7" w:rsidRPr="00807617" w:rsidRDefault="000144D7" w:rsidP="00752BC4">
            <w:pPr>
              <w:pStyle w:val="TAL"/>
              <w:rPr>
                <w:rFonts w:cs="Arial"/>
              </w:rPr>
            </w:pPr>
            <w:bookmarkStart w:id="1027" w:name="MCCQCTEMPBM_00000128"/>
            <w:bookmarkEnd w:id="1026"/>
            <w:r w:rsidRPr="00807617">
              <w:rPr>
                <w:rFonts w:cs="Arial"/>
              </w:rPr>
              <w:t xml:space="preserve">Avoid increase in cell X interference </w:t>
            </w:r>
          </w:p>
          <w:bookmarkEnd w:id="1027"/>
          <w:p w14:paraId="2ABD2D2E" w14:textId="77777777" w:rsidR="000144D7" w:rsidRPr="00807617" w:rsidRDefault="000144D7" w:rsidP="00752BC4">
            <w:pPr>
              <w:pStyle w:val="TAL"/>
              <w:rPr>
                <w:rFonts w:cs="Arial"/>
              </w:rPr>
            </w:pPr>
            <w:r w:rsidRPr="00807617">
              <w:rPr>
                <w:rFonts w:cs="Arial"/>
              </w:rPr>
              <w:t>Increase cell X throughput without changing interference</w:t>
            </w:r>
          </w:p>
        </w:tc>
      </w:tr>
      <w:tr w:rsidR="000144D7" w:rsidRPr="00714BDF" w14:paraId="605FB20B" w14:textId="77777777" w:rsidTr="005F251C">
        <w:trPr>
          <w:trHeight w:val="397"/>
        </w:trPr>
        <w:tc>
          <w:tcPr>
            <w:tcW w:w="846" w:type="dxa"/>
            <w:shd w:val="clear" w:color="auto" w:fill="auto"/>
          </w:tcPr>
          <w:p w14:paraId="2A157B7A" w14:textId="77777777" w:rsidR="000144D7" w:rsidRPr="00807617" w:rsidRDefault="000144D7" w:rsidP="00752BC4">
            <w:pPr>
              <w:pStyle w:val="TAL"/>
            </w:pPr>
            <w:bookmarkStart w:id="1028" w:name="MCCQCTEMPBM_00000131" w:colFirst="1" w:colLast="1"/>
            <w:bookmarkStart w:id="1029" w:name="MCCQCTEMPBM_00000133" w:colFirst="2" w:colLast="2"/>
            <w:bookmarkEnd w:id="1022"/>
            <w:bookmarkEnd w:id="1023"/>
            <w:r w:rsidRPr="00807617">
              <w:t>Type 3</w:t>
            </w:r>
          </w:p>
        </w:tc>
        <w:tc>
          <w:tcPr>
            <w:tcW w:w="5528" w:type="dxa"/>
            <w:shd w:val="clear" w:color="auto" w:fill="auto"/>
          </w:tcPr>
          <w:p w14:paraId="152EB510" w14:textId="77777777" w:rsidR="000144D7" w:rsidRPr="00807617" w:rsidRDefault="000144D7" w:rsidP="00752BC4">
            <w:pPr>
              <w:pStyle w:val="TAL"/>
            </w:pPr>
            <w:r w:rsidRPr="00807617">
              <w:t>Fulfils one of:</w:t>
            </w:r>
          </w:p>
          <w:p w14:paraId="3BE4F410" w14:textId="77777777" w:rsidR="000144D7" w:rsidRPr="00807617" w:rsidRDefault="000144D7" w:rsidP="00752BC4">
            <w:pPr>
              <w:pStyle w:val="TAL"/>
              <w:rPr>
                <w:rFonts w:cs="Arial"/>
              </w:rPr>
            </w:pPr>
            <w:bookmarkStart w:id="1030" w:name="MCCQCTEMPBM_00000130"/>
            <w:r w:rsidRPr="00807617">
              <w:rPr>
                <w:rFonts w:cs="Arial"/>
              </w:rPr>
              <w:t xml:space="preserve">Intent parameters defined on network control parameters while Intent context defined on KPI, </w:t>
            </w:r>
          </w:p>
          <w:bookmarkEnd w:id="1030"/>
          <w:p w14:paraId="5973EE11" w14:textId="77777777" w:rsidR="000144D7" w:rsidRPr="00807617" w:rsidRDefault="000144D7" w:rsidP="00752BC4">
            <w:pPr>
              <w:pStyle w:val="TAL"/>
              <w:rPr>
                <w:rFonts w:cs="Arial"/>
              </w:rPr>
            </w:pPr>
            <w:r w:rsidRPr="00807617">
              <w:rPr>
                <w:rFonts w:cs="Arial"/>
              </w:rPr>
              <w:t>Intent parameters defined on KPI while Intent context defined on network control parameters</w:t>
            </w:r>
          </w:p>
        </w:tc>
        <w:tc>
          <w:tcPr>
            <w:tcW w:w="3544" w:type="dxa"/>
            <w:shd w:val="clear" w:color="auto" w:fill="auto"/>
          </w:tcPr>
          <w:p w14:paraId="4F80DD5D" w14:textId="77777777" w:rsidR="000144D7" w:rsidRPr="00807617" w:rsidRDefault="000144D7" w:rsidP="00752BC4">
            <w:pPr>
              <w:pStyle w:val="TAL"/>
              <w:rPr>
                <w:rFonts w:cs="Arial"/>
              </w:rPr>
            </w:pPr>
            <w:bookmarkStart w:id="1031" w:name="MCCQCTEMPBM_00000132"/>
            <w:r w:rsidRPr="00807617">
              <w:rPr>
                <w:rFonts w:cs="Arial"/>
              </w:rPr>
              <w:t>Make cell X TXP constant and reduce interference</w:t>
            </w:r>
          </w:p>
          <w:bookmarkEnd w:id="1031"/>
          <w:p w14:paraId="1DB914CD" w14:textId="77777777" w:rsidR="000144D7" w:rsidRPr="00807617" w:rsidRDefault="000144D7" w:rsidP="00752BC4">
            <w:pPr>
              <w:pStyle w:val="TAL"/>
              <w:rPr>
                <w:rFonts w:cs="Arial"/>
              </w:rPr>
            </w:pPr>
            <w:r w:rsidRPr="00807617">
              <w:rPr>
                <w:rFonts w:cs="Arial"/>
              </w:rPr>
              <w:t>Change cell X TXP to 45 dBm without changing interference</w:t>
            </w:r>
          </w:p>
        </w:tc>
      </w:tr>
      <w:bookmarkEnd w:id="1028"/>
      <w:bookmarkEnd w:id="1029"/>
    </w:tbl>
    <w:p w14:paraId="523E4B54" w14:textId="77777777" w:rsidR="000144D7" w:rsidRDefault="000144D7" w:rsidP="000144D7">
      <w:pPr>
        <w:rPr>
          <w:lang w:eastAsia="zh-CN"/>
        </w:rPr>
      </w:pPr>
    </w:p>
    <w:p w14:paraId="3ADCAE9B" w14:textId="25B5C915" w:rsidR="000144D7" w:rsidRPr="00DE4DBC" w:rsidRDefault="000144D7" w:rsidP="000144D7">
      <w:r w:rsidRPr="00DE4DBC">
        <w:t xml:space="preserve">Accordingly, </w:t>
      </w:r>
      <w:r>
        <w:t xml:space="preserve">given this evaluation within the MnS producer, </w:t>
      </w:r>
      <w:r w:rsidRPr="00DE4DBC">
        <w:t>if the intent does not relate to any of the thre</w:t>
      </w:r>
      <w:r>
        <w:t>e</w:t>
      </w:r>
      <w:r w:rsidRPr="00DE4DBC">
        <w:t xml:space="preserve"> categories above, the Intent-driven SON orchestration should inform the intent consumer that the intent can</w:t>
      </w:r>
      <w:r>
        <w:t>not</w:t>
      </w:r>
      <w:r w:rsidRPr="00DE4DBC">
        <w:t xml:space="preserve"> be executed v</w:t>
      </w:r>
      <w:r>
        <w:t>ia</w:t>
      </w:r>
      <w:r w:rsidRPr="00DE4DBC">
        <w:t xml:space="preserve"> S</w:t>
      </w:r>
      <w:r>
        <w:t>ON</w:t>
      </w:r>
      <w:r w:rsidRPr="00DE4DBC">
        <w:t xml:space="preserve"> orchestration. </w:t>
      </w:r>
      <w:r>
        <w:t>For this, an attribute may be added in the fulfilmentInfo or intent report for the failure or success of SON orchestration for intent fulfilment. Similarly, an attribute may be added in the FulfilmentInfo &lt;&lt;datatype&gt;&gt; or intent report for indicating when the intent is not in the scope of SON orchestration.</w:t>
      </w:r>
    </w:p>
    <w:p w14:paraId="3F234906" w14:textId="15787D55" w:rsidR="000144D7" w:rsidRPr="00DE4DBC" w:rsidRDefault="000144D7" w:rsidP="000144D7">
      <w:r w:rsidRPr="00DE4DBC">
        <w:t>Moreover</w:t>
      </w:r>
      <w:r>
        <w:t>,</w:t>
      </w:r>
      <w:r w:rsidRPr="00DE4DBC">
        <w:t xml:space="preserve"> when executing via SON, the Intent-driven SON orchestration may observe contradictions in the intent </w:t>
      </w:r>
      <w:r w:rsidR="004F69FC">
        <w:t>–</w:t>
      </w:r>
      <w:r w:rsidRPr="00DE4DBC">
        <w:t xml:space="preserve"> i.e.</w:t>
      </w:r>
      <w:r>
        <w:t>,</w:t>
      </w:r>
      <w:r w:rsidRPr="00DE4DBC">
        <w:t xml:space="preserve"> cases where targets on different expectation are in conflict. The Intent-driven SON orchestration should inform the intent MnS consumer of such contradictions</w:t>
      </w:r>
      <w:r>
        <w:t xml:space="preserve"> which occur in the SON orchestration but not necessarily in the intent</w:t>
      </w:r>
      <w:r w:rsidRPr="00DE4DBC">
        <w:t>.</w:t>
      </w:r>
      <w:r>
        <w:t xml:space="preserve"> For this, an attribute may be added in the FulfilmentInfo &lt;&lt;datatype&gt;&gt; or intent report for a contradiction detected in the SON orchestration.</w:t>
      </w:r>
    </w:p>
    <w:p w14:paraId="47B5476B" w14:textId="77777777" w:rsidR="000144D7" w:rsidRDefault="000144D7" w:rsidP="000144D7">
      <w:pPr>
        <w:rPr>
          <w:sz w:val="24"/>
        </w:rPr>
      </w:pPr>
      <w:r w:rsidRPr="00DE4DBC">
        <w:t>The related sequence of actions is highlighted by the figure.</w:t>
      </w:r>
    </w:p>
    <w:p w14:paraId="10819E5A" w14:textId="77777777" w:rsidR="000144D7" w:rsidRPr="00321611" w:rsidRDefault="00756E4A" w:rsidP="00752BC4">
      <w:pPr>
        <w:pStyle w:val="TH"/>
        <w:rPr>
          <w:lang w:val="en-US" w:eastAsia="zh-CN" w:bidi="ar-KW"/>
        </w:rPr>
      </w:pPr>
      <w:bookmarkStart w:id="1032" w:name="MCCQCTEMPBM_00000092"/>
      <w:r>
        <w:rPr>
          <w:lang w:val="en-US" w:eastAsia="zh-CN" w:bidi="ar-KW"/>
        </w:rPr>
        <w:lastRenderedPageBreak/>
        <w:pict w14:anchorId="3D525629">
          <v:shape id="_x0000_i1043" type="#_x0000_t75" alt="Generated by PlantUML" style="width:400.3pt;height:363.45pt">
            <v:imagedata r:id="rId27" o:title="S5-226907d1 pCR TR 28"/>
            <o:lock v:ext="edit" aspectratio="f"/>
          </v:shape>
        </w:pict>
      </w:r>
      <w:bookmarkEnd w:id="1032"/>
    </w:p>
    <w:p w14:paraId="44CF713A" w14:textId="57A4AB4D" w:rsidR="004D271C" w:rsidRPr="00321611" w:rsidRDefault="000144D7" w:rsidP="00752BC4">
      <w:pPr>
        <w:pStyle w:val="TF"/>
        <w:rPr>
          <w:lang w:val="en-US" w:eastAsia="zh-CN" w:bidi="ar-KW"/>
        </w:rPr>
      </w:pPr>
      <w:bookmarkStart w:id="1033" w:name="MCCQCTEMPBM_00000075"/>
      <w:r w:rsidRPr="00321611">
        <w:rPr>
          <w:lang w:val="en-US" w:eastAsia="zh-CN" w:bidi="ar-KW"/>
        </w:rPr>
        <w:t>Figure 4.8.4.3-1: Intent-driven SON orchestration</w:t>
      </w:r>
    </w:p>
    <w:p w14:paraId="2AA68894" w14:textId="5D022D1D" w:rsidR="000D28FC" w:rsidRPr="00544A16" w:rsidRDefault="000D28FC" w:rsidP="009C41CD">
      <w:pPr>
        <w:pStyle w:val="Heading4"/>
        <w:rPr>
          <w:color w:val="000000"/>
        </w:rPr>
      </w:pPr>
      <w:bookmarkStart w:id="1034" w:name="_Toc128941030"/>
      <w:bookmarkStart w:id="1035" w:name="_Toc133423256"/>
      <w:bookmarkStart w:id="1036" w:name="_Toc133423851"/>
      <w:bookmarkStart w:id="1037" w:name="_Toc133424852"/>
      <w:bookmarkStart w:id="1038" w:name="_Toc133425002"/>
      <w:bookmarkStart w:id="1039" w:name="_Toc133425077"/>
      <w:bookmarkStart w:id="1040" w:name="_Toc133425154"/>
      <w:bookmarkStart w:id="1041" w:name="_Toc133426054"/>
      <w:bookmarkStart w:id="1042" w:name="_Toc133426160"/>
      <w:bookmarkStart w:id="1043" w:name="_Toc133426269"/>
      <w:bookmarkStart w:id="1044" w:name="_Toc133427139"/>
      <w:bookmarkStart w:id="1045" w:name="_Toc138338878"/>
      <w:bookmarkEnd w:id="1033"/>
      <w:r w:rsidRPr="00544A16">
        <w:rPr>
          <w:color w:val="000000"/>
        </w:rPr>
        <w:t>4.8.4.4</w:t>
      </w:r>
      <w:r w:rsidRPr="00544A16">
        <w:rPr>
          <w:color w:val="000000"/>
        </w:rPr>
        <w:tab/>
        <w:t>Intent-driven for MDA</w:t>
      </w:r>
      <w:bookmarkEnd w:id="1034"/>
      <w:bookmarkEnd w:id="1035"/>
      <w:bookmarkEnd w:id="1036"/>
      <w:bookmarkEnd w:id="1037"/>
      <w:bookmarkEnd w:id="1038"/>
      <w:bookmarkEnd w:id="1039"/>
      <w:bookmarkEnd w:id="1040"/>
      <w:bookmarkEnd w:id="1041"/>
      <w:bookmarkEnd w:id="1042"/>
      <w:bookmarkEnd w:id="1043"/>
      <w:bookmarkEnd w:id="1044"/>
      <w:bookmarkEnd w:id="1045"/>
      <w:r w:rsidRPr="00544A16">
        <w:rPr>
          <w:color w:val="000000"/>
        </w:rPr>
        <w:t xml:space="preserve"> </w:t>
      </w:r>
    </w:p>
    <w:p w14:paraId="35ACCC0C" w14:textId="0E3E9C4E" w:rsidR="00484969" w:rsidRPr="00A11FB7" w:rsidRDefault="00484969" w:rsidP="00484969">
      <w:pPr>
        <w:spacing w:after="120"/>
        <w:rPr>
          <w:lang w:eastAsia="zh-CN"/>
        </w:rPr>
      </w:pPr>
      <w:bookmarkStart w:id="1046" w:name="_Toc103690504"/>
      <w:bookmarkStart w:id="1047" w:name="_Toc120009675"/>
      <w:bookmarkStart w:id="1048" w:name="_Toc120009312"/>
      <w:bookmarkStart w:id="1049" w:name="_Toc112279005"/>
      <w:bookmarkStart w:id="1050" w:name="_Toc112273929"/>
      <w:bookmarkStart w:id="1051" w:name="_Toc112273157"/>
      <w:bookmarkStart w:id="1052" w:name="_Toc120009314"/>
      <w:bookmarkStart w:id="1053" w:name="_Toc120009677"/>
      <w:r w:rsidRPr="00A11FB7">
        <w:rPr>
          <w:lang w:eastAsia="zh-CN"/>
        </w:rPr>
        <w:t xml:space="preserve">For an intent, whether it can be fulfilled or not, the intent ExpectationTarget, e.g. the network or network function KPIs, can be analysed by MDA function(s). In this solution, when intent MnS producer receives an intent, it needs to check whether the ExpectationTarget contained in the intent is in scope of the supportedMDACapabilities of the correlated MDA function(s). For example, in the service support expectation scenario as described in </w:t>
      </w:r>
      <w:r w:rsidR="00752BC4">
        <w:rPr>
          <w:lang w:eastAsia="zh-CN"/>
        </w:rPr>
        <w:t>TS</w:t>
      </w:r>
      <w:r w:rsidRPr="00A11FB7">
        <w:rPr>
          <w:lang w:eastAsia="zh-CN"/>
        </w:rPr>
        <w:t xml:space="preserve"> 28.312 [2], if the included ExpectationTarget contains dLLatencyTarget or uLLatencyTarget, the correlated MDA function needs to have latency analysis capability. </w:t>
      </w:r>
    </w:p>
    <w:p w14:paraId="411CC5DF" w14:textId="77777777" w:rsidR="00484969" w:rsidRPr="00A11FB7" w:rsidRDefault="00484969" w:rsidP="00484969">
      <w:pPr>
        <w:spacing w:after="120"/>
        <w:rPr>
          <w:lang w:eastAsia="zh-CN"/>
        </w:rPr>
      </w:pPr>
      <w:r w:rsidRPr="00A11FB7">
        <w:rPr>
          <w:lang w:eastAsia="zh-CN"/>
        </w:rPr>
        <w:t xml:space="preserve">If the correlated MDA function does not support the capability to fulfil the ExpecationTarget contained in the intent, the intent MnS producer should inform the intent consumer that the intent cannot be fulfilled because of lack of capability of MDA function. Similar method as described in clause 4.8.4.3 could be used that </w:t>
      </w:r>
      <w:r w:rsidRPr="00A11FB7">
        <w:t xml:space="preserve">an attribute may be added in the fulfilmentInfo &lt;&lt;datatype&gt;&gt; or intent report for indicating when the intent is not in the scope of the </w:t>
      </w:r>
      <w:r w:rsidRPr="00A11FB7">
        <w:rPr>
          <w:lang w:eastAsia="zh-CN"/>
        </w:rPr>
        <w:t>supportedMDACapabilities of the correlated MDA function.</w:t>
      </w:r>
    </w:p>
    <w:p w14:paraId="07DFC9DE" w14:textId="77777777" w:rsidR="00484969" w:rsidRPr="00A11FB7" w:rsidRDefault="00484969" w:rsidP="00484969">
      <w:pPr>
        <w:spacing w:after="120"/>
        <w:rPr>
          <w:lang w:eastAsia="zh-CN"/>
        </w:rPr>
      </w:pPr>
      <w:r w:rsidRPr="00A11FB7">
        <w:rPr>
          <w:lang w:eastAsia="zh-CN"/>
        </w:rPr>
        <w:t>If the correlated MDA function supports the capability to fulfil the ExpecationTarget contained in the intent, the intent MnS producer should request the MDA report of the expectation targets (createMOI of MDARequest).</w:t>
      </w:r>
    </w:p>
    <w:p w14:paraId="2F4FF290" w14:textId="77777777" w:rsidR="00484969" w:rsidRPr="00A11FB7" w:rsidRDefault="00484969" w:rsidP="00484969">
      <w:pPr>
        <w:spacing w:after="120"/>
        <w:rPr>
          <w:lang w:eastAsia="zh-CN"/>
        </w:rPr>
      </w:pPr>
      <w:r w:rsidRPr="00A11FB7">
        <w:rPr>
          <w:lang w:eastAsia="zh-CN"/>
        </w:rPr>
        <w:t>NOTE: the information included in the MDArequest is based on the intent has received and implementation, e.g. the value of requestedMDAOutputs can base on the expectationTargets described in the intent, the value of analyticsScope can base on the expectationObject described in the intent, other attributes included in MDArequest can base on context information included in the intent.</w:t>
      </w:r>
    </w:p>
    <w:p w14:paraId="29193889" w14:textId="2CC8A572" w:rsidR="00484969" w:rsidRPr="00A11FB7" w:rsidRDefault="00484969" w:rsidP="00484969">
      <w:pPr>
        <w:spacing w:after="120"/>
      </w:pPr>
      <w:r w:rsidRPr="00A11FB7">
        <w:t>The related sequence of actions is highlighted by the figure.</w:t>
      </w:r>
    </w:p>
    <w:p w14:paraId="287FCDAC" w14:textId="7840A4ED" w:rsidR="00484969" w:rsidRPr="00321611" w:rsidRDefault="00756E4A" w:rsidP="00752BC4">
      <w:pPr>
        <w:pStyle w:val="TH"/>
        <w:rPr>
          <w:lang w:val="en-US" w:eastAsia="zh-CN" w:bidi="ar-KW"/>
        </w:rPr>
      </w:pPr>
      <w:bookmarkStart w:id="1054" w:name="MCCQCTEMPBM_00000093"/>
      <w:r>
        <w:rPr>
          <w:lang w:val="en-US" w:eastAsia="zh-CN" w:bidi="ar-KW"/>
        </w:rPr>
        <w:lastRenderedPageBreak/>
        <w:pict w14:anchorId="7A944222">
          <v:shape id="_x0000_i1044" type="#_x0000_t75" style="width:415.85pt;height:260.95pt;visibility:visible;mso-wrap-style:square">
            <v:imagedata r:id="rId28" o:title=""/>
          </v:shape>
        </w:pict>
      </w:r>
      <w:bookmarkEnd w:id="1054"/>
    </w:p>
    <w:p w14:paraId="0B5EB660" w14:textId="47B017AD" w:rsidR="00484969" w:rsidRPr="00321611" w:rsidRDefault="00484969" w:rsidP="00752BC4">
      <w:pPr>
        <w:pStyle w:val="TF"/>
        <w:rPr>
          <w:lang w:val="en-US" w:eastAsia="zh-CN" w:bidi="ar-KW"/>
        </w:rPr>
      </w:pPr>
      <w:bookmarkStart w:id="1055" w:name="MCCQCTEMPBM_00000076"/>
      <w:r w:rsidRPr="00321611">
        <w:rPr>
          <w:rFonts w:hint="eastAsia"/>
          <w:lang w:val="en-US" w:eastAsia="zh-CN" w:bidi="ar-KW"/>
        </w:rPr>
        <w:t>Figure</w:t>
      </w:r>
      <w:r w:rsidRPr="00321611">
        <w:rPr>
          <w:lang w:val="en-US" w:eastAsia="zh-CN" w:bidi="ar-KW"/>
        </w:rPr>
        <w:t xml:space="preserve"> 4.8.4.4-1</w:t>
      </w:r>
    </w:p>
    <w:p w14:paraId="0CFC049C" w14:textId="77777777" w:rsidR="000144D7" w:rsidRDefault="000144D7" w:rsidP="000144D7">
      <w:pPr>
        <w:pStyle w:val="Heading2"/>
      </w:pPr>
      <w:bookmarkStart w:id="1056" w:name="_Toc128941031"/>
      <w:bookmarkStart w:id="1057" w:name="_Toc133423257"/>
      <w:bookmarkStart w:id="1058" w:name="_Toc133423852"/>
      <w:bookmarkStart w:id="1059" w:name="_Toc133424853"/>
      <w:bookmarkStart w:id="1060" w:name="_Toc133425003"/>
      <w:bookmarkStart w:id="1061" w:name="_Toc133425078"/>
      <w:bookmarkStart w:id="1062" w:name="_Toc133425155"/>
      <w:bookmarkStart w:id="1063" w:name="_Toc133426055"/>
      <w:bookmarkStart w:id="1064" w:name="_Toc133426161"/>
      <w:bookmarkStart w:id="1065" w:name="_Toc133426270"/>
      <w:bookmarkStart w:id="1066" w:name="_Toc133427140"/>
      <w:bookmarkStart w:id="1067" w:name="_Toc138338879"/>
      <w:bookmarkEnd w:id="1046"/>
      <w:bookmarkEnd w:id="1047"/>
      <w:bookmarkEnd w:id="1048"/>
      <w:bookmarkEnd w:id="1049"/>
      <w:bookmarkEnd w:id="1050"/>
      <w:bookmarkEnd w:id="1051"/>
      <w:bookmarkEnd w:id="1052"/>
      <w:bookmarkEnd w:id="1053"/>
      <w:bookmarkEnd w:id="1055"/>
      <w:r>
        <w:t>4.9</w:t>
      </w:r>
      <w:r>
        <w:tab/>
        <w:t>Issue#4.9: Intent fulfilment feasibility check</w:t>
      </w:r>
      <w:bookmarkEnd w:id="1056"/>
      <w:bookmarkEnd w:id="1057"/>
      <w:bookmarkEnd w:id="1058"/>
      <w:bookmarkEnd w:id="1059"/>
      <w:bookmarkEnd w:id="1060"/>
      <w:bookmarkEnd w:id="1061"/>
      <w:bookmarkEnd w:id="1062"/>
      <w:bookmarkEnd w:id="1063"/>
      <w:bookmarkEnd w:id="1064"/>
      <w:bookmarkEnd w:id="1065"/>
      <w:bookmarkEnd w:id="1066"/>
      <w:bookmarkEnd w:id="1067"/>
    </w:p>
    <w:p w14:paraId="3B4985C0" w14:textId="77777777" w:rsidR="000144D7" w:rsidRPr="008435A4" w:rsidRDefault="000144D7" w:rsidP="008435A4">
      <w:pPr>
        <w:pStyle w:val="Heading3"/>
        <w:rPr>
          <w:rStyle w:val="SubtleEmphasis"/>
          <w:i w:val="0"/>
          <w:iCs w:val="0"/>
          <w:color w:val="auto"/>
        </w:rPr>
      </w:pPr>
      <w:bookmarkStart w:id="1068" w:name="_Toc120009676"/>
      <w:bookmarkStart w:id="1069" w:name="_Toc120009313"/>
      <w:bookmarkStart w:id="1070" w:name="_Toc112279006"/>
      <w:bookmarkStart w:id="1071" w:name="_Toc112273930"/>
      <w:bookmarkStart w:id="1072" w:name="_Toc112273158"/>
      <w:bookmarkStart w:id="1073" w:name="_Toc103690505"/>
      <w:bookmarkStart w:id="1074" w:name="_Toc128941032"/>
      <w:bookmarkStart w:id="1075" w:name="_Toc133423258"/>
      <w:bookmarkStart w:id="1076" w:name="_Toc133423853"/>
      <w:bookmarkStart w:id="1077" w:name="_Toc133424854"/>
      <w:bookmarkStart w:id="1078" w:name="_Toc133425004"/>
      <w:bookmarkStart w:id="1079" w:name="_Toc133425079"/>
      <w:bookmarkStart w:id="1080" w:name="_Toc133425156"/>
      <w:bookmarkStart w:id="1081" w:name="_Toc133426056"/>
      <w:bookmarkStart w:id="1082" w:name="_Toc133426162"/>
      <w:bookmarkStart w:id="1083" w:name="_Toc133426271"/>
      <w:bookmarkStart w:id="1084" w:name="_Toc133427141"/>
      <w:bookmarkStart w:id="1085" w:name="_Toc138338880"/>
      <w:r w:rsidRPr="008435A4">
        <w:rPr>
          <w:rStyle w:val="SubtleEmphasis"/>
          <w:i w:val="0"/>
          <w:iCs w:val="0"/>
          <w:color w:val="auto"/>
        </w:rPr>
        <w:t>4.9.1</w:t>
      </w:r>
      <w:r w:rsidRPr="008435A4">
        <w:rPr>
          <w:rStyle w:val="SubtleEmphasis"/>
          <w:i w:val="0"/>
          <w:iCs w:val="0"/>
          <w:color w:val="auto"/>
        </w:rPr>
        <w:tab/>
        <w:t>Description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E9CEF9E" w14:textId="77777777" w:rsidR="000144D7" w:rsidRDefault="000144D7" w:rsidP="000144D7">
      <w:pPr>
        <w:rPr>
          <w:lang w:eastAsia="zh-CN"/>
        </w:rPr>
      </w:pPr>
      <w:bookmarkStart w:id="1086" w:name="OLE_LINK2"/>
      <w:bookmarkStart w:id="1087" w:name="OLE_LINK1"/>
      <w:r>
        <w:t xml:space="preserve">The option for MnS producer automatically feasibility check when receive the intent creation and modification request from MnS consumer is described in TS 28.312 [2]. However, the intent fulfilment feasibility check </w:t>
      </w:r>
      <w:r>
        <w:rPr>
          <w:sz w:val="21"/>
          <w:szCs w:val="21"/>
        </w:rPr>
        <w:t xml:space="preserve">capability </w:t>
      </w:r>
      <w:r>
        <w:t>which can be used by MnS consumer to request intent-driven MnS producer to check the feasibility for intent fulfilment before intent creation is missing. This functionality can be used to assist MnS consumer to generate the suitable intent information.</w:t>
      </w:r>
    </w:p>
    <w:p w14:paraId="35A14436" w14:textId="77777777" w:rsidR="000144D7" w:rsidRDefault="000144D7" w:rsidP="000144D7">
      <w:pPr>
        <w:rPr>
          <w:lang w:eastAsia="zh-CN"/>
        </w:rPr>
      </w:pPr>
      <w:r>
        <w:rPr>
          <w:lang w:eastAsia="zh-CN"/>
        </w:rPr>
        <w:t xml:space="preserve">When intent-driven MnS producer receiving the request, the intent fulfilment feasibility check may be performed to determine which intents are feasible, including check the </w:t>
      </w:r>
      <w:r>
        <w:t>satisfaction</w:t>
      </w:r>
      <w:r>
        <w:rPr>
          <w:lang w:eastAsia="zh-CN"/>
        </w:rPr>
        <w:t xml:space="preserve"> of intent fulfilment </w:t>
      </w:r>
      <w:r>
        <w:t>and potential conflicts between one or more intents</w:t>
      </w:r>
      <w:r>
        <w:rPr>
          <w:lang w:eastAsia="zh-CN"/>
        </w:rPr>
        <w:t>.</w:t>
      </w:r>
      <w:bookmarkEnd w:id="1086"/>
      <w:bookmarkEnd w:id="1087"/>
      <w:r>
        <w:rPr>
          <w:lang w:eastAsia="zh-CN"/>
        </w:rPr>
        <w:t xml:space="preserve"> </w:t>
      </w:r>
    </w:p>
    <w:p w14:paraId="06C28DDC" w14:textId="77777777" w:rsidR="000144D7" w:rsidRDefault="000144D7" w:rsidP="000144D7">
      <w:pPr>
        <w:rPr>
          <w:lang w:eastAsia="zh-CN"/>
        </w:rPr>
      </w:pPr>
      <w:r>
        <w:rPr>
          <w:lang w:eastAsia="zh-CN"/>
        </w:rPr>
        <w:t xml:space="preserve">When the intent fulfilment feasibility check is accomplished, MnS producer needs to notify the MnS consumer about the result of feasibility check, indicates that the intent is feasible or infeasible. In addition, the MnS producer may also notify the MnS consumer about the reason why the intent is infeasible (e.g. the intent conflict, the satisfaction of intent fulfilment lowering than threshold). </w:t>
      </w:r>
    </w:p>
    <w:p w14:paraId="63768B2D" w14:textId="4A6CE4D2" w:rsidR="000144D7" w:rsidRPr="00A172A1" w:rsidRDefault="000144D7" w:rsidP="008435A4">
      <w:pPr>
        <w:pStyle w:val="Heading3"/>
      </w:pPr>
      <w:bookmarkStart w:id="1088" w:name="_Toc133426057"/>
      <w:bookmarkStart w:id="1089" w:name="_Toc133426163"/>
      <w:bookmarkStart w:id="1090" w:name="_Toc133426272"/>
      <w:bookmarkStart w:id="1091" w:name="_Toc133427142"/>
      <w:bookmarkStart w:id="1092" w:name="_Toc138338881"/>
      <w:r w:rsidRPr="00A172A1">
        <w:t>4.9.</w:t>
      </w:r>
      <w:r w:rsidR="002F1326" w:rsidRPr="00A172A1">
        <w:t>2</w:t>
      </w:r>
      <w:r w:rsidRPr="00A172A1">
        <w:tab/>
        <w:t>Potential requirements</w:t>
      </w:r>
      <w:bookmarkEnd w:id="1088"/>
      <w:bookmarkEnd w:id="1089"/>
      <w:bookmarkEnd w:id="1090"/>
      <w:bookmarkEnd w:id="1091"/>
      <w:bookmarkEnd w:id="1092"/>
    </w:p>
    <w:p w14:paraId="55C62F2A" w14:textId="77777777" w:rsidR="000144D7" w:rsidRDefault="000144D7" w:rsidP="000144D7">
      <w:pPr>
        <w:jc w:val="both"/>
        <w:rPr>
          <w:lang w:eastAsia="zh-CN" w:bidi="ar-KW"/>
        </w:rPr>
      </w:pPr>
      <w:r>
        <w:rPr>
          <w:b/>
        </w:rPr>
        <w:t>REQ-Intent_Driven_MnS:</w:t>
      </w:r>
      <w:r>
        <w:rPr>
          <w:kern w:val="2"/>
          <w:szCs w:val="18"/>
          <w:lang w:eastAsia="zh-CN" w:bidi="ar-KW"/>
        </w:rPr>
        <w:t xml:space="preserve"> </w:t>
      </w:r>
      <w:r>
        <w:rPr>
          <w:lang w:eastAsia="zh-CN" w:bidi="ar-KW"/>
        </w:rPr>
        <w:t>The intent-driven MnS producer shall have capability enabling MnS consumer to request to check the feasibility for intent fulfilment.</w:t>
      </w:r>
    </w:p>
    <w:p w14:paraId="2F0C34BA" w14:textId="77777777" w:rsidR="000144D7" w:rsidRDefault="000144D7" w:rsidP="000144D7">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and infeasible.</w:t>
      </w:r>
    </w:p>
    <w:p w14:paraId="024F8E94" w14:textId="77777777" w:rsidR="000144D7" w:rsidRDefault="000144D7" w:rsidP="000144D7">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if intent fulfilment feasibility check result is infeasible.</w:t>
      </w:r>
    </w:p>
    <w:p w14:paraId="411D706C" w14:textId="77777777" w:rsidR="000144D7" w:rsidRPr="00B37177" w:rsidRDefault="000144D7" w:rsidP="000144D7">
      <w:pPr>
        <w:rPr>
          <w:lang w:eastAsia="zh-CN"/>
        </w:rPr>
      </w:pPr>
    </w:p>
    <w:p w14:paraId="00617DB1" w14:textId="4F0273A7" w:rsidR="00DD2566" w:rsidRPr="008435A4" w:rsidRDefault="00DD2566" w:rsidP="008435A4">
      <w:pPr>
        <w:pStyle w:val="Heading3"/>
        <w:rPr>
          <w:rStyle w:val="3"/>
          <w:i w:val="0"/>
          <w:iCs w:val="0"/>
          <w:color w:val="auto"/>
        </w:rPr>
      </w:pPr>
      <w:bookmarkStart w:id="1093" w:name="_Toc128941033"/>
      <w:bookmarkStart w:id="1094" w:name="_Toc133423259"/>
      <w:bookmarkStart w:id="1095" w:name="_Toc133423854"/>
      <w:bookmarkStart w:id="1096" w:name="_Toc133424855"/>
      <w:bookmarkStart w:id="1097" w:name="_Toc133425005"/>
      <w:bookmarkStart w:id="1098" w:name="_Toc133425080"/>
      <w:bookmarkStart w:id="1099" w:name="_Toc133425157"/>
      <w:bookmarkStart w:id="1100" w:name="_Toc133426058"/>
      <w:bookmarkStart w:id="1101" w:name="_Toc133426164"/>
      <w:bookmarkStart w:id="1102" w:name="_Toc133426273"/>
      <w:bookmarkStart w:id="1103" w:name="_Toc133427143"/>
      <w:bookmarkStart w:id="1104" w:name="_Toc138338882"/>
      <w:r w:rsidRPr="008435A4">
        <w:rPr>
          <w:rStyle w:val="3"/>
          <w:i w:val="0"/>
          <w:iCs w:val="0"/>
          <w:color w:val="auto"/>
        </w:rPr>
        <w:lastRenderedPageBreak/>
        <w:t>4.</w:t>
      </w:r>
      <w:r w:rsidRPr="008435A4">
        <w:rPr>
          <w:rStyle w:val="3"/>
          <w:rFonts w:hint="eastAsia"/>
          <w:i w:val="0"/>
          <w:iCs w:val="0"/>
          <w:color w:val="auto"/>
        </w:rPr>
        <w:t>9</w:t>
      </w:r>
      <w:r w:rsidRPr="008435A4">
        <w:rPr>
          <w:rStyle w:val="3"/>
          <w:i w:val="0"/>
          <w:iCs w:val="0"/>
          <w:color w:val="auto"/>
        </w:rPr>
        <w:t>.</w:t>
      </w:r>
      <w:r w:rsidR="002F1326" w:rsidRPr="008435A4">
        <w:rPr>
          <w:rStyle w:val="3"/>
          <w:i w:val="0"/>
          <w:iCs w:val="0"/>
          <w:color w:val="auto"/>
        </w:rPr>
        <w:t>3</w:t>
      </w:r>
      <w:r w:rsidRPr="008435A4">
        <w:rPr>
          <w:rStyle w:val="3"/>
          <w:i w:val="0"/>
          <w:iCs w:val="0"/>
          <w:color w:val="auto"/>
        </w:rPr>
        <w:tab/>
      </w:r>
      <w:bookmarkStart w:id="1105" w:name="OLE_LINK4"/>
      <w:r w:rsidRPr="008435A4">
        <w:rPr>
          <w:rStyle w:val="3"/>
          <w:i w:val="0"/>
          <w:iCs w:val="0"/>
          <w:color w:val="auto"/>
        </w:rPr>
        <w:t>Potential</w:t>
      </w:r>
      <w:bookmarkEnd w:id="1105"/>
      <w:r w:rsidRPr="008435A4">
        <w:rPr>
          <w:rStyle w:val="3"/>
          <w:i w:val="0"/>
          <w:iCs w:val="0"/>
          <w:color w:val="auto"/>
        </w:rPr>
        <w:t xml:space="preserve"> solutions</w:t>
      </w:r>
      <w:bookmarkEnd w:id="1093"/>
      <w:bookmarkEnd w:id="1094"/>
      <w:bookmarkEnd w:id="1095"/>
      <w:bookmarkEnd w:id="1096"/>
      <w:bookmarkEnd w:id="1097"/>
      <w:bookmarkEnd w:id="1098"/>
      <w:bookmarkEnd w:id="1099"/>
      <w:bookmarkEnd w:id="1100"/>
      <w:bookmarkEnd w:id="1101"/>
      <w:bookmarkEnd w:id="1102"/>
      <w:bookmarkEnd w:id="1103"/>
      <w:bookmarkEnd w:id="1104"/>
    </w:p>
    <w:p w14:paraId="371F9ECE" w14:textId="77777777" w:rsidR="00DD2566" w:rsidRDefault="00DD2566" w:rsidP="00DD2566">
      <w:pPr>
        <w:rPr>
          <w:rFonts w:eastAsia="SimSun"/>
          <w:lang w:val="en-US" w:eastAsia="zh-CN"/>
        </w:rPr>
      </w:pPr>
      <w:r>
        <w:rPr>
          <w:rFonts w:eastAsia="SimSun" w:hint="eastAsia"/>
          <w:lang w:val="en-US" w:eastAsia="zh-CN"/>
        </w:rPr>
        <w:t>The MnS producer may inform the intent fulfilment feasibility check result and the infeasible reason to MnS consumer w</w:t>
      </w:r>
      <w:r>
        <w:rPr>
          <w:rFonts w:eastAsia="SimSun"/>
          <w:lang w:val="en-US" w:eastAsia="zh-CN"/>
        </w:rPr>
        <w:t>hen the intent fulfilment</w:t>
      </w:r>
      <w:r>
        <w:rPr>
          <w:rFonts w:eastAsia="SimSun" w:hint="eastAsia"/>
          <w:lang w:val="en-US" w:eastAsia="zh-CN"/>
        </w:rPr>
        <w:t xml:space="preserve"> </w:t>
      </w:r>
      <w:r>
        <w:rPr>
          <w:rFonts w:eastAsia="SimSun"/>
          <w:lang w:eastAsia="zh-CN"/>
        </w:rPr>
        <w:t>feasibility check</w:t>
      </w:r>
      <w:r>
        <w:rPr>
          <w:rFonts w:eastAsia="SimSun"/>
          <w:lang w:val="en-US" w:eastAsia="zh-CN"/>
        </w:rPr>
        <w:t xml:space="preserve"> </w:t>
      </w:r>
      <w:r>
        <w:rPr>
          <w:rFonts w:eastAsia="SimSun"/>
          <w:lang w:eastAsia="zh-CN"/>
        </w:rPr>
        <w:t>is finished</w:t>
      </w:r>
      <w:r>
        <w:rPr>
          <w:rFonts w:eastAsia="SimSun" w:hint="eastAsia"/>
          <w:lang w:val="en-US" w:eastAsia="zh-CN"/>
        </w:rPr>
        <w:t>.</w:t>
      </w:r>
      <w:bookmarkStart w:id="1106" w:name="OLE_LINK6"/>
      <w:r>
        <w:rPr>
          <w:rFonts w:eastAsia="SimSun"/>
          <w:lang w:val="en-US" w:eastAsia="zh-CN"/>
        </w:rPr>
        <w:t xml:space="preserve"> </w:t>
      </w:r>
      <w:r>
        <w:rPr>
          <w:rFonts w:eastAsia="SimSun" w:hint="eastAsia"/>
          <w:lang w:val="en-US" w:eastAsia="zh-CN"/>
        </w:rPr>
        <w:t>Following activities will be taken by MnS consumer</w:t>
      </w:r>
      <w:bookmarkEnd w:id="1106"/>
      <w:r>
        <w:rPr>
          <w:rFonts w:eastAsia="SimSun" w:hint="eastAsia"/>
          <w:lang w:val="en-US" w:eastAsia="zh-CN"/>
        </w:rPr>
        <w:t>:</w:t>
      </w:r>
    </w:p>
    <w:p w14:paraId="531C24D2" w14:textId="1D8D1143" w:rsidR="00DD2566" w:rsidRDefault="00DD2566" w:rsidP="00DD2566">
      <w:pPr>
        <w:numPr>
          <w:ilvl w:val="0"/>
          <w:numId w:val="10"/>
        </w:numPr>
        <w:jc w:val="both"/>
        <w:rPr>
          <w:bCs/>
          <w:lang w:val="en-US" w:eastAsia="zh-CN"/>
        </w:rPr>
      </w:pPr>
      <w:bookmarkStart w:id="1107" w:name="MCCQCTEMPBM_00000134"/>
      <w:r>
        <w:rPr>
          <w:rFonts w:hint="eastAsia"/>
          <w:bCs/>
          <w:lang w:val="en-US" w:eastAsia="zh-CN"/>
        </w:rPr>
        <w:t xml:space="preserve"> </w:t>
      </w:r>
      <w:bookmarkStart w:id="1108" w:name="OLE_LINK7"/>
      <w:r>
        <w:rPr>
          <w:bCs/>
          <w:lang w:eastAsia="zh-CN"/>
        </w:rPr>
        <w:t xml:space="preserve">If the </w:t>
      </w:r>
      <w:r>
        <w:rPr>
          <w:rFonts w:hint="eastAsia"/>
          <w:bCs/>
          <w:lang w:val="en-US" w:eastAsia="zh-CN"/>
        </w:rPr>
        <w:t xml:space="preserve">intent fulfilment </w:t>
      </w:r>
      <w:r>
        <w:rPr>
          <w:bCs/>
          <w:lang w:eastAsia="zh-CN"/>
        </w:rPr>
        <w:t>feasibility check result</w:t>
      </w:r>
      <w:r>
        <w:rPr>
          <w:bCs/>
          <w:lang w:val="en-US" w:eastAsia="zh-CN"/>
        </w:rPr>
        <w:t xml:space="preserve"> </w:t>
      </w:r>
      <w:r>
        <w:rPr>
          <w:rFonts w:eastAsia="SimSun"/>
          <w:lang w:val="en-US" w:eastAsia="zh-CN" w:bidi="ar"/>
        </w:rPr>
        <w:t>is indicating</w:t>
      </w:r>
      <w:r>
        <w:rPr>
          <w:bCs/>
          <w:lang w:eastAsia="zh-CN"/>
        </w:rPr>
        <w:t xml:space="preserve"> </w:t>
      </w:r>
      <w:r>
        <w:rPr>
          <w:rFonts w:eastAsia="SimSun"/>
          <w:lang w:val="en-US" w:eastAsia="zh-CN" w:bidi="ar"/>
        </w:rPr>
        <w:t xml:space="preserve">the request </w:t>
      </w:r>
      <w:r>
        <w:rPr>
          <w:bCs/>
          <w:lang w:eastAsia="zh-CN"/>
        </w:rPr>
        <w:t>as feasible</w:t>
      </w:r>
      <w:bookmarkEnd w:id="1108"/>
      <w:r>
        <w:rPr>
          <w:bCs/>
          <w:lang w:eastAsia="zh-CN"/>
        </w:rPr>
        <w:t xml:space="preserve">, MnS consumer </w:t>
      </w:r>
      <w:r>
        <w:rPr>
          <w:rFonts w:eastAsia="SimSun"/>
          <w:lang w:val="en-US" w:eastAsia="zh-CN" w:bidi="ar"/>
        </w:rPr>
        <w:t>will carry on to</w:t>
      </w:r>
      <w:r>
        <w:rPr>
          <w:rFonts w:hint="eastAsia"/>
          <w:bCs/>
          <w:lang w:val="en-US" w:eastAsia="zh-CN"/>
        </w:rPr>
        <w:t xml:space="preserve"> </w:t>
      </w:r>
      <w:r>
        <w:rPr>
          <w:bCs/>
          <w:lang w:eastAsia="zh-CN"/>
        </w:rPr>
        <w:t>request</w:t>
      </w:r>
      <w:r>
        <w:rPr>
          <w:rFonts w:hint="eastAsia"/>
          <w:bCs/>
          <w:lang w:val="en-US" w:eastAsia="zh-CN"/>
        </w:rPr>
        <w:t xml:space="preserve"> </w:t>
      </w:r>
      <w:r>
        <w:rPr>
          <w:rFonts w:eastAsia="SimSun"/>
          <w:lang w:val="en-US" w:eastAsia="zh-CN" w:bidi="ar"/>
        </w:rPr>
        <w:t>creation of or modification to the</w:t>
      </w:r>
      <w:r>
        <w:rPr>
          <w:bCs/>
          <w:lang w:eastAsia="zh-CN"/>
        </w:rPr>
        <w:t xml:space="preserve"> intent instance</w:t>
      </w:r>
      <w:r w:rsidR="007B222F">
        <w:rPr>
          <w:bCs/>
          <w:lang w:val="en-US" w:eastAsia="zh-CN"/>
        </w:rPr>
        <w:t xml:space="preserve"> (as described</w:t>
      </w:r>
      <w:r w:rsidR="007B222F">
        <w:rPr>
          <w:bCs/>
          <w:lang w:eastAsia="zh-CN"/>
        </w:rPr>
        <w:t xml:space="preserve"> in TS 28.312[2] Clause 6.</w:t>
      </w:r>
      <w:r w:rsidR="007B222F">
        <w:rPr>
          <w:bCs/>
          <w:lang w:val="en-US" w:eastAsia="zh-CN"/>
        </w:rPr>
        <w:t>3.2)</w:t>
      </w:r>
      <w:r>
        <w:rPr>
          <w:bCs/>
          <w:lang w:val="en-US" w:eastAsia="zh-CN"/>
        </w:rPr>
        <w:t>.</w:t>
      </w:r>
      <w:r>
        <w:rPr>
          <w:bCs/>
          <w:lang w:eastAsia="zh-CN"/>
        </w:rPr>
        <w:t xml:space="preserve"> </w:t>
      </w:r>
    </w:p>
    <w:p w14:paraId="79BD684C" w14:textId="47DBF335" w:rsidR="00DD2566" w:rsidRDefault="00DD2566" w:rsidP="00DD2566">
      <w:pPr>
        <w:numPr>
          <w:ilvl w:val="0"/>
          <w:numId w:val="10"/>
        </w:numPr>
        <w:jc w:val="both"/>
        <w:rPr>
          <w:bCs/>
          <w:lang w:val="en-US" w:eastAsia="zh-CN"/>
        </w:rPr>
      </w:pPr>
      <w:bookmarkStart w:id="1109" w:name="MCCQCTEMPBM_00000135"/>
      <w:bookmarkEnd w:id="1107"/>
      <w:r>
        <w:rPr>
          <w:bCs/>
          <w:lang w:val="en-US" w:eastAsia="zh-CN"/>
        </w:rPr>
        <w:t>In case the</w:t>
      </w:r>
      <w:r>
        <w:rPr>
          <w:rFonts w:hint="eastAsia"/>
          <w:bCs/>
          <w:lang w:val="en-US" w:eastAsia="zh-CN"/>
        </w:rPr>
        <w:t xml:space="preserve"> intent fulfilment</w:t>
      </w:r>
      <w:r>
        <w:rPr>
          <w:bCs/>
          <w:lang w:val="en-US" w:eastAsia="zh-CN"/>
        </w:rPr>
        <w:t xml:space="preserve"> feasibility check result is infeasible, MnS co</w:t>
      </w:r>
      <w:r>
        <w:rPr>
          <w:rFonts w:hint="eastAsia"/>
          <w:bCs/>
          <w:lang w:val="en-US" w:eastAsia="zh-CN"/>
        </w:rPr>
        <w:t>n</w:t>
      </w:r>
      <w:r>
        <w:rPr>
          <w:bCs/>
          <w:lang w:val="en-US" w:eastAsia="zh-CN"/>
        </w:rPr>
        <w:t>sumer may</w:t>
      </w:r>
      <w:r>
        <w:rPr>
          <w:rFonts w:hint="eastAsia"/>
          <w:bCs/>
          <w:lang w:val="en-US" w:eastAsia="zh-CN"/>
        </w:rPr>
        <w:t xml:space="preserve"> </w:t>
      </w:r>
      <w:r>
        <w:rPr>
          <w:bCs/>
          <w:lang w:val="en-US" w:eastAsia="zh-CN"/>
        </w:rPr>
        <w:t>update the intent information</w:t>
      </w:r>
      <w:r>
        <w:rPr>
          <w:rFonts w:hint="eastAsia"/>
          <w:bCs/>
          <w:lang w:val="en-US" w:eastAsia="zh-CN"/>
        </w:rPr>
        <w:t xml:space="preserve"> based on infeasible reason </w:t>
      </w:r>
      <w:r>
        <w:rPr>
          <w:bCs/>
          <w:lang w:val="en-US" w:eastAsia="zh-CN"/>
        </w:rPr>
        <w:t>and may trigger the intent fulfilment feasibil</w:t>
      </w:r>
      <w:r>
        <w:rPr>
          <w:rFonts w:hint="eastAsia"/>
          <w:bCs/>
          <w:lang w:val="en-US" w:eastAsia="zh-CN"/>
        </w:rPr>
        <w:t>i</w:t>
      </w:r>
      <w:r>
        <w:rPr>
          <w:bCs/>
          <w:lang w:val="en-US" w:eastAsia="zh-CN"/>
        </w:rPr>
        <w:t>ty check again.</w:t>
      </w:r>
    </w:p>
    <w:bookmarkEnd w:id="1109"/>
    <w:p w14:paraId="69C1E194" w14:textId="77777777" w:rsidR="004D271C" w:rsidRDefault="004D271C" w:rsidP="004779AC"/>
    <w:p w14:paraId="1806D7C5" w14:textId="3BEDF3CB" w:rsidR="00FA1301" w:rsidRPr="008435A4" w:rsidRDefault="00FA1301" w:rsidP="008435A4">
      <w:pPr>
        <w:pStyle w:val="Heading2"/>
      </w:pPr>
      <w:bookmarkStart w:id="1110" w:name="_Toc112273159"/>
      <w:bookmarkStart w:id="1111" w:name="_Toc112273931"/>
      <w:bookmarkStart w:id="1112" w:name="_Toc112279007"/>
      <w:bookmarkStart w:id="1113" w:name="_Toc120009315"/>
      <w:bookmarkStart w:id="1114" w:name="_Toc120009678"/>
      <w:bookmarkStart w:id="1115" w:name="_Toc128941034"/>
      <w:bookmarkStart w:id="1116" w:name="_Toc133423260"/>
      <w:bookmarkStart w:id="1117" w:name="_Toc133423855"/>
      <w:bookmarkStart w:id="1118" w:name="_Toc133424856"/>
      <w:bookmarkStart w:id="1119" w:name="_Toc133425006"/>
      <w:bookmarkStart w:id="1120" w:name="_Toc133425081"/>
      <w:bookmarkStart w:id="1121" w:name="_Toc133425158"/>
      <w:bookmarkStart w:id="1122" w:name="_Toc133426059"/>
      <w:bookmarkStart w:id="1123" w:name="_Toc133426165"/>
      <w:bookmarkStart w:id="1124" w:name="_Toc133426274"/>
      <w:bookmarkStart w:id="1125" w:name="_Toc133427144"/>
      <w:bookmarkStart w:id="1126" w:name="_Toc138338883"/>
      <w:r w:rsidRPr="008435A4">
        <w:t>4.10</w:t>
      </w:r>
      <w:r w:rsidRPr="008435A4">
        <w:tab/>
        <w:t>Issue#4.10: Intent handling capability obtaining</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59906786" w14:textId="0A29BB37" w:rsidR="00FA1301" w:rsidRPr="008435A4" w:rsidRDefault="00FA1301" w:rsidP="008435A4">
      <w:pPr>
        <w:pStyle w:val="Heading3"/>
        <w:rPr>
          <w:rStyle w:val="SubtleEmphasis"/>
          <w:i w:val="0"/>
          <w:iCs w:val="0"/>
          <w:color w:val="auto"/>
        </w:rPr>
      </w:pPr>
      <w:bookmarkStart w:id="1127" w:name="_Toc112273160"/>
      <w:bookmarkStart w:id="1128" w:name="_Toc112273932"/>
      <w:bookmarkStart w:id="1129" w:name="_Toc112279008"/>
      <w:bookmarkStart w:id="1130" w:name="_Toc120009316"/>
      <w:bookmarkStart w:id="1131" w:name="_Toc120009679"/>
      <w:bookmarkStart w:id="1132" w:name="_Toc128941035"/>
      <w:bookmarkStart w:id="1133" w:name="_Toc133423261"/>
      <w:bookmarkStart w:id="1134" w:name="_Toc133423856"/>
      <w:bookmarkStart w:id="1135" w:name="_Toc133424857"/>
      <w:bookmarkStart w:id="1136" w:name="_Toc133425007"/>
      <w:bookmarkStart w:id="1137" w:name="_Toc133425082"/>
      <w:bookmarkStart w:id="1138" w:name="_Toc133425159"/>
      <w:bookmarkStart w:id="1139" w:name="_Toc133426060"/>
      <w:bookmarkStart w:id="1140" w:name="_Toc133426166"/>
      <w:bookmarkStart w:id="1141" w:name="_Toc133426275"/>
      <w:bookmarkStart w:id="1142" w:name="_Toc133427145"/>
      <w:bookmarkStart w:id="1143" w:name="_Toc138338884"/>
      <w:r w:rsidRPr="008435A4">
        <w:rPr>
          <w:rStyle w:val="SubtleEmphasis"/>
          <w:i w:val="0"/>
          <w:iCs w:val="0"/>
          <w:color w:val="auto"/>
        </w:rPr>
        <w:t>4.10.1</w:t>
      </w:r>
      <w:r w:rsidRPr="008435A4">
        <w:rPr>
          <w:rStyle w:val="SubtleEmphasis"/>
          <w:i w:val="0"/>
          <w:iCs w:val="0"/>
          <w:color w:val="auto"/>
        </w:rPr>
        <w:tab/>
        <w:t>Description</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13E05A0C" w14:textId="77777777" w:rsidR="00FA1301" w:rsidRDefault="00FA1301" w:rsidP="00FA1301">
      <w:pPr>
        <w:jc w:val="both"/>
        <w:rPr>
          <w:lang w:eastAsia="zh-CN"/>
        </w:rPr>
      </w:pPr>
      <w:r>
        <w:rPr>
          <w:lang w:eastAsia="zh-CN"/>
        </w:rPr>
        <w:t>In TS 28.312[2], clause 4.2.2</w:t>
      </w:r>
      <w:r w:rsidRPr="004307A6">
        <w:rPr>
          <w:lang w:eastAsia="zh-CN"/>
        </w:rPr>
        <w:t xml:space="preserve"> </w:t>
      </w:r>
      <w:r>
        <w:rPr>
          <w:lang w:eastAsia="zh-CN"/>
        </w:rPr>
        <w:t xml:space="preserve">described that </w:t>
      </w:r>
      <w:r w:rsidRPr="004307A6">
        <w:rPr>
          <w:lang w:eastAsia="zh-CN"/>
        </w:rPr>
        <w:t>Intent-driven MnS producer</w:t>
      </w:r>
      <w:r>
        <w:rPr>
          <w:lang w:eastAsia="zh-CN"/>
        </w:rPr>
        <w:t xml:space="preserve"> (which can be intent handling MnF)</w:t>
      </w:r>
      <w:r w:rsidRPr="004307A6">
        <w:rPr>
          <w:lang w:eastAsia="zh-CN"/>
        </w:rPr>
        <w:t xml:space="preserve"> have the following capabilities</w:t>
      </w:r>
      <w:r>
        <w:rPr>
          <w:lang w:eastAsia="zh-CN"/>
        </w:rPr>
        <w:t>: validate the intent,</w:t>
      </w:r>
      <w:r w:rsidRPr="004307A6">
        <w:t xml:space="preserve"> </w:t>
      </w:r>
      <w:r>
        <w:rPr>
          <w:lang w:eastAsia="zh-CN"/>
        </w:rPr>
        <w:t>t</w:t>
      </w:r>
      <w:r w:rsidRPr="004307A6">
        <w:rPr>
          <w:lang w:eastAsia="zh-CN"/>
        </w:rPr>
        <w:t>ranslate the received intent to executable actions</w:t>
      </w:r>
      <w:r>
        <w:rPr>
          <w:lang w:eastAsia="zh-CN"/>
        </w:rPr>
        <w:t xml:space="preserve"> and evaluate the result/information about the intent fulfilment, and clause 6.2.2</w:t>
      </w:r>
      <w:r w:rsidRPr="004307A6">
        <w:rPr>
          <w:lang w:eastAsia="zh-CN"/>
        </w:rPr>
        <w:t xml:space="preserve"> </w:t>
      </w:r>
      <w:r>
        <w:rPr>
          <w:lang w:eastAsia="zh-CN"/>
        </w:rPr>
        <w:t>defined different scenario specific intent expectations with different ExpectationObjects and ExpectationTargets to support different use cases. In network, multiple intent handling functions maybe deployed to support different kinds of intents. Different intent handling functions maybe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20EB3416" w14:textId="54500660" w:rsidR="00FA1301" w:rsidRPr="00E81364" w:rsidRDefault="00FA1301" w:rsidP="00FA1301">
      <w:pPr>
        <w:jc w:val="both"/>
        <w:rPr>
          <w:lang w:eastAsia="zh-CN"/>
        </w:rPr>
      </w:pPr>
      <w:r>
        <w:rPr>
          <w:lang w:eastAsia="zh-CN"/>
        </w:rPr>
        <w:t>Before MnS consumer express</w:t>
      </w:r>
      <w:r>
        <w:rPr>
          <w:rFonts w:hint="eastAsia"/>
          <w:lang w:eastAsia="zh-CN"/>
        </w:rPr>
        <w:t>es</w:t>
      </w:r>
      <w:r>
        <w:rPr>
          <w:lang w:eastAsia="zh-CN"/>
        </w:rPr>
        <w:t xml:space="preserve"> the intent expectation targets and expectation objects to MnS producer (i.e. intent handling MnF),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MnF to express the intent.</w:t>
      </w:r>
    </w:p>
    <w:p w14:paraId="7A39EC88" w14:textId="1D1177FB" w:rsidR="00FA1301" w:rsidRPr="008435A4" w:rsidRDefault="00FA1301" w:rsidP="008435A4">
      <w:pPr>
        <w:pStyle w:val="Heading3"/>
        <w:rPr>
          <w:rStyle w:val="SubtleEmphasis"/>
          <w:i w:val="0"/>
          <w:iCs w:val="0"/>
          <w:color w:val="auto"/>
        </w:rPr>
      </w:pPr>
      <w:bookmarkStart w:id="1144" w:name="_Toc112273161"/>
      <w:bookmarkStart w:id="1145" w:name="_Toc112273933"/>
      <w:bookmarkStart w:id="1146" w:name="_Toc112279009"/>
      <w:bookmarkStart w:id="1147" w:name="_Toc120009317"/>
      <w:bookmarkStart w:id="1148" w:name="_Toc120009680"/>
      <w:bookmarkStart w:id="1149" w:name="_Toc128941036"/>
      <w:bookmarkStart w:id="1150" w:name="_Toc133423262"/>
      <w:bookmarkStart w:id="1151" w:name="_Toc133423857"/>
      <w:bookmarkStart w:id="1152" w:name="_Toc133424858"/>
      <w:bookmarkStart w:id="1153" w:name="_Toc133425008"/>
      <w:bookmarkStart w:id="1154" w:name="_Toc133425083"/>
      <w:bookmarkStart w:id="1155" w:name="_Toc133425160"/>
      <w:bookmarkStart w:id="1156" w:name="_Toc133426061"/>
      <w:bookmarkStart w:id="1157" w:name="_Toc133426167"/>
      <w:bookmarkStart w:id="1158" w:name="_Toc133426276"/>
      <w:bookmarkStart w:id="1159" w:name="_Toc133427146"/>
      <w:bookmarkStart w:id="1160" w:name="_Toc138338885"/>
      <w:r w:rsidRPr="008435A4">
        <w:rPr>
          <w:rStyle w:val="SubtleEmphasis"/>
          <w:i w:val="0"/>
          <w:iCs w:val="0"/>
          <w:color w:val="auto"/>
        </w:rPr>
        <w:t>4.10.2</w:t>
      </w:r>
      <w:r w:rsidRPr="008435A4">
        <w:rPr>
          <w:rStyle w:val="SubtleEmphasis"/>
          <w:i w:val="0"/>
          <w:iCs w:val="0"/>
          <w:color w:val="auto"/>
        </w:rPr>
        <w:tab/>
        <w:t>Potential solutions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1B34149F" w14:textId="77777777" w:rsidR="00FA1301" w:rsidRDefault="00FA1301" w:rsidP="00FA1301">
      <w:pPr>
        <w:rPr>
          <w:lang w:eastAsia="zh-CN"/>
        </w:rPr>
      </w:pPr>
      <w:r>
        <w:rPr>
          <w:lang w:eastAsia="zh-CN"/>
        </w:rPr>
        <w:t>Following are the proposed solution based on generic intent information model defined in TS 28.312 [2].</w:t>
      </w:r>
    </w:p>
    <w:p w14:paraId="3807CAF0" w14:textId="5C0E171D" w:rsidR="00FA1301" w:rsidRPr="00B40184" w:rsidRDefault="00FA1301" w:rsidP="00FA1301">
      <w:pPr>
        <w:jc w:val="both"/>
        <w:rPr>
          <w:lang w:eastAsia="zh-CN"/>
        </w:rPr>
      </w:pPr>
      <w:r>
        <w:rPr>
          <w:rFonts w:hint="eastAsia"/>
          <w:lang w:eastAsia="zh-CN"/>
        </w:rPr>
        <w:t>I</w:t>
      </w:r>
      <w:r>
        <w:rPr>
          <w:lang w:eastAsia="zh-CN"/>
        </w:rPr>
        <w:t xml:space="preserve">ntroduce the new IntentHandlingFunction &lt;&lt;IOC&gt;&gt; contained by ManagedEntity &lt;&lt;proxyClass&gt;&gt;, and change the Intent &lt;&lt;IOC&gt;&gt; to be contained by IntentHandlingFunction &lt;&lt;IOC&gt;&gt;. The </w:t>
      </w:r>
      <w:r w:rsidR="00A11FB7">
        <w:rPr>
          <w:lang w:eastAsia="zh-CN"/>
        </w:rPr>
        <w:t>I</w:t>
      </w:r>
      <w:r>
        <w:rPr>
          <w:lang w:eastAsia="zh-CN"/>
        </w:rPr>
        <w:t>ntentHandlingFunction &lt;&lt;IOC&gt;&gt; includes a list of supportedIntentHandlingCapability &lt;&lt;datatype&gt;&gt; which represent intent handling function</w:t>
      </w:r>
      <w:r w:rsidR="004F69FC">
        <w:rPr>
          <w:lang w:eastAsia="zh-CN"/>
        </w:rPr>
        <w:t>’</w:t>
      </w:r>
      <w:r>
        <w:rPr>
          <w:lang w:eastAsia="zh-CN"/>
        </w:rPr>
        <w:t>s capabilities in support of intent handling. The supportedIntentHandlingCapability &lt;&lt;datatype&gt;&gt; includes attribute “supportedExpectationObjects” and/or attribute “supportedExpectationTargets”.</w:t>
      </w:r>
    </w:p>
    <w:p w14:paraId="1E01355A" w14:textId="238E274E" w:rsidR="00FA1301" w:rsidRPr="00321611" w:rsidRDefault="00756E4A" w:rsidP="00752BC4">
      <w:pPr>
        <w:pStyle w:val="TH"/>
        <w:rPr>
          <w:lang w:val="en-US" w:eastAsia="zh-CN" w:bidi="ar-KW"/>
        </w:rPr>
      </w:pPr>
      <w:bookmarkStart w:id="1161" w:name="MCCQCTEMPBM_00000094"/>
      <w:r>
        <w:rPr>
          <w:lang w:val="en-US" w:eastAsia="zh-CN" w:bidi="ar-KW"/>
        </w:rPr>
        <w:lastRenderedPageBreak/>
        <w:pict w14:anchorId="7C0CF458">
          <v:shape id="图片 1" o:spid="_x0000_i1045" type="#_x0000_t75" style="width:255.75pt;height:214.85pt;visibility:visible">
            <v:imagedata r:id="rId29" o:title=""/>
          </v:shape>
        </w:pict>
      </w:r>
      <w:bookmarkEnd w:id="1161"/>
    </w:p>
    <w:p w14:paraId="2F688135" w14:textId="51BCC22A" w:rsidR="00FA1301" w:rsidRPr="00321611" w:rsidRDefault="00FA1301" w:rsidP="00752BC4">
      <w:pPr>
        <w:pStyle w:val="TF"/>
        <w:rPr>
          <w:lang w:val="en-US" w:eastAsia="zh-CN" w:bidi="ar-KW"/>
        </w:rPr>
      </w:pPr>
      <w:bookmarkStart w:id="1162" w:name="MCCQCTEMPBM_00000077"/>
      <w:r w:rsidRPr="00321611">
        <w:rPr>
          <w:lang w:val="en-US" w:eastAsia="zh-CN" w:bidi="ar-KW"/>
        </w:rPr>
        <w:t>Figure 4.10.2-1 Enhancement of generic intent information model (The red highlied box are the enhanced part)</w:t>
      </w:r>
    </w:p>
    <w:bookmarkEnd w:id="1162"/>
    <w:p w14:paraId="57319AFB" w14:textId="77777777" w:rsidR="00FA1301" w:rsidRPr="0052217F" w:rsidRDefault="00FA1301" w:rsidP="00FA1301">
      <w:pPr>
        <w:jc w:val="both"/>
        <w:rPr>
          <w:noProof/>
          <w:lang w:val="en-US" w:eastAsia="zh-CN"/>
        </w:rPr>
      </w:pPr>
      <w:r>
        <w:rPr>
          <w:kern w:val="2"/>
          <w:szCs w:val="18"/>
          <w:lang w:eastAsia="zh-CN" w:bidi="ar-KW"/>
        </w:rPr>
        <w:t>Based on the e</w:t>
      </w:r>
      <w:r>
        <w:rPr>
          <w:noProof/>
          <w:lang w:val="en-US" w:eastAsia="zh-CN"/>
        </w:rPr>
        <w:t xml:space="preserve">nhancement of generic intent information model, MnS consumer can </w:t>
      </w:r>
      <w:r w:rsidRPr="00D11988">
        <w:rPr>
          <w:noProof/>
          <w:lang w:val="en-US" w:eastAsia="zh-CN"/>
        </w:rPr>
        <w:t>query the Intent</w:t>
      </w:r>
      <w:r>
        <w:rPr>
          <w:noProof/>
          <w:lang w:val="en-US" w:eastAsia="zh-CN"/>
        </w:rPr>
        <w:t>HandlingFunction</w:t>
      </w:r>
      <w:r w:rsidRPr="00D11988">
        <w:rPr>
          <w:noProof/>
          <w:lang w:val="en-US" w:eastAsia="zh-CN"/>
        </w:rPr>
        <w:t xml:space="preserve"> &lt;&lt;IOC&gt;&gt; to obtain the intent </w:t>
      </w:r>
      <w:r>
        <w:rPr>
          <w:noProof/>
          <w:lang w:val="en-US" w:eastAsia="zh-CN"/>
        </w:rPr>
        <w:t xml:space="preserve">handling capability information, and  express the intent for a specific intent handling function. </w:t>
      </w:r>
      <w:r>
        <w:rPr>
          <w:rFonts w:hint="eastAsia"/>
          <w:noProof/>
          <w:lang w:val="en-US" w:eastAsia="zh-CN"/>
        </w:rPr>
        <w:t>A</w:t>
      </w:r>
      <w:r>
        <w:rPr>
          <w:noProof/>
          <w:lang w:val="en-US" w:eastAsia="zh-CN"/>
        </w:rPr>
        <w:t xml:space="preserve">n authorized MnS consumer also can use the DN of </w:t>
      </w:r>
      <w:r w:rsidRPr="00D11988">
        <w:rPr>
          <w:noProof/>
          <w:lang w:val="en-US" w:eastAsia="zh-CN"/>
        </w:rPr>
        <w:t>Intent</w:t>
      </w:r>
      <w:r>
        <w:rPr>
          <w:noProof/>
          <w:lang w:val="en-US" w:eastAsia="zh-CN"/>
        </w:rPr>
        <w:t>HandlingFunction instance to query all Intent instances handled by corresponding intent handling function.</w:t>
      </w:r>
    </w:p>
    <w:p w14:paraId="2345A806" w14:textId="23F1918A" w:rsidR="00FA1301" w:rsidRDefault="00FA1301" w:rsidP="004779AC"/>
    <w:p w14:paraId="554C7CC2" w14:textId="0D422728" w:rsidR="00FA1301" w:rsidRDefault="00FA1301" w:rsidP="00FA1301">
      <w:pPr>
        <w:pStyle w:val="Heading2"/>
      </w:pPr>
      <w:bookmarkStart w:id="1163" w:name="_Toc112273162"/>
      <w:bookmarkStart w:id="1164" w:name="_Toc112273934"/>
      <w:bookmarkStart w:id="1165" w:name="_Toc112279010"/>
      <w:bookmarkStart w:id="1166" w:name="_Toc120009318"/>
      <w:bookmarkStart w:id="1167" w:name="_Toc120009681"/>
      <w:bookmarkStart w:id="1168" w:name="_Toc128941037"/>
      <w:bookmarkStart w:id="1169" w:name="_Toc133423263"/>
      <w:bookmarkStart w:id="1170" w:name="_Toc133423858"/>
      <w:bookmarkStart w:id="1171" w:name="_Toc133424859"/>
      <w:bookmarkStart w:id="1172" w:name="_Toc133425009"/>
      <w:bookmarkStart w:id="1173" w:name="_Toc133425084"/>
      <w:bookmarkStart w:id="1174" w:name="_Toc133425161"/>
      <w:bookmarkStart w:id="1175" w:name="_Toc133426062"/>
      <w:bookmarkStart w:id="1176" w:name="_Toc133426168"/>
      <w:bookmarkStart w:id="1177" w:name="_Toc133426277"/>
      <w:bookmarkStart w:id="1178" w:name="_Toc133427147"/>
      <w:bookmarkStart w:id="1179" w:name="_Toc138338886"/>
      <w:r>
        <w:t>4.11</w:t>
      </w:r>
      <w:r>
        <w:tab/>
        <w:t xml:space="preserve">Issue#4.11: </w:t>
      </w:r>
      <w:r w:rsidRPr="00743067">
        <w:t xml:space="preserve">Enhancement of </w:t>
      </w:r>
      <w:r>
        <w:t>g</w:t>
      </w:r>
      <w:r w:rsidRPr="00743067">
        <w:t>eneric Information model definition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725B0427" w14:textId="2AAB9EFE" w:rsidR="00FA1301" w:rsidRPr="008435A4" w:rsidRDefault="00FA1301" w:rsidP="008435A4">
      <w:pPr>
        <w:pStyle w:val="Heading3"/>
        <w:rPr>
          <w:rStyle w:val="SubtleEmphasis"/>
          <w:i w:val="0"/>
          <w:iCs w:val="0"/>
          <w:color w:val="auto"/>
        </w:rPr>
      </w:pPr>
      <w:bookmarkStart w:id="1180" w:name="_Toc112273163"/>
      <w:bookmarkStart w:id="1181" w:name="_Toc112273935"/>
      <w:bookmarkStart w:id="1182" w:name="_Toc112279011"/>
      <w:bookmarkStart w:id="1183" w:name="_Toc120009319"/>
      <w:bookmarkStart w:id="1184" w:name="_Toc120009682"/>
      <w:bookmarkStart w:id="1185" w:name="_Toc128941038"/>
      <w:bookmarkStart w:id="1186" w:name="_Toc133423264"/>
      <w:bookmarkStart w:id="1187" w:name="_Toc133423859"/>
      <w:bookmarkStart w:id="1188" w:name="_Toc133424860"/>
      <w:bookmarkStart w:id="1189" w:name="_Toc133425010"/>
      <w:bookmarkStart w:id="1190" w:name="_Toc133425085"/>
      <w:bookmarkStart w:id="1191" w:name="_Toc133425162"/>
      <w:bookmarkStart w:id="1192" w:name="_Toc133426063"/>
      <w:bookmarkStart w:id="1193" w:name="_Toc133426169"/>
      <w:bookmarkStart w:id="1194" w:name="_Toc133426278"/>
      <w:bookmarkStart w:id="1195" w:name="_Toc133427148"/>
      <w:bookmarkStart w:id="1196" w:name="_Toc138338887"/>
      <w:r w:rsidRPr="008435A4">
        <w:rPr>
          <w:rStyle w:val="SubtleEmphasis"/>
          <w:i w:val="0"/>
          <w:iCs w:val="0"/>
          <w:color w:val="auto"/>
        </w:rPr>
        <w:t>4.11.1</w:t>
      </w:r>
      <w:r w:rsidRPr="008435A4">
        <w:rPr>
          <w:rStyle w:val="SubtleEmphasis"/>
          <w:i w:val="0"/>
          <w:iCs w:val="0"/>
          <w:color w:val="auto"/>
        </w:rPr>
        <w:tab/>
        <w:t>Description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28BB38AA" w14:textId="77777777" w:rsidR="00FA1301" w:rsidRPr="00DC2E82" w:rsidRDefault="00FA1301" w:rsidP="00FA1301">
      <w:pPr>
        <w:jc w:val="both"/>
        <w:rPr>
          <w:lang w:eastAsia="zh-CN"/>
        </w:rPr>
      </w:pPr>
      <w:r w:rsidRPr="00DC2E82">
        <w:t xml:space="preserve">In TS 28.312 [2], the generic intent information model (including the </w:t>
      </w:r>
      <w:r w:rsidRPr="00DC2E82">
        <w:rPr>
          <w:lang w:eastAsia="zh-CN"/>
        </w:rPr>
        <w:t xml:space="preserve">Intent, IntentExpectation, ExpectationObject, ExpectationTarget, Context </w:t>
      </w:r>
      <w:r w:rsidRPr="00DC2E82">
        <w:t xml:space="preserve">and </w:t>
      </w:r>
      <w:r w:rsidRPr="00DC2E82">
        <w:rPr>
          <w:lang w:eastAsia="zh-CN"/>
        </w:rPr>
        <w:t>Fulfilment</w:t>
      </w:r>
      <w:r w:rsidRPr="00DC2E82">
        <w:t xml:space="preserve">) are defined. </w:t>
      </w:r>
      <w:r w:rsidRPr="00DC2E82">
        <w:rPr>
          <w:lang w:eastAsia="zh-CN"/>
        </w:rPr>
        <w:t xml:space="preserve">Following aspects for </w:t>
      </w:r>
      <w:r w:rsidRPr="00DC2E82">
        <w:t>generic intent information model</w:t>
      </w:r>
      <w:r w:rsidRPr="00DC2E82">
        <w:rPr>
          <w:lang w:eastAsia="zh-CN"/>
        </w:rPr>
        <w:t xml:space="preserve"> need to be enhanced:</w:t>
      </w:r>
    </w:p>
    <w:p w14:paraId="3179AC33" w14:textId="77777777" w:rsidR="00FA1301" w:rsidRPr="00DC2E82" w:rsidRDefault="00FA1301" w:rsidP="00FA1301">
      <w:pPr>
        <w:jc w:val="both"/>
        <w:rPr>
          <w:lang w:eastAsia="zh-CN"/>
        </w:rPr>
      </w:pPr>
      <w:r w:rsidRPr="00DC2E82">
        <w:rPr>
          <w:lang w:eastAsia="zh-CN"/>
        </w:rPr>
        <w:t xml:space="preserve">- Enhancement Aspect 1: the </w:t>
      </w:r>
      <w:r w:rsidRPr="00DC2E82">
        <w:t xml:space="preserve">intent activate/de-activate intent management capabilities are described </w:t>
      </w:r>
      <w:r w:rsidRPr="00DC2E82">
        <w:rPr>
          <w:lang w:eastAsia="zh-CN"/>
        </w:rPr>
        <w:t xml:space="preserve">in clause 4.2.2 in TS 28.312 [2], which enable the MnS consumer to request to suspend an intent on the MnS producer side or cancel the suspension for a suspended intent on the MnS producer side. The intent is suspended represents the state that the intent shall not be considered for fulfilment. However, currently there is no mechanism defined to enable the MnS consumer to request to suspend an intent on the MnS producer or cancel the </w:t>
      </w:r>
      <w:r w:rsidRPr="00DC2E82">
        <w:t>suspension for a suspended intent on the MnS producer.</w:t>
      </w:r>
    </w:p>
    <w:p w14:paraId="23CFDD39" w14:textId="54923064" w:rsidR="00FA1301" w:rsidRDefault="00FA1301" w:rsidP="00FA1301">
      <w:pPr>
        <w:jc w:val="both"/>
        <w:rPr>
          <w:lang w:eastAsia="zh-CN"/>
        </w:rPr>
      </w:pPr>
      <w:r>
        <w:rPr>
          <w:lang w:eastAsia="zh-CN"/>
        </w:rPr>
        <w:t>- Enhancement Aspect 2: t</w:t>
      </w:r>
      <w:r w:rsidRPr="004F7AC3">
        <w:rPr>
          <w:lang w:eastAsia="zh-CN"/>
        </w:rPr>
        <w:t xml:space="preserve">he </w:t>
      </w:r>
      <w:r>
        <w:rPr>
          <w:lang w:eastAsia="zh-CN"/>
        </w:rPr>
        <w:t xml:space="preserve">attribute </w:t>
      </w:r>
      <w:r w:rsidR="00B523E4" w:rsidRPr="00DC6875">
        <w:rPr>
          <w:kern w:val="2"/>
          <w:szCs w:val="18"/>
          <w:lang w:eastAsia="zh-CN" w:bidi="ar-KW"/>
        </w:rPr>
        <w:t>"</w:t>
      </w:r>
      <w:bookmarkStart w:id="1197" w:name="MCCQCTEMPBM_00000053"/>
      <w:r w:rsidRPr="007674D1">
        <w:rPr>
          <w:rFonts w:ascii="Courier New" w:hAnsi="Courier New" w:cs="Courier New"/>
          <w:sz w:val="18"/>
          <w:lang w:eastAsia="zh-CN"/>
        </w:rPr>
        <w:t>fulfilmentStatus</w:t>
      </w:r>
      <w:bookmarkEnd w:id="1197"/>
      <w:r w:rsidR="00B523E4" w:rsidRPr="00DC6875">
        <w:rPr>
          <w:kern w:val="2"/>
          <w:szCs w:val="18"/>
          <w:lang w:eastAsia="zh-CN" w:bidi="ar-KW"/>
        </w:rPr>
        <w:t>"</w:t>
      </w:r>
      <w:r>
        <w:rPr>
          <w:lang w:eastAsia="zh-CN"/>
        </w:rPr>
        <w:t xml:space="preserve"> is defined to indicate</w:t>
      </w:r>
      <w:r w:rsidRPr="004F7AC3">
        <w:rPr>
          <w:lang w:eastAsia="zh-CN"/>
        </w:rPr>
        <w:t xml:space="preserve"> whether the intent is fulfilled or not fulfilled.</w:t>
      </w:r>
      <w:r>
        <w:rPr>
          <w:lang w:eastAsia="zh-CN"/>
        </w:rPr>
        <w:t xml:space="preserve"> However, the </w:t>
      </w:r>
      <w:bookmarkStart w:id="1198" w:name="OLE_LINK9"/>
      <w:r>
        <w:t>observation period</w:t>
      </w:r>
      <w:bookmarkEnd w:id="1198"/>
      <w:r>
        <w:t xml:space="preserve"> for the intent fulfilment evaluation</w:t>
      </w:r>
      <w:r>
        <w:rPr>
          <w:lang w:eastAsia="zh-CN"/>
        </w:rPr>
        <w:t xml:space="preserve"> is not defined. </w:t>
      </w:r>
    </w:p>
    <w:p w14:paraId="513C168E" w14:textId="77777777" w:rsidR="004660A9" w:rsidRPr="008435A4" w:rsidRDefault="004660A9" w:rsidP="008435A4">
      <w:pPr>
        <w:pStyle w:val="Heading3"/>
        <w:rPr>
          <w:rStyle w:val="SubtleEmphasis"/>
          <w:i w:val="0"/>
          <w:iCs w:val="0"/>
          <w:color w:val="auto"/>
        </w:rPr>
      </w:pPr>
      <w:bookmarkStart w:id="1199" w:name="_Toc112279012"/>
      <w:bookmarkStart w:id="1200" w:name="_Toc112273936"/>
      <w:bookmarkStart w:id="1201" w:name="_Toc112273164"/>
      <w:bookmarkStart w:id="1202" w:name="_Toc120009320"/>
      <w:bookmarkStart w:id="1203" w:name="_Toc120009683"/>
      <w:bookmarkStart w:id="1204" w:name="_Toc128941039"/>
      <w:bookmarkStart w:id="1205" w:name="_Toc133423265"/>
      <w:bookmarkStart w:id="1206" w:name="_Toc133423860"/>
      <w:bookmarkStart w:id="1207" w:name="_Toc133424861"/>
      <w:bookmarkStart w:id="1208" w:name="_Toc133425011"/>
      <w:bookmarkStart w:id="1209" w:name="_Toc133425086"/>
      <w:bookmarkStart w:id="1210" w:name="_Toc133425163"/>
      <w:bookmarkStart w:id="1211" w:name="_Toc133426064"/>
      <w:bookmarkStart w:id="1212" w:name="_Toc133426170"/>
      <w:bookmarkStart w:id="1213" w:name="_Toc133426279"/>
      <w:bookmarkStart w:id="1214" w:name="_Toc133427149"/>
      <w:bookmarkStart w:id="1215" w:name="_Toc138338888"/>
      <w:r w:rsidRPr="008435A4">
        <w:rPr>
          <w:rStyle w:val="SubtleEmphasis"/>
          <w:i w:val="0"/>
          <w:iCs w:val="0"/>
          <w:color w:val="auto"/>
        </w:rPr>
        <w:t>4.11.2</w:t>
      </w:r>
      <w:r w:rsidRPr="008435A4">
        <w:rPr>
          <w:rStyle w:val="SubtleEmphasis"/>
          <w:i w:val="0"/>
          <w:iCs w:val="0"/>
          <w:color w:val="auto"/>
        </w:rPr>
        <w:tab/>
        <w:t>Potential solutions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093A18D6" w14:textId="183C95EE" w:rsidR="004660A9" w:rsidRDefault="004660A9" w:rsidP="004660A9">
      <w:pPr>
        <w:jc w:val="both"/>
        <w:rPr>
          <w:lang w:eastAsia="zh-CN"/>
        </w:rPr>
      </w:pPr>
      <w:r>
        <w:rPr>
          <w:lang w:eastAsia="zh-CN"/>
        </w:rPr>
        <w:t xml:space="preserve">Regarding the Enhancement Aspect 1, it proposes to add attribute </w:t>
      </w:r>
      <w:r w:rsidR="00B13F24" w:rsidRPr="009A3E54">
        <w:rPr>
          <w:color w:val="000000"/>
          <w:lang w:eastAsia="zh-CN"/>
        </w:rPr>
        <w:t>"</w:t>
      </w:r>
      <w:bookmarkStart w:id="1216" w:name="MCCQCTEMPBM_00000054"/>
      <w:r>
        <w:rPr>
          <w:rFonts w:ascii="Courier New" w:hAnsi="Courier New" w:cs="Courier New"/>
          <w:sz w:val="18"/>
          <w:lang w:eastAsia="zh-CN"/>
        </w:rPr>
        <w:t>intentAdminState</w:t>
      </w:r>
      <w:bookmarkEnd w:id="1216"/>
      <w:r w:rsidR="00B13F24" w:rsidRPr="009A3E54">
        <w:rPr>
          <w:color w:val="000000"/>
          <w:lang w:eastAsia="zh-CN"/>
        </w:rPr>
        <w:t>"</w:t>
      </w:r>
      <w:r>
        <w:rPr>
          <w:lang w:eastAsia="zh-CN"/>
        </w:rPr>
        <w:t xml:space="preserve"> in Intent &lt;&lt;</w:t>
      </w:r>
      <w:bookmarkStart w:id="1217" w:name="MCCQCTEMPBM_00000055"/>
      <w:r>
        <w:rPr>
          <w:rFonts w:ascii="Courier New" w:hAnsi="Courier New" w:cs="Courier New"/>
          <w:sz w:val="18"/>
          <w:lang w:eastAsia="zh-CN"/>
        </w:rPr>
        <w:t>IOC</w:t>
      </w:r>
      <w:bookmarkEnd w:id="1217"/>
      <w:r>
        <w:rPr>
          <w:lang w:eastAsia="zh-CN"/>
        </w:rPr>
        <w:t xml:space="preserve">&gt;&gt;, the allowed value can be </w:t>
      </w:r>
      <w:r w:rsidR="00B523E4" w:rsidRPr="00DC6875">
        <w:rPr>
          <w:kern w:val="2"/>
          <w:szCs w:val="18"/>
          <w:lang w:eastAsia="zh-CN" w:bidi="ar-KW"/>
        </w:rPr>
        <w:t>"</w:t>
      </w:r>
      <w:bookmarkStart w:id="1218" w:name="MCCQCTEMPBM_00000056"/>
      <w:r>
        <w:rPr>
          <w:rFonts w:ascii="Courier New" w:hAnsi="Courier New" w:cs="Courier New"/>
          <w:sz w:val="18"/>
          <w:lang w:eastAsia="zh-CN"/>
        </w:rPr>
        <w:t>ACTIVATED</w:t>
      </w:r>
      <w:bookmarkEnd w:id="1218"/>
      <w:r w:rsidR="00B523E4" w:rsidRPr="00DC6875">
        <w:rPr>
          <w:kern w:val="2"/>
          <w:szCs w:val="18"/>
          <w:lang w:eastAsia="zh-CN" w:bidi="ar-KW"/>
        </w:rPr>
        <w:t>"</w:t>
      </w:r>
      <w:r>
        <w:rPr>
          <w:lang w:eastAsia="zh-CN"/>
        </w:rPr>
        <w:t xml:space="preserve"> and </w:t>
      </w:r>
      <w:r w:rsidR="00B523E4" w:rsidRPr="00DC6875">
        <w:rPr>
          <w:kern w:val="2"/>
          <w:szCs w:val="18"/>
          <w:lang w:eastAsia="zh-CN" w:bidi="ar-KW"/>
        </w:rPr>
        <w:t>"</w:t>
      </w:r>
      <w:bookmarkStart w:id="1219" w:name="MCCQCTEMPBM_00000057"/>
      <w:r>
        <w:rPr>
          <w:rFonts w:ascii="Courier New" w:hAnsi="Courier New" w:cs="Courier New"/>
          <w:sz w:val="18"/>
          <w:lang w:eastAsia="zh-CN"/>
        </w:rPr>
        <w:t>DE-ACTIVATED</w:t>
      </w:r>
      <w:bookmarkEnd w:id="1219"/>
      <w:r w:rsidR="00B523E4" w:rsidRPr="00DC6875">
        <w:rPr>
          <w:kern w:val="2"/>
          <w:szCs w:val="18"/>
          <w:lang w:eastAsia="zh-CN" w:bidi="ar-KW"/>
        </w:rPr>
        <w:t>"</w:t>
      </w:r>
      <w:r>
        <w:rPr>
          <w:lang w:eastAsia="zh-CN"/>
        </w:rPr>
        <w:t xml:space="preserve">. In case MnS consumer want to suspend an intent, MnS consumer can request MnS producer to configure attribute </w:t>
      </w:r>
      <w:r w:rsidR="00B523E4" w:rsidRPr="00DC6875">
        <w:rPr>
          <w:kern w:val="2"/>
          <w:szCs w:val="18"/>
          <w:lang w:eastAsia="zh-CN" w:bidi="ar-KW"/>
        </w:rPr>
        <w:t>"</w:t>
      </w:r>
      <w:bookmarkStart w:id="1220" w:name="MCCQCTEMPBM_00000058"/>
      <w:r>
        <w:rPr>
          <w:rFonts w:ascii="Courier New" w:hAnsi="Courier New" w:cs="Courier New"/>
          <w:sz w:val="18"/>
          <w:lang w:eastAsia="zh-CN"/>
        </w:rPr>
        <w:t>intentAdminState</w:t>
      </w:r>
      <w:r w:rsidR="00B523E4" w:rsidRPr="00DC6875">
        <w:rPr>
          <w:kern w:val="2"/>
          <w:szCs w:val="18"/>
          <w:lang w:eastAsia="zh-CN" w:bidi="ar-KW"/>
        </w:rPr>
        <w:t>"</w:t>
      </w:r>
      <w:r>
        <w:rPr>
          <w:rFonts w:ascii="Courier New" w:hAnsi="Courier New" w:cs="Courier New"/>
          <w:sz w:val="18"/>
          <w:lang w:eastAsia="zh-CN"/>
        </w:rPr>
        <w:t xml:space="preserve"> </w:t>
      </w:r>
      <w:bookmarkEnd w:id="1220"/>
      <w:r>
        <w:rPr>
          <w:lang w:eastAsia="zh-CN"/>
        </w:rPr>
        <w:t xml:space="preserve">with value </w:t>
      </w:r>
      <w:r w:rsidR="00B523E4" w:rsidRPr="00DC6875">
        <w:rPr>
          <w:kern w:val="2"/>
          <w:szCs w:val="18"/>
          <w:lang w:eastAsia="zh-CN" w:bidi="ar-KW"/>
        </w:rPr>
        <w:t>"</w:t>
      </w:r>
      <w:bookmarkStart w:id="1221" w:name="MCCQCTEMPBM_00000059"/>
      <w:r w:rsidRPr="00FD1C6F">
        <w:rPr>
          <w:rFonts w:ascii="Courier New" w:hAnsi="Courier New" w:cs="Courier New"/>
          <w:sz w:val="18"/>
          <w:lang w:eastAsia="zh-CN"/>
        </w:rPr>
        <w:t>De-</w:t>
      </w:r>
      <w:r>
        <w:rPr>
          <w:rFonts w:ascii="Courier New" w:hAnsi="Courier New" w:cs="Courier New"/>
          <w:sz w:val="18"/>
          <w:lang w:eastAsia="zh-CN"/>
        </w:rPr>
        <w:t>ACTIVATED</w:t>
      </w:r>
      <w:bookmarkEnd w:id="1221"/>
      <w:r w:rsidR="00B523E4" w:rsidRPr="00DC6875">
        <w:rPr>
          <w:kern w:val="2"/>
          <w:szCs w:val="18"/>
          <w:lang w:eastAsia="zh-CN" w:bidi="ar-KW"/>
        </w:rPr>
        <w:t>"</w:t>
      </w:r>
      <w:r>
        <w:rPr>
          <w:lang w:eastAsia="zh-CN"/>
        </w:rPr>
        <w:t xml:space="preserve">. In case MnS consumer want to resume an intent on the MnS producer side when the intent is suspended, MnS consumer can request MnS producer to configure attribute </w:t>
      </w:r>
      <w:r w:rsidR="00B523E4" w:rsidRPr="00DC6875">
        <w:rPr>
          <w:kern w:val="2"/>
          <w:szCs w:val="18"/>
          <w:lang w:eastAsia="zh-CN" w:bidi="ar-KW"/>
        </w:rPr>
        <w:t>"</w:t>
      </w:r>
      <w:bookmarkStart w:id="1222" w:name="MCCQCTEMPBM_00000060"/>
      <w:r>
        <w:rPr>
          <w:rFonts w:ascii="Courier New" w:hAnsi="Courier New" w:cs="Courier New"/>
          <w:sz w:val="18"/>
          <w:lang w:eastAsia="zh-CN"/>
        </w:rPr>
        <w:t>intentAdminState</w:t>
      </w:r>
      <w:r w:rsidR="00B523E4" w:rsidRPr="00DC6875">
        <w:rPr>
          <w:kern w:val="2"/>
          <w:szCs w:val="18"/>
          <w:lang w:eastAsia="zh-CN" w:bidi="ar-KW"/>
        </w:rPr>
        <w:t>"</w:t>
      </w:r>
      <w:r>
        <w:rPr>
          <w:rFonts w:ascii="Courier New" w:hAnsi="Courier New" w:cs="Courier New"/>
          <w:sz w:val="18"/>
          <w:lang w:eastAsia="zh-CN"/>
        </w:rPr>
        <w:t xml:space="preserve"> </w:t>
      </w:r>
      <w:bookmarkEnd w:id="1222"/>
      <w:r>
        <w:rPr>
          <w:lang w:eastAsia="zh-CN"/>
        </w:rPr>
        <w:t xml:space="preserve">with value </w:t>
      </w:r>
      <w:r w:rsidR="00B523E4" w:rsidRPr="00DC6875">
        <w:rPr>
          <w:kern w:val="2"/>
          <w:szCs w:val="18"/>
          <w:lang w:eastAsia="zh-CN" w:bidi="ar-KW"/>
        </w:rPr>
        <w:t>"</w:t>
      </w:r>
      <w:bookmarkStart w:id="1223" w:name="MCCQCTEMPBM_00000061"/>
      <w:r>
        <w:rPr>
          <w:rFonts w:ascii="Courier New" w:hAnsi="Courier New" w:cs="Courier New"/>
          <w:sz w:val="18"/>
          <w:lang w:eastAsia="zh-CN"/>
        </w:rPr>
        <w:t>ACTIVATED</w:t>
      </w:r>
      <w:bookmarkEnd w:id="1223"/>
      <w:r w:rsidR="00B523E4" w:rsidRPr="00DC6875">
        <w:rPr>
          <w:kern w:val="2"/>
          <w:szCs w:val="18"/>
          <w:lang w:eastAsia="zh-CN" w:bidi="ar-KW"/>
        </w:rPr>
        <w:t>"</w:t>
      </w:r>
      <w:r>
        <w:rPr>
          <w:lang w:eastAsia="zh-CN"/>
        </w:rPr>
        <w:t xml:space="preserve">. </w:t>
      </w:r>
    </w:p>
    <w:p w14:paraId="056925B1" w14:textId="5438404F" w:rsidR="00FA1301" w:rsidRPr="004660A9" w:rsidRDefault="004660A9" w:rsidP="004779AC">
      <w:pPr>
        <w:rPr>
          <w:lang w:eastAsia="zh-CN"/>
        </w:rPr>
      </w:pPr>
      <w:r>
        <w:rPr>
          <w:lang w:eastAsia="zh-CN"/>
        </w:rPr>
        <w:t xml:space="preserve">Regarding the Enhancement Aspect 2, it proposes to reuse attribute </w:t>
      </w:r>
      <w:r w:rsidR="00B523E4" w:rsidRPr="00DC6875">
        <w:rPr>
          <w:kern w:val="2"/>
          <w:szCs w:val="18"/>
          <w:lang w:eastAsia="zh-CN" w:bidi="ar-KW"/>
        </w:rPr>
        <w:t>"</w:t>
      </w:r>
      <w:r>
        <w:rPr>
          <w:rFonts w:ascii="Courier New" w:hAnsi="Courier New" w:cs="Courier New"/>
          <w:sz w:val="18"/>
          <w:lang w:eastAsia="zh-CN"/>
        </w:rPr>
        <w:t>observationTime</w:t>
      </w:r>
      <w:r w:rsidR="00B523E4" w:rsidRPr="00DC6875">
        <w:rPr>
          <w:kern w:val="2"/>
          <w:szCs w:val="18"/>
          <w:lang w:eastAsia="zh-CN" w:bidi="ar-KW"/>
        </w:rPr>
        <w:t>"</w:t>
      </w:r>
      <w:r>
        <w:rPr>
          <w:lang w:eastAsia="zh-CN"/>
        </w:rPr>
        <w:t xml:space="preserve"> defined in clause</w:t>
      </w:r>
      <w:r w:rsidRPr="00B523E4">
        <w:rPr>
          <w:lang w:eastAsia="zh-CN"/>
        </w:rPr>
        <w:t xml:space="preserve"> </w:t>
      </w:r>
      <w:r w:rsidRPr="00B523E4">
        <w:rPr>
          <w:iCs/>
          <w:lang w:eastAsia="zh-CN"/>
        </w:rPr>
        <w:t>4.5.1</w:t>
      </w:r>
      <w:r w:rsidR="00B523E4">
        <w:rPr>
          <w:i/>
          <w:iCs/>
          <w:lang w:eastAsia="zh-CN"/>
        </w:rPr>
        <w:t xml:space="preserve"> </w:t>
      </w:r>
      <w:r>
        <w:rPr>
          <w:lang w:eastAsia="zh-CN"/>
        </w:rPr>
        <w:t xml:space="preserve">to represent the period for evaluating the fulfilment information for corresponding Expectation Targets, IntentExpectation and Intent. The fulfilment information will be observed from the start of each observation period, then evaluated and </w:t>
      </w:r>
      <w:r>
        <w:rPr>
          <w:lang w:eastAsia="zh-CN"/>
        </w:rPr>
        <w:lastRenderedPageBreak/>
        <w:t>derived at the end of each observation period. MnS producer configures the attributes related to intent fulfilment information at the end of each observation period also.</w:t>
      </w:r>
    </w:p>
    <w:p w14:paraId="77DE4822" w14:textId="7A26672F" w:rsidR="00FA0D9A" w:rsidRPr="00EC42E3" w:rsidRDefault="00EC42E3" w:rsidP="00EC42E3">
      <w:pPr>
        <w:pStyle w:val="Heading1"/>
        <w:rPr>
          <w:lang w:eastAsia="zh-CN"/>
        </w:rPr>
      </w:pPr>
      <w:bookmarkStart w:id="1224" w:name="_Toc128941978"/>
      <w:bookmarkStart w:id="1225" w:name="_Toc128941040"/>
      <w:bookmarkStart w:id="1226" w:name="_Toc120009684"/>
      <w:bookmarkStart w:id="1227" w:name="_Toc120009321"/>
      <w:bookmarkStart w:id="1228" w:name="_Toc112279013"/>
      <w:bookmarkStart w:id="1229" w:name="_Toc112273937"/>
      <w:bookmarkStart w:id="1230" w:name="_Toc112273165"/>
      <w:bookmarkStart w:id="1231" w:name="_Toc107583022"/>
      <w:bookmarkStart w:id="1232" w:name="_Toc107582934"/>
      <w:bookmarkStart w:id="1233" w:name="_Toc107582861"/>
      <w:bookmarkStart w:id="1234" w:name="_Toc107582618"/>
      <w:bookmarkStart w:id="1235" w:name="_Toc103690430"/>
      <w:bookmarkStart w:id="1236" w:name="_Toc103690309"/>
      <w:bookmarkStart w:id="1237" w:name="_Toc103690262"/>
      <w:bookmarkStart w:id="1238" w:name="_Toc103681253"/>
      <w:bookmarkStart w:id="1239" w:name="_Toc103681208"/>
      <w:bookmarkStart w:id="1240" w:name="_Toc103681043"/>
      <w:bookmarkStart w:id="1241" w:name="_Toc133424862"/>
      <w:bookmarkStart w:id="1242" w:name="_Toc133425012"/>
      <w:bookmarkStart w:id="1243" w:name="_Toc133425087"/>
      <w:bookmarkStart w:id="1244" w:name="_Toc133425164"/>
      <w:bookmarkStart w:id="1245" w:name="_Toc133426065"/>
      <w:bookmarkStart w:id="1246" w:name="_Toc133426171"/>
      <w:bookmarkStart w:id="1247" w:name="_Toc133426280"/>
      <w:bookmarkStart w:id="1248" w:name="_Toc133427150"/>
      <w:bookmarkStart w:id="1249" w:name="_Toc138338889"/>
      <w:r>
        <w:t>5</w:t>
      </w:r>
      <w:r>
        <w:tab/>
        <w:t xml:space="preserve">Issue investigations and potential solutions for </w:t>
      </w:r>
      <w:r>
        <w:rPr>
          <w:lang w:eastAsia="zh-CN"/>
        </w:rPr>
        <w:t>the requirements documented in TS 28.312</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68C312C7" w14:textId="77777777" w:rsidR="00A957E4" w:rsidRPr="00544A16" w:rsidRDefault="00A957E4" w:rsidP="00A957E4">
      <w:pPr>
        <w:pStyle w:val="Heading2"/>
        <w:rPr>
          <w:color w:val="000000"/>
        </w:rPr>
      </w:pPr>
      <w:bookmarkStart w:id="1250" w:name="_Toc103681044"/>
      <w:bookmarkStart w:id="1251" w:name="_Toc103681209"/>
      <w:bookmarkStart w:id="1252" w:name="_Toc103681254"/>
      <w:bookmarkStart w:id="1253" w:name="_Toc103690263"/>
      <w:bookmarkStart w:id="1254" w:name="_Toc103690310"/>
      <w:bookmarkStart w:id="1255" w:name="_Toc103690431"/>
      <w:bookmarkStart w:id="1256" w:name="_Toc107582619"/>
      <w:bookmarkStart w:id="1257" w:name="_Toc107582862"/>
      <w:bookmarkStart w:id="1258" w:name="_Toc107582935"/>
      <w:bookmarkStart w:id="1259" w:name="_Toc107583023"/>
      <w:bookmarkStart w:id="1260" w:name="_Toc112273166"/>
      <w:bookmarkStart w:id="1261" w:name="_Toc112273938"/>
      <w:bookmarkStart w:id="1262" w:name="_Toc112279014"/>
      <w:bookmarkStart w:id="1263" w:name="_Toc120009322"/>
      <w:bookmarkStart w:id="1264" w:name="_Toc120009685"/>
      <w:bookmarkStart w:id="1265" w:name="_Toc128941041"/>
      <w:bookmarkStart w:id="1266" w:name="_Toc133423267"/>
      <w:bookmarkStart w:id="1267" w:name="_Toc133423862"/>
      <w:bookmarkStart w:id="1268" w:name="_Toc133424863"/>
      <w:bookmarkStart w:id="1269" w:name="_Toc133425013"/>
      <w:bookmarkStart w:id="1270" w:name="_Toc133425088"/>
      <w:bookmarkStart w:id="1271" w:name="_Toc133425165"/>
      <w:bookmarkStart w:id="1272" w:name="_Toc133426066"/>
      <w:bookmarkStart w:id="1273" w:name="_Toc133426172"/>
      <w:bookmarkStart w:id="1274" w:name="_Toc133426281"/>
      <w:bookmarkStart w:id="1275" w:name="_Toc133427151"/>
      <w:bookmarkStart w:id="1276" w:name="_Toc138338890"/>
      <w:r w:rsidRPr="00544A16">
        <w:rPr>
          <w:color w:val="000000"/>
        </w:rPr>
        <w:t>5.1</w:t>
      </w:r>
      <w:r w:rsidRPr="00544A16">
        <w:rPr>
          <w:color w:val="000000"/>
        </w:rPr>
        <w:tab/>
        <w:t>Issue#</w:t>
      </w:r>
      <w:r w:rsidRPr="00544A16">
        <w:rPr>
          <w:rFonts w:hint="eastAsia"/>
          <w:color w:val="000000"/>
        </w:rPr>
        <w:t xml:space="preserve"> </w:t>
      </w:r>
      <w:r w:rsidRPr="00544A16">
        <w:rPr>
          <w:color w:val="000000"/>
        </w:rPr>
        <w:t>5.1: Solution for radio service intent expectation</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1EB45D52" w14:textId="77777777" w:rsidR="00A957E4" w:rsidRPr="008435A4" w:rsidRDefault="00A957E4" w:rsidP="008435A4">
      <w:pPr>
        <w:pStyle w:val="Heading3"/>
        <w:rPr>
          <w:rStyle w:val="SubtleEmphasis"/>
          <w:i w:val="0"/>
          <w:iCs w:val="0"/>
          <w:color w:val="auto"/>
        </w:rPr>
      </w:pPr>
      <w:bookmarkStart w:id="1277" w:name="_Toc103681045"/>
      <w:bookmarkStart w:id="1278" w:name="_Toc103681210"/>
      <w:bookmarkStart w:id="1279" w:name="_Toc103681255"/>
      <w:bookmarkStart w:id="1280" w:name="_Toc103690264"/>
      <w:bookmarkStart w:id="1281" w:name="_Toc103690311"/>
      <w:bookmarkStart w:id="1282" w:name="_Toc103690432"/>
      <w:bookmarkStart w:id="1283" w:name="_Toc107582620"/>
      <w:bookmarkStart w:id="1284" w:name="_Toc107582863"/>
      <w:bookmarkStart w:id="1285" w:name="_Toc107582936"/>
      <w:bookmarkStart w:id="1286" w:name="_Toc107583024"/>
      <w:bookmarkStart w:id="1287" w:name="_Toc112273167"/>
      <w:bookmarkStart w:id="1288" w:name="_Toc112273939"/>
      <w:bookmarkStart w:id="1289" w:name="_Toc112279015"/>
      <w:bookmarkStart w:id="1290" w:name="_Toc120009323"/>
      <w:bookmarkStart w:id="1291" w:name="_Toc120009686"/>
      <w:bookmarkStart w:id="1292" w:name="_Toc128941042"/>
      <w:bookmarkStart w:id="1293" w:name="_Toc133423268"/>
      <w:bookmarkStart w:id="1294" w:name="_Toc133423863"/>
      <w:bookmarkStart w:id="1295" w:name="_Toc133424864"/>
      <w:bookmarkStart w:id="1296" w:name="_Toc133425014"/>
      <w:bookmarkStart w:id="1297" w:name="_Toc133425089"/>
      <w:bookmarkStart w:id="1298" w:name="_Toc133425166"/>
      <w:bookmarkStart w:id="1299" w:name="_Toc133426067"/>
      <w:bookmarkStart w:id="1300" w:name="_Toc133426173"/>
      <w:bookmarkStart w:id="1301" w:name="_Toc133426282"/>
      <w:bookmarkStart w:id="1302" w:name="_Toc133427152"/>
      <w:bookmarkStart w:id="1303" w:name="_Toc138338891"/>
      <w:r w:rsidRPr="008435A4">
        <w:rPr>
          <w:rStyle w:val="SubtleEmphasis"/>
          <w:i w:val="0"/>
          <w:iCs w:val="0"/>
          <w:color w:val="auto"/>
        </w:rPr>
        <w:t>5.1.1</w:t>
      </w:r>
      <w:r w:rsidRPr="008435A4">
        <w:rPr>
          <w:rStyle w:val="SubtleEmphasis"/>
          <w:i w:val="0"/>
          <w:iCs w:val="0"/>
          <w:color w:val="auto"/>
        </w:rPr>
        <w:tab/>
        <w:t>Description</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086CE464" w14:textId="0D0801ED" w:rsidR="00A957E4" w:rsidRPr="0029352F" w:rsidRDefault="00A957E4" w:rsidP="00A957E4">
      <w:r>
        <w:t>In TS 28.312 [2], the use case and requirements for i</w:t>
      </w:r>
      <w:r w:rsidRPr="00212716">
        <w:t>ntent containing an expectation for delivering a radio service</w:t>
      </w:r>
      <w:r>
        <w:t xml:space="preserve"> is described in clause 5.1.2.</w:t>
      </w:r>
      <w:r>
        <w:rPr>
          <w:rFonts w:hint="eastAsia"/>
          <w:lang w:eastAsia="zh-CN"/>
        </w:rPr>
        <w:t xml:space="preserve"> </w:t>
      </w:r>
      <w:r>
        <w:t xml:space="preserve">However, corresponding radio service intentExpectation is missing in clause 6.2.2 </w:t>
      </w:r>
      <w:r w:rsidRPr="00212716">
        <w:t>Scenario specific IntentExpectation definition</w:t>
      </w:r>
      <w:r>
        <w:t xml:space="preserve">. The intentExpectation for radio service needs to be defined </w:t>
      </w:r>
      <w:r w:rsidRPr="00212716">
        <w:t>by utilizing the construct of the generic IntentExpectation &lt;&lt;</w:t>
      </w:r>
      <w:r w:rsidR="007B222F">
        <w:t>d</w:t>
      </w:r>
      <w:r w:rsidR="004F69FC">
        <w:t>ata</w:t>
      </w:r>
      <w:r w:rsidR="007B222F">
        <w:t>T</w:t>
      </w:r>
      <w:r w:rsidR="004F69FC">
        <w:t>ype</w:t>
      </w:r>
      <w:r w:rsidRPr="00212716">
        <w:t>&gt;&gt; with set of allowed values and concrete dataTypes specified.</w:t>
      </w:r>
    </w:p>
    <w:p w14:paraId="2CEAB450" w14:textId="7ED6243F" w:rsidR="00A957E4" w:rsidRPr="00A172A1" w:rsidRDefault="00D135A3" w:rsidP="008435A4">
      <w:pPr>
        <w:pStyle w:val="Heading3"/>
      </w:pPr>
      <w:bookmarkStart w:id="1304" w:name="_Toc103690265"/>
      <w:bookmarkStart w:id="1305" w:name="_Toc103690312"/>
      <w:bookmarkStart w:id="1306" w:name="_Toc103690433"/>
      <w:bookmarkStart w:id="1307" w:name="_Toc107582621"/>
      <w:bookmarkStart w:id="1308" w:name="_Toc107582864"/>
      <w:bookmarkStart w:id="1309" w:name="_Toc107582937"/>
      <w:bookmarkStart w:id="1310" w:name="_Toc107583025"/>
      <w:bookmarkStart w:id="1311" w:name="_Toc112273168"/>
      <w:bookmarkStart w:id="1312" w:name="_Toc112273940"/>
      <w:bookmarkStart w:id="1313" w:name="_Toc112279016"/>
      <w:bookmarkStart w:id="1314" w:name="_Toc120009324"/>
      <w:bookmarkStart w:id="1315" w:name="_Toc120009687"/>
      <w:bookmarkStart w:id="1316" w:name="_Toc128941043"/>
      <w:bookmarkStart w:id="1317" w:name="_Toc133426068"/>
      <w:bookmarkStart w:id="1318" w:name="_Toc133426174"/>
      <w:bookmarkStart w:id="1319" w:name="_Toc133426283"/>
      <w:bookmarkStart w:id="1320" w:name="_Toc133427153"/>
      <w:bookmarkStart w:id="1321" w:name="_Toc138338892"/>
      <w:r w:rsidRPr="00A172A1">
        <w:t>5.1.2</w:t>
      </w:r>
      <w:r w:rsidRPr="00A172A1">
        <w:tab/>
        <w:t>Potential solutions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43142C71" w14:textId="073E91CE" w:rsidR="00A957E4" w:rsidRDefault="00A957E4" w:rsidP="00A957E4">
      <w:pPr>
        <w:rPr>
          <w:rFonts w:eastAsia="Liberation Sans"/>
          <w:lang w:eastAsia="zh-CN"/>
        </w:rPr>
      </w:pPr>
      <w:r>
        <w:rPr>
          <w:rFonts w:eastAsia="Liberation Sans"/>
          <w:lang w:eastAsia="zh-CN"/>
        </w:rPr>
        <w:t xml:space="preserve">The Radio Service Expectation </w:t>
      </w:r>
      <w:r w:rsidRPr="00250D8F">
        <w:rPr>
          <w:rFonts w:eastAsia="Liberation Sans" w:hint="eastAsia"/>
          <w:lang w:eastAsia="zh-CN"/>
        </w:rPr>
        <w:t>needs</w:t>
      </w:r>
      <w:r>
        <w:rPr>
          <w:rFonts w:eastAsia="Liberation Sans"/>
          <w:lang w:eastAsia="zh-CN"/>
        </w:rPr>
        <w:t xml:space="preserve"> to be defined by utilizing the construct of the generic IntentExpectation </w:t>
      </w:r>
      <w:r w:rsidRPr="00614345">
        <w:rPr>
          <w:rFonts w:eastAsia="Liberation Sans"/>
          <w:lang w:eastAsia="zh-CN"/>
        </w:rPr>
        <w:t>&lt;&lt;</w:t>
      </w:r>
      <w:r w:rsidR="007B222F">
        <w:rPr>
          <w:rFonts w:eastAsia="Liberation Sans"/>
          <w:lang w:eastAsia="zh-CN"/>
        </w:rPr>
        <w:t>da</w:t>
      </w:r>
      <w:r w:rsidR="004F69FC">
        <w:rPr>
          <w:rFonts w:eastAsia="Liberation Sans"/>
          <w:lang w:eastAsia="zh-CN"/>
        </w:rPr>
        <w:t>ta</w:t>
      </w:r>
      <w:r w:rsidR="007B222F">
        <w:rPr>
          <w:rFonts w:eastAsia="Liberation Sans"/>
          <w:lang w:eastAsia="zh-CN"/>
        </w:rPr>
        <w:t>T</w:t>
      </w:r>
      <w:r w:rsidR="004F69FC">
        <w:rPr>
          <w:rFonts w:eastAsia="Liberation Sans"/>
          <w:lang w:eastAsia="zh-CN"/>
        </w:rPr>
        <w:t>ype</w:t>
      </w:r>
      <w:r w:rsidRPr="00614345">
        <w:rPr>
          <w:rFonts w:eastAsia="Liberation Sans"/>
          <w:lang w:eastAsia="zh-CN"/>
        </w:rPr>
        <w:t>&gt;&gt;</w:t>
      </w:r>
      <w:r>
        <w:rPr>
          <w:rFonts w:eastAsia="Liberation Sans"/>
          <w:lang w:eastAsia="zh-CN"/>
        </w:rPr>
        <w:t xml:space="preserve"> with set of allowed values and concrete dataTypes specified. </w:t>
      </w:r>
    </w:p>
    <w:p w14:paraId="77F9BA8C" w14:textId="77777777" w:rsidR="00A957E4" w:rsidRDefault="00A957E4" w:rsidP="00A957E4">
      <w:pPr>
        <w:rPr>
          <w:rFonts w:eastAsia="Liberation Sans"/>
          <w:lang w:eastAsia="zh-CN"/>
        </w:rPr>
      </w:pPr>
      <w:r>
        <w:rPr>
          <w:rFonts w:eastAsia="Liberation Sans"/>
          <w:lang w:eastAsia="zh-CN"/>
        </w:rPr>
        <w:t>The objectType of the Radio Service Expectation can be Radio Service.</w:t>
      </w:r>
    </w:p>
    <w:p w14:paraId="42768259" w14:textId="77777777" w:rsidR="00A957E4" w:rsidRDefault="00A957E4" w:rsidP="00A957E4">
      <w:pPr>
        <w:rPr>
          <w:rFonts w:cs="Arial"/>
          <w:szCs w:val="18"/>
          <w:lang w:eastAsia="zh-CN"/>
        </w:rPr>
      </w:pPr>
      <w:r>
        <w:rPr>
          <w:rFonts w:eastAsia="Liberation Sans"/>
          <w:lang w:eastAsia="zh-CN"/>
        </w:rPr>
        <w:t xml:space="preserve">The ObjectContexts for the Radio Service Expectation may include </w:t>
      </w:r>
      <w:r w:rsidRPr="00250D8F">
        <w:rPr>
          <w:rFonts w:eastAsia="Liberation Sans"/>
          <w:lang w:eastAsia="zh-CN"/>
        </w:rPr>
        <w:t>coverageAreaPolygonContext, coverageTACContext</w:t>
      </w:r>
      <w:r>
        <w:rPr>
          <w:rFonts w:eastAsia="Liberation Sans"/>
          <w:lang w:eastAsia="zh-CN"/>
        </w:rPr>
        <w:t>,</w:t>
      </w:r>
      <w:r w:rsidRPr="00250D8F">
        <w:rPr>
          <w:rFonts w:eastAsia="Liberation Sans"/>
          <w:lang w:eastAsia="zh-CN"/>
        </w:rPr>
        <w:t xml:space="preserve"> and serviceTypeContext</w:t>
      </w:r>
      <w:r>
        <w:rPr>
          <w:rFonts w:eastAsia="Liberation Sans"/>
          <w:lang w:eastAsia="zh-CN"/>
        </w:rPr>
        <w:t xml:space="preserve">. </w:t>
      </w:r>
      <w:r w:rsidRPr="00D243E0">
        <w:rPr>
          <w:lang w:eastAsia="zh-CN"/>
        </w:rPr>
        <w:t xml:space="preserve">All </w:t>
      </w:r>
      <w:r>
        <w:rPr>
          <w:kern w:val="2"/>
          <w:szCs w:val="18"/>
          <w:lang w:eastAsia="zh-CN" w:bidi="ar-KW"/>
        </w:rPr>
        <w:t xml:space="preserve">these ObjectContexts </w:t>
      </w:r>
      <w:r>
        <w:rPr>
          <w:rFonts w:cs="Arial"/>
          <w:szCs w:val="18"/>
          <w:lang w:eastAsia="de-DE"/>
        </w:rPr>
        <w:t xml:space="preserve">include attributes: contextAttribute, contextCondition and contextValueRange. The </w:t>
      </w:r>
      <w:r>
        <w:rPr>
          <w:rFonts w:cs="Arial" w:hint="eastAsia"/>
          <w:szCs w:val="18"/>
          <w:lang w:eastAsia="zh-CN"/>
        </w:rPr>
        <w:t>c</w:t>
      </w:r>
      <w:r>
        <w:rPr>
          <w:rFonts w:cs="Arial"/>
          <w:szCs w:val="18"/>
          <w:lang w:eastAsia="zh-CN"/>
        </w:rPr>
        <w:t xml:space="preserve">oncrete contextValueRange see corresponding attribute definition in </w:t>
      </w:r>
      <w:r w:rsidRPr="00AA1BA1">
        <w:rPr>
          <w:rFonts w:cs="Arial"/>
          <w:szCs w:val="18"/>
          <w:lang w:eastAsia="zh-CN"/>
        </w:rPr>
        <w:t>RANSliceSubnetProfile</w:t>
      </w:r>
      <w:r>
        <w:rPr>
          <w:rFonts w:cs="Arial"/>
          <w:szCs w:val="18"/>
          <w:lang w:eastAsia="zh-CN"/>
        </w:rPr>
        <w:t xml:space="preserve"> in TS 28.541[3].</w:t>
      </w:r>
    </w:p>
    <w:p w14:paraId="577362FA" w14:textId="77777777" w:rsidR="00A957E4" w:rsidRPr="00F83DCF" w:rsidRDefault="00A957E4" w:rsidP="00A957E4">
      <w:pPr>
        <w:rPr>
          <w:rFonts w:eastAsia="Liberation Sans"/>
          <w:lang w:eastAsia="zh-CN"/>
        </w:rPr>
      </w:pPr>
      <w:r w:rsidRPr="00F83DCF">
        <w:rPr>
          <w:rFonts w:eastAsia="Liberation Sans"/>
          <w:lang w:eastAsia="zh-CN"/>
        </w:rPr>
        <w:t>The Expec</w:t>
      </w:r>
      <w:r>
        <w:rPr>
          <w:rFonts w:eastAsia="Liberation Sans"/>
          <w:lang w:eastAsia="zh-CN"/>
        </w:rPr>
        <w:t xml:space="preserve">tationTargets for Radio Service </w:t>
      </w:r>
      <w:r w:rsidRPr="00F83DCF">
        <w:rPr>
          <w:rFonts w:eastAsia="Liberation Sans"/>
          <w:lang w:eastAsia="zh-CN"/>
        </w:rPr>
        <w:t xml:space="preserve">Expectation </w:t>
      </w:r>
      <w:r>
        <w:rPr>
          <w:rFonts w:eastAsia="Liberation Sans"/>
          <w:lang w:eastAsia="zh-CN"/>
        </w:rPr>
        <w:t xml:space="preserve">may </w:t>
      </w:r>
      <w:r w:rsidRPr="00F83DCF">
        <w:rPr>
          <w:rFonts w:eastAsia="Liberation Sans"/>
          <w:lang w:eastAsia="zh-CN"/>
        </w:rPr>
        <w:t>include maxNumberofUEsTarget, activityFactorTarget, dLThptPerUETarget, uLThptPerUETarget, uEMobilityLevelTargetTarget, uESpeedTarget, dLLatencyTarget, uLLatencyTarget, dLMaxPktSizeTarget</w:t>
      </w:r>
      <w:r>
        <w:rPr>
          <w:rFonts w:eastAsia="Liberation Sans"/>
          <w:lang w:eastAsia="zh-CN"/>
        </w:rPr>
        <w:t xml:space="preserve">,and </w:t>
      </w:r>
      <w:r w:rsidRPr="00220473">
        <w:rPr>
          <w:rFonts w:eastAsia="Liberation Sans"/>
          <w:lang w:eastAsia="zh-CN"/>
        </w:rPr>
        <w:t>uLMaxPktSizeTarget</w:t>
      </w:r>
      <w:r>
        <w:rPr>
          <w:rFonts w:eastAsia="Liberation Sans"/>
          <w:lang w:eastAsia="zh-CN"/>
        </w:rPr>
        <w:t xml:space="preserve">. All these </w:t>
      </w:r>
      <w:r w:rsidRPr="00220473">
        <w:rPr>
          <w:rFonts w:eastAsia="Liberation Sans"/>
          <w:lang w:eastAsia="zh-CN"/>
        </w:rPr>
        <w:t>Expectat</w:t>
      </w:r>
      <w:r>
        <w:rPr>
          <w:rFonts w:eastAsia="Liberation Sans"/>
          <w:lang w:eastAsia="zh-CN"/>
        </w:rPr>
        <w:t>i</w:t>
      </w:r>
      <w:r w:rsidRPr="00220473">
        <w:rPr>
          <w:rFonts w:eastAsia="Liberation Sans"/>
          <w:lang w:eastAsia="zh-CN"/>
        </w:rPr>
        <w:t>onTarget</w:t>
      </w:r>
      <w:r>
        <w:rPr>
          <w:rFonts w:eastAsia="Liberation Sans"/>
          <w:lang w:eastAsia="zh-CN"/>
        </w:rPr>
        <w:t>s include</w:t>
      </w:r>
      <w:r w:rsidRPr="00220473">
        <w:rPr>
          <w:rFonts w:eastAsia="Liberation Sans"/>
          <w:lang w:eastAsia="zh-CN"/>
        </w:rPr>
        <w:t xml:space="preserve"> attributes: targetName, targetCondition and targetValueRange. The concrete targetValueRange see corres</w:t>
      </w:r>
      <w:r>
        <w:rPr>
          <w:rFonts w:eastAsia="Liberation Sans"/>
          <w:lang w:eastAsia="zh-CN"/>
        </w:rPr>
        <w:t>p</w:t>
      </w:r>
      <w:r w:rsidRPr="00220473">
        <w:rPr>
          <w:rFonts w:eastAsia="Liberation Sans"/>
          <w:lang w:eastAsia="zh-CN"/>
        </w:rPr>
        <w:t xml:space="preserve">onding attribute definition in </w:t>
      </w:r>
      <w:r w:rsidRPr="00AA1BA1">
        <w:rPr>
          <w:rFonts w:eastAsia="Liberation Sans"/>
          <w:lang w:eastAsia="zh-CN"/>
        </w:rPr>
        <w:t>RANSliceSubnetProfile</w:t>
      </w:r>
      <w:r w:rsidRPr="00220473">
        <w:rPr>
          <w:rFonts w:eastAsia="Liberation Sans"/>
          <w:lang w:eastAsia="zh-CN"/>
        </w:rPr>
        <w:t xml:space="preserve"> in TS 28.541</w:t>
      </w:r>
      <w:r>
        <w:rPr>
          <w:rFonts w:eastAsia="Liberation Sans"/>
          <w:lang w:eastAsia="zh-CN"/>
        </w:rPr>
        <w:t>[3]</w:t>
      </w:r>
      <w:r w:rsidRPr="00220473">
        <w:rPr>
          <w:rFonts w:eastAsia="Liberation Sans"/>
          <w:lang w:eastAsia="zh-CN"/>
        </w:rPr>
        <w:t>.</w:t>
      </w:r>
    </w:p>
    <w:p w14:paraId="54686181" w14:textId="77777777" w:rsidR="00DD2566" w:rsidRPr="00A172A1" w:rsidRDefault="00DD2566" w:rsidP="008435A4">
      <w:pPr>
        <w:pStyle w:val="Heading2"/>
      </w:pPr>
      <w:bookmarkStart w:id="1322" w:name="_Toc128941044"/>
      <w:bookmarkStart w:id="1323" w:name="_Toc133426069"/>
      <w:bookmarkStart w:id="1324" w:name="_Toc133426175"/>
      <w:bookmarkStart w:id="1325" w:name="_Toc133426284"/>
      <w:bookmarkStart w:id="1326" w:name="_Toc133427154"/>
      <w:bookmarkStart w:id="1327" w:name="_Toc138338893"/>
      <w:r w:rsidRPr="00A172A1">
        <w:t>5.2</w:t>
      </w:r>
      <w:r w:rsidRPr="00A172A1">
        <w:tab/>
        <w:t>Issue# 5.2: Enhancement for service support expectation</w:t>
      </w:r>
      <w:bookmarkEnd w:id="1322"/>
      <w:bookmarkEnd w:id="1323"/>
      <w:bookmarkEnd w:id="1324"/>
      <w:bookmarkEnd w:id="1325"/>
      <w:bookmarkEnd w:id="1326"/>
      <w:bookmarkEnd w:id="1327"/>
    </w:p>
    <w:p w14:paraId="43718028" w14:textId="77777777" w:rsidR="00DD2566" w:rsidRPr="00A172A1" w:rsidRDefault="00DD2566" w:rsidP="008435A4">
      <w:pPr>
        <w:pStyle w:val="Heading3"/>
      </w:pPr>
      <w:bookmarkStart w:id="1328" w:name="_Toc128941045"/>
      <w:bookmarkStart w:id="1329" w:name="_Toc133426070"/>
      <w:bookmarkStart w:id="1330" w:name="_Toc133426176"/>
      <w:bookmarkStart w:id="1331" w:name="_Toc133426285"/>
      <w:bookmarkStart w:id="1332" w:name="_Toc133427155"/>
      <w:bookmarkStart w:id="1333" w:name="_Toc138338894"/>
      <w:r w:rsidRPr="00A172A1">
        <w:t>5.2.1</w:t>
      </w:r>
      <w:r w:rsidRPr="00A172A1">
        <w:tab/>
        <w:t>Description</w:t>
      </w:r>
      <w:bookmarkEnd w:id="1328"/>
      <w:bookmarkEnd w:id="1329"/>
      <w:bookmarkEnd w:id="1330"/>
      <w:bookmarkEnd w:id="1331"/>
      <w:bookmarkEnd w:id="1332"/>
      <w:bookmarkEnd w:id="1333"/>
    </w:p>
    <w:p w14:paraId="744E66C1" w14:textId="3D9A62F8" w:rsidR="00DD2566" w:rsidRPr="000613F7" w:rsidRDefault="00DD2566" w:rsidP="00DD2566">
      <w:r w:rsidRPr="000613F7">
        <w:t xml:space="preserve">In TS 28.312 [2], the use case and requirements for intent containing an expectation for delivering a service is described in clause 5.1.3. The corresponding service intent expectation is defined in clause 6.2.2.1.2 Service Support Expectation. However, </w:t>
      </w:r>
      <w:r w:rsidRPr="000613F7">
        <w:rPr>
          <w:rFonts w:eastAsia="Liberation Sans"/>
          <w:lang w:eastAsia="zh-CN"/>
        </w:rPr>
        <w:t>the IntentExpectation&lt;&lt;</w:t>
      </w:r>
      <w:r w:rsidR="007B222F">
        <w:rPr>
          <w:rFonts w:eastAsia="Liberation Sans"/>
          <w:lang w:eastAsia="zh-CN"/>
        </w:rPr>
        <w:t>d</w:t>
      </w:r>
      <w:r w:rsidR="004F69FC">
        <w:rPr>
          <w:rFonts w:eastAsia="Liberation Sans"/>
          <w:lang w:eastAsia="zh-CN"/>
        </w:rPr>
        <w:t>ata</w:t>
      </w:r>
      <w:r w:rsidR="007B222F">
        <w:rPr>
          <w:rFonts w:eastAsia="Liberation Sans"/>
          <w:lang w:eastAsia="zh-CN"/>
        </w:rPr>
        <w:t>T</w:t>
      </w:r>
      <w:r w:rsidR="004F69FC">
        <w:rPr>
          <w:rFonts w:eastAsia="Liberation Sans"/>
          <w:lang w:eastAsia="zh-CN"/>
        </w:rPr>
        <w:t>ype</w:t>
      </w:r>
      <w:r w:rsidRPr="000613F7">
        <w:rPr>
          <w:rFonts w:eastAsia="Liberation Sans"/>
          <w:lang w:eastAsia="zh-CN"/>
        </w:rPr>
        <w:t>&gt;&gt; for Service Support Expectation</w:t>
      </w:r>
      <w:r w:rsidRPr="000613F7">
        <w:t xml:space="preserve"> is missing the concrete definitions for user experience. </w:t>
      </w:r>
      <w:r w:rsidRPr="000613F7">
        <w:rPr>
          <w:rFonts w:eastAsia="Liberation Sans"/>
          <w:lang w:eastAsia="zh-CN"/>
        </w:rPr>
        <w:t>Service Support Expectation</w:t>
      </w:r>
      <w:r w:rsidRPr="000613F7">
        <w:t xml:space="preserve"> needs to be enhanced to add </w:t>
      </w:r>
      <w:r w:rsidRPr="000613F7">
        <w:rPr>
          <w:rFonts w:eastAsia="Liberation Sans"/>
          <w:lang w:eastAsia="zh-CN"/>
        </w:rPr>
        <w:t>user</w:t>
      </w:r>
      <w:r>
        <w:rPr>
          <w:rFonts w:eastAsia="Liberation Sans"/>
          <w:lang w:eastAsia="zh-CN"/>
        </w:rPr>
        <w:t>E</w:t>
      </w:r>
      <w:r w:rsidRPr="000613F7">
        <w:rPr>
          <w:rFonts w:eastAsia="Liberation Sans"/>
          <w:lang w:eastAsia="zh-CN"/>
        </w:rPr>
        <w:t>xperienceContext</w:t>
      </w:r>
      <w:r w:rsidRPr="000613F7">
        <w:t xml:space="preserve"> and </w:t>
      </w:r>
      <w:r w:rsidRPr="000613F7">
        <w:rPr>
          <w:rFonts w:eastAsia="Liberation Sans"/>
          <w:lang w:eastAsia="zh-CN"/>
        </w:rPr>
        <w:t>user</w:t>
      </w:r>
      <w:r>
        <w:rPr>
          <w:rFonts w:eastAsia="Liberation Sans"/>
          <w:lang w:eastAsia="zh-CN"/>
        </w:rPr>
        <w:t>E</w:t>
      </w:r>
      <w:r w:rsidRPr="000613F7">
        <w:rPr>
          <w:rFonts w:eastAsia="Liberation Sans"/>
          <w:lang w:eastAsia="zh-CN"/>
        </w:rPr>
        <w:t>xperienceTarge</w:t>
      </w:r>
      <w:r>
        <w:rPr>
          <w:rFonts w:eastAsia="Liberation Sans"/>
          <w:lang w:eastAsia="zh-CN"/>
        </w:rPr>
        <w:t>t</w:t>
      </w:r>
      <w:r w:rsidRPr="000613F7">
        <w:t xml:space="preserve"> into the construct of the </w:t>
      </w:r>
      <w:r w:rsidRPr="000613F7">
        <w:rPr>
          <w:rFonts w:eastAsia="Liberation Sans"/>
          <w:lang w:eastAsia="zh-CN"/>
        </w:rPr>
        <w:t>IntentExpectation&lt;&lt;dataType</w:t>
      </w:r>
      <w:r w:rsidR="007B222F" w:rsidRPr="000613F7">
        <w:rPr>
          <w:rFonts w:eastAsia="Liberation Sans"/>
          <w:lang w:eastAsia="zh-CN"/>
        </w:rPr>
        <w:t xml:space="preserve"> </w:t>
      </w:r>
      <w:r w:rsidRPr="000613F7">
        <w:rPr>
          <w:rFonts w:eastAsia="Liberation Sans"/>
          <w:lang w:eastAsia="zh-CN"/>
        </w:rPr>
        <w:t>&gt;&gt;</w:t>
      </w:r>
      <w:r w:rsidRPr="000613F7">
        <w:t>.</w:t>
      </w:r>
    </w:p>
    <w:p w14:paraId="7EC8ED59" w14:textId="77777777" w:rsidR="00DD2566" w:rsidRPr="00A172A1" w:rsidRDefault="00DD2566" w:rsidP="008435A4">
      <w:pPr>
        <w:pStyle w:val="Heading3"/>
      </w:pPr>
      <w:bookmarkStart w:id="1334" w:name="_Toc128941046"/>
      <w:bookmarkStart w:id="1335" w:name="_Toc133426071"/>
      <w:bookmarkStart w:id="1336" w:name="_Toc133426177"/>
      <w:bookmarkStart w:id="1337" w:name="_Toc133426286"/>
      <w:bookmarkStart w:id="1338" w:name="_Toc133427156"/>
      <w:bookmarkStart w:id="1339" w:name="_Toc138338895"/>
      <w:r w:rsidRPr="00A172A1">
        <w:t>5.2.2</w:t>
      </w:r>
      <w:r w:rsidRPr="00A172A1">
        <w:tab/>
        <w:t>Potential solutions</w:t>
      </w:r>
      <w:bookmarkEnd w:id="1334"/>
      <w:bookmarkEnd w:id="1335"/>
      <w:bookmarkEnd w:id="1336"/>
      <w:bookmarkEnd w:id="1337"/>
      <w:bookmarkEnd w:id="1338"/>
      <w:bookmarkEnd w:id="1339"/>
    </w:p>
    <w:p w14:paraId="7D467D9E" w14:textId="4778AD2F" w:rsidR="00DD2566" w:rsidRPr="000613F7" w:rsidRDefault="00DD2566" w:rsidP="00DD2566">
      <w:pPr>
        <w:rPr>
          <w:rFonts w:cs="Arial"/>
          <w:szCs w:val="18"/>
          <w:lang w:eastAsia="zh-CN"/>
        </w:rPr>
      </w:pPr>
      <w:r w:rsidRPr="000613F7">
        <w:rPr>
          <w:rFonts w:eastAsia="Liberation Sans"/>
          <w:lang w:eastAsia="zh-CN"/>
        </w:rPr>
        <w:t xml:space="preserve">In </w:t>
      </w:r>
      <w:r w:rsidRPr="000613F7">
        <w:t xml:space="preserve">TS 28.312 [2] </w:t>
      </w:r>
      <w:r w:rsidRPr="000613F7">
        <w:rPr>
          <w:rFonts w:eastAsia="Liberation Sans"/>
          <w:lang w:eastAsia="zh-CN"/>
        </w:rPr>
        <w:t xml:space="preserve">clause </w:t>
      </w:r>
      <w:r w:rsidRPr="000613F7">
        <w:t xml:space="preserve">6.2.2.1.2.2 </w:t>
      </w:r>
      <w:r w:rsidRPr="000613F7">
        <w:rPr>
          <w:rFonts w:eastAsia="Liberation Sans"/>
          <w:lang w:eastAsia="zh-CN"/>
        </w:rPr>
        <w:t>ObjectContexts, The ObjectContexts for Service Support Expectation may be enhanced to include user</w:t>
      </w:r>
      <w:r>
        <w:rPr>
          <w:rFonts w:eastAsia="Liberation Sans"/>
          <w:lang w:eastAsia="zh-CN"/>
        </w:rPr>
        <w:t>E</w:t>
      </w:r>
      <w:r w:rsidRPr="000613F7">
        <w:rPr>
          <w:rFonts w:eastAsia="Liberation Sans"/>
          <w:lang w:eastAsia="zh-CN"/>
        </w:rPr>
        <w:t>xperienceContext, the user</w:t>
      </w:r>
      <w:r>
        <w:rPr>
          <w:rFonts w:eastAsia="Liberation Sans"/>
          <w:lang w:eastAsia="zh-CN"/>
        </w:rPr>
        <w:t>E</w:t>
      </w:r>
      <w:r w:rsidRPr="000613F7">
        <w:rPr>
          <w:rFonts w:eastAsia="Liberation Sans"/>
          <w:lang w:eastAsia="zh-CN"/>
        </w:rPr>
        <w:t>xperience</w:t>
      </w:r>
      <w:r w:rsidRPr="000613F7">
        <w:rPr>
          <w:kern w:val="2"/>
          <w:szCs w:val="18"/>
          <w:lang w:eastAsia="zh-CN" w:bidi="ar-KW"/>
        </w:rPr>
        <w:t xml:space="preserve">Context </w:t>
      </w:r>
      <w:r w:rsidRPr="000613F7">
        <w:rPr>
          <w:rFonts w:cs="Arial"/>
          <w:szCs w:val="18"/>
          <w:lang w:eastAsia="de-DE"/>
        </w:rPr>
        <w:t xml:space="preserve">includes attributes: contextAttribute, contextCondition and contextValueRange. The </w:t>
      </w:r>
      <w:r w:rsidRPr="000613F7">
        <w:rPr>
          <w:rFonts w:cs="Arial"/>
          <w:szCs w:val="18"/>
          <w:lang w:eastAsia="zh-CN"/>
        </w:rPr>
        <w:t xml:space="preserve">concrete </w:t>
      </w:r>
      <w:r w:rsidRPr="000613F7">
        <w:rPr>
          <w:rFonts w:eastAsia="Liberation Sans"/>
          <w:lang w:eastAsia="zh-CN"/>
        </w:rPr>
        <w:t>user</w:t>
      </w:r>
      <w:r>
        <w:rPr>
          <w:rFonts w:eastAsia="Liberation Sans"/>
          <w:lang w:eastAsia="zh-CN"/>
        </w:rPr>
        <w:t>E</w:t>
      </w:r>
      <w:r w:rsidRPr="000613F7">
        <w:rPr>
          <w:rFonts w:eastAsia="Liberation Sans"/>
          <w:lang w:eastAsia="zh-CN"/>
        </w:rPr>
        <w:t>xperience</w:t>
      </w:r>
      <w:r w:rsidRPr="000613F7">
        <w:rPr>
          <w:kern w:val="2"/>
          <w:szCs w:val="18"/>
          <w:lang w:eastAsia="zh-CN" w:bidi="ar-KW"/>
        </w:rPr>
        <w:t>Context</w:t>
      </w:r>
      <w:r w:rsidRPr="000613F7">
        <w:rPr>
          <w:rFonts w:cs="Arial"/>
          <w:szCs w:val="18"/>
          <w:lang w:eastAsia="zh-CN"/>
        </w:rPr>
        <w:t xml:space="preserve"> </w:t>
      </w:r>
      <w:r>
        <w:rPr>
          <w:rFonts w:cs="Arial" w:hint="eastAsia"/>
          <w:szCs w:val="18"/>
          <w:lang w:eastAsia="zh-CN"/>
        </w:rPr>
        <w:t>is</w:t>
      </w:r>
      <w:r>
        <w:rPr>
          <w:rFonts w:cs="Arial"/>
          <w:szCs w:val="18"/>
          <w:lang w:eastAsia="zh-CN"/>
        </w:rPr>
        <w:t xml:space="preserve"> not defined in the present document</w:t>
      </w:r>
      <w:r w:rsidRPr="000613F7">
        <w:rPr>
          <w:rFonts w:cs="Arial"/>
          <w:szCs w:val="18"/>
          <w:lang w:eastAsia="zh-CN"/>
        </w:rPr>
        <w:t>.</w:t>
      </w:r>
    </w:p>
    <w:p w14:paraId="6C517AC2" w14:textId="30D7030D" w:rsidR="004779AC" w:rsidRPr="00DD2566" w:rsidRDefault="00DD2566" w:rsidP="004779AC">
      <w:pPr>
        <w:rPr>
          <w:rFonts w:cs="Arial"/>
          <w:szCs w:val="18"/>
          <w:lang w:eastAsia="zh-CN"/>
        </w:rPr>
      </w:pPr>
      <w:r>
        <w:rPr>
          <w:rFonts w:eastAsia="Liberation Sans"/>
          <w:lang w:eastAsia="zh-CN"/>
        </w:rPr>
        <w:t xml:space="preserve">In </w:t>
      </w:r>
      <w:r>
        <w:t xml:space="preserve">TS 28.312 [2] </w:t>
      </w:r>
      <w:r>
        <w:rPr>
          <w:rFonts w:eastAsia="Liberation Sans"/>
          <w:lang w:eastAsia="zh-CN"/>
        </w:rPr>
        <w:t xml:space="preserve">clause </w:t>
      </w:r>
      <w:r>
        <w:t>6.2.2.1.2.3 ExpectationTargets</w:t>
      </w:r>
      <w:r>
        <w:rPr>
          <w:rFonts w:eastAsia="Liberation Sans"/>
          <w:lang w:eastAsia="zh-CN"/>
        </w:rPr>
        <w:t>, The ExpectationTargets for Service Support Expectation may be enhanced to include userExperienceTarget. The userExperienceTarget includes attributes: targetName, targetCondition and targetValueRange. The concrete userExperienceTarget is not defined in the present document</w:t>
      </w:r>
      <w:r>
        <w:rPr>
          <w:rFonts w:cs="Arial"/>
          <w:szCs w:val="18"/>
          <w:lang w:eastAsia="zh-CN"/>
        </w:rPr>
        <w:t>.</w:t>
      </w:r>
    </w:p>
    <w:p w14:paraId="783F4564" w14:textId="77777777" w:rsidR="007A3F65" w:rsidRDefault="007A3F65" w:rsidP="007A3F65"/>
    <w:p w14:paraId="625941F3" w14:textId="77777777" w:rsidR="00D72CAF" w:rsidRDefault="00D72CAF" w:rsidP="00D72CAF">
      <w:pPr>
        <w:pStyle w:val="Heading1"/>
      </w:pPr>
      <w:bookmarkStart w:id="1340" w:name="_Toc128941051"/>
      <w:bookmarkStart w:id="1341" w:name="_Toc133423269"/>
      <w:bookmarkStart w:id="1342" w:name="_Toc133423864"/>
      <w:bookmarkStart w:id="1343" w:name="_Toc133424865"/>
      <w:bookmarkStart w:id="1344" w:name="_Toc133425015"/>
      <w:bookmarkStart w:id="1345" w:name="_Toc133425090"/>
      <w:bookmarkStart w:id="1346" w:name="_Toc133425167"/>
      <w:bookmarkStart w:id="1347" w:name="_Toc133426072"/>
      <w:bookmarkStart w:id="1348" w:name="_Toc133426178"/>
      <w:bookmarkStart w:id="1349" w:name="_Toc133426287"/>
      <w:bookmarkStart w:id="1350" w:name="_Toc133427157"/>
      <w:bookmarkStart w:id="1351" w:name="_Toc103681049"/>
      <w:bookmarkStart w:id="1352" w:name="_Toc103681214"/>
      <w:bookmarkStart w:id="1353" w:name="_Toc103681259"/>
      <w:bookmarkStart w:id="1354" w:name="_Toc103690270"/>
      <w:bookmarkStart w:id="1355" w:name="_Toc103690317"/>
      <w:bookmarkStart w:id="1356" w:name="_Toc103690438"/>
      <w:bookmarkStart w:id="1357" w:name="_Toc107582626"/>
      <w:bookmarkStart w:id="1358" w:name="_Toc107582869"/>
      <w:bookmarkStart w:id="1359" w:name="_Toc107582942"/>
      <w:bookmarkStart w:id="1360" w:name="_Toc107583030"/>
      <w:bookmarkStart w:id="1361" w:name="_Toc112273176"/>
      <w:bookmarkStart w:id="1362" w:name="_Toc112273948"/>
      <w:bookmarkStart w:id="1363" w:name="_Toc112279024"/>
      <w:bookmarkStart w:id="1364" w:name="_Toc120009337"/>
      <w:bookmarkStart w:id="1365" w:name="_Toc120009700"/>
      <w:bookmarkStart w:id="1366" w:name="_Toc138338896"/>
      <w:r>
        <w:lastRenderedPageBreak/>
        <w:t>6</w:t>
      </w:r>
      <w:r>
        <w:tab/>
      </w:r>
      <w:bookmarkStart w:id="1367" w:name="_Hlk126229973"/>
      <w:r>
        <w:t>Issue investigations and potential solutions for collaboration with other SDOs</w:t>
      </w:r>
      <w:bookmarkEnd w:id="1340"/>
      <w:bookmarkEnd w:id="1341"/>
      <w:bookmarkEnd w:id="1342"/>
      <w:bookmarkEnd w:id="1343"/>
      <w:bookmarkEnd w:id="1344"/>
      <w:bookmarkEnd w:id="1345"/>
      <w:bookmarkEnd w:id="1346"/>
      <w:bookmarkEnd w:id="1347"/>
      <w:bookmarkEnd w:id="1348"/>
      <w:bookmarkEnd w:id="1349"/>
      <w:bookmarkEnd w:id="1350"/>
      <w:bookmarkEnd w:id="1367"/>
      <w:bookmarkEnd w:id="1366"/>
    </w:p>
    <w:p w14:paraId="1543E577" w14:textId="77777777" w:rsidR="00D72CAF" w:rsidRDefault="00D72CAF" w:rsidP="00D72CAF">
      <w:pPr>
        <w:pStyle w:val="Heading2"/>
      </w:pPr>
      <w:bookmarkStart w:id="1368" w:name="_Toc128941052"/>
      <w:bookmarkStart w:id="1369" w:name="_Toc133423270"/>
      <w:bookmarkStart w:id="1370" w:name="_Toc133423865"/>
      <w:bookmarkStart w:id="1371" w:name="_Toc133424866"/>
      <w:bookmarkStart w:id="1372" w:name="_Toc133425016"/>
      <w:bookmarkStart w:id="1373" w:name="_Toc133425091"/>
      <w:bookmarkStart w:id="1374" w:name="_Toc133425168"/>
      <w:bookmarkStart w:id="1375" w:name="_Toc133426073"/>
      <w:bookmarkStart w:id="1376" w:name="_Toc133426179"/>
      <w:bookmarkStart w:id="1377" w:name="_Toc133426288"/>
      <w:bookmarkStart w:id="1378" w:name="_Toc133427158"/>
      <w:bookmarkStart w:id="1379" w:name="_Toc138338897"/>
      <w:r>
        <w:t>6.1</w:t>
      </w:r>
      <w:r>
        <w:tab/>
        <w:t>Issue#6.1: Comparison of 3GPP intent management operations and TM Forum intent management operations</w:t>
      </w:r>
      <w:bookmarkEnd w:id="1368"/>
      <w:bookmarkEnd w:id="1369"/>
      <w:bookmarkEnd w:id="1370"/>
      <w:bookmarkEnd w:id="1371"/>
      <w:bookmarkEnd w:id="1372"/>
      <w:bookmarkEnd w:id="1373"/>
      <w:bookmarkEnd w:id="1374"/>
      <w:bookmarkEnd w:id="1375"/>
      <w:bookmarkEnd w:id="1376"/>
      <w:bookmarkEnd w:id="1377"/>
      <w:bookmarkEnd w:id="1378"/>
      <w:bookmarkEnd w:id="1379"/>
    </w:p>
    <w:p w14:paraId="68C6C611" w14:textId="77777777" w:rsidR="00D72CAF" w:rsidRPr="008435A4" w:rsidRDefault="00D72CAF" w:rsidP="008435A4">
      <w:pPr>
        <w:pStyle w:val="Heading3"/>
        <w:rPr>
          <w:rStyle w:val="SubtleEmphasis"/>
          <w:i w:val="0"/>
          <w:iCs w:val="0"/>
          <w:color w:val="auto"/>
        </w:rPr>
      </w:pPr>
      <w:bookmarkStart w:id="1380" w:name="_Toc128941053"/>
      <w:bookmarkStart w:id="1381" w:name="_Toc133423271"/>
      <w:bookmarkStart w:id="1382" w:name="_Toc133423866"/>
      <w:bookmarkStart w:id="1383" w:name="_Toc133424867"/>
      <w:bookmarkStart w:id="1384" w:name="_Toc133425017"/>
      <w:bookmarkStart w:id="1385" w:name="_Toc133425092"/>
      <w:bookmarkStart w:id="1386" w:name="_Toc133425169"/>
      <w:bookmarkStart w:id="1387" w:name="_Toc133426074"/>
      <w:bookmarkStart w:id="1388" w:name="_Toc133426180"/>
      <w:bookmarkStart w:id="1389" w:name="_Toc133426289"/>
      <w:bookmarkStart w:id="1390" w:name="_Toc133427159"/>
      <w:bookmarkStart w:id="1391" w:name="_Toc138338898"/>
      <w:r w:rsidRPr="008435A4">
        <w:rPr>
          <w:rStyle w:val="SubtleEmphasis"/>
          <w:i w:val="0"/>
          <w:iCs w:val="0"/>
          <w:color w:val="auto"/>
        </w:rPr>
        <w:t>6.1.1</w:t>
      </w:r>
      <w:r w:rsidRPr="008435A4">
        <w:rPr>
          <w:rStyle w:val="SubtleEmphasis"/>
          <w:i w:val="0"/>
          <w:iCs w:val="0"/>
          <w:color w:val="auto"/>
        </w:rPr>
        <w:tab/>
        <w:t>Description</w:t>
      </w:r>
      <w:bookmarkEnd w:id="1380"/>
      <w:bookmarkEnd w:id="1381"/>
      <w:bookmarkEnd w:id="1382"/>
      <w:bookmarkEnd w:id="1383"/>
      <w:bookmarkEnd w:id="1384"/>
      <w:bookmarkEnd w:id="1385"/>
      <w:bookmarkEnd w:id="1386"/>
      <w:bookmarkEnd w:id="1387"/>
      <w:bookmarkEnd w:id="1388"/>
      <w:bookmarkEnd w:id="1389"/>
      <w:bookmarkEnd w:id="1390"/>
      <w:bookmarkEnd w:id="1391"/>
    </w:p>
    <w:p w14:paraId="2CA97117" w14:textId="66C86AF9" w:rsidR="00D72CAF" w:rsidRDefault="00D72CAF" w:rsidP="00D72CAF">
      <w:pPr>
        <w:jc w:val="both"/>
        <w:rPr>
          <w:lang w:eastAsia="zh-CN"/>
        </w:rPr>
      </w:pPr>
      <w:r>
        <w:rPr>
          <w:lang w:eastAsia="zh-CN"/>
        </w:rPr>
        <w:t>TM Form defines the Intent Management operations, which includes intent management operations between Intent Owner and Intent Handler for TM Forum intent. TS 28.312 [2] clause 6.1 also defines the Management operations for Intent, which includes the intent management operations between MnS consumer and MnS producer for 3GPP intent. However, the comparison of 3GPP intent management operations and TM Forum intent management operations is missing, which can provide the guidelines for transform functionality between TM Forum intent management operations and 3GPP intent management operations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 clause 6.3.2.2. </w:t>
      </w:r>
    </w:p>
    <w:p w14:paraId="7B643CF1" w14:textId="77777777" w:rsidR="00D72CAF" w:rsidRPr="008435A4" w:rsidRDefault="00D72CAF" w:rsidP="008435A4">
      <w:pPr>
        <w:pStyle w:val="Heading3"/>
        <w:rPr>
          <w:rStyle w:val="SubtleEmphasis"/>
          <w:i w:val="0"/>
          <w:iCs w:val="0"/>
          <w:color w:val="auto"/>
        </w:rPr>
      </w:pPr>
      <w:bookmarkStart w:id="1392" w:name="_Toc128941054"/>
      <w:bookmarkStart w:id="1393" w:name="_Toc133423272"/>
      <w:bookmarkStart w:id="1394" w:name="_Toc133423867"/>
      <w:bookmarkStart w:id="1395" w:name="_Toc133424868"/>
      <w:bookmarkStart w:id="1396" w:name="_Toc133425018"/>
      <w:bookmarkStart w:id="1397" w:name="_Toc133425093"/>
      <w:bookmarkStart w:id="1398" w:name="_Toc133425170"/>
      <w:bookmarkStart w:id="1399" w:name="_Toc133426075"/>
      <w:bookmarkStart w:id="1400" w:name="_Toc133426181"/>
      <w:bookmarkStart w:id="1401" w:name="_Toc133426290"/>
      <w:bookmarkStart w:id="1402" w:name="_Toc133427160"/>
      <w:bookmarkStart w:id="1403" w:name="_Toc138338899"/>
      <w:r w:rsidRPr="008435A4">
        <w:rPr>
          <w:rStyle w:val="SubtleEmphasis"/>
          <w:i w:val="0"/>
          <w:iCs w:val="0"/>
          <w:color w:val="auto"/>
        </w:rPr>
        <w:t>6.1.2</w:t>
      </w:r>
      <w:r w:rsidRPr="008435A4">
        <w:rPr>
          <w:rStyle w:val="SubtleEmphasis"/>
          <w:i w:val="0"/>
          <w:iCs w:val="0"/>
          <w:color w:val="auto"/>
        </w:rPr>
        <w:tab/>
        <w:t>Potential solutions</w:t>
      </w:r>
      <w:bookmarkEnd w:id="1392"/>
      <w:bookmarkEnd w:id="1393"/>
      <w:bookmarkEnd w:id="1394"/>
      <w:bookmarkEnd w:id="1395"/>
      <w:bookmarkEnd w:id="1396"/>
      <w:bookmarkEnd w:id="1397"/>
      <w:bookmarkEnd w:id="1398"/>
      <w:bookmarkEnd w:id="1399"/>
      <w:bookmarkEnd w:id="1400"/>
      <w:bookmarkEnd w:id="1401"/>
      <w:bookmarkEnd w:id="1402"/>
      <w:bookmarkEnd w:id="1403"/>
    </w:p>
    <w:p w14:paraId="4F82F597" w14:textId="31BCCCF7" w:rsidR="00D72CAF" w:rsidRDefault="00D72CAF" w:rsidP="00D72CAF">
      <w:pPr>
        <w:rPr>
          <w:lang w:eastAsia="zh-CN"/>
        </w:rPr>
      </w:pPr>
      <w:r>
        <w:rPr>
          <w:lang w:eastAsia="zh-CN"/>
        </w:rPr>
        <w:t>The following table illustrates the comparison between 3GPP intent management operations (defined in TS 28.312[2]) and TM Forum intent management operations.</w:t>
      </w:r>
    </w:p>
    <w:p w14:paraId="6E148E6D" w14:textId="77777777" w:rsidR="00D72CAF" w:rsidRDefault="00D72CAF" w:rsidP="00D72CAF">
      <w:pPr>
        <w:pStyle w:val="TH"/>
        <w:rPr>
          <w:rFonts w:cs="Arial"/>
        </w:rPr>
      </w:pPr>
      <w:r>
        <w:rPr>
          <w:rFonts w:cs="Arial"/>
        </w:rPr>
        <w:t>Table6.1.2-1 the comparison between 3GPP Intent Management operations and TM Forum intent management operations</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4841"/>
      </w:tblGrid>
      <w:tr w:rsidR="00D72CAF" w14:paraId="017308C6" w14:textId="77777777" w:rsidTr="005F251C">
        <w:trPr>
          <w:trHeight w:val="220"/>
          <w:jc w:val="center"/>
        </w:trPr>
        <w:tc>
          <w:tcPr>
            <w:tcW w:w="4499"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25A8CD02" w14:textId="77777777" w:rsidR="00D72CAF" w:rsidRDefault="00D72CAF" w:rsidP="005F251C">
            <w:pPr>
              <w:pStyle w:val="TAH"/>
              <w:rPr>
                <w:rFonts w:cs="Arial"/>
              </w:rPr>
            </w:pPr>
            <w:bookmarkStart w:id="1404" w:name="MCCQCTEMPBM_00000098"/>
            <w:r>
              <w:rPr>
                <w:rFonts w:cs="Arial"/>
              </w:rPr>
              <w:t>3GPP Intent management operations</w:t>
            </w:r>
          </w:p>
        </w:tc>
        <w:tc>
          <w:tcPr>
            <w:tcW w:w="4841"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57CD7E4C" w14:textId="77777777" w:rsidR="00D72CAF" w:rsidRDefault="00D72CAF" w:rsidP="005F251C">
            <w:pPr>
              <w:pStyle w:val="TAH"/>
              <w:rPr>
                <w:rFonts w:cs="Arial"/>
              </w:rPr>
            </w:pPr>
            <w:r>
              <w:rPr>
                <w:rFonts w:cs="Arial"/>
              </w:rPr>
              <w:t xml:space="preserve">TM Forum Intent management operations </w:t>
            </w:r>
          </w:p>
        </w:tc>
      </w:tr>
      <w:tr w:rsidR="00D72CAF" w14:paraId="5E116EBE" w14:textId="77777777" w:rsidTr="005F251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5243B45" w14:textId="77777777" w:rsidR="00D72CAF" w:rsidRDefault="00D72CAF" w:rsidP="005F251C">
            <w:pPr>
              <w:pStyle w:val="TAL"/>
              <w:rPr>
                <w:rFonts w:cs="Arial"/>
                <w:lang w:eastAsia="zh-CN"/>
              </w:rPr>
            </w:pPr>
            <w:r>
              <w:rPr>
                <w:rFonts w:cs="Arial"/>
              </w:rPr>
              <w:t>createMOI</w:t>
            </w:r>
            <w:r>
              <w:rPr>
                <w:rFonts w:cs="Arial"/>
                <w:lang w:eastAsia="zh-CN"/>
              </w:rPr>
              <w:t xml:space="preserve"> operation, the MOI is instance of intent IOC </w:t>
            </w:r>
          </w:p>
        </w:tc>
        <w:tc>
          <w:tcPr>
            <w:tcW w:w="4841" w:type="dxa"/>
            <w:vMerge w:val="restart"/>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A028768" w14:textId="77777777" w:rsidR="00D72CAF" w:rsidRDefault="00D72CAF" w:rsidP="005F251C">
            <w:pPr>
              <w:pStyle w:val="TAL"/>
            </w:pPr>
            <w:r>
              <w:t>Set Intent</w:t>
            </w:r>
          </w:p>
        </w:tc>
      </w:tr>
      <w:tr w:rsidR="00D72CAF" w14:paraId="45C16583" w14:textId="77777777" w:rsidTr="005F251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5DD25BF8" w14:textId="77777777" w:rsidR="00D72CAF" w:rsidRDefault="00D72CAF" w:rsidP="005F251C">
            <w:pPr>
              <w:pStyle w:val="TAL"/>
              <w:rPr>
                <w:rFonts w:cs="Arial"/>
              </w:rPr>
            </w:pPr>
            <w:r>
              <w:rPr>
                <w:rFonts w:cs="Arial"/>
              </w:rPr>
              <w:t>modifyMOIAttributes</w:t>
            </w:r>
            <w:r>
              <w:rPr>
                <w:rFonts w:cs="Arial"/>
                <w:lang w:eastAsia="zh-CN"/>
              </w:rPr>
              <w:t xml:space="preserve"> operation, the MOI is instance of intent IOC</w:t>
            </w:r>
          </w:p>
        </w:tc>
        <w:tc>
          <w:tcPr>
            <w:tcW w:w="0" w:type="auto"/>
            <w:vMerge/>
            <w:tcBorders>
              <w:top w:val="single" w:sz="12" w:space="0" w:color="auto"/>
              <w:left w:val="single" w:sz="12" w:space="0" w:color="auto"/>
              <w:bottom w:val="single" w:sz="4" w:space="0" w:color="auto"/>
              <w:right w:val="single" w:sz="12" w:space="0" w:color="auto"/>
            </w:tcBorders>
            <w:vAlign w:val="center"/>
            <w:hideMark/>
          </w:tcPr>
          <w:p w14:paraId="6A1F16FA" w14:textId="77777777" w:rsidR="00D72CAF" w:rsidRDefault="00D72CAF" w:rsidP="005F251C">
            <w:pPr>
              <w:spacing w:after="0"/>
              <w:rPr>
                <w:rFonts w:ascii="Arial" w:hAnsi="Arial"/>
                <w:sz w:val="18"/>
              </w:rPr>
            </w:pPr>
          </w:p>
        </w:tc>
      </w:tr>
      <w:tr w:rsidR="00D72CAF" w14:paraId="679E5ABE"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76033A0" w14:textId="77777777" w:rsidR="00D72CAF" w:rsidRDefault="00D72CAF" w:rsidP="005F251C">
            <w:pPr>
              <w:pStyle w:val="TAL"/>
              <w:rPr>
                <w:rFonts w:cs="Arial"/>
              </w:rPr>
            </w:pPr>
            <w:r>
              <w:rPr>
                <w:rFonts w:cs="Arial"/>
              </w:rPr>
              <w:t>getMOIAttributes operation,</w:t>
            </w:r>
            <w:r>
              <w:rPr>
                <w:rFonts w:cs="Arial"/>
                <w:lang w:eastAsia="zh-CN"/>
              </w:rPr>
              <w:t xml:space="preserve">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0A93D38" w14:textId="77777777" w:rsidR="00D72CAF" w:rsidRDefault="00D72CAF" w:rsidP="005F251C">
            <w:pPr>
              <w:pStyle w:val="TAL"/>
            </w:pPr>
            <w:r>
              <w:t>Retrieve Intent</w:t>
            </w:r>
          </w:p>
        </w:tc>
      </w:tr>
      <w:tr w:rsidR="00D72CAF" w14:paraId="3922F5DC"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10C1D37" w14:textId="77777777" w:rsidR="00D72CAF" w:rsidRDefault="00D72CAF" w:rsidP="005F251C">
            <w:pPr>
              <w:pStyle w:val="TAL"/>
              <w:rPr>
                <w:rFonts w:cs="Arial"/>
                <w:lang w:eastAsia="zh-CN"/>
              </w:rPr>
            </w:pPr>
            <w:r>
              <w:rPr>
                <w:rFonts w:cs="Arial"/>
              </w:rPr>
              <w:t>deleteMOI</w:t>
            </w:r>
            <w:r>
              <w:rPr>
                <w:rFonts w:cs="Arial"/>
                <w:lang w:eastAsia="zh-CN"/>
              </w:rPr>
              <w:t xml:space="preserve"> operation,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8C999EE" w14:textId="77777777" w:rsidR="00D72CAF" w:rsidRDefault="00D72CAF" w:rsidP="005F251C">
            <w:pPr>
              <w:pStyle w:val="TAL"/>
            </w:pPr>
            <w:r>
              <w:t>Remove Intent</w:t>
            </w:r>
          </w:p>
        </w:tc>
      </w:tr>
      <w:tr w:rsidR="00D72CAF" w14:paraId="3E17B232"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D3ECDD2" w14:textId="06CC48E1" w:rsidR="00D72CAF" w:rsidRDefault="00D72CAF" w:rsidP="005F251C">
            <w:pPr>
              <w:pStyle w:val="TAL"/>
              <w:rPr>
                <w:rFonts w:cs="Arial"/>
                <w:lang w:val="en-US" w:eastAsia="zh-CN"/>
              </w:rPr>
            </w:pPr>
            <w:r>
              <w:rPr>
                <w:rFonts w:cs="Arial"/>
              </w:rPr>
              <w:t xml:space="preserve">notifyMOIAttributeValueChanges </w:t>
            </w:r>
            <w:r>
              <w:rPr>
                <w:rFonts w:cs="Arial"/>
                <w:lang w:eastAsia="zh-CN"/>
              </w:rPr>
              <w:t xml:space="preserve">Notification for the attribute </w:t>
            </w:r>
            <w:r w:rsidR="004F69FC">
              <w:rPr>
                <w:rFonts w:cs="Arial"/>
                <w:lang w:eastAsia="zh-CN"/>
              </w:rPr>
              <w:t>“</w:t>
            </w:r>
            <w:r>
              <w:rPr>
                <w:rFonts w:cs="Arial"/>
              </w:rPr>
              <w:t>intentFulfillmentInfo</w:t>
            </w:r>
            <w:r w:rsidR="004F69FC">
              <w:rPr>
                <w:rFonts w:cs="Arial"/>
                <w:lang w:eastAsia="zh-CN"/>
              </w:rPr>
              <w:t>”</w:t>
            </w:r>
            <w:r>
              <w:rPr>
                <w:rFonts w:cs="Arial"/>
                <w:lang w:eastAsia="zh-CN"/>
              </w:rPr>
              <w:t xml:space="preserve"> in the instance of intent IOC</w:t>
            </w:r>
          </w:p>
        </w:tc>
        <w:tc>
          <w:tcPr>
            <w:tcW w:w="0" w:type="auto"/>
            <w:tcBorders>
              <w:top w:val="single" w:sz="4" w:space="0" w:color="auto"/>
              <w:left w:val="single" w:sz="12" w:space="0" w:color="auto"/>
              <w:bottom w:val="single" w:sz="4" w:space="0" w:color="auto"/>
              <w:right w:val="single" w:sz="12" w:space="0" w:color="auto"/>
            </w:tcBorders>
            <w:vAlign w:val="center"/>
            <w:hideMark/>
          </w:tcPr>
          <w:p w14:paraId="3D6A9D0C" w14:textId="77777777" w:rsidR="00D72CAF" w:rsidRDefault="00D72CAF" w:rsidP="005F251C">
            <w:pPr>
              <w:spacing w:after="0"/>
              <w:rPr>
                <w:rFonts w:ascii="Courier New" w:hAnsi="Courier New"/>
                <w:sz w:val="18"/>
              </w:rPr>
            </w:pPr>
            <w:r>
              <w:rPr>
                <w:rFonts w:ascii="Arial" w:hAnsi="Arial"/>
                <w:sz w:val="18"/>
              </w:rPr>
              <w:t>Intent Report Event</w:t>
            </w:r>
          </w:p>
        </w:tc>
      </w:tr>
      <w:bookmarkEnd w:id="1404"/>
    </w:tbl>
    <w:p w14:paraId="6EE291C2" w14:textId="77777777" w:rsidR="00F02EC3" w:rsidRDefault="00F02EC3" w:rsidP="00F02EC3"/>
    <w:p w14:paraId="04FEAF80" w14:textId="77777777" w:rsidR="00F02EC3" w:rsidRPr="00544A16" w:rsidRDefault="00F02EC3" w:rsidP="00F02EC3">
      <w:pPr>
        <w:pStyle w:val="Heading2"/>
        <w:rPr>
          <w:color w:val="000000"/>
        </w:rPr>
      </w:pPr>
      <w:bookmarkStart w:id="1405" w:name="_Toc120009692"/>
      <w:bookmarkStart w:id="1406" w:name="_Toc120009329"/>
      <w:bookmarkStart w:id="1407" w:name="_Toc112273173"/>
      <w:bookmarkStart w:id="1408" w:name="_Toc112273945"/>
      <w:bookmarkStart w:id="1409" w:name="_Toc112279021"/>
      <w:bookmarkStart w:id="1410" w:name="_Toc128941055"/>
      <w:bookmarkStart w:id="1411" w:name="_Toc133423273"/>
      <w:bookmarkStart w:id="1412" w:name="_Toc133423868"/>
      <w:bookmarkStart w:id="1413" w:name="_Toc133424869"/>
      <w:bookmarkStart w:id="1414" w:name="_Toc133425019"/>
      <w:bookmarkStart w:id="1415" w:name="_Toc133425094"/>
      <w:bookmarkStart w:id="1416" w:name="_Toc133425171"/>
      <w:bookmarkStart w:id="1417" w:name="_Toc133426076"/>
      <w:bookmarkStart w:id="1418" w:name="_Toc133426182"/>
      <w:bookmarkStart w:id="1419" w:name="_Toc133426291"/>
      <w:bookmarkStart w:id="1420" w:name="_Toc133427161"/>
      <w:bookmarkStart w:id="1421" w:name="_Hlk112271588"/>
      <w:bookmarkStart w:id="1422" w:name="_Toc138338900"/>
      <w:r w:rsidRPr="00544A16">
        <w:rPr>
          <w:iCs/>
          <w:color w:val="000000"/>
        </w:rPr>
        <w:t>6.2</w:t>
      </w:r>
      <w:r w:rsidRPr="00544A16">
        <w:rPr>
          <w:iCs/>
          <w:color w:val="000000"/>
        </w:rPr>
        <w:tab/>
      </w:r>
      <w:r w:rsidRPr="00544A16">
        <w:rPr>
          <w:color w:val="000000"/>
        </w:rPr>
        <w:t>Issue#6.2: Comparison of 3GPP Intent procedures and TM Forum Intent management functionality</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2"/>
    </w:p>
    <w:p w14:paraId="399F63E5" w14:textId="77777777" w:rsidR="00F02EC3" w:rsidRPr="00F253F3" w:rsidRDefault="00F02EC3" w:rsidP="00F253F3">
      <w:pPr>
        <w:pStyle w:val="Heading3"/>
      </w:pPr>
      <w:bookmarkStart w:id="1423" w:name="_Toc120009693"/>
      <w:bookmarkStart w:id="1424" w:name="_Toc120009330"/>
      <w:bookmarkStart w:id="1425" w:name="_Toc112273174"/>
      <w:bookmarkStart w:id="1426" w:name="_Toc112273946"/>
      <w:bookmarkStart w:id="1427" w:name="_Toc112279022"/>
      <w:bookmarkStart w:id="1428" w:name="_Toc128941056"/>
      <w:bookmarkStart w:id="1429" w:name="_Toc133423274"/>
      <w:bookmarkStart w:id="1430" w:name="_Toc133423869"/>
      <w:bookmarkStart w:id="1431" w:name="_Toc133424870"/>
      <w:bookmarkStart w:id="1432" w:name="_Toc133425020"/>
      <w:bookmarkStart w:id="1433" w:name="_Toc133425095"/>
      <w:bookmarkStart w:id="1434" w:name="_Toc133425172"/>
      <w:bookmarkStart w:id="1435" w:name="_Toc133426077"/>
      <w:bookmarkStart w:id="1436" w:name="_Toc133426183"/>
      <w:bookmarkStart w:id="1437" w:name="_Toc133426292"/>
      <w:bookmarkStart w:id="1438" w:name="_Toc133427162"/>
      <w:bookmarkStart w:id="1439" w:name="_Toc138338901"/>
      <w:r w:rsidRPr="00F253F3">
        <w:rPr>
          <w:rStyle w:val="SubtleEmphasis"/>
          <w:i w:val="0"/>
          <w:iCs w:val="0"/>
          <w:color w:val="auto"/>
        </w:rPr>
        <w:t>6.2.1</w:t>
      </w:r>
      <w:r w:rsidRPr="00F253F3">
        <w:rPr>
          <w:rStyle w:val="SubtleEmphasis"/>
          <w:i w:val="0"/>
          <w:iCs w:val="0"/>
          <w:color w:val="auto"/>
        </w:rPr>
        <w:tab/>
        <w:t>Description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2C809FB" w14:textId="79310A72" w:rsidR="00F02EC3" w:rsidRDefault="00F02EC3" w:rsidP="00F02EC3">
      <w:pPr>
        <w:jc w:val="both"/>
        <w:rPr>
          <w:rStyle w:val="SubtleEmphasis"/>
          <w:iCs w:val="0"/>
        </w:rPr>
      </w:pPr>
      <w:r>
        <w:rPr>
          <w:lang w:val="en-US" w:eastAsia="zh-CN"/>
        </w:rPr>
        <w:t xml:space="preserve">TM Forum defines Intent management functionality in TMF921A [2], which includes intent management interactions between Intent Owner and Intent Handler for TM Forum intent. TS 28.312 [1] clause 6.3 defines the procedures for intent management interactions for 3GPP intent between MnS consumer and MnS producer. </w:t>
      </w:r>
      <w:r>
        <w:rPr>
          <w:lang w:eastAsia="zh-CN"/>
        </w:rPr>
        <w:t>However, the comparison of 3GPP Intent procedures and TM Forum Intent management functionality is missing,</w:t>
      </w:r>
      <w:r w:rsidRPr="00920A87">
        <w:rPr>
          <w:lang w:eastAsia="zh-CN"/>
        </w:rPr>
        <w:t xml:space="preserve"> </w:t>
      </w:r>
      <w:r>
        <w:rPr>
          <w:lang w:eastAsia="zh-CN"/>
        </w:rPr>
        <w:t>which can provide the guidelines for transform functionality between TM Forum intent management functionality and 3GPP intent procedure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 clause 6.3.2.2 </w:t>
      </w:r>
    </w:p>
    <w:p w14:paraId="13686D60" w14:textId="77777777" w:rsidR="00D72CAF" w:rsidRPr="00A172A1" w:rsidRDefault="00D72CAF" w:rsidP="00F253F3">
      <w:pPr>
        <w:pStyle w:val="Heading3"/>
      </w:pPr>
      <w:bookmarkStart w:id="1440" w:name="_Toc120009694"/>
      <w:bookmarkStart w:id="1441" w:name="_Toc120009331"/>
      <w:bookmarkStart w:id="1442" w:name="_Toc112273175"/>
      <w:bookmarkStart w:id="1443" w:name="_Toc112273947"/>
      <w:bookmarkStart w:id="1444" w:name="_Toc112279023"/>
      <w:bookmarkStart w:id="1445" w:name="_Toc128941057"/>
      <w:bookmarkStart w:id="1446" w:name="_Toc133426078"/>
      <w:bookmarkStart w:id="1447" w:name="_Toc133426184"/>
      <w:bookmarkStart w:id="1448" w:name="_Toc133426293"/>
      <w:bookmarkStart w:id="1449" w:name="_Toc133427163"/>
      <w:bookmarkStart w:id="1450" w:name="_Toc138338902"/>
      <w:r w:rsidRPr="00A172A1">
        <w:lastRenderedPageBreak/>
        <w:t>6.2.2</w:t>
      </w:r>
      <w:r w:rsidRPr="00A172A1">
        <w:tab/>
        <w:t>Potential solutions</w:t>
      </w:r>
      <w:bookmarkEnd w:id="1440"/>
      <w:bookmarkEnd w:id="1441"/>
      <w:bookmarkEnd w:id="1442"/>
      <w:bookmarkEnd w:id="1443"/>
      <w:bookmarkEnd w:id="1444"/>
      <w:bookmarkEnd w:id="1445"/>
      <w:bookmarkEnd w:id="1446"/>
      <w:bookmarkEnd w:id="1447"/>
      <w:bookmarkEnd w:id="1448"/>
      <w:bookmarkEnd w:id="1449"/>
      <w:bookmarkEnd w:id="1450"/>
    </w:p>
    <w:p w14:paraId="2838AF47" w14:textId="6614917D" w:rsidR="00D72CAF" w:rsidRPr="007C4CBC" w:rsidRDefault="00D72CAF" w:rsidP="00D72CAF">
      <w:pPr>
        <w:rPr>
          <w:lang w:val="en-US" w:eastAsia="zh-CN"/>
        </w:rPr>
      </w:pPr>
      <w:r w:rsidRPr="007C4CBC">
        <w:rPr>
          <w:lang w:val="en-US" w:eastAsia="zh-CN"/>
        </w:rPr>
        <w:t xml:space="preserve">The following table illustrates the comparison between TM Forum intent management functionality and the 3GPP intent management procedures defined in </w:t>
      </w:r>
      <w:r>
        <w:rPr>
          <w:lang w:val="en-US" w:eastAsia="zh-CN"/>
        </w:rPr>
        <w:t xml:space="preserve">TS </w:t>
      </w:r>
      <w:r w:rsidRPr="007C4CBC">
        <w:rPr>
          <w:lang w:val="en-US" w:eastAsia="zh-CN"/>
        </w:rPr>
        <w:t xml:space="preserve">28.312 [1].  </w:t>
      </w:r>
    </w:p>
    <w:p w14:paraId="21A90180" w14:textId="77777777" w:rsidR="00D72CAF" w:rsidRPr="007C4CBC" w:rsidRDefault="00D72CAF" w:rsidP="00D72CAF">
      <w:pPr>
        <w:rPr>
          <w:lang w:val="en-US" w:eastAsia="zh-CN"/>
        </w:rPr>
      </w:pPr>
      <w:r w:rsidRPr="007C4CBC">
        <w:rPr>
          <w:lang w:val="en-US" w:eastAsia="zh-CN"/>
        </w:rPr>
        <w:t>Those which are not currently comparable are excluded.</w:t>
      </w:r>
    </w:p>
    <w:p w14:paraId="6BAB42A5" w14:textId="77777777" w:rsidR="00D72CAF" w:rsidRPr="00F253F3" w:rsidRDefault="00D72CAF" w:rsidP="00F253F3">
      <w:pPr>
        <w:pStyle w:val="TH"/>
        <w:rPr>
          <w:rFonts w:cs="Arial"/>
        </w:rPr>
      </w:pPr>
      <w:r w:rsidRPr="00F253F3">
        <w:rPr>
          <w:rFonts w:cs="Arial"/>
        </w:rPr>
        <w:t>Table6.2.2-1 Comparison of 3GPP Intent Management procedures and TM Forum Intent management functions</w:t>
      </w:r>
    </w:p>
    <w:tbl>
      <w:tblPr>
        <w:tblW w:w="9289" w:type="dxa"/>
        <w:jc w:val="center"/>
        <w:tblCellMar>
          <w:left w:w="0" w:type="dxa"/>
          <w:right w:w="0" w:type="dxa"/>
        </w:tblCellMar>
        <w:tblLook w:val="04A0" w:firstRow="1" w:lastRow="0" w:firstColumn="1" w:lastColumn="0" w:noHBand="0" w:noVBand="1"/>
      </w:tblPr>
      <w:tblGrid>
        <w:gridCol w:w="4474"/>
        <w:gridCol w:w="4815"/>
      </w:tblGrid>
      <w:tr w:rsidR="00D72CAF" w:rsidRPr="007C4CBC" w14:paraId="7B650049" w14:textId="77777777" w:rsidTr="005F251C">
        <w:trPr>
          <w:trHeight w:val="169"/>
          <w:jc w:val="center"/>
        </w:trPr>
        <w:tc>
          <w:tcPr>
            <w:tcW w:w="4474" w:type="dxa"/>
            <w:tcBorders>
              <w:top w:val="single" w:sz="12" w:space="0" w:color="auto"/>
              <w:left w:val="single" w:sz="12" w:space="0" w:color="auto"/>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2428A828" w14:textId="3E1E59A1" w:rsidR="00D72CAF" w:rsidRPr="007C4CBC" w:rsidRDefault="00D72CAF" w:rsidP="005F251C">
            <w:pPr>
              <w:keepNext/>
              <w:keepLines/>
              <w:spacing w:after="0"/>
              <w:jc w:val="center"/>
              <w:rPr>
                <w:rFonts w:ascii="Arial" w:hAnsi="Arial"/>
                <w:b/>
                <w:sz w:val="18"/>
              </w:rPr>
            </w:pPr>
            <w:r w:rsidRPr="007C4CBC">
              <w:rPr>
                <w:rFonts w:ascii="Arial" w:hAnsi="Arial"/>
                <w:b/>
                <w:sz w:val="18"/>
              </w:rPr>
              <w:t xml:space="preserve">3GPP Intent management </w:t>
            </w:r>
            <w:r w:rsidRPr="007C4CBC">
              <w:rPr>
                <w:rFonts w:ascii="Arial" w:hAnsi="Arial"/>
                <w:b/>
                <w:color w:val="000000"/>
                <w:sz w:val="18"/>
              </w:rPr>
              <w:t>procedure</w:t>
            </w:r>
            <w:r w:rsidRPr="007C4CBC">
              <w:rPr>
                <w:rFonts w:ascii="Arial" w:hAnsi="Arial"/>
                <w:b/>
                <w:color w:val="000000"/>
                <w:sz w:val="18"/>
              </w:rPr>
              <w:br/>
            </w:r>
          </w:p>
        </w:tc>
        <w:tc>
          <w:tcPr>
            <w:tcW w:w="4815" w:type="dxa"/>
            <w:tcBorders>
              <w:top w:val="single" w:sz="12" w:space="0" w:color="auto"/>
              <w:left w:val="nil"/>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46C7D5E1" w14:textId="2D613A93" w:rsidR="00D72CAF" w:rsidRPr="007C4CBC" w:rsidRDefault="00D72CAF" w:rsidP="005F251C">
            <w:pPr>
              <w:keepNext/>
              <w:keepLines/>
              <w:spacing w:after="0"/>
              <w:jc w:val="center"/>
              <w:rPr>
                <w:rFonts w:ascii="Arial" w:hAnsi="Arial"/>
                <w:b/>
                <w:sz w:val="18"/>
              </w:rPr>
            </w:pPr>
            <w:r w:rsidRPr="007C4CBC">
              <w:rPr>
                <w:rFonts w:ascii="Arial" w:hAnsi="Arial"/>
                <w:b/>
                <w:color w:val="000000"/>
                <w:sz w:val="18"/>
              </w:rPr>
              <w:t>TM Forum Intent management functionality</w:t>
            </w:r>
            <w:r w:rsidRPr="007C4CBC">
              <w:rPr>
                <w:rFonts w:ascii="Arial" w:hAnsi="Arial"/>
                <w:b/>
                <w:color w:val="000000"/>
                <w:sz w:val="18"/>
              </w:rPr>
              <w:br/>
            </w:r>
          </w:p>
        </w:tc>
      </w:tr>
      <w:tr w:rsidR="00D72CAF" w:rsidRPr="007C4CBC" w14:paraId="5835CD8B" w14:textId="77777777" w:rsidTr="005F251C">
        <w:trPr>
          <w:trHeight w:val="156"/>
          <w:jc w:val="center"/>
        </w:trPr>
        <w:tc>
          <w:tcPr>
            <w:tcW w:w="4474" w:type="dxa"/>
            <w:tcBorders>
              <w:top w:val="nil"/>
              <w:left w:val="single" w:sz="12" w:space="0" w:color="auto"/>
              <w:bottom w:val="single" w:sz="12" w:space="0" w:color="auto"/>
              <w:right w:val="single" w:sz="12" w:space="0" w:color="auto"/>
            </w:tcBorders>
            <w:noWrap/>
            <w:tcMar>
              <w:top w:w="57" w:type="dxa"/>
              <w:left w:w="108" w:type="dxa"/>
              <w:bottom w:w="57" w:type="dxa"/>
              <w:right w:w="108" w:type="dxa"/>
            </w:tcMar>
            <w:vAlign w:val="center"/>
            <w:hideMark/>
          </w:tcPr>
          <w:p w14:paraId="6CC8F1C5" w14:textId="0610DF04"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Create an Intent </w:t>
            </w:r>
          </w:p>
        </w:tc>
        <w:tc>
          <w:tcPr>
            <w:tcW w:w="4815" w:type="dxa"/>
            <w:tcBorders>
              <w:top w:val="nil"/>
              <w:left w:val="nil"/>
              <w:bottom w:val="single" w:sz="12" w:space="0" w:color="auto"/>
              <w:right w:val="single" w:sz="12" w:space="0" w:color="auto"/>
            </w:tcBorders>
            <w:noWrap/>
            <w:tcMar>
              <w:top w:w="57" w:type="dxa"/>
              <w:left w:w="108" w:type="dxa"/>
              <w:bottom w:w="57" w:type="dxa"/>
              <w:right w:w="108" w:type="dxa"/>
            </w:tcMar>
            <w:vAlign w:val="center"/>
            <w:hideMark/>
          </w:tcPr>
          <w:p w14:paraId="73EFF924" w14:textId="5048461D"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Create a new Intent </w:t>
            </w:r>
          </w:p>
        </w:tc>
      </w:tr>
      <w:tr w:rsidR="00D72CAF" w:rsidRPr="007C4CBC" w14:paraId="28B3E66E" w14:textId="77777777" w:rsidTr="005F251C">
        <w:trPr>
          <w:trHeight w:val="206"/>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231B23E4" w14:textId="7FB6A012" w:rsidR="00D72CAF" w:rsidRPr="007C4CBC" w:rsidRDefault="00D72CAF" w:rsidP="005F251C">
            <w:pPr>
              <w:keepNext/>
              <w:keepLines/>
              <w:spacing w:after="0"/>
              <w:rPr>
                <w:rFonts w:ascii="Arial" w:eastAsia="Calibri" w:hAnsi="Arial"/>
                <w:sz w:val="18"/>
                <w:szCs w:val="18"/>
                <w:lang w:eastAsia="zh-CN"/>
              </w:rPr>
            </w:pPr>
            <w:r w:rsidRPr="007C4CBC">
              <w:rPr>
                <w:rFonts w:ascii="Arial" w:hAnsi="Arial"/>
                <w:sz w:val="18"/>
                <w:lang w:eastAsia="zh-CN"/>
              </w:rPr>
              <w:t xml:space="preserve">Query an Intent </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633CA5DC" w14:textId="1C27D511" w:rsidR="00D72CAF" w:rsidRPr="007C4CBC" w:rsidRDefault="00D72CAF" w:rsidP="005F251C">
            <w:pPr>
              <w:keepNext/>
              <w:keepLines/>
              <w:spacing w:after="0"/>
              <w:rPr>
                <w:rFonts w:ascii="Courier New" w:eastAsia="Times New Roman" w:hAnsi="Courier New" w:cs="Courier New"/>
                <w:lang w:eastAsia="en-CA"/>
              </w:rPr>
            </w:pPr>
            <w:r w:rsidRPr="007C4CBC">
              <w:rPr>
                <w:rFonts w:ascii="Arial" w:hAnsi="Arial"/>
                <w:sz w:val="18"/>
              </w:rPr>
              <w:t xml:space="preserve">Retrieve intent </w:t>
            </w:r>
          </w:p>
        </w:tc>
      </w:tr>
      <w:tr w:rsidR="00D72CAF" w:rsidRPr="007C4CBC" w14:paraId="5E7681ED"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189BC6F5" w14:textId="3F25B0D6"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Modify an Intent </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2B2C52F0" w14:textId="23FDDC68" w:rsidR="00D72CAF" w:rsidRPr="007C4CBC" w:rsidRDefault="00D72CAF" w:rsidP="005F251C">
            <w:pPr>
              <w:keepNext/>
              <w:keepLines/>
              <w:spacing w:after="0"/>
              <w:rPr>
                <w:rFonts w:ascii="Courier New" w:hAnsi="Courier New" w:cs="Courier New"/>
                <w:sz w:val="18"/>
                <w:lang w:eastAsia="en-CA"/>
              </w:rPr>
            </w:pPr>
            <w:r w:rsidRPr="007C4CBC">
              <w:rPr>
                <w:rFonts w:ascii="Arial" w:hAnsi="Arial"/>
                <w:sz w:val="18"/>
              </w:rPr>
              <w:t xml:space="preserve">Modify existing intent </w:t>
            </w:r>
          </w:p>
        </w:tc>
      </w:tr>
      <w:tr w:rsidR="00D72CAF" w:rsidRPr="007C4CBC" w14:paraId="2183C6D0"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0363388B" w14:textId="5CFD5360"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Delete an Intent </w:t>
            </w:r>
          </w:p>
        </w:tc>
        <w:tc>
          <w:tcPr>
            <w:tcW w:w="0" w:type="auto"/>
            <w:tcBorders>
              <w:top w:val="nil"/>
              <w:left w:val="nil"/>
              <w:bottom w:val="single" w:sz="8" w:space="0" w:color="auto"/>
              <w:right w:val="single" w:sz="12" w:space="0" w:color="auto"/>
            </w:tcBorders>
            <w:tcMar>
              <w:top w:w="0" w:type="dxa"/>
              <w:left w:w="108" w:type="dxa"/>
              <w:bottom w:w="0" w:type="dxa"/>
              <w:right w:w="108" w:type="dxa"/>
            </w:tcMar>
            <w:vAlign w:val="center"/>
            <w:hideMark/>
          </w:tcPr>
          <w:p w14:paraId="107CDF00" w14:textId="7D7482A8" w:rsidR="00D72CAF" w:rsidRPr="007C4CBC" w:rsidRDefault="00D72CAF" w:rsidP="005F251C">
            <w:pPr>
              <w:keepNext/>
              <w:keepLines/>
              <w:spacing w:after="0"/>
              <w:rPr>
                <w:rFonts w:ascii="Arial" w:hAnsi="Arial"/>
                <w:sz w:val="18"/>
              </w:rPr>
            </w:pPr>
            <w:r w:rsidRPr="007C4CBC">
              <w:rPr>
                <w:rFonts w:ascii="Arial" w:hAnsi="Arial"/>
                <w:sz w:val="18"/>
              </w:rPr>
              <w:t xml:space="preserve">Remove intent </w:t>
            </w:r>
          </w:p>
        </w:tc>
      </w:tr>
    </w:tbl>
    <w:p w14:paraId="4A0D5ACA" w14:textId="77777777" w:rsidR="00D72CAF" w:rsidRDefault="00D72CAF" w:rsidP="00F02EC3"/>
    <w:p w14:paraId="4DD70D21" w14:textId="6C17A129" w:rsidR="00F02EC3" w:rsidRDefault="00F02EC3" w:rsidP="00F02EC3">
      <w:pPr>
        <w:rPr>
          <w:b/>
          <w:kern w:val="2"/>
          <w:szCs w:val="18"/>
          <w:lang w:eastAsia="zh-CN" w:bidi="ar-KW"/>
        </w:rPr>
      </w:pPr>
      <w:r>
        <w:t>Note: There is additional functionality defined in TMF which is not included above, i.e. Judge/Preference, Probe, and Best/Propose interactions.</w:t>
      </w:r>
      <w:bookmarkEnd w:id="1421"/>
    </w:p>
    <w:p w14:paraId="4E1F97A2" w14:textId="77777777" w:rsidR="00F02EC3" w:rsidRPr="00544A16" w:rsidRDefault="00F02EC3" w:rsidP="00F02EC3">
      <w:pPr>
        <w:pStyle w:val="Heading2"/>
        <w:rPr>
          <w:color w:val="000000"/>
        </w:rPr>
      </w:pPr>
      <w:bookmarkStart w:id="1451" w:name="_Toc120009695"/>
      <w:bookmarkStart w:id="1452" w:name="_Toc120009332"/>
      <w:bookmarkStart w:id="1453" w:name="_Toc128941058"/>
      <w:bookmarkStart w:id="1454" w:name="_Toc133423275"/>
      <w:bookmarkStart w:id="1455" w:name="_Toc133423870"/>
      <w:bookmarkStart w:id="1456" w:name="_Toc133424871"/>
      <w:bookmarkStart w:id="1457" w:name="_Toc133425021"/>
      <w:bookmarkStart w:id="1458" w:name="_Toc133425096"/>
      <w:bookmarkStart w:id="1459" w:name="_Toc133425173"/>
      <w:bookmarkStart w:id="1460" w:name="_Toc133426079"/>
      <w:bookmarkStart w:id="1461" w:name="_Toc133426185"/>
      <w:bookmarkStart w:id="1462" w:name="_Toc133426294"/>
      <w:bookmarkStart w:id="1463" w:name="_Toc133427164"/>
      <w:bookmarkStart w:id="1464" w:name="_Toc138338903"/>
      <w:r>
        <w:t>6.3</w:t>
      </w:r>
      <w:r>
        <w:tab/>
        <w:t xml:space="preserve">Issue#6.3: Potential deployment scenarios for intent </w:t>
      </w:r>
      <w:r w:rsidRPr="00544A16">
        <w:rPr>
          <w:color w:val="000000"/>
        </w:rPr>
        <w:t>interface</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r w:rsidRPr="00544A16">
        <w:rPr>
          <w:color w:val="000000"/>
        </w:rPr>
        <w:t xml:space="preserve"> </w:t>
      </w:r>
    </w:p>
    <w:p w14:paraId="20D77507" w14:textId="77777777" w:rsidR="00D72CAF" w:rsidRPr="00F253F3" w:rsidRDefault="00D72CAF" w:rsidP="00F253F3">
      <w:pPr>
        <w:pStyle w:val="Heading3"/>
        <w:rPr>
          <w:rStyle w:val="SubtleEmphasis"/>
          <w:i w:val="0"/>
          <w:iCs w:val="0"/>
          <w:color w:val="auto"/>
        </w:rPr>
      </w:pPr>
      <w:bookmarkStart w:id="1465" w:name="_Toc133423276"/>
      <w:bookmarkStart w:id="1466" w:name="_Toc133423871"/>
      <w:bookmarkStart w:id="1467" w:name="_Toc133424872"/>
      <w:bookmarkStart w:id="1468" w:name="_Toc133425022"/>
      <w:bookmarkStart w:id="1469" w:name="_Toc133425097"/>
      <w:bookmarkStart w:id="1470" w:name="_Toc133425174"/>
      <w:bookmarkStart w:id="1471" w:name="_Toc133426080"/>
      <w:bookmarkStart w:id="1472" w:name="_Toc133426186"/>
      <w:bookmarkStart w:id="1473" w:name="_Toc133426295"/>
      <w:bookmarkStart w:id="1474" w:name="_Toc133427165"/>
      <w:bookmarkStart w:id="1475" w:name="_Toc138338904"/>
      <w:r w:rsidRPr="00F253F3">
        <w:rPr>
          <w:rStyle w:val="SubtleEmphasis"/>
          <w:i w:val="0"/>
          <w:iCs w:val="0"/>
          <w:color w:val="auto"/>
        </w:rPr>
        <w:t>6.3.1</w:t>
      </w:r>
      <w:r w:rsidRPr="00F253F3">
        <w:rPr>
          <w:rStyle w:val="SubtleEmphasis"/>
          <w:i w:val="0"/>
          <w:iCs w:val="0"/>
          <w:color w:val="auto"/>
        </w:rPr>
        <w:tab/>
        <w:t>Description</w:t>
      </w:r>
      <w:bookmarkEnd w:id="1465"/>
      <w:bookmarkEnd w:id="1466"/>
      <w:bookmarkEnd w:id="1467"/>
      <w:bookmarkEnd w:id="1468"/>
      <w:bookmarkEnd w:id="1469"/>
      <w:bookmarkEnd w:id="1470"/>
      <w:bookmarkEnd w:id="1471"/>
      <w:bookmarkEnd w:id="1472"/>
      <w:bookmarkEnd w:id="1473"/>
      <w:bookmarkEnd w:id="1474"/>
      <w:bookmarkEnd w:id="1475"/>
    </w:p>
    <w:p w14:paraId="04B1516F" w14:textId="79C55FBD" w:rsidR="00D72CAF" w:rsidRDefault="00D72CAF" w:rsidP="00D72CAF">
      <w:pPr>
        <w:jc w:val="both"/>
        <w:rPr>
          <w:kern w:val="2"/>
          <w:szCs w:val="18"/>
          <w:lang w:eastAsia="zh-CN" w:bidi="ar-KW"/>
        </w:rPr>
      </w:pPr>
      <w:r>
        <w:rPr>
          <w:kern w:val="2"/>
          <w:szCs w:val="18"/>
          <w:lang w:eastAsia="zh-CN" w:bidi="ar-KW"/>
        </w:rPr>
        <w:t>TS 28.312 [2] described different kinds of intents which can be applicable for different kinds of standardized reference interfaces based on roles related to 5G networks and network slicing management. See below:</w:t>
      </w:r>
    </w:p>
    <w:p w14:paraId="218DB22B" w14:textId="77777777" w:rsidR="00D72CAF" w:rsidRPr="00321611" w:rsidRDefault="00756E4A" w:rsidP="00752BC4">
      <w:pPr>
        <w:pStyle w:val="TH"/>
        <w:rPr>
          <w:lang w:val="en-US" w:eastAsia="zh-CN" w:bidi="ar-KW"/>
        </w:rPr>
      </w:pPr>
      <w:bookmarkStart w:id="1476" w:name="MCCQCTEMPBM_00000095"/>
      <w:r>
        <w:rPr>
          <w:lang w:val="en-US" w:eastAsia="zh-CN" w:bidi="ar-KW"/>
        </w:rPr>
        <w:pict w14:anchorId="3848F36D">
          <v:shape id="_x0000_i1046" type="#_x0000_t75" style="width:280.5pt;height:169.9pt;visibility:visible">
            <v:imagedata r:id="rId30" o:title=""/>
          </v:shape>
        </w:pict>
      </w:r>
      <w:bookmarkEnd w:id="1476"/>
    </w:p>
    <w:p w14:paraId="53F8E0DB" w14:textId="77777777" w:rsidR="00D72CAF" w:rsidRPr="00321611" w:rsidRDefault="00D72CAF" w:rsidP="00752BC4">
      <w:pPr>
        <w:pStyle w:val="TF"/>
        <w:rPr>
          <w:lang w:val="en-US" w:eastAsia="zh-CN" w:bidi="ar-KW"/>
        </w:rPr>
      </w:pPr>
      <w:bookmarkStart w:id="1477" w:name="MCCQCTEMPBM_00000078"/>
      <w:r w:rsidRPr="00321611">
        <w:rPr>
          <w:lang w:val="en-US" w:eastAsia="zh-CN" w:bidi="ar-KW"/>
        </w:rPr>
        <w:t>Figure 6.3.1-1 Roles related to 5G networks and network slicing management</w:t>
      </w:r>
    </w:p>
    <w:bookmarkEnd w:id="1477"/>
    <w:p w14:paraId="0DD7051B" w14:textId="77777777" w:rsidR="00D72CAF" w:rsidRDefault="00D72CAF" w:rsidP="00D72CAF">
      <w:pPr>
        <w:jc w:val="both"/>
        <w:rPr>
          <w:kern w:val="2"/>
          <w:szCs w:val="18"/>
          <w:lang w:eastAsia="zh-CN" w:bidi="ar-KW"/>
        </w:rPr>
      </w:pPr>
      <w:r>
        <w:rPr>
          <w:kern w:val="2"/>
          <w:szCs w:val="18"/>
          <w:lang w:eastAsia="zh-CN" w:bidi="ar-KW"/>
        </w:rPr>
        <w:t xml:space="preserve">3GPP specifies the intent driven MnS (including management operations and intent model) to manage 3GPP network and services, and provides interoperability capability between MnS consumer and MnS producer, TM Forum defines the intent management API (including management operations and intent model) between intent owner and intent handler. </w:t>
      </w:r>
    </w:p>
    <w:p w14:paraId="0CEBA498" w14:textId="77777777" w:rsidR="00D72CAF" w:rsidRDefault="00D72CAF" w:rsidP="00D72CAF">
      <w:pPr>
        <w:rPr>
          <w:lang w:eastAsia="zh-CN" w:bidi="ar-KW"/>
        </w:rPr>
      </w:pPr>
      <w:r>
        <w:rPr>
          <w:kern w:val="2"/>
          <w:szCs w:val="18"/>
          <w:lang w:eastAsia="zh-CN" w:bidi="ar-KW"/>
        </w:rPr>
        <w:t>For the management of 3GPP network and services, currently there is no description for the deployment scenarios for intent interface.</w:t>
      </w:r>
      <w:r>
        <w:rPr>
          <w:lang w:eastAsia="zh-CN" w:bidi="ar-KW"/>
        </w:rPr>
        <w:t xml:space="preserve"> </w:t>
      </w:r>
    </w:p>
    <w:p w14:paraId="47160F25" w14:textId="77777777" w:rsidR="00D72CAF" w:rsidRPr="00A30803" w:rsidRDefault="00D72CAF" w:rsidP="00D72CAF">
      <w:pPr>
        <w:keepNext/>
        <w:keepLines/>
        <w:spacing w:before="120"/>
        <w:ind w:left="1134" w:hanging="1134"/>
        <w:outlineLvl w:val="2"/>
        <w:rPr>
          <w:rFonts w:ascii="Arial" w:hAnsi="Arial"/>
          <w:sz w:val="28"/>
        </w:rPr>
      </w:pPr>
      <w:bookmarkStart w:id="1478" w:name="_Toc120009697"/>
      <w:bookmarkStart w:id="1479" w:name="_Toc120009334"/>
      <w:bookmarkStart w:id="1480" w:name="_Toc128941060"/>
      <w:r w:rsidRPr="00A30803">
        <w:rPr>
          <w:rFonts w:ascii="Arial" w:hAnsi="Arial"/>
          <w:sz w:val="28"/>
        </w:rPr>
        <w:lastRenderedPageBreak/>
        <w:t>6.3.2</w:t>
      </w:r>
      <w:r w:rsidRPr="00A30803">
        <w:rPr>
          <w:rFonts w:ascii="Arial" w:hAnsi="Arial"/>
          <w:sz w:val="28"/>
        </w:rPr>
        <w:tab/>
        <w:t>Potential deployment scenarios</w:t>
      </w:r>
      <w:bookmarkEnd w:id="1478"/>
      <w:bookmarkEnd w:id="1479"/>
      <w:bookmarkEnd w:id="1480"/>
    </w:p>
    <w:p w14:paraId="344FD390" w14:textId="77777777" w:rsidR="00D72CAF" w:rsidRPr="00F253F3" w:rsidRDefault="00D72CAF" w:rsidP="00F253F3">
      <w:pPr>
        <w:pStyle w:val="Heading4"/>
      </w:pPr>
      <w:bookmarkStart w:id="1481" w:name="_Toc120009698"/>
      <w:bookmarkStart w:id="1482" w:name="_Toc120009335"/>
      <w:bookmarkStart w:id="1483" w:name="_Toc128941061"/>
      <w:bookmarkStart w:id="1484" w:name="_Toc133426081"/>
      <w:bookmarkStart w:id="1485" w:name="_Toc133426187"/>
      <w:bookmarkStart w:id="1486" w:name="_Toc133426296"/>
      <w:bookmarkStart w:id="1487" w:name="_Toc133427166"/>
      <w:bookmarkStart w:id="1488" w:name="_Toc138338905"/>
      <w:r w:rsidRPr="00F253F3">
        <w:t>6.3.2.1</w:t>
      </w:r>
      <w:r w:rsidRPr="00F253F3">
        <w:tab/>
        <w:t>Potential deployment scenario#1</w:t>
      </w:r>
      <w:bookmarkEnd w:id="1481"/>
      <w:bookmarkEnd w:id="1482"/>
      <w:bookmarkEnd w:id="1483"/>
      <w:bookmarkEnd w:id="1484"/>
      <w:bookmarkEnd w:id="1485"/>
      <w:bookmarkEnd w:id="1486"/>
      <w:bookmarkEnd w:id="1487"/>
      <w:bookmarkEnd w:id="1488"/>
    </w:p>
    <w:p w14:paraId="7573FBF9" w14:textId="23F6C77A" w:rsidR="00D72CAF" w:rsidRPr="00A30803" w:rsidRDefault="00D72CAF" w:rsidP="00D72CAF">
      <w:pPr>
        <w:jc w:val="both"/>
        <w:rPr>
          <w:kern w:val="2"/>
          <w:szCs w:val="18"/>
          <w:lang w:eastAsia="zh-CN" w:bidi="ar-KW"/>
        </w:rPr>
      </w:pPr>
      <w:r w:rsidRPr="00A30803">
        <w:rPr>
          <w:kern w:val="2"/>
          <w:szCs w:val="18"/>
          <w:lang w:eastAsia="zh-CN" w:bidi="ar-KW"/>
        </w:rPr>
        <w:t>In this deployment scenario, 3GPP intent driven MnS (defined in TS 28.312[2]) can be applicable for following kinds of standardized reference interfaces for the management of 3GPP network and services:</w:t>
      </w:r>
    </w:p>
    <w:p w14:paraId="7D96764A"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Intent-NOP between NOP and NEP;</w:t>
      </w:r>
    </w:p>
    <w:p w14:paraId="1044F863"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Intent-CSP between CSP and NOP;</w:t>
      </w:r>
    </w:p>
    <w:p w14:paraId="40F9990D"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Intent-CSC between CSC and CSP;</w:t>
      </w:r>
    </w:p>
    <w:p w14:paraId="42714C35" w14:textId="77777777" w:rsidR="00D72CAF" w:rsidRPr="00321611" w:rsidRDefault="00756E4A" w:rsidP="00752BC4">
      <w:pPr>
        <w:pStyle w:val="TH"/>
        <w:rPr>
          <w:lang w:val="en-US" w:eastAsia="zh-CN" w:bidi="ar-KW"/>
        </w:rPr>
      </w:pPr>
      <w:bookmarkStart w:id="1489" w:name="MCCQCTEMPBM_00000096"/>
      <w:r>
        <w:rPr>
          <w:lang w:val="en-US" w:eastAsia="zh-CN" w:bidi="ar-KW"/>
        </w:rPr>
        <w:pict w14:anchorId="61AF6CB2">
          <v:shape id="_x0000_i1047" type="#_x0000_t75" style="width:311.6pt;height:181.45pt;visibility:visible">
            <v:imagedata r:id="rId31" o:title=""/>
          </v:shape>
        </w:pict>
      </w:r>
      <w:bookmarkEnd w:id="1489"/>
    </w:p>
    <w:p w14:paraId="0F8567D8" w14:textId="77777777" w:rsidR="00D72CAF" w:rsidRPr="00321611" w:rsidRDefault="00D72CAF" w:rsidP="00752BC4">
      <w:pPr>
        <w:pStyle w:val="TF"/>
        <w:rPr>
          <w:lang w:val="en-US" w:eastAsia="zh-CN" w:bidi="ar-KW"/>
        </w:rPr>
      </w:pPr>
      <w:bookmarkStart w:id="1490" w:name="MCCQCTEMPBM_00000079"/>
      <w:r w:rsidRPr="00321611">
        <w:rPr>
          <w:lang w:val="en-US" w:eastAsia="zh-CN" w:bidi="ar-KW"/>
        </w:rPr>
        <w:t xml:space="preserve">Figure 6.3.2.1-1 Potential intent interface deployment scenario#1 </w:t>
      </w:r>
    </w:p>
    <w:p w14:paraId="0BED941A" w14:textId="77777777" w:rsidR="00D72CAF" w:rsidRPr="00A172A1" w:rsidRDefault="00D72CAF" w:rsidP="00F253F3">
      <w:pPr>
        <w:pStyle w:val="Heading4"/>
      </w:pPr>
      <w:bookmarkStart w:id="1491" w:name="_Toc120009699"/>
      <w:bookmarkStart w:id="1492" w:name="_Toc120009336"/>
      <w:bookmarkStart w:id="1493" w:name="_Toc128941062"/>
      <w:bookmarkStart w:id="1494" w:name="_Toc133426082"/>
      <w:bookmarkStart w:id="1495" w:name="_Toc133426188"/>
      <w:bookmarkStart w:id="1496" w:name="_Toc133426297"/>
      <w:bookmarkStart w:id="1497" w:name="_Toc133427167"/>
      <w:bookmarkStart w:id="1498" w:name="_Toc138338906"/>
      <w:bookmarkEnd w:id="1490"/>
      <w:r w:rsidRPr="00A172A1">
        <w:t>6.3.2.2</w:t>
      </w:r>
      <w:r w:rsidRPr="00A172A1">
        <w:tab/>
        <w:t>Potential deployment scenario#2</w:t>
      </w:r>
      <w:bookmarkEnd w:id="1491"/>
      <w:bookmarkEnd w:id="1492"/>
      <w:bookmarkEnd w:id="1493"/>
      <w:bookmarkEnd w:id="1494"/>
      <w:bookmarkEnd w:id="1495"/>
      <w:bookmarkEnd w:id="1496"/>
      <w:bookmarkEnd w:id="1497"/>
      <w:bookmarkEnd w:id="1498"/>
    </w:p>
    <w:p w14:paraId="345759A0" w14:textId="77777777" w:rsidR="00D72CAF" w:rsidRPr="00A30803" w:rsidRDefault="00D72CAF" w:rsidP="00D72CAF">
      <w:pPr>
        <w:jc w:val="both"/>
        <w:rPr>
          <w:kern w:val="2"/>
          <w:szCs w:val="18"/>
          <w:lang w:eastAsia="zh-CN" w:bidi="ar-KW"/>
        </w:rPr>
      </w:pPr>
      <w:r w:rsidRPr="00A30803">
        <w:rPr>
          <w:kern w:val="2"/>
          <w:szCs w:val="18"/>
          <w:lang w:eastAsia="zh-CN" w:bidi="ar-KW"/>
        </w:rPr>
        <w:t>In this deployment scenario, 3GPP intent driven MnS can be applicable for following kinds of standardized reference interfaces for the management of 3GPP network and services:</w:t>
      </w:r>
    </w:p>
    <w:p w14:paraId="16162119"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Intent-NOP between NOP and NEP;</w:t>
      </w:r>
    </w:p>
    <w:p w14:paraId="6A008AFB"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Intent-CSP between CSP and NOP;</w:t>
      </w:r>
    </w:p>
    <w:p w14:paraId="31E0A34A" w14:textId="774553DF" w:rsidR="00D72CAF" w:rsidRPr="00A30803" w:rsidRDefault="00D72CAF" w:rsidP="00D72CAF">
      <w:pPr>
        <w:jc w:val="both"/>
        <w:rPr>
          <w:kern w:val="2"/>
          <w:szCs w:val="18"/>
          <w:lang w:eastAsia="zh-CN" w:bidi="ar-KW"/>
        </w:rPr>
      </w:pPr>
      <w:r w:rsidRPr="00A30803">
        <w:rPr>
          <w:kern w:val="2"/>
          <w:szCs w:val="18"/>
          <w:lang w:eastAsia="zh-CN" w:bidi="ar-KW"/>
        </w:rPr>
        <w:t>TM Form intent management API can be applicable for following kinds of standardized reference interfaces for the management of 3GPP network and services:</w:t>
      </w:r>
    </w:p>
    <w:p w14:paraId="11E51B23"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Intent-CSC between CSC and CSP;</w:t>
      </w:r>
    </w:p>
    <w:p w14:paraId="1D4ECB9C" w14:textId="77777777" w:rsidR="00D72CAF" w:rsidRPr="00321611" w:rsidRDefault="00756E4A" w:rsidP="00752BC4">
      <w:pPr>
        <w:pStyle w:val="TH"/>
        <w:rPr>
          <w:lang w:val="en-US" w:eastAsia="zh-CN" w:bidi="ar-KW"/>
        </w:rPr>
      </w:pPr>
      <w:bookmarkStart w:id="1499" w:name="MCCQCTEMPBM_00000097"/>
      <w:r>
        <w:rPr>
          <w:lang w:val="en-US" w:eastAsia="zh-CN" w:bidi="ar-KW"/>
        </w:rPr>
        <w:lastRenderedPageBreak/>
        <w:pict w14:anchorId="21E9C92D">
          <v:shape id="_x0000_i1048" type="#_x0000_t75" style="width:314.5pt;height:183.75pt;visibility:visible">
            <v:imagedata r:id="rId32" o:title=""/>
          </v:shape>
        </w:pict>
      </w:r>
      <w:bookmarkEnd w:id="1499"/>
    </w:p>
    <w:p w14:paraId="72E5D47E" w14:textId="77777777" w:rsidR="00D72CAF" w:rsidRPr="00321611" w:rsidRDefault="00D72CAF" w:rsidP="00752BC4">
      <w:pPr>
        <w:pStyle w:val="TF"/>
        <w:rPr>
          <w:lang w:val="en-US" w:eastAsia="zh-CN" w:bidi="ar-KW"/>
        </w:rPr>
      </w:pPr>
      <w:bookmarkStart w:id="1500" w:name="MCCQCTEMPBM_00000080"/>
      <w:r w:rsidRPr="00321611">
        <w:rPr>
          <w:lang w:val="en-US" w:eastAsia="zh-CN" w:bidi="ar-KW"/>
        </w:rPr>
        <w:t xml:space="preserve">Figure 6.3.2.2-1 Potential intent interface deployment scenario#2 </w:t>
      </w:r>
    </w:p>
    <w:bookmarkEnd w:id="1500"/>
    <w:p w14:paraId="4177D5BE" w14:textId="2115C7E2" w:rsidR="00D72CAF" w:rsidRPr="00A30803" w:rsidRDefault="00D72CAF" w:rsidP="004F69FC">
      <w:pPr>
        <w:rPr>
          <w:color w:val="000000"/>
          <w:lang w:eastAsia="zh-CN"/>
        </w:rPr>
      </w:pPr>
      <w:r w:rsidRPr="00A30803">
        <w:rPr>
          <w:color w:val="404040"/>
          <w:lang w:eastAsia="zh-CN"/>
        </w:rPr>
        <w:t xml:space="preserve">In this </w:t>
      </w:r>
      <w:r w:rsidRPr="00A30803">
        <w:rPr>
          <w:kern w:val="2"/>
          <w:szCs w:val="18"/>
          <w:lang w:eastAsia="zh-CN" w:bidi="ar-KW"/>
        </w:rPr>
        <w:t>intent interface deployment scenari</w:t>
      </w:r>
      <w:r w:rsidRPr="00A30803">
        <w:rPr>
          <w:color w:val="000000"/>
          <w:kern w:val="2"/>
          <w:szCs w:val="18"/>
          <w:lang w:eastAsia="zh-CN" w:bidi="ar-KW"/>
        </w:rPr>
        <w:t>o</w:t>
      </w:r>
      <w:r w:rsidRPr="00A30803">
        <w:rPr>
          <w:color w:val="000000"/>
          <w:lang w:eastAsia="zh-CN"/>
        </w:rPr>
        <w:t>, following contents can be used as guidelines for transformation functionality between TM Forum intent management API for intent-CSC and 3GPP intent driven MnS for intent-CSP.</w:t>
      </w:r>
      <w:r w:rsidR="004F69FC" w:rsidRPr="004F69FC">
        <w:rPr>
          <w:color w:val="000000"/>
          <w:lang w:eastAsia="zh-CN"/>
        </w:rPr>
        <w:t>-</w:t>
      </w:r>
      <w:r w:rsidR="004F69FC">
        <w:rPr>
          <w:color w:val="000000"/>
          <w:lang w:eastAsia="zh-CN"/>
        </w:rPr>
        <w:t xml:space="preserve"> </w:t>
      </w:r>
      <w:r w:rsidRPr="00A30803">
        <w:rPr>
          <w:color w:val="000000"/>
          <w:lang w:eastAsia="zh-CN"/>
        </w:rPr>
        <w:t xml:space="preserve">Mapping the 3GPP and the TM Forum intentExpectation Models described in </w:t>
      </w:r>
      <w:r w:rsidRPr="00A30803">
        <w:rPr>
          <w:rFonts w:hint="eastAsia"/>
          <w:color w:val="000000"/>
          <w:lang w:eastAsia="zh-CN"/>
        </w:rPr>
        <w:t>Annex</w:t>
      </w:r>
      <w:r w:rsidRPr="00A30803">
        <w:rPr>
          <w:color w:val="000000"/>
          <w:lang w:eastAsia="zh-CN"/>
        </w:rPr>
        <w:t xml:space="preserve"> C in TS 28.312 [2]</w:t>
      </w:r>
      <w:r>
        <w:rPr>
          <w:color w:val="000000"/>
          <w:lang w:eastAsia="zh-CN"/>
        </w:rPr>
        <w:t>.</w:t>
      </w:r>
    </w:p>
    <w:p w14:paraId="2D4FAF12" w14:textId="4A1ECD3E" w:rsidR="00D72CAF" w:rsidRPr="00A30803" w:rsidRDefault="004F69FC" w:rsidP="004F69FC">
      <w:pPr>
        <w:rPr>
          <w:color w:val="000000"/>
          <w:lang w:eastAsia="zh-CN"/>
        </w:rPr>
      </w:pPr>
      <w:r>
        <w:rPr>
          <w:color w:val="000000"/>
          <w:lang w:eastAsia="zh-CN"/>
        </w:rPr>
        <w:t xml:space="preserve">- </w:t>
      </w:r>
      <w:r w:rsidR="00D72CAF" w:rsidRPr="00A30803">
        <w:rPr>
          <w:color w:val="000000"/>
          <w:lang w:eastAsia="zh-CN"/>
        </w:rPr>
        <w:t>Comparison of 3GPP intent management operations and TM Forum intent management operations described in clause 6.1.2.</w:t>
      </w:r>
    </w:p>
    <w:p w14:paraId="0BEB3309" w14:textId="7C7A2D70" w:rsidR="00F02EC3" w:rsidRPr="00D72CAF" w:rsidRDefault="004F69FC" w:rsidP="004F69FC">
      <w:pPr>
        <w:rPr>
          <w:rStyle w:val="SubtleEmphasis"/>
          <w:i w:val="0"/>
          <w:iCs w:val="0"/>
          <w:color w:val="000000"/>
          <w:lang w:eastAsia="zh-CN"/>
        </w:rPr>
      </w:pPr>
      <w:r>
        <w:rPr>
          <w:color w:val="000000"/>
          <w:lang w:eastAsia="zh-CN"/>
        </w:rPr>
        <w:t xml:space="preserve">- </w:t>
      </w:r>
      <w:r w:rsidR="00D72CAF" w:rsidRPr="00A30803">
        <w:rPr>
          <w:color w:val="000000"/>
          <w:lang w:eastAsia="zh-CN"/>
        </w:rPr>
        <w:t>Comparison of 3GPP Intent procedures and TM Forum Intent management functionality described in clause 6.2.2.</w:t>
      </w:r>
    </w:p>
    <w:p w14:paraId="7C5D492F" w14:textId="3A050685" w:rsidR="004779AC" w:rsidRPr="00544A16" w:rsidRDefault="004779AC" w:rsidP="004779AC">
      <w:pPr>
        <w:pStyle w:val="Heading1"/>
        <w:rPr>
          <w:color w:val="000000"/>
        </w:rPr>
      </w:pPr>
      <w:bookmarkStart w:id="1501" w:name="_Toc128941063"/>
      <w:bookmarkStart w:id="1502" w:name="_Toc133423277"/>
      <w:bookmarkStart w:id="1503" w:name="_Toc133423872"/>
      <w:bookmarkStart w:id="1504" w:name="_Toc133424873"/>
      <w:bookmarkStart w:id="1505" w:name="_Toc133425023"/>
      <w:bookmarkStart w:id="1506" w:name="_Toc133425098"/>
      <w:bookmarkStart w:id="1507" w:name="_Toc133425175"/>
      <w:bookmarkStart w:id="1508" w:name="_Toc133426083"/>
      <w:bookmarkStart w:id="1509" w:name="_Toc133426189"/>
      <w:bookmarkStart w:id="1510" w:name="_Toc133426298"/>
      <w:bookmarkStart w:id="1511" w:name="_Toc133427168"/>
      <w:bookmarkStart w:id="1512" w:name="_Toc138338907"/>
      <w:r w:rsidRPr="00544A16">
        <w:rPr>
          <w:color w:val="000000"/>
        </w:rPr>
        <w:t>7</w:t>
      </w:r>
      <w:r w:rsidR="00A7736C" w:rsidRPr="00544A16">
        <w:rPr>
          <w:color w:val="000000"/>
        </w:rPr>
        <w:tab/>
      </w:r>
      <w:r w:rsidRPr="00544A16">
        <w:rPr>
          <w:rFonts w:hint="eastAsia"/>
          <w:color w:val="000000"/>
        </w:rPr>
        <w:t>Conclusion and recommendation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501"/>
      <w:bookmarkEnd w:id="1502"/>
      <w:bookmarkEnd w:id="1503"/>
      <w:bookmarkEnd w:id="1504"/>
      <w:bookmarkEnd w:id="1505"/>
      <w:bookmarkEnd w:id="1506"/>
      <w:bookmarkEnd w:id="1507"/>
      <w:bookmarkEnd w:id="1508"/>
      <w:bookmarkEnd w:id="1509"/>
      <w:bookmarkEnd w:id="1510"/>
      <w:bookmarkEnd w:id="1511"/>
      <w:bookmarkEnd w:id="1512"/>
    </w:p>
    <w:p w14:paraId="6BC9E507" w14:textId="06C43100" w:rsidR="00342C8B" w:rsidRPr="00544A16" w:rsidRDefault="00342C8B" w:rsidP="00342C8B">
      <w:pPr>
        <w:pStyle w:val="Heading2"/>
        <w:rPr>
          <w:color w:val="000000"/>
          <w:lang w:eastAsia="zh-CN" w:bidi="ar-KW"/>
        </w:rPr>
      </w:pPr>
      <w:bookmarkStart w:id="1513" w:name="_Toc107582627"/>
      <w:bookmarkStart w:id="1514" w:name="_Toc107582870"/>
      <w:bookmarkStart w:id="1515" w:name="_Toc107582943"/>
      <w:bookmarkStart w:id="1516" w:name="_Toc107583031"/>
      <w:bookmarkStart w:id="1517" w:name="_Toc112273177"/>
      <w:bookmarkStart w:id="1518" w:name="_Toc112273949"/>
      <w:bookmarkStart w:id="1519" w:name="_Toc112279025"/>
      <w:bookmarkStart w:id="1520" w:name="_Toc120009338"/>
      <w:bookmarkStart w:id="1521" w:name="_Toc120009701"/>
      <w:bookmarkStart w:id="1522" w:name="_Toc128941064"/>
      <w:bookmarkStart w:id="1523" w:name="_Toc133423278"/>
      <w:bookmarkStart w:id="1524" w:name="_Toc133423873"/>
      <w:bookmarkStart w:id="1525" w:name="_Toc133424874"/>
      <w:bookmarkStart w:id="1526" w:name="_Toc133425024"/>
      <w:bookmarkStart w:id="1527" w:name="_Toc133425099"/>
      <w:bookmarkStart w:id="1528" w:name="_Toc133425176"/>
      <w:bookmarkStart w:id="1529" w:name="_Toc133426084"/>
      <w:bookmarkStart w:id="1530" w:name="_Toc133426190"/>
      <w:bookmarkStart w:id="1531" w:name="_Toc133426299"/>
      <w:bookmarkStart w:id="1532" w:name="_Toc133427169"/>
      <w:bookmarkStart w:id="1533" w:name="_Toc138338908"/>
      <w:r w:rsidRPr="00544A16">
        <w:rPr>
          <w:rFonts w:hint="eastAsia"/>
          <w:color w:val="000000"/>
          <w:lang w:eastAsia="zh-CN" w:bidi="ar-KW"/>
        </w:rPr>
        <w:t>7</w:t>
      </w:r>
      <w:r w:rsidRPr="00544A16">
        <w:rPr>
          <w:color w:val="000000"/>
          <w:lang w:eastAsia="zh-CN" w:bidi="ar-KW"/>
        </w:rPr>
        <w:t>.1</w:t>
      </w:r>
      <w:r w:rsidRPr="00544A16">
        <w:rPr>
          <w:color w:val="000000"/>
          <w:lang w:eastAsia="zh-CN" w:bidi="ar-KW"/>
        </w:rPr>
        <w:tab/>
        <w:t>Conclusion and recommendation for new capabilities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3B643B20" w14:textId="0AD89F3A" w:rsidR="00342C8B" w:rsidRPr="00F253F3" w:rsidRDefault="00342C8B" w:rsidP="00F253F3">
      <w:pPr>
        <w:pStyle w:val="Heading3"/>
      </w:pPr>
      <w:bookmarkStart w:id="1534" w:name="_Toc107582628"/>
      <w:bookmarkStart w:id="1535" w:name="_Toc107582871"/>
      <w:bookmarkStart w:id="1536" w:name="_Toc107582944"/>
      <w:bookmarkStart w:id="1537" w:name="_Toc107583032"/>
      <w:bookmarkStart w:id="1538" w:name="_Toc112273178"/>
      <w:bookmarkStart w:id="1539" w:name="_Toc112273950"/>
      <w:bookmarkStart w:id="1540" w:name="_Toc112279026"/>
      <w:bookmarkStart w:id="1541" w:name="_Toc120009339"/>
      <w:bookmarkStart w:id="1542" w:name="_Toc120009702"/>
      <w:bookmarkStart w:id="1543" w:name="_Toc128941065"/>
      <w:bookmarkStart w:id="1544" w:name="_Toc133423279"/>
      <w:bookmarkStart w:id="1545" w:name="_Toc133423874"/>
      <w:bookmarkStart w:id="1546" w:name="_Toc133424875"/>
      <w:bookmarkStart w:id="1547" w:name="_Toc133425025"/>
      <w:bookmarkStart w:id="1548" w:name="_Toc133425100"/>
      <w:bookmarkStart w:id="1549" w:name="_Toc133425177"/>
      <w:bookmarkStart w:id="1550" w:name="_Toc133426085"/>
      <w:bookmarkStart w:id="1551" w:name="_Toc133426191"/>
      <w:bookmarkStart w:id="1552" w:name="_Toc133426300"/>
      <w:bookmarkStart w:id="1553" w:name="_Toc133427170"/>
      <w:bookmarkStart w:id="1554" w:name="_Toc138338909"/>
      <w:r w:rsidRPr="00F253F3">
        <w:rPr>
          <w:rFonts w:hint="eastAsia"/>
        </w:rPr>
        <w:t>7</w:t>
      </w:r>
      <w:r w:rsidRPr="00F253F3">
        <w:t>.1.1</w:t>
      </w:r>
      <w:r w:rsidRPr="00F253F3">
        <w:tab/>
        <w:t>Issue#4.1: intent driven approach for RAN energy saving</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DC46199" w14:textId="77777777" w:rsidR="0070450C" w:rsidRDefault="00342C8B" w:rsidP="00342C8B">
      <w:pPr>
        <w:rPr>
          <w:lang w:eastAsia="zh-CN" w:bidi="ar-KW"/>
        </w:rPr>
      </w:pPr>
      <w:r>
        <w:rPr>
          <w:rFonts w:hint="eastAsia"/>
          <w:lang w:eastAsia="zh-CN" w:bidi="ar-KW"/>
        </w:rPr>
        <w:t>It</w:t>
      </w:r>
      <w:r>
        <w:rPr>
          <w:lang w:eastAsia="zh-CN" w:bidi="ar-KW"/>
        </w:rPr>
        <w:t xml:space="preserve"> is recommended to introduce the scenario and requirements for intent driven approach for RAN energy saving, and define corresponding scenario specific IntentExpectation definition (including introducing new expectation targets for </w:t>
      </w:r>
      <w:r>
        <w:rPr>
          <w:rFonts w:eastAsia="Tahoma"/>
          <w:lang w:eastAsia="zh-CN"/>
        </w:rPr>
        <w:t xml:space="preserve">RAN Energy Consumption and RAN </w:t>
      </w:r>
      <w:r w:rsidRPr="008D6EBF">
        <w:rPr>
          <w:rFonts w:eastAsia="Tahoma"/>
          <w:lang w:eastAsia="zh-CN"/>
        </w:rPr>
        <w:t>Energy</w:t>
      </w:r>
      <w:r>
        <w:rPr>
          <w:rFonts w:eastAsia="Tahoma"/>
          <w:lang w:eastAsia="zh-CN"/>
        </w:rPr>
        <w:t xml:space="preserve"> </w:t>
      </w:r>
      <w:r w:rsidRPr="008D6EBF">
        <w:rPr>
          <w:rFonts w:eastAsia="Tahoma"/>
          <w:lang w:eastAsia="zh-CN"/>
        </w:rPr>
        <w:t>Efficiency</w:t>
      </w:r>
      <w:r>
        <w:rPr>
          <w:lang w:eastAsia="zh-CN" w:bidi="ar-KW"/>
        </w:rPr>
        <w:t xml:space="preserve">). </w:t>
      </w:r>
    </w:p>
    <w:p w14:paraId="0F3CFE97" w14:textId="7C0DD01C" w:rsidR="00342C8B" w:rsidRDefault="00342C8B" w:rsidP="00342C8B">
      <w:pPr>
        <w:rPr>
          <w:lang w:eastAsia="zh-CN" w:bidi="ar-KW"/>
        </w:rPr>
      </w:pPr>
      <w:r>
        <w:rPr>
          <w:lang w:eastAsia="zh-CN" w:bidi="ar-KW"/>
        </w:rPr>
        <w:t>The detailed solution see clause 4.1.</w:t>
      </w:r>
      <w:r w:rsidR="00D11076">
        <w:rPr>
          <w:lang w:eastAsia="zh-CN" w:bidi="ar-KW"/>
        </w:rPr>
        <w:t>3</w:t>
      </w:r>
      <w:r>
        <w:rPr>
          <w:lang w:eastAsia="zh-CN" w:bidi="ar-KW"/>
        </w:rPr>
        <w:t>.</w:t>
      </w:r>
    </w:p>
    <w:p w14:paraId="31FF90AB" w14:textId="2FC9E7F5" w:rsidR="00342C8B" w:rsidRDefault="00342C8B" w:rsidP="00342C8B">
      <w:pPr>
        <w:pStyle w:val="Heading3"/>
        <w:rPr>
          <w:lang w:eastAsia="zh-CN" w:bidi="ar-KW"/>
        </w:rPr>
      </w:pPr>
      <w:bookmarkStart w:id="1555" w:name="_Toc107582629"/>
      <w:bookmarkStart w:id="1556" w:name="_Toc107582872"/>
      <w:bookmarkStart w:id="1557" w:name="_Toc107582945"/>
      <w:bookmarkStart w:id="1558" w:name="_Toc107583033"/>
      <w:bookmarkStart w:id="1559" w:name="_Toc112273179"/>
      <w:bookmarkStart w:id="1560" w:name="_Toc112273951"/>
      <w:bookmarkStart w:id="1561" w:name="_Toc112279027"/>
      <w:bookmarkStart w:id="1562" w:name="_Toc120009340"/>
      <w:bookmarkStart w:id="1563" w:name="_Toc120009703"/>
      <w:bookmarkStart w:id="1564" w:name="_Toc128941066"/>
      <w:bookmarkStart w:id="1565" w:name="_Toc133423280"/>
      <w:bookmarkStart w:id="1566" w:name="_Toc133423875"/>
      <w:bookmarkStart w:id="1567" w:name="_Toc133424876"/>
      <w:bookmarkStart w:id="1568" w:name="_Toc133425026"/>
      <w:bookmarkStart w:id="1569" w:name="_Toc133425101"/>
      <w:bookmarkStart w:id="1570" w:name="_Toc133425178"/>
      <w:bookmarkStart w:id="1571" w:name="_Toc133426086"/>
      <w:bookmarkStart w:id="1572" w:name="_Toc133426192"/>
      <w:bookmarkStart w:id="1573" w:name="_Toc133426301"/>
      <w:bookmarkStart w:id="1574" w:name="_Toc133427171"/>
      <w:bookmarkStart w:id="1575" w:name="_Toc138338910"/>
      <w:r>
        <w:rPr>
          <w:rFonts w:hint="eastAsia"/>
          <w:lang w:eastAsia="zh-CN" w:bidi="ar-KW"/>
        </w:rPr>
        <w:t>7</w:t>
      </w:r>
      <w:r>
        <w:rPr>
          <w:lang w:eastAsia="zh-CN" w:bidi="ar-KW"/>
        </w:rPr>
        <w:t>.1.2</w:t>
      </w:r>
      <w:r>
        <w:rPr>
          <w:lang w:eastAsia="zh-CN" w:bidi="ar-KW"/>
        </w:rPr>
        <w:tab/>
      </w:r>
      <w:r w:rsidRPr="007E0DC9">
        <w:rPr>
          <w:lang w:eastAsia="zh-CN" w:bidi="ar-KW"/>
        </w:rPr>
        <w:t>Issue#4.2:</w:t>
      </w:r>
      <w:r w:rsidRPr="007E0DC9">
        <w:rPr>
          <w:lang w:eastAsia="zh-CN" w:bidi="ar-KW"/>
        </w:rPr>
        <w:tab/>
        <w:t>Intent conflicts and intents containing contradictions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5FB2458" w14:textId="10D6010A" w:rsidR="002D3704" w:rsidRDefault="002D3704" w:rsidP="002D3704">
      <w:pPr>
        <w:jc w:val="both"/>
        <w:rPr>
          <w:lang w:eastAsia="zh-CN" w:bidi="ar-KW"/>
        </w:rPr>
      </w:pPr>
      <w:bookmarkStart w:id="1576" w:name="_Toc107583034"/>
      <w:bookmarkStart w:id="1577" w:name="_Toc107582946"/>
      <w:bookmarkStart w:id="1578" w:name="_Toc107582873"/>
      <w:bookmarkStart w:id="1579" w:name="_Toc107582630"/>
      <w:bookmarkStart w:id="1580" w:name="_Toc107582631"/>
      <w:bookmarkStart w:id="1581" w:name="_Toc107582874"/>
      <w:bookmarkStart w:id="1582" w:name="_Toc107582947"/>
      <w:bookmarkStart w:id="1583" w:name="_Toc107583035"/>
      <w:r>
        <w:rPr>
          <w:lang w:eastAsia="zh-CN" w:bidi="ar-KW"/>
        </w:rPr>
        <w:t xml:space="preserve">It is recommended to introduce three intent related conflict scenarios, including </w:t>
      </w:r>
      <w:r>
        <w:rPr>
          <w:lang w:eastAsia="zh-CN"/>
        </w:rPr>
        <w:t xml:space="preserve">Target </w:t>
      </w:r>
      <w:r>
        <w:t xml:space="preserve">conflict, Expectation conflict and </w:t>
      </w:r>
      <w:r>
        <w:rPr>
          <w:lang w:eastAsia="zh-CN"/>
        </w:rPr>
        <w:t xml:space="preserve">Intent conflict. Also </w:t>
      </w:r>
      <w:r>
        <w:rPr>
          <w:lang w:eastAsia="zh-CN" w:bidi="ar-KW"/>
        </w:rPr>
        <w:t>recommend to</w:t>
      </w:r>
      <w:r>
        <w:rPr>
          <w:lang w:eastAsia="zh-CN"/>
        </w:rPr>
        <w:t xml:space="preserve"> introduce the notification information provided by MnS producer </w:t>
      </w:r>
      <w:r w:rsidRPr="009E1404">
        <w:rPr>
          <w:lang w:eastAsia="zh-CN"/>
        </w:rPr>
        <w:t xml:space="preserve">when such a conflict is detected with </w:t>
      </w:r>
      <w:r>
        <w:rPr>
          <w:lang w:eastAsia="zh-CN"/>
        </w:rPr>
        <w:t xml:space="preserve">the </w:t>
      </w:r>
      <w:r w:rsidRPr="009E1404">
        <w:rPr>
          <w:lang w:eastAsia="zh-CN"/>
        </w:rPr>
        <w:t>specified intent, intent expectations or expectation targets which give rise to the conflict.</w:t>
      </w:r>
      <w:r>
        <w:rPr>
          <w:lang w:eastAsia="zh-CN"/>
        </w:rPr>
        <w:t xml:space="preserve"> Additionally, </w:t>
      </w:r>
      <w:r w:rsidRPr="009E1404">
        <w:rPr>
          <w:lang w:eastAsia="zh-CN"/>
        </w:rPr>
        <w:t xml:space="preserve">MnS consumer can give intent conflict handling guidelines to MnS producer </w:t>
      </w:r>
      <w:r>
        <w:rPr>
          <w:lang w:eastAsia="zh-CN"/>
        </w:rPr>
        <w:t xml:space="preserve">as contexts </w:t>
      </w:r>
      <w:r w:rsidRPr="009E1404">
        <w:rPr>
          <w:lang w:eastAsia="zh-CN"/>
        </w:rPr>
        <w:t>to solve such intent conflict</w:t>
      </w:r>
      <w:r>
        <w:rPr>
          <w:lang w:eastAsia="zh-CN"/>
        </w:rPr>
        <w:t>.</w:t>
      </w:r>
    </w:p>
    <w:p w14:paraId="6A0DECA4" w14:textId="3A02B193" w:rsidR="008E247E" w:rsidRDefault="008E247E" w:rsidP="008E247E">
      <w:pPr>
        <w:pStyle w:val="Heading3"/>
        <w:rPr>
          <w:lang w:eastAsia="zh-CN" w:bidi="ar-KW"/>
        </w:rPr>
      </w:pPr>
      <w:bookmarkStart w:id="1584" w:name="_Toc112273180"/>
      <w:bookmarkStart w:id="1585" w:name="_Toc112273952"/>
      <w:bookmarkStart w:id="1586" w:name="_Toc112279028"/>
      <w:bookmarkStart w:id="1587" w:name="_Toc120009341"/>
      <w:bookmarkStart w:id="1588" w:name="_Toc120009704"/>
      <w:bookmarkStart w:id="1589" w:name="_Toc128941067"/>
      <w:bookmarkStart w:id="1590" w:name="_Toc133423281"/>
      <w:bookmarkStart w:id="1591" w:name="_Toc133423876"/>
      <w:bookmarkStart w:id="1592" w:name="_Toc133424877"/>
      <w:bookmarkStart w:id="1593" w:name="_Toc133425027"/>
      <w:bookmarkStart w:id="1594" w:name="_Toc133425102"/>
      <w:bookmarkStart w:id="1595" w:name="_Toc133425179"/>
      <w:bookmarkStart w:id="1596" w:name="_Toc133426087"/>
      <w:bookmarkStart w:id="1597" w:name="_Toc133426193"/>
      <w:bookmarkStart w:id="1598" w:name="_Toc133426302"/>
      <w:bookmarkStart w:id="1599" w:name="_Toc133427172"/>
      <w:bookmarkStart w:id="1600" w:name="_Toc138338911"/>
      <w:r>
        <w:rPr>
          <w:lang w:eastAsia="zh-CN" w:bidi="ar-KW"/>
        </w:rPr>
        <w:t>7.1.3</w:t>
      </w:r>
      <w:r>
        <w:rPr>
          <w:lang w:eastAsia="zh-CN" w:bidi="ar-KW"/>
        </w:rPr>
        <w:tab/>
        <w:t>Issue#4.3:</w:t>
      </w:r>
      <w:r>
        <w:rPr>
          <w:lang w:eastAsia="zh-CN" w:bidi="ar-KW"/>
        </w:rPr>
        <w:tab/>
        <w:t>Enhancement of radio network intent expectation</w:t>
      </w:r>
      <w:bookmarkEnd w:id="1576"/>
      <w:bookmarkEnd w:id="1577"/>
      <w:bookmarkEnd w:id="1578"/>
      <w:bookmarkEnd w:id="1579"/>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33C3DF3" w14:textId="77777777" w:rsidR="008E247E" w:rsidRDefault="008E247E" w:rsidP="008E247E">
      <w:pPr>
        <w:rPr>
          <w:lang w:eastAsia="zh-CN" w:bidi="ar-KW"/>
        </w:rPr>
      </w:pPr>
      <w:r>
        <w:rPr>
          <w:lang w:eastAsia="zh-CN" w:bidi="ar-KW"/>
        </w:rPr>
        <w:t>It is recommended to enhance the existing radio network intent expectation to support following aspects:</w:t>
      </w:r>
    </w:p>
    <w:p w14:paraId="2D3A5629" w14:textId="77777777" w:rsidR="002F07A0" w:rsidRDefault="002F07A0" w:rsidP="002F07A0">
      <w:pPr>
        <w:rPr>
          <w:lang w:eastAsia="zh-CN" w:bidi="ar-KW"/>
        </w:rPr>
      </w:pPr>
      <w:r>
        <w:rPr>
          <w:lang w:eastAsia="zh-CN" w:bidi="ar-KW"/>
        </w:rPr>
        <w:t>- Support MnS consumer to express the radio network expectation targets for the coverage area represented by a list of Cells.</w:t>
      </w:r>
    </w:p>
    <w:p w14:paraId="320823B5" w14:textId="77777777" w:rsidR="002F07A0" w:rsidRDefault="002F07A0" w:rsidP="002F07A0">
      <w:pPr>
        <w:rPr>
          <w:lang w:eastAsia="zh-CN" w:bidi="ar-KW"/>
        </w:rPr>
      </w:pPr>
      <w:r>
        <w:rPr>
          <w:lang w:eastAsia="zh-CN" w:bidi="ar-KW"/>
        </w:rPr>
        <w:t>- Support MnS consumer to express the radio network expectation targets for the specific service type or UE groups instead of the whole radio network.</w:t>
      </w:r>
    </w:p>
    <w:p w14:paraId="7D4EB529" w14:textId="22AFC207" w:rsidR="002F07A0" w:rsidRDefault="002F07A0" w:rsidP="002F07A0">
      <w:pPr>
        <w:rPr>
          <w:lang w:eastAsia="zh-CN" w:bidi="ar-KW"/>
        </w:rPr>
      </w:pPr>
      <w:r>
        <w:rPr>
          <w:lang w:eastAsia="zh-CN" w:bidi="ar-KW"/>
        </w:rPr>
        <w:lastRenderedPageBreak/>
        <w:t>-</w:t>
      </w:r>
      <w:r w:rsidR="00A058E9">
        <w:rPr>
          <w:lang w:eastAsia="zh-CN" w:bidi="ar-KW"/>
        </w:rPr>
        <w:t xml:space="preserve"> </w:t>
      </w:r>
      <w:r>
        <w:rPr>
          <w:lang w:eastAsia="zh-CN" w:bidi="ar-KW"/>
        </w:rPr>
        <w:t>Support MnS consumer to express the radio network capacity targets (including Maximum HighUL/DLPRB Load Ratio) for the specified areas.</w:t>
      </w:r>
    </w:p>
    <w:p w14:paraId="4F88E100" w14:textId="4F8DFBA4" w:rsidR="002F07A0" w:rsidRDefault="002F07A0" w:rsidP="002F07A0">
      <w:pPr>
        <w:jc w:val="both"/>
        <w:rPr>
          <w:lang w:eastAsia="zh-CN" w:bidi="ar-KW"/>
        </w:rPr>
      </w:pPr>
      <w:r>
        <w:rPr>
          <w:lang w:eastAsia="zh-CN" w:bidi="ar-KW"/>
        </w:rPr>
        <w:t>-</w:t>
      </w:r>
      <w:r w:rsidR="00A058E9">
        <w:rPr>
          <w:lang w:eastAsia="zh-CN" w:bidi="ar-KW"/>
        </w:rPr>
        <w:t xml:space="preserve"> </w:t>
      </w:r>
      <w:r>
        <w:rPr>
          <w:lang w:eastAsia="zh-CN" w:bidi="ar-KW"/>
        </w:rPr>
        <w:t>Support MnS consumer to express the radio network transport contexts (</w:t>
      </w:r>
      <w:r>
        <w:rPr>
          <w:lang w:eastAsia="zh-CN"/>
        </w:rPr>
        <w:t>including NgInterfaceContext, OMInterfaceContext and NextHopContext</w:t>
      </w:r>
      <w:r>
        <w:rPr>
          <w:lang w:eastAsia="zh-CN" w:bidi="ar-KW"/>
        </w:rPr>
        <w:t>) for delivering a radio network for a specified area.</w:t>
      </w:r>
    </w:p>
    <w:p w14:paraId="22D7C899" w14:textId="390DAD87" w:rsidR="002D3704" w:rsidRPr="002F07A0" w:rsidRDefault="002F07A0" w:rsidP="002F07A0">
      <w:pPr>
        <w:jc w:val="both"/>
        <w:rPr>
          <w:lang w:eastAsia="zh-CN" w:bidi="ar-KW"/>
        </w:rPr>
      </w:pPr>
      <w:r>
        <w:rPr>
          <w:lang w:eastAsia="zh-CN" w:bidi="ar-KW"/>
        </w:rPr>
        <w:t>-</w:t>
      </w:r>
      <w:r w:rsidR="00A058E9">
        <w:rPr>
          <w:lang w:eastAsia="zh-CN" w:bidi="ar-KW"/>
        </w:rPr>
        <w:t xml:space="preserve"> </w:t>
      </w:r>
      <w:r>
        <w:rPr>
          <w:lang w:eastAsia="zh-CN" w:bidi="ar-KW"/>
        </w:rPr>
        <w:t>Support MnS consumer to express the radio network expectation targets for specific time periods.</w:t>
      </w:r>
    </w:p>
    <w:p w14:paraId="2C22AF4F" w14:textId="77777777" w:rsidR="008E247E" w:rsidRDefault="008E247E" w:rsidP="008E247E">
      <w:pPr>
        <w:rPr>
          <w:lang w:eastAsia="zh-CN" w:bidi="ar-KW"/>
        </w:rPr>
      </w:pPr>
      <w:r>
        <w:rPr>
          <w:lang w:eastAsia="zh-CN" w:bidi="ar-KW"/>
        </w:rPr>
        <w:t>The detailed solution see clause 4.3.2.</w:t>
      </w:r>
    </w:p>
    <w:p w14:paraId="35BFBFF6" w14:textId="65E390A0" w:rsidR="00342C8B" w:rsidRDefault="00342C8B" w:rsidP="00342C8B">
      <w:pPr>
        <w:pStyle w:val="Heading3"/>
        <w:rPr>
          <w:lang w:eastAsia="zh-CN" w:bidi="ar-KW"/>
        </w:rPr>
      </w:pPr>
      <w:bookmarkStart w:id="1601" w:name="_Toc112273181"/>
      <w:bookmarkStart w:id="1602" w:name="_Toc112273953"/>
      <w:bookmarkStart w:id="1603" w:name="_Toc112279029"/>
      <w:bookmarkStart w:id="1604" w:name="_Toc120009342"/>
      <w:bookmarkStart w:id="1605" w:name="_Toc120009705"/>
      <w:bookmarkStart w:id="1606" w:name="_Toc128941068"/>
      <w:bookmarkStart w:id="1607" w:name="_Toc133423282"/>
      <w:bookmarkStart w:id="1608" w:name="_Toc133423877"/>
      <w:bookmarkStart w:id="1609" w:name="_Toc133424878"/>
      <w:bookmarkStart w:id="1610" w:name="_Toc133425028"/>
      <w:bookmarkStart w:id="1611" w:name="_Toc133425103"/>
      <w:bookmarkStart w:id="1612" w:name="_Toc133425180"/>
      <w:bookmarkStart w:id="1613" w:name="_Toc133426088"/>
      <w:bookmarkStart w:id="1614" w:name="_Toc133426194"/>
      <w:bookmarkStart w:id="1615" w:name="_Toc133426303"/>
      <w:bookmarkStart w:id="1616" w:name="_Toc133427173"/>
      <w:bookmarkStart w:id="1617" w:name="_Toc138338912"/>
      <w:r>
        <w:rPr>
          <w:rFonts w:hint="eastAsia"/>
          <w:lang w:eastAsia="zh-CN" w:bidi="ar-KW"/>
        </w:rPr>
        <w:t>7</w:t>
      </w:r>
      <w:r>
        <w:rPr>
          <w:lang w:eastAsia="zh-CN" w:bidi="ar-KW"/>
        </w:rPr>
        <w:t>.1.4</w:t>
      </w:r>
      <w:r>
        <w:rPr>
          <w:lang w:eastAsia="zh-CN" w:bidi="ar-KW"/>
        </w:rPr>
        <w:tab/>
      </w:r>
      <w:r w:rsidRPr="007E0DC9">
        <w:rPr>
          <w:lang w:eastAsia="zh-CN" w:bidi="ar-KW"/>
        </w:rPr>
        <w:t>Issue#4.4: 5GC related intent expectation</w:t>
      </w:r>
      <w:r>
        <w:rPr>
          <w:lang w:eastAsia="zh-CN" w:bidi="ar-KW"/>
        </w:rPr>
        <w:t>s</w:t>
      </w:r>
      <w:bookmarkEnd w:id="1580"/>
      <w:bookmarkEnd w:id="1581"/>
      <w:bookmarkEnd w:id="1582"/>
      <w:bookmarkEnd w:id="1583"/>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5BAA40EA" w14:textId="10DD39B6" w:rsidR="002D3704" w:rsidRDefault="002D3704" w:rsidP="002D3704">
      <w:pPr>
        <w:rPr>
          <w:lang w:eastAsia="zh-CN" w:bidi="ar-KW"/>
        </w:rPr>
      </w:pPr>
      <w:bookmarkStart w:id="1618" w:name="_Toc107582632"/>
      <w:bookmarkStart w:id="1619" w:name="_Toc107582875"/>
      <w:bookmarkStart w:id="1620" w:name="_Toc107582948"/>
      <w:bookmarkStart w:id="1621" w:name="_Toc107583036"/>
      <w:r>
        <w:rPr>
          <w:lang w:eastAsia="zh-CN" w:bidi="ar-KW"/>
        </w:rPr>
        <w:t>It is recommended to introduce the</w:t>
      </w:r>
      <w:r w:rsidDel="002333C6">
        <w:rPr>
          <w:lang w:eastAsia="zh-CN" w:bidi="ar-KW"/>
        </w:rPr>
        <w:t xml:space="preserve"> </w:t>
      </w:r>
      <w:r w:rsidRPr="002333C6">
        <w:rPr>
          <w:lang w:eastAsia="zh-CN" w:bidi="ar-KW"/>
        </w:rPr>
        <w:t>IntentExpectation for core network</w:t>
      </w:r>
      <w:r>
        <w:rPr>
          <w:lang w:eastAsia="zh-CN" w:bidi="ar-KW"/>
        </w:rPr>
        <w:t xml:space="preserve"> by utilizing the construct of the generic IntentExpectation &lt;&lt;dataType&gt;&gt; with set of allowed values and concrete dataTypes, including the objectType, ObjectContext and ExpectationTargets for the 5GC to </w:t>
      </w:r>
      <w:r w:rsidRPr="002333C6">
        <w:rPr>
          <w:lang w:eastAsia="zh-CN" w:bidi="ar-KW"/>
        </w:rPr>
        <w:t>represent MnS consumer’s expectation for 5GC</w:t>
      </w:r>
      <w:r>
        <w:rPr>
          <w:lang w:eastAsia="zh-CN" w:bidi="ar-KW"/>
        </w:rPr>
        <w:t xml:space="preserve">. </w:t>
      </w:r>
    </w:p>
    <w:p w14:paraId="2D892767" w14:textId="31F939C9" w:rsidR="002D3704" w:rsidRPr="002333C6" w:rsidRDefault="002D3704" w:rsidP="002D3704">
      <w:pPr>
        <w:rPr>
          <w:lang w:eastAsia="zh-CN" w:bidi="ar-KW"/>
        </w:rPr>
      </w:pPr>
      <w:r>
        <w:rPr>
          <w:lang w:eastAsia="zh-CN" w:bidi="ar-KW"/>
        </w:rPr>
        <w:t>The detailed solution see clause 4.4.</w:t>
      </w:r>
      <w:r w:rsidR="002F1326">
        <w:rPr>
          <w:lang w:eastAsia="zh-CN" w:bidi="ar-KW"/>
        </w:rPr>
        <w:t>3</w:t>
      </w:r>
      <w:r>
        <w:rPr>
          <w:lang w:eastAsia="zh-CN" w:bidi="ar-KW"/>
        </w:rPr>
        <w:t>.1</w:t>
      </w:r>
    </w:p>
    <w:p w14:paraId="01B95E75" w14:textId="77777777" w:rsidR="002D3704" w:rsidRDefault="002D3704" w:rsidP="002D3704">
      <w:pPr>
        <w:pStyle w:val="Heading3"/>
        <w:rPr>
          <w:lang w:eastAsia="zh-CN" w:bidi="ar-KW"/>
        </w:rPr>
      </w:pPr>
      <w:bookmarkStart w:id="1622" w:name="_Toc112273182"/>
      <w:bookmarkStart w:id="1623" w:name="_Toc112273954"/>
      <w:bookmarkStart w:id="1624" w:name="_Toc112279030"/>
      <w:bookmarkStart w:id="1625" w:name="_Toc120009343"/>
      <w:bookmarkStart w:id="1626" w:name="_Toc120009706"/>
      <w:bookmarkStart w:id="1627" w:name="_Toc128941069"/>
      <w:bookmarkStart w:id="1628" w:name="_Toc133423283"/>
      <w:bookmarkStart w:id="1629" w:name="_Toc133423878"/>
      <w:bookmarkStart w:id="1630" w:name="_Toc133424879"/>
      <w:bookmarkStart w:id="1631" w:name="_Toc133425029"/>
      <w:bookmarkStart w:id="1632" w:name="_Toc133425104"/>
      <w:bookmarkStart w:id="1633" w:name="_Toc133425181"/>
      <w:bookmarkStart w:id="1634" w:name="_Toc133426089"/>
      <w:bookmarkStart w:id="1635" w:name="_Toc133426195"/>
      <w:bookmarkStart w:id="1636" w:name="_Toc133426304"/>
      <w:bookmarkStart w:id="1637" w:name="_Toc133427174"/>
      <w:bookmarkStart w:id="1638" w:name="_Toc138338913"/>
      <w:r>
        <w:rPr>
          <w:lang w:eastAsia="zh-CN" w:bidi="ar-KW"/>
        </w:rPr>
        <w:t>7.1.5</w:t>
      </w:r>
      <w:r>
        <w:rPr>
          <w:lang w:eastAsia="zh-CN" w:bidi="ar-KW"/>
        </w:rPr>
        <w:tab/>
        <w:t xml:space="preserve">Issue#4.5: </w:t>
      </w:r>
      <w:r w:rsidRPr="009E1404">
        <w:rPr>
          <w:lang w:eastAsia="zh-CN" w:bidi="ar-KW"/>
        </w:rPr>
        <w:t>Intent Report</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3965246B" w14:textId="044B51A8" w:rsidR="002A5DC8" w:rsidRDefault="002A5DC8" w:rsidP="002A5DC8">
      <w:pPr>
        <w:jc w:val="both"/>
        <w:rPr>
          <w:lang w:eastAsia="zh-CN" w:bidi="ar-KW"/>
        </w:rPr>
      </w:pPr>
      <w:r w:rsidRPr="00D27BD2">
        <w:rPr>
          <w:lang w:eastAsia="zh-CN" w:bidi="ar-KW"/>
        </w:rPr>
        <w:t xml:space="preserve">It is recommended to introduce the </w:t>
      </w:r>
      <w:r>
        <w:rPr>
          <w:rFonts w:hint="eastAsia"/>
          <w:lang w:eastAsia="zh-CN" w:bidi="ar-KW"/>
        </w:rPr>
        <w:t>new</w:t>
      </w:r>
      <w:r>
        <w:rPr>
          <w:lang w:eastAsia="zh-CN" w:bidi="ar-KW"/>
        </w:rPr>
        <w:t xml:space="preserve"> </w:t>
      </w:r>
      <w:r w:rsidRPr="00D27BD2">
        <w:rPr>
          <w:lang w:eastAsia="zh-CN" w:bidi="ar-KW"/>
        </w:rPr>
        <w:t xml:space="preserve">IntentReport &lt;&lt;IOC&gt;&gt; to represent </w:t>
      </w:r>
      <w:r w:rsidRPr="00AF06BC">
        <w:rPr>
          <w:lang w:eastAsia="zh-CN" w:bidi="ar-KW"/>
        </w:rPr>
        <w:t>the three types of intent report information.</w:t>
      </w:r>
      <w:r w:rsidRPr="00456960">
        <w:rPr>
          <w:lang w:eastAsia="zh-CN" w:bidi="ar-KW"/>
        </w:rPr>
        <w:t xml:space="preserve"> </w:t>
      </w:r>
      <w:r w:rsidR="00A058E9" w:rsidRPr="00456960">
        <w:rPr>
          <w:lang w:eastAsia="zh-CN" w:bidi="ar-KW"/>
        </w:rPr>
        <w:t>I</w:t>
      </w:r>
      <w:r w:rsidRPr="00456960">
        <w:rPr>
          <w:lang w:eastAsia="zh-CN" w:bidi="ar-KW"/>
        </w:rPr>
        <w:t>n the associated Intent</w:t>
      </w:r>
      <w:r>
        <w:rPr>
          <w:lang w:eastAsia="zh-CN" w:bidi="ar-KW"/>
        </w:rPr>
        <w:t xml:space="preserve">, </w:t>
      </w:r>
      <w:r w:rsidRPr="00AF06BC">
        <w:rPr>
          <w:lang w:eastAsia="zh-CN" w:bidi="ar-KW"/>
        </w:rPr>
        <w:t>including intent fulfilment information, achieve</w:t>
      </w:r>
      <w:r>
        <w:rPr>
          <w:lang w:eastAsia="zh-CN" w:bidi="ar-KW"/>
        </w:rPr>
        <w:t>d</w:t>
      </w:r>
      <w:r w:rsidRPr="00AF06BC">
        <w:rPr>
          <w:lang w:eastAsia="zh-CN" w:bidi="ar-KW"/>
        </w:rPr>
        <w:t xml:space="preserve"> value</w:t>
      </w:r>
      <w:r>
        <w:rPr>
          <w:lang w:eastAsia="zh-CN" w:bidi="ar-KW"/>
        </w:rPr>
        <w:t>s</w:t>
      </w:r>
      <w:r w:rsidRPr="00AF06BC">
        <w:rPr>
          <w:lang w:eastAsia="zh-CN" w:bidi="ar-KW"/>
        </w:rPr>
        <w:t xml:space="preserve"> for targets and intent conflict information</w:t>
      </w:r>
      <w:r w:rsidRPr="00D27BD2">
        <w:rPr>
          <w:lang w:eastAsia="zh-CN" w:bidi="ar-KW"/>
        </w:rPr>
        <w:t>.  The MnS consumer can query the IntentReport &lt;&lt;IOC&gt;&gt; to obtain the intent report information and/or subscribe for update notifications</w:t>
      </w:r>
      <w:r>
        <w:rPr>
          <w:lang w:eastAsia="zh-CN" w:bidi="ar-KW"/>
        </w:rPr>
        <w:t xml:space="preserve"> to obtain intent report information.</w:t>
      </w:r>
    </w:p>
    <w:p w14:paraId="7832EFAA" w14:textId="412AB1D4" w:rsidR="002A5DC8" w:rsidRPr="00D27BD2" w:rsidRDefault="002A5DC8" w:rsidP="002A5DC8">
      <w:pPr>
        <w:jc w:val="both"/>
        <w:rPr>
          <w:lang w:eastAsia="zh-CN" w:bidi="ar-KW"/>
        </w:rPr>
      </w:pPr>
      <w:r w:rsidRPr="00D27BD2">
        <w:rPr>
          <w:lang w:eastAsia="zh-CN" w:bidi="ar-KW"/>
        </w:rPr>
        <w:t>A proposed solution is detailed in clause 4.5.</w:t>
      </w:r>
      <w:r w:rsidR="002F1326">
        <w:rPr>
          <w:lang w:eastAsia="zh-CN" w:bidi="ar-KW"/>
        </w:rPr>
        <w:t>3</w:t>
      </w:r>
      <w:r w:rsidRPr="00D27BD2">
        <w:rPr>
          <w:lang w:eastAsia="zh-CN" w:bidi="ar-KW"/>
        </w:rPr>
        <w:t>.1 which will provide the basis for the solution.</w:t>
      </w:r>
    </w:p>
    <w:p w14:paraId="48793083" w14:textId="77777777" w:rsidR="002D3704" w:rsidRDefault="002D3704" w:rsidP="002D3704">
      <w:pPr>
        <w:pStyle w:val="Heading3"/>
        <w:rPr>
          <w:lang w:eastAsia="zh-CN" w:bidi="ar-KW"/>
        </w:rPr>
      </w:pPr>
      <w:bookmarkStart w:id="1639" w:name="_Toc112273183"/>
      <w:bookmarkStart w:id="1640" w:name="_Toc112273955"/>
      <w:bookmarkStart w:id="1641" w:name="_Toc112279031"/>
      <w:bookmarkStart w:id="1642" w:name="_Toc120009344"/>
      <w:bookmarkStart w:id="1643" w:name="_Toc120009707"/>
      <w:bookmarkStart w:id="1644" w:name="_Toc128941070"/>
      <w:bookmarkStart w:id="1645" w:name="_Toc133423284"/>
      <w:bookmarkStart w:id="1646" w:name="_Toc133423879"/>
      <w:bookmarkStart w:id="1647" w:name="_Toc133424880"/>
      <w:bookmarkStart w:id="1648" w:name="_Toc133425030"/>
      <w:bookmarkStart w:id="1649" w:name="_Toc133425105"/>
      <w:bookmarkStart w:id="1650" w:name="_Toc133425182"/>
      <w:bookmarkStart w:id="1651" w:name="_Toc133426090"/>
      <w:bookmarkStart w:id="1652" w:name="_Toc133426196"/>
      <w:bookmarkStart w:id="1653" w:name="_Toc133426305"/>
      <w:bookmarkStart w:id="1654" w:name="_Toc133427175"/>
      <w:bookmarkStart w:id="1655" w:name="_Toc138338914"/>
      <w:r>
        <w:rPr>
          <w:lang w:eastAsia="zh-CN" w:bidi="ar-KW"/>
        </w:rPr>
        <w:t>7.1.6</w:t>
      </w:r>
      <w:r>
        <w:rPr>
          <w:lang w:eastAsia="zh-CN" w:bidi="ar-KW"/>
        </w:rPr>
        <w:tab/>
      </w:r>
      <w:r w:rsidRPr="009E1404">
        <w:rPr>
          <w:lang w:eastAsia="zh-CN" w:bidi="ar-KW"/>
        </w:rPr>
        <w:t>Issue#4.6: Intent-driven Closed Loop control</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7320AEE1" w14:textId="46213574" w:rsidR="00DD2566" w:rsidRDefault="00DD2566" w:rsidP="00DD2566">
      <w:bookmarkStart w:id="1656" w:name="_Hlk133400231"/>
      <w:r w:rsidRPr="00A22905">
        <w:t xml:space="preserve">It is recommended to introduce </w:t>
      </w:r>
      <w:r>
        <w:t xml:space="preserve">a </w:t>
      </w:r>
      <w:r w:rsidRPr="00DD2566">
        <w:t>network optimization expectation</w:t>
      </w:r>
      <w:r w:rsidRPr="00A22905">
        <w:t xml:space="preserve"> </w:t>
      </w:r>
      <w:r>
        <w:t xml:space="preserve">which capture the desired optimization targets for a specific network scope and which then enable the MnS producer to configure one or more closed loops with goals to achieve the optimization targets. </w:t>
      </w:r>
      <w:r w:rsidRPr="00A22905">
        <w:t xml:space="preserve"> </w:t>
      </w:r>
    </w:p>
    <w:p w14:paraId="47E1EE2A" w14:textId="1DF4FBBE" w:rsidR="00DD2566" w:rsidRPr="006B585E" w:rsidRDefault="00DD2566" w:rsidP="00DD2566">
      <w:pPr>
        <w:rPr>
          <w:lang w:eastAsia="zh-CN" w:bidi="ar-KW"/>
        </w:rPr>
      </w:pPr>
      <w:r>
        <w:rPr>
          <w:lang w:eastAsia="zh-CN" w:bidi="ar-KW"/>
        </w:rPr>
        <w:t>The detailed solution see clause 4.6.</w:t>
      </w:r>
      <w:r w:rsidR="002F1326">
        <w:rPr>
          <w:lang w:eastAsia="zh-CN" w:bidi="ar-KW"/>
        </w:rPr>
        <w:t>3</w:t>
      </w:r>
    </w:p>
    <w:bookmarkEnd w:id="1656"/>
    <w:p w14:paraId="633A84DE" w14:textId="77777777" w:rsidR="00DD2566" w:rsidRPr="00DD2566" w:rsidRDefault="00DD2566" w:rsidP="002D3704">
      <w:pPr>
        <w:rPr>
          <w:lang w:eastAsia="zh-CN" w:bidi="ar-KW"/>
        </w:rPr>
      </w:pPr>
    </w:p>
    <w:p w14:paraId="7585AE28" w14:textId="77777777" w:rsidR="00D25DEF" w:rsidRDefault="00D25DEF" w:rsidP="00F253F3">
      <w:pPr>
        <w:pStyle w:val="Heading3"/>
        <w:rPr>
          <w:lang w:eastAsia="zh-CN" w:bidi="ar-KW"/>
        </w:rPr>
      </w:pPr>
      <w:bookmarkStart w:id="1657" w:name="_Toc120009708"/>
      <w:bookmarkStart w:id="1658" w:name="_Toc120009345"/>
      <w:bookmarkStart w:id="1659" w:name="_Toc133426091"/>
      <w:bookmarkStart w:id="1660" w:name="_Toc133426197"/>
      <w:bookmarkStart w:id="1661" w:name="_Toc133426306"/>
      <w:bookmarkStart w:id="1662" w:name="_Toc133427176"/>
      <w:bookmarkStart w:id="1663" w:name="_Toc138338915"/>
      <w:r>
        <w:rPr>
          <w:lang w:eastAsia="zh-CN" w:bidi="ar-KW"/>
        </w:rPr>
        <w:t>7.1.7</w:t>
      </w:r>
      <w:r>
        <w:rPr>
          <w:lang w:eastAsia="zh-CN" w:bidi="ar-KW"/>
        </w:rPr>
        <w:tab/>
        <w:t>Issue#4.7: Monitoring intent fulfilment information</w:t>
      </w:r>
      <w:bookmarkEnd w:id="1657"/>
      <w:bookmarkEnd w:id="1658"/>
      <w:bookmarkEnd w:id="1659"/>
      <w:bookmarkEnd w:id="1660"/>
      <w:bookmarkEnd w:id="1661"/>
      <w:bookmarkEnd w:id="1662"/>
      <w:bookmarkEnd w:id="1663"/>
    </w:p>
    <w:p w14:paraId="24773543" w14:textId="28EC59DE" w:rsidR="00D25DEF" w:rsidRDefault="00D25DEF" w:rsidP="00D25DEF">
      <w:pPr>
        <w:jc w:val="both"/>
        <w:rPr>
          <w:lang w:eastAsia="zh-CN"/>
        </w:rPr>
      </w:pPr>
      <w:r>
        <w:rPr>
          <w:lang w:eastAsia="zh-CN" w:bidi="ar-KW"/>
        </w:rPr>
        <w:t xml:space="preserve">It is recommended to introduce the </w:t>
      </w:r>
      <w:r>
        <w:rPr>
          <w:color w:val="000000"/>
          <w:lang w:val="en-US" w:eastAsia="zh-CN"/>
        </w:rPr>
        <w:t>attribute</w:t>
      </w:r>
      <w:r>
        <w:rPr>
          <w:rFonts w:hint="eastAsia"/>
          <w:color w:val="000000"/>
          <w:lang w:val="en-US" w:eastAsia="zh-CN"/>
        </w:rPr>
        <w:t xml:space="preserve"> </w:t>
      </w:r>
      <w:r w:rsidR="00A058E9">
        <w:rPr>
          <w:lang w:eastAsia="zh-CN"/>
        </w:rPr>
        <w:t>“</w:t>
      </w:r>
      <w:r>
        <w:rPr>
          <w:rFonts w:hint="eastAsia"/>
          <w:lang w:val="en-US" w:eastAsia="zh-CN"/>
        </w:rPr>
        <w:t>executionTime</w:t>
      </w:r>
      <w:r w:rsidR="00A058E9">
        <w:rPr>
          <w:lang w:eastAsia="zh-CN"/>
        </w:rPr>
        <w:t>”</w:t>
      </w:r>
      <w:r>
        <w:rPr>
          <w:rFonts w:hint="eastAsia"/>
          <w:lang w:val="en-US" w:eastAsia="zh-CN"/>
        </w:rPr>
        <w:t xml:space="preserve"> in</w:t>
      </w:r>
      <w:r>
        <w:rPr>
          <w:lang w:eastAsia="zh-CN" w:bidi="ar-KW"/>
        </w:rPr>
        <w:t xml:space="preserve"> Intent &lt;&lt;IOC&gt;&gt; to allow MnS consumer to</w:t>
      </w:r>
      <w:r>
        <w:rPr>
          <w:rFonts w:hint="eastAsia"/>
          <w:lang w:val="en-US" w:eastAsia="zh-CN" w:bidi="ar-KW"/>
        </w:rPr>
        <w:t xml:space="preserve"> </w:t>
      </w:r>
      <w:r>
        <w:rPr>
          <w:lang w:eastAsia="zh-CN"/>
        </w:rPr>
        <w:t>represent</w:t>
      </w:r>
      <w:r>
        <w:rPr>
          <w:rFonts w:hint="eastAsia"/>
          <w:lang w:val="en-US" w:eastAsia="zh-CN"/>
        </w:rPr>
        <w:t xml:space="preserve"> the</w:t>
      </w:r>
      <w:r>
        <w:t xml:space="preserve"> requirements for </w:t>
      </w:r>
      <w:r>
        <w:rPr>
          <w:rFonts w:hint="eastAsia"/>
        </w:rPr>
        <w:t>the execution time of the intent</w:t>
      </w:r>
      <w:r>
        <w:rPr>
          <w:lang w:eastAsia="zh-CN"/>
        </w:rPr>
        <w:t xml:space="preserve">. </w:t>
      </w:r>
    </w:p>
    <w:p w14:paraId="23FF419B" w14:textId="0C430137" w:rsidR="00D25DEF" w:rsidRDefault="00D25DEF" w:rsidP="00D25DEF">
      <w:pPr>
        <w:rPr>
          <w:lang w:eastAsia="zh-CN" w:bidi="ar-KW"/>
        </w:rPr>
      </w:pPr>
      <w:r>
        <w:rPr>
          <w:lang w:eastAsia="zh-CN"/>
        </w:rPr>
        <w:t>Intent report related conclusion see the Intent Report in clause 7.1.5.</w:t>
      </w:r>
    </w:p>
    <w:p w14:paraId="06DDDF9F" w14:textId="77777777" w:rsidR="00F02EC3" w:rsidRPr="00544A16" w:rsidRDefault="00F02EC3" w:rsidP="00F02EC3">
      <w:pPr>
        <w:pStyle w:val="Heading3"/>
        <w:ind w:left="0" w:firstLine="0"/>
        <w:rPr>
          <w:color w:val="000000"/>
          <w:lang w:eastAsia="zh-CN" w:bidi="ar-KW"/>
        </w:rPr>
      </w:pPr>
      <w:bookmarkStart w:id="1664" w:name="_Toc128941071"/>
      <w:bookmarkStart w:id="1665" w:name="_Toc133423285"/>
      <w:bookmarkStart w:id="1666" w:name="_Toc133423880"/>
      <w:bookmarkStart w:id="1667" w:name="_Toc133424881"/>
      <w:bookmarkStart w:id="1668" w:name="_Toc133425031"/>
      <w:bookmarkStart w:id="1669" w:name="_Toc133425106"/>
      <w:bookmarkStart w:id="1670" w:name="_Toc133425183"/>
      <w:bookmarkStart w:id="1671" w:name="_Toc133426092"/>
      <w:bookmarkStart w:id="1672" w:name="_Toc133426198"/>
      <w:bookmarkStart w:id="1673" w:name="_Toc133426307"/>
      <w:bookmarkStart w:id="1674" w:name="_Toc133427177"/>
      <w:bookmarkStart w:id="1675" w:name="_Toc120009347"/>
      <w:bookmarkStart w:id="1676" w:name="_Toc120009710"/>
      <w:bookmarkStart w:id="1677" w:name="_Toc138338916"/>
      <w:r w:rsidRPr="00544A16">
        <w:rPr>
          <w:color w:val="000000"/>
          <w:lang w:eastAsia="zh-CN" w:bidi="ar-KW"/>
        </w:rPr>
        <w:t>7.1.8</w:t>
      </w:r>
      <w:r w:rsidRPr="00544A16">
        <w:rPr>
          <w:color w:val="000000"/>
          <w:lang w:eastAsia="zh-CN" w:bidi="ar-KW"/>
        </w:rPr>
        <w:tab/>
        <w:t>Issue#4.8: Enablers for Intent Fulfilment</w:t>
      </w:r>
      <w:bookmarkEnd w:id="1664"/>
      <w:bookmarkEnd w:id="1665"/>
      <w:bookmarkEnd w:id="1666"/>
      <w:bookmarkEnd w:id="1667"/>
      <w:bookmarkEnd w:id="1668"/>
      <w:bookmarkEnd w:id="1669"/>
      <w:bookmarkEnd w:id="1670"/>
      <w:bookmarkEnd w:id="1671"/>
      <w:bookmarkEnd w:id="1672"/>
      <w:bookmarkEnd w:id="1673"/>
      <w:bookmarkEnd w:id="1674"/>
      <w:bookmarkEnd w:id="1677"/>
    </w:p>
    <w:p w14:paraId="08D886B8" w14:textId="49DA1091" w:rsidR="00F02EC3" w:rsidRDefault="00F02EC3" w:rsidP="00F02EC3">
      <w:pPr>
        <w:pStyle w:val="Heading4"/>
      </w:pPr>
      <w:bookmarkStart w:id="1678" w:name="_Toc128941072"/>
      <w:bookmarkStart w:id="1679" w:name="_Toc133423286"/>
      <w:bookmarkStart w:id="1680" w:name="_Toc133423881"/>
      <w:bookmarkStart w:id="1681" w:name="_Toc133424882"/>
      <w:bookmarkStart w:id="1682" w:name="_Toc133425032"/>
      <w:bookmarkStart w:id="1683" w:name="_Toc133425107"/>
      <w:bookmarkStart w:id="1684" w:name="_Toc133425184"/>
      <w:bookmarkStart w:id="1685" w:name="_Toc133426093"/>
      <w:bookmarkStart w:id="1686" w:name="_Toc133426199"/>
      <w:bookmarkStart w:id="1687" w:name="_Toc133426308"/>
      <w:bookmarkStart w:id="1688" w:name="_Toc133427178"/>
      <w:bookmarkStart w:id="1689" w:name="_Toc138338917"/>
      <w:r>
        <w:t>7.1.8.1</w:t>
      </w:r>
      <w:r w:rsidR="00500448">
        <w:tab/>
      </w:r>
      <w:r>
        <w:t>Testing Intent-driven MnS Capabilities</w:t>
      </w:r>
      <w:bookmarkEnd w:id="1678"/>
      <w:bookmarkEnd w:id="1679"/>
      <w:bookmarkEnd w:id="1680"/>
      <w:bookmarkEnd w:id="1681"/>
      <w:bookmarkEnd w:id="1682"/>
      <w:bookmarkEnd w:id="1683"/>
      <w:bookmarkEnd w:id="1684"/>
      <w:bookmarkEnd w:id="1685"/>
      <w:bookmarkEnd w:id="1686"/>
      <w:bookmarkEnd w:id="1687"/>
      <w:bookmarkEnd w:id="1688"/>
      <w:bookmarkEnd w:id="1689"/>
    </w:p>
    <w:p w14:paraId="20D41C71" w14:textId="35459018" w:rsidR="000D28FC" w:rsidRDefault="000D28FC" w:rsidP="000D28FC">
      <w:pPr>
        <w:jc w:val="both"/>
        <w:rPr>
          <w:lang w:eastAsia="zh-CN"/>
        </w:rPr>
      </w:pPr>
      <w:r w:rsidRPr="71B7643C">
        <w:rPr>
          <w:lang w:eastAsia="zh-CN" w:bidi="ar-KW"/>
        </w:rPr>
        <w:t xml:space="preserve">It is recommended to introduce to the normative specification a new attribute to indicate whether an intent is an intent under test or not. Relatedly, it is recommended to introduce the new attribute to indicate </w:t>
      </w:r>
      <w:r>
        <w:rPr>
          <w:lang w:eastAsia="zh-CN" w:bidi="ar-KW"/>
        </w:rPr>
        <w:t>if</w:t>
      </w:r>
      <w:r w:rsidRPr="71B7643C">
        <w:rPr>
          <w:lang w:eastAsia="zh-CN" w:bidi="ar-KW"/>
        </w:rPr>
        <w:t xml:space="preserve"> the test has been successful or not </w:t>
      </w:r>
    </w:p>
    <w:p w14:paraId="75B4FDE8" w14:textId="3BBD8763" w:rsidR="00F02EC3" w:rsidRPr="000D28FC" w:rsidRDefault="000D28FC" w:rsidP="00F02EC3">
      <w:pPr>
        <w:rPr>
          <w:lang w:eastAsia="zh-CN" w:bidi="ar-KW"/>
        </w:rPr>
      </w:pPr>
      <w:r>
        <w:rPr>
          <w:lang w:eastAsia="zh-CN" w:bidi="ar-KW"/>
        </w:rPr>
        <w:t xml:space="preserve">The detailed solution see clause </w:t>
      </w:r>
      <w:r w:rsidRPr="0025629B">
        <w:rPr>
          <w:lang w:eastAsia="zh-CN" w:bidi="ar-KW"/>
        </w:rPr>
        <w:t xml:space="preserve">4.8.4.1 </w:t>
      </w:r>
      <w:r>
        <w:rPr>
          <w:lang w:eastAsia="zh-CN" w:bidi="ar-KW"/>
        </w:rPr>
        <w:t xml:space="preserve"> </w:t>
      </w:r>
    </w:p>
    <w:p w14:paraId="3B7DAEE8" w14:textId="63768919" w:rsidR="00F02EC3" w:rsidRDefault="00F02EC3" w:rsidP="00F02EC3">
      <w:pPr>
        <w:pStyle w:val="Heading4"/>
      </w:pPr>
      <w:bookmarkStart w:id="1690" w:name="_Toc128941073"/>
      <w:bookmarkStart w:id="1691" w:name="_Toc133423287"/>
      <w:bookmarkStart w:id="1692" w:name="_Toc133423882"/>
      <w:bookmarkStart w:id="1693" w:name="_Toc133424883"/>
      <w:bookmarkStart w:id="1694" w:name="_Toc133425033"/>
      <w:bookmarkStart w:id="1695" w:name="_Toc133425108"/>
      <w:bookmarkStart w:id="1696" w:name="_Toc133425185"/>
      <w:bookmarkStart w:id="1697" w:name="_Toc133426094"/>
      <w:bookmarkStart w:id="1698" w:name="_Toc133426200"/>
      <w:bookmarkStart w:id="1699" w:name="_Toc133426309"/>
      <w:bookmarkStart w:id="1700" w:name="_Toc133427179"/>
      <w:bookmarkStart w:id="1701" w:name="_Toc138338918"/>
      <w:r>
        <w:t>7.1.8.2</w:t>
      </w:r>
      <w:r w:rsidR="00500448">
        <w:tab/>
      </w:r>
      <w:r>
        <w:t>Mapping of Intents to ML Entities capabilities</w:t>
      </w:r>
      <w:bookmarkEnd w:id="1690"/>
      <w:bookmarkEnd w:id="1691"/>
      <w:bookmarkEnd w:id="1692"/>
      <w:bookmarkEnd w:id="1693"/>
      <w:bookmarkEnd w:id="1694"/>
      <w:bookmarkEnd w:id="1695"/>
      <w:bookmarkEnd w:id="1696"/>
      <w:bookmarkEnd w:id="1697"/>
      <w:bookmarkEnd w:id="1698"/>
      <w:bookmarkEnd w:id="1699"/>
      <w:bookmarkEnd w:id="1700"/>
      <w:bookmarkEnd w:id="1701"/>
    </w:p>
    <w:p w14:paraId="5FABDD69" w14:textId="77777777" w:rsidR="00F02EC3" w:rsidRPr="00EC42E3" w:rsidRDefault="00F02EC3" w:rsidP="00F02EC3">
      <w:pPr>
        <w:rPr>
          <w:color w:val="000000"/>
          <w:lang w:val="en-US" w:eastAsia="zh-CN"/>
        </w:rPr>
      </w:pPr>
      <w:r w:rsidRPr="00EC42E3">
        <w:rPr>
          <w:color w:val="000000"/>
          <w:lang w:val="en-US" w:eastAsia="zh-CN"/>
        </w:rPr>
        <w:t>It is recommended to introduce the AIML_capability_mapping_report &lt;&lt;datatype&gt;&gt; with which the intent driven MnS Producer can inform its potential intent driven MnS consumers about the AI/ML capabilities it relies on to accomplish intent fulfilment. Additionally, it is recommended to introduce an attribute on the intent object that used by an intent driven MnS consumer to request for specific capabilities to be applied for their intents.</w:t>
      </w:r>
    </w:p>
    <w:p w14:paraId="5F59EAE5" w14:textId="7F93FE04" w:rsidR="00F02EC3" w:rsidRDefault="00F02EC3" w:rsidP="00F02EC3">
      <w:pPr>
        <w:pStyle w:val="Heading4"/>
      </w:pPr>
      <w:bookmarkStart w:id="1702" w:name="_Toc128941074"/>
      <w:bookmarkStart w:id="1703" w:name="_Toc133423288"/>
      <w:bookmarkStart w:id="1704" w:name="_Toc133423883"/>
      <w:bookmarkStart w:id="1705" w:name="_Toc133424884"/>
      <w:bookmarkStart w:id="1706" w:name="_Toc133425034"/>
      <w:bookmarkStart w:id="1707" w:name="_Toc133425109"/>
      <w:bookmarkStart w:id="1708" w:name="_Toc133425186"/>
      <w:bookmarkStart w:id="1709" w:name="_Toc133426095"/>
      <w:bookmarkStart w:id="1710" w:name="_Toc133426201"/>
      <w:bookmarkStart w:id="1711" w:name="_Toc133426310"/>
      <w:bookmarkStart w:id="1712" w:name="_Toc133427180"/>
      <w:bookmarkStart w:id="1713" w:name="_Toc138338919"/>
      <w:r>
        <w:lastRenderedPageBreak/>
        <w:t>7.1.</w:t>
      </w:r>
      <w:r>
        <w:rPr>
          <w:lang w:val="en-US"/>
        </w:rPr>
        <w:t>8.3</w:t>
      </w:r>
      <w:r>
        <w:tab/>
        <w:t>Intent-driven SON orchestration</w:t>
      </w:r>
      <w:bookmarkEnd w:id="1702"/>
      <w:bookmarkEnd w:id="1703"/>
      <w:bookmarkEnd w:id="1704"/>
      <w:bookmarkEnd w:id="1705"/>
      <w:bookmarkEnd w:id="1706"/>
      <w:bookmarkEnd w:id="1707"/>
      <w:bookmarkEnd w:id="1708"/>
      <w:bookmarkEnd w:id="1709"/>
      <w:bookmarkEnd w:id="1710"/>
      <w:bookmarkEnd w:id="1711"/>
      <w:bookmarkEnd w:id="1712"/>
      <w:bookmarkEnd w:id="1713"/>
      <w:r>
        <w:t xml:space="preserve"> </w:t>
      </w:r>
    </w:p>
    <w:p w14:paraId="336E4D00" w14:textId="7274E4F3" w:rsidR="00F02EC3" w:rsidRDefault="00F02EC3" w:rsidP="00F02EC3">
      <w:bookmarkStart w:id="1714" w:name="_Hlk128938949"/>
      <w:bookmarkStart w:id="1715" w:name="_Toc120009348"/>
      <w:bookmarkStart w:id="1716" w:name="_Toc120009711"/>
      <w:bookmarkEnd w:id="1675"/>
      <w:bookmarkEnd w:id="1676"/>
      <w:r>
        <w:rPr>
          <w:lang w:eastAsia="zh-CN" w:bidi="ar-KW"/>
        </w:rPr>
        <w:t xml:space="preserve">It is recommended (as proposed in clause </w:t>
      </w:r>
      <w:r w:rsidRPr="00E177A6">
        <w:rPr>
          <w:lang w:eastAsia="zh-CN" w:bidi="ar-KW"/>
        </w:rPr>
        <w:t>4.8.4.3</w:t>
      </w:r>
      <w:r>
        <w:rPr>
          <w:lang w:eastAsia="zh-CN" w:bidi="ar-KW"/>
        </w:rPr>
        <w:t xml:space="preserve">) to introduce </w:t>
      </w:r>
      <w:r>
        <w:t xml:space="preserve">attributes in the fulfilmentInfo &lt;&lt;datatype&gt;&gt; or intent report </w:t>
      </w:r>
      <w:r w:rsidRPr="00172921">
        <w:rPr>
          <w:lang w:val="en-CA"/>
        </w:rPr>
        <w:t>to support</w:t>
      </w:r>
      <w:r>
        <w:rPr>
          <w:b/>
          <w:bCs/>
          <w:lang w:val="en-CA"/>
        </w:rPr>
        <w:t xml:space="preserve"> </w:t>
      </w:r>
      <w:r>
        <w:rPr>
          <w:lang w:val="en-CA"/>
        </w:rPr>
        <w:t>intents using SON orchestration</w:t>
      </w:r>
      <w:r>
        <w:rPr>
          <w:b/>
          <w:bCs/>
          <w:lang w:val="en-CA"/>
        </w:rPr>
        <w:t xml:space="preserve">. </w:t>
      </w:r>
      <w:r w:rsidRPr="00172921">
        <w:rPr>
          <w:lang w:val="en-CA"/>
        </w:rPr>
        <w:t>These attributes indicate</w:t>
      </w:r>
      <w:r>
        <w:rPr>
          <w:b/>
          <w:bCs/>
          <w:lang w:val="en-CA"/>
        </w:rPr>
        <w:t xml:space="preserve"> </w:t>
      </w:r>
      <w:r>
        <w:t xml:space="preserve">the failure or success of fulfilling the intent using SON orchestration, or if the intent is not in the scope if SON orchestration. </w:t>
      </w:r>
      <w:r w:rsidRPr="00172921">
        <w:rPr>
          <w:lang w:val="en-CA"/>
        </w:rPr>
        <w:t>These attributes may also</w:t>
      </w:r>
      <w:r>
        <w:rPr>
          <w:b/>
          <w:bCs/>
          <w:lang w:val="en-CA"/>
        </w:rPr>
        <w:t xml:space="preserve"> </w:t>
      </w:r>
      <w:r>
        <w:t>indicate failures such as contradictions detected in the SON orchestration.</w:t>
      </w:r>
    </w:p>
    <w:p w14:paraId="298CBBC3" w14:textId="1DF891A9" w:rsidR="00F02EC3" w:rsidRDefault="00F02EC3" w:rsidP="00F02EC3">
      <w:r>
        <w:t>This solution is only applicable using SON functions to support intents</w:t>
      </w:r>
    </w:p>
    <w:p w14:paraId="0361EB00" w14:textId="16ECD1D0" w:rsidR="00484969" w:rsidRPr="001861E7" w:rsidRDefault="00484969" w:rsidP="00123B5F">
      <w:pPr>
        <w:pStyle w:val="Heading4"/>
      </w:pPr>
      <w:bookmarkStart w:id="1717" w:name="_Toc128941075"/>
      <w:bookmarkStart w:id="1718" w:name="_Toc133423289"/>
      <w:bookmarkStart w:id="1719" w:name="_Toc133423884"/>
      <w:bookmarkStart w:id="1720" w:name="_Toc133424885"/>
      <w:bookmarkStart w:id="1721" w:name="_Toc133425035"/>
      <w:bookmarkStart w:id="1722" w:name="_Toc133425110"/>
      <w:bookmarkStart w:id="1723" w:name="_Toc133425187"/>
      <w:bookmarkStart w:id="1724" w:name="_Toc133426096"/>
      <w:bookmarkStart w:id="1725" w:name="_Toc133426202"/>
      <w:bookmarkStart w:id="1726" w:name="_Toc133426311"/>
      <w:bookmarkStart w:id="1727" w:name="_Toc133427181"/>
      <w:bookmarkStart w:id="1728" w:name="_Toc138338920"/>
      <w:r>
        <w:t>7</w:t>
      </w:r>
      <w:r w:rsidRPr="004A490D">
        <w:t>.</w:t>
      </w:r>
      <w:r>
        <w:t>1.</w:t>
      </w:r>
      <w:r w:rsidRPr="001861E7">
        <w:rPr>
          <w:lang w:val="en-US"/>
        </w:rPr>
        <w:t>8.4</w:t>
      </w:r>
      <w:r w:rsidRPr="004A490D">
        <w:tab/>
        <w:t xml:space="preserve">Intent-driven </w:t>
      </w:r>
      <w:r>
        <w:t>for MDA</w:t>
      </w:r>
      <w:bookmarkEnd w:id="1717"/>
      <w:bookmarkEnd w:id="1718"/>
      <w:bookmarkEnd w:id="1719"/>
      <w:bookmarkEnd w:id="1720"/>
      <w:bookmarkEnd w:id="1721"/>
      <w:bookmarkEnd w:id="1722"/>
      <w:bookmarkEnd w:id="1723"/>
      <w:bookmarkEnd w:id="1724"/>
      <w:bookmarkEnd w:id="1725"/>
      <w:bookmarkEnd w:id="1726"/>
      <w:bookmarkEnd w:id="1727"/>
      <w:bookmarkEnd w:id="1728"/>
      <w:r w:rsidRPr="004A490D">
        <w:t xml:space="preserve"> </w:t>
      </w:r>
    </w:p>
    <w:p w14:paraId="5E81195E" w14:textId="77777777" w:rsidR="00484969" w:rsidRDefault="00484969" w:rsidP="00484969">
      <w:pPr>
        <w:spacing w:after="120"/>
        <w:rPr>
          <w:lang w:eastAsia="zh-CN"/>
        </w:rPr>
      </w:pPr>
      <w:r>
        <w:rPr>
          <w:lang w:eastAsia="zh-CN" w:bidi="ar-KW"/>
        </w:rPr>
        <w:t xml:space="preserve">It is recommended to introduce new </w:t>
      </w:r>
      <w:r>
        <w:t xml:space="preserve">attribute in the fulfilmentInfo &lt;&lt;datatype&gt;&gt; or intent report for indicating when the intent expectation cannot be fulfilled and it is because of the expectation target is not in the scope of the </w:t>
      </w:r>
      <w:r>
        <w:rPr>
          <w:lang w:eastAsia="zh-CN"/>
        </w:rPr>
        <w:t>supportedMDACapabilities of the correlated MDA function.</w:t>
      </w:r>
    </w:p>
    <w:p w14:paraId="63F8C63A" w14:textId="77777777" w:rsidR="00484969" w:rsidRPr="00484969" w:rsidRDefault="00484969" w:rsidP="00F02EC3"/>
    <w:p w14:paraId="07CEBB46" w14:textId="0E4053B9" w:rsidR="00DD2566" w:rsidRDefault="00DD2566" w:rsidP="00DD2566">
      <w:pPr>
        <w:pStyle w:val="Heading3"/>
        <w:rPr>
          <w:lang w:eastAsia="zh-CN" w:bidi="ar-KW"/>
        </w:rPr>
      </w:pPr>
      <w:bookmarkStart w:id="1729" w:name="_Toc128941076"/>
      <w:bookmarkStart w:id="1730" w:name="_Toc133423290"/>
      <w:bookmarkStart w:id="1731" w:name="_Toc133423885"/>
      <w:bookmarkStart w:id="1732" w:name="_Toc133424886"/>
      <w:bookmarkStart w:id="1733" w:name="_Toc133425036"/>
      <w:bookmarkStart w:id="1734" w:name="_Toc133425111"/>
      <w:bookmarkStart w:id="1735" w:name="_Toc133425188"/>
      <w:bookmarkStart w:id="1736" w:name="_Toc133426097"/>
      <w:bookmarkStart w:id="1737" w:name="_Toc133426203"/>
      <w:bookmarkStart w:id="1738" w:name="_Toc133426312"/>
      <w:bookmarkStart w:id="1739" w:name="_Toc133427182"/>
      <w:bookmarkStart w:id="1740" w:name="_Toc128941077"/>
      <w:bookmarkStart w:id="1741" w:name="_Toc138338921"/>
      <w:bookmarkEnd w:id="1714"/>
      <w:r>
        <w:rPr>
          <w:lang w:eastAsia="zh-CN" w:bidi="ar-KW"/>
        </w:rPr>
        <w:t>7.1.9</w:t>
      </w:r>
      <w:r>
        <w:rPr>
          <w:lang w:eastAsia="zh-CN" w:bidi="ar-KW"/>
        </w:rPr>
        <w:tab/>
        <w:t>Issue#4.9: Intent fulfilment feasibility check</w:t>
      </w:r>
      <w:bookmarkEnd w:id="1729"/>
      <w:bookmarkEnd w:id="1730"/>
      <w:bookmarkEnd w:id="1731"/>
      <w:bookmarkEnd w:id="1732"/>
      <w:bookmarkEnd w:id="1733"/>
      <w:bookmarkEnd w:id="1734"/>
      <w:bookmarkEnd w:id="1735"/>
      <w:bookmarkEnd w:id="1736"/>
      <w:bookmarkEnd w:id="1737"/>
      <w:bookmarkEnd w:id="1738"/>
      <w:bookmarkEnd w:id="1739"/>
      <w:bookmarkEnd w:id="1741"/>
    </w:p>
    <w:p w14:paraId="20F31F15" w14:textId="77777777" w:rsidR="00DD2566" w:rsidRDefault="00DD2566" w:rsidP="00DD2566">
      <w:pPr>
        <w:rPr>
          <w:lang w:eastAsia="zh-CN"/>
        </w:rPr>
      </w:pPr>
      <w:r>
        <w:rPr>
          <w:lang w:eastAsia="zh-CN" w:bidi="ar-KW"/>
        </w:rPr>
        <w:t>The study identified the issue for feasibility check in following two options:</w:t>
      </w:r>
    </w:p>
    <w:p w14:paraId="29FC3A61" w14:textId="54D88AEA" w:rsidR="00DD2566" w:rsidRDefault="00A058E9" w:rsidP="00A058E9">
      <w:pPr>
        <w:rPr>
          <w:lang w:eastAsia="zh-CN"/>
        </w:rPr>
      </w:pPr>
      <w:r>
        <w:rPr>
          <w:lang w:eastAsia="zh-CN" w:bidi="ar-KW"/>
        </w:rPr>
        <w:t xml:space="preserve">- </w:t>
      </w:r>
      <w:r w:rsidR="00DD2566">
        <w:rPr>
          <w:lang w:eastAsia="zh-CN" w:bidi="ar-KW"/>
        </w:rPr>
        <w:t>O</w:t>
      </w:r>
      <w:r w:rsidR="00DD2566">
        <w:rPr>
          <w:lang w:eastAsia="zh-CN"/>
        </w:rPr>
        <w:t xml:space="preserve">ption#1: MnS producer automatically </w:t>
      </w:r>
      <w:r w:rsidR="00DD2566">
        <w:rPr>
          <w:lang w:val="en-US" w:eastAsia="zh-CN"/>
        </w:rPr>
        <w:t xml:space="preserve">conducts </w:t>
      </w:r>
      <w:r w:rsidR="00DD2566">
        <w:rPr>
          <w:lang w:eastAsia="zh-CN"/>
        </w:rPr>
        <w:t>feasibility check when</w:t>
      </w:r>
      <w:r w:rsidR="00DD2566">
        <w:rPr>
          <w:lang w:val="en-US" w:eastAsia="zh-CN"/>
        </w:rPr>
        <w:t xml:space="preserve"> it</w:t>
      </w:r>
      <w:r w:rsidR="00DD2566">
        <w:rPr>
          <w:lang w:eastAsia="zh-CN"/>
        </w:rPr>
        <w:t xml:space="preserve"> receive</w:t>
      </w:r>
      <w:r w:rsidR="00DD2566">
        <w:rPr>
          <w:lang w:val="en-US" w:eastAsia="zh-CN"/>
        </w:rPr>
        <w:t>s</w:t>
      </w:r>
      <w:r w:rsidR="00DD2566">
        <w:rPr>
          <w:lang w:eastAsia="zh-CN"/>
        </w:rPr>
        <w:t xml:space="preserve"> the intent creation </w:t>
      </w:r>
      <w:r w:rsidR="00DD2566">
        <w:rPr>
          <w:lang w:val="en-US" w:eastAsia="zh-CN"/>
        </w:rPr>
        <w:t>or</w:t>
      </w:r>
      <w:r w:rsidR="00DD2566">
        <w:rPr>
          <w:lang w:eastAsia="zh-CN"/>
        </w:rPr>
        <w:t xml:space="preserve"> modification request from MnS consumer.</w:t>
      </w:r>
      <w:r w:rsidR="00DD2566">
        <w:rPr>
          <w:lang w:val="en-US" w:eastAsia="zh-CN"/>
        </w:rPr>
        <w:t xml:space="preserve"> </w:t>
      </w:r>
    </w:p>
    <w:p w14:paraId="4C58553B" w14:textId="0D4B4F12" w:rsidR="00DD2566" w:rsidRDefault="00A058E9" w:rsidP="00A058E9">
      <w:pPr>
        <w:rPr>
          <w:lang w:eastAsia="zh-CN"/>
        </w:rPr>
      </w:pPr>
      <w:r>
        <w:rPr>
          <w:lang w:eastAsia="zh-CN"/>
        </w:rPr>
        <w:t xml:space="preserve">- </w:t>
      </w:r>
      <w:r w:rsidR="00DD2566">
        <w:rPr>
          <w:rFonts w:hint="eastAsia"/>
          <w:lang w:eastAsia="zh-CN"/>
        </w:rPr>
        <w:t>O</w:t>
      </w:r>
      <w:r w:rsidR="00DD2566">
        <w:rPr>
          <w:lang w:eastAsia="zh-CN"/>
        </w:rPr>
        <w:t>ption#2: MnS consumer request</w:t>
      </w:r>
      <w:r w:rsidR="00DD2566">
        <w:rPr>
          <w:lang w:val="en-US" w:eastAsia="zh-CN"/>
        </w:rPr>
        <w:t>s</w:t>
      </w:r>
      <w:r w:rsidR="00DD2566">
        <w:rPr>
          <w:lang w:eastAsia="zh-CN"/>
        </w:rPr>
        <w:t xml:space="preserve"> intent-driven MnS producer to check the feasibility </w:t>
      </w:r>
      <w:r w:rsidR="00DD2566">
        <w:rPr>
          <w:lang w:val="en-US" w:eastAsia="zh-CN"/>
        </w:rPr>
        <w:t>of</w:t>
      </w:r>
      <w:r w:rsidR="00DD2566">
        <w:rPr>
          <w:lang w:eastAsia="zh-CN"/>
        </w:rPr>
        <w:t xml:space="preserve"> intent fulfilment before </w:t>
      </w:r>
      <w:r w:rsidR="00DD2566">
        <w:rPr>
          <w:lang w:val="en-US" w:eastAsia="zh-CN"/>
        </w:rPr>
        <w:t xml:space="preserve">making </w:t>
      </w:r>
      <w:r w:rsidR="00DD2566">
        <w:rPr>
          <w:lang w:eastAsia="zh-CN"/>
        </w:rPr>
        <w:t>intent creation</w:t>
      </w:r>
      <w:r w:rsidR="00DD2566">
        <w:rPr>
          <w:lang w:val="en-US" w:eastAsia="zh-CN"/>
        </w:rPr>
        <w:t xml:space="preserve"> or modification request</w:t>
      </w:r>
      <w:r w:rsidR="00DD2566">
        <w:rPr>
          <w:lang w:eastAsia="zh-CN"/>
        </w:rPr>
        <w:t>.</w:t>
      </w:r>
    </w:p>
    <w:p w14:paraId="73CAA8E6" w14:textId="1D252E4C" w:rsidR="00DD2566" w:rsidRDefault="00DD2566" w:rsidP="00DD2566">
      <w:pPr>
        <w:rPr>
          <w:lang w:eastAsia="zh-CN"/>
        </w:rPr>
      </w:pPr>
      <w:r>
        <w:rPr>
          <w:lang w:eastAsia="zh-CN"/>
        </w:rPr>
        <w:t xml:space="preserve">Regarding </w:t>
      </w:r>
      <w:r>
        <w:rPr>
          <w:lang w:val="en-US" w:eastAsia="zh-CN"/>
        </w:rPr>
        <w:t>O</w:t>
      </w:r>
      <w:r>
        <w:rPr>
          <w:lang w:eastAsia="zh-CN"/>
        </w:rPr>
        <w:t>ption</w:t>
      </w:r>
      <w:r>
        <w:rPr>
          <w:rFonts w:hint="eastAsia"/>
          <w:lang w:eastAsia="zh-CN"/>
        </w:rPr>
        <w:t>#</w:t>
      </w:r>
      <w:r>
        <w:rPr>
          <w:lang w:eastAsia="zh-CN"/>
        </w:rPr>
        <w:t>1</w:t>
      </w:r>
      <w:r>
        <w:rPr>
          <w:rFonts w:hint="eastAsia"/>
          <w:lang w:eastAsia="zh-CN"/>
        </w:rPr>
        <w:t>,</w:t>
      </w:r>
      <w:r>
        <w:rPr>
          <w:lang w:eastAsia="zh-CN"/>
        </w:rPr>
        <w:t xml:space="preserve"> it </w:t>
      </w:r>
      <w:r>
        <w:rPr>
          <w:lang w:val="en-US" w:eastAsia="zh-CN"/>
        </w:rPr>
        <w:t xml:space="preserve">is </w:t>
      </w:r>
      <w:r>
        <w:rPr>
          <w:lang w:eastAsia="zh-CN"/>
        </w:rPr>
        <w:t>recommended to introduce the feasibility check result info (including feasibilityResult and inFeasibleReason) in intent report model to allow the MnS consumer to obtain the feasibility check result.</w:t>
      </w:r>
    </w:p>
    <w:p w14:paraId="40BE720C" w14:textId="2F869DF7" w:rsidR="00DD2566" w:rsidRDefault="00DD2566" w:rsidP="00DD2566">
      <w:pPr>
        <w:rPr>
          <w:lang w:eastAsia="zh-CN"/>
        </w:rPr>
      </w:pPr>
      <w:r>
        <w:rPr>
          <w:rFonts w:hint="eastAsia"/>
          <w:lang w:eastAsia="zh-CN"/>
        </w:rPr>
        <w:t>R</w:t>
      </w:r>
      <w:r>
        <w:rPr>
          <w:lang w:eastAsia="zh-CN"/>
        </w:rPr>
        <w:t>egarding</w:t>
      </w:r>
      <w:r>
        <w:rPr>
          <w:lang w:val="en-US" w:eastAsia="zh-CN"/>
        </w:rPr>
        <w:t xml:space="preserve"> O</w:t>
      </w:r>
      <w:r>
        <w:rPr>
          <w:lang w:eastAsia="zh-CN"/>
        </w:rPr>
        <w:t xml:space="preserve">ption#2, there is no concrete solution identified in the present document. So, it is recommended to further investigate the solution in </w:t>
      </w:r>
      <w:r>
        <w:rPr>
          <w:lang w:val="en-US" w:eastAsia="zh-CN"/>
        </w:rPr>
        <w:t xml:space="preserve">the </w:t>
      </w:r>
      <w:r>
        <w:rPr>
          <w:lang w:eastAsia="zh-CN"/>
        </w:rPr>
        <w:t>future.</w:t>
      </w:r>
    </w:p>
    <w:p w14:paraId="0471640C" w14:textId="77777777" w:rsidR="002F07A0" w:rsidRDefault="002F07A0" w:rsidP="002F07A0">
      <w:pPr>
        <w:pStyle w:val="Heading3"/>
        <w:rPr>
          <w:lang w:eastAsia="zh-CN" w:bidi="ar-KW"/>
        </w:rPr>
      </w:pPr>
      <w:bookmarkStart w:id="1742" w:name="_Toc133423291"/>
      <w:bookmarkStart w:id="1743" w:name="_Toc133423886"/>
      <w:bookmarkStart w:id="1744" w:name="_Toc133424887"/>
      <w:bookmarkStart w:id="1745" w:name="_Toc133425037"/>
      <w:bookmarkStart w:id="1746" w:name="_Toc133425112"/>
      <w:bookmarkStart w:id="1747" w:name="_Toc133425189"/>
      <w:bookmarkStart w:id="1748" w:name="_Toc133426098"/>
      <w:bookmarkStart w:id="1749" w:name="_Toc133426204"/>
      <w:bookmarkStart w:id="1750" w:name="_Toc133426313"/>
      <w:bookmarkStart w:id="1751" w:name="_Toc133427183"/>
      <w:bookmarkStart w:id="1752" w:name="_Toc138338922"/>
      <w:r>
        <w:rPr>
          <w:lang w:eastAsia="zh-CN" w:bidi="ar-KW"/>
        </w:rPr>
        <w:t>7.1.10</w:t>
      </w:r>
      <w:r>
        <w:rPr>
          <w:lang w:eastAsia="zh-CN" w:bidi="ar-KW"/>
        </w:rPr>
        <w:tab/>
      </w:r>
      <w:r w:rsidRPr="00030D96">
        <w:rPr>
          <w:lang w:eastAsia="zh-CN" w:bidi="ar-KW"/>
        </w:rPr>
        <w:t>Issue#4.10: Intent handling capability obtaining</w:t>
      </w:r>
      <w:bookmarkEnd w:id="1715"/>
      <w:bookmarkEnd w:id="1716"/>
      <w:bookmarkEnd w:id="1740"/>
      <w:bookmarkEnd w:id="1742"/>
      <w:bookmarkEnd w:id="1743"/>
      <w:bookmarkEnd w:id="1744"/>
      <w:bookmarkEnd w:id="1745"/>
      <w:bookmarkEnd w:id="1746"/>
      <w:bookmarkEnd w:id="1747"/>
      <w:bookmarkEnd w:id="1748"/>
      <w:bookmarkEnd w:id="1749"/>
      <w:bookmarkEnd w:id="1750"/>
      <w:bookmarkEnd w:id="1751"/>
      <w:bookmarkEnd w:id="1752"/>
    </w:p>
    <w:p w14:paraId="330D6187" w14:textId="5A66D243" w:rsidR="00F02EC3" w:rsidRDefault="00F02EC3" w:rsidP="00F02EC3">
      <w:pPr>
        <w:jc w:val="both"/>
        <w:rPr>
          <w:lang w:eastAsia="zh-CN"/>
        </w:rPr>
      </w:pPr>
      <w:bookmarkStart w:id="1753" w:name="_Hlk128938963"/>
      <w:bookmarkStart w:id="1754" w:name="_Toc120009349"/>
      <w:bookmarkStart w:id="1755" w:name="_Toc120009712"/>
      <w:r>
        <w:rPr>
          <w:lang w:eastAsia="zh-CN" w:bidi="ar-KW"/>
        </w:rPr>
        <w:t xml:space="preserve">It is recommended to introduce </w:t>
      </w:r>
      <w:r w:rsidRPr="006B585E">
        <w:rPr>
          <w:lang w:eastAsia="zh-CN" w:bidi="ar-KW"/>
        </w:rPr>
        <w:t>the new IntentHandlingFunction &lt;&lt;IOC&gt;&gt;</w:t>
      </w:r>
      <w:r>
        <w:rPr>
          <w:lang w:eastAsia="zh-CN" w:bidi="ar-KW"/>
        </w:rPr>
        <w:t xml:space="preserve">, which </w:t>
      </w:r>
      <w:r>
        <w:rPr>
          <w:lang w:eastAsia="zh-CN"/>
        </w:rPr>
        <w:t>includes a list of supportedIntentHandlingCapability &lt;&lt;datatype&gt;&gt; which represent intent handling function</w:t>
      </w:r>
      <w:r w:rsidR="00A058E9">
        <w:rPr>
          <w:lang w:eastAsia="zh-CN"/>
        </w:rPr>
        <w:t>’</w:t>
      </w:r>
      <w:r>
        <w:rPr>
          <w:lang w:eastAsia="zh-CN"/>
        </w:rPr>
        <w:t xml:space="preserve">s capabilities in support of intent handling.  Change </w:t>
      </w:r>
      <w:r w:rsidRPr="006B585E">
        <w:rPr>
          <w:lang w:eastAsia="zh-CN"/>
        </w:rPr>
        <w:t>the Intent &lt;&lt;IOC&gt;&gt; to be contained by IntentHandlingFunction &lt;&lt;IOC&gt;&gt;</w:t>
      </w:r>
      <w:r>
        <w:rPr>
          <w:lang w:eastAsia="zh-CN"/>
        </w:rPr>
        <w:t>.</w:t>
      </w:r>
    </w:p>
    <w:p w14:paraId="23634286" w14:textId="77777777" w:rsidR="00F02EC3" w:rsidRPr="006B585E" w:rsidRDefault="00F02EC3" w:rsidP="00F02EC3">
      <w:pPr>
        <w:rPr>
          <w:lang w:eastAsia="zh-CN" w:bidi="ar-KW"/>
        </w:rPr>
      </w:pPr>
      <w:r>
        <w:rPr>
          <w:lang w:eastAsia="zh-CN" w:bidi="ar-KW"/>
        </w:rPr>
        <w:t>The detailed solution see clause 4.10.2</w:t>
      </w:r>
    </w:p>
    <w:p w14:paraId="12ECED03" w14:textId="77777777" w:rsidR="002F07A0" w:rsidRDefault="002F07A0" w:rsidP="002F07A0">
      <w:pPr>
        <w:pStyle w:val="Heading3"/>
        <w:rPr>
          <w:lang w:eastAsia="zh-CN" w:bidi="ar-KW"/>
        </w:rPr>
      </w:pPr>
      <w:bookmarkStart w:id="1756" w:name="_Toc128941078"/>
      <w:bookmarkStart w:id="1757" w:name="_Toc133423292"/>
      <w:bookmarkStart w:id="1758" w:name="_Toc133423887"/>
      <w:bookmarkStart w:id="1759" w:name="_Toc133424888"/>
      <w:bookmarkStart w:id="1760" w:name="_Toc133425038"/>
      <w:bookmarkStart w:id="1761" w:name="_Toc133425113"/>
      <w:bookmarkStart w:id="1762" w:name="_Toc133425190"/>
      <w:bookmarkStart w:id="1763" w:name="_Toc133426099"/>
      <w:bookmarkStart w:id="1764" w:name="_Toc133426205"/>
      <w:bookmarkStart w:id="1765" w:name="_Toc133426314"/>
      <w:bookmarkStart w:id="1766" w:name="_Toc133427184"/>
      <w:bookmarkStart w:id="1767" w:name="_Toc138338923"/>
      <w:bookmarkEnd w:id="1753"/>
      <w:r>
        <w:rPr>
          <w:lang w:eastAsia="zh-CN" w:bidi="ar-KW"/>
        </w:rPr>
        <w:t>7.1.11</w:t>
      </w:r>
      <w:r>
        <w:rPr>
          <w:lang w:eastAsia="zh-CN" w:bidi="ar-KW"/>
        </w:rPr>
        <w:tab/>
      </w:r>
      <w:r w:rsidRPr="00030D96">
        <w:rPr>
          <w:lang w:eastAsia="zh-CN" w:bidi="ar-KW"/>
        </w:rPr>
        <w:t>Issue#4.11: Enhancement of generic Information model definition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64D4B8E" w14:textId="77777777" w:rsidR="002F07A0" w:rsidRDefault="002F07A0" w:rsidP="002F07A0">
      <w:pPr>
        <w:rPr>
          <w:lang w:eastAsia="zh-CN" w:bidi="ar-KW"/>
        </w:rPr>
      </w:pPr>
      <w:r w:rsidRPr="006F7045">
        <w:rPr>
          <w:lang w:eastAsia="zh-CN" w:bidi="ar-KW"/>
        </w:rPr>
        <w:t xml:space="preserve">It is recommended to enhance the existing </w:t>
      </w:r>
      <w:r>
        <w:rPr>
          <w:lang w:eastAsia="zh-CN" w:bidi="ar-KW"/>
        </w:rPr>
        <w:t xml:space="preserve">generic intent information model </w:t>
      </w:r>
      <w:r w:rsidRPr="006F7045">
        <w:rPr>
          <w:lang w:eastAsia="zh-CN" w:bidi="ar-KW"/>
        </w:rPr>
        <w:t>support following aspects:</w:t>
      </w:r>
    </w:p>
    <w:p w14:paraId="7E585AA7" w14:textId="22EA5684" w:rsidR="002F07A0" w:rsidRDefault="00A058E9" w:rsidP="00A058E9">
      <w:pPr>
        <w:rPr>
          <w:lang w:eastAsia="zh-CN" w:bidi="ar-KW"/>
        </w:rPr>
      </w:pPr>
      <w:r>
        <w:rPr>
          <w:lang w:eastAsia="zh-CN" w:bidi="ar-KW"/>
        </w:rPr>
        <w:t xml:space="preserve">- </w:t>
      </w:r>
      <w:r w:rsidR="002F07A0">
        <w:rPr>
          <w:lang w:eastAsia="zh-CN" w:bidi="ar-KW"/>
        </w:rPr>
        <w:t xml:space="preserve">Introduce </w:t>
      </w:r>
      <w:r w:rsidR="002F07A0" w:rsidRPr="006F7045">
        <w:rPr>
          <w:lang w:eastAsia="zh-CN" w:bidi="ar-KW"/>
        </w:rPr>
        <w:t>attribute "intentAdminState" in Intent &lt;&lt;IOC&gt;&gt;</w:t>
      </w:r>
      <w:r w:rsidR="002F07A0">
        <w:rPr>
          <w:lang w:eastAsia="zh-CN" w:bidi="ar-KW"/>
        </w:rPr>
        <w:t xml:space="preserve"> to allow MnS consumer to suspend and resume an intent.</w:t>
      </w:r>
    </w:p>
    <w:p w14:paraId="1E9AB13B" w14:textId="685B61F0" w:rsidR="002F07A0" w:rsidRPr="006F7045" w:rsidRDefault="00A058E9" w:rsidP="00A058E9">
      <w:pPr>
        <w:rPr>
          <w:lang w:eastAsia="zh-CN" w:bidi="ar-KW"/>
        </w:rPr>
      </w:pPr>
      <w:r>
        <w:rPr>
          <w:lang w:eastAsia="zh-CN" w:bidi="ar-KW"/>
        </w:rPr>
        <w:t xml:space="preserve">- </w:t>
      </w:r>
      <w:r w:rsidR="002F07A0">
        <w:rPr>
          <w:rFonts w:hint="eastAsia"/>
          <w:lang w:eastAsia="zh-CN" w:bidi="ar-KW"/>
        </w:rPr>
        <w:t>I</w:t>
      </w:r>
      <w:r w:rsidR="002F07A0">
        <w:rPr>
          <w:lang w:eastAsia="zh-CN" w:bidi="ar-KW"/>
        </w:rPr>
        <w:t xml:space="preserve">ntroduce attribute </w:t>
      </w:r>
      <w:r w:rsidR="002F07A0" w:rsidRPr="006F7045">
        <w:rPr>
          <w:lang w:eastAsia="zh-CN" w:bidi="ar-KW"/>
        </w:rPr>
        <w:t>"observationTime"</w:t>
      </w:r>
      <w:r w:rsidR="002F07A0">
        <w:rPr>
          <w:lang w:eastAsia="zh-CN" w:bidi="ar-KW"/>
        </w:rPr>
        <w:t xml:space="preserve"> in Intent &lt;&lt;IOC&gt; to allow MnS consumer to specify t</w:t>
      </w:r>
      <w:r w:rsidR="002F07A0" w:rsidRPr="00E47784">
        <w:rPr>
          <w:lang w:eastAsia="zh-CN" w:bidi="ar-KW"/>
        </w:rPr>
        <w:t>he observation period for the intent fulfilment evaluation</w:t>
      </w:r>
    </w:p>
    <w:p w14:paraId="1B8D53F1" w14:textId="4D3700C3" w:rsidR="002F07A0" w:rsidRPr="002F07A0" w:rsidRDefault="00A058E9" w:rsidP="00A058E9">
      <w:pPr>
        <w:rPr>
          <w:lang w:eastAsia="zh-CN" w:bidi="ar-KW"/>
        </w:rPr>
      </w:pPr>
      <w:r>
        <w:rPr>
          <w:lang w:eastAsia="zh-CN" w:bidi="ar-KW"/>
        </w:rPr>
        <w:t xml:space="preserve">- </w:t>
      </w:r>
      <w:r w:rsidR="002F07A0">
        <w:rPr>
          <w:lang w:eastAsia="zh-CN" w:bidi="ar-KW"/>
        </w:rPr>
        <w:t>The detailed solution see clause 4.11.2</w:t>
      </w:r>
    </w:p>
    <w:p w14:paraId="22906CE9" w14:textId="55622EF9" w:rsidR="00342C8B" w:rsidRDefault="00342C8B" w:rsidP="00342C8B">
      <w:pPr>
        <w:pStyle w:val="Heading2"/>
        <w:rPr>
          <w:lang w:eastAsia="zh-CN" w:bidi="ar-KW"/>
        </w:rPr>
      </w:pPr>
      <w:bookmarkStart w:id="1768" w:name="_Toc112273184"/>
      <w:bookmarkStart w:id="1769" w:name="_Toc112273956"/>
      <w:bookmarkStart w:id="1770" w:name="_Toc112279032"/>
      <w:bookmarkStart w:id="1771" w:name="_Toc120009350"/>
      <w:bookmarkStart w:id="1772" w:name="_Toc120009713"/>
      <w:bookmarkStart w:id="1773" w:name="_Toc128941079"/>
      <w:bookmarkStart w:id="1774" w:name="_Toc133423293"/>
      <w:bookmarkStart w:id="1775" w:name="_Toc133423888"/>
      <w:bookmarkStart w:id="1776" w:name="_Toc133424889"/>
      <w:bookmarkStart w:id="1777" w:name="_Toc133425039"/>
      <w:bookmarkStart w:id="1778" w:name="_Toc133425114"/>
      <w:bookmarkStart w:id="1779" w:name="_Toc133425191"/>
      <w:bookmarkStart w:id="1780" w:name="_Toc133426100"/>
      <w:bookmarkStart w:id="1781" w:name="_Toc133426206"/>
      <w:bookmarkStart w:id="1782" w:name="_Toc133426315"/>
      <w:bookmarkStart w:id="1783" w:name="_Toc133427185"/>
      <w:bookmarkStart w:id="1784" w:name="_Toc138338924"/>
      <w:r>
        <w:rPr>
          <w:rFonts w:hint="eastAsia"/>
          <w:lang w:eastAsia="zh-CN" w:bidi="ar-KW"/>
        </w:rPr>
        <w:t>7</w:t>
      </w:r>
      <w:r>
        <w:rPr>
          <w:lang w:eastAsia="zh-CN" w:bidi="ar-KW"/>
        </w:rPr>
        <w:t>.2</w:t>
      </w:r>
      <w:r>
        <w:rPr>
          <w:lang w:eastAsia="zh-CN" w:bidi="ar-KW"/>
        </w:rPr>
        <w:tab/>
        <w:t>Conclusion and recommendation for the solution for requirements documents in TS 28.312</w:t>
      </w:r>
      <w:bookmarkEnd w:id="1618"/>
      <w:bookmarkEnd w:id="1619"/>
      <w:bookmarkEnd w:id="1620"/>
      <w:bookmarkEnd w:id="1621"/>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19AEE6B6" w14:textId="454F0427" w:rsidR="00342C8B" w:rsidRDefault="00342C8B" w:rsidP="00342C8B">
      <w:pPr>
        <w:pStyle w:val="Heading3"/>
        <w:rPr>
          <w:lang w:eastAsia="zh-CN" w:bidi="ar-KW"/>
        </w:rPr>
      </w:pPr>
      <w:bookmarkStart w:id="1785" w:name="_Toc107582633"/>
      <w:bookmarkStart w:id="1786" w:name="_Toc107582876"/>
      <w:bookmarkStart w:id="1787" w:name="_Toc107582949"/>
      <w:bookmarkStart w:id="1788" w:name="_Toc107583037"/>
      <w:bookmarkStart w:id="1789" w:name="_Toc112273185"/>
      <w:bookmarkStart w:id="1790" w:name="_Toc112273957"/>
      <w:bookmarkStart w:id="1791" w:name="_Toc112279033"/>
      <w:bookmarkStart w:id="1792" w:name="_Toc120009351"/>
      <w:bookmarkStart w:id="1793" w:name="_Toc120009714"/>
      <w:bookmarkStart w:id="1794" w:name="_Toc128941080"/>
      <w:bookmarkStart w:id="1795" w:name="_Toc133423294"/>
      <w:bookmarkStart w:id="1796" w:name="_Toc133423889"/>
      <w:bookmarkStart w:id="1797" w:name="_Toc133424890"/>
      <w:bookmarkStart w:id="1798" w:name="_Toc133425040"/>
      <w:bookmarkStart w:id="1799" w:name="_Toc133425115"/>
      <w:bookmarkStart w:id="1800" w:name="_Toc133425192"/>
      <w:bookmarkStart w:id="1801" w:name="_Toc133426101"/>
      <w:bookmarkStart w:id="1802" w:name="_Toc133426207"/>
      <w:bookmarkStart w:id="1803" w:name="_Toc133426316"/>
      <w:bookmarkStart w:id="1804" w:name="_Toc133427186"/>
      <w:bookmarkStart w:id="1805" w:name="_Toc138338925"/>
      <w:r>
        <w:rPr>
          <w:rFonts w:hint="eastAsia"/>
          <w:lang w:eastAsia="zh-CN" w:bidi="ar-KW"/>
        </w:rPr>
        <w:t>7</w:t>
      </w:r>
      <w:r>
        <w:rPr>
          <w:lang w:eastAsia="zh-CN" w:bidi="ar-KW"/>
        </w:rPr>
        <w:t>.2.1</w:t>
      </w:r>
      <w:r>
        <w:rPr>
          <w:lang w:eastAsia="zh-CN" w:bidi="ar-KW"/>
        </w:rPr>
        <w:tab/>
      </w:r>
      <w:r w:rsidRPr="007E0DC9">
        <w:rPr>
          <w:lang w:eastAsia="zh-CN" w:bidi="ar-KW"/>
        </w:rPr>
        <w:t>Issue# 5.1: Solution for radio service intent expectation</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5D59334" w14:textId="7748FD3C" w:rsidR="00342C8B" w:rsidRDefault="00342C8B" w:rsidP="00342C8B">
      <w:pPr>
        <w:jc w:val="both"/>
        <w:rPr>
          <w:lang w:eastAsia="zh-CN" w:bidi="ar-KW"/>
        </w:rPr>
      </w:pPr>
      <w:r>
        <w:rPr>
          <w:rFonts w:hint="eastAsia"/>
          <w:lang w:eastAsia="zh-CN" w:bidi="ar-KW"/>
        </w:rPr>
        <w:t>It</w:t>
      </w:r>
      <w:r>
        <w:rPr>
          <w:lang w:eastAsia="zh-CN" w:bidi="ar-KW"/>
        </w:rPr>
        <w:t xml:space="preserve"> is recommended to introduce the RadioService</w:t>
      </w:r>
      <w:r w:rsidRPr="003950B7">
        <w:rPr>
          <w:lang w:eastAsia="zh-CN" w:bidi="ar-KW"/>
        </w:rPr>
        <w:t>Expectation by utilizing the construct of the generic IntentExpectation &lt;&lt;dataType&gt;&gt; with set of allowed values and concrete dataTypes</w:t>
      </w:r>
      <w:r>
        <w:rPr>
          <w:lang w:eastAsia="zh-CN" w:bidi="ar-KW"/>
        </w:rPr>
        <w:t>, including the objectType, ObjectContext and ExpectationTargets for the radio service intent expectation as one of the scenario specific intent expectation.</w:t>
      </w:r>
    </w:p>
    <w:p w14:paraId="4D7D2FD8" w14:textId="76222A58" w:rsidR="00342C8B" w:rsidRDefault="00342C8B" w:rsidP="00342C8B">
      <w:pPr>
        <w:rPr>
          <w:lang w:eastAsia="zh-CN" w:bidi="ar-KW"/>
        </w:rPr>
      </w:pPr>
      <w:r w:rsidRPr="008D7476">
        <w:rPr>
          <w:rFonts w:hint="eastAsia"/>
          <w:lang w:eastAsia="zh-CN" w:bidi="ar-KW"/>
        </w:rPr>
        <w:lastRenderedPageBreak/>
        <w:t>T</w:t>
      </w:r>
      <w:r w:rsidRPr="008D7476">
        <w:rPr>
          <w:lang w:eastAsia="zh-CN" w:bidi="ar-KW"/>
        </w:rPr>
        <w:t>h</w:t>
      </w:r>
      <w:r>
        <w:rPr>
          <w:lang w:eastAsia="zh-CN" w:bidi="ar-KW"/>
        </w:rPr>
        <w:t>e detailed solution see clause 5.1.2.</w:t>
      </w:r>
    </w:p>
    <w:p w14:paraId="32BC2922" w14:textId="77777777" w:rsidR="006174AA" w:rsidRDefault="006174AA" w:rsidP="006174AA">
      <w:pPr>
        <w:pStyle w:val="Heading3"/>
        <w:rPr>
          <w:lang w:eastAsia="zh-CN" w:bidi="ar-KW"/>
        </w:rPr>
      </w:pPr>
      <w:bookmarkStart w:id="1806" w:name="_Toc133423295"/>
      <w:bookmarkStart w:id="1807" w:name="_Toc133423890"/>
      <w:bookmarkStart w:id="1808" w:name="_Toc133424891"/>
      <w:bookmarkStart w:id="1809" w:name="_Toc133425041"/>
      <w:bookmarkStart w:id="1810" w:name="_Toc133425116"/>
      <w:bookmarkStart w:id="1811" w:name="_Toc133425193"/>
      <w:bookmarkStart w:id="1812" w:name="_Toc133426102"/>
      <w:bookmarkStart w:id="1813" w:name="_Toc133426208"/>
      <w:bookmarkStart w:id="1814" w:name="_Toc133426317"/>
      <w:bookmarkStart w:id="1815" w:name="_Toc133427187"/>
      <w:bookmarkStart w:id="1816" w:name="_Toc138338926"/>
      <w:r>
        <w:rPr>
          <w:rFonts w:hint="eastAsia"/>
          <w:lang w:eastAsia="zh-CN" w:bidi="ar-KW"/>
        </w:rPr>
        <w:t>7</w:t>
      </w:r>
      <w:r>
        <w:rPr>
          <w:lang w:eastAsia="zh-CN" w:bidi="ar-KW"/>
        </w:rPr>
        <w:t>.2.2</w:t>
      </w:r>
      <w:r>
        <w:rPr>
          <w:lang w:eastAsia="zh-CN" w:bidi="ar-KW"/>
        </w:rPr>
        <w:tab/>
        <w:t>Issue# 5.2</w:t>
      </w:r>
      <w:r w:rsidRPr="007E0DC9">
        <w:rPr>
          <w:lang w:eastAsia="zh-CN" w:bidi="ar-KW"/>
        </w:rPr>
        <w:t xml:space="preserve">: </w:t>
      </w:r>
      <w:r>
        <w:t>Enhancement for service support expectation</w:t>
      </w:r>
      <w:bookmarkEnd w:id="1806"/>
      <w:bookmarkEnd w:id="1807"/>
      <w:bookmarkEnd w:id="1808"/>
      <w:bookmarkEnd w:id="1809"/>
      <w:bookmarkEnd w:id="1810"/>
      <w:bookmarkEnd w:id="1811"/>
      <w:bookmarkEnd w:id="1812"/>
      <w:bookmarkEnd w:id="1813"/>
      <w:bookmarkEnd w:id="1814"/>
      <w:bookmarkEnd w:id="1815"/>
      <w:bookmarkEnd w:id="1816"/>
    </w:p>
    <w:p w14:paraId="7782BC97" w14:textId="524605BB" w:rsidR="006174AA" w:rsidRDefault="006174AA" w:rsidP="006174AA">
      <w:pPr>
        <w:jc w:val="both"/>
        <w:rPr>
          <w:kern w:val="2"/>
          <w:szCs w:val="18"/>
          <w:lang w:eastAsia="zh-CN" w:bidi="ar-KW"/>
        </w:rPr>
      </w:pPr>
      <w:r>
        <w:rPr>
          <w:rFonts w:hint="eastAsia"/>
          <w:lang w:eastAsia="zh-CN" w:bidi="ar-KW"/>
        </w:rPr>
        <w:t>It</w:t>
      </w:r>
      <w:r>
        <w:rPr>
          <w:lang w:eastAsia="zh-CN" w:bidi="ar-KW"/>
        </w:rPr>
        <w:t xml:space="preserve"> is recommended to </w:t>
      </w:r>
      <w:r w:rsidRPr="001004DA">
        <w:rPr>
          <w:lang w:eastAsia="zh-CN" w:bidi="ar-KW"/>
        </w:rPr>
        <w:t>add u</w:t>
      </w:r>
      <w:r w:rsidRPr="0029439A">
        <w:rPr>
          <w:kern w:val="2"/>
          <w:szCs w:val="18"/>
          <w:lang w:eastAsia="zh-CN" w:bidi="ar-KW"/>
        </w:rPr>
        <w:t>ser</w:t>
      </w:r>
      <w:r>
        <w:rPr>
          <w:kern w:val="2"/>
          <w:szCs w:val="18"/>
          <w:lang w:eastAsia="zh-CN" w:bidi="ar-KW"/>
        </w:rPr>
        <w:t>E</w:t>
      </w:r>
      <w:r w:rsidRPr="0029439A">
        <w:rPr>
          <w:kern w:val="2"/>
          <w:szCs w:val="18"/>
          <w:lang w:eastAsia="zh-CN" w:bidi="ar-KW"/>
        </w:rPr>
        <w:t>xperienceContext and user</w:t>
      </w:r>
      <w:r>
        <w:rPr>
          <w:kern w:val="2"/>
          <w:szCs w:val="18"/>
          <w:lang w:eastAsia="zh-CN" w:bidi="ar-KW"/>
        </w:rPr>
        <w:t>E</w:t>
      </w:r>
      <w:r w:rsidRPr="0029439A">
        <w:rPr>
          <w:kern w:val="2"/>
          <w:szCs w:val="18"/>
          <w:lang w:eastAsia="zh-CN" w:bidi="ar-KW"/>
        </w:rPr>
        <w:t>xperienceTarge</w:t>
      </w:r>
      <w:r>
        <w:rPr>
          <w:kern w:val="2"/>
          <w:szCs w:val="18"/>
          <w:lang w:eastAsia="zh-CN" w:bidi="ar-KW"/>
        </w:rPr>
        <w:t>t</w:t>
      </w:r>
      <w:r w:rsidRPr="0029439A">
        <w:rPr>
          <w:kern w:val="2"/>
          <w:szCs w:val="18"/>
          <w:lang w:eastAsia="zh-CN" w:bidi="ar-KW"/>
        </w:rPr>
        <w:t xml:space="preserve"> into the construct of the IntentExpectation&lt;&lt;</w:t>
      </w:r>
      <w:r w:rsidR="004C2939" w:rsidRPr="004C2939">
        <w:rPr>
          <w:lang w:eastAsia="zh-CN" w:bidi="ar-KW"/>
        </w:rPr>
        <w:t xml:space="preserve"> </w:t>
      </w:r>
      <w:r w:rsidR="004C2939" w:rsidRPr="003950B7">
        <w:rPr>
          <w:lang w:eastAsia="zh-CN" w:bidi="ar-KW"/>
        </w:rPr>
        <w:t>dataType</w:t>
      </w:r>
      <w:r w:rsidR="004C2939" w:rsidRPr="0029439A">
        <w:rPr>
          <w:kern w:val="2"/>
          <w:szCs w:val="18"/>
          <w:lang w:eastAsia="zh-CN" w:bidi="ar-KW"/>
        </w:rPr>
        <w:t xml:space="preserve"> </w:t>
      </w:r>
      <w:r w:rsidRPr="0029439A">
        <w:rPr>
          <w:kern w:val="2"/>
          <w:szCs w:val="18"/>
          <w:lang w:eastAsia="zh-CN" w:bidi="ar-KW"/>
        </w:rPr>
        <w:t>&gt;&gt;</w:t>
      </w:r>
      <w:r>
        <w:rPr>
          <w:kern w:val="2"/>
          <w:szCs w:val="18"/>
          <w:lang w:eastAsia="zh-CN" w:bidi="ar-KW"/>
        </w:rPr>
        <w:t xml:space="preserve">, to enhance </w:t>
      </w:r>
      <w:r w:rsidRPr="0029439A">
        <w:rPr>
          <w:kern w:val="2"/>
          <w:szCs w:val="18"/>
          <w:lang w:eastAsia="zh-CN" w:bidi="ar-KW"/>
        </w:rPr>
        <w:t>the concrete definitions for user experience.</w:t>
      </w:r>
    </w:p>
    <w:p w14:paraId="6D89D261" w14:textId="4B4F1498" w:rsidR="006174AA" w:rsidRDefault="006174AA" w:rsidP="006174AA">
      <w:pPr>
        <w:jc w:val="both"/>
        <w:rPr>
          <w:kern w:val="2"/>
          <w:szCs w:val="18"/>
          <w:lang w:eastAsia="zh-CN" w:bidi="ar-KW"/>
        </w:rPr>
      </w:pPr>
      <w:r>
        <w:rPr>
          <w:kern w:val="2"/>
          <w:szCs w:val="18"/>
          <w:lang w:eastAsia="zh-CN" w:bidi="ar-KW"/>
        </w:rPr>
        <w:t>T</w:t>
      </w:r>
      <w:r w:rsidRPr="0029439A">
        <w:rPr>
          <w:kern w:val="2"/>
          <w:szCs w:val="18"/>
          <w:lang w:eastAsia="zh-CN" w:bidi="ar-KW"/>
        </w:rPr>
        <w:t>he user</w:t>
      </w:r>
      <w:r>
        <w:rPr>
          <w:kern w:val="2"/>
          <w:szCs w:val="18"/>
          <w:lang w:eastAsia="zh-CN" w:bidi="ar-KW"/>
        </w:rPr>
        <w:t>E</w:t>
      </w:r>
      <w:r w:rsidRPr="0029439A">
        <w:rPr>
          <w:kern w:val="2"/>
          <w:szCs w:val="18"/>
          <w:lang w:eastAsia="zh-CN" w:bidi="ar-KW"/>
        </w:rPr>
        <w:t>xperienceContext</w:t>
      </w:r>
      <w:r>
        <w:rPr>
          <w:kern w:val="2"/>
          <w:szCs w:val="18"/>
          <w:lang w:eastAsia="zh-CN" w:bidi="ar-KW"/>
        </w:rPr>
        <w:t xml:space="preserve"> </w:t>
      </w:r>
      <w:r w:rsidRPr="0029439A">
        <w:rPr>
          <w:kern w:val="2"/>
          <w:szCs w:val="18"/>
          <w:lang w:eastAsia="zh-CN" w:bidi="ar-KW"/>
        </w:rPr>
        <w:t xml:space="preserve">includes attributes: contextAttribute, contextCondition and contextValueRange. The concrete </w:t>
      </w:r>
      <w:r w:rsidRPr="000613F7">
        <w:rPr>
          <w:rFonts w:eastAsia="Liberation Sans"/>
          <w:lang w:eastAsia="zh-CN"/>
        </w:rPr>
        <w:t>user</w:t>
      </w:r>
      <w:r>
        <w:rPr>
          <w:rFonts w:eastAsia="Liberation Sans"/>
          <w:lang w:eastAsia="zh-CN"/>
        </w:rPr>
        <w:t>E</w:t>
      </w:r>
      <w:r w:rsidRPr="000613F7">
        <w:rPr>
          <w:rFonts w:eastAsia="Liberation Sans"/>
          <w:lang w:eastAsia="zh-CN"/>
        </w:rPr>
        <w:t>xperience</w:t>
      </w:r>
      <w:r w:rsidRPr="000613F7">
        <w:rPr>
          <w:kern w:val="2"/>
          <w:szCs w:val="18"/>
          <w:lang w:eastAsia="zh-CN" w:bidi="ar-KW"/>
        </w:rPr>
        <w:t>Context</w:t>
      </w:r>
      <w:r w:rsidRPr="005A4814">
        <w:rPr>
          <w:rFonts w:cs="Arial" w:hint="eastAsia"/>
          <w:szCs w:val="18"/>
          <w:lang w:eastAsia="zh-CN"/>
        </w:rPr>
        <w:t xml:space="preserve"> </w:t>
      </w:r>
      <w:r>
        <w:rPr>
          <w:rFonts w:cs="Arial" w:hint="eastAsia"/>
          <w:szCs w:val="18"/>
          <w:lang w:eastAsia="zh-CN"/>
        </w:rPr>
        <w:t>is</w:t>
      </w:r>
      <w:r>
        <w:rPr>
          <w:rFonts w:cs="Arial"/>
          <w:szCs w:val="18"/>
          <w:lang w:eastAsia="zh-CN"/>
        </w:rPr>
        <w:t xml:space="preserve"> not defined in the present document</w:t>
      </w:r>
      <w:r w:rsidRPr="000613F7">
        <w:rPr>
          <w:rFonts w:cs="Arial"/>
          <w:szCs w:val="18"/>
          <w:lang w:eastAsia="zh-CN"/>
        </w:rPr>
        <w:t>.</w:t>
      </w:r>
    </w:p>
    <w:p w14:paraId="5B58D83C" w14:textId="77777777" w:rsidR="006174AA" w:rsidRPr="001004DA" w:rsidRDefault="006174AA" w:rsidP="006174AA">
      <w:pPr>
        <w:rPr>
          <w:rFonts w:cs="Arial"/>
          <w:szCs w:val="18"/>
          <w:lang w:eastAsia="zh-CN"/>
        </w:rPr>
      </w:pPr>
      <w:r>
        <w:rPr>
          <w:rFonts w:eastAsia="Liberation Sans"/>
          <w:lang w:eastAsia="zh-CN"/>
        </w:rPr>
        <w:t>The userExperienceTarget includes</w:t>
      </w:r>
      <w:r w:rsidRPr="00220473">
        <w:rPr>
          <w:rFonts w:eastAsia="Liberation Sans"/>
          <w:lang w:eastAsia="zh-CN"/>
        </w:rPr>
        <w:t xml:space="preserve"> attributes: targetName, targetCondition and targetValueRange. The concrete </w:t>
      </w:r>
      <w:r>
        <w:rPr>
          <w:rFonts w:eastAsia="Liberation Sans"/>
          <w:lang w:eastAsia="zh-CN"/>
        </w:rPr>
        <w:t>userExperienceTarget</w:t>
      </w:r>
      <w:r w:rsidRPr="005A4814">
        <w:rPr>
          <w:rFonts w:eastAsia="Liberation Sans"/>
          <w:lang w:eastAsia="zh-CN"/>
        </w:rPr>
        <w:t xml:space="preserve"> </w:t>
      </w:r>
      <w:r>
        <w:rPr>
          <w:rFonts w:eastAsia="Liberation Sans"/>
          <w:lang w:eastAsia="zh-CN"/>
        </w:rPr>
        <w:t>is not defined in the present document</w:t>
      </w:r>
      <w:r>
        <w:rPr>
          <w:rFonts w:cs="Arial"/>
          <w:szCs w:val="18"/>
          <w:lang w:eastAsia="zh-CN"/>
        </w:rPr>
        <w:t>.</w:t>
      </w:r>
    </w:p>
    <w:p w14:paraId="7A6C5F84" w14:textId="77777777" w:rsidR="006174AA" w:rsidRDefault="006174AA" w:rsidP="006174AA">
      <w:pPr>
        <w:rPr>
          <w:lang w:eastAsia="zh-CN" w:bidi="ar-KW"/>
        </w:rPr>
      </w:pPr>
    </w:p>
    <w:p w14:paraId="2A995679" w14:textId="77777777" w:rsidR="006174AA" w:rsidRPr="001004DA" w:rsidRDefault="006174AA" w:rsidP="006174AA">
      <w:pPr>
        <w:rPr>
          <w:lang w:eastAsia="zh-CN" w:bidi="ar-KW"/>
        </w:rPr>
      </w:pPr>
      <w:r w:rsidRPr="0029523F">
        <w:rPr>
          <w:lang w:eastAsia="zh-CN" w:bidi="ar-KW"/>
        </w:rPr>
        <w:t>So, it is recommended to further investigate the solution in future release</w:t>
      </w:r>
      <w:r>
        <w:rPr>
          <w:rFonts w:hint="eastAsia"/>
          <w:lang w:eastAsia="zh-CN" w:bidi="ar-KW"/>
        </w:rPr>
        <w:t>.</w:t>
      </w:r>
    </w:p>
    <w:p w14:paraId="17BF6E94" w14:textId="77777777" w:rsidR="006174AA" w:rsidRPr="006174AA" w:rsidRDefault="006174AA" w:rsidP="00342C8B">
      <w:pPr>
        <w:rPr>
          <w:lang w:eastAsia="zh-CN" w:bidi="ar-KW"/>
        </w:rPr>
      </w:pPr>
    </w:p>
    <w:p w14:paraId="0471C392" w14:textId="6D2A8F60" w:rsidR="00F02EC3" w:rsidRDefault="00F02EC3" w:rsidP="00F02EC3">
      <w:pPr>
        <w:pStyle w:val="Heading2"/>
        <w:rPr>
          <w:lang w:eastAsia="zh-CN" w:bidi="ar-KW"/>
        </w:rPr>
      </w:pPr>
      <w:bookmarkStart w:id="1817" w:name="_Toc128941081"/>
      <w:bookmarkStart w:id="1818" w:name="_Toc133423296"/>
      <w:bookmarkStart w:id="1819" w:name="_Toc133423891"/>
      <w:bookmarkStart w:id="1820" w:name="_Toc133424892"/>
      <w:bookmarkStart w:id="1821" w:name="_Toc133425042"/>
      <w:bookmarkStart w:id="1822" w:name="_Toc133425117"/>
      <w:bookmarkStart w:id="1823" w:name="_Toc133425194"/>
      <w:bookmarkStart w:id="1824" w:name="_Toc133426103"/>
      <w:bookmarkStart w:id="1825" w:name="_Toc133426209"/>
      <w:bookmarkStart w:id="1826" w:name="_Toc133426318"/>
      <w:bookmarkStart w:id="1827" w:name="_Toc133427188"/>
      <w:bookmarkStart w:id="1828" w:name="_Toc138338927"/>
      <w:r>
        <w:rPr>
          <w:lang w:eastAsia="zh-CN" w:bidi="ar-KW"/>
        </w:rPr>
        <w:t>7.3</w:t>
      </w:r>
      <w:r>
        <w:rPr>
          <w:lang w:eastAsia="zh-CN" w:bidi="ar-KW"/>
        </w:rPr>
        <w:tab/>
        <w:t xml:space="preserve">Conclusion and recommendation for </w:t>
      </w:r>
      <w:r w:rsidRPr="000D1B57">
        <w:rPr>
          <w:lang w:eastAsia="zh-CN" w:bidi="ar-KW"/>
        </w:rPr>
        <w:t>collaboration with other SDOs</w:t>
      </w:r>
      <w:bookmarkEnd w:id="1817"/>
      <w:bookmarkEnd w:id="1818"/>
      <w:bookmarkEnd w:id="1819"/>
      <w:bookmarkEnd w:id="1820"/>
      <w:bookmarkEnd w:id="1821"/>
      <w:bookmarkEnd w:id="1822"/>
      <w:bookmarkEnd w:id="1823"/>
      <w:bookmarkEnd w:id="1824"/>
      <w:bookmarkEnd w:id="1825"/>
      <w:bookmarkEnd w:id="1826"/>
      <w:bookmarkEnd w:id="1827"/>
      <w:bookmarkEnd w:id="1828"/>
    </w:p>
    <w:p w14:paraId="1B6875B5" w14:textId="77777777" w:rsidR="00F02EC3" w:rsidRDefault="00F02EC3" w:rsidP="00F02EC3">
      <w:pPr>
        <w:rPr>
          <w:lang w:eastAsia="zh-CN"/>
        </w:rPr>
      </w:pPr>
      <w:r>
        <w:rPr>
          <w:rFonts w:hint="eastAsia"/>
          <w:lang w:eastAsia="zh-CN"/>
        </w:rPr>
        <w:t>I</w:t>
      </w:r>
      <w:r>
        <w:rPr>
          <w:lang w:eastAsia="zh-CN"/>
        </w:rPr>
        <w:t xml:space="preserve">t is recommended to </w:t>
      </w:r>
      <w:r w:rsidRPr="00FE4812">
        <w:rPr>
          <w:lang w:eastAsia="zh-CN"/>
        </w:rPr>
        <w:t>introduce</w:t>
      </w:r>
      <w:r>
        <w:rPr>
          <w:lang w:eastAsia="zh-CN"/>
        </w:rPr>
        <w:t xml:space="preserve"> the intent interface </w:t>
      </w:r>
      <w:r w:rsidRPr="00FE4812">
        <w:rPr>
          <w:lang w:eastAsia="zh-CN"/>
        </w:rPr>
        <w:t>deployment scenarios</w:t>
      </w:r>
      <w:r>
        <w:rPr>
          <w:lang w:eastAsia="zh-CN"/>
        </w:rPr>
        <w:t xml:space="preserve"> (including </w:t>
      </w:r>
      <w:r w:rsidRPr="00FE4812">
        <w:rPr>
          <w:lang w:eastAsia="zh-CN"/>
        </w:rPr>
        <w:t>deployment scenario#1</w:t>
      </w:r>
      <w:r>
        <w:rPr>
          <w:lang w:eastAsia="zh-CN"/>
        </w:rPr>
        <w:t xml:space="preserve"> described in </w:t>
      </w:r>
      <w:r w:rsidRPr="00FE4812">
        <w:rPr>
          <w:lang w:eastAsia="zh-CN"/>
        </w:rPr>
        <w:t>6.3.2.1</w:t>
      </w:r>
      <w:r>
        <w:rPr>
          <w:lang w:eastAsia="zh-CN"/>
        </w:rPr>
        <w:t xml:space="preserve"> and deployment scenario#2 described in clause 6.3.2.2)</w:t>
      </w:r>
      <w:r w:rsidRPr="00FE4812">
        <w:rPr>
          <w:lang w:eastAsia="zh-CN"/>
        </w:rPr>
        <w:t xml:space="preserve"> </w:t>
      </w:r>
      <w:r>
        <w:rPr>
          <w:lang w:eastAsia="zh-CN"/>
        </w:rPr>
        <w:t xml:space="preserve">for the management of 3GPP network and services in the Annex of TS 28.312 [2]. </w:t>
      </w:r>
    </w:p>
    <w:p w14:paraId="1178670A" w14:textId="77777777" w:rsidR="00F02EC3" w:rsidRDefault="00F02EC3" w:rsidP="00F02EC3">
      <w:pPr>
        <w:rPr>
          <w:rStyle w:val="SubtleEmphasis"/>
          <w:i w:val="0"/>
          <w:iCs w:val="0"/>
          <w:lang w:eastAsia="zh-CN"/>
        </w:rPr>
      </w:pPr>
      <w:r>
        <w:rPr>
          <w:lang w:eastAsia="zh-CN"/>
        </w:rPr>
        <w:t>To support the deployment scenario#2, It is also recommended the following content to be added in the Annex of TS 28.312 [2] as guidelines for</w:t>
      </w:r>
      <w:r>
        <w:rPr>
          <w:rStyle w:val="SubtleEmphasis"/>
          <w:i w:val="0"/>
          <w:iCs w:val="0"/>
          <w:lang w:eastAsia="zh-CN"/>
        </w:rPr>
        <w:t xml:space="preserve"> the transformation functionality between TM Forum intent management API for intent-CSC to 3GPP intent driven MnS for intent-CSP.</w:t>
      </w:r>
    </w:p>
    <w:p w14:paraId="5315ACA5" w14:textId="097825CB" w:rsidR="00F02EC3" w:rsidRDefault="00A058E9" w:rsidP="00A058E9">
      <w:pPr>
        <w:rPr>
          <w:rStyle w:val="SubtleEmphasis"/>
          <w:i w:val="0"/>
          <w:iCs w:val="0"/>
          <w:lang w:eastAsia="zh-CN"/>
        </w:rPr>
      </w:pPr>
      <w:r>
        <w:rPr>
          <w:rStyle w:val="SubtleEmphasis"/>
          <w:i w:val="0"/>
          <w:iCs w:val="0"/>
          <w:lang w:eastAsia="zh-CN"/>
        </w:rPr>
        <w:t xml:space="preserve">- </w:t>
      </w:r>
      <w:r w:rsidR="00F02EC3" w:rsidRPr="00C31985">
        <w:rPr>
          <w:rStyle w:val="SubtleEmphasis"/>
          <w:i w:val="0"/>
          <w:iCs w:val="0"/>
          <w:lang w:eastAsia="zh-CN"/>
        </w:rPr>
        <w:t>Comparison of 3GPP intent management operations and TM Forum intent management operations</w:t>
      </w:r>
      <w:r w:rsidR="00F02EC3">
        <w:rPr>
          <w:rStyle w:val="SubtleEmphasis"/>
          <w:i w:val="0"/>
          <w:iCs w:val="0"/>
          <w:lang w:eastAsia="zh-CN"/>
        </w:rPr>
        <w:t xml:space="preserve"> described in clause 6.1.2.</w:t>
      </w:r>
    </w:p>
    <w:p w14:paraId="1BC89BA6" w14:textId="30BF831E" w:rsidR="00F02EC3" w:rsidRPr="00C9576F" w:rsidRDefault="00A058E9" w:rsidP="00A058E9">
      <w:pPr>
        <w:rPr>
          <w:color w:val="404040"/>
          <w:lang w:eastAsia="zh-CN"/>
        </w:rPr>
      </w:pPr>
      <w:r>
        <w:rPr>
          <w:rStyle w:val="SubtleEmphasis"/>
          <w:i w:val="0"/>
          <w:iCs w:val="0"/>
          <w:lang w:eastAsia="zh-CN"/>
        </w:rPr>
        <w:t xml:space="preserve">- </w:t>
      </w:r>
      <w:r w:rsidR="00F02EC3">
        <w:rPr>
          <w:rStyle w:val="SubtleEmphasis"/>
          <w:i w:val="0"/>
          <w:iCs w:val="0"/>
          <w:lang w:eastAsia="zh-CN"/>
        </w:rPr>
        <w:t>C</w:t>
      </w:r>
      <w:r w:rsidR="00F02EC3" w:rsidRPr="00C31985">
        <w:rPr>
          <w:rStyle w:val="SubtleEmphasis"/>
          <w:i w:val="0"/>
          <w:iCs w:val="0"/>
          <w:lang w:eastAsia="zh-CN"/>
        </w:rPr>
        <w:t>omparison of 3GPP Intent procedures and TM Forum Intent management functionality</w:t>
      </w:r>
      <w:r w:rsidR="00F02EC3">
        <w:rPr>
          <w:rStyle w:val="SubtleEmphasis"/>
          <w:i w:val="0"/>
          <w:iCs w:val="0"/>
          <w:lang w:eastAsia="zh-CN"/>
        </w:rPr>
        <w:t xml:space="preserve"> described in clause 6.2.2.</w:t>
      </w:r>
    </w:p>
    <w:p w14:paraId="7A07F97B" w14:textId="77777777" w:rsidR="00F02EC3" w:rsidRDefault="00F02EC3" w:rsidP="00F02EC3">
      <w:pPr>
        <w:rPr>
          <w:lang w:eastAsia="zh-CN" w:bidi="ar-KW"/>
        </w:rPr>
      </w:pPr>
      <w:r>
        <w:rPr>
          <w:lang w:eastAsia="zh-CN" w:bidi="ar-KW"/>
        </w:rPr>
        <w:t>The detailed solution see clause 6.1.2, clause 6.2.2 and clause 6.3.2.</w:t>
      </w:r>
    </w:p>
    <w:p w14:paraId="5AC5A7F9" w14:textId="77777777" w:rsidR="00342C8B" w:rsidRPr="00F02EC3" w:rsidRDefault="00342C8B" w:rsidP="00342C8B"/>
    <w:p w14:paraId="5CA5E6C2" w14:textId="6A675C33" w:rsidR="00080512" w:rsidRPr="004D3578" w:rsidRDefault="00080512">
      <w:pPr>
        <w:pStyle w:val="Heading8"/>
      </w:pPr>
      <w:r w:rsidRPr="004D3578">
        <w:br w:type="page"/>
      </w:r>
      <w:bookmarkStart w:id="1829" w:name="_Toc103681050"/>
      <w:bookmarkStart w:id="1830" w:name="_Toc103681215"/>
      <w:bookmarkStart w:id="1831" w:name="_Toc103681260"/>
      <w:bookmarkStart w:id="1832" w:name="_Toc103690271"/>
      <w:bookmarkStart w:id="1833" w:name="_Toc103690318"/>
      <w:bookmarkStart w:id="1834" w:name="_Toc103690439"/>
      <w:bookmarkStart w:id="1835" w:name="_Toc107582634"/>
      <w:bookmarkStart w:id="1836" w:name="_Toc107582877"/>
      <w:bookmarkStart w:id="1837" w:name="_Toc107582950"/>
      <w:bookmarkStart w:id="1838" w:name="_Toc107583038"/>
      <w:bookmarkStart w:id="1839" w:name="_Toc112273186"/>
      <w:bookmarkStart w:id="1840" w:name="_Toc112273958"/>
      <w:bookmarkStart w:id="1841" w:name="_Toc112279034"/>
      <w:bookmarkStart w:id="1842" w:name="_Toc120009352"/>
      <w:bookmarkStart w:id="1843" w:name="_Toc120009715"/>
      <w:bookmarkStart w:id="1844" w:name="_Toc128941082"/>
      <w:bookmarkStart w:id="1845" w:name="_Toc133423297"/>
      <w:bookmarkStart w:id="1846" w:name="_Toc133423892"/>
      <w:bookmarkStart w:id="1847" w:name="_Toc133424893"/>
      <w:bookmarkStart w:id="1848" w:name="_Toc133425043"/>
      <w:bookmarkStart w:id="1849" w:name="_Toc133425118"/>
      <w:bookmarkStart w:id="1850" w:name="_Toc133425195"/>
      <w:bookmarkStart w:id="1851" w:name="_Toc133426104"/>
      <w:bookmarkStart w:id="1852" w:name="_Toc133426210"/>
      <w:bookmarkStart w:id="1853" w:name="_Toc133426319"/>
      <w:bookmarkStart w:id="1854" w:name="_Toc133427189"/>
      <w:bookmarkStart w:id="1855" w:name="_Toc138338928"/>
      <w:r w:rsidRPr="004D3578">
        <w:lastRenderedPageBreak/>
        <w:t xml:space="preserve">Annex </w:t>
      </w:r>
      <w:r w:rsidR="000E16A0">
        <w:t>A</w:t>
      </w:r>
      <w:r w:rsidRPr="004D3578">
        <w:t xml:space="preserve"> (informative):</w:t>
      </w:r>
      <w:r w:rsidRPr="004D3578">
        <w:br/>
        <w:t>Change history</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06FAD520" w14:textId="77777777" w:rsidR="00054A22" w:rsidRPr="00235394" w:rsidRDefault="00054A22" w:rsidP="00054A22">
      <w:pPr>
        <w:pStyle w:val="TH"/>
      </w:pPr>
      <w:bookmarkStart w:id="1856" w:name="historyclause"/>
      <w:bookmarkEnd w:id="185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1414" w14:paraId="1ECB735E" w14:textId="77777777" w:rsidTr="00C72833">
        <w:trPr>
          <w:cantSplit/>
        </w:trPr>
        <w:tc>
          <w:tcPr>
            <w:tcW w:w="9639" w:type="dxa"/>
            <w:gridSpan w:val="8"/>
            <w:tcBorders>
              <w:bottom w:val="nil"/>
            </w:tcBorders>
            <w:shd w:val="solid" w:color="FFFFFF" w:fill="auto"/>
          </w:tcPr>
          <w:p w14:paraId="5FCEE246" w14:textId="77777777" w:rsidR="003C3971" w:rsidRPr="00BA1414" w:rsidRDefault="003C3971" w:rsidP="00C72833">
            <w:pPr>
              <w:pStyle w:val="TAL"/>
              <w:jc w:val="center"/>
              <w:rPr>
                <w:b/>
                <w:sz w:val="16"/>
              </w:rPr>
            </w:pPr>
            <w:r w:rsidRPr="00BA1414">
              <w:rPr>
                <w:b/>
              </w:rPr>
              <w:t>Change history</w:t>
            </w:r>
          </w:p>
        </w:tc>
      </w:tr>
      <w:tr w:rsidR="003C3971" w:rsidRPr="00BA1414" w14:paraId="188BB8D6" w14:textId="77777777" w:rsidTr="00C72833">
        <w:tc>
          <w:tcPr>
            <w:tcW w:w="800" w:type="dxa"/>
            <w:shd w:val="pct10" w:color="auto" w:fill="FFFFFF"/>
          </w:tcPr>
          <w:p w14:paraId="7E15B21D" w14:textId="77777777" w:rsidR="003C3971" w:rsidRPr="00BA1414" w:rsidRDefault="003C3971" w:rsidP="00C72833">
            <w:pPr>
              <w:pStyle w:val="TAL"/>
              <w:rPr>
                <w:b/>
                <w:sz w:val="16"/>
              </w:rPr>
            </w:pPr>
            <w:r w:rsidRPr="00BA1414">
              <w:rPr>
                <w:b/>
                <w:sz w:val="16"/>
              </w:rPr>
              <w:t>Date</w:t>
            </w:r>
          </w:p>
        </w:tc>
        <w:tc>
          <w:tcPr>
            <w:tcW w:w="800" w:type="dxa"/>
            <w:shd w:val="pct10" w:color="auto" w:fill="FFFFFF"/>
          </w:tcPr>
          <w:p w14:paraId="215F01FE" w14:textId="77777777" w:rsidR="003C3971" w:rsidRPr="00BA1414" w:rsidRDefault="00DF2B1F" w:rsidP="00C72833">
            <w:pPr>
              <w:pStyle w:val="TAL"/>
              <w:rPr>
                <w:b/>
                <w:sz w:val="16"/>
              </w:rPr>
            </w:pPr>
            <w:r w:rsidRPr="00BA1414">
              <w:rPr>
                <w:b/>
                <w:sz w:val="16"/>
              </w:rPr>
              <w:t>Meeting</w:t>
            </w:r>
          </w:p>
        </w:tc>
        <w:tc>
          <w:tcPr>
            <w:tcW w:w="1094" w:type="dxa"/>
            <w:shd w:val="pct10" w:color="auto" w:fill="FFFFFF"/>
          </w:tcPr>
          <w:p w14:paraId="54DC1FB3" w14:textId="77777777" w:rsidR="003C3971" w:rsidRPr="00BA1414" w:rsidRDefault="003C3971" w:rsidP="00DF2B1F">
            <w:pPr>
              <w:pStyle w:val="TAL"/>
              <w:rPr>
                <w:b/>
                <w:sz w:val="16"/>
              </w:rPr>
            </w:pPr>
            <w:r w:rsidRPr="00BA1414">
              <w:rPr>
                <w:b/>
                <w:sz w:val="16"/>
              </w:rPr>
              <w:t>TDoc</w:t>
            </w:r>
          </w:p>
        </w:tc>
        <w:tc>
          <w:tcPr>
            <w:tcW w:w="425" w:type="dxa"/>
            <w:shd w:val="pct10" w:color="auto" w:fill="FFFFFF"/>
          </w:tcPr>
          <w:p w14:paraId="1BB8F93C" w14:textId="77777777" w:rsidR="003C3971" w:rsidRPr="00BA1414" w:rsidRDefault="003C3971" w:rsidP="00C72833">
            <w:pPr>
              <w:pStyle w:val="TAL"/>
              <w:rPr>
                <w:b/>
                <w:sz w:val="16"/>
              </w:rPr>
            </w:pPr>
            <w:r w:rsidRPr="00BA1414">
              <w:rPr>
                <w:b/>
                <w:sz w:val="16"/>
              </w:rPr>
              <w:t>CR</w:t>
            </w:r>
          </w:p>
        </w:tc>
        <w:tc>
          <w:tcPr>
            <w:tcW w:w="425" w:type="dxa"/>
            <w:shd w:val="pct10" w:color="auto" w:fill="FFFFFF"/>
          </w:tcPr>
          <w:p w14:paraId="223E3928" w14:textId="77777777" w:rsidR="003C3971" w:rsidRPr="00BA1414" w:rsidRDefault="003C3971" w:rsidP="00C72833">
            <w:pPr>
              <w:pStyle w:val="TAL"/>
              <w:rPr>
                <w:b/>
                <w:sz w:val="16"/>
              </w:rPr>
            </w:pPr>
            <w:r w:rsidRPr="00BA1414">
              <w:rPr>
                <w:b/>
                <w:sz w:val="16"/>
              </w:rPr>
              <w:t>Rev</w:t>
            </w:r>
          </w:p>
        </w:tc>
        <w:tc>
          <w:tcPr>
            <w:tcW w:w="425" w:type="dxa"/>
            <w:shd w:val="pct10" w:color="auto" w:fill="FFFFFF"/>
          </w:tcPr>
          <w:p w14:paraId="48237C83" w14:textId="77777777" w:rsidR="003C3971" w:rsidRPr="00BA1414" w:rsidRDefault="003C3971" w:rsidP="00C72833">
            <w:pPr>
              <w:pStyle w:val="TAL"/>
              <w:rPr>
                <w:b/>
                <w:sz w:val="16"/>
              </w:rPr>
            </w:pPr>
            <w:r w:rsidRPr="00BA1414">
              <w:rPr>
                <w:b/>
                <w:sz w:val="16"/>
              </w:rPr>
              <w:t>Cat</w:t>
            </w:r>
          </w:p>
        </w:tc>
        <w:tc>
          <w:tcPr>
            <w:tcW w:w="4962" w:type="dxa"/>
            <w:shd w:val="pct10" w:color="auto" w:fill="FFFFFF"/>
          </w:tcPr>
          <w:p w14:paraId="146C8449" w14:textId="77777777" w:rsidR="003C3971" w:rsidRPr="00BA1414" w:rsidRDefault="003C3971" w:rsidP="00C72833">
            <w:pPr>
              <w:pStyle w:val="TAL"/>
              <w:rPr>
                <w:b/>
                <w:sz w:val="16"/>
              </w:rPr>
            </w:pPr>
            <w:r w:rsidRPr="00BA1414">
              <w:rPr>
                <w:b/>
                <w:sz w:val="16"/>
              </w:rPr>
              <w:t>Subject/Comment</w:t>
            </w:r>
          </w:p>
        </w:tc>
        <w:tc>
          <w:tcPr>
            <w:tcW w:w="708" w:type="dxa"/>
            <w:shd w:val="pct10" w:color="auto" w:fill="FFFFFF"/>
          </w:tcPr>
          <w:p w14:paraId="221B9E11" w14:textId="77777777" w:rsidR="003C3971" w:rsidRPr="00BA1414" w:rsidRDefault="003C3971" w:rsidP="00C72833">
            <w:pPr>
              <w:pStyle w:val="TAL"/>
              <w:rPr>
                <w:b/>
                <w:sz w:val="16"/>
              </w:rPr>
            </w:pPr>
            <w:r w:rsidRPr="00BA1414">
              <w:rPr>
                <w:b/>
                <w:sz w:val="16"/>
              </w:rPr>
              <w:t>New vers</w:t>
            </w:r>
            <w:r w:rsidR="00DF2B1F" w:rsidRPr="00BA1414">
              <w:rPr>
                <w:b/>
                <w:sz w:val="16"/>
              </w:rPr>
              <w:t>ion</w:t>
            </w:r>
          </w:p>
        </w:tc>
      </w:tr>
      <w:tr w:rsidR="00111EF0" w:rsidRPr="00BA1414" w14:paraId="7AE2D8EC" w14:textId="77777777" w:rsidTr="00C72833">
        <w:tc>
          <w:tcPr>
            <w:tcW w:w="800" w:type="dxa"/>
            <w:shd w:val="solid" w:color="FFFFFF" w:fill="auto"/>
          </w:tcPr>
          <w:p w14:paraId="433EA83C" w14:textId="74137C73" w:rsidR="00111EF0" w:rsidRPr="000E16A0" w:rsidRDefault="00111EF0" w:rsidP="00111EF0">
            <w:pPr>
              <w:pStyle w:val="TAC"/>
              <w:rPr>
                <w:sz w:val="16"/>
                <w:szCs w:val="16"/>
                <w:lang w:val="en-US" w:eastAsia="zh-CN"/>
              </w:rPr>
            </w:pPr>
            <w:r w:rsidRPr="000E16A0">
              <w:rPr>
                <w:rFonts w:hint="eastAsia"/>
                <w:sz w:val="16"/>
                <w:szCs w:val="16"/>
                <w:lang w:val="en-US" w:eastAsia="zh-CN"/>
              </w:rPr>
              <w:t>2</w:t>
            </w:r>
            <w:r w:rsidRPr="000E16A0">
              <w:rPr>
                <w:sz w:val="16"/>
                <w:szCs w:val="16"/>
                <w:lang w:val="en-US" w:eastAsia="zh-CN"/>
              </w:rPr>
              <w:t>022-04</w:t>
            </w:r>
          </w:p>
        </w:tc>
        <w:tc>
          <w:tcPr>
            <w:tcW w:w="800" w:type="dxa"/>
            <w:shd w:val="solid" w:color="FFFFFF" w:fill="auto"/>
          </w:tcPr>
          <w:p w14:paraId="55C8CC01" w14:textId="26348CFE" w:rsidR="00111EF0" w:rsidRPr="000E16A0" w:rsidRDefault="00111EF0" w:rsidP="00111EF0">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A5#142e</w:t>
            </w:r>
          </w:p>
        </w:tc>
        <w:tc>
          <w:tcPr>
            <w:tcW w:w="1094" w:type="dxa"/>
            <w:shd w:val="solid" w:color="FFFFFF" w:fill="auto"/>
          </w:tcPr>
          <w:p w14:paraId="134723C6" w14:textId="59F8362E" w:rsidR="00111EF0" w:rsidRPr="000E16A0" w:rsidRDefault="004779AC" w:rsidP="00111EF0">
            <w:pPr>
              <w:pStyle w:val="TAC"/>
              <w:rPr>
                <w:sz w:val="16"/>
                <w:szCs w:val="16"/>
                <w:lang w:val="en-US" w:eastAsia="zh-CN"/>
              </w:rPr>
            </w:pPr>
            <w:r w:rsidRPr="000E16A0">
              <w:rPr>
                <w:sz w:val="16"/>
                <w:szCs w:val="16"/>
                <w:lang w:val="en-US" w:eastAsia="zh-CN"/>
              </w:rPr>
              <w:t>S5-222244</w:t>
            </w:r>
          </w:p>
        </w:tc>
        <w:tc>
          <w:tcPr>
            <w:tcW w:w="425" w:type="dxa"/>
            <w:shd w:val="solid" w:color="FFFFFF" w:fill="auto"/>
          </w:tcPr>
          <w:p w14:paraId="2B341B81" w14:textId="77777777" w:rsidR="00111EF0" w:rsidRPr="000E16A0" w:rsidRDefault="00111EF0" w:rsidP="00111EF0">
            <w:pPr>
              <w:pStyle w:val="TAL"/>
              <w:rPr>
                <w:sz w:val="16"/>
                <w:szCs w:val="16"/>
                <w:lang w:val="en-US" w:eastAsia="zh-CN"/>
              </w:rPr>
            </w:pPr>
          </w:p>
        </w:tc>
        <w:tc>
          <w:tcPr>
            <w:tcW w:w="425" w:type="dxa"/>
            <w:shd w:val="solid" w:color="FFFFFF" w:fill="auto"/>
          </w:tcPr>
          <w:p w14:paraId="090FDCAA" w14:textId="77777777" w:rsidR="00111EF0" w:rsidRPr="000E16A0" w:rsidRDefault="00111EF0" w:rsidP="00111EF0">
            <w:pPr>
              <w:pStyle w:val="TAR"/>
              <w:rPr>
                <w:sz w:val="16"/>
                <w:szCs w:val="16"/>
                <w:lang w:val="en-US" w:eastAsia="zh-CN"/>
              </w:rPr>
            </w:pPr>
          </w:p>
        </w:tc>
        <w:tc>
          <w:tcPr>
            <w:tcW w:w="425" w:type="dxa"/>
            <w:shd w:val="solid" w:color="FFFFFF" w:fill="auto"/>
          </w:tcPr>
          <w:p w14:paraId="40910D18" w14:textId="77777777" w:rsidR="00111EF0" w:rsidRPr="000E16A0" w:rsidRDefault="00111EF0" w:rsidP="00111EF0">
            <w:pPr>
              <w:pStyle w:val="TAC"/>
              <w:rPr>
                <w:sz w:val="16"/>
                <w:szCs w:val="16"/>
                <w:lang w:val="en-US" w:eastAsia="zh-CN"/>
              </w:rPr>
            </w:pPr>
          </w:p>
        </w:tc>
        <w:tc>
          <w:tcPr>
            <w:tcW w:w="4962" w:type="dxa"/>
            <w:shd w:val="solid" w:color="FFFFFF" w:fill="auto"/>
          </w:tcPr>
          <w:p w14:paraId="17B0396C" w14:textId="5E99C5BE" w:rsidR="00111EF0" w:rsidRPr="000E16A0" w:rsidRDefault="00111EF0" w:rsidP="00111EF0">
            <w:pPr>
              <w:pStyle w:val="TAL"/>
              <w:rPr>
                <w:sz w:val="16"/>
                <w:szCs w:val="16"/>
                <w:lang w:val="en-US" w:eastAsia="zh-CN"/>
              </w:rPr>
            </w:pPr>
            <w:r w:rsidRPr="000E16A0">
              <w:rPr>
                <w:sz w:val="16"/>
                <w:szCs w:val="16"/>
                <w:lang w:val="en-US" w:eastAsia="zh-CN"/>
              </w:rPr>
              <w:t>TR 28.912_000</w:t>
            </w:r>
          </w:p>
        </w:tc>
        <w:tc>
          <w:tcPr>
            <w:tcW w:w="708" w:type="dxa"/>
            <w:shd w:val="solid" w:color="FFFFFF" w:fill="auto"/>
          </w:tcPr>
          <w:p w14:paraId="5E97A6B2" w14:textId="70C9FCA7" w:rsidR="00111EF0" w:rsidRPr="000E16A0" w:rsidRDefault="00111EF0" w:rsidP="00111EF0">
            <w:pPr>
              <w:pStyle w:val="TAC"/>
              <w:rPr>
                <w:sz w:val="16"/>
                <w:szCs w:val="16"/>
                <w:lang w:val="en-US" w:eastAsia="zh-CN"/>
              </w:rPr>
            </w:pPr>
            <w:r w:rsidRPr="000E16A0">
              <w:rPr>
                <w:rFonts w:hint="eastAsia"/>
                <w:sz w:val="16"/>
                <w:szCs w:val="16"/>
                <w:lang w:val="en-US" w:eastAsia="zh-CN"/>
              </w:rPr>
              <w:t>0</w:t>
            </w:r>
            <w:r w:rsidRPr="000E16A0">
              <w:rPr>
                <w:sz w:val="16"/>
                <w:szCs w:val="16"/>
                <w:lang w:val="en-US" w:eastAsia="zh-CN"/>
              </w:rPr>
              <w:t>.0.0</w:t>
            </w:r>
          </w:p>
        </w:tc>
      </w:tr>
      <w:tr w:rsidR="004779AC" w:rsidRPr="00BA1414" w14:paraId="6E859FF7" w14:textId="77777777" w:rsidTr="00C72833">
        <w:tc>
          <w:tcPr>
            <w:tcW w:w="800" w:type="dxa"/>
            <w:shd w:val="solid" w:color="FFFFFF" w:fill="auto"/>
          </w:tcPr>
          <w:p w14:paraId="148EAF9B" w14:textId="300441DB" w:rsidR="004779AC" w:rsidRPr="000E16A0" w:rsidRDefault="004779AC" w:rsidP="004779AC">
            <w:pPr>
              <w:pStyle w:val="TAC"/>
              <w:rPr>
                <w:sz w:val="16"/>
                <w:szCs w:val="16"/>
                <w:lang w:val="en-US" w:eastAsia="zh-CN"/>
              </w:rPr>
            </w:pPr>
            <w:r w:rsidRPr="000E16A0">
              <w:rPr>
                <w:rFonts w:hint="eastAsia"/>
                <w:sz w:val="16"/>
                <w:szCs w:val="16"/>
                <w:lang w:val="en-US" w:eastAsia="zh-CN"/>
              </w:rPr>
              <w:t>2</w:t>
            </w:r>
            <w:r w:rsidRPr="000E16A0">
              <w:rPr>
                <w:sz w:val="16"/>
                <w:szCs w:val="16"/>
                <w:lang w:val="en-US" w:eastAsia="zh-CN"/>
              </w:rPr>
              <w:t>022-04</w:t>
            </w:r>
          </w:p>
        </w:tc>
        <w:tc>
          <w:tcPr>
            <w:tcW w:w="800" w:type="dxa"/>
            <w:shd w:val="solid" w:color="FFFFFF" w:fill="auto"/>
          </w:tcPr>
          <w:p w14:paraId="40F379E4" w14:textId="2E5F343E" w:rsidR="004779AC" w:rsidRPr="000E16A0" w:rsidRDefault="004779AC" w:rsidP="004779AC">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A5#142e</w:t>
            </w:r>
          </w:p>
        </w:tc>
        <w:tc>
          <w:tcPr>
            <w:tcW w:w="1094" w:type="dxa"/>
            <w:shd w:val="solid" w:color="FFFFFF" w:fill="auto"/>
          </w:tcPr>
          <w:p w14:paraId="15640585" w14:textId="77777777" w:rsidR="004779AC" w:rsidRPr="000E16A0" w:rsidRDefault="004779AC" w:rsidP="004779AC">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5-222255</w:t>
            </w:r>
          </w:p>
          <w:p w14:paraId="39346E5F" w14:textId="77777777" w:rsidR="004779AC" w:rsidRPr="000E16A0" w:rsidRDefault="004779AC" w:rsidP="004779AC">
            <w:pPr>
              <w:pStyle w:val="TAC"/>
              <w:rPr>
                <w:sz w:val="16"/>
                <w:szCs w:val="16"/>
                <w:lang w:val="en-US" w:eastAsia="zh-CN"/>
              </w:rPr>
            </w:pPr>
            <w:r w:rsidRPr="000E16A0">
              <w:rPr>
                <w:sz w:val="16"/>
                <w:szCs w:val="16"/>
                <w:lang w:val="en-US" w:eastAsia="zh-CN"/>
              </w:rPr>
              <w:t>S5-222256</w:t>
            </w:r>
          </w:p>
          <w:p w14:paraId="2B7B0F0D" w14:textId="77777777" w:rsidR="004779AC" w:rsidRPr="000E16A0" w:rsidRDefault="004779AC" w:rsidP="004779AC">
            <w:pPr>
              <w:pStyle w:val="TAC"/>
              <w:rPr>
                <w:sz w:val="16"/>
                <w:szCs w:val="16"/>
                <w:lang w:val="en-US" w:eastAsia="zh-CN"/>
              </w:rPr>
            </w:pPr>
            <w:r w:rsidRPr="000E16A0">
              <w:rPr>
                <w:sz w:val="16"/>
                <w:szCs w:val="16"/>
                <w:lang w:val="en-US" w:eastAsia="zh-CN"/>
              </w:rPr>
              <w:t>S5-222620</w:t>
            </w:r>
          </w:p>
          <w:p w14:paraId="2AFD25B7" w14:textId="77777777" w:rsidR="004779AC" w:rsidRPr="000E16A0" w:rsidRDefault="004779AC" w:rsidP="004779AC">
            <w:pPr>
              <w:pStyle w:val="TAC"/>
              <w:rPr>
                <w:sz w:val="16"/>
                <w:szCs w:val="16"/>
                <w:lang w:val="en-US" w:eastAsia="zh-CN"/>
              </w:rPr>
            </w:pPr>
          </w:p>
          <w:p w14:paraId="5797FC97" w14:textId="4C9C959A" w:rsidR="004779AC" w:rsidRPr="000E16A0" w:rsidRDefault="004779AC" w:rsidP="004779AC">
            <w:pPr>
              <w:pStyle w:val="TAC"/>
              <w:rPr>
                <w:sz w:val="16"/>
                <w:szCs w:val="16"/>
                <w:lang w:val="en-US" w:eastAsia="zh-CN"/>
              </w:rPr>
            </w:pPr>
            <w:r w:rsidRPr="000E16A0">
              <w:rPr>
                <w:sz w:val="16"/>
                <w:szCs w:val="16"/>
                <w:lang w:val="en-US" w:eastAsia="zh-CN"/>
              </w:rPr>
              <w:t>S5-222569</w:t>
            </w:r>
          </w:p>
        </w:tc>
        <w:tc>
          <w:tcPr>
            <w:tcW w:w="425" w:type="dxa"/>
            <w:shd w:val="solid" w:color="FFFFFF" w:fill="auto"/>
          </w:tcPr>
          <w:p w14:paraId="7CC201BF" w14:textId="77777777" w:rsidR="004779AC" w:rsidRPr="000E16A0" w:rsidRDefault="004779AC" w:rsidP="004779AC">
            <w:pPr>
              <w:pStyle w:val="TAL"/>
              <w:rPr>
                <w:sz w:val="16"/>
                <w:szCs w:val="16"/>
                <w:lang w:val="en-US" w:eastAsia="zh-CN"/>
              </w:rPr>
            </w:pPr>
          </w:p>
        </w:tc>
        <w:tc>
          <w:tcPr>
            <w:tcW w:w="425" w:type="dxa"/>
            <w:shd w:val="solid" w:color="FFFFFF" w:fill="auto"/>
          </w:tcPr>
          <w:p w14:paraId="39C9F4DF" w14:textId="77777777" w:rsidR="004779AC" w:rsidRPr="000E16A0" w:rsidRDefault="004779AC" w:rsidP="004779AC">
            <w:pPr>
              <w:pStyle w:val="TAR"/>
              <w:rPr>
                <w:sz w:val="16"/>
                <w:szCs w:val="16"/>
                <w:lang w:val="en-US" w:eastAsia="zh-CN"/>
              </w:rPr>
            </w:pPr>
          </w:p>
        </w:tc>
        <w:tc>
          <w:tcPr>
            <w:tcW w:w="425" w:type="dxa"/>
            <w:shd w:val="solid" w:color="FFFFFF" w:fill="auto"/>
          </w:tcPr>
          <w:p w14:paraId="13C3EBDA" w14:textId="77777777" w:rsidR="004779AC" w:rsidRPr="000E16A0" w:rsidRDefault="004779AC" w:rsidP="004779AC">
            <w:pPr>
              <w:pStyle w:val="TAC"/>
              <w:rPr>
                <w:sz w:val="16"/>
                <w:szCs w:val="16"/>
                <w:lang w:val="en-US" w:eastAsia="zh-CN"/>
              </w:rPr>
            </w:pPr>
          </w:p>
        </w:tc>
        <w:tc>
          <w:tcPr>
            <w:tcW w:w="4962" w:type="dxa"/>
            <w:shd w:val="solid" w:color="FFFFFF" w:fill="auto"/>
          </w:tcPr>
          <w:p w14:paraId="2E2410A9" w14:textId="7AF46301" w:rsidR="004779AC" w:rsidRPr="000E16A0" w:rsidRDefault="00153611" w:rsidP="004779AC">
            <w:pPr>
              <w:pStyle w:val="TAL"/>
              <w:rPr>
                <w:sz w:val="16"/>
                <w:szCs w:val="16"/>
                <w:lang w:val="en-US" w:eastAsia="zh-CN"/>
              </w:rPr>
            </w:pPr>
            <w:r w:rsidRPr="000E16A0">
              <w:rPr>
                <w:sz w:val="16"/>
                <w:szCs w:val="16"/>
                <w:lang w:val="en-US" w:eastAsia="zh-CN"/>
              </w:rPr>
              <w:t>1.</w:t>
            </w:r>
            <w:r w:rsidR="004779AC" w:rsidRPr="000E16A0">
              <w:rPr>
                <w:sz w:val="16"/>
                <w:szCs w:val="16"/>
                <w:lang w:val="en-US" w:eastAsia="zh-CN"/>
              </w:rPr>
              <w:t>pCR TR 28.912 Add scope</w:t>
            </w:r>
          </w:p>
          <w:p w14:paraId="389FE376" w14:textId="353B8439" w:rsidR="004779AC" w:rsidRPr="000E16A0" w:rsidRDefault="00153611" w:rsidP="004779AC">
            <w:pPr>
              <w:pStyle w:val="TAL"/>
              <w:rPr>
                <w:sz w:val="16"/>
                <w:szCs w:val="16"/>
                <w:lang w:val="en-US" w:eastAsia="zh-CN"/>
              </w:rPr>
            </w:pPr>
            <w:r w:rsidRPr="000E16A0">
              <w:rPr>
                <w:sz w:val="16"/>
                <w:szCs w:val="16"/>
                <w:lang w:val="en-US" w:eastAsia="zh-CN"/>
              </w:rPr>
              <w:t>2.</w:t>
            </w:r>
            <w:r w:rsidR="004779AC" w:rsidRPr="000E16A0">
              <w:rPr>
                <w:sz w:val="16"/>
                <w:szCs w:val="16"/>
                <w:lang w:val="en-US" w:eastAsia="zh-CN"/>
              </w:rPr>
              <w:t>pCR TR 28.912 Add structure</w:t>
            </w:r>
          </w:p>
          <w:p w14:paraId="68E5E4F4" w14:textId="5325101D" w:rsidR="004779AC" w:rsidRPr="000E16A0" w:rsidRDefault="00153611" w:rsidP="004779AC">
            <w:pPr>
              <w:pStyle w:val="TAL"/>
              <w:rPr>
                <w:sz w:val="16"/>
                <w:szCs w:val="16"/>
                <w:lang w:val="en-US" w:eastAsia="zh-CN"/>
              </w:rPr>
            </w:pPr>
            <w:r w:rsidRPr="000E16A0">
              <w:rPr>
                <w:sz w:val="16"/>
                <w:szCs w:val="16"/>
                <w:lang w:val="en-US" w:eastAsia="zh-CN"/>
              </w:rPr>
              <w:t>3.</w:t>
            </w:r>
            <w:r w:rsidR="004779AC" w:rsidRPr="000E16A0">
              <w:rPr>
                <w:sz w:val="16"/>
                <w:szCs w:val="16"/>
                <w:lang w:val="en-US" w:eastAsia="zh-CN"/>
              </w:rPr>
              <w:t>pCR TR 28.912 Add key issue for intent driven approach for RAN energy saving</w:t>
            </w:r>
          </w:p>
          <w:p w14:paraId="5E3BBFB1" w14:textId="13C6C201" w:rsidR="004779AC" w:rsidRPr="000E16A0" w:rsidRDefault="00153611" w:rsidP="004779AC">
            <w:pPr>
              <w:pStyle w:val="TAL"/>
              <w:rPr>
                <w:sz w:val="16"/>
                <w:szCs w:val="16"/>
                <w:lang w:val="en-US" w:eastAsia="zh-CN"/>
              </w:rPr>
            </w:pPr>
            <w:r w:rsidRPr="000E16A0">
              <w:rPr>
                <w:sz w:val="16"/>
                <w:szCs w:val="16"/>
                <w:lang w:val="en-US" w:eastAsia="zh-CN"/>
              </w:rPr>
              <w:t>4.</w:t>
            </w:r>
            <w:r w:rsidR="004779AC" w:rsidRPr="000E16A0">
              <w:rPr>
                <w:sz w:val="16"/>
                <w:szCs w:val="16"/>
                <w:lang w:val="en-US" w:eastAsia="zh-CN"/>
              </w:rPr>
              <w:t>pCR TR 28.912 Add potential requirements for intent conflict information</w:t>
            </w:r>
          </w:p>
        </w:tc>
        <w:tc>
          <w:tcPr>
            <w:tcW w:w="708" w:type="dxa"/>
            <w:shd w:val="solid" w:color="FFFFFF" w:fill="auto"/>
          </w:tcPr>
          <w:p w14:paraId="3535DDAA" w14:textId="090C4806" w:rsidR="004779AC" w:rsidRPr="000E16A0" w:rsidRDefault="004779AC" w:rsidP="004779AC">
            <w:pPr>
              <w:pStyle w:val="TAC"/>
              <w:rPr>
                <w:sz w:val="16"/>
                <w:szCs w:val="16"/>
                <w:lang w:val="en-US" w:eastAsia="zh-CN"/>
              </w:rPr>
            </w:pPr>
            <w:r w:rsidRPr="000E16A0">
              <w:rPr>
                <w:rFonts w:hint="eastAsia"/>
                <w:sz w:val="16"/>
                <w:szCs w:val="16"/>
                <w:lang w:val="en-US" w:eastAsia="zh-CN"/>
              </w:rPr>
              <w:t>0</w:t>
            </w:r>
            <w:r w:rsidRPr="000E16A0">
              <w:rPr>
                <w:sz w:val="16"/>
                <w:szCs w:val="16"/>
                <w:lang w:val="en-US" w:eastAsia="zh-CN"/>
              </w:rPr>
              <w:t>.1.0</w:t>
            </w:r>
          </w:p>
        </w:tc>
      </w:tr>
      <w:tr w:rsidR="00C44F4D" w:rsidRPr="00BA1414" w14:paraId="7DA7BF7D" w14:textId="77777777" w:rsidTr="00C72833">
        <w:tc>
          <w:tcPr>
            <w:tcW w:w="800" w:type="dxa"/>
            <w:shd w:val="solid" w:color="FFFFFF" w:fill="auto"/>
          </w:tcPr>
          <w:p w14:paraId="015F8C56" w14:textId="465C27CF" w:rsidR="00C44F4D" w:rsidRPr="000E16A0" w:rsidRDefault="00C44F4D" w:rsidP="004779AC">
            <w:pPr>
              <w:pStyle w:val="TAC"/>
              <w:rPr>
                <w:sz w:val="16"/>
                <w:szCs w:val="16"/>
                <w:lang w:val="en-US" w:eastAsia="zh-CN"/>
              </w:rPr>
            </w:pPr>
            <w:r w:rsidRPr="000E16A0">
              <w:rPr>
                <w:rFonts w:hint="eastAsia"/>
                <w:sz w:val="16"/>
                <w:szCs w:val="16"/>
                <w:lang w:val="en-US" w:eastAsia="zh-CN"/>
              </w:rPr>
              <w:t>2</w:t>
            </w:r>
            <w:r w:rsidRPr="000E16A0">
              <w:rPr>
                <w:sz w:val="16"/>
                <w:szCs w:val="16"/>
                <w:lang w:val="en-US" w:eastAsia="zh-CN"/>
              </w:rPr>
              <w:t>022-05</w:t>
            </w:r>
          </w:p>
        </w:tc>
        <w:tc>
          <w:tcPr>
            <w:tcW w:w="800" w:type="dxa"/>
            <w:shd w:val="solid" w:color="FFFFFF" w:fill="auto"/>
          </w:tcPr>
          <w:p w14:paraId="49976D8C" w14:textId="039334A1" w:rsidR="00C44F4D" w:rsidRPr="000E16A0" w:rsidRDefault="00C44F4D" w:rsidP="004779AC">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A5#143e</w:t>
            </w:r>
          </w:p>
        </w:tc>
        <w:tc>
          <w:tcPr>
            <w:tcW w:w="1094" w:type="dxa"/>
            <w:shd w:val="solid" w:color="FFFFFF" w:fill="auto"/>
          </w:tcPr>
          <w:p w14:paraId="52DFEA48" w14:textId="4772923C" w:rsidR="00C44F4D" w:rsidRPr="000E16A0" w:rsidRDefault="00C44F4D" w:rsidP="00C44F4D">
            <w:pPr>
              <w:pStyle w:val="TAC"/>
              <w:rPr>
                <w:sz w:val="16"/>
                <w:szCs w:val="16"/>
                <w:lang w:val="en-US" w:eastAsia="zh-CN"/>
              </w:rPr>
            </w:pPr>
            <w:r w:rsidRPr="000E16A0">
              <w:rPr>
                <w:sz w:val="16"/>
                <w:szCs w:val="16"/>
                <w:lang w:val="en-US" w:eastAsia="zh-CN"/>
              </w:rPr>
              <w:t>S5-223568</w:t>
            </w:r>
          </w:p>
          <w:p w14:paraId="717A0917" w14:textId="77777777" w:rsidR="00C44F4D" w:rsidRPr="000E16A0" w:rsidRDefault="00C44F4D" w:rsidP="004779AC">
            <w:pPr>
              <w:pStyle w:val="TAC"/>
              <w:rPr>
                <w:sz w:val="16"/>
                <w:szCs w:val="16"/>
                <w:lang w:val="en-US" w:eastAsia="zh-CN"/>
              </w:rPr>
            </w:pPr>
            <w:r w:rsidRPr="000E16A0">
              <w:rPr>
                <w:sz w:val="16"/>
                <w:szCs w:val="16"/>
                <w:lang w:val="en-US" w:eastAsia="zh-CN"/>
              </w:rPr>
              <w:t>S5-223569</w:t>
            </w:r>
          </w:p>
          <w:p w14:paraId="265D7EFE" w14:textId="77777777" w:rsidR="00C44F4D" w:rsidRPr="000E16A0" w:rsidRDefault="00C44F4D" w:rsidP="004779AC">
            <w:pPr>
              <w:pStyle w:val="TAC"/>
              <w:rPr>
                <w:sz w:val="16"/>
                <w:szCs w:val="16"/>
                <w:lang w:val="en-US" w:eastAsia="zh-CN"/>
              </w:rPr>
            </w:pPr>
          </w:p>
          <w:p w14:paraId="6BDDA35F" w14:textId="77777777" w:rsidR="00C44F4D" w:rsidRPr="000E16A0" w:rsidRDefault="00C44F4D" w:rsidP="004779AC">
            <w:pPr>
              <w:pStyle w:val="TAC"/>
              <w:rPr>
                <w:sz w:val="16"/>
                <w:szCs w:val="16"/>
                <w:lang w:val="en-US" w:eastAsia="zh-CN"/>
              </w:rPr>
            </w:pPr>
            <w:r w:rsidRPr="000E16A0">
              <w:rPr>
                <w:sz w:val="16"/>
                <w:szCs w:val="16"/>
                <w:lang w:val="en-US" w:eastAsia="zh-CN"/>
              </w:rPr>
              <w:t>S5-223570</w:t>
            </w:r>
          </w:p>
          <w:p w14:paraId="30D17032" w14:textId="77777777" w:rsidR="00C44F4D" w:rsidRPr="000E16A0" w:rsidRDefault="00C44F4D" w:rsidP="004779AC">
            <w:pPr>
              <w:pStyle w:val="TAC"/>
              <w:rPr>
                <w:sz w:val="16"/>
                <w:szCs w:val="16"/>
                <w:lang w:val="en-US" w:eastAsia="zh-CN"/>
              </w:rPr>
            </w:pPr>
          </w:p>
          <w:p w14:paraId="51527771" w14:textId="6DC9EB3A" w:rsidR="00C44F4D" w:rsidRPr="000E16A0" w:rsidRDefault="00C44F4D" w:rsidP="004779AC">
            <w:pPr>
              <w:pStyle w:val="TAC"/>
              <w:rPr>
                <w:sz w:val="16"/>
                <w:szCs w:val="16"/>
                <w:lang w:val="en-US" w:eastAsia="zh-CN"/>
              </w:rPr>
            </w:pPr>
            <w:r w:rsidRPr="000E16A0">
              <w:rPr>
                <w:sz w:val="16"/>
                <w:szCs w:val="16"/>
                <w:lang w:val="en-US" w:eastAsia="zh-CN"/>
              </w:rPr>
              <w:t>S5-223571</w:t>
            </w:r>
          </w:p>
        </w:tc>
        <w:tc>
          <w:tcPr>
            <w:tcW w:w="425" w:type="dxa"/>
            <w:shd w:val="solid" w:color="FFFFFF" w:fill="auto"/>
          </w:tcPr>
          <w:p w14:paraId="63BCF859" w14:textId="77777777" w:rsidR="00C44F4D" w:rsidRPr="000E16A0" w:rsidRDefault="00C44F4D" w:rsidP="004779AC">
            <w:pPr>
              <w:pStyle w:val="TAL"/>
              <w:rPr>
                <w:sz w:val="16"/>
                <w:szCs w:val="16"/>
                <w:lang w:val="en-US" w:eastAsia="zh-CN"/>
              </w:rPr>
            </w:pPr>
          </w:p>
        </w:tc>
        <w:tc>
          <w:tcPr>
            <w:tcW w:w="425" w:type="dxa"/>
            <w:shd w:val="solid" w:color="FFFFFF" w:fill="auto"/>
          </w:tcPr>
          <w:p w14:paraId="6390676A" w14:textId="77777777" w:rsidR="00C44F4D" w:rsidRPr="000E16A0" w:rsidRDefault="00C44F4D" w:rsidP="004779AC">
            <w:pPr>
              <w:pStyle w:val="TAR"/>
              <w:rPr>
                <w:sz w:val="16"/>
                <w:szCs w:val="16"/>
                <w:lang w:val="en-US" w:eastAsia="zh-CN"/>
              </w:rPr>
            </w:pPr>
          </w:p>
        </w:tc>
        <w:tc>
          <w:tcPr>
            <w:tcW w:w="425" w:type="dxa"/>
            <w:shd w:val="solid" w:color="FFFFFF" w:fill="auto"/>
          </w:tcPr>
          <w:p w14:paraId="35DC3BBA" w14:textId="77777777" w:rsidR="00C44F4D" w:rsidRPr="000E16A0" w:rsidRDefault="00C44F4D" w:rsidP="004779AC">
            <w:pPr>
              <w:pStyle w:val="TAC"/>
              <w:rPr>
                <w:sz w:val="16"/>
                <w:szCs w:val="16"/>
                <w:lang w:val="en-US" w:eastAsia="zh-CN"/>
              </w:rPr>
            </w:pPr>
          </w:p>
        </w:tc>
        <w:tc>
          <w:tcPr>
            <w:tcW w:w="4962" w:type="dxa"/>
            <w:shd w:val="solid" w:color="FFFFFF" w:fill="auto"/>
          </w:tcPr>
          <w:p w14:paraId="75C353E1" w14:textId="3962B294" w:rsidR="00C44F4D" w:rsidRPr="000E16A0" w:rsidRDefault="00C44F4D" w:rsidP="004779AC">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 pCR TR 28.912 add key issues for 5GC intent expectation</w:t>
            </w:r>
          </w:p>
          <w:p w14:paraId="12763A5E" w14:textId="0AA64B98" w:rsidR="00C44F4D" w:rsidRPr="000E16A0" w:rsidRDefault="00C44F4D" w:rsidP="004779AC">
            <w:pPr>
              <w:pStyle w:val="TAL"/>
              <w:rPr>
                <w:sz w:val="16"/>
                <w:szCs w:val="16"/>
                <w:lang w:val="en-US" w:eastAsia="zh-CN"/>
              </w:rPr>
            </w:pPr>
            <w:r w:rsidRPr="000E16A0">
              <w:rPr>
                <w:sz w:val="16"/>
                <w:szCs w:val="16"/>
                <w:lang w:val="en-US" w:eastAsia="zh-CN"/>
              </w:rPr>
              <w:t>2. pCR TR 28.912 Add potential solutions for RAN energy saving to clause 4.1.2</w:t>
            </w:r>
          </w:p>
          <w:p w14:paraId="7A6B7932" w14:textId="0C74A210" w:rsidR="00C44F4D" w:rsidRPr="000E16A0" w:rsidRDefault="00C44F4D" w:rsidP="004779AC">
            <w:pPr>
              <w:pStyle w:val="TAL"/>
              <w:rPr>
                <w:sz w:val="16"/>
                <w:szCs w:val="16"/>
                <w:lang w:val="en-US" w:eastAsia="zh-CN"/>
              </w:rPr>
            </w:pPr>
            <w:r w:rsidRPr="000E16A0">
              <w:rPr>
                <w:sz w:val="16"/>
                <w:szCs w:val="16"/>
                <w:lang w:val="en-US" w:eastAsia="zh-CN"/>
              </w:rPr>
              <w:t>3. pCR TR 28.912 add key issue for missing solution for radio service intent expectation</w:t>
            </w:r>
          </w:p>
          <w:p w14:paraId="5CEC2FD3" w14:textId="5E095061" w:rsidR="00C44F4D" w:rsidRPr="000E16A0" w:rsidRDefault="00C44F4D" w:rsidP="00C44F4D">
            <w:pPr>
              <w:pStyle w:val="TAL"/>
              <w:rPr>
                <w:sz w:val="16"/>
                <w:szCs w:val="16"/>
                <w:lang w:val="en-US" w:eastAsia="zh-CN"/>
              </w:rPr>
            </w:pPr>
            <w:r w:rsidRPr="000E16A0">
              <w:rPr>
                <w:sz w:val="16"/>
                <w:szCs w:val="16"/>
                <w:lang w:val="en-US" w:eastAsia="zh-CN"/>
              </w:rPr>
              <w:t>4. pCR TR 28.912 add key issue for enhancement of radio network intent expectation</w:t>
            </w:r>
          </w:p>
        </w:tc>
        <w:tc>
          <w:tcPr>
            <w:tcW w:w="708" w:type="dxa"/>
            <w:shd w:val="solid" w:color="FFFFFF" w:fill="auto"/>
          </w:tcPr>
          <w:p w14:paraId="6BF3A903" w14:textId="6C6EC827" w:rsidR="00C44F4D" w:rsidRPr="000E16A0" w:rsidRDefault="00C44F4D" w:rsidP="004779AC">
            <w:pPr>
              <w:pStyle w:val="TAC"/>
              <w:rPr>
                <w:sz w:val="16"/>
                <w:szCs w:val="16"/>
                <w:lang w:val="en-US" w:eastAsia="zh-CN"/>
              </w:rPr>
            </w:pPr>
            <w:r w:rsidRPr="000E16A0">
              <w:rPr>
                <w:rFonts w:hint="eastAsia"/>
                <w:sz w:val="16"/>
                <w:szCs w:val="16"/>
                <w:lang w:val="en-US" w:eastAsia="zh-CN"/>
              </w:rPr>
              <w:t>0</w:t>
            </w:r>
            <w:r w:rsidRPr="000E16A0">
              <w:rPr>
                <w:sz w:val="16"/>
                <w:szCs w:val="16"/>
                <w:lang w:val="en-US" w:eastAsia="zh-CN"/>
              </w:rPr>
              <w:t>.2.0</w:t>
            </w:r>
          </w:p>
        </w:tc>
      </w:tr>
      <w:tr w:rsidR="00342C8B" w:rsidRPr="00BA1414" w14:paraId="1405E082" w14:textId="77777777" w:rsidTr="00C72833">
        <w:tc>
          <w:tcPr>
            <w:tcW w:w="800" w:type="dxa"/>
            <w:shd w:val="solid" w:color="FFFFFF" w:fill="auto"/>
          </w:tcPr>
          <w:p w14:paraId="621DC54D" w14:textId="76CF90CD" w:rsidR="00342C8B" w:rsidRPr="000E16A0" w:rsidRDefault="00342C8B" w:rsidP="004779AC">
            <w:pPr>
              <w:pStyle w:val="TAC"/>
              <w:rPr>
                <w:sz w:val="16"/>
                <w:szCs w:val="16"/>
                <w:lang w:val="en-US" w:eastAsia="zh-CN"/>
              </w:rPr>
            </w:pPr>
            <w:r w:rsidRPr="000E16A0">
              <w:rPr>
                <w:rFonts w:hint="eastAsia"/>
                <w:sz w:val="16"/>
                <w:szCs w:val="16"/>
                <w:lang w:val="en-US" w:eastAsia="zh-CN"/>
              </w:rPr>
              <w:t>2</w:t>
            </w:r>
            <w:r w:rsidRPr="000E16A0">
              <w:rPr>
                <w:sz w:val="16"/>
                <w:szCs w:val="16"/>
                <w:lang w:val="en-US" w:eastAsia="zh-CN"/>
              </w:rPr>
              <w:t>022</w:t>
            </w:r>
            <w:r w:rsidR="006E4560" w:rsidRPr="000E16A0">
              <w:rPr>
                <w:sz w:val="16"/>
                <w:szCs w:val="16"/>
                <w:lang w:val="en-US" w:eastAsia="zh-CN"/>
              </w:rPr>
              <w:t>-07</w:t>
            </w:r>
          </w:p>
        </w:tc>
        <w:tc>
          <w:tcPr>
            <w:tcW w:w="800" w:type="dxa"/>
            <w:shd w:val="solid" w:color="FFFFFF" w:fill="auto"/>
          </w:tcPr>
          <w:p w14:paraId="2B2718B4" w14:textId="0D9436B5" w:rsidR="00342C8B" w:rsidRPr="000E16A0" w:rsidRDefault="00342C8B" w:rsidP="004779AC">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A5</w:t>
            </w:r>
            <w:r w:rsidRPr="000E16A0">
              <w:rPr>
                <w:rFonts w:hint="eastAsia"/>
                <w:sz w:val="16"/>
                <w:szCs w:val="16"/>
                <w:lang w:val="en-US" w:eastAsia="zh-CN"/>
              </w:rPr>
              <w:t>#</w:t>
            </w:r>
            <w:r w:rsidRPr="000E16A0">
              <w:rPr>
                <w:sz w:val="16"/>
                <w:szCs w:val="16"/>
                <w:lang w:val="en-US" w:eastAsia="zh-CN"/>
              </w:rPr>
              <w:t>144e</w:t>
            </w:r>
          </w:p>
        </w:tc>
        <w:tc>
          <w:tcPr>
            <w:tcW w:w="1094" w:type="dxa"/>
            <w:shd w:val="solid" w:color="FFFFFF" w:fill="auto"/>
          </w:tcPr>
          <w:p w14:paraId="28EB1A1C" w14:textId="77777777" w:rsidR="00342C8B" w:rsidRPr="000E16A0" w:rsidRDefault="00342C8B" w:rsidP="00C44F4D">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5-224358</w:t>
            </w:r>
          </w:p>
          <w:p w14:paraId="72AFB204" w14:textId="77777777" w:rsidR="00342C8B" w:rsidRPr="000E16A0" w:rsidRDefault="00342C8B" w:rsidP="00C44F4D">
            <w:pPr>
              <w:pStyle w:val="TAC"/>
              <w:rPr>
                <w:sz w:val="16"/>
                <w:szCs w:val="16"/>
                <w:lang w:val="en-US" w:eastAsia="zh-CN"/>
              </w:rPr>
            </w:pPr>
            <w:r w:rsidRPr="000E16A0">
              <w:rPr>
                <w:sz w:val="16"/>
                <w:szCs w:val="16"/>
                <w:lang w:val="en-US" w:eastAsia="zh-CN"/>
              </w:rPr>
              <w:t>S5-224359</w:t>
            </w:r>
          </w:p>
          <w:p w14:paraId="218EB6ED" w14:textId="77777777" w:rsidR="00342C8B" w:rsidRPr="000E16A0" w:rsidRDefault="00342C8B" w:rsidP="00C44F4D">
            <w:pPr>
              <w:pStyle w:val="TAC"/>
              <w:rPr>
                <w:sz w:val="16"/>
                <w:szCs w:val="16"/>
                <w:lang w:val="en-US" w:eastAsia="zh-CN"/>
              </w:rPr>
            </w:pPr>
            <w:r w:rsidRPr="000E16A0">
              <w:rPr>
                <w:sz w:val="16"/>
                <w:szCs w:val="16"/>
                <w:lang w:val="en-US" w:eastAsia="zh-CN"/>
              </w:rPr>
              <w:t>S5-224360</w:t>
            </w:r>
          </w:p>
          <w:p w14:paraId="663D073F" w14:textId="77777777" w:rsidR="00342C8B" w:rsidRPr="000E16A0" w:rsidRDefault="00342C8B" w:rsidP="00C44F4D">
            <w:pPr>
              <w:pStyle w:val="TAC"/>
              <w:rPr>
                <w:sz w:val="16"/>
                <w:szCs w:val="16"/>
                <w:lang w:val="en-US" w:eastAsia="zh-CN"/>
              </w:rPr>
            </w:pPr>
            <w:r w:rsidRPr="000E16A0">
              <w:rPr>
                <w:sz w:val="16"/>
                <w:szCs w:val="16"/>
                <w:lang w:val="en-US" w:eastAsia="zh-CN"/>
              </w:rPr>
              <w:t>S5-224361</w:t>
            </w:r>
          </w:p>
          <w:p w14:paraId="17420D04" w14:textId="77777777" w:rsidR="00342C8B" w:rsidRPr="000E16A0" w:rsidRDefault="00342C8B" w:rsidP="00C44F4D">
            <w:pPr>
              <w:pStyle w:val="TAC"/>
              <w:rPr>
                <w:sz w:val="16"/>
                <w:szCs w:val="16"/>
                <w:lang w:val="en-US" w:eastAsia="zh-CN"/>
              </w:rPr>
            </w:pPr>
          </w:p>
          <w:p w14:paraId="502387E1" w14:textId="77777777" w:rsidR="00342C8B" w:rsidRPr="000E16A0" w:rsidRDefault="00342C8B" w:rsidP="00C44F4D">
            <w:pPr>
              <w:pStyle w:val="TAC"/>
              <w:rPr>
                <w:sz w:val="16"/>
                <w:szCs w:val="16"/>
                <w:lang w:val="en-US" w:eastAsia="zh-CN"/>
              </w:rPr>
            </w:pPr>
            <w:r w:rsidRPr="000E16A0">
              <w:rPr>
                <w:sz w:val="16"/>
                <w:szCs w:val="16"/>
                <w:lang w:val="en-US" w:eastAsia="zh-CN"/>
              </w:rPr>
              <w:t>S5-224362</w:t>
            </w:r>
          </w:p>
          <w:p w14:paraId="2AEAFC7F" w14:textId="77777777" w:rsidR="00342C8B" w:rsidRPr="000E16A0" w:rsidRDefault="00342C8B" w:rsidP="00C44F4D">
            <w:pPr>
              <w:pStyle w:val="TAC"/>
              <w:rPr>
                <w:sz w:val="16"/>
                <w:szCs w:val="16"/>
                <w:lang w:val="en-US" w:eastAsia="zh-CN"/>
              </w:rPr>
            </w:pPr>
          </w:p>
          <w:p w14:paraId="15EB834A" w14:textId="77777777" w:rsidR="00342C8B" w:rsidRPr="000E16A0" w:rsidRDefault="00342C8B" w:rsidP="00C44F4D">
            <w:pPr>
              <w:pStyle w:val="TAC"/>
              <w:rPr>
                <w:sz w:val="16"/>
                <w:szCs w:val="16"/>
                <w:lang w:val="en-US" w:eastAsia="zh-CN"/>
              </w:rPr>
            </w:pPr>
            <w:r w:rsidRPr="000E16A0">
              <w:rPr>
                <w:sz w:val="16"/>
                <w:szCs w:val="16"/>
                <w:lang w:val="en-US" w:eastAsia="zh-CN"/>
              </w:rPr>
              <w:t>S5-224363</w:t>
            </w:r>
          </w:p>
        </w:tc>
        <w:tc>
          <w:tcPr>
            <w:tcW w:w="425" w:type="dxa"/>
            <w:shd w:val="solid" w:color="FFFFFF" w:fill="auto"/>
          </w:tcPr>
          <w:p w14:paraId="071875D1" w14:textId="77777777" w:rsidR="00342C8B" w:rsidRPr="000E16A0" w:rsidRDefault="00342C8B" w:rsidP="004779AC">
            <w:pPr>
              <w:pStyle w:val="TAL"/>
              <w:rPr>
                <w:sz w:val="16"/>
                <w:szCs w:val="16"/>
                <w:lang w:val="en-US" w:eastAsia="zh-CN"/>
              </w:rPr>
            </w:pPr>
          </w:p>
        </w:tc>
        <w:tc>
          <w:tcPr>
            <w:tcW w:w="425" w:type="dxa"/>
            <w:shd w:val="solid" w:color="FFFFFF" w:fill="auto"/>
          </w:tcPr>
          <w:p w14:paraId="506C94C9" w14:textId="77777777" w:rsidR="00342C8B" w:rsidRPr="000E16A0" w:rsidRDefault="00342C8B" w:rsidP="004779AC">
            <w:pPr>
              <w:pStyle w:val="TAR"/>
              <w:rPr>
                <w:sz w:val="16"/>
                <w:szCs w:val="16"/>
                <w:lang w:val="en-US" w:eastAsia="zh-CN"/>
              </w:rPr>
            </w:pPr>
          </w:p>
        </w:tc>
        <w:tc>
          <w:tcPr>
            <w:tcW w:w="425" w:type="dxa"/>
            <w:shd w:val="solid" w:color="FFFFFF" w:fill="auto"/>
          </w:tcPr>
          <w:p w14:paraId="7094D642" w14:textId="77777777" w:rsidR="00342C8B" w:rsidRPr="000E16A0" w:rsidRDefault="00342C8B" w:rsidP="004779AC">
            <w:pPr>
              <w:pStyle w:val="TAC"/>
              <w:rPr>
                <w:sz w:val="16"/>
                <w:szCs w:val="16"/>
                <w:lang w:val="en-US" w:eastAsia="zh-CN"/>
              </w:rPr>
            </w:pPr>
          </w:p>
        </w:tc>
        <w:tc>
          <w:tcPr>
            <w:tcW w:w="4962" w:type="dxa"/>
            <w:shd w:val="solid" w:color="FFFFFF" w:fill="auto"/>
          </w:tcPr>
          <w:p w14:paraId="3014686D" w14:textId="13BFFAA8" w:rsidR="00342C8B" w:rsidRPr="000E16A0" w:rsidRDefault="002A09C2" w:rsidP="002A09C2">
            <w:pPr>
              <w:pStyle w:val="TAL"/>
              <w:rPr>
                <w:sz w:val="16"/>
                <w:szCs w:val="16"/>
                <w:lang w:val="en-US" w:eastAsia="zh-CN"/>
              </w:rPr>
            </w:pPr>
            <w:r w:rsidRPr="000E16A0">
              <w:rPr>
                <w:sz w:val="16"/>
                <w:szCs w:val="16"/>
                <w:lang w:val="en-US" w:eastAsia="zh-CN"/>
              </w:rPr>
              <w:t>1.</w:t>
            </w:r>
            <w:r w:rsidR="00342C8B" w:rsidRPr="000E16A0">
              <w:rPr>
                <w:sz w:val="16"/>
                <w:szCs w:val="16"/>
                <w:lang w:val="en-US" w:eastAsia="zh-CN"/>
              </w:rPr>
              <w:t>pCR TR 28.912 Add issue for intent Report</w:t>
            </w:r>
          </w:p>
          <w:p w14:paraId="56DAC166" w14:textId="5802D9FB" w:rsidR="00342C8B" w:rsidRPr="000E16A0" w:rsidRDefault="002A09C2" w:rsidP="002A09C2">
            <w:pPr>
              <w:pStyle w:val="TAL"/>
              <w:rPr>
                <w:sz w:val="16"/>
                <w:szCs w:val="16"/>
                <w:lang w:val="en-US" w:eastAsia="zh-CN"/>
              </w:rPr>
            </w:pPr>
            <w:r w:rsidRPr="000E16A0">
              <w:rPr>
                <w:sz w:val="16"/>
                <w:szCs w:val="16"/>
                <w:lang w:val="en-US" w:eastAsia="zh-CN"/>
              </w:rPr>
              <w:t>2.</w:t>
            </w:r>
            <w:r w:rsidR="00342C8B" w:rsidRPr="000E16A0">
              <w:rPr>
                <w:sz w:val="16"/>
                <w:szCs w:val="16"/>
                <w:lang w:val="en-US" w:eastAsia="zh-CN"/>
              </w:rPr>
              <w:t>pCR 28.912 Intent-driven Closed Loop Composition</w:t>
            </w:r>
          </w:p>
          <w:p w14:paraId="66064375" w14:textId="18AEAF20" w:rsidR="00342C8B" w:rsidRPr="000E16A0" w:rsidRDefault="002A09C2" w:rsidP="002A09C2">
            <w:pPr>
              <w:pStyle w:val="TAL"/>
              <w:rPr>
                <w:sz w:val="16"/>
                <w:szCs w:val="16"/>
                <w:lang w:val="en-US" w:eastAsia="zh-CN"/>
              </w:rPr>
            </w:pPr>
            <w:r w:rsidRPr="000E16A0">
              <w:rPr>
                <w:sz w:val="16"/>
                <w:szCs w:val="16"/>
                <w:lang w:val="en-US" w:eastAsia="zh-CN"/>
              </w:rPr>
              <w:t>3.</w:t>
            </w:r>
            <w:r w:rsidR="00342C8B" w:rsidRPr="000E16A0">
              <w:rPr>
                <w:sz w:val="16"/>
                <w:szCs w:val="16"/>
                <w:lang w:val="en-US" w:eastAsia="zh-CN"/>
              </w:rPr>
              <w:t>pCR TR 28.912 Update issue for intent conflict</w:t>
            </w:r>
          </w:p>
          <w:p w14:paraId="1938131D" w14:textId="75636CCD" w:rsidR="00342C8B" w:rsidRPr="000E16A0" w:rsidRDefault="002A09C2" w:rsidP="002A09C2">
            <w:pPr>
              <w:pStyle w:val="TAL"/>
              <w:rPr>
                <w:sz w:val="16"/>
                <w:szCs w:val="16"/>
                <w:lang w:val="en-US" w:eastAsia="zh-CN"/>
              </w:rPr>
            </w:pPr>
            <w:r w:rsidRPr="000E16A0">
              <w:rPr>
                <w:sz w:val="16"/>
                <w:szCs w:val="16"/>
                <w:lang w:val="en-US" w:eastAsia="zh-CN"/>
              </w:rPr>
              <w:t>4.</w:t>
            </w:r>
            <w:r w:rsidR="00342C8B" w:rsidRPr="000E16A0">
              <w:rPr>
                <w:sz w:val="16"/>
                <w:szCs w:val="16"/>
                <w:lang w:val="en-US" w:eastAsia="zh-CN"/>
              </w:rPr>
              <w:t>pCR TR 28.912 add potential solution for 5GC intent expectation</w:t>
            </w:r>
          </w:p>
          <w:p w14:paraId="4BD5D630" w14:textId="30BED26C" w:rsidR="00342C8B" w:rsidRPr="000E16A0" w:rsidRDefault="002A09C2" w:rsidP="002A09C2">
            <w:pPr>
              <w:pStyle w:val="TAL"/>
              <w:rPr>
                <w:sz w:val="16"/>
                <w:szCs w:val="16"/>
                <w:lang w:val="en-US" w:eastAsia="zh-CN"/>
              </w:rPr>
            </w:pPr>
            <w:r w:rsidRPr="000E16A0">
              <w:rPr>
                <w:sz w:val="16"/>
                <w:szCs w:val="16"/>
                <w:lang w:val="en-US" w:eastAsia="zh-CN"/>
              </w:rPr>
              <w:t>5.</w:t>
            </w:r>
            <w:r w:rsidR="00342C8B" w:rsidRPr="000E16A0">
              <w:rPr>
                <w:sz w:val="16"/>
                <w:szCs w:val="16"/>
                <w:lang w:val="en-US" w:eastAsia="zh-CN"/>
              </w:rPr>
              <w:t>pCR TR 28.912 Add conclusion and recommendation for existing issues</w:t>
            </w:r>
          </w:p>
          <w:p w14:paraId="18EC89C1" w14:textId="160031E9" w:rsidR="00342C8B" w:rsidRPr="000E16A0" w:rsidRDefault="002A09C2" w:rsidP="002A09C2">
            <w:pPr>
              <w:pStyle w:val="TAL"/>
              <w:rPr>
                <w:sz w:val="16"/>
                <w:szCs w:val="16"/>
                <w:lang w:val="en-US" w:eastAsia="zh-CN"/>
              </w:rPr>
            </w:pPr>
            <w:r w:rsidRPr="000E16A0">
              <w:rPr>
                <w:sz w:val="16"/>
                <w:szCs w:val="16"/>
                <w:lang w:val="en-US" w:eastAsia="zh-CN"/>
              </w:rPr>
              <w:t>6.</w:t>
            </w:r>
            <w:r w:rsidR="00342C8B" w:rsidRPr="000E16A0">
              <w:rPr>
                <w:sz w:val="16"/>
                <w:szCs w:val="16"/>
                <w:lang w:val="en-US" w:eastAsia="zh-CN"/>
              </w:rPr>
              <w:t>pCR TR 28.912 Add issue for mapping intent operations between 3GPP and TM Forum</w:t>
            </w:r>
          </w:p>
        </w:tc>
        <w:tc>
          <w:tcPr>
            <w:tcW w:w="708" w:type="dxa"/>
            <w:shd w:val="solid" w:color="FFFFFF" w:fill="auto"/>
          </w:tcPr>
          <w:p w14:paraId="456D7A9E" w14:textId="684E9BFB" w:rsidR="00342C8B" w:rsidRPr="000E16A0" w:rsidRDefault="00342C8B" w:rsidP="004779AC">
            <w:pPr>
              <w:pStyle w:val="TAC"/>
              <w:rPr>
                <w:sz w:val="16"/>
                <w:szCs w:val="16"/>
                <w:lang w:val="en-US" w:eastAsia="zh-CN"/>
              </w:rPr>
            </w:pPr>
            <w:r w:rsidRPr="000E16A0">
              <w:rPr>
                <w:rFonts w:hint="eastAsia"/>
                <w:sz w:val="16"/>
                <w:szCs w:val="16"/>
                <w:lang w:val="en-US" w:eastAsia="zh-CN"/>
              </w:rPr>
              <w:t>0</w:t>
            </w:r>
            <w:r w:rsidRPr="000E16A0">
              <w:rPr>
                <w:sz w:val="16"/>
                <w:szCs w:val="16"/>
                <w:lang w:val="en-US" w:eastAsia="zh-CN"/>
              </w:rPr>
              <w:t>.3.0</w:t>
            </w:r>
          </w:p>
        </w:tc>
      </w:tr>
      <w:tr w:rsidR="008E247E" w:rsidRPr="00BA1414" w14:paraId="4F52E8B2" w14:textId="77777777" w:rsidTr="00C72833">
        <w:tc>
          <w:tcPr>
            <w:tcW w:w="800" w:type="dxa"/>
            <w:shd w:val="solid" w:color="FFFFFF" w:fill="auto"/>
          </w:tcPr>
          <w:p w14:paraId="47462FF8" w14:textId="089C71C4" w:rsidR="008E247E" w:rsidRPr="000E16A0" w:rsidRDefault="008E247E" w:rsidP="004779AC">
            <w:pPr>
              <w:pStyle w:val="TAC"/>
              <w:rPr>
                <w:sz w:val="16"/>
                <w:szCs w:val="16"/>
                <w:lang w:val="en-US" w:eastAsia="zh-CN"/>
              </w:rPr>
            </w:pPr>
            <w:r w:rsidRPr="000E16A0">
              <w:rPr>
                <w:rFonts w:hint="eastAsia"/>
                <w:sz w:val="16"/>
                <w:szCs w:val="16"/>
                <w:lang w:val="en-US" w:eastAsia="zh-CN"/>
              </w:rPr>
              <w:t>2</w:t>
            </w:r>
            <w:r w:rsidRPr="000E16A0">
              <w:rPr>
                <w:sz w:val="16"/>
                <w:szCs w:val="16"/>
                <w:lang w:val="en-US" w:eastAsia="zh-CN"/>
              </w:rPr>
              <w:t>022-08</w:t>
            </w:r>
          </w:p>
        </w:tc>
        <w:tc>
          <w:tcPr>
            <w:tcW w:w="800" w:type="dxa"/>
            <w:shd w:val="solid" w:color="FFFFFF" w:fill="auto"/>
          </w:tcPr>
          <w:p w14:paraId="6AAB06BF" w14:textId="10D451AA" w:rsidR="008E247E" w:rsidRPr="000E16A0" w:rsidRDefault="008E247E" w:rsidP="004779AC">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A5</w:t>
            </w:r>
            <w:r w:rsidRPr="000E16A0">
              <w:rPr>
                <w:rFonts w:hint="eastAsia"/>
                <w:sz w:val="16"/>
                <w:szCs w:val="16"/>
                <w:lang w:val="en-US" w:eastAsia="zh-CN"/>
              </w:rPr>
              <w:t>#</w:t>
            </w:r>
            <w:r w:rsidRPr="000E16A0">
              <w:rPr>
                <w:sz w:val="16"/>
                <w:szCs w:val="16"/>
                <w:lang w:val="en-US" w:eastAsia="zh-CN"/>
              </w:rPr>
              <w:t>145e</w:t>
            </w:r>
          </w:p>
        </w:tc>
        <w:tc>
          <w:tcPr>
            <w:tcW w:w="1094" w:type="dxa"/>
            <w:shd w:val="solid" w:color="FFFFFF" w:fill="auto"/>
          </w:tcPr>
          <w:p w14:paraId="50F0EBF4" w14:textId="77777777" w:rsidR="008E247E" w:rsidRPr="000E16A0" w:rsidRDefault="008E247E" w:rsidP="00C44F4D">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5-225198</w:t>
            </w:r>
          </w:p>
          <w:p w14:paraId="290F8873" w14:textId="77777777" w:rsidR="002D3704" w:rsidRPr="000E16A0" w:rsidRDefault="002D3704" w:rsidP="00C44F4D">
            <w:pPr>
              <w:pStyle w:val="TAC"/>
              <w:rPr>
                <w:sz w:val="16"/>
                <w:szCs w:val="16"/>
                <w:lang w:val="en-US" w:eastAsia="zh-CN"/>
              </w:rPr>
            </w:pPr>
            <w:r w:rsidRPr="000E16A0">
              <w:rPr>
                <w:sz w:val="16"/>
                <w:szCs w:val="16"/>
                <w:lang w:val="en-US" w:eastAsia="zh-CN"/>
              </w:rPr>
              <w:t>S5-225200</w:t>
            </w:r>
          </w:p>
          <w:p w14:paraId="7157C834" w14:textId="77777777" w:rsidR="002D3704" w:rsidRPr="000E16A0" w:rsidRDefault="002D3704" w:rsidP="00C44F4D">
            <w:pPr>
              <w:pStyle w:val="TAC"/>
              <w:rPr>
                <w:sz w:val="16"/>
                <w:szCs w:val="16"/>
                <w:lang w:val="en-US" w:eastAsia="zh-CN"/>
              </w:rPr>
            </w:pPr>
          </w:p>
          <w:p w14:paraId="6E84B8E3" w14:textId="77777777" w:rsidR="002D3704" w:rsidRPr="000E16A0" w:rsidRDefault="002D3704" w:rsidP="00C44F4D">
            <w:pPr>
              <w:pStyle w:val="TAC"/>
              <w:rPr>
                <w:sz w:val="16"/>
                <w:szCs w:val="16"/>
                <w:lang w:val="en-US" w:eastAsia="zh-CN"/>
              </w:rPr>
            </w:pPr>
            <w:r w:rsidRPr="000E16A0">
              <w:rPr>
                <w:sz w:val="16"/>
                <w:szCs w:val="16"/>
                <w:lang w:val="en-US" w:eastAsia="zh-CN"/>
              </w:rPr>
              <w:t>S5-225202</w:t>
            </w:r>
          </w:p>
          <w:p w14:paraId="0293A46B" w14:textId="77777777" w:rsidR="00454811" w:rsidRPr="000E16A0" w:rsidRDefault="00454811" w:rsidP="00C44F4D">
            <w:pPr>
              <w:pStyle w:val="TAC"/>
              <w:rPr>
                <w:sz w:val="16"/>
                <w:szCs w:val="16"/>
                <w:lang w:val="en-US" w:eastAsia="zh-CN"/>
              </w:rPr>
            </w:pPr>
          </w:p>
          <w:p w14:paraId="10BBC1AE" w14:textId="77777777" w:rsidR="00454811" w:rsidRPr="000E16A0" w:rsidRDefault="00454811" w:rsidP="00C44F4D">
            <w:pPr>
              <w:pStyle w:val="TAC"/>
              <w:rPr>
                <w:sz w:val="16"/>
                <w:szCs w:val="16"/>
                <w:lang w:val="en-US" w:eastAsia="zh-CN"/>
              </w:rPr>
            </w:pPr>
            <w:r w:rsidRPr="000E16A0">
              <w:rPr>
                <w:sz w:val="16"/>
                <w:szCs w:val="16"/>
                <w:lang w:val="en-US" w:eastAsia="zh-CN"/>
              </w:rPr>
              <w:t>S5-225421</w:t>
            </w:r>
          </w:p>
          <w:p w14:paraId="5F90AA99" w14:textId="77777777" w:rsidR="003D1AE2" w:rsidRPr="000E16A0" w:rsidRDefault="003D1AE2" w:rsidP="00C44F4D">
            <w:pPr>
              <w:pStyle w:val="TAC"/>
              <w:rPr>
                <w:sz w:val="16"/>
                <w:szCs w:val="16"/>
                <w:lang w:val="en-US" w:eastAsia="zh-CN"/>
              </w:rPr>
            </w:pPr>
          </w:p>
          <w:p w14:paraId="3DC505AC" w14:textId="77777777" w:rsidR="003D1AE2" w:rsidRPr="000E16A0" w:rsidRDefault="003D1AE2" w:rsidP="00C44F4D">
            <w:pPr>
              <w:pStyle w:val="TAC"/>
              <w:rPr>
                <w:sz w:val="16"/>
                <w:szCs w:val="16"/>
                <w:lang w:val="en-US" w:eastAsia="zh-CN"/>
              </w:rPr>
            </w:pPr>
            <w:r w:rsidRPr="000E16A0">
              <w:rPr>
                <w:sz w:val="16"/>
                <w:szCs w:val="16"/>
                <w:lang w:val="en-US" w:eastAsia="zh-CN"/>
              </w:rPr>
              <w:t>S5-225680</w:t>
            </w:r>
          </w:p>
          <w:p w14:paraId="089D2A1A" w14:textId="77777777" w:rsidR="003D1AE2" w:rsidRPr="000E16A0" w:rsidRDefault="003D1AE2" w:rsidP="00C44F4D">
            <w:pPr>
              <w:pStyle w:val="TAC"/>
              <w:rPr>
                <w:sz w:val="16"/>
                <w:szCs w:val="16"/>
                <w:lang w:val="en-US" w:eastAsia="zh-CN"/>
              </w:rPr>
            </w:pPr>
            <w:r w:rsidRPr="000E16A0">
              <w:rPr>
                <w:sz w:val="16"/>
                <w:szCs w:val="16"/>
                <w:lang w:val="en-US" w:eastAsia="zh-CN"/>
              </w:rPr>
              <w:t>S5-225681</w:t>
            </w:r>
          </w:p>
          <w:p w14:paraId="6FC88BAE" w14:textId="77777777" w:rsidR="003D1AE2" w:rsidRPr="000E16A0" w:rsidRDefault="003D1AE2" w:rsidP="00C44F4D">
            <w:pPr>
              <w:pStyle w:val="TAC"/>
              <w:rPr>
                <w:sz w:val="16"/>
                <w:szCs w:val="16"/>
                <w:lang w:val="en-US" w:eastAsia="zh-CN"/>
              </w:rPr>
            </w:pPr>
            <w:r w:rsidRPr="000E16A0">
              <w:rPr>
                <w:sz w:val="16"/>
                <w:szCs w:val="16"/>
                <w:lang w:val="en-US" w:eastAsia="zh-CN"/>
              </w:rPr>
              <w:t>S5-225682</w:t>
            </w:r>
          </w:p>
          <w:p w14:paraId="519CA05F" w14:textId="77777777" w:rsidR="00E64891" w:rsidRPr="000E16A0" w:rsidRDefault="00E64891" w:rsidP="00C44F4D">
            <w:pPr>
              <w:pStyle w:val="TAC"/>
              <w:rPr>
                <w:sz w:val="16"/>
                <w:szCs w:val="16"/>
                <w:lang w:val="en-US" w:eastAsia="zh-CN"/>
              </w:rPr>
            </w:pPr>
          </w:p>
          <w:p w14:paraId="04366EB1" w14:textId="77777777" w:rsidR="00E64891" w:rsidRPr="000E16A0" w:rsidRDefault="00E64891" w:rsidP="00C44F4D">
            <w:pPr>
              <w:pStyle w:val="TAC"/>
              <w:rPr>
                <w:sz w:val="16"/>
                <w:szCs w:val="16"/>
                <w:lang w:val="en-US" w:eastAsia="zh-CN"/>
              </w:rPr>
            </w:pPr>
            <w:r w:rsidRPr="000E16A0">
              <w:rPr>
                <w:sz w:val="16"/>
                <w:szCs w:val="16"/>
                <w:lang w:val="en-US" w:eastAsia="zh-CN"/>
              </w:rPr>
              <w:t>S5-225683</w:t>
            </w:r>
          </w:p>
          <w:p w14:paraId="3E07D27E" w14:textId="07A4DA09" w:rsidR="00FA1301" w:rsidRPr="000E16A0" w:rsidRDefault="008A5EE8" w:rsidP="00FA1301">
            <w:pPr>
              <w:pStyle w:val="TAC"/>
              <w:rPr>
                <w:sz w:val="16"/>
                <w:szCs w:val="16"/>
                <w:lang w:val="en-US" w:eastAsia="zh-CN"/>
              </w:rPr>
            </w:pPr>
            <w:r w:rsidRPr="000E16A0">
              <w:rPr>
                <w:sz w:val="16"/>
                <w:szCs w:val="16"/>
                <w:lang w:val="en-US" w:eastAsia="zh-CN"/>
              </w:rPr>
              <w:t>S5-225684</w:t>
            </w:r>
          </w:p>
          <w:p w14:paraId="2DA411FF" w14:textId="77777777" w:rsidR="00FA1301" w:rsidRPr="000E16A0" w:rsidRDefault="00FA1301" w:rsidP="00C44F4D">
            <w:pPr>
              <w:pStyle w:val="TAC"/>
              <w:rPr>
                <w:sz w:val="16"/>
                <w:szCs w:val="16"/>
                <w:lang w:val="en-US" w:eastAsia="zh-CN"/>
              </w:rPr>
            </w:pPr>
            <w:r w:rsidRPr="000E16A0">
              <w:rPr>
                <w:sz w:val="16"/>
                <w:szCs w:val="16"/>
                <w:lang w:val="en-US" w:eastAsia="zh-CN"/>
              </w:rPr>
              <w:t>S5-225685</w:t>
            </w:r>
          </w:p>
          <w:p w14:paraId="7EA59026" w14:textId="77777777" w:rsidR="00FA1301" w:rsidRPr="000E16A0" w:rsidRDefault="00FA1301" w:rsidP="00C44F4D">
            <w:pPr>
              <w:pStyle w:val="TAC"/>
              <w:rPr>
                <w:sz w:val="16"/>
                <w:szCs w:val="16"/>
                <w:lang w:val="en-US" w:eastAsia="zh-CN"/>
              </w:rPr>
            </w:pPr>
            <w:r w:rsidRPr="000E16A0">
              <w:rPr>
                <w:sz w:val="16"/>
                <w:szCs w:val="16"/>
                <w:lang w:val="en-US" w:eastAsia="zh-CN"/>
              </w:rPr>
              <w:t>S5-225686</w:t>
            </w:r>
          </w:p>
          <w:p w14:paraId="35867F93" w14:textId="5BFDE689" w:rsidR="00FA1301" w:rsidRPr="000E16A0" w:rsidRDefault="00FA1301" w:rsidP="00C44F4D">
            <w:pPr>
              <w:pStyle w:val="TAC"/>
              <w:rPr>
                <w:sz w:val="16"/>
                <w:szCs w:val="16"/>
                <w:lang w:val="en-US" w:eastAsia="zh-CN"/>
              </w:rPr>
            </w:pPr>
            <w:r w:rsidRPr="000E16A0">
              <w:rPr>
                <w:sz w:val="16"/>
                <w:szCs w:val="16"/>
                <w:lang w:val="en-US" w:eastAsia="zh-CN"/>
              </w:rPr>
              <w:t>S5-225687</w:t>
            </w:r>
          </w:p>
          <w:p w14:paraId="1FB38916" w14:textId="77777777" w:rsidR="00FA1301" w:rsidRPr="000E16A0" w:rsidRDefault="00FA1301" w:rsidP="00C44F4D">
            <w:pPr>
              <w:pStyle w:val="TAC"/>
              <w:rPr>
                <w:sz w:val="16"/>
                <w:szCs w:val="16"/>
                <w:lang w:val="en-US" w:eastAsia="zh-CN"/>
              </w:rPr>
            </w:pPr>
          </w:p>
          <w:p w14:paraId="09101DBD" w14:textId="77777777" w:rsidR="00FA1301" w:rsidRPr="000E16A0" w:rsidRDefault="00FA1301" w:rsidP="00C44F4D">
            <w:pPr>
              <w:pStyle w:val="TAC"/>
              <w:rPr>
                <w:sz w:val="16"/>
                <w:szCs w:val="16"/>
                <w:lang w:val="en-US" w:eastAsia="zh-CN"/>
              </w:rPr>
            </w:pPr>
            <w:r w:rsidRPr="000E16A0">
              <w:rPr>
                <w:sz w:val="16"/>
                <w:szCs w:val="16"/>
                <w:lang w:val="en-US" w:eastAsia="zh-CN"/>
              </w:rPr>
              <w:t>S5-225688</w:t>
            </w:r>
          </w:p>
          <w:p w14:paraId="3758E1B3" w14:textId="77777777" w:rsidR="004D271C" w:rsidRPr="000E16A0" w:rsidRDefault="004D271C" w:rsidP="00C44F4D">
            <w:pPr>
              <w:pStyle w:val="TAC"/>
              <w:rPr>
                <w:sz w:val="16"/>
                <w:szCs w:val="16"/>
                <w:lang w:val="en-US" w:eastAsia="zh-CN"/>
              </w:rPr>
            </w:pPr>
          </w:p>
          <w:p w14:paraId="40D2C9D1" w14:textId="77777777" w:rsidR="004D271C" w:rsidRPr="000E16A0" w:rsidRDefault="004D271C" w:rsidP="00C44F4D">
            <w:pPr>
              <w:pStyle w:val="TAC"/>
              <w:rPr>
                <w:sz w:val="16"/>
                <w:szCs w:val="16"/>
                <w:lang w:val="en-US" w:eastAsia="zh-CN"/>
              </w:rPr>
            </w:pPr>
            <w:r w:rsidRPr="000E16A0">
              <w:rPr>
                <w:sz w:val="16"/>
                <w:szCs w:val="16"/>
                <w:lang w:val="en-US" w:eastAsia="zh-CN"/>
              </w:rPr>
              <w:t>S5-225689</w:t>
            </w:r>
          </w:p>
          <w:p w14:paraId="6B200687" w14:textId="77777777" w:rsidR="004D271C" w:rsidRPr="000E16A0" w:rsidRDefault="004D271C" w:rsidP="00C44F4D">
            <w:pPr>
              <w:pStyle w:val="TAC"/>
              <w:rPr>
                <w:sz w:val="16"/>
                <w:szCs w:val="16"/>
                <w:lang w:val="en-US" w:eastAsia="zh-CN"/>
              </w:rPr>
            </w:pPr>
            <w:r w:rsidRPr="000E16A0">
              <w:rPr>
                <w:sz w:val="16"/>
                <w:szCs w:val="16"/>
                <w:lang w:val="en-US" w:eastAsia="zh-CN"/>
              </w:rPr>
              <w:t>S5-225690</w:t>
            </w:r>
          </w:p>
          <w:p w14:paraId="50098B10" w14:textId="77777777" w:rsidR="004D271C" w:rsidRPr="000E16A0" w:rsidRDefault="004D271C" w:rsidP="00C44F4D">
            <w:pPr>
              <w:pStyle w:val="TAC"/>
              <w:rPr>
                <w:sz w:val="16"/>
                <w:szCs w:val="16"/>
                <w:lang w:val="en-US" w:eastAsia="zh-CN"/>
              </w:rPr>
            </w:pPr>
          </w:p>
          <w:p w14:paraId="193CF06B" w14:textId="77777777" w:rsidR="004D271C" w:rsidRPr="000E16A0" w:rsidRDefault="004D271C" w:rsidP="00C44F4D">
            <w:pPr>
              <w:pStyle w:val="TAC"/>
              <w:rPr>
                <w:sz w:val="16"/>
                <w:szCs w:val="16"/>
                <w:lang w:val="en-US" w:eastAsia="zh-CN"/>
              </w:rPr>
            </w:pPr>
            <w:r w:rsidRPr="000E16A0">
              <w:rPr>
                <w:sz w:val="16"/>
                <w:szCs w:val="16"/>
                <w:lang w:val="en-US" w:eastAsia="zh-CN"/>
              </w:rPr>
              <w:t>S5-225691</w:t>
            </w:r>
          </w:p>
          <w:p w14:paraId="3DA4A927" w14:textId="77777777" w:rsidR="004D271C" w:rsidRPr="000E16A0" w:rsidRDefault="004D271C" w:rsidP="00C44F4D">
            <w:pPr>
              <w:pStyle w:val="TAC"/>
              <w:rPr>
                <w:sz w:val="16"/>
                <w:szCs w:val="16"/>
                <w:lang w:val="en-US" w:eastAsia="zh-CN"/>
              </w:rPr>
            </w:pPr>
            <w:r w:rsidRPr="000E16A0">
              <w:rPr>
                <w:sz w:val="16"/>
                <w:szCs w:val="16"/>
                <w:lang w:val="en-US" w:eastAsia="zh-CN"/>
              </w:rPr>
              <w:t>S5-225692</w:t>
            </w:r>
          </w:p>
          <w:p w14:paraId="3E2EBC6E" w14:textId="1C86BBB0" w:rsidR="008E7E43" w:rsidRPr="000E16A0" w:rsidRDefault="008E7E43" w:rsidP="00C44F4D">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5-225414</w:t>
            </w:r>
          </w:p>
        </w:tc>
        <w:tc>
          <w:tcPr>
            <w:tcW w:w="425" w:type="dxa"/>
            <w:shd w:val="solid" w:color="FFFFFF" w:fill="auto"/>
          </w:tcPr>
          <w:p w14:paraId="21FFA925" w14:textId="77777777" w:rsidR="008E247E" w:rsidRPr="000E16A0" w:rsidRDefault="008E247E" w:rsidP="004779AC">
            <w:pPr>
              <w:pStyle w:val="TAL"/>
              <w:rPr>
                <w:sz w:val="16"/>
                <w:szCs w:val="16"/>
                <w:lang w:val="en-US" w:eastAsia="zh-CN"/>
              </w:rPr>
            </w:pPr>
          </w:p>
        </w:tc>
        <w:tc>
          <w:tcPr>
            <w:tcW w:w="425" w:type="dxa"/>
            <w:shd w:val="solid" w:color="FFFFFF" w:fill="auto"/>
          </w:tcPr>
          <w:p w14:paraId="6808BA78" w14:textId="77777777" w:rsidR="008E247E" w:rsidRPr="000E16A0" w:rsidRDefault="008E247E" w:rsidP="004779AC">
            <w:pPr>
              <w:pStyle w:val="TAR"/>
              <w:rPr>
                <w:sz w:val="16"/>
                <w:szCs w:val="16"/>
                <w:lang w:val="en-US" w:eastAsia="zh-CN"/>
              </w:rPr>
            </w:pPr>
          </w:p>
        </w:tc>
        <w:tc>
          <w:tcPr>
            <w:tcW w:w="425" w:type="dxa"/>
            <w:shd w:val="solid" w:color="FFFFFF" w:fill="auto"/>
          </w:tcPr>
          <w:p w14:paraId="31E6791E" w14:textId="77777777" w:rsidR="008E247E" w:rsidRPr="000E16A0" w:rsidRDefault="008E247E" w:rsidP="004779AC">
            <w:pPr>
              <w:pStyle w:val="TAC"/>
              <w:rPr>
                <w:sz w:val="16"/>
                <w:szCs w:val="16"/>
                <w:lang w:val="en-US" w:eastAsia="zh-CN"/>
              </w:rPr>
            </w:pPr>
          </w:p>
        </w:tc>
        <w:tc>
          <w:tcPr>
            <w:tcW w:w="4962" w:type="dxa"/>
            <w:shd w:val="solid" w:color="FFFFFF" w:fill="auto"/>
          </w:tcPr>
          <w:p w14:paraId="587D1181" w14:textId="77777777" w:rsidR="008E247E" w:rsidRPr="000E16A0" w:rsidRDefault="008E247E" w:rsidP="002A09C2">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 pCR TR 28.912 Rapporteur clean up</w:t>
            </w:r>
          </w:p>
          <w:p w14:paraId="2AFF0957" w14:textId="77777777" w:rsidR="002D3704" w:rsidRPr="000E16A0" w:rsidRDefault="002D3704" w:rsidP="002A09C2">
            <w:pPr>
              <w:pStyle w:val="TAL"/>
              <w:rPr>
                <w:sz w:val="16"/>
                <w:szCs w:val="16"/>
                <w:lang w:val="en-US" w:eastAsia="zh-CN"/>
              </w:rPr>
            </w:pPr>
            <w:r w:rsidRPr="000E16A0">
              <w:rPr>
                <w:rFonts w:hint="eastAsia"/>
                <w:sz w:val="16"/>
                <w:szCs w:val="16"/>
                <w:lang w:val="en-US" w:eastAsia="zh-CN"/>
              </w:rPr>
              <w:t>2</w:t>
            </w:r>
            <w:r w:rsidRPr="000E16A0">
              <w:rPr>
                <w:sz w:val="16"/>
                <w:szCs w:val="16"/>
                <w:lang w:val="en-US" w:eastAsia="zh-CN"/>
              </w:rPr>
              <w:t>. pCR TR 28.912 Update Issue#4.3 enhancement of radio network intent expectation to include the context for transport</w:t>
            </w:r>
          </w:p>
          <w:p w14:paraId="2EF0D7AB" w14:textId="77777777" w:rsidR="002D3704" w:rsidRPr="000E16A0" w:rsidRDefault="002D3704" w:rsidP="002A09C2">
            <w:pPr>
              <w:pStyle w:val="TAL"/>
              <w:rPr>
                <w:sz w:val="16"/>
                <w:szCs w:val="16"/>
                <w:lang w:val="en-US" w:eastAsia="zh-CN"/>
              </w:rPr>
            </w:pPr>
            <w:r w:rsidRPr="000E16A0">
              <w:rPr>
                <w:rFonts w:hint="eastAsia"/>
                <w:sz w:val="16"/>
                <w:szCs w:val="16"/>
                <w:lang w:val="en-US" w:eastAsia="zh-CN"/>
              </w:rPr>
              <w:t>3</w:t>
            </w:r>
            <w:r w:rsidRPr="000E16A0">
              <w:rPr>
                <w:sz w:val="16"/>
                <w:szCs w:val="16"/>
                <w:lang w:val="en-US" w:eastAsia="zh-CN"/>
              </w:rPr>
              <w:t>. pCR TR 28.912 Add conclusion and recommendation for existing key issues</w:t>
            </w:r>
          </w:p>
          <w:p w14:paraId="5A01E408" w14:textId="77777777" w:rsidR="00454811" w:rsidRPr="000E16A0" w:rsidRDefault="00454811" w:rsidP="002A09C2">
            <w:pPr>
              <w:pStyle w:val="TAL"/>
              <w:rPr>
                <w:sz w:val="16"/>
                <w:szCs w:val="16"/>
                <w:lang w:val="en-US" w:eastAsia="zh-CN"/>
              </w:rPr>
            </w:pPr>
            <w:r w:rsidRPr="000E16A0">
              <w:rPr>
                <w:rFonts w:hint="eastAsia"/>
                <w:sz w:val="16"/>
                <w:szCs w:val="16"/>
                <w:lang w:val="en-US" w:eastAsia="zh-CN"/>
              </w:rPr>
              <w:t>4</w:t>
            </w:r>
            <w:r w:rsidRPr="000E16A0">
              <w:rPr>
                <w:sz w:val="16"/>
                <w:szCs w:val="16"/>
                <w:lang w:val="en-US" w:eastAsia="zh-CN"/>
              </w:rPr>
              <w:t>. pCR TR 28.912 Update issue for enhancement of radio network intent expectation</w:t>
            </w:r>
          </w:p>
          <w:p w14:paraId="5453235E" w14:textId="77777777" w:rsidR="003D1AE2" w:rsidRPr="000E16A0" w:rsidRDefault="003D1AE2" w:rsidP="002A09C2">
            <w:pPr>
              <w:pStyle w:val="TAL"/>
              <w:rPr>
                <w:sz w:val="16"/>
                <w:szCs w:val="16"/>
                <w:lang w:val="en-US" w:eastAsia="zh-CN"/>
              </w:rPr>
            </w:pPr>
            <w:r w:rsidRPr="000E16A0">
              <w:rPr>
                <w:rFonts w:hint="eastAsia"/>
                <w:sz w:val="16"/>
                <w:szCs w:val="16"/>
                <w:lang w:val="en-US" w:eastAsia="zh-CN"/>
              </w:rPr>
              <w:t>5</w:t>
            </w:r>
            <w:r w:rsidRPr="000E16A0">
              <w:rPr>
                <w:sz w:val="16"/>
                <w:szCs w:val="16"/>
                <w:lang w:val="en-US" w:eastAsia="zh-CN"/>
              </w:rPr>
              <w:t>. pCR 28.912 Potential solution on Intent conflicts</w:t>
            </w:r>
          </w:p>
          <w:p w14:paraId="56F8F8D8" w14:textId="77777777" w:rsidR="003D1AE2" w:rsidRPr="000E16A0" w:rsidRDefault="003D1AE2" w:rsidP="002A09C2">
            <w:pPr>
              <w:pStyle w:val="TAL"/>
              <w:rPr>
                <w:sz w:val="16"/>
                <w:szCs w:val="16"/>
                <w:lang w:val="en-US" w:eastAsia="zh-CN"/>
              </w:rPr>
            </w:pPr>
            <w:r w:rsidRPr="000E16A0">
              <w:rPr>
                <w:rFonts w:hint="eastAsia"/>
                <w:sz w:val="16"/>
                <w:szCs w:val="16"/>
                <w:lang w:val="en-US" w:eastAsia="zh-CN"/>
              </w:rPr>
              <w:t>6</w:t>
            </w:r>
            <w:r w:rsidRPr="000E16A0">
              <w:rPr>
                <w:sz w:val="16"/>
                <w:szCs w:val="16"/>
                <w:lang w:val="en-US" w:eastAsia="zh-CN"/>
              </w:rPr>
              <w:t>. pCR 28.912 Add potential solutions for intent conflict</w:t>
            </w:r>
          </w:p>
          <w:p w14:paraId="0BA77009" w14:textId="77777777" w:rsidR="003D1AE2" w:rsidRPr="000E16A0" w:rsidRDefault="003D1AE2" w:rsidP="002A09C2">
            <w:pPr>
              <w:pStyle w:val="TAL"/>
              <w:rPr>
                <w:sz w:val="16"/>
                <w:szCs w:val="16"/>
                <w:lang w:val="en-US" w:eastAsia="zh-CN"/>
              </w:rPr>
            </w:pPr>
            <w:r w:rsidRPr="000E16A0">
              <w:rPr>
                <w:rFonts w:hint="eastAsia"/>
                <w:sz w:val="16"/>
                <w:szCs w:val="16"/>
                <w:lang w:val="en-US" w:eastAsia="zh-CN"/>
              </w:rPr>
              <w:t>7</w:t>
            </w:r>
            <w:r w:rsidRPr="000E16A0">
              <w:rPr>
                <w:sz w:val="16"/>
                <w:szCs w:val="16"/>
                <w:lang w:val="en-US" w:eastAsia="zh-CN"/>
              </w:rPr>
              <w:t>. pCR TR 28.912 add potential solution for 5GC fault management</w:t>
            </w:r>
          </w:p>
          <w:p w14:paraId="40325142" w14:textId="77777777" w:rsidR="00E64891" w:rsidRPr="000E16A0" w:rsidRDefault="00E64891" w:rsidP="002A09C2">
            <w:pPr>
              <w:pStyle w:val="TAL"/>
              <w:rPr>
                <w:sz w:val="16"/>
                <w:szCs w:val="16"/>
                <w:lang w:val="en-US" w:eastAsia="zh-CN"/>
              </w:rPr>
            </w:pPr>
            <w:r w:rsidRPr="000E16A0">
              <w:rPr>
                <w:rFonts w:hint="eastAsia"/>
                <w:sz w:val="16"/>
                <w:szCs w:val="16"/>
                <w:lang w:val="en-US" w:eastAsia="zh-CN"/>
              </w:rPr>
              <w:t>8</w:t>
            </w:r>
            <w:r w:rsidRPr="000E16A0">
              <w:rPr>
                <w:sz w:val="16"/>
                <w:szCs w:val="16"/>
                <w:lang w:val="en-US" w:eastAsia="zh-CN"/>
              </w:rPr>
              <w:t>. pCR TR 28.912 add potential solution for 5GC optimization</w:t>
            </w:r>
          </w:p>
          <w:p w14:paraId="7618D700" w14:textId="77777777" w:rsidR="008A5EE8" w:rsidRPr="000E16A0" w:rsidRDefault="008A5EE8" w:rsidP="002A09C2">
            <w:pPr>
              <w:pStyle w:val="TAL"/>
              <w:rPr>
                <w:sz w:val="16"/>
                <w:szCs w:val="16"/>
                <w:lang w:val="en-US" w:eastAsia="zh-CN"/>
              </w:rPr>
            </w:pPr>
            <w:r w:rsidRPr="000E16A0">
              <w:rPr>
                <w:rFonts w:hint="eastAsia"/>
                <w:sz w:val="16"/>
                <w:szCs w:val="16"/>
                <w:lang w:val="en-US" w:eastAsia="zh-CN"/>
              </w:rPr>
              <w:t>9</w:t>
            </w:r>
            <w:r w:rsidRPr="000E16A0">
              <w:rPr>
                <w:sz w:val="16"/>
                <w:szCs w:val="16"/>
                <w:lang w:val="en-US" w:eastAsia="zh-CN"/>
              </w:rPr>
              <w:t>. pCR 28.912 Add key issue for intent execution monitoring</w:t>
            </w:r>
          </w:p>
          <w:p w14:paraId="09372AFD" w14:textId="77777777" w:rsidR="00FA1301" w:rsidRPr="000E16A0" w:rsidRDefault="00FA1301" w:rsidP="002A09C2">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0. pCR TR28.912 Key issue on enablers for Intent Fulfilment</w:t>
            </w:r>
          </w:p>
          <w:p w14:paraId="7305BAD7" w14:textId="77777777" w:rsidR="00FA1301" w:rsidRPr="000E16A0" w:rsidRDefault="00FA1301" w:rsidP="002A09C2">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1. pCR TR 28.912 Add key issue for intent feasibility check</w:t>
            </w:r>
          </w:p>
          <w:p w14:paraId="0174402F" w14:textId="77777777" w:rsidR="00FA1301" w:rsidRPr="000E16A0" w:rsidRDefault="00FA1301" w:rsidP="002A09C2">
            <w:pPr>
              <w:pStyle w:val="TAL"/>
              <w:rPr>
                <w:sz w:val="16"/>
                <w:szCs w:val="16"/>
                <w:lang w:val="en-US" w:eastAsia="zh-CN"/>
              </w:rPr>
            </w:pPr>
            <w:r w:rsidRPr="000E16A0">
              <w:rPr>
                <w:sz w:val="16"/>
                <w:szCs w:val="16"/>
                <w:lang w:val="en-US" w:eastAsia="zh-CN"/>
              </w:rPr>
              <w:t>12. pCR TR 28.912 Add issue for Intent handling capability obtaining</w:t>
            </w:r>
          </w:p>
          <w:p w14:paraId="16E23CC9" w14:textId="63956F40" w:rsidR="00FA1301" w:rsidRPr="000E16A0" w:rsidRDefault="00FA1301" w:rsidP="002A09C2">
            <w:pPr>
              <w:pStyle w:val="TAL"/>
              <w:rPr>
                <w:sz w:val="16"/>
                <w:szCs w:val="16"/>
                <w:lang w:val="en-US" w:eastAsia="zh-CN"/>
              </w:rPr>
            </w:pPr>
            <w:r w:rsidRPr="000E16A0">
              <w:rPr>
                <w:sz w:val="16"/>
                <w:szCs w:val="16"/>
                <w:lang w:val="en-US" w:eastAsia="zh-CN"/>
              </w:rPr>
              <w:t>13. pCR TR 28.912 Add issue for enh</w:t>
            </w:r>
            <w:r w:rsidR="00B20ABD" w:rsidRPr="000E16A0">
              <w:rPr>
                <w:sz w:val="16"/>
                <w:szCs w:val="16"/>
                <w:lang w:val="en-US" w:eastAsia="zh-CN"/>
              </w:rPr>
              <w:t>a</w:t>
            </w:r>
            <w:r w:rsidRPr="000E16A0">
              <w:rPr>
                <w:sz w:val="16"/>
                <w:szCs w:val="16"/>
                <w:lang w:val="en-US" w:eastAsia="zh-CN"/>
              </w:rPr>
              <w:t>ncement of generic intent information model definition</w:t>
            </w:r>
          </w:p>
          <w:p w14:paraId="2A56511B" w14:textId="77777777" w:rsidR="004D271C" w:rsidRPr="000E16A0" w:rsidRDefault="004D271C" w:rsidP="002A09C2">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4. pCR TR28.912 use case on Intent to AIML Capability Mapping</w:t>
            </w:r>
          </w:p>
          <w:p w14:paraId="0EFF7F29" w14:textId="77777777" w:rsidR="004D271C" w:rsidRPr="000E16A0" w:rsidRDefault="004D271C" w:rsidP="002A09C2">
            <w:pPr>
              <w:pStyle w:val="TAL"/>
              <w:rPr>
                <w:sz w:val="16"/>
                <w:szCs w:val="16"/>
                <w:lang w:val="en-US" w:eastAsia="zh-CN"/>
              </w:rPr>
            </w:pPr>
            <w:r w:rsidRPr="000E16A0">
              <w:rPr>
                <w:sz w:val="16"/>
                <w:szCs w:val="16"/>
                <w:lang w:val="en-US" w:eastAsia="zh-CN"/>
              </w:rPr>
              <w:t>15. pCR 28.912 Solution on AIMLEntity Capability Discovery and mapping</w:t>
            </w:r>
          </w:p>
          <w:p w14:paraId="7DE3E3D0" w14:textId="77777777" w:rsidR="004D271C" w:rsidRPr="000E16A0" w:rsidRDefault="004D271C" w:rsidP="002A09C2">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6. pCR TR 28.912 Intent driven SON orchestration</w:t>
            </w:r>
          </w:p>
          <w:p w14:paraId="1FC155DB" w14:textId="77777777" w:rsidR="004D271C" w:rsidRPr="000E16A0" w:rsidRDefault="004D271C" w:rsidP="002A09C2">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7. Rel-18 pCR TR 28.912 Add TMF procedure mappings</w:t>
            </w:r>
          </w:p>
          <w:p w14:paraId="71C14079" w14:textId="74D8CBFE" w:rsidR="008E7E43" w:rsidRPr="000E16A0" w:rsidRDefault="008E7E43" w:rsidP="002A09C2">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8. pCR 28.912 issue#4.2.1 Intent conflicts description enhancement</w:t>
            </w:r>
          </w:p>
        </w:tc>
        <w:tc>
          <w:tcPr>
            <w:tcW w:w="708" w:type="dxa"/>
            <w:shd w:val="solid" w:color="FFFFFF" w:fill="auto"/>
          </w:tcPr>
          <w:p w14:paraId="1DD3543A" w14:textId="6CBFECBE" w:rsidR="008E247E" w:rsidRPr="000E16A0" w:rsidRDefault="008E247E" w:rsidP="004779AC">
            <w:pPr>
              <w:pStyle w:val="TAC"/>
              <w:rPr>
                <w:sz w:val="16"/>
                <w:szCs w:val="16"/>
                <w:lang w:val="en-US" w:eastAsia="zh-CN"/>
              </w:rPr>
            </w:pPr>
            <w:r w:rsidRPr="000E16A0">
              <w:rPr>
                <w:rFonts w:hint="eastAsia"/>
                <w:sz w:val="16"/>
                <w:szCs w:val="16"/>
                <w:lang w:val="en-US" w:eastAsia="zh-CN"/>
              </w:rPr>
              <w:t>0</w:t>
            </w:r>
            <w:r w:rsidRPr="000E16A0">
              <w:rPr>
                <w:sz w:val="16"/>
                <w:szCs w:val="16"/>
                <w:lang w:val="en-US" w:eastAsia="zh-CN"/>
              </w:rPr>
              <w:t>.4.0</w:t>
            </w:r>
          </w:p>
        </w:tc>
      </w:tr>
      <w:tr w:rsidR="00FA2DF6" w:rsidRPr="00BA1414" w14:paraId="596238F8" w14:textId="77777777" w:rsidTr="00C72833">
        <w:tc>
          <w:tcPr>
            <w:tcW w:w="800" w:type="dxa"/>
            <w:shd w:val="solid" w:color="FFFFFF" w:fill="auto"/>
          </w:tcPr>
          <w:p w14:paraId="7A1FB7BA" w14:textId="18E34832" w:rsidR="00FA2DF6" w:rsidRPr="000E16A0" w:rsidRDefault="00FA2DF6" w:rsidP="00FA2DF6">
            <w:pPr>
              <w:pStyle w:val="TAC"/>
              <w:rPr>
                <w:sz w:val="16"/>
                <w:szCs w:val="16"/>
                <w:lang w:val="en-US" w:eastAsia="zh-CN"/>
              </w:rPr>
            </w:pPr>
            <w:r w:rsidRPr="000E16A0">
              <w:rPr>
                <w:sz w:val="16"/>
                <w:szCs w:val="16"/>
                <w:lang w:val="en-US" w:eastAsia="zh-CN"/>
              </w:rPr>
              <w:t>2022-09</w:t>
            </w:r>
          </w:p>
        </w:tc>
        <w:tc>
          <w:tcPr>
            <w:tcW w:w="800" w:type="dxa"/>
            <w:shd w:val="solid" w:color="FFFFFF" w:fill="auto"/>
          </w:tcPr>
          <w:p w14:paraId="2DD85395" w14:textId="5AA62730" w:rsidR="00FA2DF6" w:rsidRPr="000E16A0" w:rsidRDefault="00FA2DF6" w:rsidP="00FA2DF6">
            <w:pPr>
              <w:pStyle w:val="TAC"/>
              <w:rPr>
                <w:sz w:val="16"/>
                <w:szCs w:val="16"/>
                <w:lang w:val="en-US" w:eastAsia="zh-CN"/>
              </w:rPr>
            </w:pPr>
            <w:r w:rsidRPr="000E16A0">
              <w:rPr>
                <w:sz w:val="16"/>
                <w:szCs w:val="16"/>
                <w:lang w:val="en-US" w:eastAsia="zh-CN"/>
              </w:rPr>
              <w:t>SA#97e</w:t>
            </w:r>
          </w:p>
        </w:tc>
        <w:tc>
          <w:tcPr>
            <w:tcW w:w="1094" w:type="dxa"/>
            <w:shd w:val="solid" w:color="FFFFFF" w:fill="auto"/>
          </w:tcPr>
          <w:p w14:paraId="5F0B47A1" w14:textId="3F56B391" w:rsidR="00FA2DF6" w:rsidRPr="000E16A0" w:rsidRDefault="00FA2DF6" w:rsidP="00FA2DF6">
            <w:pPr>
              <w:pStyle w:val="TAC"/>
              <w:rPr>
                <w:sz w:val="16"/>
                <w:szCs w:val="16"/>
                <w:lang w:val="en-US" w:eastAsia="zh-CN"/>
              </w:rPr>
            </w:pPr>
            <w:r w:rsidRPr="000E16A0">
              <w:rPr>
                <w:sz w:val="16"/>
                <w:szCs w:val="16"/>
                <w:lang w:val="en-US" w:eastAsia="zh-CN"/>
              </w:rPr>
              <w:t>SP-220952</w:t>
            </w:r>
          </w:p>
        </w:tc>
        <w:tc>
          <w:tcPr>
            <w:tcW w:w="425" w:type="dxa"/>
            <w:shd w:val="solid" w:color="FFFFFF" w:fill="auto"/>
          </w:tcPr>
          <w:p w14:paraId="4EC7D6C9" w14:textId="77777777" w:rsidR="00FA2DF6" w:rsidRPr="000E16A0" w:rsidRDefault="00FA2DF6" w:rsidP="00FA2DF6">
            <w:pPr>
              <w:pStyle w:val="TAL"/>
              <w:rPr>
                <w:sz w:val="16"/>
                <w:szCs w:val="16"/>
                <w:lang w:val="en-US" w:eastAsia="zh-CN"/>
              </w:rPr>
            </w:pPr>
          </w:p>
        </w:tc>
        <w:tc>
          <w:tcPr>
            <w:tcW w:w="425" w:type="dxa"/>
            <w:shd w:val="solid" w:color="FFFFFF" w:fill="auto"/>
          </w:tcPr>
          <w:p w14:paraId="6387BB0D" w14:textId="77777777" w:rsidR="00FA2DF6" w:rsidRPr="000E16A0" w:rsidRDefault="00FA2DF6" w:rsidP="00FA2DF6">
            <w:pPr>
              <w:pStyle w:val="TAR"/>
              <w:rPr>
                <w:sz w:val="16"/>
                <w:szCs w:val="16"/>
                <w:lang w:val="en-US" w:eastAsia="zh-CN"/>
              </w:rPr>
            </w:pPr>
          </w:p>
        </w:tc>
        <w:tc>
          <w:tcPr>
            <w:tcW w:w="425" w:type="dxa"/>
            <w:shd w:val="solid" w:color="FFFFFF" w:fill="auto"/>
          </w:tcPr>
          <w:p w14:paraId="691FE059" w14:textId="77777777" w:rsidR="00FA2DF6" w:rsidRPr="000E16A0" w:rsidRDefault="00FA2DF6" w:rsidP="00FA2DF6">
            <w:pPr>
              <w:pStyle w:val="TAC"/>
              <w:rPr>
                <w:sz w:val="16"/>
                <w:szCs w:val="16"/>
                <w:lang w:val="en-US" w:eastAsia="zh-CN"/>
              </w:rPr>
            </w:pPr>
          </w:p>
        </w:tc>
        <w:tc>
          <w:tcPr>
            <w:tcW w:w="4962" w:type="dxa"/>
            <w:shd w:val="solid" w:color="FFFFFF" w:fill="auto"/>
          </w:tcPr>
          <w:p w14:paraId="06EEB57D" w14:textId="23558A66" w:rsidR="00FA2DF6" w:rsidRPr="000E16A0" w:rsidRDefault="00FA2DF6" w:rsidP="00FA2DF6">
            <w:pPr>
              <w:pStyle w:val="TAL"/>
              <w:rPr>
                <w:sz w:val="16"/>
                <w:szCs w:val="16"/>
                <w:lang w:val="en-US" w:eastAsia="zh-CN"/>
              </w:rPr>
            </w:pPr>
            <w:r w:rsidRPr="000E16A0">
              <w:rPr>
                <w:sz w:val="16"/>
                <w:szCs w:val="16"/>
                <w:lang w:val="en-US" w:eastAsia="zh-CN"/>
              </w:rPr>
              <w:t>Presented for information</w:t>
            </w:r>
          </w:p>
        </w:tc>
        <w:tc>
          <w:tcPr>
            <w:tcW w:w="708" w:type="dxa"/>
            <w:shd w:val="solid" w:color="FFFFFF" w:fill="auto"/>
          </w:tcPr>
          <w:p w14:paraId="0EB53941" w14:textId="22F51FDE" w:rsidR="00FA2DF6" w:rsidRPr="000E16A0" w:rsidRDefault="00FA2DF6" w:rsidP="00FA2DF6">
            <w:pPr>
              <w:pStyle w:val="TAC"/>
              <w:rPr>
                <w:sz w:val="16"/>
                <w:szCs w:val="16"/>
                <w:lang w:val="en-US" w:eastAsia="zh-CN"/>
              </w:rPr>
            </w:pPr>
            <w:r w:rsidRPr="000E16A0">
              <w:rPr>
                <w:sz w:val="16"/>
                <w:szCs w:val="16"/>
                <w:lang w:val="en-US" w:eastAsia="zh-CN"/>
              </w:rPr>
              <w:t>1.0.0</w:t>
            </w:r>
          </w:p>
        </w:tc>
      </w:tr>
      <w:tr w:rsidR="00E02FDC" w:rsidRPr="00BA1414" w14:paraId="4F6611C6" w14:textId="77777777" w:rsidTr="00C72833">
        <w:tc>
          <w:tcPr>
            <w:tcW w:w="800" w:type="dxa"/>
            <w:shd w:val="solid" w:color="FFFFFF" w:fill="auto"/>
          </w:tcPr>
          <w:p w14:paraId="1D8FD07B" w14:textId="46354203" w:rsidR="00E02FDC" w:rsidRPr="000E16A0" w:rsidRDefault="00E02FDC" w:rsidP="00FA2DF6">
            <w:pPr>
              <w:pStyle w:val="TAC"/>
              <w:rPr>
                <w:sz w:val="16"/>
                <w:szCs w:val="16"/>
                <w:lang w:val="en-US" w:eastAsia="zh-CN"/>
              </w:rPr>
            </w:pPr>
            <w:r w:rsidRPr="000E16A0">
              <w:rPr>
                <w:rFonts w:hint="eastAsia"/>
                <w:sz w:val="16"/>
                <w:szCs w:val="16"/>
                <w:lang w:val="en-US" w:eastAsia="zh-CN"/>
              </w:rPr>
              <w:t>2</w:t>
            </w:r>
            <w:r w:rsidRPr="000E16A0">
              <w:rPr>
                <w:sz w:val="16"/>
                <w:szCs w:val="16"/>
                <w:lang w:val="en-US" w:eastAsia="zh-CN"/>
              </w:rPr>
              <w:t>022</w:t>
            </w:r>
            <w:r w:rsidRPr="000E16A0">
              <w:rPr>
                <w:rFonts w:hint="eastAsia"/>
                <w:sz w:val="16"/>
                <w:szCs w:val="16"/>
                <w:lang w:val="en-US" w:eastAsia="zh-CN"/>
              </w:rPr>
              <w:t>-</w:t>
            </w:r>
            <w:r w:rsidRPr="000E16A0">
              <w:rPr>
                <w:sz w:val="16"/>
                <w:szCs w:val="16"/>
                <w:lang w:val="en-US" w:eastAsia="zh-CN"/>
              </w:rPr>
              <w:t>11</w:t>
            </w:r>
          </w:p>
        </w:tc>
        <w:tc>
          <w:tcPr>
            <w:tcW w:w="800" w:type="dxa"/>
            <w:shd w:val="solid" w:color="FFFFFF" w:fill="auto"/>
          </w:tcPr>
          <w:p w14:paraId="313DC5A4" w14:textId="71D1664A" w:rsidR="00E02FDC" w:rsidRPr="000E16A0" w:rsidRDefault="00E02FDC" w:rsidP="00FA2DF6">
            <w:pPr>
              <w:pStyle w:val="TAC"/>
              <w:rPr>
                <w:sz w:val="16"/>
                <w:szCs w:val="16"/>
                <w:lang w:val="en-US" w:eastAsia="zh-CN"/>
              </w:rPr>
            </w:pPr>
            <w:r w:rsidRPr="000E16A0">
              <w:rPr>
                <w:rFonts w:hint="eastAsia"/>
                <w:sz w:val="16"/>
                <w:szCs w:val="16"/>
                <w:lang w:val="en-US" w:eastAsia="zh-CN"/>
              </w:rPr>
              <w:t>SA</w:t>
            </w:r>
            <w:r w:rsidRPr="000E16A0">
              <w:rPr>
                <w:sz w:val="16"/>
                <w:szCs w:val="16"/>
                <w:lang w:val="en-US" w:eastAsia="zh-CN"/>
              </w:rPr>
              <w:t>5#146</w:t>
            </w:r>
          </w:p>
        </w:tc>
        <w:tc>
          <w:tcPr>
            <w:tcW w:w="1094" w:type="dxa"/>
            <w:shd w:val="solid" w:color="FFFFFF" w:fill="auto"/>
          </w:tcPr>
          <w:p w14:paraId="149695CB" w14:textId="77777777" w:rsidR="00E02FDC" w:rsidRPr="000E16A0" w:rsidRDefault="00E02FDC"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5-226165</w:t>
            </w:r>
          </w:p>
          <w:p w14:paraId="2A582325" w14:textId="77777777" w:rsidR="005A4041" w:rsidRPr="000E16A0" w:rsidRDefault="005A4041"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5-226167</w:t>
            </w:r>
          </w:p>
          <w:p w14:paraId="284154A9" w14:textId="77777777" w:rsidR="002F07A0" w:rsidRPr="000E16A0" w:rsidRDefault="002F07A0" w:rsidP="00FA2DF6">
            <w:pPr>
              <w:pStyle w:val="TAC"/>
              <w:rPr>
                <w:sz w:val="16"/>
                <w:szCs w:val="16"/>
                <w:lang w:val="en-US" w:eastAsia="zh-CN"/>
              </w:rPr>
            </w:pPr>
          </w:p>
          <w:p w14:paraId="159E2564" w14:textId="77777777" w:rsidR="002F07A0" w:rsidRPr="000E16A0" w:rsidRDefault="002F07A0" w:rsidP="00FA2DF6">
            <w:pPr>
              <w:pStyle w:val="TAC"/>
              <w:rPr>
                <w:sz w:val="16"/>
                <w:szCs w:val="16"/>
                <w:lang w:val="en-US" w:eastAsia="zh-CN"/>
              </w:rPr>
            </w:pPr>
            <w:r w:rsidRPr="000E16A0">
              <w:rPr>
                <w:sz w:val="16"/>
                <w:szCs w:val="16"/>
                <w:lang w:val="en-US" w:eastAsia="zh-CN"/>
              </w:rPr>
              <w:t>S5-226398</w:t>
            </w:r>
          </w:p>
          <w:p w14:paraId="5BF166CE" w14:textId="77777777" w:rsidR="002F07A0" w:rsidRPr="000E16A0" w:rsidRDefault="002F07A0"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5-226901</w:t>
            </w:r>
          </w:p>
          <w:p w14:paraId="594E0157" w14:textId="14C67F4F" w:rsidR="002F07A0" w:rsidRPr="000E16A0" w:rsidRDefault="002F07A0"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5-226902</w:t>
            </w:r>
          </w:p>
          <w:p w14:paraId="3F88188C" w14:textId="47433147" w:rsidR="002F07A0" w:rsidRPr="000E16A0" w:rsidRDefault="002F07A0"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5-226903</w:t>
            </w:r>
          </w:p>
          <w:p w14:paraId="22DEFE38" w14:textId="77777777" w:rsidR="002F07A0" w:rsidRPr="000E16A0" w:rsidRDefault="002F07A0"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5-226904</w:t>
            </w:r>
          </w:p>
          <w:p w14:paraId="3982902D" w14:textId="77777777" w:rsidR="00102CBC" w:rsidRPr="000E16A0" w:rsidRDefault="00102CBC" w:rsidP="00FA2DF6">
            <w:pPr>
              <w:pStyle w:val="TAC"/>
              <w:rPr>
                <w:sz w:val="16"/>
                <w:szCs w:val="16"/>
                <w:lang w:val="en-US" w:eastAsia="zh-CN"/>
              </w:rPr>
            </w:pPr>
          </w:p>
          <w:p w14:paraId="15D52945" w14:textId="77777777" w:rsidR="00102CBC" w:rsidRPr="000E16A0" w:rsidRDefault="00102CBC"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5-226905</w:t>
            </w:r>
          </w:p>
          <w:p w14:paraId="6158EAE1" w14:textId="77777777" w:rsidR="00102CBC" w:rsidRPr="000E16A0" w:rsidRDefault="00102CBC"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5-226907</w:t>
            </w:r>
          </w:p>
          <w:p w14:paraId="72A409E1" w14:textId="77777777" w:rsidR="00102CBC" w:rsidRPr="000E16A0" w:rsidRDefault="00102CBC" w:rsidP="00FA2DF6">
            <w:pPr>
              <w:pStyle w:val="TAC"/>
              <w:rPr>
                <w:sz w:val="16"/>
                <w:szCs w:val="16"/>
                <w:lang w:val="en-US" w:eastAsia="zh-CN"/>
              </w:rPr>
            </w:pPr>
          </w:p>
          <w:p w14:paraId="714AC5A5" w14:textId="77777777" w:rsidR="00102CBC" w:rsidRPr="000E16A0" w:rsidRDefault="00102CBC"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5-226911</w:t>
            </w:r>
          </w:p>
          <w:p w14:paraId="59CA7911" w14:textId="77777777" w:rsidR="00102CBC" w:rsidRPr="000E16A0" w:rsidRDefault="00102CBC"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5-226912</w:t>
            </w:r>
          </w:p>
          <w:p w14:paraId="53F8A187" w14:textId="77777777" w:rsidR="00102CBC" w:rsidRPr="000E16A0" w:rsidRDefault="00102CBC" w:rsidP="00FA2DF6">
            <w:pPr>
              <w:pStyle w:val="TAC"/>
              <w:rPr>
                <w:sz w:val="16"/>
                <w:szCs w:val="16"/>
                <w:lang w:val="en-US" w:eastAsia="zh-CN"/>
              </w:rPr>
            </w:pPr>
          </w:p>
          <w:p w14:paraId="29D3FEF1" w14:textId="75E545DD" w:rsidR="00102CBC" w:rsidRPr="000E16A0" w:rsidRDefault="00102CBC"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5-226995</w:t>
            </w:r>
          </w:p>
        </w:tc>
        <w:tc>
          <w:tcPr>
            <w:tcW w:w="425" w:type="dxa"/>
            <w:shd w:val="solid" w:color="FFFFFF" w:fill="auto"/>
          </w:tcPr>
          <w:p w14:paraId="44E83FA3" w14:textId="77777777" w:rsidR="00E02FDC" w:rsidRPr="000E16A0" w:rsidRDefault="00E02FDC" w:rsidP="00FA2DF6">
            <w:pPr>
              <w:pStyle w:val="TAL"/>
              <w:rPr>
                <w:sz w:val="16"/>
                <w:szCs w:val="16"/>
                <w:lang w:val="en-US" w:eastAsia="zh-CN"/>
              </w:rPr>
            </w:pPr>
          </w:p>
        </w:tc>
        <w:tc>
          <w:tcPr>
            <w:tcW w:w="425" w:type="dxa"/>
            <w:shd w:val="solid" w:color="FFFFFF" w:fill="auto"/>
          </w:tcPr>
          <w:p w14:paraId="1CDE331F" w14:textId="77777777" w:rsidR="00E02FDC" w:rsidRPr="000E16A0" w:rsidRDefault="00E02FDC" w:rsidP="00FA2DF6">
            <w:pPr>
              <w:pStyle w:val="TAR"/>
              <w:rPr>
                <w:sz w:val="16"/>
                <w:szCs w:val="16"/>
                <w:lang w:val="en-US" w:eastAsia="zh-CN"/>
              </w:rPr>
            </w:pPr>
          </w:p>
        </w:tc>
        <w:tc>
          <w:tcPr>
            <w:tcW w:w="425" w:type="dxa"/>
            <w:shd w:val="solid" w:color="FFFFFF" w:fill="auto"/>
          </w:tcPr>
          <w:p w14:paraId="135BFD1D" w14:textId="77777777" w:rsidR="00E02FDC" w:rsidRPr="000E16A0" w:rsidRDefault="00E02FDC" w:rsidP="00FA2DF6">
            <w:pPr>
              <w:pStyle w:val="TAC"/>
              <w:rPr>
                <w:sz w:val="16"/>
                <w:szCs w:val="16"/>
                <w:lang w:val="en-US" w:eastAsia="zh-CN"/>
              </w:rPr>
            </w:pPr>
          </w:p>
        </w:tc>
        <w:tc>
          <w:tcPr>
            <w:tcW w:w="4962" w:type="dxa"/>
            <w:shd w:val="solid" w:color="FFFFFF" w:fill="auto"/>
          </w:tcPr>
          <w:p w14:paraId="78CAE66E" w14:textId="77777777" w:rsidR="00E02FDC" w:rsidRPr="000E16A0" w:rsidRDefault="00E02FDC"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 pCR TR 28.912 Rapporteur clean up</w:t>
            </w:r>
          </w:p>
          <w:p w14:paraId="645CF127" w14:textId="77777777" w:rsidR="005A4041" w:rsidRPr="000E16A0" w:rsidRDefault="005A4041" w:rsidP="00FA2DF6">
            <w:pPr>
              <w:pStyle w:val="TAL"/>
              <w:rPr>
                <w:sz w:val="16"/>
                <w:szCs w:val="16"/>
                <w:lang w:val="en-US" w:eastAsia="zh-CN"/>
              </w:rPr>
            </w:pPr>
            <w:r w:rsidRPr="000E16A0">
              <w:rPr>
                <w:rFonts w:hint="eastAsia"/>
                <w:sz w:val="16"/>
                <w:szCs w:val="16"/>
                <w:lang w:val="en-US" w:eastAsia="zh-CN"/>
              </w:rPr>
              <w:t>2</w:t>
            </w:r>
            <w:r w:rsidRPr="000E16A0">
              <w:rPr>
                <w:sz w:val="16"/>
                <w:szCs w:val="16"/>
                <w:lang w:val="en-US" w:eastAsia="zh-CN"/>
              </w:rPr>
              <w:t>. pCR TS 28.912 Add conclusion and recommendation for existing key issue</w:t>
            </w:r>
          </w:p>
          <w:p w14:paraId="7B10A75B" w14:textId="77777777" w:rsidR="002F07A0" w:rsidRPr="000E16A0" w:rsidRDefault="002F07A0" w:rsidP="00FA2DF6">
            <w:pPr>
              <w:pStyle w:val="TAL"/>
              <w:rPr>
                <w:sz w:val="16"/>
                <w:szCs w:val="16"/>
                <w:lang w:val="en-US" w:eastAsia="zh-CN"/>
              </w:rPr>
            </w:pPr>
            <w:r w:rsidRPr="000E16A0">
              <w:rPr>
                <w:rFonts w:hint="eastAsia"/>
                <w:sz w:val="16"/>
                <w:szCs w:val="16"/>
                <w:lang w:val="en-US" w:eastAsia="zh-CN"/>
              </w:rPr>
              <w:t>3</w:t>
            </w:r>
            <w:r w:rsidRPr="000E16A0">
              <w:rPr>
                <w:sz w:val="16"/>
                <w:szCs w:val="16"/>
                <w:lang w:val="en-US" w:eastAsia="zh-CN"/>
              </w:rPr>
              <w:t>. pCR TR28.912 Solution on intent fulfillment feasibility check</w:t>
            </w:r>
          </w:p>
          <w:p w14:paraId="581E1B2B" w14:textId="77777777" w:rsidR="002F07A0" w:rsidRPr="000E16A0" w:rsidRDefault="002F07A0" w:rsidP="00FA2DF6">
            <w:pPr>
              <w:pStyle w:val="TAL"/>
              <w:rPr>
                <w:sz w:val="16"/>
                <w:szCs w:val="16"/>
                <w:lang w:val="en-US" w:eastAsia="zh-CN"/>
              </w:rPr>
            </w:pPr>
            <w:r w:rsidRPr="000E16A0">
              <w:rPr>
                <w:rFonts w:hint="eastAsia"/>
                <w:sz w:val="16"/>
                <w:szCs w:val="16"/>
                <w:lang w:val="en-US" w:eastAsia="zh-CN"/>
              </w:rPr>
              <w:t>4</w:t>
            </w:r>
            <w:r w:rsidRPr="000E16A0">
              <w:rPr>
                <w:sz w:val="16"/>
                <w:szCs w:val="16"/>
                <w:lang w:val="en-US" w:eastAsia="zh-CN"/>
              </w:rPr>
              <w:t>. pCR TR 28.912 Update the description of Issue#4.2 intent report</w:t>
            </w:r>
          </w:p>
          <w:p w14:paraId="10AF21F7" w14:textId="77777777" w:rsidR="002F07A0" w:rsidRPr="000E16A0" w:rsidRDefault="002F07A0" w:rsidP="00FA2DF6">
            <w:pPr>
              <w:pStyle w:val="TAL"/>
              <w:rPr>
                <w:sz w:val="16"/>
                <w:szCs w:val="16"/>
                <w:lang w:val="en-US" w:eastAsia="zh-CN"/>
              </w:rPr>
            </w:pPr>
            <w:r w:rsidRPr="000E16A0">
              <w:rPr>
                <w:rFonts w:hint="eastAsia"/>
                <w:sz w:val="16"/>
                <w:szCs w:val="16"/>
                <w:lang w:val="en-US" w:eastAsia="zh-CN"/>
              </w:rPr>
              <w:t>5</w:t>
            </w:r>
            <w:r w:rsidRPr="000E16A0">
              <w:rPr>
                <w:sz w:val="16"/>
                <w:szCs w:val="16"/>
                <w:lang w:val="en-US" w:eastAsia="zh-CN"/>
              </w:rPr>
              <w:t>. pCR TR 28.912 Add Intent Reporting requirements</w:t>
            </w:r>
          </w:p>
          <w:p w14:paraId="27C68EEF" w14:textId="77777777" w:rsidR="002F07A0" w:rsidRPr="000E16A0" w:rsidRDefault="002F07A0" w:rsidP="00FA2DF6">
            <w:pPr>
              <w:pStyle w:val="TAL"/>
              <w:rPr>
                <w:sz w:val="16"/>
                <w:szCs w:val="16"/>
                <w:lang w:val="en-US" w:eastAsia="zh-CN"/>
              </w:rPr>
            </w:pPr>
            <w:r w:rsidRPr="000E16A0">
              <w:rPr>
                <w:rFonts w:hint="eastAsia"/>
                <w:sz w:val="16"/>
                <w:szCs w:val="16"/>
                <w:lang w:val="en-US" w:eastAsia="zh-CN"/>
              </w:rPr>
              <w:t>6</w:t>
            </w:r>
            <w:r w:rsidRPr="000E16A0">
              <w:rPr>
                <w:sz w:val="16"/>
                <w:szCs w:val="16"/>
                <w:lang w:val="en-US" w:eastAsia="zh-CN"/>
              </w:rPr>
              <w:t>. pCR TR 28.912 Add Intent Reporting Solutions</w:t>
            </w:r>
          </w:p>
          <w:p w14:paraId="7ADEAB65" w14:textId="77777777" w:rsidR="002F07A0" w:rsidRPr="000E16A0" w:rsidRDefault="002F07A0" w:rsidP="00FA2DF6">
            <w:pPr>
              <w:pStyle w:val="TAL"/>
              <w:rPr>
                <w:sz w:val="16"/>
                <w:szCs w:val="16"/>
                <w:lang w:val="en-US" w:eastAsia="zh-CN"/>
              </w:rPr>
            </w:pPr>
            <w:r w:rsidRPr="000E16A0">
              <w:rPr>
                <w:rFonts w:hint="eastAsia"/>
                <w:sz w:val="16"/>
                <w:szCs w:val="16"/>
                <w:lang w:val="en-US" w:eastAsia="zh-CN"/>
              </w:rPr>
              <w:t>7</w:t>
            </w:r>
            <w:r w:rsidRPr="000E16A0">
              <w:rPr>
                <w:sz w:val="16"/>
                <w:szCs w:val="16"/>
                <w:lang w:val="en-US" w:eastAsia="zh-CN"/>
              </w:rPr>
              <w:t>. pCR TR 28.912 Update issue for Intent conflicts potential solution</w:t>
            </w:r>
          </w:p>
          <w:p w14:paraId="269BBFFE" w14:textId="77777777" w:rsidR="00102CBC" w:rsidRPr="000E16A0" w:rsidRDefault="00102CBC" w:rsidP="00FA2DF6">
            <w:pPr>
              <w:pStyle w:val="TAL"/>
              <w:rPr>
                <w:sz w:val="16"/>
                <w:szCs w:val="16"/>
                <w:lang w:val="en-US" w:eastAsia="zh-CN"/>
              </w:rPr>
            </w:pPr>
            <w:r w:rsidRPr="000E16A0">
              <w:rPr>
                <w:rFonts w:hint="eastAsia"/>
                <w:sz w:val="16"/>
                <w:szCs w:val="16"/>
                <w:lang w:val="en-US" w:eastAsia="zh-CN"/>
              </w:rPr>
              <w:t>8</w:t>
            </w:r>
            <w:r w:rsidRPr="000E16A0">
              <w:rPr>
                <w:sz w:val="16"/>
                <w:szCs w:val="16"/>
                <w:lang w:val="en-US" w:eastAsia="zh-CN"/>
              </w:rPr>
              <w:t>. pCR 28.912 Add priority to potential solution for intent conflicts</w:t>
            </w:r>
          </w:p>
          <w:p w14:paraId="043AD7B9" w14:textId="77777777" w:rsidR="00102CBC" w:rsidRPr="000E16A0" w:rsidRDefault="00102CBC" w:rsidP="00FA2DF6">
            <w:pPr>
              <w:pStyle w:val="TAL"/>
              <w:rPr>
                <w:sz w:val="16"/>
                <w:szCs w:val="16"/>
                <w:lang w:val="en-US" w:eastAsia="zh-CN"/>
              </w:rPr>
            </w:pPr>
            <w:r w:rsidRPr="000E16A0">
              <w:rPr>
                <w:rFonts w:hint="eastAsia"/>
                <w:sz w:val="16"/>
                <w:szCs w:val="16"/>
                <w:lang w:val="en-US" w:eastAsia="zh-CN"/>
              </w:rPr>
              <w:t>9</w:t>
            </w:r>
            <w:r w:rsidRPr="000E16A0">
              <w:rPr>
                <w:sz w:val="16"/>
                <w:szCs w:val="16"/>
                <w:lang w:val="en-US" w:eastAsia="zh-CN"/>
              </w:rPr>
              <w:t>. pCR TR 28.912 Potential Solution on enablers for Intent Fulfilment</w:t>
            </w:r>
          </w:p>
          <w:p w14:paraId="1C912F3C" w14:textId="77777777" w:rsidR="00102CBC" w:rsidRPr="000E16A0" w:rsidRDefault="00102CBC"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0. pCR TR 28.912_new_capability_for_enabler_of_MDAS</w:t>
            </w:r>
          </w:p>
          <w:p w14:paraId="1C1EF288" w14:textId="77777777" w:rsidR="00102CBC" w:rsidRPr="000E16A0" w:rsidRDefault="00102CBC"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1. pCR TR28.912 Update Solution on 5GC related intent expectation</w:t>
            </w:r>
          </w:p>
          <w:p w14:paraId="4B09F4A3" w14:textId="74EEDC75" w:rsidR="00102CBC" w:rsidRPr="000E16A0" w:rsidRDefault="00102CBC"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 xml:space="preserve">2. pCR TS 28.912 Update Issues related to collaboration and </w:t>
            </w:r>
            <w:r w:rsidRPr="000E16A0">
              <w:rPr>
                <w:sz w:val="16"/>
                <w:szCs w:val="16"/>
                <w:lang w:val="en-US" w:eastAsia="zh-CN"/>
              </w:rPr>
              <w:lastRenderedPageBreak/>
              <w:t>alignment with other SDOs</w:t>
            </w:r>
          </w:p>
        </w:tc>
        <w:tc>
          <w:tcPr>
            <w:tcW w:w="708" w:type="dxa"/>
            <w:shd w:val="solid" w:color="FFFFFF" w:fill="auto"/>
          </w:tcPr>
          <w:p w14:paraId="57FAE668" w14:textId="3FFA582A" w:rsidR="00E02FDC" w:rsidRPr="000E16A0" w:rsidRDefault="005A4041" w:rsidP="00FA2DF6">
            <w:pPr>
              <w:pStyle w:val="TAC"/>
              <w:rPr>
                <w:sz w:val="16"/>
                <w:szCs w:val="16"/>
                <w:lang w:val="en-US" w:eastAsia="zh-CN"/>
              </w:rPr>
            </w:pPr>
            <w:r w:rsidRPr="000E16A0">
              <w:rPr>
                <w:rFonts w:hint="eastAsia"/>
                <w:sz w:val="16"/>
                <w:szCs w:val="16"/>
                <w:lang w:val="en-US" w:eastAsia="zh-CN"/>
              </w:rPr>
              <w:lastRenderedPageBreak/>
              <w:t>1</w:t>
            </w:r>
            <w:r w:rsidRPr="000E16A0">
              <w:rPr>
                <w:sz w:val="16"/>
                <w:szCs w:val="16"/>
                <w:lang w:val="en-US" w:eastAsia="zh-CN"/>
              </w:rPr>
              <w:t>.1.0</w:t>
            </w:r>
          </w:p>
        </w:tc>
      </w:tr>
      <w:tr w:rsidR="000C2522" w:rsidRPr="00BA1414" w14:paraId="613E4131" w14:textId="77777777" w:rsidTr="00C72833">
        <w:tc>
          <w:tcPr>
            <w:tcW w:w="800" w:type="dxa"/>
            <w:shd w:val="solid" w:color="FFFFFF" w:fill="auto"/>
          </w:tcPr>
          <w:p w14:paraId="6ED8B3A1" w14:textId="3D0EC739" w:rsidR="000C2522" w:rsidRPr="000E16A0" w:rsidRDefault="000C2522" w:rsidP="00FA2DF6">
            <w:pPr>
              <w:pStyle w:val="TAC"/>
              <w:rPr>
                <w:sz w:val="16"/>
                <w:szCs w:val="16"/>
                <w:lang w:val="en-US" w:eastAsia="zh-CN"/>
              </w:rPr>
            </w:pPr>
            <w:r w:rsidRPr="000E16A0">
              <w:rPr>
                <w:rFonts w:hint="eastAsia"/>
                <w:sz w:val="16"/>
                <w:szCs w:val="16"/>
                <w:lang w:val="en-US" w:eastAsia="zh-CN"/>
              </w:rPr>
              <w:t>2</w:t>
            </w:r>
            <w:r w:rsidRPr="000E16A0">
              <w:rPr>
                <w:sz w:val="16"/>
                <w:szCs w:val="16"/>
                <w:lang w:val="en-US" w:eastAsia="zh-CN"/>
              </w:rPr>
              <w:t>023-03</w:t>
            </w:r>
          </w:p>
        </w:tc>
        <w:tc>
          <w:tcPr>
            <w:tcW w:w="800" w:type="dxa"/>
            <w:shd w:val="solid" w:color="FFFFFF" w:fill="auto"/>
          </w:tcPr>
          <w:p w14:paraId="0A700A66" w14:textId="463BB3CF" w:rsidR="000C2522" w:rsidRPr="000E16A0" w:rsidRDefault="00137217" w:rsidP="00FA2DF6">
            <w:pPr>
              <w:pStyle w:val="TAC"/>
              <w:rPr>
                <w:sz w:val="16"/>
                <w:szCs w:val="16"/>
                <w:lang w:val="en-US" w:eastAsia="zh-CN"/>
              </w:rPr>
            </w:pPr>
            <w:r w:rsidRPr="000E16A0">
              <w:rPr>
                <w:rFonts w:hint="eastAsia"/>
                <w:sz w:val="16"/>
                <w:szCs w:val="16"/>
                <w:lang w:val="en-US" w:eastAsia="zh-CN"/>
              </w:rPr>
              <w:t>SA</w:t>
            </w:r>
            <w:r w:rsidRPr="000E16A0">
              <w:rPr>
                <w:sz w:val="16"/>
                <w:szCs w:val="16"/>
                <w:lang w:val="en-US" w:eastAsia="zh-CN"/>
              </w:rPr>
              <w:t>5#147</w:t>
            </w:r>
          </w:p>
        </w:tc>
        <w:tc>
          <w:tcPr>
            <w:tcW w:w="1094" w:type="dxa"/>
            <w:shd w:val="solid" w:color="FFFFFF" w:fill="auto"/>
          </w:tcPr>
          <w:p w14:paraId="7EF611AC" w14:textId="77777777" w:rsidR="000C2522" w:rsidRPr="000E16A0" w:rsidRDefault="000C2522" w:rsidP="00FA2DF6">
            <w:pPr>
              <w:pStyle w:val="TAC"/>
              <w:rPr>
                <w:sz w:val="16"/>
                <w:szCs w:val="16"/>
                <w:lang w:val="en-US" w:eastAsia="zh-CN"/>
              </w:rPr>
            </w:pPr>
            <w:r w:rsidRPr="000E16A0">
              <w:rPr>
                <w:rFonts w:hint="eastAsia"/>
                <w:sz w:val="16"/>
                <w:szCs w:val="16"/>
                <w:lang w:val="en-US" w:eastAsia="zh-CN"/>
              </w:rPr>
              <w:t>S</w:t>
            </w:r>
            <w:r w:rsidRPr="000E16A0">
              <w:rPr>
                <w:sz w:val="16"/>
                <w:szCs w:val="16"/>
                <w:lang w:val="en-US" w:eastAsia="zh-CN"/>
              </w:rPr>
              <w:t>5-232205</w:t>
            </w:r>
          </w:p>
          <w:p w14:paraId="77EBACEC" w14:textId="77777777" w:rsidR="000C2522" w:rsidRPr="000E16A0" w:rsidRDefault="000C2522" w:rsidP="00FA2DF6">
            <w:pPr>
              <w:pStyle w:val="TAC"/>
              <w:rPr>
                <w:sz w:val="16"/>
                <w:szCs w:val="16"/>
                <w:lang w:val="en-US" w:eastAsia="zh-CN"/>
              </w:rPr>
            </w:pPr>
            <w:r w:rsidRPr="000E16A0">
              <w:rPr>
                <w:sz w:val="16"/>
                <w:szCs w:val="16"/>
                <w:lang w:val="en-US" w:eastAsia="zh-CN"/>
              </w:rPr>
              <w:t>S5-232323</w:t>
            </w:r>
          </w:p>
          <w:p w14:paraId="36DEB4C8" w14:textId="77777777" w:rsidR="002A5DC8" w:rsidRPr="000E16A0" w:rsidRDefault="002A5DC8" w:rsidP="00FA2DF6">
            <w:pPr>
              <w:pStyle w:val="TAC"/>
              <w:rPr>
                <w:sz w:val="16"/>
                <w:szCs w:val="16"/>
                <w:lang w:val="en-US" w:eastAsia="zh-CN"/>
              </w:rPr>
            </w:pPr>
            <w:r w:rsidRPr="000E16A0">
              <w:rPr>
                <w:sz w:val="16"/>
                <w:szCs w:val="16"/>
                <w:lang w:val="en-US" w:eastAsia="zh-CN"/>
              </w:rPr>
              <w:t>S5-232778</w:t>
            </w:r>
          </w:p>
          <w:p w14:paraId="2C79AE2A" w14:textId="77777777" w:rsidR="00D25DEF" w:rsidRPr="000E16A0" w:rsidRDefault="00D25DEF" w:rsidP="00FA2DF6">
            <w:pPr>
              <w:pStyle w:val="TAC"/>
              <w:rPr>
                <w:sz w:val="16"/>
                <w:szCs w:val="16"/>
                <w:lang w:val="en-US" w:eastAsia="zh-CN"/>
              </w:rPr>
            </w:pPr>
          </w:p>
          <w:p w14:paraId="762B5EE4" w14:textId="77777777" w:rsidR="00D25DEF" w:rsidRPr="000E16A0" w:rsidRDefault="00D25DEF" w:rsidP="00FA2DF6">
            <w:pPr>
              <w:pStyle w:val="TAC"/>
              <w:rPr>
                <w:sz w:val="16"/>
                <w:szCs w:val="16"/>
                <w:lang w:val="en-US" w:eastAsia="zh-CN"/>
              </w:rPr>
            </w:pPr>
            <w:r w:rsidRPr="000E16A0">
              <w:rPr>
                <w:sz w:val="16"/>
                <w:szCs w:val="16"/>
                <w:lang w:val="en-US" w:eastAsia="zh-CN"/>
              </w:rPr>
              <w:t>S5-232781</w:t>
            </w:r>
          </w:p>
          <w:p w14:paraId="6C56A64B" w14:textId="77777777" w:rsidR="00D25DEF" w:rsidRPr="000E16A0" w:rsidRDefault="00D25DEF" w:rsidP="00FA2DF6">
            <w:pPr>
              <w:pStyle w:val="TAC"/>
              <w:rPr>
                <w:sz w:val="16"/>
                <w:szCs w:val="16"/>
                <w:lang w:val="en-US" w:eastAsia="zh-CN"/>
              </w:rPr>
            </w:pPr>
          </w:p>
          <w:p w14:paraId="1FA64C25" w14:textId="77777777" w:rsidR="00D25DEF" w:rsidRPr="000E16A0" w:rsidRDefault="00D25DEF" w:rsidP="00FA2DF6">
            <w:pPr>
              <w:pStyle w:val="TAC"/>
              <w:rPr>
                <w:sz w:val="16"/>
                <w:szCs w:val="16"/>
                <w:lang w:val="en-US" w:eastAsia="zh-CN"/>
              </w:rPr>
            </w:pPr>
            <w:r w:rsidRPr="000E16A0">
              <w:rPr>
                <w:sz w:val="16"/>
                <w:szCs w:val="16"/>
                <w:lang w:val="en-US" w:eastAsia="zh-CN"/>
              </w:rPr>
              <w:t>S5-232782</w:t>
            </w:r>
          </w:p>
          <w:p w14:paraId="43CAD39C" w14:textId="77777777" w:rsidR="00B630AE" w:rsidRPr="000E16A0" w:rsidRDefault="00B630AE" w:rsidP="00FA2DF6">
            <w:pPr>
              <w:pStyle w:val="TAC"/>
              <w:rPr>
                <w:sz w:val="16"/>
                <w:szCs w:val="16"/>
                <w:lang w:val="en-US" w:eastAsia="zh-CN"/>
              </w:rPr>
            </w:pPr>
          </w:p>
          <w:p w14:paraId="691D9CA5" w14:textId="77777777" w:rsidR="00B630AE" w:rsidRPr="000E16A0" w:rsidRDefault="00B630AE" w:rsidP="00FA2DF6">
            <w:pPr>
              <w:pStyle w:val="TAC"/>
              <w:rPr>
                <w:sz w:val="16"/>
                <w:szCs w:val="16"/>
                <w:lang w:val="en-US" w:eastAsia="zh-CN"/>
              </w:rPr>
            </w:pPr>
            <w:r w:rsidRPr="000E16A0">
              <w:rPr>
                <w:sz w:val="16"/>
                <w:szCs w:val="16"/>
                <w:lang w:val="en-US" w:eastAsia="zh-CN"/>
              </w:rPr>
              <w:t>S5-232783</w:t>
            </w:r>
          </w:p>
          <w:p w14:paraId="633C72A0" w14:textId="77777777" w:rsidR="00472149" w:rsidRPr="000E16A0" w:rsidRDefault="00472149" w:rsidP="00FA2DF6">
            <w:pPr>
              <w:pStyle w:val="TAC"/>
              <w:rPr>
                <w:sz w:val="16"/>
                <w:szCs w:val="16"/>
                <w:lang w:val="en-US" w:eastAsia="zh-CN"/>
              </w:rPr>
            </w:pPr>
          </w:p>
          <w:p w14:paraId="26491693" w14:textId="6BA4B999" w:rsidR="00A957E4" w:rsidRPr="000E16A0" w:rsidRDefault="00472149" w:rsidP="00A957E4">
            <w:pPr>
              <w:pStyle w:val="TAC"/>
              <w:rPr>
                <w:sz w:val="16"/>
                <w:szCs w:val="16"/>
                <w:lang w:val="en-US" w:eastAsia="zh-CN"/>
              </w:rPr>
            </w:pPr>
            <w:r w:rsidRPr="000E16A0">
              <w:rPr>
                <w:sz w:val="16"/>
                <w:szCs w:val="16"/>
                <w:lang w:val="en-US" w:eastAsia="zh-CN"/>
              </w:rPr>
              <w:t>S5-232784</w:t>
            </w:r>
          </w:p>
          <w:p w14:paraId="325DBFDD" w14:textId="77777777" w:rsidR="00A957E4" w:rsidRPr="000E16A0" w:rsidRDefault="00A957E4" w:rsidP="00FA2DF6">
            <w:pPr>
              <w:pStyle w:val="TAC"/>
              <w:rPr>
                <w:sz w:val="16"/>
                <w:szCs w:val="16"/>
                <w:lang w:val="en-US" w:eastAsia="zh-CN"/>
              </w:rPr>
            </w:pPr>
            <w:r w:rsidRPr="000E16A0">
              <w:rPr>
                <w:sz w:val="16"/>
                <w:szCs w:val="16"/>
                <w:lang w:val="en-US" w:eastAsia="zh-CN"/>
              </w:rPr>
              <w:t>S5-232786</w:t>
            </w:r>
          </w:p>
          <w:p w14:paraId="151F5D31" w14:textId="77777777" w:rsidR="00861F44" w:rsidRPr="000E16A0" w:rsidRDefault="00861F44" w:rsidP="00FA2DF6">
            <w:pPr>
              <w:pStyle w:val="TAC"/>
              <w:rPr>
                <w:sz w:val="16"/>
                <w:szCs w:val="16"/>
                <w:lang w:val="en-US" w:eastAsia="zh-CN"/>
              </w:rPr>
            </w:pPr>
          </w:p>
          <w:p w14:paraId="59A4C029" w14:textId="77777777" w:rsidR="00861F44" w:rsidRPr="000E16A0" w:rsidRDefault="00861F44" w:rsidP="00FA2DF6">
            <w:pPr>
              <w:pStyle w:val="TAC"/>
              <w:rPr>
                <w:sz w:val="16"/>
                <w:szCs w:val="16"/>
                <w:lang w:val="en-US" w:eastAsia="zh-CN"/>
              </w:rPr>
            </w:pPr>
            <w:r w:rsidRPr="000E16A0">
              <w:rPr>
                <w:sz w:val="16"/>
                <w:szCs w:val="16"/>
                <w:lang w:val="en-US" w:eastAsia="zh-CN"/>
              </w:rPr>
              <w:t>S5-232788</w:t>
            </w:r>
          </w:p>
          <w:p w14:paraId="72C279C0" w14:textId="77777777" w:rsidR="007C6982" w:rsidRPr="000E16A0" w:rsidRDefault="007C6982" w:rsidP="00FA2DF6">
            <w:pPr>
              <w:pStyle w:val="TAC"/>
              <w:rPr>
                <w:sz w:val="16"/>
                <w:szCs w:val="16"/>
                <w:lang w:val="en-US" w:eastAsia="zh-CN"/>
              </w:rPr>
            </w:pPr>
            <w:r w:rsidRPr="000E16A0">
              <w:rPr>
                <w:sz w:val="16"/>
                <w:szCs w:val="16"/>
                <w:lang w:val="en-US" w:eastAsia="zh-CN"/>
              </w:rPr>
              <w:t>S5</w:t>
            </w:r>
            <w:r w:rsidRPr="000E16A0">
              <w:rPr>
                <w:rFonts w:ascii="Cambria Math" w:hAnsi="Cambria Math" w:cs="Cambria Math"/>
                <w:sz w:val="16"/>
                <w:szCs w:val="16"/>
                <w:lang w:val="en-US" w:eastAsia="zh-CN"/>
              </w:rPr>
              <w:t>‑</w:t>
            </w:r>
            <w:r w:rsidRPr="000E16A0">
              <w:rPr>
                <w:sz w:val="16"/>
                <w:szCs w:val="16"/>
                <w:lang w:val="en-US" w:eastAsia="zh-CN"/>
              </w:rPr>
              <w:t>232789</w:t>
            </w:r>
          </w:p>
          <w:p w14:paraId="5CC71C2A" w14:textId="77777777" w:rsidR="00F02EC3" w:rsidRPr="000E16A0" w:rsidRDefault="00F02EC3" w:rsidP="00FA2DF6">
            <w:pPr>
              <w:pStyle w:val="TAC"/>
              <w:rPr>
                <w:sz w:val="16"/>
                <w:szCs w:val="16"/>
                <w:lang w:val="en-US" w:eastAsia="zh-CN"/>
              </w:rPr>
            </w:pPr>
          </w:p>
          <w:p w14:paraId="0F7D019D" w14:textId="77777777" w:rsidR="00F02EC3" w:rsidRPr="000E16A0" w:rsidRDefault="00F02EC3" w:rsidP="00FA2DF6">
            <w:pPr>
              <w:pStyle w:val="TAC"/>
              <w:rPr>
                <w:sz w:val="16"/>
                <w:szCs w:val="16"/>
                <w:lang w:val="en-US" w:eastAsia="zh-CN"/>
              </w:rPr>
            </w:pPr>
            <w:r w:rsidRPr="000E16A0">
              <w:rPr>
                <w:sz w:val="16"/>
                <w:szCs w:val="16"/>
                <w:lang w:val="en-US" w:eastAsia="zh-CN"/>
              </w:rPr>
              <w:t>S5-232790</w:t>
            </w:r>
          </w:p>
          <w:p w14:paraId="1B92F506" w14:textId="77777777" w:rsidR="00F02EC3" w:rsidRPr="000E16A0" w:rsidRDefault="00F02EC3" w:rsidP="00FA2DF6">
            <w:pPr>
              <w:pStyle w:val="TAC"/>
              <w:rPr>
                <w:sz w:val="16"/>
                <w:szCs w:val="16"/>
                <w:lang w:val="en-US" w:eastAsia="zh-CN"/>
              </w:rPr>
            </w:pPr>
          </w:p>
          <w:p w14:paraId="2D0CCCFF" w14:textId="77777777" w:rsidR="00F02EC3" w:rsidRPr="000E16A0" w:rsidRDefault="00F02EC3" w:rsidP="00FA2DF6">
            <w:pPr>
              <w:pStyle w:val="TAC"/>
              <w:rPr>
                <w:sz w:val="16"/>
                <w:szCs w:val="16"/>
                <w:lang w:val="en-US" w:eastAsia="zh-CN"/>
              </w:rPr>
            </w:pPr>
            <w:r w:rsidRPr="000E16A0">
              <w:rPr>
                <w:sz w:val="16"/>
                <w:szCs w:val="16"/>
                <w:lang w:val="en-US" w:eastAsia="zh-CN"/>
              </w:rPr>
              <w:t>S5-232791</w:t>
            </w:r>
          </w:p>
          <w:p w14:paraId="323F5929" w14:textId="77777777" w:rsidR="00F02EC3" w:rsidRPr="000E16A0" w:rsidRDefault="00F02EC3" w:rsidP="00FA2DF6">
            <w:pPr>
              <w:pStyle w:val="TAC"/>
              <w:rPr>
                <w:sz w:val="16"/>
                <w:szCs w:val="16"/>
                <w:lang w:val="en-US" w:eastAsia="zh-CN"/>
              </w:rPr>
            </w:pPr>
          </w:p>
          <w:p w14:paraId="73A168EF" w14:textId="77777777" w:rsidR="00F02EC3" w:rsidRPr="000E16A0" w:rsidRDefault="00F02EC3" w:rsidP="00FA2DF6">
            <w:pPr>
              <w:pStyle w:val="TAC"/>
              <w:rPr>
                <w:sz w:val="16"/>
                <w:szCs w:val="16"/>
                <w:lang w:val="en-US" w:eastAsia="zh-CN"/>
              </w:rPr>
            </w:pPr>
            <w:r w:rsidRPr="000E16A0">
              <w:rPr>
                <w:sz w:val="16"/>
                <w:szCs w:val="16"/>
                <w:lang w:val="en-US" w:eastAsia="zh-CN"/>
              </w:rPr>
              <w:t>S5-232792</w:t>
            </w:r>
          </w:p>
          <w:p w14:paraId="1BF928C8" w14:textId="77777777" w:rsidR="004E7397" w:rsidRPr="000E16A0" w:rsidRDefault="004E7397" w:rsidP="00FA2DF6">
            <w:pPr>
              <w:pStyle w:val="TAC"/>
              <w:rPr>
                <w:sz w:val="16"/>
                <w:szCs w:val="16"/>
                <w:lang w:val="en-US" w:eastAsia="zh-CN"/>
              </w:rPr>
            </w:pPr>
            <w:r w:rsidRPr="000E16A0">
              <w:rPr>
                <w:sz w:val="16"/>
                <w:szCs w:val="16"/>
                <w:lang w:val="en-US" w:eastAsia="zh-CN"/>
              </w:rPr>
              <w:t>S5-232814</w:t>
            </w:r>
          </w:p>
          <w:p w14:paraId="42D95E03" w14:textId="77777777" w:rsidR="005A6C99" w:rsidRPr="000E16A0" w:rsidRDefault="005A6C99" w:rsidP="00FA2DF6">
            <w:pPr>
              <w:pStyle w:val="TAC"/>
              <w:rPr>
                <w:sz w:val="16"/>
                <w:szCs w:val="16"/>
                <w:lang w:val="en-US" w:eastAsia="zh-CN"/>
              </w:rPr>
            </w:pPr>
          </w:p>
          <w:p w14:paraId="2E2796D4" w14:textId="77777777" w:rsidR="005A6C99" w:rsidRPr="000E16A0" w:rsidRDefault="005A6C99" w:rsidP="00FA2DF6">
            <w:pPr>
              <w:pStyle w:val="TAC"/>
              <w:rPr>
                <w:sz w:val="16"/>
                <w:szCs w:val="16"/>
                <w:lang w:val="en-US" w:eastAsia="zh-CN"/>
              </w:rPr>
            </w:pPr>
            <w:r w:rsidRPr="000E16A0">
              <w:rPr>
                <w:sz w:val="16"/>
                <w:szCs w:val="16"/>
                <w:lang w:val="en-US" w:eastAsia="zh-CN"/>
              </w:rPr>
              <w:t>S5-232901</w:t>
            </w:r>
          </w:p>
          <w:p w14:paraId="07CFF2DD" w14:textId="77777777" w:rsidR="000D28FC" w:rsidRPr="000E16A0" w:rsidRDefault="000D28FC" w:rsidP="00FA2DF6">
            <w:pPr>
              <w:pStyle w:val="TAC"/>
              <w:rPr>
                <w:sz w:val="16"/>
                <w:szCs w:val="16"/>
                <w:lang w:val="en-US" w:eastAsia="zh-CN"/>
              </w:rPr>
            </w:pPr>
            <w:r w:rsidRPr="000E16A0">
              <w:rPr>
                <w:sz w:val="16"/>
                <w:szCs w:val="16"/>
                <w:lang w:val="en-US" w:eastAsia="zh-CN"/>
              </w:rPr>
              <w:t>S5-232951</w:t>
            </w:r>
          </w:p>
          <w:p w14:paraId="06C9D1D6" w14:textId="77777777" w:rsidR="000D28FC" w:rsidRPr="000E16A0" w:rsidRDefault="000D28FC" w:rsidP="00FA2DF6">
            <w:pPr>
              <w:pStyle w:val="TAC"/>
              <w:rPr>
                <w:sz w:val="16"/>
                <w:szCs w:val="16"/>
                <w:lang w:val="en-US" w:eastAsia="zh-CN"/>
              </w:rPr>
            </w:pPr>
          </w:p>
          <w:p w14:paraId="074B958B" w14:textId="6464BFBF" w:rsidR="000D28FC" w:rsidRPr="000E16A0" w:rsidRDefault="000D28FC" w:rsidP="00FA2DF6">
            <w:pPr>
              <w:pStyle w:val="TAC"/>
              <w:rPr>
                <w:sz w:val="16"/>
                <w:szCs w:val="16"/>
                <w:lang w:val="en-US" w:eastAsia="zh-CN"/>
              </w:rPr>
            </w:pPr>
            <w:r w:rsidRPr="000E16A0">
              <w:rPr>
                <w:sz w:val="16"/>
                <w:szCs w:val="16"/>
                <w:lang w:val="en-US" w:eastAsia="zh-CN"/>
              </w:rPr>
              <w:t>S5-232991</w:t>
            </w:r>
          </w:p>
        </w:tc>
        <w:tc>
          <w:tcPr>
            <w:tcW w:w="425" w:type="dxa"/>
            <w:shd w:val="solid" w:color="FFFFFF" w:fill="auto"/>
          </w:tcPr>
          <w:p w14:paraId="79B4A898" w14:textId="77777777" w:rsidR="000C2522" w:rsidRPr="000E16A0" w:rsidRDefault="000C2522" w:rsidP="00FA2DF6">
            <w:pPr>
              <w:pStyle w:val="TAL"/>
              <w:rPr>
                <w:sz w:val="16"/>
                <w:szCs w:val="16"/>
                <w:lang w:val="en-US" w:eastAsia="zh-CN"/>
              </w:rPr>
            </w:pPr>
          </w:p>
        </w:tc>
        <w:tc>
          <w:tcPr>
            <w:tcW w:w="425" w:type="dxa"/>
            <w:shd w:val="solid" w:color="FFFFFF" w:fill="auto"/>
          </w:tcPr>
          <w:p w14:paraId="22B4CAC7" w14:textId="77777777" w:rsidR="000C2522" w:rsidRPr="000E16A0" w:rsidRDefault="000C2522" w:rsidP="00FA2DF6">
            <w:pPr>
              <w:pStyle w:val="TAR"/>
              <w:rPr>
                <w:sz w:val="16"/>
                <w:szCs w:val="16"/>
                <w:lang w:val="en-US" w:eastAsia="zh-CN"/>
              </w:rPr>
            </w:pPr>
          </w:p>
        </w:tc>
        <w:tc>
          <w:tcPr>
            <w:tcW w:w="425" w:type="dxa"/>
            <w:shd w:val="solid" w:color="FFFFFF" w:fill="auto"/>
          </w:tcPr>
          <w:p w14:paraId="0CD3FC01" w14:textId="77777777" w:rsidR="000C2522" w:rsidRPr="000E16A0" w:rsidRDefault="000C2522" w:rsidP="00FA2DF6">
            <w:pPr>
              <w:pStyle w:val="TAC"/>
              <w:rPr>
                <w:sz w:val="16"/>
                <w:szCs w:val="16"/>
                <w:lang w:val="en-US" w:eastAsia="zh-CN"/>
              </w:rPr>
            </w:pPr>
          </w:p>
        </w:tc>
        <w:tc>
          <w:tcPr>
            <w:tcW w:w="4962" w:type="dxa"/>
            <w:shd w:val="solid" w:color="FFFFFF" w:fill="auto"/>
          </w:tcPr>
          <w:p w14:paraId="792272D5" w14:textId="77777777" w:rsidR="000C2522" w:rsidRPr="000E16A0" w:rsidRDefault="000C2522"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 pCR TR 28.912 Rapporteur clean up</w:t>
            </w:r>
          </w:p>
          <w:p w14:paraId="501191B0" w14:textId="5CE45EAC" w:rsidR="000C2522" w:rsidRPr="000E16A0" w:rsidRDefault="000C2522" w:rsidP="00FA2DF6">
            <w:pPr>
              <w:pStyle w:val="TAL"/>
              <w:rPr>
                <w:sz w:val="16"/>
                <w:szCs w:val="16"/>
                <w:lang w:val="en-US" w:eastAsia="zh-CN"/>
              </w:rPr>
            </w:pPr>
            <w:r w:rsidRPr="000E16A0">
              <w:rPr>
                <w:rFonts w:hint="eastAsia"/>
                <w:sz w:val="16"/>
                <w:szCs w:val="16"/>
                <w:lang w:val="en-US" w:eastAsia="zh-CN"/>
              </w:rPr>
              <w:t>2</w:t>
            </w:r>
            <w:r w:rsidRPr="000E16A0">
              <w:rPr>
                <w:sz w:val="16"/>
                <w:szCs w:val="16"/>
                <w:lang w:val="en-US" w:eastAsia="zh-CN"/>
              </w:rPr>
              <w:t>. pCR TR 28.912 Recommend Solution for Intent Reportin</w:t>
            </w:r>
          </w:p>
          <w:p w14:paraId="4010DB27" w14:textId="4D0E88BA" w:rsidR="002A5DC8" w:rsidRPr="000E16A0" w:rsidRDefault="002A5DC8" w:rsidP="00FA2DF6">
            <w:pPr>
              <w:pStyle w:val="TAL"/>
              <w:rPr>
                <w:sz w:val="16"/>
                <w:szCs w:val="16"/>
                <w:lang w:val="en-US" w:eastAsia="zh-CN"/>
              </w:rPr>
            </w:pPr>
            <w:r w:rsidRPr="000E16A0">
              <w:rPr>
                <w:rFonts w:hint="eastAsia"/>
                <w:sz w:val="16"/>
                <w:szCs w:val="16"/>
                <w:lang w:val="en-US" w:eastAsia="zh-CN"/>
              </w:rPr>
              <w:t>3</w:t>
            </w:r>
            <w:r w:rsidRPr="000E16A0">
              <w:rPr>
                <w:sz w:val="16"/>
                <w:szCs w:val="16"/>
                <w:lang w:val="en-US" w:eastAsia="zh-CN"/>
              </w:rPr>
              <w:t>. pCR TS 28.912  Update Issue#4.7 Monitoring intent fulfilment information</w:t>
            </w:r>
          </w:p>
          <w:p w14:paraId="18168B38" w14:textId="77777777" w:rsidR="002A5DC8" w:rsidRPr="000E16A0" w:rsidRDefault="00D25DEF" w:rsidP="00FA2DF6">
            <w:pPr>
              <w:pStyle w:val="TAL"/>
              <w:rPr>
                <w:sz w:val="16"/>
                <w:szCs w:val="16"/>
                <w:lang w:val="en-US" w:eastAsia="zh-CN"/>
              </w:rPr>
            </w:pPr>
            <w:r w:rsidRPr="000E16A0">
              <w:rPr>
                <w:rFonts w:hint="eastAsia"/>
                <w:sz w:val="16"/>
                <w:szCs w:val="16"/>
                <w:lang w:val="en-US" w:eastAsia="zh-CN"/>
              </w:rPr>
              <w:t>4</w:t>
            </w:r>
            <w:r w:rsidRPr="000E16A0">
              <w:rPr>
                <w:sz w:val="16"/>
                <w:szCs w:val="16"/>
                <w:lang w:val="en-US" w:eastAsia="zh-CN"/>
              </w:rPr>
              <w:t>. pCR TR 28.912 Add conclusion and recommendation for monitoring intent fulfilment</w:t>
            </w:r>
          </w:p>
          <w:p w14:paraId="43A6F2CC" w14:textId="77777777" w:rsidR="00D25DEF" w:rsidRPr="000E16A0" w:rsidRDefault="00D25DEF" w:rsidP="00FA2DF6">
            <w:pPr>
              <w:pStyle w:val="TAL"/>
              <w:rPr>
                <w:sz w:val="16"/>
                <w:szCs w:val="16"/>
                <w:lang w:val="en-US" w:eastAsia="zh-CN"/>
              </w:rPr>
            </w:pPr>
            <w:r w:rsidRPr="000E16A0">
              <w:rPr>
                <w:rFonts w:hint="eastAsia"/>
                <w:sz w:val="16"/>
                <w:szCs w:val="16"/>
                <w:lang w:val="en-US" w:eastAsia="zh-CN"/>
              </w:rPr>
              <w:t>5</w:t>
            </w:r>
            <w:r w:rsidRPr="000E16A0">
              <w:rPr>
                <w:sz w:val="16"/>
                <w:szCs w:val="16"/>
                <w:lang w:val="en-US" w:eastAsia="zh-CN"/>
              </w:rPr>
              <w:t>. pCR 28.912 update potential solution for 5GC related intent expectation</w:t>
            </w:r>
          </w:p>
          <w:p w14:paraId="25401811" w14:textId="77777777" w:rsidR="00B630AE" w:rsidRPr="000E16A0" w:rsidRDefault="00B630AE" w:rsidP="00FA2DF6">
            <w:pPr>
              <w:pStyle w:val="TAL"/>
              <w:rPr>
                <w:sz w:val="16"/>
                <w:szCs w:val="16"/>
                <w:lang w:val="en-US" w:eastAsia="zh-CN"/>
              </w:rPr>
            </w:pPr>
            <w:r w:rsidRPr="000E16A0">
              <w:rPr>
                <w:rFonts w:hint="eastAsia"/>
                <w:sz w:val="16"/>
                <w:szCs w:val="16"/>
                <w:lang w:val="en-US" w:eastAsia="zh-CN"/>
              </w:rPr>
              <w:t>6</w:t>
            </w:r>
            <w:r w:rsidRPr="000E16A0">
              <w:rPr>
                <w:sz w:val="16"/>
                <w:szCs w:val="16"/>
                <w:lang w:val="en-US" w:eastAsia="zh-CN"/>
              </w:rPr>
              <w:t>. pCR TR 28.912 Add Comparison and analysis of potential solutions</w:t>
            </w:r>
          </w:p>
          <w:p w14:paraId="7F254B3F" w14:textId="77777777" w:rsidR="00472149" w:rsidRPr="000E16A0" w:rsidRDefault="00472149" w:rsidP="00FA2DF6">
            <w:pPr>
              <w:pStyle w:val="TAL"/>
              <w:rPr>
                <w:sz w:val="16"/>
                <w:szCs w:val="16"/>
                <w:lang w:val="en-US" w:eastAsia="zh-CN"/>
              </w:rPr>
            </w:pPr>
            <w:r w:rsidRPr="000E16A0">
              <w:rPr>
                <w:rFonts w:hint="eastAsia"/>
                <w:sz w:val="16"/>
                <w:szCs w:val="16"/>
                <w:lang w:val="en-US" w:eastAsia="zh-CN"/>
              </w:rPr>
              <w:t>7</w:t>
            </w:r>
            <w:r w:rsidRPr="000E16A0">
              <w:rPr>
                <w:sz w:val="16"/>
                <w:szCs w:val="16"/>
                <w:lang w:val="en-US" w:eastAsia="zh-CN"/>
              </w:rPr>
              <w:t>. pCR 28.921 Transparent Intent Reporting Window</w:t>
            </w:r>
          </w:p>
          <w:p w14:paraId="1353CE80" w14:textId="77777777" w:rsidR="00A957E4" w:rsidRPr="000E16A0" w:rsidRDefault="00A957E4" w:rsidP="00FA2DF6">
            <w:pPr>
              <w:pStyle w:val="TAL"/>
              <w:rPr>
                <w:sz w:val="16"/>
                <w:szCs w:val="16"/>
                <w:lang w:val="en-US" w:eastAsia="zh-CN"/>
              </w:rPr>
            </w:pPr>
            <w:r w:rsidRPr="000E16A0">
              <w:rPr>
                <w:rFonts w:hint="eastAsia"/>
                <w:sz w:val="16"/>
                <w:szCs w:val="16"/>
                <w:lang w:val="en-US" w:eastAsia="zh-CN"/>
              </w:rPr>
              <w:t>8</w:t>
            </w:r>
            <w:r w:rsidRPr="000E16A0">
              <w:rPr>
                <w:sz w:val="16"/>
                <w:szCs w:val="16"/>
                <w:lang w:val="en-US" w:eastAsia="zh-CN"/>
              </w:rPr>
              <w:t>. pCR TR 28.912 Add enhancement aspect6 and potential solution for user experience assurance</w:t>
            </w:r>
          </w:p>
          <w:p w14:paraId="5D5049DC" w14:textId="77777777" w:rsidR="00861F44" w:rsidRPr="000E16A0" w:rsidRDefault="00861F44" w:rsidP="00FA2DF6">
            <w:pPr>
              <w:pStyle w:val="TAL"/>
              <w:rPr>
                <w:sz w:val="16"/>
                <w:szCs w:val="16"/>
                <w:lang w:val="en-US" w:eastAsia="zh-CN"/>
              </w:rPr>
            </w:pPr>
            <w:r w:rsidRPr="000E16A0">
              <w:rPr>
                <w:rFonts w:hint="eastAsia"/>
                <w:sz w:val="16"/>
                <w:szCs w:val="16"/>
                <w:lang w:val="en-US" w:eastAsia="zh-CN"/>
              </w:rPr>
              <w:t>9.</w:t>
            </w:r>
            <w:r w:rsidRPr="000E16A0">
              <w:rPr>
                <w:sz w:val="16"/>
                <w:szCs w:val="16"/>
                <w:lang w:val="en-US" w:eastAsia="zh-CN"/>
              </w:rPr>
              <w:t xml:space="preserve"> pCR 28.912 Add potential solution for intent conflicts</w:t>
            </w:r>
          </w:p>
          <w:p w14:paraId="22FFAEC1" w14:textId="77777777" w:rsidR="007C6982" w:rsidRPr="000E16A0" w:rsidRDefault="007C6982"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0. pCR 28.912 Add reexecution point of intent after intent conflicts resolution</w:t>
            </w:r>
          </w:p>
          <w:p w14:paraId="5BE3BD2D" w14:textId="77777777" w:rsidR="00BB41B4" w:rsidRPr="000E16A0" w:rsidRDefault="00BB41B4"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1.</w:t>
            </w:r>
            <w:r w:rsidR="00F02EC3" w:rsidRPr="000E16A0">
              <w:rPr>
                <w:sz w:val="16"/>
                <w:szCs w:val="16"/>
                <w:lang w:val="en-US" w:eastAsia="zh-CN"/>
              </w:rPr>
              <w:t xml:space="preserve"> pCR TR 28.912 Add conclusion and recommendation for issues related to collaboration with other SDOs</w:t>
            </w:r>
          </w:p>
          <w:p w14:paraId="6E5E3B48" w14:textId="2689A5D2" w:rsidR="00F02EC3" w:rsidRPr="000E16A0" w:rsidRDefault="00F02EC3" w:rsidP="00FA2DF6">
            <w:pPr>
              <w:pStyle w:val="TAL"/>
              <w:rPr>
                <w:sz w:val="16"/>
                <w:szCs w:val="16"/>
                <w:lang w:val="en-US" w:eastAsia="zh-CN"/>
              </w:rPr>
            </w:pPr>
            <w:r w:rsidRPr="000E16A0">
              <w:rPr>
                <w:sz w:val="16"/>
                <w:szCs w:val="16"/>
                <w:lang w:val="en-US" w:eastAsia="zh-CN"/>
              </w:rPr>
              <w:t>12. pCR TS 28.912 Add conclusion and recommendation for issues which need further investigation</w:t>
            </w:r>
          </w:p>
          <w:p w14:paraId="07EA863F" w14:textId="77777777" w:rsidR="00F02EC3" w:rsidRPr="000E16A0" w:rsidRDefault="00F02EC3"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3. pCR TR 28.912 Additions to Conclusion and recommendation</w:t>
            </w:r>
          </w:p>
          <w:p w14:paraId="5608D0FA" w14:textId="77777777" w:rsidR="004E7397" w:rsidRPr="000E16A0" w:rsidRDefault="004E7397"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4. pCR TR 28#4.x user service experience based RAN energy saving</w:t>
            </w:r>
          </w:p>
          <w:p w14:paraId="4A51E17A" w14:textId="77777777" w:rsidR="005A6C99" w:rsidRPr="000E16A0" w:rsidRDefault="005A6C99"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5. pCR TR 28.912 Address the inconsistent issue for intent report</w:t>
            </w:r>
          </w:p>
          <w:p w14:paraId="35816188" w14:textId="77777777" w:rsidR="000D28FC" w:rsidRPr="000E16A0" w:rsidRDefault="000D28FC"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6. pCR TS 28.912 Conclusion on Testing Intent-driven MnS Capabilities</w:t>
            </w:r>
          </w:p>
          <w:p w14:paraId="3B775F52" w14:textId="44054D87" w:rsidR="000D28FC" w:rsidRPr="000E16A0" w:rsidRDefault="000D28FC"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7. pCR 28.912 add potential solution for intent-driven for MDA</w:t>
            </w:r>
          </w:p>
        </w:tc>
        <w:tc>
          <w:tcPr>
            <w:tcW w:w="708" w:type="dxa"/>
            <w:shd w:val="solid" w:color="FFFFFF" w:fill="auto"/>
          </w:tcPr>
          <w:p w14:paraId="6D90A607" w14:textId="7EF8B001" w:rsidR="000C2522" w:rsidRPr="000E16A0" w:rsidRDefault="00CC704C" w:rsidP="00FA2DF6">
            <w:pPr>
              <w:pStyle w:val="TAC"/>
              <w:rPr>
                <w:sz w:val="16"/>
                <w:szCs w:val="16"/>
                <w:lang w:val="en-US" w:eastAsia="zh-CN"/>
              </w:rPr>
            </w:pPr>
            <w:r w:rsidRPr="000E16A0">
              <w:rPr>
                <w:rFonts w:hint="eastAsia"/>
                <w:sz w:val="16"/>
                <w:szCs w:val="16"/>
                <w:lang w:val="en-US" w:eastAsia="zh-CN"/>
              </w:rPr>
              <w:t>1</w:t>
            </w:r>
            <w:r w:rsidRPr="000E16A0">
              <w:rPr>
                <w:sz w:val="16"/>
                <w:szCs w:val="16"/>
                <w:lang w:val="en-US" w:eastAsia="zh-CN"/>
              </w:rPr>
              <w:t>.2.0</w:t>
            </w:r>
          </w:p>
        </w:tc>
      </w:tr>
      <w:tr w:rsidR="00732330" w:rsidRPr="00BA1414" w14:paraId="39979631" w14:textId="77777777" w:rsidTr="00C72833">
        <w:tc>
          <w:tcPr>
            <w:tcW w:w="800" w:type="dxa"/>
            <w:shd w:val="solid" w:color="FFFFFF" w:fill="auto"/>
          </w:tcPr>
          <w:p w14:paraId="1D8706EA" w14:textId="4B8EB892" w:rsidR="00732330" w:rsidRPr="000E16A0" w:rsidRDefault="00732330" w:rsidP="00FA2DF6">
            <w:pPr>
              <w:pStyle w:val="TAC"/>
              <w:rPr>
                <w:sz w:val="16"/>
                <w:szCs w:val="16"/>
                <w:lang w:val="en-US" w:eastAsia="zh-CN"/>
              </w:rPr>
            </w:pPr>
            <w:r w:rsidRPr="000E16A0">
              <w:rPr>
                <w:rFonts w:hint="eastAsia"/>
                <w:sz w:val="16"/>
                <w:szCs w:val="16"/>
                <w:lang w:val="en-US" w:eastAsia="zh-CN"/>
              </w:rPr>
              <w:t>2</w:t>
            </w:r>
            <w:r w:rsidRPr="000E16A0">
              <w:rPr>
                <w:sz w:val="16"/>
                <w:szCs w:val="16"/>
                <w:lang w:val="en-US" w:eastAsia="zh-CN"/>
              </w:rPr>
              <w:t>023-04</w:t>
            </w:r>
          </w:p>
        </w:tc>
        <w:tc>
          <w:tcPr>
            <w:tcW w:w="800" w:type="dxa"/>
            <w:shd w:val="solid" w:color="FFFFFF" w:fill="auto"/>
          </w:tcPr>
          <w:p w14:paraId="6020EEF6" w14:textId="3DF86F01" w:rsidR="00732330" w:rsidRPr="000E16A0" w:rsidRDefault="00137217" w:rsidP="00FA2DF6">
            <w:pPr>
              <w:pStyle w:val="TAC"/>
              <w:rPr>
                <w:sz w:val="16"/>
                <w:szCs w:val="16"/>
                <w:lang w:val="en-US" w:eastAsia="zh-CN"/>
              </w:rPr>
            </w:pPr>
            <w:r w:rsidRPr="000E16A0">
              <w:rPr>
                <w:rFonts w:hint="eastAsia"/>
                <w:sz w:val="16"/>
                <w:szCs w:val="16"/>
                <w:lang w:val="en-US" w:eastAsia="zh-CN"/>
              </w:rPr>
              <w:t>SA</w:t>
            </w:r>
            <w:r w:rsidRPr="000E16A0">
              <w:rPr>
                <w:sz w:val="16"/>
                <w:szCs w:val="16"/>
                <w:lang w:val="en-US" w:eastAsia="zh-CN"/>
              </w:rPr>
              <w:t>5#148</w:t>
            </w:r>
            <w:r w:rsidRPr="000E16A0">
              <w:rPr>
                <w:rFonts w:hint="eastAsia"/>
                <w:sz w:val="16"/>
                <w:szCs w:val="16"/>
                <w:lang w:val="en-US" w:eastAsia="zh-CN"/>
              </w:rPr>
              <w:t>e</w:t>
            </w:r>
          </w:p>
        </w:tc>
        <w:tc>
          <w:tcPr>
            <w:tcW w:w="1094" w:type="dxa"/>
            <w:shd w:val="solid" w:color="FFFFFF" w:fill="auto"/>
          </w:tcPr>
          <w:p w14:paraId="5CB31C8B" w14:textId="77777777" w:rsidR="00732330" w:rsidRPr="000E16A0" w:rsidRDefault="00732330" w:rsidP="00FA2DF6">
            <w:pPr>
              <w:pStyle w:val="TAC"/>
              <w:rPr>
                <w:sz w:val="16"/>
                <w:szCs w:val="16"/>
                <w:lang w:val="en-US" w:eastAsia="zh-CN"/>
              </w:rPr>
            </w:pPr>
            <w:r w:rsidRPr="000E16A0">
              <w:rPr>
                <w:sz w:val="16"/>
                <w:szCs w:val="16"/>
                <w:lang w:val="en-US" w:eastAsia="zh-CN"/>
              </w:rPr>
              <w:t>S5-233275</w:t>
            </w:r>
          </w:p>
          <w:p w14:paraId="40E7C42A" w14:textId="77777777" w:rsidR="00516E22" w:rsidRPr="000E16A0" w:rsidRDefault="00516E22" w:rsidP="00FA2DF6">
            <w:pPr>
              <w:pStyle w:val="TAC"/>
              <w:rPr>
                <w:sz w:val="16"/>
                <w:szCs w:val="16"/>
                <w:lang w:val="en-US" w:eastAsia="zh-CN"/>
              </w:rPr>
            </w:pPr>
          </w:p>
          <w:p w14:paraId="6DB3D563" w14:textId="77777777" w:rsidR="00516E22" w:rsidRPr="000E16A0" w:rsidRDefault="00516E22" w:rsidP="00FA2DF6">
            <w:pPr>
              <w:pStyle w:val="TAC"/>
              <w:rPr>
                <w:sz w:val="16"/>
                <w:szCs w:val="16"/>
                <w:lang w:val="en-US" w:eastAsia="zh-CN"/>
              </w:rPr>
            </w:pPr>
            <w:r w:rsidRPr="000E16A0">
              <w:rPr>
                <w:sz w:val="16"/>
                <w:szCs w:val="16"/>
                <w:lang w:val="en-US" w:eastAsia="zh-CN"/>
              </w:rPr>
              <w:t>S5-233558</w:t>
            </w:r>
          </w:p>
          <w:p w14:paraId="41BFAC2B" w14:textId="77777777" w:rsidR="00516E22" w:rsidRPr="000E16A0" w:rsidRDefault="00516E22" w:rsidP="00FA2DF6">
            <w:pPr>
              <w:pStyle w:val="TAC"/>
              <w:rPr>
                <w:sz w:val="16"/>
                <w:szCs w:val="16"/>
                <w:lang w:val="en-US" w:eastAsia="zh-CN"/>
              </w:rPr>
            </w:pPr>
          </w:p>
          <w:p w14:paraId="4DBBB846" w14:textId="77777777" w:rsidR="00516E22" w:rsidRPr="000E16A0" w:rsidRDefault="00516E22" w:rsidP="00FA2DF6">
            <w:pPr>
              <w:pStyle w:val="TAC"/>
              <w:rPr>
                <w:sz w:val="16"/>
                <w:szCs w:val="16"/>
                <w:lang w:val="en-US" w:eastAsia="zh-CN"/>
              </w:rPr>
            </w:pPr>
            <w:r w:rsidRPr="000E16A0">
              <w:rPr>
                <w:sz w:val="16"/>
                <w:szCs w:val="16"/>
                <w:lang w:val="en-US" w:eastAsia="zh-CN"/>
              </w:rPr>
              <w:t>S5-233559</w:t>
            </w:r>
          </w:p>
          <w:p w14:paraId="525DA6B0" w14:textId="77777777" w:rsidR="00516E22" w:rsidRPr="000E16A0" w:rsidRDefault="00516E22" w:rsidP="00FA2DF6">
            <w:pPr>
              <w:pStyle w:val="TAC"/>
              <w:rPr>
                <w:sz w:val="16"/>
                <w:szCs w:val="16"/>
                <w:lang w:val="en-US" w:eastAsia="zh-CN"/>
              </w:rPr>
            </w:pPr>
          </w:p>
          <w:p w14:paraId="53944B68" w14:textId="77777777" w:rsidR="00516E22" w:rsidRPr="000E16A0" w:rsidRDefault="00516E22" w:rsidP="00FA2DF6">
            <w:pPr>
              <w:pStyle w:val="TAC"/>
              <w:rPr>
                <w:sz w:val="16"/>
                <w:szCs w:val="16"/>
                <w:lang w:val="en-US" w:eastAsia="zh-CN"/>
              </w:rPr>
            </w:pPr>
            <w:r w:rsidRPr="000E16A0">
              <w:rPr>
                <w:sz w:val="16"/>
                <w:szCs w:val="16"/>
                <w:lang w:val="en-US" w:eastAsia="zh-CN"/>
              </w:rPr>
              <w:t>S5-233560</w:t>
            </w:r>
          </w:p>
          <w:p w14:paraId="0FBC3FC4" w14:textId="77777777" w:rsidR="00516E22" w:rsidRPr="000E16A0" w:rsidRDefault="00516E22" w:rsidP="00FA2DF6">
            <w:pPr>
              <w:pStyle w:val="TAC"/>
              <w:rPr>
                <w:sz w:val="16"/>
                <w:szCs w:val="16"/>
                <w:lang w:val="en-US" w:eastAsia="zh-CN"/>
              </w:rPr>
            </w:pPr>
          </w:p>
          <w:p w14:paraId="474DA712" w14:textId="77777777" w:rsidR="00516E22" w:rsidRPr="000E16A0" w:rsidRDefault="00516E22" w:rsidP="00FA2DF6">
            <w:pPr>
              <w:pStyle w:val="TAC"/>
              <w:rPr>
                <w:sz w:val="16"/>
                <w:szCs w:val="16"/>
                <w:lang w:val="en-US" w:eastAsia="zh-CN"/>
              </w:rPr>
            </w:pPr>
            <w:r w:rsidRPr="000E16A0">
              <w:rPr>
                <w:sz w:val="16"/>
                <w:szCs w:val="16"/>
                <w:lang w:val="en-US" w:eastAsia="zh-CN"/>
              </w:rPr>
              <w:t>S5-233561</w:t>
            </w:r>
          </w:p>
          <w:p w14:paraId="703B6BFC" w14:textId="77777777" w:rsidR="00516E22" w:rsidRPr="000E16A0" w:rsidRDefault="00516E22" w:rsidP="00FA2DF6">
            <w:pPr>
              <w:pStyle w:val="TAC"/>
              <w:rPr>
                <w:sz w:val="16"/>
                <w:szCs w:val="16"/>
                <w:lang w:val="en-US" w:eastAsia="zh-CN"/>
              </w:rPr>
            </w:pPr>
          </w:p>
          <w:p w14:paraId="1F089DE7" w14:textId="77777777" w:rsidR="00516E22" w:rsidRPr="000E16A0" w:rsidRDefault="00516E22" w:rsidP="00FA2DF6">
            <w:pPr>
              <w:pStyle w:val="TAC"/>
              <w:rPr>
                <w:sz w:val="16"/>
                <w:szCs w:val="16"/>
                <w:lang w:val="en-US" w:eastAsia="zh-CN"/>
              </w:rPr>
            </w:pPr>
            <w:r w:rsidRPr="000E16A0">
              <w:rPr>
                <w:sz w:val="16"/>
                <w:szCs w:val="16"/>
                <w:lang w:val="en-US" w:eastAsia="zh-CN"/>
              </w:rPr>
              <w:t>S5-233562</w:t>
            </w:r>
          </w:p>
          <w:p w14:paraId="08D28397" w14:textId="77777777" w:rsidR="00516E22" w:rsidRPr="000E16A0" w:rsidRDefault="00516E22" w:rsidP="00FA2DF6">
            <w:pPr>
              <w:pStyle w:val="TAC"/>
              <w:rPr>
                <w:sz w:val="16"/>
                <w:szCs w:val="16"/>
                <w:lang w:val="en-US" w:eastAsia="zh-CN"/>
              </w:rPr>
            </w:pPr>
          </w:p>
          <w:p w14:paraId="62F3BF27" w14:textId="6976DA83" w:rsidR="00516E22" w:rsidRPr="000E16A0" w:rsidRDefault="00516E22" w:rsidP="00FA2DF6">
            <w:pPr>
              <w:pStyle w:val="TAC"/>
              <w:rPr>
                <w:sz w:val="16"/>
                <w:szCs w:val="16"/>
                <w:lang w:val="en-US" w:eastAsia="zh-CN"/>
              </w:rPr>
            </w:pPr>
            <w:r w:rsidRPr="000E16A0">
              <w:rPr>
                <w:sz w:val="16"/>
                <w:szCs w:val="16"/>
                <w:lang w:val="en-US" w:eastAsia="zh-CN"/>
              </w:rPr>
              <w:t>S5-233563</w:t>
            </w:r>
          </w:p>
          <w:p w14:paraId="0FA9C08A" w14:textId="2E438B1F" w:rsidR="00516E22" w:rsidRPr="000E16A0" w:rsidRDefault="00516E22" w:rsidP="00516E22">
            <w:pPr>
              <w:pStyle w:val="TAC"/>
              <w:ind w:firstLineChars="100" w:firstLine="160"/>
              <w:jc w:val="left"/>
              <w:rPr>
                <w:sz w:val="16"/>
                <w:szCs w:val="16"/>
                <w:lang w:val="en-US" w:eastAsia="zh-CN"/>
              </w:rPr>
            </w:pPr>
            <w:r w:rsidRPr="000E16A0">
              <w:rPr>
                <w:sz w:val="16"/>
                <w:szCs w:val="16"/>
                <w:lang w:val="en-US" w:eastAsia="zh-CN"/>
              </w:rPr>
              <w:t>S5-233564</w:t>
            </w:r>
          </w:p>
          <w:p w14:paraId="382C8B13" w14:textId="77777777" w:rsidR="00516E22" w:rsidRPr="000E16A0" w:rsidRDefault="00516E22" w:rsidP="00FA2DF6">
            <w:pPr>
              <w:pStyle w:val="TAC"/>
              <w:rPr>
                <w:sz w:val="16"/>
                <w:szCs w:val="16"/>
                <w:lang w:val="en-US" w:eastAsia="zh-CN"/>
              </w:rPr>
            </w:pPr>
            <w:r w:rsidRPr="000E16A0">
              <w:rPr>
                <w:sz w:val="16"/>
                <w:szCs w:val="16"/>
                <w:lang w:val="en-US" w:eastAsia="zh-CN"/>
              </w:rPr>
              <w:t>S5-233565</w:t>
            </w:r>
          </w:p>
          <w:p w14:paraId="08776D2F" w14:textId="77777777" w:rsidR="00516E22" w:rsidRPr="000E16A0" w:rsidRDefault="00516E22" w:rsidP="00FA2DF6">
            <w:pPr>
              <w:pStyle w:val="TAC"/>
              <w:rPr>
                <w:sz w:val="16"/>
                <w:szCs w:val="16"/>
                <w:lang w:val="en-US" w:eastAsia="zh-CN"/>
              </w:rPr>
            </w:pPr>
          </w:p>
          <w:p w14:paraId="16DBC2A6" w14:textId="77777777" w:rsidR="00516E22" w:rsidRPr="000E16A0" w:rsidRDefault="00516E22" w:rsidP="00FA2DF6">
            <w:pPr>
              <w:pStyle w:val="TAC"/>
              <w:rPr>
                <w:sz w:val="16"/>
                <w:szCs w:val="16"/>
                <w:lang w:val="en-US" w:eastAsia="zh-CN"/>
              </w:rPr>
            </w:pPr>
            <w:r w:rsidRPr="000E16A0">
              <w:rPr>
                <w:sz w:val="16"/>
                <w:szCs w:val="16"/>
                <w:lang w:val="en-US" w:eastAsia="zh-CN"/>
              </w:rPr>
              <w:t>S5-233566</w:t>
            </w:r>
          </w:p>
          <w:p w14:paraId="0B031B72" w14:textId="77777777" w:rsidR="00516E22" w:rsidRPr="000E16A0" w:rsidRDefault="00516E22" w:rsidP="00FA2DF6">
            <w:pPr>
              <w:pStyle w:val="TAC"/>
              <w:rPr>
                <w:sz w:val="16"/>
                <w:szCs w:val="16"/>
                <w:lang w:val="en-US" w:eastAsia="zh-CN"/>
              </w:rPr>
            </w:pPr>
          </w:p>
          <w:p w14:paraId="67DF56DC" w14:textId="77777777" w:rsidR="00516E22" w:rsidRPr="000E16A0" w:rsidRDefault="00516E22" w:rsidP="00FA2DF6">
            <w:pPr>
              <w:pStyle w:val="TAC"/>
              <w:rPr>
                <w:sz w:val="16"/>
                <w:szCs w:val="16"/>
                <w:lang w:val="en-US" w:eastAsia="zh-CN"/>
              </w:rPr>
            </w:pPr>
            <w:r w:rsidRPr="000E16A0">
              <w:rPr>
                <w:sz w:val="16"/>
                <w:szCs w:val="16"/>
                <w:lang w:val="en-US" w:eastAsia="zh-CN"/>
              </w:rPr>
              <w:t>S5-233567</w:t>
            </w:r>
          </w:p>
          <w:p w14:paraId="072979D4" w14:textId="77777777" w:rsidR="00516E22" w:rsidRPr="000E16A0" w:rsidRDefault="00516E22" w:rsidP="00FA2DF6">
            <w:pPr>
              <w:pStyle w:val="TAC"/>
              <w:rPr>
                <w:sz w:val="16"/>
                <w:szCs w:val="16"/>
                <w:lang w:val="en-US" w:eastAsia="zh-CN"/>
              </w:rPr>
            </w:pPr>
            <w:r w:rsidRPr="000E16A0">
              <w:rPr>
                <w:sz w:val="16"/>
                <w:szCs w:val="16"/>
                <w:lang w:val="en-US" w:eastAsia="zh-CN"/>
              </w:rPr>
              <w:t>S5-233568</w:t>
            </w:r>
          </w:p>
          <w:p w14:paraId="6A7C36CB" w14:textId="4C66B08B" w:rsidR="00516E22" w:rsidRPr="000E16A0" w:rsidRDefault="00516E22" w:rsidP="00FA2DF6">
            <w:pPr>
              <w:pStyle w:val="TAC"/>
              <w:rPr>
                <w:sz w:val="16"/>
                <w:szCs w:val="16"/>
                <w:lang w:val="en-US" w:eastAsia="zh-CN"/>
              </w:rPr>
            </w:pPr>
            <w:r w:rsidRPr="000E16A0">
              <w:rPr>
                <w:sz w:val="16"/>
                <w:szCs w:val="16"/>
                <w:lang w:val="en-US" w:eastAsia="zh-CN"/>
              </w:rPr>
              <w:t>S5-233585</w:t>
            </w:r>
          </w:p>
        </w:tc>
        <w:tc>
          <w:tcPr>
            <w:tcW w:w="425" w:type="dxa"/>
            <w:shd w:val="solid" w:color="FFFFFF" w:fill="auto"/>
          </w:tcPr>
          <w:p w14:paraId="3A4F0B5F" w14:textId="77777777" w:rsidR="00732330" w:rsidRPr="000E16A0" w:rsidRDefault="00732330" w:rsidP="00FA2DF6">
            <w:pPr>
              <w:pStyle w:val="TAL"/>
              <w:rPr>
                <w:sz w:val="16"/>
                <w:szCs w:val="16"/>
                <w:lang w:val="en-US" w:eastAsia="zh-CN"/>
              </w:rPr>
            </w:pPr>
          </w:p>
        </w:tc>
        <w:tc>
          <w:tcPr>
            <w:tcW w:w="425" w:type="dxa"/>
            <w:shd w:val="solid" w:color="FFFFFF" w:fill="auto"/>
          </w:tcPr>
          <w:p w14:paraId="05741E7F" w14:textId="77777777" w:rsidR="00732330" w:rsidRPr="000E16A0" w:rsidRDefault="00732330" w:rsidP="00FA2DF6">
            <w:pPr>
              <w:pStyle w:val="TAR"/>
              <w:rPr>
                <w:sz w:val="16"/>
                <w:szCs w:val="16"/>
                <w:lang w:val="en-US" w:eastAsia="zh-CN"/>
              </w:rPr>
            </w:pPr>
          </w:p>
        </w:tc>
        <w:tc>
          <w:tcPr>
            <w:tcW w:w="425" w:type="dxa"/>
            <w:shd w:val="solid" w:color="FFFFFF" w:fill="auto"/>
          </w:tcPr>
          <w:p w14:paraId="52C29F97" w14:textId="77777777" w:rsidR="00732330" w:rsidRPr="000E16A0" w:rsidRDefault="00732330" w:rsidP="00FA2DF6">
            <w:pPr>
              <w:pStyle w:val="TAC"/>
              <w:rPr>
                <w:sz w:val="16"/>
                <w:szCs w:val="16"/>
                <w:lang w:val="en-US" w:eastAsia="zh-CN"/>
              </w:rPr>
            </w:pPr>
          </w:p>
        </w:tc>
        <w:tc>
          <w:tcPr>
            <w:tcW w:w="4962" w:type="dxa"/>
            <w:shd w:val="solid" w:color="FFFFFF" w:fill="auto"/>
          </w:tcPr>
          <w:p w14:paraId="09D5C35F" w14:textId="77777777" w:rsidR="00732330" w:rsidRPr="000E16A0" w:rsidRDefault="00732330" w:rsidP="00FA2DF6">
            <w:pPr>
              <w:pStyle w:val="TAL"/>
              <w:rPr>
                <w:sz w:val="16"/>
                <w:szCs w:val="16"/>
                <w:lang w:val="en-US" w:eastAsia="zh-CN"/>
              </w:rPr>
            </w:pPr>
            <w:r w:rsidRPr="000E16A0">
              <w:rPr>
                <w:sz w:val="16"/>
                <w:szCs w:val="16"/>
                <w:lang w:val="en-US" w:eastAsia="zh-CN"/>
              </w:rPr>
              <w:t>1. pCR TR 28.912 Correct the wrong target and context definition in Issue#5.2</w:t>
            </w:r>
          </w:p>
          <w:p w14:paraId="3496D615" w14:textId="69B47495" w:rsidR="00732330" w:rsidRPr="000E16A0" w:rsidRDefault="00732330" w:rsidP="00FA2DF6">
            <w:pPr>
              <w:pStyle w:val="TAL"/>
              <w:rPr>
                <w:sz w:val="16"/>
                <w:szCs w:val="16"/>
                <w:lang w:val="en-US" w:eastAsia="zh-CN"/>
              </w:rPr>
            </w:pPr>
            <w:r w:rsidRPr="000E16A0">
              <w:rPr>
                <w:sz w:val="16"/>
                <w:szCs w:val="16"/>
                <w:lang w:val="en-US" w:eastAsia="zh-CN"/>
              </w:rPr>
              <w:t>2. pCR TR 28.912 Potential Solution on Intent-driven Closed Loop control</w:t>
            </w:r>
          </w:p>
          <w:p w14:paraId="1CD50A2D" w14:textId="457F6F6D" w:rsidR="00732330" w:rsidRPr="000E16A0" w:rsidRDefault="00732330" w:rsidP="00FA2DF6">
            <w:pPr>
              <w:pStyle w:val="TAL"/>
              <w:rPr>
                <w:sz w:val="16"/>
                <w:szCs w:val="16"/>
                <w:lang w:val="en-US" w:eastAsia="zh-CN"/>
              </w:rPr>
            </w:pPr>
            <w:r w:rsidRPr="000E16A0">
              <w:rPr>
                <w:rFonts w:hint="eastAsia"/>
                <w:sz w:val="16"/>
                <w:szCs w:val="16"/>
                <w:lang w:val="en-US" w:eastAsia="zh-CN"/>
              </w:rPr>
              <w:t>3</w:t>
            </w:r>
            <w:r w:rsidRPr="000E16A0">
              <w:rPr>
                <w:sz w:val="16"/>
                <w:szCs w:val="16"/>
                <w:lang w:val="en-US" w:eastAsia="zh-CN"/>
              </w:rPr>
              <w:t>. pCR TR 28.912 Update the Issue#4.6 Intent-driven closed loop control</w:t>
            </w:r>
          </w:p>
          <w:p w14:paraId="1DCFF205" w14:textId="43F7ECC2" w:rsidR="00732330" w:rsidRPr="000E16A0" w:rsidRDefault="00732330" w:rsidP="00FA2DF6">
            <w:pPr>
              <w:pStyle w:val="TAL"/>
              <w:rPr>
                <w:sz w:val="16"/>
                <w:szCs w:val="16"/>
                <w:lang w:val="en-US" w:eastAsia="zh-CN"/>
              </w:rPr>
            </w:pPr>
            <w:r w:rsidRPr="000E16A0">
              <w:rPr>
                <w:rFonts w:hint="eastAsia"/>
                <w:sz w:val="16"/>
                <w:szCs w:val="16"/>
                <w:lang w:val="en-US" w:eastAsia="zh-CN"/>
              </w:rPr>
              <w:t>4</w:t>
            </w:r>
            <w:r w:rsidRPr="000E16A0">
              <w:rPr>
                <w:sz w:val="16"/>
                <w:szCs w:val="16"/>
                <w:lang w:val="en-US" w:eastAsia="zh-CN"/>
              </w:rPr>
              <w:t>. Rel18 pCR TR 28.912 Add intent fulfilment feasibility information into intent report</w:t>
            </w:r>
          </w:p>
          <w:p w14:paraId="7D82697C" w14:textId="702DC760" w:rsidR="00732330" w:rsidRPr="000E16A0" w:rsidRDefault="00732330" w:rsidP="00FA2DF6">
            <w:pPr>
              <w:pStyle w:val="TAL"/>
              <w:rPr>
                <w:sz w:val="16"/>
                <w:szCs w:val="16"/>
                <w:lang w:val="en-US" w:eastAsia="zh-CN"/>
              </w:rPr>
            </w:pPr>
            <w:r w:rsidRPr="000E16A0">
              <w:rPr>
                <w:rFonts w:hint="eastAsia"/>
                <w:sz w:val="16"/>
                <w:szCs w:val="16"/>
                <w:lang w:val="en-US" w:eastAsia="zh-CN"/>
              </w:rPr>
              <w:t>5</w:t>
            </w:r>
            <w:r w:rsidRPr="000E16A0">
              <w:rPr>
                <w:sz w:val="16"/>
                <w:szCs w:val="16"/>
                <w:lang w:val="en-US" w:eastAsia="zh-CN"/>
              </w:rPr>
              <w:t>. pCR 28.912 Intent fulfilment feasibility check and corresponding solutions</w:t>
            </w:r>
          </w:p>
          <w:p w14:paraId="28D3DA08" w14:textId="4375FDA7" w:rsidR="00732330" w:rsidRPr="000E16A0" w:rsidRDefault="00732330" w:rsidP="00FA2DF6">
            <w:pPr>
              <w:pStyle w:val="TAL"/>
              <w:rPr>
                <w:sz w:val="16"/>
                <w:szCs w:val="16"/>
                <w:lang w:val="en-US" w:eastAsia="zh-CN"/>
              </w:rPr>
            </w:pPr>
            <w:r w:rsidRPr="000E16A0">
              <w:rPr>
                <w:sz w:val="16"/>
                <w:szCs w:val="16"/>
                <w:lang w:val="en-US" w:eastAsia="zh-CN"/>
              </w:rPr>
              <w:t>6. Rel18 pCR TR 28.912 Clarification on Issue 4.1 intent driven approach for RAN energy saving</w:t>
            </w:r>
          </w:p>
          <w:p w14:paraId="37F9E303" w14:textId="04289E92" w:rsidR="00732330" w:rsidRPr="000E16A0" w:rsidRDefault="00732330" w:rsidP="00FA2DF6">
            <w:pPr>
              <w:pStyle w:val="TAL"/>
              <w:rPr>
                <w:sz w:val="16"/>
                <w:szCs w:val="16"/>
                <w:lang w:val="en-US" w:eastAsia="zh-CN"/>
              </w:rPr>
            </w:pPr>
            <w:r w:rsidRPr="000E16A0">
              <w:rPr>
                <w:rFonts w:hint="eastAsia"/>
                <w:sz w:val="16"/>
                <w:szCs w:val="16"/>
                <w:lang w:val="en-US" w:eastAsia="zh-CN"/>
              </w:rPr>
              <w:t>7</w:t>
            </w:r>
            <w:r w:rsidRPr="000E16A0">
              <w:rPr>
                <w:sz w:val="16"/>
                <w:szCs w:val="16"/>
                <w:lang w:val="en-US" w:eastAsia="zh-CN"/>
              </w:rPr>
              <w:t>. Rel18 pCR TR 28.912 Clarification on Issue 4.2 Intent conflicts</w:t>
            </w:r>
          </w:p>
          <w:p w14:paraId="0A91B67F" w14:textId="73BB9C24" w:rsidR="00732330" w:rsidRPr="000E16A0" w:rsidRDefault="00732330" w:rsidP="00FA2DF6">
            <w:pPr>
              <w:pStyle w:val="TAL"/>
              <w:rPr>
                <w:sz w:val="16"/>
                <w:szCs w:val="16"/>
                <w:lang w:val="en-US" w:eastAsia="zh-CN"/>
              </w:rPr>
            </w:pPr>
            <w:r w:rsidRPr="000E16A0">
              <w:rPr>
                <w:rFonts w:hint="eastAsia"/>
                <w:sz w:val="16"/>
                <w:szCs w:val="16"/>
                <w:lang w:val="en-US" w:eastAsia="zh-CN"/>
              </w:rPr>
              <w:t>8</w:t>
            </w:r>
            <w:r w:rsidRPr="000E16A0">
              <w:rPr>
                <w:sz w:val="16"/>
                <w:szCs w:val="16"/>
                <w:lang w:val="en-US" w:eastAsia="zh-CN"/>
              </w:rPr>
              <w:t>. pCR 28.912 issue#4.5.1 Intent report description enhancement</w:t>
            </w:r>
          </w:p>
          <w:p w14:paraId="392876DC" w14:textId="386EC653" w:rsidR="00732330" w:rsidRPr="000E16A0" w:rsidRDefault="00732330" w:rsidP="00FA2DF6">
            <w:pPr>
              <w:pStyle w:val="TAL"/>
              <w:rPr>
                <w:sz w:val="16"/>
                <w:szCs w:val="16"/>
                <w:lang w:val="en-US" w:eastAsia="zh-CN"/>
              </w:rPr>
            </w:pPr>
            <w:r w:rsidRPr="000E16A0">
              <w:rPr>
                <w:rFonts w:hint="eastAsia"/>
                <w:sz w:val="16"/>
                <w:szCs w:val="16"/>
                <w:lang w:val="en-US" w:eastAsia="zh-CN"/>
              </w:rPr>
              <w:t>9</w:t>
            </w:r>
            <w:r w:rsidRPr="000E16A0">
              <w:rPr>
                <w:sz w:val="16"/>
                <w:szCs w:val="16"/>
                <w:lang w:val="en-US" w:eastAsia="zh-CN"/>
              </w:rPr>
              <w:t>. pCR 28.912 Clarifying the use of ObjectContext and defining another value Property for configuration expectations</w:t>
            </w:r>
          </w:p>
          <w:p w14:paraId="5C9C5320" w14:textId="31C8D803" w:rsidR="00732330" w:rsidRPr="000E16A0" w:rsidRDefault="00732330"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0 pCR TR 28.912 Add conclusion and recommendation for enhancement for service support expectation</w:t>
            </w:r>
          </w:p>
          <w:p w14:paraId="07A590DD" w14:textId="51611698" w:rsidR="00732330" w:rsidRPr="000E16A0" w:rsidRDefault="00732330"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1. pCR TR 28.912 Rapporteur on clause 4</w:t>
            </w:r>
          </w:p>
          <w:p w14:paraId="092471E2" w14:textId="3ECF5D21" w:rsidR="00732330" w:rsidRPr="000E16A0" w:rsidRDefault="00732330"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2. pCR TR 28.912 Rapporteur clean up on clause 6</w:t>
            </w:r>
          </w:p>
          <w:p w14:paraId="0F713934" w14:textId="0168FDB6" w:rsidR="00732330" w:rsidRPr="000E16A0" w:rsidRDefault="00732330" w:rsidP="00FA2DF6">
            <w:pPr>
              <w:pStyle w:val="TAL"/>
              <w:rPr>
                <w:sz w:val="16"/>
                <w:szCs w:val="16"/>
                <w:lang w:val="en-US" w:eastAsia="zh-CN"/>
              </w:rPr>
            </w:pPr>
            <w:r w:rsidRPr="000E16A0">
              <w:rPr>
                <w:rFonts w:hint="eastAsia"/>
                <w:sz w:val="16"/>
                <w:szCs w:val="16"/>
                <w:lang w:val="en-US" w:eastAsia="zh-CN"/>
              </w:rPr>
              <w:t>1</w:t>
            </w:r>
            <w:r w:rsidRPr="000E16A0">
              <w:rPr>
                <w:sz w:val="16"/>
                <w:szCs w:val="16"/>
                <w:lang w:val="en-US" w:eastAsia="zh-CN"/>
              </w:rPr>
              <w:t>3. pCR 28.912 issue#4.5.2.1 Intent report potential solution#1 enhancement</w:t>
            </w:r>
          </w:p>
        </w:tc>
        <w:tc>
          <w:tcPr>
            <w:tcW w:w="708" w:type="dxa"/>
            <w:shd w:val="solid" w:color="FFFFFF" w:fill="auto"/>
          </w:tcPr>
          <w:p w14:paraId="05AC2F19" w14:textId="5392B098" w:rsidR="00732330" w:rsidRPr="000E16A0" w:rsidRDefault="00F51CFE" w:rsidP="00FA2DF6">
            <w:pPr>
              <w:pStyle w:val="TAC"/>
              <w:rPr>
                <w:sz w:val="16"/>
                <w:szCs w:val="16"/>
                <w:lang w:val="en-US" w:eastAsia="zh-CN"/>
              </w:rPr>
            </w:pPr>
            <w:r w:rsidRPr="000E16A0">
              <w:rPr>
                <w:rFonts w:hint="eastAsia"/>
                <w:sz w:val="16"/>
                <w:szCs w:val="16"/>
                <w:lang w:val="en-US" w:eastAsia="zh-CN"/>
              </w:rPr>
              <w:t>1</w:t>
            </w:r>
            <w:r w:rsidRPr="000E16A0">
              <w:rPr>
                <w:sz w:val="16"/>
                <w:szCs w:val="16"/>
                <w:lang w:val="en-US" w:eastAsia="zh-CN"/>
              </w:rPr>
              <w:t>.3.0</w:t>
            </w:r>
          </w:p>
        </w:tc>
      </w:tr>
      <w:tr w:rsidR="00E77D60" w:rsidRPr="00BA1414" w14:paraId="013BD1BA" w14:textId="77777777" w:rsidTr="00C72833">
        <w:tc>
          <w:tcPr>
            <w:tcW w:w="800" w:type="dxa"/>
            <w:shd w:val="solid" w:color="FFFFFF" w:fill="auto"/>
          </w:tcPr>
          <w:p w14:paraId="08DACD9F" w14:textId="0A1ED025" w:rsidR="00E77D60" w:rsidRPr="000E16A0" w:rsidRDefault="00E77D60" w:rsidP="00FA2DF6">
            <w:pPr>
              <w:pStyle w:val="TAC"/>
              <w:rPr>
                <w:sz w:val="16"/>
                <w:szCs w:val="16"/>
                <w:lang w:val="en-US" w:eastAsia="zh-CN"/>
              </w:rPr>
            </w:pPr>
            <w:r w:rsidRPr="000E16A0">
              <w:rPr>
                <w:sz w:val="16"/>
                <w:szCs w:val="16"/>
                <w:lang w:val="en-US" w:eastAsia="zh-CN"/>
              </w:rPr>
              <w:t>2023-06</w:t>
            </w:r>
          </w:p>
        </w:tc>
        <w:tc>
          <w:tcPr>
            <w:tcW w:w="800" w:type="dxa"/>
            <w:shd w:val="solid" w:color="FFFFFF" w:fill="auto"/>
          </w:tcPr>
          <w:p w14:paraId="4D0F0F86" w14:textId="0632CBE6" w:rsidR="00E77D60" w:rsidRPr="000E16A0" w:rsidRDefault="00E77D60" w:rsidP="00FA2DF6">
            <w:pPr>
              <w:pStyle w:val="TAC"/>
              <w:rPr>
                <w:sz w:val="16"/>
                <w:szCs w:val="16"/>
                <w:lang w:val="en-US" w:eastAsia="zh-CN"/>
              </w:rPr>
            </w:pPr>
            <w:r w:rsidRPr="000E16A0">
              <w:rPr>
                <w:sz w:val="16"/>
                <w:szCs w:val="16"/>
                <w:lang w:val="en-US" w:eastAsia="zh-CN"/>
              </w:rPr>
              <w:t>SA#100</w:t>
            </w:r>
          </w:p>
        </w:tc>
        <w:tc>
          <w:tcPr>
            <w:tcW w:w="1094" w:type="dxa"/>
            <w:shd w:val="solid" w:color="FFFFFF" w:fill="auto"/>
          </w:tcPr>
          <w:p w14:paraId="55D35B73" w14:textId="6942F34F" w:rsidR="00E77D60" w:rsidRPr="000E16A0" w:rsidRDefault="00E77D60" w:rsidP="00FA2DF6">
            <w:pPr>
              <w:pStyle w:val="TAC"/>
              <w:rPr>
                <w:sz w:val="16"/>
                <w:szCs w:val="16"/>
                <w:lang w:val="en-US" w:eastAsia="zh-CN"/>
              </w:rPr>
            </w:pPr>
            <w:r w:rsidRPr="000E16A0">
              <w:rPr>
                <w:sz w:val="16"/>
                <w:szCs w:val="16"/>
                <w:lang w:val="en-US" w:eastAsia="zh-CN"/>
              </w:rPr>
              <w:t>SP-230645</w:t>
            </w:r>
          </w:p>
        </w:tc>
        <w:tc>
          <w:tcPr>
            <w:tcW w:w="425" w:type="dxa"/>
            <w:shd w:val="solid" w:color="FFFFFF" w:fill="auto"/>
          </w:tcPr>
          <w:p w14:paraId="28682777" w14:textId="77777777" w:rsidR="00E77D60" w:rsidRPr="000E16A0" w:rsidRDefault="00E77D60" w:rsidP="00FA2DF6">
            <w:pPr>
              <w:pStyle w:val="TAL"/>
              <w:rPr>
                <w:sz w:val="16"/>
                <w:szCs w:val="16"/>
                <w:lang w:val="en-US" w:eastAsia="zh-CN"/>
              </w:rPr>
            </w:pPr>
          </w:p>
        </w:tc>
        <w:tc>
          <w:tcPr>
            <w:tcW w:w="425" w:type="dxa"/>
            <w:shd w:val="solid" w:color="FFFFFF" w:fill="auto"/>
          </w:tcPr>
          <w:p w14:paraId="3EBECE28" w14:textId="77777777" w:rsidR="00E77D60" w:rsidRPr="000E16A0" w:rsidRDefault="00E77D60" w:rsidP="00FA2DF6">
            <w:pPr>
              <w:pStyle w:val="TAR"/>
              <w:rPr>
                <w:sz w:val="16"/>
                <w:szCs w:val="16"/>
                <w:lang w:val="en-US" w:eastAsia="zh-CN"/>
              </w:rPr>
            </w:pPr>
          </w:p>
        </w:tc>
        <w:tc>
          <w:tcPr>
            <w:tcW w:w="425" w:type="dxa"/>
            <w:shd w:val="solid" w:color="FFFFFF" w:fill="auto"/>
          </w:tcPr>
          <w:p w14:paraId="38F7AAC6" w14:textId="77777777" w:rsidR="00E77D60" w:rsidRPr="000E16A0" w:rsidRDefault="00E77D60" w:rsidP="00FA2DF6">
            <w:pPr>
              <w:pStyle w:val="TAC"/>
              <w:rPr>
                <w:sz w:val="16"/>
                <w:szCs w:val="16"/>
                <w:lang w:val="en-US" w:eastAsia="zh-CN"/>
              </w:rPr>
            </w:pPr>
          </w:p>
        </w:tc>
        <w:tc>
          <w:tcPr>
            <w:tcW w:w="4962" w:type="dxa"/>
            <w:shd w:val="solid" w:color="FFFFFF" w:fill="auto"/>
          </w:tcPr>
          <w:p w14:paraId="105F4A65" w14:textId="0A340EBB" w:rsidR="00E77D60" w:rsidRPr="000E16A0" w:rsidRDefault="00E77D60" w:rsidP="00FA2DF6">
            <w:pPr>
              <w:pStyle w:val="TAL"/>
              <w:rPr>
                <w:sz w:val="16"/>
                <w:szCs w:val="16"/>
                <w:lang w:val="en-US" w:eastAsia="zh-CN"/>
              </w:rPr>
            </w:pPr>
            <w:r w:rsidRPr="000E16A0">
              <w:rPr>
                <w:sz w:val="16"/>
                <w:szCs w:val="16"/>
                <w:lang w:val="en-US" w:eastAsia="zh-CN"/>
              </w:rPr>
              <w:t>Presented for approval</w:t>
            </w:r>
          </w:p>
        </w:tc>
        <w:tc>
          <w:tcPr>
            <w:tcW w:w="708" w:type="dxa"/>
            <w:shd w:val="solid" w:color="FFFFFF" w:fill="auto"/>
          </w:tcPr>
          <w:p w14:paraId="32B5BDB7" w14:textId="52944282" w:rsidR="00E77D60" w:rsidRPr="000E16A0" w:rsidRDefault="00E77D60" w:rsidP="00FA2DF6">
            <w:pPr>
              <w:pStyle w:val="TAC"/>
              <w:rPr>
                <w:sz w:val="16"/>
                <w:szCs w:val="16"/>
                <w:lang w:val="en-US" w:eastAsia="zh-CN"/>
              </w:rPr>
            </w:pPr>
            <w:r w:rsidRPr="000E16A0">
              <w:rPr>
                <w:sz w:val="16"/>
                <w:szCs w:val="16"/>
                <w:lang w:val="en-US" w:eastAsia="zh-CN"/>
              </w:rPr>
              <w:t>2.0.0</w:t>
            </w:r>
          </w:p>
        </w:tc>
      </w:tr>
      <w:tr w:rsidR="000E16A0" w:rsidRPr="00BA1414" w14:paraId="527C1C39" w14:textId="77777777" w:rsidTr="00C72833">
        <w:tc>
          <w:tcPr>
            <w:tcW w:w="800" w:type="dxa"/>
            <w:shd w:val="solid" w:color="FFFFFF" w:fill="auto"/>
          </w:tcPr>
          <w:p w14:paraId="0C3764EC" w14:textId="0EDBA196" w:rsidR="000E16A0" w:rsidRDefault="000E16A0" w:rsidP="000E16A0">
            <w:pPr>
              <w:pStyle w:val="TAC"/>
              <w:rPr>
                <w:sz w:val="16"/>
                <w:szCs w:val="16"/>
                <w:lang w:eastAsia="zh-CN"/>
              </w:rPr>
            </w:pPr>
            <w:r>
              <w:rPr>
                <w:sz w:val="16"/>
                <w:szCs w:val="16"/>
                <w:lang w:val="en-US" w:eastAsia="zh-CN"/>
              </w:rPr>
              <w:t>2023-06</w:t>
            </w:r>
          </w:p>
        </w:tc>
        <w:tc>
          <w:tcPr>
            <w:tcW w:w="800" w:type="dxa"/>
            <w:shd w:val="solid" w:color="FFFFFF" w:fill="auto"/>
          </w:tcPr>
          <w:p w14:paraId="442767C2" w14:textId="1AD2A8A6" w:rsidR="000E16A0" w:rsidRDefault="000E16A0" w:rsidP="000E16A0">
            <w:pPr>
              <w:pStyle w:val="TAC"/>
              <w:rPr>
                <w:sz w:val="16"/>
                <w:szCs w:val="16"/>
                <w:lang w:eastAsia="zh-CN"/>
              </w:rPr>
            </w:pPr>
            <w:r>
              <w:rPr>
                <w:sz w:val="16"/>
                <w:szCs w:val="16"/>
                <w:lang w:val="en-US"/>
              </w:rPr>
              <w:t>SA#100</w:t>
            </w:r>
          </w:p>
        </w:tc>
        <w:tc>
          <w:tcPr>
            <w:tcW w:w="1094" w:type="dxa"/>
            <w:shd w:val="solid" w:color="FFFFFF" w:fill="auto"/>
          </w:tcPr>
          <w:p w14:paraId="36C455E5" w14:textId="77777777" w:rsidR="000E16A0" w:rsidRDefault="000E16A0" w:rsidP="000E16A0">
            <w:pPr>
              <w:pStyle w:val="TAC"/>
              <w:rPr>
                <w:rFonts w:ascii="Calibri" w:hAnsi="Calibri" w:cs="Calibri"/>
                <w:szCs w:val="24"/>
                <w:lang w:eastAsia="zh-CN"/>
              </w:rPr>
            </w:pPr>
          </w:p>
        </w:tc>
        <w:tc>
          <w:tcPr>
            <w:tcW w:w="425" w:type="dxa"/>
            <w:shd w:val="solid" w:color="FFFFFF" w:fill="auto"/>
          </w:tcPr>
          <w:p w14:paraId="251FF28F" w14:textId="77777777" w:rsidR="000E16A0" w:rsidRPr="00BA1414" w:rsidRDefault="000E16A0" w:rsidP="000E16A0">
            <w:pPr>
              <w:pStyle w:val="TAL"/>
              <w:rPr>
                <w:sz w:val="16"/>
                <w:szCs w:val="16"/>
              </w:rPr>
            </w:pPr>
          </w:p>
        </w:tc>
        <w:tc>
          <w:tcPr>
            <w:tcW w:w="425" w:type="dxa"/>
            <w:shd w:val="solid" w:color="FFFFFF" w:fill="auto"/>
          </w:tcPr>
          <w:p w14:paraId="55A90C8C" w14:textId="77777777" w:rsidR="000E16A0" w:rsidRPr="00BA1414" w:rsidRDefault="000E16A0" w:rsidP="000E16A0">
            <w:pPr>
              <w:pStyle w:val="TAR"/>
              <w:rPr>
                <w:sz w:val="16"/>
                <w:szCs w:val="16"/>
              </w:rPr>
            </w:pPr>
          </w:p>
        </w:tc>
        <w:tc>
          <w:tcPr>
            <w:tcW w:w="425" w:type="dxa"/>
            <w:shd w:val="solid" w:color="FFFFFF" w:fill="auto"/>
          </w:tcPr>
          <w:p w14:paraId="51534454" w14:textId="77777777" w:rsidR="000E16A0" w:rsidRPr="00BA1414" w:rsidRDefault="000E16A0" w:rsidP="000E16A0">
            <w:pPr>
              <w:pStyle w:val="TAC"/>
              <w:rPr>
                <w:sz w:val="16"/>
                <w:szCs w:val="16"/>
              </w:rPr>
            </w:pPr>
          </w:p>
        </w:tc>
        <w:tc>
          <w:tcPr>
            <w:tcW w:w="4962" w:type="dxa"/>
            <w:shd w:val="solid" w:color="FFFFFF" w:fill="auto"/>
          </w:tcPr>
          <w:p w14:paraId="027132D2" w14:textId="1E9CA1C7" w:rsidR="000E16A0" w:rsidRDefault="000E16A0" w:rsidP="000E16A0">
            <w:pPr>
              <w:pStyle w:val="TAL"/>
              <w:rPr>
                <w:rFonts w:ascii="Calibri" w:hAnsi="Calibri" w:cs="Calibri"/>
                <w:szCs w:val="24"/>
                <w:lang w:eastAsia="zh-CN"/>
              </w:rPr>
            </w:pPr>
            <w:r>
              <w:rPr>
                <w:sz w:val="16"/>
                <w:szCs w:val="16"/>
                <w:lang w:val="en-US" w:eastAsia="zh-CN"/>
              </w:rPr>
              <w:t>Upgrade to change control version</w:t>
            </w:r>
          </w:p>
        </w:tc>
        <w:tc>
          <w:tcPr>
            <w:tcW w:w="708" w:type="dxa"/>
            <w:shd w:val="solid" w:color="FFFFFF" w:fill="auto"/>
          </w:tcPr>
          <w:p w14:paraId="4BB74FC5" w14:textId="79F70EFB" w:rsidR="000E16A0" w:rsidRDefault="000E16A0" w:rsidP="000E16A0">
            <w:pPr>
              <w:pStyle w:val="TAC"/>
              <w:rPr>
                <w:sz w:val="16"/>
                <w:szCs w:val="16"/>
                <w:lang w:eastAsia="zh-CN"/>
              </w:rPr>
            </w:pPr>
            <w:r>
              <w:rPr>
                <w:sz w:val="16"/>
                <w:szCs w:val="16"/>
                <w:lang w:val="en-US" w:eastAsia="zh-CN"/>
              </w:rPr>
              <w:t>18.0.0</w:t>
            </w:r>
          </w:p>
        </w:tc>
      </w:tr>
    </w:tbl>
    <w:p w14:paraId="6BA8C2E7" w14:textId="77777777" w:rsidR="003C3971" w:rsidRPr="00235394" w:rsidRDefault="003C3971" w:rsidP="003C3971"/>
    <w:p w14:paraId="6AE5F0B0" w14:textId="4E4549C4" w:rsidR="00080512" w:rsidRDefault="00080512" w:rsidP="00111EF0">
      <w:pPr>
        <w:pStyle w:val="Guidance"/>
      </w:pPr>
    </w:p>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0E145" w14:textId="77777777" w:rsidR="00F57588" w:rsidRDefault="00F57588">
      <w:r>
        <w:separator/>
      </w:r>
    </w:p>
  </w:endnote>
  <w:endnote w:type="continuationSeparator" w:id="0">
    <w:p w14:paraId="215D57D3" w14:textId="77777777" w:rsidR="00F57588" w:rsidRDefault="00F57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kia Sans">
    <w:altName w:val="Arial Narrow"/>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21611" w:rsidRDefault="003216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BBE6AC" w14:textId="77777777" w:rsidR="00F57588" w:rsidRDefault="00F57588">
      <w:r>
        <w:separator/>
      </w:r>
    </w:p>
  </w:footnote>
  <w:footnote w:type="continuationSeparator" w:id="0">
    <w:p w14:paraId="48C70861" w14:textId="77777777" w:rsidR="00F57588" w:rsidRDefault="00F575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EF9969E" w:rsidR="00321611" w:rsidRDefault="003216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3E1B">
      <w:rPr>
        <w:rFonts w:ascii="Arial" w:hAnsi="Arial" w:cs="Arial"/>
        <w:b/>
        <w:noProof/>
        <w:sz w:val="18"/>
        <w:szCs w:val="18"/>
      </w:rPr>
      <w:t>3GPP TR 28.912 V18.0.0 (2023-06)</w:t>
    </w:r>
    <w:r>
      <w:rPr>
        <w:rFonts w:ascii="Arial" w:hAnsi="Arial" w:cs="Arial"/>
        <w:b/>
        <w:sz w:val="18"/>
        <w:szCs w:val="18"/>
      </w:rPr>
      <w:fldChar w:fldCharType="end"/>
    </w:r>
  </w:p>
  <w:p w14:paraId="7A6BC72E" w14:textId="77777777" w:rsidR="00321611" w:rsidRDefault="003216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2844D90" w:rsidR="00321611" w:rsidRDefault="003216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3E1B">
      <w:rPr>
        <w:rFonts w:ascii="Arial" w:hAnsi="Arial" w:cs="Arial"/>
        <w:b/>
        <w:noProof/>
        <w:sz w:val="18"/>
        <w:szCs w:val="18"/>
      </w:rPr>
      <w:t>Release 18</w:t>
    </w:r>
    <w:r>
      <w:rPr>
        <w:rFonts w:ascii="Arial" w:hAnsi="Arial" w:cs="Arial"/>
        <w:b/>
        <w:sz w:val="18"/>
        <w:szCs w:val="18"/>
      </w:rPr>
      <w:fldChar w:fldCharType="end"/>
    </w:r>
  </w:p>
  <w:p w14:paraId="1024E63D" w14:textId="77777777" w:rsidR="00321611" w:rsidRDefault="003216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78BE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4A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87C9A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B430D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A98E02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A688F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FAA9B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17E7E3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79E9DE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0AAAD4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503560"/>
    <w:multiLevelType w:val="hybridMultilevel"/>
    <w:tmpl w:val="993629B2"/>
    <w:lvl w:ilvl="0" w:tplc="2C229AEA">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5DD14C0"/>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8470BA"/>
    <w:multiLevelType w:val="hybridMultilevel"/>
    <w:tmpl w:val="C5CC9F36"/>
    <w:lvl w:ilvl="0" w:tplc="8FFAF4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49734C"/>
    <w:multiLevelType w:val="hybridMultilevel"/>
    <w:tmpl w:val="CE5888D8"/>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81511C"/>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5923F61"/>
    <w:multiLevelType w:val="hybridMultilevel"/>
    <w:tmpl w:val="FFC23B8C"/>
    <w:lvl w:ilvl="0" w:tplc="A95EF900">
      <w:numFmt w:val="bullet"/>
      <w:lvlText w:val="-"/>
      <w:lvlJc w:val="left"/>
      <w:pPr>
        <w:ind w:left="648" w:hanging="360"/>
      </w:pPr>
      <w:rPr>
        <w:rFonts w:ascii="Times New Roman" w:eastAsia="SimSu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18" w15:restartNumberingAfterBreak="0">
    <w:nsid w:val="1630621A"/>
    <w:multiLevelType w:val="hybridMultilevel"/>
    <w:tmpl w:val="555E533E"/>
    <w:lvl w:ilvl="0" w:tplc="FFFFFFFF">
      <w:start w:val="1"/>
      <w:numFmt w:val="upperLetter"/>
      <w:lvlText w:val="%1."/>
      <w:lvlJc w:val="left"/>
      <w:pPr>
        <w:ind w:left="420" w:hanging="420"/>
      </w:pPr>
      <w:rPr>
        <w:rFonts w:hint="default"/>
      </w:rPr>
    </w:lvl>
    <w:lvl w:ilvl="1" w:tplc="FFFFFFFF">
      <w:start w:val="1"/>
      <w:numFmt w:val="aiueoFullWidth"/>
      <w:lvlText w:val="(%2)"/>
      <w:lvlJc w:val="left"/>
      <w:pPr>
        <w:ind w:left="840" w:hanging="420"/>
      </w:pPr>
    </w:lvl>
    <w:lvl w:ilvl="2" w:tplc="E0129E00">
      <w:start w:val="1"/>
      <w:numFmt w:val="upperLetter"/>
      <w:lvlText w:val="%3."/>
      <w:lvlJc w:val="left"/>
      <w:pPr>
        <w:ind w:left="1260" w:hanging="420"/>
      </w:pPr>
      <w:rPr>
        <w:rFonts w:hint="default"/>
      </w:r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start w:val="1"/>
      <w:numFmt w:val="decimalEnclosedCircle"/>
      <w:lvlText w:val="%9"/>
      <w:lvlJc w:val="left"/>
      <w:pPr>
        <w:ind w:left="3780" w:hanging="420"/>
      </w:pPr>
    </w:lvl>
  </w:abstractNum>
  <w:abstractNum w:abstractNumId="19" w15:restartNumberingAfterBreak="0">
    <w:nsid w:val="18233A4B"/>
    <w:multiLevelType w:val="hybridMultilevel"/>
    <w:tmpl w:val="16701D70"/>
    <w:lvl w:ilvl="0" w:tplc="052EF748">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A1A190B"/>
    <w:multiLevelType w:val="hybridMultilevel"/>
    <w:tmpl w:val="D08AEAD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C121B82"/>
    <w:multiLevelType w:val="hybridMultilevel"/>
    <w:tmpl w:val="983CACAA"/>
    <w:lvl w:ilvl="0" w:tplc="74E298DC">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47009B4"/>
    <w:multiLevelType w:val="multilevel"/>
    <w:tmpl w:val="247009B4"/>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F784010"/>
    <w:multiLevelType w:val="multilevel"/>
    <w:tmpl w:val="2F809462"/>
    <w:lvl w:ilvl="0">
      <w:start w:val="4"/>
      <w:numFmt w:val="bullet"/>
      <w:lvlText w:val="-"/>
      <w:lvlJc w:val="left"/>
      <w:pPr>
        <w:ind w:left="720" w:hanging="360"/>
      </w:pPr>
      <w:rPr>
        <w:rFonts w:ascii="Times New Roman" w:eastAsia="SimSun" w:hAnsi="Times New Roman" w:cs="Times New Roman" w:hint="default"/>
        <w:lang w:val="en-US"/>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9873563"/>
    <w:multiLevelType w:val="hybridMultilevel"/>
    <w:tmpl w:val="61CC361E"/>
    <w:lvl w:ilvl="0" w:tplc="B240C59A">
      <w:start w:val="4"/>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5" w15:restartNumberingAfterBreak="0">
    <w:nsid w:val="3EF03729"/>
    <w:multiLevelType w:val="hybridMultilevel"/>
    <w:tmpl w:val="A10245F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 w15:restartNumberingAfterBreak="0">
    <w:nsid w:val="4C2747B4"/>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0411C2E"/>
    <w:multiLevelType w:val="hybridMultilevel"/>
    <w:tmpl w:val="525602A6"/>
    <w:lvl w:ilvl="0" w:tplc="B70CE6A2">
      <w:start w:val="3"/>
      <w:numFmt w:val="bullet"/>
      <w:lvlText w:val="-"/>
      <w:lvlJc w:val="left"/>
      <w:pPr>
        <w:ind w:left="1008" w:hanging="360"/>
      </w:pPr>
      <w:rPr>
        <w:rFonts w:ascii="Arial" w:eastAsia="SimSun" w:hAnsi="Arial" w:cs="Arial" w:hint="default"/>
      </w:rPr>
    </w:lvl>
    <w:lvl w:ilvl="1" w:tplc="10090003" w:tentative="1">
      <w:start w:val="1"/>
      <w:numFmt w:val="bullet"/>
      <w:lvlText w:val="o"/>
      <w:lvlJc w:val="left"/>
      <w:pPr>
        <w:ind w:left="1728" w:hanging="360"/>
      </w:pPr>
      <w:rPr>
        <w:rFonts w:ascii="Courier New" w:hAnsi="Courier New" w:cs="Courier New" w:hint="default"/>
      </w:rPr>
    </w:lvl>
    <w:lvl w:ilvl="2" w:tplc="10090005" w:tentative="1">
      <w:start w:val="1"/>
      <w:numFmt w:val="bullet"/>
      <w:lvlText w:val=""/>
      <w:lvlJc w:val="left"/>
      <w:pPr>
        <w:ind w:left="2448" w:hanging="360"/>
      </w:pPr>
      <w:rPr>
        <w:rFonts w:ascii="Wingdings" w:hAnsi="Wingdings" w:hint="default"/>
      </w:rPr>
    </w:lvl>
    <w:lvl w:ilvl="3" w:tplc="10090001" w:tentative="1">
      <w:start w:val="1"/>
      <w:numFmt w:val="bullet"/>
      <w:lvlText w:val=""/>
      <w:lvlJc w:val="left"/>
      <w:pPr>
        <w:ind w:left="3168" w:hanging="360"/>
      </w:pPr>
      <w:rPr>
        <w:rFonts w:ascii="Symbol" w:hAnsi="Symbol" w:hint="default"/>
      </w:rPr>
    </w:lvl>
    <w:lvl w:ilvl="4" w:tplc="10090003" w:tentative="1">
      <w:start w:val="1"/>
      <w:numFmt w:val="bullet"/>
      <w:lvlText w:val="o"/>
      <w:lvlJc w:val="left"/>
      <w:pPr>
        <w:ind w:left="3888" w:hanging="360"/>
      </w:pPr>
      <w:rPr>
        <w:rFonts w:ascii="Courier New" w:hAnsi="Courier New" w:cs="Courier New" w:hint="default"/>
      </w:rPr>
    </w:lvl>
    <w:lvl w:ilvl="5" w:tplc="10090005" w:tentative="1">
      <w:start w:val="1"/>
      <w:numFmt w:val="bullet"/>
      <w:lvlText w:val=""/>
      <w:lvlJc w:val="left"/>
      <w:pPr>
        <w:ind w:left="4608" w:hanging="360"/>
      </w:pPr>
      <w:rPr>
        <w:rFonts w:ascii="Wingdings" w:hAnsi="Wingdings" w:hint="default"/>
      </w:rPr>
    </w:lvl>
    <w:lvl w:ilvl="6" w:tplc="10090001" w:tentative="1">
      <w:start w:val="1"/>
      <w:numFmt w:val="bullet"/>
      <w:lvlText w:val=""/>
      <w:lvlJc w:val="left"/>
      <w:pPr>
        <w:ind w:left="5328" w:hanging="360"/>
      </w:pPr>
      <w:rPr>
        <w:rFonts w:ascii="Symbol" w:hAnsi="Symbol" w:hint="default"/>
      </w:rPr>
    </w:lvl>
    <w:lvl w:ilvl="7" w:tplc="10090003" w:tentative="1">
      <w:start w:val="1"/>
      <w:numFmt w:val="bullet"/>
      <w:lvlText w:val="o"/>
      <w:lvlJc w:val="left"/>
      <w:pPr>
        <w:ind w:left="6048" w:hanging="360"/>
      </w:pPr>
      <w:rPr>
        <w:rFonts w:ascii="Courier New" w:hAnsi="Courier New" w:cs="Courier New" w:hint="default"/>
      </w:rPr>
    </w:lvl>
    <w:lvl w:ilvl="8" w:tplc="10090005" w:tentative="1">
      <w:start w:val="1"/>
      <w:numFmt w:val="bullet"/>
      <w:lvlText w:val=""/>
      <w:lvlJc w:val="left"/>
      <w:pPr>
        <w:ind w:left="6768" w:hanging="360"/>
      </w:pPr>
      <w:rPr>
        <w:rFonts w:ascii="Wingdings" w:hAnsi="Wingdings" w:hint="default"/>
      </w:rPr>
    </w:lvl>
  </w:abstractNum>
  <w:abstractNum w:abstractNumId="28" w15:restartNumberingAfterBreak="0">
    <w:nsid w:val="51A62687"/>
    <w:multiLevelType w:val="multilevel"/>
    <w:tmpl w:val="51A626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2316547"/>
    <w:multiLevelType w:val="hybridMultilevel"/>
    <w:tmpl w:val="5E32227C"/>
    <w:lvl w:ilvl="0" w:tplc="0407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55B54790"/>
    <w:multiLevelType w:val="hybridMultilevel"/>
    <w:tmpl w:val="18D4D042"/>
    <w:lvl w:ilvl="0" w:tplc="9F74A1D6">
      <w:start w:val="1"/>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1" w15:restartNumberingAfterBreak="0">
    <w:nsid w:val="56954F98"/>
    <w:multiLevelType w:val="hybridMultilevel"/>
    <w:tmpl w:val="A29E2A82"/>
    <w:lvl w:ilvl="0" w:tplc="2FFC618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03C2AFB"/>
    <w:multiLevelType w:val="hybridMultilevel"/>
    <w:tmpl w:val="98E64D26"/>
    <w:lvl w:ilvl="0" w:tplc="F72AC686">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4211502"/>
    <w:multiLevelType w:val="hybridMultilevel"/>
    <w:tmpl w:val="80ACE1FE"/>
    <w:lvl w:ilvl="0" w:tplc="35986C8E">
      <w:start w:val="4"/>
      <w:numFmt w:val="bullet"/>
      <w:lvlText w:val="-"/>
      <w:lvlJc w:val="left"/>
      <w:pPr>
        <w:ind w:left="648" w:hanging="360"/>
      </w:pPr>
      <w:rPr>
        <w:rFonts w:ascii="Times New Roman" w:eastAsia="SimSun" w:hAnsi="Times New Roman" w:cs="Times New Roman" w:hint="default"/>
      </w:rPr>
    </w:lvl>
    <w:lvl w:ilvl="1" w:tplc="35986C8E">
      <w:start w:val="4"/>
      <w:numFmt w:val="bullet"/>
      <w:lvlText w:val="-"/>
      <w:lvlJc w:val="left"/>
      <w:pPr>
        <w:ind w:left="1128" w:hanging="420"/>
      </w:pPr>
      <w:rPr>
        <w:rFonts w:ascii="Times New Roman" w:eastAsia="SimSun" w:hAnsi="Times New Roman" w:cs="Times New Roman" w:hint="default"/>
      </w:rPr>
    </w:lvl>
    <w:lvl w:ilvl="2" w:tplc="35986C8E">
      <w:start w:val="4"/>
      <w:numFmt w:val="bullet"/>
      <w:lvlText w:val="-"/>
      <w:lvlJc w:val="left"/>
      <w:pPr>
        <w:ind w:left="1548" w:hanging="420"/>
      </w:pPr>
      <w:rPr>
        <w:rFonts w:ascii="Times New Roman" w:eastAsia="SimSun" w:hAnsi="Times New Roman" w:cs="Times New Roman"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162BF7"/>
    <w:multiLevelType w:val="hybridMultilevel"/>
    <w:tmpl w:val="3668B8EE"/>
    <w:lvl w:ilvl="0" w:tplc="8546526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F5A7A61"/>
    <w:multiLevelType w:val="hybridMultilevel"/>
    <w:tmpl w:val="DD50F0E4"/>
    <w:lvl w:ilvl="0" w:tplc="80829B22">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19988800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48687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5083002">
    <w:abstractNumId w:val="11"/>
  </w:num>
  <w:num w:numId="4" w16cid:durableId="1434861102">
    <w:abstractNumId w:val="34"/>
  </w:num>
  <w:num w:numId="5" w16cid:durableId="2136099760">
    <w:abstractNumId w:val="21"/>
  </w:num>
  <w:num w:numId="6" w16cid:durableId="1571428477">
    <w:abstractNumId w:val="35"/>
  </w:num>
  <w:num w:numId="7" w16cid:durableId="1509247354">
    <w:abstractNumId w:val="14"/>
  </w:num>
  <w:num w:numId="8" w16cid:durableId="1128087624">
    <w:abstractNumId w:val="33"/>
  </w:num>
  <w:num w:numId="9" w16cid:durableId="511720387">
    <w:abstractNumId w:val="33"/>
  </w:num>
  <w:num w:numId="10" w16cid:durableId="1534198035">
    <w:abstractNumId w:val="23"/>
  </w:num>
  <w:num w:numId="11" w16cid:durableId="840238334">
    <w:abstractNumId w:val="28"/>
  </w:num>
  <w:num w:numId="12" w16cid:durableId="1990136291">
    <w:abstractNumId w:val="30"/>
  </w:num>
  <w:num w:numId="13" w16cid:durableId="2011322660">
    <w:abstractNumId w:val="25"/>
  </w:num>
  <w:num w:numId="14" w16cid:durableId="1521700640">
    <w:abstractNumId w:val="22"/>
  </w:num>
  <w:num w:numId="15" w16cid:durableId="576324569">
    <w:abstractNumId w:val="17"/>
  </w:num>
  <w:num w:numId="16" w16cid:durableId="697896360">
    <w:abstractNumId w:val="29"/>
  </w:num>
  <w:num w:numId="17" w16cid:durableId="105321663">
    <w:abstractNumId w:val="19"/>
  </w:num>
  <w:num w:numId="18" w16cid:durableId="2043479284">
    <w:abstractNumId w:val="24"/>
  </w:num>
  <w:num w:numId="19" w16cid:durableId="1085957363">
    <w:abstractNumId w:val="27"/>
  </w:num>
  <w:num w:numId="20" w16cid:durableId="1704402800">
    <w:abstractNumId w:val="23"/>
    <w:lvlOverride w:ilvl="0"/>
    <w:lvlOverride w:ilvl="1">
      <w:startOverride w:val="1"/>
    </w:lvlOverride>
    <w:lvlOverride w:ilvl="2"/>
    <w:lvlOverride w:ilvl="3"/>
    <w:lvlOverride w:ilvl="4"/>
    <w:lvlOverride w:ilvl="5"/>
    <w:lvlOverride w:ilvl="6"/>
    <w:lvlOverride w:ilvl="7"/>
    <w:lvlOverride w:ilvl="8"/>
  </w:num>
  <w:num w:numId="21" w16cid:durableId="1063479588">
    <w:abstractNumId w:val="17"/>
  </w:num>
  <w:num w:numId="22" w16cid:durableId="86121191">
    <w:abstractNumId w:val="29"/>
  </w:num>
  <w:num w:numId="23" w16cid:durableId="1774133915">
    <w:abstractNumId w:val="15"/>
  </w:num>
  <w:num w:numId="24" w16cid:durableId="1468354018">
    <w:abstractNumId w:val="23"/>
    <w:lvlOverride w:ilvl="0"/>
    <w:lvlOverride w:ilvl="1">
      <w:startOverride w:val="1"/>
    </w:lvlOverride>
    <w:lvlOverride w:ilvl="2"/>
    <w:lvlOverride w:ilvl="3"/>
    <w:lvlOverride w:ilvl="4"/>
    <w:lvlOverride w:ilvl="5"/>
    <w:lvlOverride w:ilvl="6"/>
    <w:lvlOverride w:ilvl="7"/>
    <w:lvlOverride w:ilvl="8"/>
  </w:num>
  <w:num w:numId="25" w16cid:durableId="1695690791">
    <w:abstractNumId w:val="23"/>
    <w:lvlOverride w:ilvl="0"/>
    <w:lvlOverride w:ilvl="1">
      <w:startOverride w:val="1"/>
    </w:lvlOverride>
    <w:lvlOverride w:ilvl="2"/>
    <w:lvlOverride w:ilvl="3"/>
    <w:lvlOverride w:ilvl="4"/>
    <w:lvlOverride w:ilvl="5"/>
    <w:lvlOverride w:ilvl="6"/>
    <w:lvlOverride w:ilvl="7"/>
    <w:lvlOverride w:ilvl="8"/>
  </w:num>
  <w:num w:numId="26" w16cid:durableId="1661732667">
    <w:abstractNumId w:val="20"/>
  </w:num>
  <w:num w:numId="27" w16cid:durableId="93748319">
    <w:abstractNumId w:val="12"/>
  </w:num>
  <w:num w:numId="28" w16cid:durableId="54553029">
    <w:abstractNumId w:val="16"/>
  </w:num>
  <w:num w:numId="29" w16cid:durableId="639110569">
    <w:abstractNumId w:val="13"/>
  </w:num>
  <w:num w:numId="30" w16cid:durableId="1910267920">
    <w:abstractNumId w:val="26"/>
  </w:num>
  <w:num w:numId="31" w16cid:durableId="933317750">
    <w:abstractNumId w:val="18"/>
  </w:num>
  <w:num w:numId="32" w16cid:durableId="833453657">
    <w:abstractNumId w:val="31"/>
  </w:num>
  <w:num w:numId="33" w16cid:durableId="1968509849">
    <w:abstractNumId w:val="32"/>
  </w:num>
  <w:num w:numId="34" w16cid:durableId="1053769801">
    <w:abstractNumId w:val="33"/>
  </w:num>
  <w:num w:numId="35" w16cid:durableId="1638993361">
    <w:abstractNumId w:val="27"/>
  </w:num>
  <w:num w:numId="36" w16cid:durableId="1993096591">
    <w:abstractNumId w:val="17"/>
  </w:num>
  <w:num w:numId="37" w16cid:durableId="913735438">
    <w:abstractNumId w:val="29"/>
  </w:num>
  <w:num w:numId="38" w16cid:durableId="1166166157">
    <w:abstractNumId w:val="36"/>
  </w:num>
  <w:num w:numId="39" w16cid:durableId="719015018">
    <w:abstractNumId w:val="9"/>
  </w:num>
  <w:num w:numId="40" w16cid:durableId="1256552391">
    <w:abstractNumId w:val="7"/>
  </w:num>
  <w:num w:numId="41" w16cid:durableId="188296039">
    <w:abstractNumId w:val="6"/>
  </w:num>
  <w:num w:numId="42" w16cid:durableId="1491166608">
    <w:abstractNumId w:val="5"/>
  </w:num>
  <w:num w:numId="43" w16cid:durableId="1776943452">
    <w:abstractNumId w:val="4"/>
  </w:num>
  <w:num w:numId="44" w16cid:durableId="1241139452">
    <w:abstractNumId w:val="8"/>
  </w:num>
  <w:num w:numId="45" w16cid:durableId="879780900">
    <w:abstractNumId w:val="3"/>
  </w:num>
  <w:num w:numId="46" w16cid:durableId="395903271">
    <w:abstractNumId w:val="2"/>
  </w:num>
  <w:num w:numId="47" w16cid:durableId="755588763">
    <w:abstractNumId w:val="1"/>
  </w:num>
  <w:num w:numId="48" w16cid:durableId="1172582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E72"/>
    <w:rsid w:val="000144D7"/>
    <w:rsid w:val="000206F7"/>
    <w:rsid w:val="0002072D"/>
    <w:rsid w:val="00033397"/>
    <w:rsid w:val="00033E94"/>
    <w:rsid w:val="00040095"/>
    <w:rsid w:val="00051834"/>
    <w:rsid w:val="00054A22"/>
    <w:rsid w:val="00062023"/>
    <w:rsid w:val="0006506D"/>
    <w:rsid w:val="000655A6"/>
    <w:rsid w:val="00070B82"/>
    <w:rsid w:val="00080512"/>
    <w:rsid w:val="000C2522"/>
    <w:rsid w:val="000C47C3"/>
    <w:rsid w:val="000D28FC"/>
    <w:rsid w:val="000D58AB"/>
    <w:rsid w:val="000E16A0"/>
    <w:rsid w:val="000F2CD2"/>
    <w:rsid w:val="00102CBC"/>
    <w:rsid w:val="00104F5D"/>
    <w:rsid w:val="00111EF0"/>
    <w:rsid w:val="00123B5F"/>
    <w:rsid w:val="00133525"/>
    <w:rsid w:val="00137217"/>
    <w:rsid w:val="00153611"/>
    <w:rsid w:val="001A4C42"/>
    <w:rsid w:val="001A7420"/>
    <w:rsid w:val="001B6637"/>
    <w:rsid w:val="001C21C3"/>
    <w:rsid w:val="001C570E"/>
    <w:rsid w:val="001D02C2"/>
    <w:rsid w:val="001E24E8"/>
    <w:rsid w:val="001E43AE"/>
    <w:rsid w:val="001E67FA"/>
    <w:rsid w:val="001F0C1D"/>
    <w:rsid w:val="001F1132"/>
    <w:rsid w:val="001F168B"/>
    <w:rsid w:val="001F2812"/>
    <w:rsid w:val="001F3DB3"/>
    <w:rsid w:val="0020639E"/>
    <w:rsid w:val="0021752D"/>
    <w:rsid w:val="00223DD4"/>
    <w:rsid w:val="002347A2"/>
    <w:rsid w:val="002405CC"/>
    <w:rsid w:val="00243AA0"/>
    <w:rsid w:val="002442EA"/>
    <w:rsid w:val="002472B8"/>
    <w:rsid w:val="002501A4"/>
    <w:rsid w:val="00254D15"/>
    <w:rsid w:val="0025629B"/>
    <w:rsid w:val="002675F0"/>
    <w:rsid w:val="0026799F"/>
    <w:rsid w:val="002760EE"/>
    <w:rsid w:val="002A09C2"/>
    <w:rsid w:val="002A5DC8"/>
    <w:rsid w:val="002A6C84"/>
    <w:rsid w:val="002B6339"/>
    <w:rsid w:val="002D3704"/>
    <w:rsid w:val="002E00EE"/>
    <w:rsid w:val="002F07A0"/>
    <w:rsid w:val="002F1326"/>
    <w:rsid w:val="0031724F"/>
    <w:rsid w:val="003172DC"/>
    <w:rsid w:val="00321611"/>
    <w:rsid w:val="00325831"/>
    <w:rsid w:val="00342C8B"/>
    <w:rsid w:val="0035462D"/>
    <w:rsid w:val="0035639A"/>
    <w:rsid w:val="00356555"/>
    <w:rsid w:val="00361059"/>
    <w:rsid w:val="003765B8"/>
    <w:rsid w:val="003A53F1"/>
    <w:rsid w:val="003A5E87"/>
    <w:rsid w:val="003A61DF"/>
    <w:rsid w:val="003C3971"/>
    <w:rsid w:val="003C5A39"/>
    <w:rsid w:val="003D1AE2"/>
    <w:rsid w:val="003D4B14"/>
    <w:rsid w:val="003E013D"/>
    <w:rsid w:val="003E7056"/>
    <w:rsid w:val="003F1789"/>
    <w:rsid w:val="00402901"/>
    <w:rsid w:val="004131A0"/>
    <w:rsid w:val="00413619"/>
    <w:rsid w:val="00423334"/>
    <w:rsid w:val="004345EC"/>
    <w:rsid w:val="00454811"/>
    <w:rsid w:val="00465515"/>
    <w:rsid w:val="004660A9"/>
    <w:rsid w:val="00472149"/>
    <w:rsid w:val="004779AC"/>
    <w:rsid w:val="00484969"/>
    <w:rsid w:val="00485C06"/>
    <w:rsid w:val="0049751D"/>
    <w:rsid w:val="004A0E63"/>
    <w:rsid w:val="004A6CCB"/>
    <w:rsid w:val="004B09A6"/>
    <w:rsid w:val="004B6DD1"/>
    <w:rsid w:val="004C08D2"/>
    <w:rsid w:val="004C2939"/>
    <w:rsid w:val="004C30AC"/>
    <w:rsid w:val="004C5409"/>
    <w:rsid w:val="004C6D41"/>
    <w:rsid w:val="004D271C"/>
    <w:rsid w:val="004D3578"/>
    <w:rsid w:val="004E213A"/>
    <w:rsid w:val="004E4241"/>
    <w:rsid w:val="004E4B21"/>
    <w:rsid w:val="004E7397"/>
    <w:rsid w:val="004F0988"/>
    <w:rsid w:val="004F3340"/>
    <w:rsid w:val="004F69FC"/>
    <w:rsid w:val="00500448"/>
    <w:rsid w:val="0050271C"/>
    <w:rsid w:val="00516E22"/>
    <w:rsid w:val="00522153"/>
    <w:rsid w:val="00533426"/>
    <w:rsid w:val="0053388B"/>
    <w:rsid w:val="00535773"/>
    <w:rsid w:val="00536BCC"/>
    <w:rsid w:val="00543E6C"/>
    <w:rsid w:val="00544A16"/>
    <w:rsid w:val="00565087"/>
    <w:rsid w:val="00580DE6"/>
    <w:rsid w:val="00586F4D"/>
    <w:rsid w:val="005877F5"/>
    <w:rsid w:val="00593456"/>
    <w:rsid w:val="00597B11"/>
    <w:rsid w:val="005A146F"/>
    <w:rsid w:val="005A1977"/>
    <w:rsid w:val="005A3199"/>
    <w:rsid w:val="005A4041"/>
    <w:rsid w:val="005A5690"/>
    <w:rsid w:val="005A6C99"/>
    <w:rsid w:val="005C4AA7"/>
    <w:rsid w:val="005C6D92"/>
    <w:rsid w:val="005D2E01"/>
    <w:rsid w:val="005D7526"/>
    <w:rsid w:val="005E43A3"/>
    <w:rsid w:val="005E4BB2"/>
    <w:rsid w:val="005F0126"/>
    <w:rsid w:val="005F251C"/>
    <w:rsid w:val="005F788A"/>
    <w:rsid w:val="00600A1C"/>
    <w:rsid w:val="00602AEA"/>
    <w:rsid w:val="0060336F"/>
    <w:rsid w:val="00610F1D"/>
    <w:rsid w:val="00614FDF"/>
    <w:rsid w:val="006174AA"/>
    <w:rsid w:val="0063543D"/>
    <w:rsid w:val="00647114"/>
    <w:rsid w:val="00664F90"/>
    <w:rsid w:val="00690C42"/>
    <w:rsid w:val="006912E9"/>
    <w:rsid w:val="006A323F"/>
    <w:rsid w:val="006B30D0"/>
    <w:rsid w:val="006B3E1B"/>
    <w:rsid w:val="006C3D95"/>
    <w:rsid w:val="006C5DBF"/>
    <w:rsid w:val="006E4560"/>
    <w:rsid w:val="006E5C86"/>
    <w:rsid w:val="00701116"/>
    <w:rsid w:val="0070450C"/>
    <w:rsid w:val="0071174C"/>
    <w:rsid w:val="00713C44"/>
    <w:rsid w:val="00715B1B"/>
    <w:rsid w:val="00720AC0"/>
    <w:rsid w:val="00732330"/>
    <w:rsid w:val="00734A5B"/>
    <w:rsid w:val="0074026F"/>
    <w:rsid w:val="007429F6"/>
    <w:rsid w:val="00744E76"/>
    <w:rsid w:val="00752BC4"/>
    <w:rsid w:val="00756E4A"/>
    <w:rsid w:val="00765EA3"/>
    <w:rsid w:val="00767763"/>
    <w:rsid w:val="00774DA4"/>
    <w:rsid w:val="00781F0F"/>
    <w:rsid w:val="007A3F65"/>
    <w:rsid w:val="007B222F"/>
    <w:rsid w:val="007B600E"/>
    <w:rsid w:val="007C6982"/>
    <w:rsid w:val="007F0F4A"/>
    <w:rsid w:val="00800016"/>
    <w:rsid w:val="008028A4"/>
    <w:rsid w:val="00820759"/>
    <w:rsid w:val="00830747"/>
    <w:rsid w:val="008435A4"/>
    <w:rsid w:val="0086114E"/>
    <w:rsid w:val="00861F44"/>
    <w:rsid w:val="008768CA"/>
    <w:rsid w:val="00876D21"/>
    <w:rsid w:val="008A5EE8"/>
    <w:rsid w:val="008B2C4F"/>
    <w:rsid w:val="008B2D16"/>
    <w:rsid w:val="008C1851"/>
    <w:rsid w:val="008C290D"/>
    <w:rsid w:val="008C384C"/>
    <w:rsid w:val="008C7DB6"/>
    <w:rsid w:val="008E247E"/>
    <w:rsid w:val="008E2D68"/>
    <w:rsid w:val="008E6756"/>
    <w:rsid w:val="008E7E43"/>
    <w:rsid w:val="008F1B0B"/>
    <w:rsid w:val="0090271F"/>
    <w:rsid w:val="00902E23"/>
    <w:rsid w:val="009114D7"/>
    <w:rsid w:val="0091348E"/>
    <w:rsid w:val="00914675"/>
    <w:rsid w:val="00917CCB"/>
    <w:rsid w:val="00933FB0"/>
    <w:rsid w:val="00942EC2"/>
    <w:rsid w:val="00973718"/>
    <w:rsid w:val="0099198E"/>
    <w:rsid w:val="009B204A"/>
    <w:rsid w:val="009B22CD"/>
    <w:rsid w:val="009C41CD"/>
    <w:rsid w:val="009C5737"/>
    <w:rsid w:val="009D5857"/>
    <w:rsid w:val="009D5F47"/>
    <w:rsid w:val="009F37B7"/>
    <w:rsid w:val="00A058E9"/>
    <w:rsid w:val="00A07205"/>
    <w:rsid w:val="00A10F02"/>
    <w:rsid w:val="00A11FB7"/>
    <w:rsid w:val="00A164B4"/>
    <w:rsid w:val="00A172A1"/>
    <w:rsid w:val="00A25AC5"/>
    <w:rsid w:val="00A26956"/>
    <w:rsid w:val="00A27486"/>
    <w:rsid w:val="00A34DD7"/>
    <w:rsid w:val="00A478C3"/>
    <w:rsid w:val="00A53724"/>
    <w:rsid w:val="00A56066"/>
    <w:rsid w:val="00A60205"/>
    <w:rsid w:val="00A73129"/>
    <w:rsid w:val="00A7736C"/>
    <w:rsid w:val="00A82346"/>
    <w:rsid w:val="00A90D23"/>
    <w:rsid w:val="00A92BA1"/>
    <w:rsid w:val="00A9390B"/>
    <w:rsid w:val="00A957E4"/>
    <w:rsid w:val="00A95A32"/>
    <w:rsid w:val="00AB4A5D"/>
    <w:rsid w:val="00AB5ABB"/>
    <w:rsid w:val="00AC3BC0"/>
    <w:rsid w:val="00AC6BC6"/>
    <w:rsid w:val="00AE4068"/>
    <w:rsid w:val="00AE65E2"/>
    <w:rsid w:val="00AF1460"/>
    <w:rsid w:val="00B07DF0"/>
    <w:rsid w:val="00B13F24"/>
    <w:rsid w:val="00B15449"/>
    <w:rsid w:val="00B20ABD"/>
    <w:rsid w:val="00B26ECF"/>
    <w:rsid w:val="00B458C1"/>
    <w:rsid w:val="00B523E4"/>
    <w:rsid w:val="00B5654B"/>
    <w:rsid w:val="00B57077"/>
    <w:rsid w:val="00B630AE"/>
    <w:rsid w:val="00B93086"/>
    <w:rsid w:val="00BA1414"/>
    <w:rsid w:val="00BA19ED"/>
    <w:rsid w:val="00BA4B8D"/>
    <w:rsid w:val="00BB41B4"/>
    <w:rsid w:val="00BC0F7D"/>
    <w:rsid w:val="00BD40B2"/>
    <w:rsid w:val="00BD7D31"/>
    <w:rsid w:val="00BE3255"/>
    <w:rsid w:val="00BE44DC"/>
    <w:rsid w:val="00BF128E"/>
    <w:rsid w:val="00C074DD"/>
    <w:rsid w:val="00C07E51"/>
    <w:rsid w:val="00C11241"/>
    <w:rsid w:val="00C1496A"/>
    <w:rsid w:val="00C231A0"/>
    <w:rsid w:val="00C2415A"/>
    <w:rsid w:val="00C33079"/>
    <w:rsid w:val="00C44F4D"/>
    <w:rsid w:val="00C45231"/>
    <w:rsid w:val="00C52656"/>
    <w:rsid w:val="00C531C3"/>
    <w:rsid w:val="00C551FF"/>
    <w:rsid w:val="00C72833"/>
    <w:rsid w:val="00C80F1D"/>
    <w:rsid w:val="00C91962"/>
    <w:rsid w:val="00C9350F"/>
    <w:rsid w:val="00C93F40"/>
    <w:rsid w:val="00C9576F"/>
    <w:rsid w:val="00CA3D0C"/>
    <w:rsid w:val="00CA584F"/>
    <w:rsid w:val="00CA7533"/>
    <w:rsid w:val="00CB3C83"/>
    <w:rsid w:val="00CC1F6E"/>
    <w:rsid w:val="00CC704C"/>
    <w:rsid w:val="00CE6982"/>
    <w:rsid w:val="00D11076"/>
    <w:rsid w:val="00D135A3"/>
    <w:rsid w:val="00D25DEF"/>
    <w:rsid w:val="00D57972"/>
    <w:rsid w:val="00D606D3"/>
    <w:rsid w:val="00D659FC"/>
    <w:rsid w:val="00D675A9"/>
    <w:rsid w:val="00D72CAF"/>
    <w:rsid w:val="00D738D6"/>
    <w:rsid w:val="00D755EB"/>
    <w:rsid w:val="00D76048"/>
    <w:rsid w:val="00D77AA0"/>
    <w:rsid w:val="00D82E6F"/>
    <w:rsid w:val="00D87E00"/>
    <w:rsid w:val="00D905C2"/>
    <w:rsid w:val="00D9134D"/>
    <w:rsid w:val="00DA7A03"/>
    <w:rsid w:val="00DB1818"/>
    <w:rsid w:val="00DB3650"/>
    <w:rsid w:val="00DC2E82"/>
    <w:rsid w:val="00DC309B"/>
    <w:rsid w:val="00DC4DA2"/>
    <w:rsid w:val="00DD2566"/>
    <w:rsid w:val="00DD4C17"/>
    <w:rsid w:val="00DD55D4"/>
    <w:rsid w:val="00DD74A5"/>
    <w:rsid w:val="00DF2B1F"/>
    <w:rsid w:val="00DF62CD"/>
    <w:rsid w:val="00E00A24"/>
    <w:rsid w:val="00E02FDC"/>
    <w:rsid w:val="00E16509"/>
    <w:rsid w:val="00E273B0"/>
    <w:rsid w:val="00E27656"/>
    <w:rsid w:val="00E44582"/>
    <w:rsid w:val="00E5289E"/>
    <w:rsid w:val="00E64891"/>
    <w:rsid w:val="00E77645"/>
    <w:rsid w:val="00E77D60"/>
    <w:rsid w:val="00E82D1C"/>
    <w:rsid w:val="00EA15B0"/>
    <w:rsid w:val="00EA5EA7"/>
    <w:rsid w:val="00EB33BB"/>
    <w:rsid w:val="00EC42E3"/>
    <w:rsid w:val="00EC4A25"/>
    <w:rsid w:val="00EC5DC6"/>
    <w:rsid w:val="00ED2656"/>
    <w:rsid w:val="00ED6FEC"/>
    <w:rsid w:val="00EE0AB2"/>
    <w:rsid w:val="00EF0C47"/>
    <w:rsid w:val="00EF608C"/>
    <w:rsid w:val="00EF65B2"/>
    <w:rsid w:val="00F025A2"/>
    <w:rsid w:val="00F02EC3"/>
    <w:rsid w:val="00F04712"/>
    <w:rsid w:val="00F10EA3"/>
    <w:rsid w:val="00F13360"/>
    <w:rsid w:val="00F22EC7"/>
    <w:rsid w:val="00F232CB"/>
    <w:rsid w:val="00F253F3"/>
    <w:rsid w:val="00F30838"/>
    <w:rsid w:val="00F325C8"/>
    <w:rsid w:val="00F51CFE"/>
    <w:rsid w:val="00F57588"/>
    <w:rsid w:val="00F653B8"/>
    <w:rsid w:val="00F73EB8"/>
    <w:rsid w:val="00F9008D"/>
    <w:rsid w:val="00FA0D9A"/>
    <w:rsid w:val="00FA1266"/>
    <w:rsid w:val="00FA1301"/>
    <w:rsid w:val="00FA2DF6"/>
    <w:rsid w:val="00FC1192"/>
    <w:rsid w:val="00FC5490"/>
    <w:rsid w:val="00FF7FC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06F7"/>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779AC"/>
    <w:rPr>
      <w:color w:val="FF0000"/>
      <w:lang w:val="en-GB" w:eastAsia="en-US"/>
    </w:rPr>
  </w:style>
  <w:style w:type="character" w:styleId="SubtleEmphasis">
    <w:name w:val="Subtle Emphasis"/>
    <w:uiPriority w:val="19"/>
    <w:qFormat/>
    <w:rsid w:val="004779AC"/>
    <w:rPr>
      <w:i/>
      <w:iCs/>
      <w:color w:val="404040"/>
    </w:rPr>
  </w:style>
  <w:style w:type="character" w:customStyle="1" w:styleId="EXChar">
    <w:name w:val="EX Char"/>
    <w:link w:val="EX"/>
    <w:locked/>
    <w:rsid w:val="00FA0D9A"/>
    <w:rPr>
      <w:lang w:val="en-GB" w:eastAsia="en-US"/>
    </w:rPr>
  </w:style>
  <w:style w:type="paragraph" w:styleId="Caption">
    <w:name w:val="caption"/>
    <w:basedOn w:val="Normal"/>
    <w:next w:val="Normal"/>
    <w:link w:val="CaptionChar"/>
    <w:uiPriority w:val="35"/>
    <w:unhideWhenUsed/>
    <w:qFormat/>
    <w:rsid w:val="00342C8B"/>
    <w:rPr>
      <w:rFonts w:eastAsia="SimSun"/>
      <w:b/>
      <w:bCs/>
    </w:rPr>
  </w:style>
  <w:style w:type="character" w:customStyle="1" w:styleId="CaptionChar">
    <w:name w:val="Caption Char"/>
    <w:link w:val="Caption"/>
    <w:uiPriority w:val="35"/>
    <w:rsid w:val="00342C8B"/>
    <w:rPr>
      <w:rFonts w:eastAsia="SimSun"/>
      <w:b/>
      <w:bCs/>
      <w:lang w:val="en-GB" w:eastAsia="en-US"/>
    </w:rPr>
  </w:style>
  <w:style w:type="character" w:customStyle="1" w:styleId="TALChar">
    <w:name w:val="TAL Char"/>
    <w:link w:val="TAL"/>
    <w:qFormat/>
    <w:locked/>
    <w:rsid w:val="00342C8B"/>
    <w:rPr>
      <w:rFonts w:ascii="Arial" w:hAnsi="Arial"/>
      <w:sz w:val="18"/>
      <w:lang w:val="en-GB" w:eastAsia="en-US"/>
    </w:rPr>
  </w:style>
  <w:style w:type="character" w:customStyle="1" w:styleId="TAHCar">
    <w:name w:val="TAH Car"/>
    <w:link w:val="TAH"/>
    <w:locked/>
    <w:rsid w:val="00342C8B"/>
    <w:rPr>
      <w:rFonts w:ascii="Arial" w:hAnsi="Arial"/>
      <w:b/>
      <w:sz w:val="18"/>
      <w:lang w:val="en-GB" w:eastAsia="en-US"/>
    </w:rPr>
  </w:style>
  <w:style w:type="character" w:customStyle="1" w:styleId="10">
    <w:name w:val="不明显强调1"/>
    <w:uiPriority w:val="19"/>
    <w:qFormat/>
    <w:rsid w:val="008A5EE8"/>
    <w:rPr>
      <w:i/>
      <w:iCs/>
      <w:color w:val="404040"/>
    </w:rPr>
  </w:style>
  <w:style w:type="paragraph" w:styleId="CommentText">
    <w:name w:val="annotation text"/>
    <w:basedOn w:val="Normal"/>
    <w:link w:val="CommentTextChar"/>
    <w:rsid w:val="00FA1301"/>
    <w:rPr>
      <w:rFonts w:ascii="Arial" w:eastAsia="SimSun" w:hAnsi="Arial" w:cs="Arial"/>
    </w:rPr>
  </w:style>
  <w:style w:type="character" w:customStyle="1" w:styleId="CommentTextChar">
    <w:name w:val="Comment Text Char"/>
    <w:link w:val="CommentText"/>
    <w:rsid w:val="00FA1301"/>
    <w:rPr>
      <w:rFonts w:ascii="Arial" w:eastAsia="SimSun" w:hAnsi="Arial" w:cs="Arial"/>
      <w:lang w:val="en-GB" w:eastAsia="en-US"/>
    </w:rPr>
  </w:style>
  <w:style w:type="paragraph" w:styleId="ListParagraph">
    <w:name w:val="List Paragraph"/>
    <w:basedOn w:val="Normal"/>
    <w:uiPriority w:val="34"/>
    <w:qFormat/>
    <w:rsid w:val="00FA1301"/>
    <w:pPr>
      <w:ind w:firstLineChars="200" w:firstLine="420"/>
    </w:pPr>
    <w:rPr>
      <w:rFonts w:eastAsia="SimSun"/>
    </w:rPr>
  </w:style>
  <w:style w:type="character" w:styleId="CommentReference">
    <w:name w:val="annotation reference"/>
    <w:rsid w:val="004D271C"/>
    <w:rPr>
      <w:sz w:val="16"/>
    </w:rPr>
  </w:style>
  <w:style w:type="character" w:customStyle="1" w:styleId="Heading3Char">
    <w:name w:val="Heading 3 Char"/>
    <w:link w:val="Heading3"/>
    <w:rsid w:val="004D271C"/>
    <w:rPr>
      <w:rFonts w:ascii="Arial" w:hAnsi="Arial"/>
      <w:sz w:val="28"/>
      <w:lang w:val="en-GB" w:eastAsia="en-US"/>
    </w:rPr>
  </w:style>
  <w:style w:type="character" w:customStyle="1" w:styleId="Heading4Char">
    <w:name w:val="Heading 4 Char"/>
    <w:link w:val="Heading4"/>
    <w:rsid w:val="004D271C"/>
    <w:rPr>
      <w:rFonts w:ascii="Arial" w:hAnsi="Arial"/>
      <w:sz w:val="24"/>
      <w:lang w:val="en-GB" w:eastAsia="en-US"/>
    </w:rPr>
  </w:style>
  <w:style w:type="paragraph" w:styleId="Revision">
    <w:name w:val="Revision"/>
    <w:hidden/>
    <w:uiPriority w:val="99"/>
    <w:semiHidden/>
    <w:rsid w:val="003E013D"/>
    <w:rPr>
      <w:lang w:val="en-GB" w:eastAsia="en-US"/>
    </w:rPr>
  </w:style>
  <w:style w:type="character" w:customStyle="1" w:styleId="2">
    <w:name w:val="不明显强调2"/>
    <w:uiPriority w:val="19"/>
    <w:qFormat/>
    <w:rsid w:val="002F07A0"/>
    <w:rPr>
      <w:i/>
      <w:iCs/>
      <w:color w:val="404040"/>
    </w:rPr>
  </w:style>
  <w:style w:type="character" w:customStyle="1" w:styleId="Heading1Char">
    <w:name w:val="Heading 1 Char"/>
    <w:link w:val="Heading1"/>
    <w:rsid w:val="002F07A0"/>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2F07A0"/>
    <w:rPr>
      <w:rFonts w:ascii="Arial" w:hAnsi="Arial"/>
      <w:b/>
      <w:sz w:val="18"/>
      <w:lang w:val="en-GB" w:eastAsia="ja-JP"/>
    </w:rPr>
  </w:style>
  <w:style w:type="character" w:customStyle="1" w:styleId="Char">
    <w:name w:val="批注文字 Char"/>
    <w:semiHidden/>
    <w:rsid w:val="00EC5DC6"/>
    <w:rPr>
      <w:rFonts w:ascii="Times New Roman" w:hAnsi="Times New Roman"/>
      <w:lang w:val="en-GB" w:eastAsia="en-US"/>
    </w:rPr>
  </w:style>
  <w:style w:type="character" w:customStyle="1" w:styleId="normaltextrun">
    <w:name w:val="normaltextrun"/>
    <w:rsid w:val="00EC5DC6"/>
  </w:style>
  <w:style w:type="paragraph" w:customStyle="1" w:styleId="PlantUML">
    <w:name w:val="PlantUML"/>
    <w:basedOn w:val="Normal"/>
    <w:link w:val="PlantUMLChar"/>
    <w:rsid w:val="00EC5DC6"/>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val="0"/>
      <w:autoSpaceDE w:val="0"/>
      <w:autoSpaceDN w:val="0"/>
      <w:adjustRightInd w:val="0"/>
      <w:spacing w:after="0"/>
      <w:textAlignment w:val="baseline"/>
    </w:pPr>
    <w:rPr>
      <w:rFonts w:ascii="Courier New" w:eastAsia="Times New Roman" w:hAnsi="Courier New" w:cs="Courier New"/>
      <w:color w:val="008000"/>
      <w:sz w:val="18"/>
    </w:rPr>
  </w:style>
  <w:style w:type="character" w:customStyle="1" w:styleId="PlantUMLChar">
    <w:name w:val="PlantUML Char"/>
    <w:link w:val="PlantUML"/>
    <w:rsid w:val="00EC5DC6"/>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EC5DC6"/>
    <w:rPr>
      <w:rFonts w:ascii="Arial" w:hAnsi="Arial"/>
      <w:sz w:val="24"/>
    </w:rPr>
  </w:style>
  <w:style w:type="character" w:customStyle="1" w:styleId="PlantUMLImgChar">
    <w:name w:val="PlantUMLImg Char"/>
    <w:link w:val="PlantUMLImg"/>
    <w:rsid w:val="00EC5DC6"/>
    <w:rPr>
      <w:rFonts w:ascii="Arial" w:hAnsi="Arial"/>
      <w:sz w:val="24"/>
      <w:lang w:val="en-GB" w:eastAsia="en-US"/>
    </w:rPr>
  </w:style>
  <w:style w:type="character" w:customStyle="1" w:styleId="B1Char">
    <w:name w:val="B1 Char"/>
    <w:link w:val="B1"/>
    <w:locked/>
    <w:rsid w:val="000C2522"/>
    <w:rPr>
      <w:lang w:val="en-GB" w:eastAsia="en-US"/>
    </w:rPr>
  </w:style>
  <w:style w:type="character" w:customStyle="1" w:styleId="3">
    <w:name w:val="不明显强调3"/>
    <w:uiPriority w:val="19"/>
    <w:qFormat/>
    <w:rsid w:val="00DD2566"/>
    <w:rPr>
      <w:i/>
      <w:iCs/>
      <w:color w:val="404040"/>
    </w:rPr>
  </w:style>
  <w:style w:type="paragraph" w:styleId="Bibliography">
    <w:name w:val="Bibliography"/>
    <w:basedOn w:val="Normal"/>
    <w:next w:val="Normal"/>
    <w:uiPriority w:val="37"/>
    <w:semiHidden/>
    <w:unhideWhenUsed/>
    <w:rsid w:val="00E77D60"/>
  </w:style>
  <w:style w:type="paragraph" w:styleId="BlockText">
    <w:name w:val="Block Text"/>
    <w:basedOn w:val="Normal"/>
    <w:rsid w:val="00E77D60"/>
    <w:pPr>
      <w:spacing w:after="120"/>
      <w:ind w:left="1440" w:right="1440"/>
    </w:pPr>
  </w:style>
  <w:style w:type="paragraph" w:styleId="BodyText">
    <w:name w:val="Body Text"/>
    <w:basedOn w:val="Normal"/>
    <w:link w:val="BodyTextChar"/>
    <w:rsid w:val="00E77D60"/>
    <w:pPr>
      <w:spacing w:after="120"/>
    </w:pPr>
  </w:style>
  <w:style w:type="character" w:customStyle="1" w:styleId="BodyTextChar">
    <w:name w:val="Body Text Char"/>
    <w:basedOn w:val="DefaultParagraphFont"/>
    <w:link w:val="BodyText"/>
    <w:rsid w:val="00E77D60"/>
    <w:rPr>
      <w:lang w:val="en-GB" w:eastAsia="en-US"/>
    </w:rPr>
  </w:style>
  <w:style w:type="paragraph" w:styleId="BodyText2">
    <w:name w:val="Body Text 2"/>
    <w:basedOn w:val="Normal"/>
    <w:link w:val="BodyText2Char"/>
    <w:rsid w:val="00E77D60"/>
    <w:pPr>
      <w:spacing w:after="120" w:line="480" w:lineRule="auto"/>
    </w:pPr>
  </w:style>
  <w:style w:type="character" w:customStyle="1" w:styleId="BodyText2Char">
    <w:name w:val="Body Text 2 Char"/>
    <w:basedOn w:val="DefaultParagraphFont"/>
    <w:link w:val="BodyText2"/>
    <w:rsid w:val="00E77D60"/>
    <w:rPr>
      <w:lang w:val="en-GB" w:eastAsia="en-US"/>
    </w:rPr>
  </w:style>
  <w:style w:type="paragraph" w:styleId="BodyText3">
    <w:name w:val="Body Text 3"/>
    <w:basedOn w:val="Normal"/>
    <w:link w:val="BodyText3Char"/>
    <w:rsid w:val="00E77D60"/>
    <w:pPr>
      <w:spacing w:after="120"/>
    </w:pPr>
    <w:rPr>
      <w:sz w:val="16"/>
      <w:szCs w:val="16"/>
    </w:rPr>
  </w:style>
  <w:style w:type="character" w:customStyle="1" w:styleId="BodyText3Char">
    <w:name w:val="Body Text 3 Char"/>
    <w:basedOn w:val="DefaultParagraphFont"/>
    <w:link w:val="BodyText3"/>
    <w:rsid w:val="00E77D60"/>
    <w:rPr>
      <w:sz w:val="16"/>
      <w:szCs w:val="16"/>
      <w:lang w:val="en-GB" w:eastAsia="en-US"/>
    </w:rPr>
  </w:style>
  <w:style w:type="paragraph" w:styleId="BodyTextFirstIndent">
    <w:name w:val="Body Text First Indent"/>
    <w:basedOn w:val="BodyText"/>
    <w:link w:val="BodyTextFirstIndentChar"/>
    <w:rsid w:val="00E77D60"/>
    <w:pPr>
      <w:ind w:firstLine="210"/>
    </w:pPr>
  </w:style>
  <w:style w:type="character" w:customStyle="1" w:styleId="BodyTextFirstIndentChar">
    <w:name w:val="Body Text First Indent Char"/>
    <w:basedOn w:val="BodyTextChar"/>
    <w:link w:val="BodyTextFirstIndent"/>
    <w:rsid w:val="00E77D60"/>
    <w:rPr>
      <w:lang w:val="en-GB" w:eastAsia="en-US"/>
    </w:rPr>
  </w:style>
  <w:style w:type="paragraph" w:styleId="BodyTextIndent">
    <w:name w:val="Body Text Indent"/>
    <w:basedOn w:val="Normal"/>
    <w:link w:val="BodyTextIndentChar"/>
    <w:rsid w:val="00E77D60"/>
    <w:pPr>
      <w:spacing w:after="120"/>
      <w:ind w:left="283"/>
    </w:pPr>
  </w:style>
  <w:style w:type="character" w:customStyle="1" w:styleId="BodyTextIndentChar">
    <w:name w:val="Body Text Indent Char"/>
    <w:basedOn w:val="DefaultParagraphFont"/>
    <w:link w:val="BodyTextIndent"/>
    <w:rsid w:val="00E77D60"/>
    <w:rPr>
      <w:lang w:val="en-GB" w:eastAsia="en-US"/>
    </w:rPr>
  </w:style>
  <w:style w:type="paragraph" w:styleId="BodyTextFirstIndent2">
    <w:name w:val="Body Text First Indent 2"/>
    <w:basedOn w:val="BodyTextIndent"/>
    <w:link w:val="BodyTextFirstIndent2Char"/>
    <w:rsid w:val="00E77D60"/>
    <w:pPr>
      <w:ind w:firstLine="210"/>
    </w:pPr>
  </w:style>
  <w:style w:type="character" w:customStyle="1" w:styleId="BodyTextFirstIndent2Char">
    <w:name w:val="Body Text First Indent 2 Char"/>
    <w:basedOn w:val="BodyTextIndentChar"/>
    <w:link w:val="BodyTextFirstIndent2"/>
    <w:rsid w:val="00E77D60"/>
    <w:rPr>
      <w:lang w:val="en-GB" w:eastAsia="en-US"/>
    </w:rPr>
  </w:style>
  <w:style w:type="paragraph" w:styleId="BodyTextIndent2">
    <w:name w:val="Body Text Indent 2"/>
    <w:basedOn w:val="Normal"/>
    <w:link w:val="BodyTextIndent2Char"/>
    <w:rsid w:val="00E77D60"/>
    <w:pPr>
      <w:spacing w:after="120" w:line="480" w:lineRule="auto"/>
      <w:ind w:left="283"/>
    </w:pPr>
  </w:style>
  <w:style w:type="character" w:customStyle="1" w:styleId="BodyTextIndent2Char">
    <w:name w:val="Body Text Indent 2 Char"/>
    <w:basedOn w:val="DefaultParagraphFont"/>
    <w:link w:val="BodyTextIndent2"/>
    <w:rsid w:val="00E77D60"/>
    <w:rPr>
      <w:lang w:val="en-GB" w:eastAsia="en-US"/>
    </w:rPr>
  </w:style>
  <w:style w:type="paragraph" w:styleId="BodyTextIndent3">
    <w:name w:val="Body Text Indent 3"/>
    <w:basedOn w:val="Normal"/>
    <w:link w:val="BodyTextIndent3Char"/>
    <w:rsid w:val="00E77D60"/>
    <w:pPr>
      <w:spacing w:after="120"/>
      <w:ind w:left="283"/>
    </w:pPr>
    <w:rPr>
      <w:sz w:val="16"/>
      <w:szCs w:val="16"/>
    </w:rPr>
  </w:style>
  <w:style w:type="character" w:customStyle="1" w:styleId="BodyTextIndent3Char">
    <w:name w:val="Body Text Indent 3 Char"/>
    <w:basedOn w:val="DefaultParagraphFont"/>
    <w:link w:val="BodyTextIndent3"/>
    <w:rsid w:val="00E77D60"/>
    <w:rPr>
      <w:sz w:val="16"/>
      <w:szCs w:val="16"/>
      <w:lang w:val="en-GB" w:eastAsia="en-US"/>
    </w:rPr>
  </w:style>
  <w:style w:type="paragraph" w:styleId="Closing">
    <w:name w:val="Closing"/>
    <w:basedOn w:val="Normal"/>
    <w:link w:val="ClosingChar"/>
    <w:rsid w:val="00E77D60"/>
    <w:pPr>
      <w:ind w:left="4252"/>
    </w:pPr>
  </w:style>
  <w:style w:type="character" w:customStyle="1" w:styleId="ClosingChar">
    <w:name w:val="Closing Char"/>
    <w:basedOn w:val="DefaultParagraphFont"/>
    <w:link w:val="Closing"/>
    <w:rsid w:val="00E77D60"/>
    <w:rPr>
      <w:lang w:val="en-GB" w:eastAsia="en-US"/>
    </w:rPr>
  </w:style>
  <w:style w:type="paragraph" w:styleId="CommentSubject">
    <w:name w:val="annotation subject"/>
    <w:basedOn w:val="CommentText"/>
    <w:next w:val="CommentText"/>
    <w:link w:val="CommentSubjectChar"/>
    <w:rsid w:val="00E77D60"/>
    <w:rPr>
      <w:rFonts w:ascii="Times New Roman" w:eastAsia="DengXian" w:hAnsi="Times New Roman" w:cs="Times New Roman"/>
      <w:b/>
      <w:bCs/>
    </w:rPr>
  </w:style>
  <w:style w:type="character" w:customStyle="1" w:styleId="CommentSubjectChar">
    <w:name w:val="Comment Subject Char"/>
    <w:basedOn w:val="CommentTextChar"/>
    <w:link w:val="CommentSubject"/>
    <w:rsid w:val="00E77D60"/>
    <w:rPr>
      <w:rFonts w:ascii="Arial" w:eastAsia="SimSun" w:hAnsi="Arial" w:cs="Arial"/>
      <w:b/>
      <w:bCs/>
      <w:lang w:val="en-GB" w:eastAsia="en-US"/>
    </w:rPr>
  </w:style>
  <w:style w:type="paragraph" w:styleId="Date">
    <w:name w:val="Date"/>
    <w:basedOn w:val="Normal"/>
    <w:next w:val="Normal"/>
    <w:link w:val="DateChar"/>
    <w:rsid w:val="00E77D60"/>
  </w:style>
  <w:style w:type="character" w:customStyle="1" w:styleId="DateChar">
    <w:name w:val="Date Char"/>
    <w:basedOn w:val="DefaultParagraphFont"/>
    <w:link w:val="Date"/>
    <w:rsid w:val="00E77D60"/>
    <w:rPr>
      <w:lang w:val="en-GB" w:eastAsia="en-US"/>
    </w:rPr>
  </w:style>
  <w:style w:type="paragraph" w:styleId="DocumentMap">
    <w:name w:val="Document Map"/>
    <w:basedOn w:val="Normal"/>
    <w:link w:val="DocumentMapChar"/>
    <w:rsid w:val="00E77D60"/>
    <w:rPr>
      <w:rFonts w:ascii="Segoe UI" w:hAnsi="Segoe UI" w:cs="Segoe UI"/>
      <w:sz w:val="16"/>
      <w:szCs w:val="16"/>
    </w:rPr>
  </w:style>
  <w:style w:type="character" w:customStyle="1" w:styleId="DocumentMapChar">
    <w:name w:val="Document Map Char"/>
    <w:basedOn w:val="DefaultParagraphFont"/>
    <w:link w:val="DocumentMap"/>
    <w:rsid w:val="00E77D60"/>
    <w:rPr>
      <w:rFonts w:ascii="Segoe UI" w:hAnsi="Segoe UI" w:cs="Segoe UI"/>
      <w:sz w:val="16"/>
      <w:szCs w:val="16"/>
      <w:lang w:val="en-GB" w:eastAsia="en-US"/>
    </w:rPr>
  </w:style>
  <w:style w:type="paragraph" w:styleId="E-mailSignature">
    <w:name w:val="E-mail Signature"/>
    <w:basedOn w:val="Normal"/>
    <w:link w:val="E-mailSignatureChar"/>
    <w:rsid w:val="00E77D60"/>
  </w:style>
  <w:style w:type="character" w:customStyle="1" w:styleId="E-mailSignatureChar">
    <w:name w:val="E-mail Signature Char"/>
    <w:basedOn w:val="DefaultParagraphFont"/>
    <w:link w:val="E-mailSignature"/>
    <w:rsid w:val="00E77D60"/>
    <w:rPr>
      <w:lang w:val="en-GB" w:eastAsia="en-US"/>
    </w:rPr>
  </w:style>
  <w:style w:type="paragraph" w:styleId="EndnoteText">
    <w:name w:val="endnote text"/>
    <w:basedOn w:val="Normal"/>
    <w:link w:val="EndnoteTextChar"/>
    <w:rsid w:val="00E77D60"/>
  </w:style>
  <w:style w:type="character" w:customStyle="1" w:styleId="EndnoteTextChar">
    <w:name w:val="Endnote Text Char"/>
    <w:basedOn w:val="DefaultParagraphFont"/>
    <w:link w:val="EndnoteText"/>
    <w:rsid w:val="00E77D60"/>
    <w:rPr>
      <w:lang w:val="en-GB" w:eastAsia="en-US"/>
    </w:rPr>
  </w:style>
  <w:style w:type="paragraph" w:styleId="EnvelopeAddress">
    <w:name w:val="envelope address"/>
    <w:basedOn w:val="Normal"/>
    <w:rsid w:val="00E77D60"/>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E77D60"/>
    <w:rPr>
      <w:rFonts w:asciiTheme="majorHAnsi" w:eastAsiaTheme="majorEastAsia" w:hAnsiTheme="majorHAnsi" w:cstheme="majorBidi"/>
    </w:rPr>
  </w:style>
  <w:style w:type="paragraph" w:styleId="FootnoteText">
    <w:name w:val="footnote text"/>
    <w:basedOn w:val="Normal"/>
    <w:link w:val="FootnoteTextChar"/>
    <w:rsid w:val="00E77D60"/>
  </w:style>
  <w:style w:type="character" w:customStyle="1" w:styleId="FootnoteTextChar">
    <w:name w:val="Footnote Text Char"/>
    <w:basedOn w:val="DefaultParagraphFont"/>
    <w:link w:val="FootnoteText"/>
    <w:rsid w:val="00E77D60"/>
    <w:rPr>
      <w:lang w:val="en-GB" w:eastAsia="en-US"/>
    </w:rPr>
  </w:style>
  <w:style w:type="paragraph" w:styleId="HTMLAddress">
    <w:name w:val="HTML Address"/>
    <w:basedOn w:val="Normal"/>
    <w:link w:val="HTMLAddressChar"/>
    <w:rsid w:val="00E77D60"/>
    <w:rPr>
      <w:i/>
      <w:iCs/>
    </w:rPr>
  </w:style>
  <w:style w:type="character" w:customStyle="1" w:styleId="HTMLAddressChar">
    <w:name w:val="HTML Address Char"/>
    <w:basedOn w:val="DefaultParagraphFont"/>
    <w:link w:val="HTMLAddress"/>
    <w:rsid w:val="00E77D60"/>
    <w:rPr>
      <w:i/>
      <w:iCs/>
      <w:lang w:val="en-GB" w:eastAsia="en-US"/>
    </w:rPr>
  </w:style>
  <w:style w:type="paragraph" w:styleId="HTMLPreformatted">
    <w:name w:val="HTML Preformatted"/>
    <w:basedOn w:val="Normal"/>
    <w:link w:val="HTMLPreformattedChar"/>
    <w:semiHidden/>
    <w:unhideWhenUsed/>
    <w:rsid w:val="00E77D60"/>
    <w:rPr>
      <w:rFonts w:ascii="Courier New" w:hAnsi="Courier New" w:cs="Courier New"/>
    </w:rPr>
  </w:style>
  <w:style w:type="character" w:customStyle="1" w:styleId="HTMLPreformattedChar">
    <w:name w:val="HTML Preformatted Char"/>
    <w:basedOn w:val="DefaultParagraphFont"/>
    <w:link w:val="HTMLPreformatted"/>
    <w:semiHidden/>
    <w:rsid w:val="00E77D60"/>
    <w:rPr>
      <w:rFonts w:ascii="Courier New" w:hAnsi="Courier New" w:cs="Courier New"/>
      <w:lang w:val="en-GB" w:eastAsia="en-US"/>
    </w:rPr>
  </w:style>
  <w:style w:type="paragraph" w:styleId="Index1">
    <w:name w:val="index 1"/>
    <w:basedOn w:val="Normal"/>
    <w:next w:val="Normal"/>
    <w:rsid w:val="00E77D60"/>
    <w:pPr>
      <w:ind w:left="200" w:hanging="200"/>
    </w:pPr>
  </w:style>
  <w:style w:type="paragraph" w:styleId="Index2">
    <w:name w:val="index 2"/>
    <w:basedOn w:val="Normal"/>
    <w:next w:val="Normal"/>
    <w:rsid w:val="00E77D60"/>
    <w:pPr>
      <w:ind w:left="400" w:hanging="200"/>
    </w:pPr>
  </w:style>
  <w:style w:type="paragraph" w:styleId="Index3">
    <w:name w:val="index 3"/>
    <w:basedOn w:val="Normal"/>
    <w:next w:val="Normal"/>
    <w:rsid w:val="00E77D60"/>
    <w:pPr>
      <w:ind w:left="600" w:hanging="200"/>
    </w:pPr>
  </w:style>
  <w:style w:type="paragraph" w:styleId="Index4">
    <w:name w:val="index 4"/>
    <w:basedOn w:val="Normal"/>
    <w:next w:val="Normal"/>
    <w:rsid w:val="00E77D60"/>
    <w:pPr>
      <w:ind w:left="800" w:hanging="200"/>
    </w:pPr>
  </w:style>
  <w:style w:type="paragraph" w:styleId="Index5">
    <w:name w:val="index 5"/>
    <w:basedOn w:val="Normal"/>
    <w:next w:val="Normal"/>
    <w:rsid w:val="00E77D60"/>
    <w:pPr>
      <w:ind w:left="1000" w:hanging="200"/>
    </w:pPr>
  </w:style>
  <w:style w:type="paragraph" w:styleId="Index6">
    <w:name w:val="index 6"/>
    <w:basedOn w:val="Normal"/>
    <w:next w:val="Normal"/>
    <w:rsid w:val="00E77D60"/>
    <w:pPr>
      <w:ind w:left="1200" w:hanging="200"/>
    </w:pPr>
  </w:style>
  <w:style w:type="paragraph" w:styleId="Index7">
    <w:name w:val="index 7"/>
    <w:basedOn w:val="Normal"/>
    <w:next w:val="Normal"/>
    <w:rsid w:val="00E77D60"/>
    <w:pPr>
      <w:ind w:left="1400" w:hanging="200"/>
    </w:pPr>
  </w:style>
  <w:style w:type="paragraph" w:styleId="Index8">
    <w:name w:val="index 8"/>
    <w:basedOn w:val="Normal"/>
    <w:next w:val="Normal"/>
    <w:rsid w:val="00E77D60"/>
    <w:pPr>
      <w:ind w:left="1600" w:hanging="200"/>
    </w:pPr>
  </w:style>
  <w:style w:type="paragraph" w:styleId="Index9">
    <w:name w:val="index 9"/>
    <w:basedOn w:val="Normal"/>
    <w:next w:val="Normal"/>
    <w:rsid w:val="00E77D60"/>
    <w:pPr>
      <w:ind w:left="1800" w:hanging="200"/>
    </w:pPr>
  </w:style>
  <w:style w:type="paragraph" w:styleId="IndexHeading">
    <w:name w:val="index heading"/>
    <w:basedOn w:val="Normal"/>
    <w:next w:val="Index1"/>
    <w:rsid w:val="00E77D6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77D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77D60"/>
    <w:rPr>
      <w:i/>
      <w:iCs/>
      <w:color w:val="4472C4" w:themeColor="accent1"/>
      <w:lang w:val="en-GB" w:eastAsia="en-US"/>
    </w:rPr>
  </w:style>
  <w:style w:type="paragraph" w:styleId="List">
    <w:name w:val="List"/>
    <w:basedOn w:val="Normal"/>
    <w:rsid w:val="00E77D60"/>
    <w:pPr>
      <w:ind w:left="283" w:hanging="283"/>
      <w:contextualSpacing/>
    </w:pPr>
  </w:style>
  <w:style w:type="paragraph" w:styleId="List2">
    <w:name w:val="List 2"/>
    <w:basedOn w:val="Normal"/>
    <w:rsid w:val="00E77D60"/>
    <w:pPr>
      <w:ind w:left="566" w:hanging="283"/>
      <w:contextualSpacing/>
    </w:pPr>
  </w:style>
  <w:style w:type="paragraph" w:styleId="List3">
    <w:name w:val="List 3"/>
    <w:basedOn w:val="Normal"/>
    <w:rsid w:val="00E77D60"/>
    <w:pPr>
      <w:ind w:left="849" w:hanging="283"/>
      <w:contextualSpacing/>
    </w:pPr>
  </w:style>
  <w:style w:type="paragraph" w:styleId="List4">
    <w:name w:val="List 4"/>
    <w:basedOn w:val="Normal"/>
    <w:rsid w:val="00E77D60"/>
    <w:pPr>
      <w:ind w:left="1132" w:hanging="283"/>
      <w:contextualSpacing/>
    </w:pPr>
  </w:style>
  <w:style w:type="paragraph" w:styleId="List5">
    <w:name w:val="List 5"/>
    <w:basedOn w:val="Normal"/>
    <w:rsid w:val="00E77D60"/>
    <w:pPr>
      <w:ind w:left="1415" w:hanging="283"/>
      <w:contextualSpacing/>
    </w:pPr>
  </w:style>
  <w:style w:type="paragraph" w:styleId="ListBullet">
    <w:name w:val="List Bullet"/>
    <w:basedOn w:val="Normal"/>
    <w:rsid w:val="00E77D60"/>
    <w:pPr>
      <w:numPr>
        <w:numId w:val="39"/>
      </w:numPr>
      <w:contextualSpacing/>
    </w:pPr>
  </w:style>
  <w:style w:type="paragraph" w:styleId="ListBullet2">
    <w:name w:val="List Bullet 2"/>
    <w:basedOn w:val="Normal"/>
    <w:rsid w:val="00E77D60"/>
    <w:pPr>
      <w:numPr>
        <w:numId w:val="40"/>
      </w:numPr>
      <w:contextualSpacing/>
    </w:pPr>
  </w:style>
  <w:style w:type="paragraph" w:styleId="ListBullet3">
    <w:name w:val="List Bullet 3"/>
    <w:basedOn w:val="Normal"/>
    <w:rsid w:val="00E77D60"/>
    <w:pPr>
      <w:numPr>
        <w:numId w:val="41"/>
      </w:numPr>
      <w:contextualSpacing/>
    </w:pPr>
  </w:style>
  <w:style w:type="paragraph" w:styleId="ListBullet4">
    <w:name w:val="List Bullet 4"/>
    <w:basedOn w:val="Normal"/>
    <w:rsid w:val="00E77D60"/>
    <w:pPr>
      <w:numPr>
        <w:numId w:val="42"/>
      </w:numPr>
      <w:contextualSpacing/>
    </w:pPr>
  </w:style>
  <w:style w:type="paragraph" w:styleId="ListBullet5">
    <w:name w:val="List Bullet 5"/>
    <w:basedOn w:val="Normal"/>
    <w:rsid w:val="00E77D60"/>
    <w:pPr>
      <w:numPr>
        <w:numId w:val="43"/>
      </w:numPr>
      <w:contextualSpacing/>
    </w:pPr>
  </w:style>
  <w:style w:type="paragraph" w:styleId="ListContinue">
    <w:name w:val="List Continue"/>
    <w:basedOn w:val="Normal"/>
    <w:rsid w:val="00E77D60"/>
    <w:pPr>
      <w:spacing w:after="120"/>
      <w:ind w:left="283"/>
      <w:contextualSpacing/>
    </w:pPr>
  </w:style>
  <w:style w:type="paragraph" w:styleId="ListContinue2">
    <w:name w:val="List Continue 2"/>
    <w:basedOn w:val="Normal"/>
    <w:rsid w:val="00E77D60"/>
    <w:pPr>
      <w:spacing w:after="120"/>
      <w:ind w:left="566"/>
      <w:contextualSpacing/>
    </w:pPr>
  </w:style>
  <w:style w:type="paragraph" w:styleId="ListContinue3">
    <w:name w:val="List Continue 3"/>
    <w:basedOn w:val="Normal"/>
    <w:rsid w:val="00E77D60"/>
    <w:pPr>
      <w:spacing w:after="120"/>
      <w:ind w:left="849"/>
      <w:contextualSpacing/>
    </w:pPr>
  </w:style>
  <w:style w:type="paragraph" w:styleId="ListContinue4">
    <w:name w:val="List Continue 4"/>
    <w:basedOn w:val="Normal"/>
    <w:rsid w:val="00E77D60"/>
    <w:pPr>
      <w:spacing w:after="120"/>
      <w:ind w:left="1132"/>
      <w:contextualSpacing/>
    </w:pPr>
  </w:style>
  <w:style w:type="paragraph" w:styleId="ListContinue5">
    <w:name w:val="List Continue 5"/>
    <w:basedOn w:val="Normal"/>
    <w:rsid w:val="00E77D60"/>
    <w:pPr>
      <w:spacing w:after="120"/>
      <w:ind w:left="1415"/>
      <w:contextualSpacing/>
    </w:pPr>
  </w:style>
  <w:style w:type="paragraph" w:styleId="ListNumber">
    <w:name w:val="List Number"/>
    <w:basedOn w:val="Normal"/>
    <w:rsid w:val="00E77D60"/>
    <w:pPr>
      <w:numPr>
        <w:numId w:val="44"/>
      </w:numPr>
      <w:contextualSpacing/>
    </w:pPr>
  </w:style>
  <w:style w:type="paragraph" w:styleId="ListNumber2">
    <w:name w:val="List Number 2"/>
    <w:basedOn w:val="Normal"/>
    <w:rsid w:val="00E77D60"/>
    <w:pPr>
      <w:numPr>
        <w:numId w:val="45"/>
      </w:numPr>
      <w:contextualSpacing/>
    </w:pPr>
  </w:style>
  <w:style w:type="paragraph" w:styleId="ListNumber3">
    <w:name w:val="List Number 3"/>
    <w:basedOn w:val="Normal"/>
    <w:rsid w:val="00E77D60"/>
    <w:pPr>
      <w:numPr>
        <w:numId w:val="46"/>
      </w:numPr>
      <w:contextualSpacing/>
    </w:pPr>
  </w:style>
  <w:style w:type="paragraph" w:styleId="ListNumber4">
    <w:name w:val="List Number 4"/>
    <w:basedOn w:val="Normal"/>
    <w:rsid w:val="00E77D60"/>
    <w:pPr>
      <w:numPr>
        <w:numId w:val="47"/>
      </w:numPr>
      <w:contextualSpacing/>
    </w:pPr>
  </w:style>
  <w:style w:type="paragraph" w:styleId="ListNumber5">
    <w:name w:val="List Number 5"/>
    <w:basedOn w:val="Normal"/>
    <w:rsid w:val="00E77D60"/>
    <w:pPr>
      <w:numPr>
        <w:numId w:val="48"/>
      </w:numPr>
      <w:contextualSpacing/>
    </w:pPr>
  </w:style>
  <w:style w:type="paragraph" w:styleId="MacroText">
    <w:name w:val="macro"/>
    <w:link w:val="MacroTextChar"/>
    <w:rsid w:val="00E77D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E77D60"/>
    <w:rPr>
      <w:rFonts w:ascii="Courier New" w:hAnsi="Courier New" w:cs="Courier New"/>
      <w:lang w:val="en-GB" w:eastAsia="en-US"/>
    </w:rPr>
  </w:style>
  <w:style w:type="paragraph" w:styleId="MessageHeader">
    <w:name w:val="Message Header"/>
    <w:basedOn w:val="Normal"/>
    <w:link w:val="MessageHeaderChar"/>
    <w:rsid w:val="00E77D6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77D6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E77D60"/>
    <w:rPr>
      <w:lang w:val="en-GB" w:eastAsia="en-US"/>
    </w:rPr>
  </w:style>
  <w:style w:type="paragraph" w:styleId="NormalWeb">
    <w:name w:val="Normal (Web)"/>
    <w:basedOn w:val="Normal"/>
    <w:rsid w:val="00E77D60"/>
    <w:rPr>
      <w:sz w:val="24"/>
      <w:szCs w:val="24"/>
    </w:rPr>
  </w:style>
  <w:style w:type="paragraph" w:styleId="NormalIndent">
    <w:name w:val="Normal Indent"/>
    <w:basedOn w:val="Normal"/>
    <w:rsid w:val="00E77D60"/>
    <w:pPr>
      <w:ind w:left="720"/>
    </w:pPr>
  </w:style>
  <w:style w:type="paragraph" w:styleId="NoteHeading">
    <w:name w:val="Note Heading"/>
    <w:basedOn w:val="Normal"/>
    <w:next w:val="Normal"/>
    <w:link w:val="NoteHeadingChar"/>
    <w:rsid w:val="00E77D60"/>
  </w:style>
  <w:style w:type="character" w:customStyle="1" w:styleId="NoteHeadingChar">
    <w:name w:val="Note Heading Char"/>
    <w:basedOn w:val="DefaultParagraphFont"/>
    <w:link w:val="NoteHeading"/>
    <w:rsid w:val="00E77D60"/>
    <w:rPr>
      <w:lang w:val="en-GB" w:eastAsia="en-US"/>
    </w:rPr>
  </w:style>
  <w:style w:type="paragraph" w:styleId="PlainText">
    <w:name w:val="Plain Text"/>
    <w:basedOn w:val="Normal"/>
    <w:link w:val="PlainTextChar"/>
    <w:rsid w:val="00E77D60"/>
    <w:rPr>
      <w:rFonts w:ascii="Courier New" w:hAnsi="Courier New" w:cs="Courier New"/>
    </w:rPr>
  </w:style>
  <w:style w:type="character" w:customStyle="1" w:styleId="PlainTextChar">
    <w:name w:val="Plain Text Char"/>
    <w:basedOn w:val="DefaultParagraphFont"/>
    <w:link w:val="PlainText"/>
    <w:rsid w:val="00E77D60"/>
    <w:rPr>
      <w:rFonts w:ascii="Courier New" w:hAnsi="Courier New" w:cs="Courier New"/>
      <w:lang w:val="en-GB" w:eastAsia="en-US"/>
    </w:rPr>
  </w:style>
  <w:style w:type="paragraph" w:styleId="Quote">
    <w:name w:val="Quote"/>
    <w:basedOn w:val="Normal"/>
    <w:next w:val="Normal"/>
    <w:link w:val="QuoteChar"/>
    <w:uiPriority w:val="29"/>
    <w:qFormat/>
    <w:rsid w:val="00E77D6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77D60"/>
    <w:rPr>
      <w:i/>
      <w:iCs/>
      <w:color w:val="404040" w:themeColor="text1" w:themeTint="BF"/>
      <w:lang w:val="en-GB" w:eastAsia="en-US"/>
    </w:rPr>
  </w:style>
  <w:style w:type="paragraph" w:styleId="Salutation">
    <w:name w:val="Salutation"/>
    <w:basedOn w:val="Normal"/>
    <w:next w:val="Normal"/>
    <w:link w:val="SalutationChar"/>
    <w:rsid w:val="00E77D60"/>
  </w:style>
  <w:style w:type="character" w:customStyle="1" w:styleId="SalutationChar">
    <w:name w:val="Salutation Char"/>
    <w:basedOn w:val="DefaultParagraphFont"/>
    <w:link w:val="Salutation"/>
    <w:rsid w:val="00E77D60"/>
    <w:rPr>
      <w:lang w:val="en-GB" w:eastAsia="en-US"/>
    </w:rPr>
  </w:style>
  <w:style w:type="paragraph" w:styleId="Signature">
    <w:name w:val="Signature"/>
    <w:basedOn w:val="Normal"/>
    <w:link w:val="SignatureChar"/>
    <w:rsid w:val="00E77D60"/>
    <w:pPr>
      <w:ind w:left="4252"/>
    </w:pPr>
  </w:style>
  <w:style w:type="character" w:customStyle="1" w:styleId="SignatureChar">
    <w:name w:val="Signature Char"/>
    <w:basedOn w:val="DefaultParagraphFont"/>
    <w:link w:val="Signature"/>
    <w:rsid w:val="00E77D60"/>
    <w:rPr>
      <w:lang w:val="en-GB" w:eastAsia="en-US"/>
    </w:rPr>
  </w:style>
  <w:style w:type="paragraph" w:styleId="Subtitle">
    <w:name w:val="Subtitle"/>
    <w:basedOn w:val="Normal"/>
    <w:next w:val="Normal"/>
    <w:link w:val="SubtitleChar"/>
    <w:qFormat/>
    <w:rsid w:val="00E77D60"/>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E77D60"/>
    <w:rPr>
      <w:rFonts w:asciiTheme="majorHAnsi" w:eastAsiaTheme="majorEastAsia" w:hAnsiTheme="majorHAnsi" w:cstheme="majorBidi"/>
      <w:sz w:val="24"/>
      <w:szCs w:val="24"/>
      <w:lang w:val="en-GB" w:eastAsia="en-US"/>
    </w:rPr>
  </w:style>
  <w:style w:type="paragraph" w:styleId="TableofAuthorities">
    <w:name w:val="table of authorities"/>
    <w:basedOn w:val="Normal"/>
    <w:next w:val="Normal"/>
    <w:rsid w:val="00E77D60"/>
    <w:pPr>
      <w:ind w:left="200" w:hanging="200"/>
    </w:pPr>
  </w:style>
  <w:style w:type="paragraph" w:styleId="TableofFigures">
    <w:name w:val="table of figures"/>
    <w:basedOn w:val="Normal"/>
    <w:next w:val="Normal"/>
    <w:rsid w:val="00E77D60"/>
  </w:style>
  <w:style w:type="paragraph" w:styleId="Title">
    <w:name w:val="Title"/>
    <w:basedOn w:val="Normal"/>
    <w:next w:val="Normal"/>
    <w:link w:val="TitleChar"/>
    <w:qFormat/>
    <w:rsid w:val="00E77D60"/>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E77D60"/>
    <w:rPr>
      <w:rFonts w:asciiTheme="majorHAnsi" w:eastAsiaTheme="majorEastAsia" w:hAnsiTheme="majorHAnsi" w:cstheme="majorBidi"/>
      <w:b/>
      <w:bCs/>
      <w:kern w:val="28"/>
      <w:sz w:val="32"/>
      <w:szCs w:val="32"/>
      <w:lang w:val="en-GB" w:eastAsia="en-US"/>
    </w:rPr>
  </w:style>
  <w:style w:type="paragraph" w:styleId="TOAHeading">
    <w:name w:val="toa heading"/>
    <w:basedOn w:val="Normal"/>
    <w:next w:val="Normal"/>
    <w:rsid w:val="00E77D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77D60"/>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5179065">
      <w:bodyDiv w:val="1"/>
      <w:marLeft w:val="0"/>
      <w:marRight w:val="0"/>
      <w:marTop w:val="0"/>
      <w:marBottom w:val="0"/>
      <w:divBdr>
        <w:top w:val="none" w:sz="0" w:space="0" w:color="auto"/>
        <w:left w:val="none" w:sz="0" w:space="0" w:color="auto"/>
        <w:bottom w:val="none" w:sz="0" w:space="0" w:color="auto"/>
        <w:right w:val="none" w:sz="0" w:space="0" w:color="auto"/>
      </w:divBdr>
    </w:div>
    <w:div w:id="1807777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2.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1056F1-E0D4-4A5B-B272-FCA4C1DD5288}">
  <ds:schemaRefs/>
</ds:datastoreItem>
</file>

<file path=customXml/itemProps2.xml><?xml version="1.0" encoding="utf-8"?>
<ds:datastoreItem xmlns:ds="http://schemas.openxmlformats.org/officeDocument/2006/customXml" ds:itemID="{EFBED9FB-E3EB-4F95-96C9-81CC6875F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Pages>
  <Words>17704</Words>
  <Characters>100915</Characters>
  <Application>Microsoft Office Word</Application>
  <DocSecurity>0</DocSecurity>
  <Lines>840</Lines>
  <Paragraphs>236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118383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28.532_CR0263_(Rel-17)_TEI15</cp:lastModifiedBy>
  <cp:revision>2</cp:revision>
  <cp:lastPrinted>2019-02-25T14:05:00Z</cp:lastPrinted>
  <dcterms:created xsi:type="dcterms:W3CDTF">2023-06-22T13:06:00Z</dcterms:created>
  <dcterms:modified xsi:type="dcterms:W3CDTF">2023-06-22T13:06:00Z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(3)WbCYnGJjbXqWwhNa0hSGnF6Oz4v53GVjp0V+ukHNha6sv82DEK/b5xnFkqTIxj/zqJ5AIRGh
6B36XavJM5Pdf0uKSHIjmGGPAxcV0EcUEyeL5MFvlQlhXHn4Wb1IQ34UcWJyzOC1vuUW5Ko3
4+Elj/9F6bYOpedfsH+7i+vmHOlDQXiihvRjOlyEDzs2pTqysWImD4BdhH3J+5c5RbppkrPc
G8REullAmy6wSnaB+N</vt:lpwstr>
  </property>
  <property fmtid="{D5CDD505-2E9C-101B-9397-08002B2CF9AE}" pid="3" name="_2015_ms_pID_7253431">
    <vt:lpwstr>lo12URXBu26Nyjuv6Xo06zcOXFKxnBAEiixwbPF3AYseN6EFLF2Q0A
JcO9De5zGgySRizQ1J2Dgu5TOUJHm6PKmE9GKTm6A49QznuavvFXcR2q0tO0X8w9FcwYnjDS
EitJ2wwVvDzkQaSS/Cf4iG7heuD7lPlIryS1NIbOzhFaZUKTXQ6KLJEEc+jYNlWUKK4egd1b
L2q8zamAtUAx7bBYmxzNV0jmRtgDqJk6Npp1</vt:lpwstr>
  </property>
  <property fmtid="{D5CDD505-2E9C-101B-9397-08002B2CF9AE}" pid="4" name="_2015_ms_pID_7253432">
    <vt:lpwstr>hA==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1682506187</vt:lpwstr>
  </property>
</Properties>
</file>