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1FFDE19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r w:rsidR="00B77A39">
              <w:t>4</w:t>
            </w:r>
            <w:r w:rsidRPr="0090797E">
              <w:t>.</w:t>
            </w:r>
            <w:bookmarkEnd w:id="3"/>
            <w:r w:rsidR="00B77A39">
              <w:t>0</w:t>
            </w:r>
            <w:r w:rsidRPr="0090797E">
              <w:t xml:space="preserve"> </w:t>
            </w:r>
            <w:r w:rsidRPr="0090797E">
              <w:rPr>
                <w:sz w:val="32"/>
              </w:rPr>
              <w:t>(</w:t>
            </w:r>
            <w:bookmarkStart w:id="4" w:name="issueDate"/>
            <w:r w:rsidR="0090797E" w:rsidRPr="0090797E">
              <w:rPr>
                <w:sz w:val="32"/>
              </w:rPr>
              <w:t>202</w:t>
            </w:r>
            <w:r w:rsidR="00B77A39">
              <w:rPr>
                <w:sz w:val="32"/>
              </w:rPr>
              <w:t>4</w:t>
            </w:r>
            <w:r w:rsidRPr="0090797E">
              <w:rPr>
                <w:sz w:val="32"/>
              </w:rPr>
              <w:t>-</w:t>
            </w:r>
            <w:bookmarkEnd w:id="4"/>
            <w:r w:rsidR="00B77A39">
              <w:rPr>
                <w:sz w:val="32"/>
              </w:rPr>
              <w:t>01</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Application Data Analytics Enablement Service</w:t>
            </w:r>
            <w:r w:rsidR="004F0988" w:rsidRPr="0090797E">
              <w:t>;</w:t>
            </w:r>
          </w:p>
          <w:p w14:paraId="73E9D314" w14:textId="60B6D2BD" w:rsidR="00062023" w:rsidRPr="0090797E" w:rsidRDefault="0090797E" w:rsidP="00133525">
            <w:pPr>
              <w:pStyle w:val="ZT"/>
              <w:framePr w:wrap="auto" w:hAnchor="text" w:yAlign="inline"/>
            </w:pPr>
            <w:r w:rsidRPr="0090797E">
              <w:t>Stage 3</w:t>
            </w:r>
            <w:r w:rsidR="00062023" w:rsidRPr="0090797E">
              <w:t>;</w:t>
            </w:r>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90E8E3" w14:textId="1577B219" w:rsidR="00594221"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594221">
        <w:t>Foreword</w:t>
      </w:r>
      <w:r w:rsidR="00594221">
        <w:tab/>
      </w:r>
      <w:r w:rsidR="00594221">
        <w:fldChar w:fldCharType="begin"/>
      </w:r>
      <w:r w:rsidR="00594221">
        <w:instrText xml:space="preserve"> PAGEREF _Toc157346861 \h </w:instrText>
      </w:r>
      <w:r w:rsidR="00594221">
        <w:fldChar w:fldCharType="separate"/>
      </w:r>
      <w:r w:rsidR="00594221">
        <w:t>7</w:t>
      </w:r>
      <w:r w:rsidR="00594221">
        <w:fldChar w:fldCharType="end"/>
      </w:r>
    </w:p>
    <w:p w14:paraId="4B432854" w14:textId="4FDBA11E" w:rsidR="00594221" w:rsidRDefault="00594221">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_Toc157346862 \h </w:instrText>
      </w:r>
      <w:r>
        <w:fldChar w:fldCharType="separate"/>
      </w:r>
      <w:r>
        <w:t>9</w:t>
      </w:r>
      <w:r>
        <w:fldChar w:fldCharType="end"/>
      </w:r>
    </w:p>
    <w:p w14:paraId="6A6EEC84" w14:textId="4E77FB10" w:rsidR="00594221" w:rsidRDefault="00594221">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_Toc157346863 \h </w:instrText>
      </w:r>
      <w:r>
        <w:fldChar w:fldCharType="separate"/>
      </w:r>
      <w:r>
        <w:t>9</w:t>
      </w:r>
      <w:r>
        <w:fldChar w:fldCharType="end"/>
      </w:r>
    </w:p>
    <w:p w14:paraId="3C74612A" w14:textId="5E22C716" w:rsidR="00594221" w:rsidRDefault="00594221">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_Toc157346864 \h </w:instrText>
      </w:r>
      <w:r>
        <w:fldChar w:fldCharType="separate"/>
      </w:r>
      <w:r>
        <w:t>10</w:t>
      </w:r>
      <w:r>
        <w:fldChar w:fldCharType="end"/>
      </w:r>
    </w:p>
    <w:p w14:paraId="57C06099" w14:textId="5FBAB57B" w:rsidR="00594221" w:rsidRDefault="00594221">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_Toc157346865 \h </w:instrText>
      </w:r>
      <w:r>
        <w:fldChar w:fldCharType="separate"/>
      </w:r>
      <w:r>
        <w:t>10</w:t>
      </w:r>
      <w:r>
        <w:fldChar w:fldCharType="end"/>
      </w:r>
    </w:p>
    <w:p w14:paraId="0A46AD58" w14:textId="7BDBA95C" w:rsidR="00594221" w:rsidRDefault="00594221">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_Toc157346866 \h </w:instrText>
      </w:r>
      <w:r>
        <w:fldChar w:fldCharType="separate"/>
      </w:r>
      <w:r>
        <w:t>10</w:t>
      </w:r>
      <w:r>
        <w:fldChar w:fldCharType="end"/>
      </w:r>
    </w:p>
    <w:p w14:paraId="5474C1B0" w14:textId="6AC738A6" w:rsidR="00594221" w:rsidRDefault="00594221">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w:t>
      </w:r>
      <w:r>
        <w:tab/>
      </w:r>
      <w:r>
        <w:fldChar w:fldCharType="begin"/>
      </w:r>
      <w:r>
        <w:instrText xml:space="preserve"> PAGEREF _Toc157346867 \h </w:instrText>
      </w:r>
      <w:r>
        <w:fldChar w:fldCharType="separate"/>
      </w:r>
      <w:r>
        <w:t>10</w:t>
      </w:r>
      <w:r>
        <w:fldChar w:fldCharType="end"/>
      </w:r>
    </w:p>
    <w:p w14:paraId="1E376A09" w14:textId="4EF63943" w:rsidR="00594221" w:rsidRDefault="00594221">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_Toc157346868 \h </w:instrText>
      </w:r>
      <w:r>
        <w:fldChar w:fldCharType="separate"/>
      </w:r>
      <w:r>
        <w:t>10</w:t>
      </w:r>
      <w:r>
        <w:fldChar w:fldCharType="end"/>
      </w:r>
    </w:p>
    <w:p w14:paraId="4EEBA0BA" w14:textId="078F70AD" w:rsidR="00594221" w:rsidRDefault="00594221">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Functional entities</w:t>
      </w:r>
      <w:r>
        <w:tab/>
      </w:r>
      <w:r>
        <w:fldChar w:fldCharType="begin"/>
      </w:r>
      <w:r>
        <w:instrText xml:space="preserve"> PAGEREF _Toc157346869 \h </w:instrText>
      </w:r>
      <w:r>
        <w:fldChar w:fldCharType="separate"/>
      </w:r>
      <w:r>
        <w:t>10</w:t>
      </w:r>
      <w:r>
        <w:fldChar w:fldCharType="end"/>
      </w:r>
    </w:p>
    <w:p w14:paraId="4081E805" w14:textId="0DA3835A" w:rsidR="00594221" w:rsidRDefault="00594221">
      <w:pPr>
        <w:pStyle w:val="TOC2"/>
        <w:rPr>
          <w:rFonts w:asciiTheme="minorHAnsi" w:eastAsiaTheme="minorEastAsia" w:hAnsiTheme="minorHAnsi" w:cstheme="minorBidi"/>
          <w:kern w:val="2"/>
          <w:sz w:val="22"/>
          <w:szCs w:val="22"/>
          <w:lang w:val="en-US"/>
          <w14:ligatures w14:val="standardContextual"/>
        </w:rPr>
      </w:pPr>
      <w:r>
        <w:t>5.1</w:t>
      </w:r>
      <w:r>
        <w:rPr>
          <w:rFonts w:asciiTheme="minorHAnsi" w:eastAsiaTheme="minorEastAsia" w:hAnsiTheme="minorHAnsi" w:cstheme="minorBidi"/>
          <w:kern w:val="2"/>
          <w:sz w:val="22"/>
          <w:szCs w:val="22"/>
          <w:lang w:val="en-US"/>
          <w14:ligatures w14:val="standardContextual"/>
        </w:rPr>
        <w:tab/>
      </w:r>
      <w:r>
        <w:t>Application data analytics enablement server (ADAES)</w:t>
      </w:r>
      <w:r>
        <w:tab/>
      </w:r>
      <w:r>
        <w:fldChar w:fldCharType="begin"/>
      </w:r>
      <w:r>
        <w:instrText xml:space="preserve"> PAGEREF _Toc157346870 \h </w:instrText>
      </w:r>
      <w:r>
        <w:fldChar w:fldCharType="separate"/>
      </w:r>
      <w:r>
        <w:t>10</w:t>
      </w:r>
      <w:r>
        <w:fldChar w:fldCharType="end"/>
      </w:r>
    </w:p>
    <w:p w14:paraId="52AEE999" w14:textId="2FC9F4EF" w:rsidR="00594221" w:rsidRDefault="00594221">
      <w:pPr>
        <w:pStyle w:val="TOC2"/>
        <w:rPr>
          <w:rFonts w:asciiTheme="minorHAnsi" w:eastAsiaTheme="minorEastAsia" w:hAnsiTheme="minorHAnsi" w:cstheme="minorBidi"/>
          <w:kern w:val="2"/>
          <w:sz w:val="22"/>
          <w:szCs w:val="22"/>
          <w:lang w:val="en-US"/>
          <w14:ligatures w14:val="standardContextual"/>
        </w:rPr>
      </w:pPr>
      <w:r>
        <w:t>5.2</w:t>
      </w:r>
      <w:r>
        <w:rPr>
          <w:rFonts w:asciiTheme="minorHAnsi" w:eastAsiaTheme="minorEastAsia" w:hAnsiTheme="minorHAnsi" w:cstheme="minorBidi"/>
          <w:kern w:val="2"/>
          <w:sz w:val="22"/>
          <w:szCs w:val="22"/>
          <w:lang w:val="en-US"/>
          <w14:ligatures w14:val="standardContextual"/>
        </w:rPr>
        <w:tab/>
      </w:r>
      <w:r>
        <w:t>Application data analytics enablement client (ADAEC)</w:t>
      </w:r>
      <w:r>
        <w:tab/>
      </w:r>
      <w:r>
        <w:fldChar w:fldCharType="begin"/>
      </w:r>
      <w:r>
        <w:instrText xml:space="preserve"> PAGEREF _Toc157346871 \h </w:instrText>
      </w:r>
      <w:r>
        <w:fldChar w:fldCharType="separate"/>
      </w:r>
      <w:r>
        <w:t>11</w:t>
      </w:r>
      <w:r>
        <w:fldChar w:fldCharType="end"/>
      </w:r>
    </w:p>
    <w:p w14:paraId="1B446DFF" w14:textId="008605CD" w:rsidR="00594221" w:rsidRDefault="00594221">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Application data analytics enablement service API</w:t>
      </w:r>
      <w:r>
        <w:tab/>
      </w:r>
      <w:r>
        <w:fldChar w:fldCharType="begin"/>
      </w:r>
      <w:r>
        <w:instrText xml:space="preserve"> PAGEREF _Toc157346872 \h </w:instrText>
      </w:r>
      <w:r>
        <w:fldChar w:fldCharType="separate"/>
      </w:r>
      <w:r>
        <w:t>11</w:t>
      </w:r>
      <w:r>
        <w:fldChar w:fldCharType="end"/>
      </w:r>
    </w:p>
    <w:p w14:paraId="2B3C9A31" w14:textId="7DACCD57" w:rsidR="00594221" w:rsidRDefault="00594221">
      <w:pPr>
        <w:pStyle w:val="TOC2"/>
        <w:rPr>
          <w:rFonts w:asciiTheme="minorHAnsi" w:eastAsiaTheme="minorEastAsia" w:hAnsiTheme="minorHAnsi" w:cstheme="minorBidi"/>
          <w:kern w:val="2"/>
          <w:sz w:val="22"/>
          <w:szCs w:val="22"/>
          <w:lang w:val="en-US"/>
          <w14:ligatures w14:val="standardContextual"/>
        </w:rPr>
      </w:pPr>
      <w:r>
        <w:t>6.1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_Toc157346873 \h </w:instrText>
      </w:r>
      <w:r>
        <w:fldChar w:fldCharType="separate"/>
      </w:r>
      <w:r>
        <w:t>11</w:t>
      </w:r>
      <w:r>
        <w:fldChar w:fldCharType="end"/>
      </w:r>
    </w:p>
    <w:p w14:paraId="4EF41960" w14:textId="4167B510" w:rsidR="00594221" w:rsidRDefault="00594221">
      <w:pPr>
        <w:pStyle w:val="TOC2"/>
        <w:rPr>
          <w:rFonts w:asciiTheme="minorHAnsi" w:eastAsiaTheme="minorEastAsia" w:hAnsiTheme="minorHAnsi" w:cstheme="minorBidi"/>
          <w:kern w:val="2"/>
          <w:sz w:val="22"/>
          <w:szCs w:val="22"/>
          <w:lang w:val="en-US"/>
          <w14:ligatures w14:val="standardContextual"/>
        </w:rPr>
      </w:pPr>
      <w:r>
        <w:t>6.2</w:t>
      </w:r>
      <w:r>
        <w:rPr>
          <w:rFonts w:asciiTheme="minorHAnsi" w:eastAsiaTheme="minorEastAsia" w:hAnsiTheme="minorHAnsi" w:cstheme="minorBidi"/>
          <w:kern w:val="2"/>
          <w:sz w:val="22"/>
          <w:szCs w:val="22"/>
          <w:lang w:val="en-US"/>
          <w14:ligatures w14:val="standardContextual"/>
        </w:rPr>
        <w:tab/>
      </w:r>
      <w:r>
        <w:t>Application performance analytics</w:t>
      </w:r>
      <w:r>
        <w:tab/>
      </w:r>
      <w:r>
        <w:fldChar w:fldCharType="begin"/>
      </w:r>
      <w:r>
        <w:instrText xml:space="preserve"> PAGEREF _Toc157346874 \h </w:instrText>
      </w:r>
      <w:r>
        <w:fldChar w:fldCharType="separate"/>
      </w:r>
      <w:r>
        <w:t>11</w:t>
      </w:r>
      <w:r>
        <w:fldChar w:fldCharType="end"/>
      </w:r>
    </w:p>
    <w:p w14:paraId="057E4DF9" w14:textId="1662E8E9" w:rsidR="00594221" w:rsidRDefault="00594221">
      <w:pPr>
        <w:pStyle w:val="TOC3"/>
        <w:rPr>
          <w:rFonts w:asciiTheme="minorHAnsi" w:eastAsiaTheme="minorEastAsia" w:hAnsiTheme="minorHAnsi" w:cstheme="minorBidi"/>
          <w:kern w:val="2"/>
          <w:sz w:val="22"/>
          <w:szCs w:val="22"/>
          <w:lang w:val="en-US"/>
          <w14:ligatures w14:val="standardContextual"/>
        </w:rPr>
      </w:pPr>
      <w:r>
        <w:t>6.2.1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_Toc157346875 \h </w:instrText>
      </w:r>
      <w:r>
        <w:fldChar w:fldCharType="separate"/>
      </w:r>
      <w:r>
        <w:t>11</w:t>
      </w:r>
      <w:r>
        <w:fldChar w:fldCharType="end"/>
      </w:r>
    </w:p>
    <w:p w14:paraId="5981F19E" w14:textId="179BFECA" w:rsidR="00594221" w:rsidRDefault="00594221">
      <w:pPr>
        <w:pStyle w:val="TOC4"/>
        <w:rPr>
          <w:rFonts w:asciiTheme="minorHAnsi" w:eastAsiaTheme="minorEastAsia" w:hAnsiTheme="minorHAnsi" w:cstheme="minorBidi"/>
          <w:kern w:val="2"/>
          <w:sz w:val="22"/>
          <w:szCs w:val="22"/>
          <w:lang w:val="en-US"/>
          <w14:ligatures w14:val="standardContextual"/>
        </w:rPr>
      </w:pPr>
      <w:r>
        <w:t>6.2.1.1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_Toc157346876 \h </w:instrText>
      </w:r>
      <w:r>
        <w:fldChar w:fldCharType="separate"/>
      </w:r>
      <w:r>
        <w:t>11</w:t>
      </w:r>
      <w:r>
        <w:fldChar w:fldCharType="end"/>
      </w:r>
    </w:p>
    <w:p w14:paraId="691F2206" w14:textId="711AB8D0" w:rsidR="00594221" w:rsidRDefault="00594221">
      <w:pPr>
        <w:pStyle w:val="TOC3"/>
        <w:rPr>
          <w:rFonts w:asciiTheme="minorHAnsi" w:eastAsiaTheme="minorEastAsia" w:hAnsiTheme="minorHAnsi" w:cstheme="minorBidi"/>
          <w:kern w:val="2"/>
          <w:sz w:val="22"/>
          <w:szCs w:val="22"/>
          <w:lang w:val="en-US"/>
          <w14:ligatures w14:val="standardContextual"/>
        </w:rPr>
      </w:pPr>
      <w:r>
        <w:t>6.2.2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_Toc157346877 \h </w:instrText>
      </w:r>
      <w:r>
        <w:fldChar w:fldCharType="separate"/>
      </w:r>
      <w:r>
        <w:t>11</w:t>
      </w:r>
      <w:r>
        <w:fldChar w:fldCharType="end"/>
      </w:r>
    </w:p>
    <w:p w14:paraId="6A692209" w14:textId="2DC92A9A" w:rsidR="00594221" w:rsidRDefault="00594221">
      <w:pPr>
        <w:pStyle w:val="TOC4"/>
        <w:rPr>
          <w:rFonts w:asciiTheme="minorHAnsi" w:eastAsiaTheme="minorEastAsia" w:hAnsiTheme="minorHAnsi" w:cstheme="minorBidi"/>
          <w:kern w:val="2"/>
          <w:sz w:val="22"/>
          <w:szCs w:val="22"/>
          <w:lang w:val="en-US"/>
          <w14:ligatures w14:val="standardContextual"/>
        </w:rPr>
      </w:pPr>
      <w:r>
        <w:t>6.2.2.1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_Toc157346878 \h </w:instrText>
      </w:r>
      <w:r>
        <w:fldChar w:fldCharType="separate"/>
      </w:r>
      <w:r>
        <w:t>11</w:t>
      </w:r>
      <w:r>
        <w:fldChar w:fldCharType="end"/>
      </w:r>
    </w:p>
    <w:p w14:paraId="5E4B95A6" w14:textId="2797CA80" w:rsidR="00594221" w:rsidRDefault="00594221">
      <w:pPr>
        <w:pStyle w:val="TOC4"/>
        <w:rPr>
          <w:rFonts w:asciiTheme="minorHAnsi" w:eastAsiaTheme="minorEastAsia" w:hAnsiTheme="minorHAnsi" w:cstheme="minorBidi"/>
          <w:kern w:val="2"/>
          <w:sz w:val="22"/>
          <w:szCs w:val="22"/>
          <w:lang w:val="en-US"/>
          <w14:ligatures w14:val="standardContextual"/>
        </w:rPr>
      </w:pPr>
      <w:r>
        <w:t>6.2.2.2</w:t>
      </w:r>
      <w:r>
        <w:rPr>
          <w:rFonts w:asciiTheme="minorHAnsi" w:eastAsiaTheme="minorEastAsia" w:hAnsiTheme="minorHAnsi" w:cstheme="minorBidi"/>
          <w:kern w:val="2"/>
          <w:sz w:val="22"/>
          <w:szCs w:val="22"/>
          <w:lang w:val="en-US"/>
          <w14:ligatures w14:val="standardContextual"/>
        </w:rPr>
        <w:tab/>
      </w:r>
      <w:r>
        <w:t>Subscribe_VAL_Performance_Analytics</w:t>
      </w:r>
      <w:r>
        <w:tab/>
      </w:r>
      <w:r>
        <w:fldChar w:fldCharType="begin"/>
      </w:r>
      <w:r>
        <w:instrText xml:space="preserve"> PAGEREF _Toc157346879 \h </w:instrText>
      </w:r>
      <w:r>
        <w:fldChar w:fldCharType="separate"/>
      </w:r>
      <w:r>
        <w:t>12</w:t>
      </w:r>
      <w:r>
        <w:fldChar w:fldCharType="end"/>
      </w:r>
    </w:p>
    <w:p w14:paraId="14B8EE1B" w14:textId="397D9431" w:rsidR="00594221" w:rsidRDefault="00594221">
      <w:pPr>
        <w:pStyle w:val="TOC5"/>
        <w:rPr>
          <w:rFonts w:asciiTheme="minorHAnsi" w:eastAsiaTheme="minorEastAsia" w:hAnsiTheme="minorHAnsi" w:cstheme="minorBidi"/>
          <w:kern w:val="2"/>
          <w:sz w:val="22"/>
          <w:szCs w:val="22"/>
          <w:lang w:val="en-US"/>
          <w14:ligatures w14:val="standardContextual"/>
        </w:rPr>
      </w:pPr>
      <w:r>
        <w:t>6.2.2.2.1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_Toc157346880 \h </w:instrText>
      </w:r>
      <w:r>
        <w:fldChar w:fldCharType="separate"/>
      </w:r>
      <w:r>
        <w:t>12</w:t>
      </w:r>
      <w:r>
        <w:fldChar w:fldCharType="end"/>
      </w:r>
    </w:p>
    <w:p w14:paraId="15932B66" w14:textId="251E77AC" w:rsidR="00594221" w:rsidRDefault="00594221">
      <w:pPr>
        <w:pStyle w:val="TOC5"/>
        <w:rPr>
          <w:rFonts w:asciiTheme="minorHAnsi" w:eastAsiaTheme="minorEastAsia" w:hAnsiTheme="minorHAnsi" w:cstheme="minorBidi"/>
          <w:kern w:val="2"/>
          <w:sz w:val="22"/>
          <w:szCs w:val="22"/>
          <w:lang w:val="en-US"/>
          <w14:ligatures w14:val="standardContextual"/>
        </w:rPr>
      </w:pPr>
      <w:r>
        <w:t>6.2.2.2.2</w:t>
      </w:r>
      <w:r>
        <w:rPr>
          <w:rFonts w:asciiTheme="minorHAnsi" w:eastAsiaTheme="minorEastAsia" w:hAnsiTheme="minorHAnsi" w:cstheme="minorBidi"/>
          <w:kern w:val="2"/>
          <w:sz w:val="22"/>
          <w:szCs w:val="22"/>
          <w:lang w:val="en-US"/>
          <w14:ligatures w14:val="standardContextual"/>
        </w:rPr>
        <w:tab/>
      </w:r>
      <w:r>
        <w:t>Subscribing to VAL performance analytics event using Subscribe_VAL_Performance_Analytics service operation</w:t>
      </w:r>
      <w:r>
        <w:tab/>
      </w:r>
      <w:r>
        <w:fldChar w:fldCharType="begin"/>
      </w:r>
      <w:r>
        <w:instrText xml:space="preserve"> PAGEREF _Toc157346881 \h </w:instrText>
      </w:r>
      <w:r>
        <w:fldChar w:fldCharType="separate"/>
      </w:r>
      <w:r>
        <w:t>12</w:t>
      </w:r>
      <w:r>
        <w:fldChar w:fldCharType="end"/>
      </w:r>
    </w:p>
    <w:p w14:paraId="49F49443" w14:textId="2C1DC823" w:rsidR="00594221" w:rsidRDefault="00594221">
      <w:pPr>
        <w:pStyle w:val="TOC4"/>
        <w:rPr>
          <w:rFonts w:asciiTheme="minorHAnsi" w:eastAsiaTheme="minorEastAsia" w:hAnsiTheme="minorHAnsi" w:cstheme="minorBidi"/>
          <w:kern w:val="2"/>
          <w:sz w:val="22"/>
          <w:szCs w:val="22"/>
          <w:lang w:val="en-US"/>
          <w14:ligatures w14:val="standardContextual"/>
        </w:rPr>
      </w:pPr>
      <w:r>
        <w:t>6.2.2.3</w:t>
      </w:r>
      <w:r>
        <w:rPr>
          <w:rFonts w:asciiTheme="minorHAnsi" w:eastAsiaTheme="minorEastAsia" w:hAnsiTheme="minorHAnsi" w:cstheme="minorBidi"/>
          <w:kern w:val="2"/>
          <w:sz w:val="22"/>
          <w:szCs w:val="22"/>
          <w:lang w:val="en-US"/>
          <w14:ligatures w14:val="standardContextual"/>
        </w:rPr>
        <w:tab/>
      </w:r>
      <w:r>
        <w:t>Notify_VAL_Performance_Analytics</w:t>
      </w:r>
      <w:r>
        <w:tab/>
      </w:r>
      <w:r>
        <w:fldChar w:fldCharType="begin"/>
      </w:r>
      <w:r>
        <w:instrText xml:space="preserve"> PAGEREF _Toc157346882 \h </w:instrText>
      </w:r>
      <w:r>
        <w:fldChar w:fldCharType="separate"/>
      </w:r>
      <w:r>
        <w:t>12</w:t>
      </w:r>
      <w:r>
        <w:fldChar w:fldCharType="end"/>
      </w:r>
    </w:p>
    <w:p w14:paraId="46E8AE9F" w14:textId="3B2455DE" w:rsidR="00594221" w:rsidRDefault="00594221">
      <w:pPr>
        <w:pStyle w:val="TOC5"/>
        <w:rPr>
          <w:rFonts w:asciiTheme="minorHAnsi" w:eastAsiaTheme="minorEastAsia" w:hAnsiTheme="minorHAnsi" w:cstheme="minorBidi"/>
          <w:kern w:val="2"/>
          <w:sz w:val="22"/>
          <w:szCs w:val="22"/>
          <w:lang w:val="en-US"/>
          <w14:ligatures w14:val="standardContextual"/>
        </w:rPr>
      </w:pPr>
      <w:r>
        <w:t>6.2.2.3.1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_Toc157346883 \h </w:instrText>
      </w:r>
      <w:r>
        <w:fldChar w:fldCharType="separate"/>
      </w:r>
      <w:r>
        <w:t>12</w:t>
      </w:r>
      <w:r>
        <w:fldChar w:fldCharType="end"/>
      </w:r>
    </w:p>
    <w:p w14:paraId="677FF342" w14:textId="408F8D5A" w:rsidR="00594221" w:rsidRDefault="00594221">
      <w:pPr>
        <w:pStyle w:val="TOC5"/>
        <w:rPr>
          <w:rFonts w:asciiTheme="minorHAnsi" w:eastAsiaTheme="minorEastAsia" w:hAnsiTheme="minorHAnsi" w:cstheme="minorBidi"/>
          <w:kern w:val="2"/>
          <w:sz w:val="22"/>
          <w:szCs w:val="22"/>
          <w:lang w:val="en-US"/>
          <w14:ligatures w14:val="standardContextual"/>
        </w:rPr>
      </w:pPr>
      <w:r>
        <w:t>6.2.2.3.2</w:t>
      </w:r>
      <w:r>
        <w:rPr>
          <w:rFonts w:asciiTheme="minorHAnsi" w:eastAsiaTheme="minorEastAsia" w:hAnsiTheme="minorHAnsi" w:cstheme="minorBidi"/>
          <w:kern w:val="2"/>
          <w:sz w:val="22"/>
          <w:szCs w:val="22"/>
          <w:lang w:val="en-US"/>
          <w14:ligatures w14:val="standardContextual"/>
        </w:rPr>
        <w:tab/>
      </w:r>
      <w:r>
        <w:t>Notifying VAL performance analytics event using Notify_VAL_Performance_Analytics service operation</w:t>
      </w:r>
      <w:r>
        <w:tab/>
      </w:r>
      <w:r>
        <w:fldChar w:fldCharType="begin"/>
      </w:r>
      <w:r>
        <w:instrText xml:space="preserve"> PAGEREF _Toc157346884 \h </w:instrText>
      </w:r>
      <w:r>
        <w:fldChar w:fldCharType="separate"/>
      </w:r>
      <w:r>
        <w:t>12</w:t>
      </w:r>
      <w:r>
        <w:fldChar w:fldCharType="end"/>
      </w:r>
    </w:p>
    <w:p w14:paraId="32A42197" w14:textId="70DCA0FE" w:rsidR="00594221" w:rsidRDefault="00594221">
      <w:pPr>
        <w:pStyle w:val="TOC4"/>
        <w:rPr>
          <w:rFonts w:asciiTheme="minorHAnsi" w:eastAsiaTheme="minorEastAsia" w:hAnsiTheme="minorHAnsi" w:cstheme="minorBidi"/>
          <w:kern w:val="2"/>
          <w:sz w:val="22"/>
          <w:szCs w:val="22"/>
          <w:lang w:val="en-US"/>
          <w14:ligatures w14:val="standardContextual"/>
        </w:rPr>
      </w:pPr>
      <w:r>
        <w:t>6.2.2.4</w:t>
      </w:r>
      <w:r>
        <w:rPr>
          <w:rFonts w:asciiTheme="minorHAnsi" w:eastAsiaTheme="minorEastAsia" w:hAnsiTheme="minorHAnsi" w:cstheme="minorBidi"/>
          <w:kern w:val="2"/>
          <w:sz w:val="22"/>
          <w:szCs w:val="22"/>
          <w:lang w:val="en-US"/>
          <w14:ligatures w14:val="standardContextual"/>
        </w:rPr>
        <w:tab/>
      </w:r>
      <w:r>
        <w:t>Unsubscribe_VAL_Performance_Analytics</w:t>
      </w:r>
      <w:r>
        <w:tab/>
      </w:r>
      <w:r>
        <w:fldChar w:fldCharType="begin"/>
      </w:r>
      <w:r>
        <w:instrText xml:space="preserve"> PAGEREF _Toc157346885 \h </w:instrText>
      </w:r>
      <w:r>
        <w:fldChar w:fldCharType="separate"/>
      </w:r>
      <w:r>
        <w:t>12</w:t>
      </w:r>
      <w:r>
        <w:fldChar w:fldCharType="end"/>
      </w:r>
    </w:p>
    <w:p w14:paraId="5DA965EF" w14:textId="6CE4506C" w:rsidR="00594221" w:rsidRDefault="00594221">
      <w:pPr>
        <w:pStyle w:val="TOC5"/>
        <w:rPr>
          <w:rFonts w:asciiTheme="minorHAnsi" w:eastAsiaTheme="minorEastAsia" w:hAnsiTheme="minorHAnsi" w:cstheme="minorBidi"/>
          <w:kern w:val="2"/>
          <w:sz w:val="22"/>
          <w:szCs w:val="22"/>
          <w:lang w:val="en-US"/>
          <w14:ligatures w14:val="standardContextual"/>
        </w:rPr>
      </w:pPr>
      <w:r>
        <w:t>6.2.2.4.1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_Toc157346886 \h </w:instrText>
      </w:r>
      <w:r>
        <w:fldChar w:fldCharType="separate"/>
      </w:r>
      <w:r>
        <w:t>12</w:t>
      </w:r>
      <w:r>
        <w:fldChar w:fldCharType="end"/>
      </w:r>
    </w:p>
    <w:p w14:paraId="46B877FC" w14:textId="6866933E" w:rsidR="00594221" w:rsidRDefault="00594221">
      <w:pPr>
        <w:pStyle w:val="TOC5"/>
        <w:rPr>
          <w:rFonts w:asciiTheme="minorHAnsi" w:eastAsiaTheme="minorEastAsia" w:hAnsiTheme="minorHAnsi" w:cstheme="minorBidi"/>
          <w:kern w:val="2"/>
          <w:sz w:val="22"/>
          <w:szCs w:val="22"/>
          <w:lang w:val="en-US"/>
          <w14:ligatures w14:val="standardContextual"/>
        </w:rPr>
      </w:pPr>
      <w:r>
        <w:t>6.2.2.4.2</w:t>
      </w:r>
      <w:r>
        <w:rPr>
          <w:rFonts w:asciiTheme="minorHAnsi" w:eastAsiaTheme="minorEastAsia" w:hAnsiTheme="minorHAnsi" w:cstheme="minorBidi"/>
          <w:kern w:val="2"/>
          <w:sz w:val="22"/>
          <w:szCs w:val="22"/>
          <w:lang w:val="en-US"/>
          <w14:ligatures w14:val="standardContextual"/>
        </w:rPr>
        <w:tab/>
      </w:r>
      <w:r>
        <w:t>Unsubscribing from VAL performance analytics event using Unsubscribe_VAL_Performance_Analytics service operation</w:t>
      </w:r>
      <w:r>
        <w:tab/>
      </w:r>
      <w:r>
        <w:fldChar w:fldCharType="begin"/>
      </w:r>
      <w:r>
        <w:instrText xml:space="preserve"> PAGEREF _Toc157346887 \h </w:instrText>
      </w:r>
      <w:r>
        <w:fldChar w:fldCharType="separate"/>
      </w:r>
      <w:r>
        <w:t>12</w:t>
      </w:r>
      <w:r>
        <w:fldChar w:fldCharType="end"/>
      </w:r>
    </w:p>
    <w:p w14:paraId="2DDFE98C" w14:textId="6FDCD2AF" w:rsidR="00594221" w:rsidRDefault="00594221">
      <w:pPr>
        <w:pStyle w:val="TOC2"/>
        <w:rPr>
          <w:rFonts w:asciiTheme="minorHAnsi" w:eastAsiaTheme="minorEastAsia" w:hAnsiTheme="minorHAnsi" w:cstheme="minorBidi"/>
          <w:kern w:val="2"/>
          <w:sz w:val="22"/>
          <w:szCs w:val="22"/>
          <w:lang w:val="en-US"/>
          <w14:ligatures w14:val="standardContextual"/>
        </w:rPr>
      </w:pPr>
      <w:r>
        <w:t>6.3</w:t>
      </w:r>
      <w:r>
        <w:rPr>
          <w:rFonts w:asciiTheme="minorHAnsi" w:eastAsiaTheme="minorEastAsia" w:hAnsiTheme="minorHAnsi" w:cstheme="minorBidi"/>
          <w:kern w:val="2"/>
          <w:sz w:val="22"/>
          <w:szCs w:val="22"/>
          <w:lang w:val="en-US"/>
          <w14:ligatures w14:val="standardContextual"/>
        </w:rPr>
        <w:tab/>
      </w:r>
      <w:r>
        <w:rPr>
          <w:lang w:eastAsia="zh-CN"/>
        </w:rPr>
        <w:t>UE-to-UE session performance analytics</w:t>
      </w:r>
      <w:r>
        <w:tab/>
      </w:r>
      <w:r>
        <w:fldChar w:fldCharType="begin"/>
      </w:r>
      <w:r>
        <w:instrText xml:space="preserve"> PAGEREF _Toc157346888 \h </w:instrText>
      </w:r>
      <w:r>
        <w:fldChar w:fldCharType="separate"/>
      </w:r>
      <w:r>
        <w:t>13</w:t>
      </w:r>
      <w:r>
        <w:fldChar w:fldCharType="end"/>
      </w:r>
    </w:p>
    <w:p w14:paraId="020F6206" w14:textId="00E02DB9" w:rsidR="00594221" w:rsidRDefault="00594221">
      <w:pPr>
        <w:pStyle w:val="TOC3"/>
        <w:rPr>
          <w:rFonts w:asciiTheme="minorHAnsi" w:eastAsiaTheme="minorEastAsia" w:hAnsiTheme="minorHAnsi" w:cstheme="minorBidi"/>
          <w:kern w:val="2"/>
          <w:sz w:val="22"/>
          <w:szCs w:val="22"/>
          <w:lang w:val="en-US"/>
          <w14:ligatures w14:val="standardContextual"/>
        </w:rPr>
      </w:pPr>
      <w:r>
        <w:t>6.3.1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_Toc157346889 \h </w:instrText>
      </w:r>
      <w:r>
        <w:fldChar w:fldCharType="separate"/>
      </w:r>
      <w:r>
        <w:t>13</w:t>
      </w:r>
      <w:r>
        <w:fldChar w:fldCharType="end"/>
      </w:r>
    </w:p>
    <w:p w14:paraId="23304291" w14:textId="3173A70E" w:rsidR="00594221" w:rsidRDefault="00594221">
      <w:pPr>
        <w:pStyle w:val="TOC4"/>
        <w:rPr>
          <w:rFonts w:asciiTheme="minorHAnsi" w:eastAsiaTheme="minorEastAsia" w:hAnsiTheme="minorHAnsi" w:cstheme="minorBidi"/>
          <w:kern w:val="2"/>
          <w:sz w:val="22"/>
          <w:szCs w:val="22"/>
          <w:lang w:val="en-US"/>
          <w14:ligatures w14:val="standardContextual"/>
        </w:rPr>
      </w:pPr>
      <w:r>
        <w:t>6.3.1.1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_Toc157346890 \h </w:instrText>
      </w:r>
      <w:r>
        <w:fldChar w:fldCharType="separate"/>
      </w:r>
      <w:r>
        <w:t>13</w:t>
      </w:r>
      <w:r>
        <w:fldChar w:fldCharType="end"/>
      </w:r>
    </w:p>
    <w:p w14:paraId="0D768BF9" w14:textId="5D477CDE" w:rsidR="00594221" w:rsidRDefault="00594221">
      <w:pPr>
        <w:pStyle w:val="TOC3"/>
        <w:rPr>
          <w:rFonts w:asciiTheme="minorHAnsi" w:eastAsiaTheme="minorEastAsia" w:hAnsiTheme="minorHAnsi" w:cstheme="minorBidi"/>
          <w:kern w:val="2"/>
          <w:sz w:val="22"/>
          <w:szCs w:val="22"/>
          <w:lang w:val="en-US"/>
          <w14:ligatures w14:val="standardContextual"/>
        </w:rPr>
      </w:pPr>
      <w:r>
        <w:t>6.3.2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_Toc157346891 \h </w:instrText>
      </w:r>
      <w:r>
        <w:fldChar w:fldCharType="separate"/>
      </w:r>
      <w:r>
        <w:t>13</w:t>
      </w:r>
      <w:r>
        <w:fldChar w:fldCharType="end"/>
      </w:r>
    </w:p>
    <w:p w14:paraId="17E48B07" w14:textId="36FE4497" w:rsidR="00594221" w:rsidRDefault="00594221">
      <w:pPr>
        <w:pStyle w:val="TOC4"/>
        <w:rPr>
          <w:rFonts w:asciiTheme="minorHAnsi" w:eastAsiaTheme="minorEastAsia" w:hAnsiTheme="minorHAnsi" w:cstheme="minorBidi"/>
          <w:kern w:val="2"/>
          <w:sz w:val="22"/>
          <w:szCs w:val="22"/>
          <w:lang w:val="en-US"/>
          <w14:ligatures w14:val="standardContextual"/>
        </w:rPr>
      </w:pPr>
      <w:r>
        <w:t>6.3.2.1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_Toc157346892 \h </w:instrText>
      </w:r>
      <w:r>
        <w:fldChar w:fldCharType="separate"/>
      </w:r>
      <w:r>
        <w:t>13</w:t>
      </w:r>
      <w:r>
        <w:fldChar w:fldCharType="end"/>
      </w:r>
    </w:p>
    <w:p w14:paraId="35B64E88" w14:textId="666E5063" w:rsidR="00594221" w:rsidRDefault="00594221">
      <w:pPr>
        <w:pStyle w:val="TOC4"/>
        <w:rPr>
          <w:rFonts w:asciiTheme="minorHAnsi" w:eastAsiaTheme="minorEastAsia" w:hAnsiTheme="minorHAnsi" w:cstheme="minorBidi"/>
          <w:kern w:val="2"/>
          <w:sz w:val="22"/>
          <w:szCs w:val="22"/>
          <w:lang w:val="en-US"/>
          <w14:ligatures w14:val="standardContextual"/>
        </w:rPr>
      </w:pPr>
      <w:r>
        <w:t>6.3.2.2</w:t>
      </w:r>
      <w:r>
        <w:rPr>
          <w:rFonts w:asciiTheme="minorHAnsi" w:eastAsiaTheme="minorEastAsia" w:hAnsiTheme="minorHAnsi" w:cstheme="minorBidi"/>
          <w:kern w:val="2"/>
          <w:sz w:val="22"/>
          <w:szCs w:val="22"/>
          <w:lang w:val="en-US"/>
          <w14:ligatures w14:val="standardContextual"/>
        </w:rPr>
        <w:tab/>
      </w:r>
      <w:r>
        <w:t>Fetch_UE2UE_Session_Performance_Analytics</w:t>
      </w:r>
      <w:r>
        <w:tab/>
      </w:r>
      <w:r>
        <w:fldChar w:fldCharType="begin"/>
      </w:r>
      <w:r>
        <w:instrText xml:space="preserve"> PAGEREF _Toc157346893 \h </w:instrText>
      </w:r>
      <w:r>
        <w:fldChar w:fldCharType="separate"/>
      </w:r>
      <w:r>
        <w:t>13</w:t>
      </w:r>
      <w:r>
        <w:fldChar w:fldCharType="end"/>
      </w:r>
    </w:p>
    <w:p w14:paraId="2DEF79B8" w14:textId="24E1E56A" w:rsidR="00594221" w:rsidRDefault="00594221">
      <w:pPr>
        <w:pStyle w:val="TOC5"/>
        <w:rPr>
          <w:rFonts w:asciiTheme="minorHAnsi" w:eastAsiaTheme="minorEastAsia" w:hAnsiTheme="minorHAnsi" w:cstheme="minorBidi"/>
          <w:kern w:val="2"/>
          <w:sz w:val="22"/>
          <w:szCs w:val="22"/>
          <w:lang w:val="en-US"/>
          <w14:ligatures w14:val="standardContextual"/>
        </w:rPr>
      </w:pPr>
      <w:r>
        <w:t>6.3.2.2.1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_Toc157346894 \h </w:instrText>
      </w:r>
      <w:r>
        <w:fldChar w:fldCharType="separate"/>
      </w:r>
      <w:r>
        <w:t>13</w:t>
      </w:r>
      <w:r>
        <w:fldChar w:fldCharType="end"/>
      </w:r>
    </w:p>
    <w:p w14:paraId="571D582A" w14:textId="7313B099" w:rsidR="00594221" w:rsidRDefault="00594221">
      <w:pPr>
        <w:pStyle w:val="TOC5"/>
        <w:rPr>
          <w:rFonts w:asciiTheme="minorHAnsi" w:eastAsiaTheme="minorEastAsia" w:hAnsiTheme="minorHAnsi" w:cstheme="minorBidi"/>
          <w:kern w:val="2"/>
          <w:sz w:val="22"/>
          <w:szCs w:val="22"/>
          <w:lang w:val="en-US"/>
          <w14:ligatures w14:val="standardContextual"/>
        </w:rPr>
      </w:pPr>
      <w:r>
        <w:t>6.3.2.2.2</w:t>
      </w:r>
      <w:r>
        <w:rPr>
          <w:rFonts w:asciiTheme="minorHAnsi" w:eastAsiaTheme="minorEastAsia" w:hAnsiTheme="minorHAnsi" w:cstheme="minorBidi"/>
          <w:kern w:val="2"/>
          <w:sz w:val="22"/>
          <w:szCs w:val="22"/>
          <w:lang w:val="en-US"/>
          <w14:ligatures w14:val="standardContextual"/>
        </w:rPr>
        <w:tab/>
      </w:r>
      <w:r>
        <w:t>Obtaining UE-to-UE session performance analytics using Fetch_UE2UE_Session_Performance_Analytics service operation</w:t>
      </w:r>
      <w:r>
        <w:tab/>
      </w:r>
      <w:r>
        <w:fldChar w:fldCharType="begin"/>
      </w:r>
      <w:r>
        <w:instrText xml:space="preserve"> PAGEREF _Toc157346895 \h </w:instrText>
      </w:r>
      <w:r>
        <w:fldChar w:fldCharType="separate"/>
      </w:r>
      <w:r>
        <w:t>13</w:t>
      </w:r>
      <w:r>
        <w:fldChar w:fldCharType="end"/>
      </w:r>
    </w:p>
    <w:p w14:paraId="1BCC38AC" w14:textId="16DA92D0" w:rsidR="00594221" w:rsidRDefault="00594221">
      <w:pPr>
        <w:pStyle w:val="TOC2"/>
        <w:rPr>
          <w:rFonts w:asciiTheme="minorHAnsi" w:eastAsiaTheme="minorEastAsia" w:hAnsiTheme="minorHAnsi" w:cstheme="minorBidi"/>
          <w:kern w:val="2"/>
          <w:sz w:val="22"/>
          <w:szCs w:val="22"/>
          <w:lang w:val="en-US"/>
          <w14:ligatures w14:val="standardContextual"/>
        </w:rPr>
      </w:pPr>
      <w:r>
        <w:t>6.4</w:t>
      </w:r>
      <w:r>
        <w:rPr>
          <w:rFonts w:asciiTheme="minorHAnsi" w:eastAsiaTheme="minorEastAsia" w:hAnsiTheme="minorHAnsi" w:cstheme="minorBidi"/>
          <w:kern w:val="2"/>
          <w:sz w:val="22"/>
          <w:szCs w:val="22"/>
          <w:lang w:val="en-US"/>
          <w14:ligatures w14:val="standardContextual"/>
        </w:rPr>
        <w:tab/>
      </w:r>
      <w:r>
        <w:t>Edge load data collection</w:t>
      </w:r>
      <w:r>
        <w:tab/>
      </w:r>
      <w:r>
        <w:fldChar w:fldCharType="begin"/>
      </w:r>
      <w:r>
        <w:instrText xml:space="preserve"> PAGEREF _Toc157346896 \h </w:instrText>
      </w:r>
      <w:r>
        <w:fldChar w:fldCharType="separate"/>
      </w:r>
      <w:r>
        <w:t>14</w:t>
      </w:r>
      <w:r>
        <w:fldChar w:fldCharType="end"/>
      </w:r>
    </w:p>
    <w:p w14:paraId="04A6EA2A" w14:textId="1D5ABDBE" w:rsidR="00594221" w:rsidRDefault="00594221">
      <w:pPr>
        <w:pStyle w:val="TOC3"/>
        <w:rPr>
          <w:rFonts w:asciiTheme="minorHAnsi" w:eastAsiaTheme="minorEastAsia" w:hAnsiTheme="minorHAnsi" w:cstheme="minorBidi"/>
          <w:kern w:val="2"/>
          <w:sz w:val="22"/>
          <w:szCs w:val="22"/>
          <w:lang w:val="en-US"/>
          <w14:ligatures w14:val="standardContextual"/>
        </w:rPr>
      </w:pPr>
      <w:r>
        <w:t>6.4.1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_Toc157346897 \h </w:instrText>
      </w:r>
      <w:r>
        <w:fldChar w:fldCharType="separate"/>
      </w:r>
      <w:r>
        <w:t>14</w:t>
      </w:r>
      <w:r>
        <w:fldChar w:fldCharType="end"/>
      </w:r>
    </w:p>
    <w:p w14:paraId="12721245" w14:textId="24ED6756" w:rsidR="00594221" w:rsidRDefault="00594221">
      <w:pPr>
        <w:pStyle w:val="TOC3"/>
        <w:rPr>
          <w:rFonts w:asciiTheme="minorHAnsi" w:eastAsiaTheme="minorEastAsia" w:hAnsiTheme="minorHAnsi" w:cstheme="minorBidi"/>
          <w:kern w:val="2"/>
          <w:sz w:val="22"/>
          <w:szCs w:val="22"/>
          <w:lang w:val="en-US"/>
          <w14:ligatures w14:val="standardContextual"/>
        </w:rPr>
      </w:pPr>
      <w:r>
        <w:t>6.4.2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_Toc157346898 \h </w:instrText>
      </w:r>
      <w:r>
        <w:fldChar w:fldCharType="separate"/>
      </w:r>
      <w:r>
        <w:t>14</w:t>
      </w:r>
      <w:r>
        <w:fldChar w:fldCharType="end"/>
      </w:r>
    </w:p>
    <w:p w14:paraId="3D339FB5" w14:textId="0A0E7615" w:rsidR="00594221" w:rsidRDefault="00594221">
      <w:pPr>
        <w:pStyle w:val="TOC4"/>
        <w:rPr>
          <w:rFonts w:asciiTheme="minorHAnsi" w:eastAsiaTheme="minorEastAsia" w:hAnsiTheme="minorHAnsi" w:cstheme="minorBidi"/>
          <w:kern w:val="2"/>
          <w:sz w:val="22"/>
          <w:szCs w:val="22"/>
          <w:lang w:val="en-US"/>
          <w14:ligatures w14:val="standardContextual"/>
        </w:rPr>
      </w:pPr>
      <w:r>
        <w:t>6.4.2.1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_Toc157346899 \h </w:instrText>
      </w:r>
      <w:r>
        <w:fldChar w:fldCharType="separate"/>
      </w:r>
      <w:r>
        <w:t>14</w:t>
      </w:r>
      <w:r>
        <w:fldChar w:fldCharType="end"/>
      </w:r>
    </w:p>
    <w:p w14:paraId="0082B6E7" w14:textId="189B99A1" w:rsidR="00594221" w:rsidRDefault="00594221">
      <w:pPr>
        <w:pStyle w:val="TOC4"/>
        <w:rPr>
          <w:rFonts w:asciiTheme="minorHAnsi" w:eastAsiaTheme="minorEastAsia" w:hAnsiTheme="minorHAnsi" w:cstheme="minorBidi"/>
          <w:kern w:val="2"/>
          <w:sz w:val="22"/>
          <w:szCs w:val="22"/>
          <w:lang w:val="en-US"/>
          <w14:ligatures w14:val="standardContextual"/>
        </w:rPr>
      </w:pPr>
      <w:r>
        <w:t>6.4.2.2</w:t>
      </w:r>
      <w:r>
        <w:rPr>
          <w:rFonts w:asciiTheme="minorHAnsi" w:eastAsiaTheme="minorEastAsia" w:hAnsiTheme="minorHAnsi" w:cstheme="minorBidi"/>
          <w:kern w:val="2"/>
          <w:sz w:val="22"/>
          <w:szCs w:val="22"/>
          <w:lang w:val="en-US"/>
          <w14:ligatures w14:val="standardContextual"/>
        </w:rPr>
        <w:tab/>
      </w:r>
      <w:r>
        <w:t>Subscribe_Edge_Load_Data_Collection</w:t>
      </w:r>
      <w:r>
        <w:tab/>
      </w:r>
      <w:r>
        <w:fldChar w:fldCharType="begin"/>
      </w:r>
      <w:r>
        <w:instrText xml:space="preserve"> PAGEREF _Toc157346900 \h </w:instrText>
      </w:r>
      <w:r>
        <w:fldChar w:fldCharType="separate"/>
      </w:r>
      <w:r>
        <w:t>14</w:t>
      </w:r>
      <w:r>
        <w:fldChar w:fldCharType="end"/>
      </w:r>
    </w:p>
    <w:p w14:paraId="31AF6EB8" w14:textId="65CE2C81" w:rsidR="00594221" w:rsidRDefault="00594221">
      <w:pPr>
        <w:pStyle w:val="TOC5"/>
        <w:rPr>
          <w:rFonts w:asciiTheme="minorHAnsi" w:eastAsiaTheme="minorEastAsia" w:hAnsiTheme="minorHAnsi" w:cstheme="minorBidi"/>
          <w:kern w:val="2"/>
          <w:sz w:val="22"/>
          <w:szCs w:val="22"/>
          <w:lang w:val="en-US"/>
          <w14:ligatures w14:val="standardContextual"/>
        </w:rPr>
      </w:pPr>
      <w:r>
        <w:t>6.4.2.2.1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_Toc157346901 \h </w:instrText>
      </w:r>
      <w:r>
        <w:fldChar w:fldCharType="separate"/>
      </w:r>
      <w:r>
        <w:t>14</w:t>
      </w:r>
      <w:r>
        <w:fldChar w:fldCharType="end"/>
      </w:r>
    </w:p>
    <w:p w14:paraId="32376888" w14:textId="6E8F9099" w:rsidR="00594221" w:rsidRDefault="00594221">
      <w:pPr>
        <w:pStyle w:val="TOC5"/>
        <w:rPr>
          <w:rFonts w:asciiTheme="minorHAnsi" w:eastAsiaTheme="minorEastAsia" w:hAnsiTheme="minorHAnsi" w:cstheme="minorBidi"/>
          <w:kern w:val="2"/>
          <w:sz w:val="22"/>
          <w:szCs w:val="22"/>
          <w:lang w:val="en-US"/>
          <w14:ligatures w14:val="standardContextual"/>
        </w:rPr>
      </w:pPr>
      <w:r>
        <w:t>6.4.2.2.2</w:t>
      </w:r>
      <w:r>
        <w:rPr>
          <w:rFonts w:asciiTheme="minorHAnsi" w:eastAsiaTheme="minorEastAsia" w:hAnsiTheme="minorHAnsi" w:cstheme="minorBidi"/>
          <w:kern w:val="2"/>
          <w:sz w:val="22"/>
          <w:szCs w:val="22"/>
          <w:lang w:val="en-US"/>
          <w14:ligatures w14:val="standardContextual"/>
        </w:rPr>
        <w:tab/>
      </w:r>
      <w:r>
        <w:t>Subscribing to edge load data collection event using Subscribe_Edge_Load_Data_Collection service operation</w:t>
      </w:r>
      <w:r>
        <w:tab/>
      </w:r>
      <w:r>
        <w:fldChar w:fldCharType="begin"/>
      </w:r>
      <w:r>
        <w:instrText xml:space="preserve"> PAGEREF _Toc157346902 \h </w:instrText>
      </w:r>
      <w:r>
        <w:fldChar w:fldCharType="separate"/>
      </w:r>
      <w:r>
        <w:t>14</w:t>
      </w:r>
      <w:r>
        <w:fldChar w:fldCharType="end"/>
      </w:r>
    </w:p>
    <w:p w14:paraId="12B1E6AA" w14:textId="6800A173" w:rsidR="00594221" w:rsidRDefault="00594221">
      <w:pPr>
        <w:pStyle w:val="TOC4"/>
        <w:rPr>
          <w:rFonts w:asciiTheme="minorHAnsi" w:eastAsiaTheme="minorEastAsia" w:hAnsiTheme="minorHAnsi" w:cstheme="minorBidi"/>
          <w:kern w:val="2"/>
          <w:sz w:val="22"/>
          <w:szCs w:val="22"/>
          <w:lang w:val="en-US"/>
          <w14:ligatures w14:val="standardContextual"/>
        </w:rPr>
      </w:pPr>
      <w:r>
        <w:t>6.4.2.3</w:t>
      </w:r>
      <w:r>
        <w:rPr>
          <w:rFonts w:asciiTheme="minorHAnsi" w:eastAsiaTheme="minorEastAsia" w:hAnsiTheme="minorHAnsi" w:cstheme="minorBidi"/>
          <w:kern w:val="2"/>
          <w:sz w:val="22"/>
          <w:szCs w:val="22"/>
          <w:lang w:val="en-US"/>
          <w14:ligatures w14:val="standardContextual"/>
        </w:rPr>
        <w:tab/>
      </w:r>
      <w:r>
        <w:t>Notify_Edge_Load_Data_Collection</w:t>
      </w:r>
      <w:r>
        <w:tab/>
      </w:r>
      <w:r>
        <w:fldChar w:fldCharType="begin"/>
      </w:r>
      <w:r>
        <w:instrText xml:space="preserve"> PAGEREF _Toc157346903 \h </w:instrText>
      </w:r>
      <w:r>
        <w:fldChar w:fldCharType="separate"/>
      </w:r>
      <w:r>
        <w:t>15</w:t>
      </w:r>
      <w:r>
        <w:fldChar w:fldCharType="end"/>
      </w:r>
    </w:p>
    <w:p w14:paraId="4DEABAE5" w14:textId="0A1CDC9A" w:rsidR="00594221" w:rsidRDefault="00594221">
      <w:pPr>
        <w:pStyle w:val="TOC5"/>
        <w:rPr>
          <w:rFonts w:asciiTheme="minorHAnsi" w:eastAsiaTheme="minorEastAsia" w:hAnsiTheme="minorHAnsi" w:cstheme="minorBidi"/>
          <w:kern w:val="2"/>
          <w:sz w:val="22"/>
          <w:szCs w:val="22"/>
          <w:lang w:val="en-US"/>
          <w14:ligatures w14:val="standardContextual"/>
        </w:rPr>
      </w:pPr>
      <w:r>
        <w:t>6.4.2.3.1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_Toc157346904 \h </w:instrText>
      </w:r>
      <w:r>
        <w:fldChar w:fldCharType="separate"/>
      </w:r>
      <w:r>
        <w:t>15</w:t>
      </w:r>
      <w:r>
        <w:fldChar w:fldCharType="end"/>
      </w:r>
    </w:p>
    <w:p w14:paraId="4110CF0D" w14:textId="75AFCCC6" w:rsidR="00594221" w:rsidRDefault="00594221">
      <w:pPr>
        <w:pStyle w:val="TOC5"/>
        <w:rPr>
          <w:rFonts w:asciiTheme="minorHAnsi" w:eastAsiaTheme="minorEastAsia" w:hAnsiTheme="minorHAnsi" w:cstheme="minorBidi"/>
          <w:kern w:val="2"/>
          <w:sz w:val="22"/>
          <w:szCs w:val="22"/>
          <w:lang w:val="en-US"/>
          <w14:ligatures w14:val="standardContextual"/>
        </w:rPr>
      </w:pPr>
      <w:r>
        <w:t>6.4.2.3.2</w:t>
      </w:r>
      <w:r>
        <w:rPr>
          <w:rFonts w:asciiTheme="minorHAnsi" w:eastAsiaTheme="minorEastAsia" w:hAnsiTheme="minorHAnsi" w:cstheme="minorBidi"/>
          <w:kern w:val="2"/>
          <w:sz w:val="22"/>
          <w:szCs w:val="22"/>
          <w:lang w:val="en-US"/>
          <w14:ligatures w14:val="standardContextual"/>
        </w:rPr>
        <w:tab/>
      </w:r>
      <w:r>
        <w:t>Notifying edge load data collection event using Notify_Edge_Load_Data_Collection service operation</w:t>
      </w:r>
      <w:r>
        <w:tab/>
      </w:r>
      <w:r>
        <w:fldChar w:fldCharType="begin"/>
      </w:r>
      <w:r>
        <w:instrText xml:space="preserve"> PAGEREF _Toc157346905 \h </w:instrText>
      </w:r>
      <w:r>
        <w:fldChar w:fldCharType="separate"/>
      </w:r>
      <w:r>
        <w:t>15</w:t>
      </w:r>
      <w:r>
        <w:fldChar w:fldCharType="end"/>
      </w:r>
    </w:p>
    <w:p w14:paraId="3CE3FE70" w14:textId="7B638900" w:rsidR="00594221" w:rsidRDefault="00594221">
      <w:pPr>
        <w:pStyle w:val="TOC4"/>
        <w:rPr>
          <w:rFonts w:asciiTheme="minorHAnsi" w:eastAsiaTheme="minorEastAsia" w:hAnsiTheme="minorHAnsi" w:cstheme="minorBidi"/>
          <w:kern w:val="2"/>
          <w:sz w:val="22"/>
          <w:szCs w:val="22"/>
          <w:lang w:val="en-US"/>
          <w14:ligatures w14:val="standardContextual"/>
        </w:rPr>
      </w:pPr>
      <w:r>
        <w:t>6.4.2.4</w:t>
      </w:r>
      <w:r>
        <w:rPr>
          <w:rFonts w:asciiTheme="minorHAnsi" w:eastAsiaTheme="minorEastAsia" w:hAnsiTheme="minorHAnsi" w:cstheme="minorBidi"/>
          <w:kern w:val="2"/>
          <w:sz w:val="22"/>
          <w:szCs w:val="22"/>
          <w:lang w:val="en-US"/>
          <w14:ligatures w14:val="standardContextual"/>
        </w:rPr>
        <w:tab/>
      </w:r>
      <w:r>
        <w:t>Unsubscribe_Edge_Load_Data_Collection</w:t>
      </w:r>
      <w:r>
        <w:tab/>
      </w:r>
      <w:r>
        <w:fldChar w:fldCharType="begin"/>
      </w:r>
      <w:r>
        <w:instrText xml:space="preserve"> PAGEREF _Toc157346906 \h </w:instrText>
      </w:r>
      <w:r>
        <w:fldChar w:fldCharType="separate"/>
      </w:r>
      <w:r>
        <w:t>15</w:t>
      </w:r>
      <w:r>
        <w:fldChar w:fldCharType="end"/>
      </w:r>
    </w:p>
    <w:p w14:paraId="11A4EAED" w14:textId="6234D6BD" w:rsidR="00594221" w:rsidRDefault="00594221">
      <w:pPr>
        <w:pStyle w:val="TOC5"/>
        <w:rPr>
          <w:rFonts w:asciiTheme="minorHAnsi" w:eastAsiaTheme="minorEastAsia" w:hAnsiTheme="minorHAnsi" w:cstheme="minorBidi"/>
          <w:kern w:val="2"/>
          <w:sz w:val="22"/>
          <w:szCs w:val="22"/>
          <w:lang w:val="en-US"/>
          <w14:ligatures w14:val="standardContextual"/>
        </w:rPr>
      </w:pPr>
      <w:r>
        <w:t>6.4.2.4.1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_Toc157346907 \h </w:instrText>
      </w:r>
      <w:r>
        <w:fldChar w:fldCharType="separate"/>
      </w:r>
      <w:r>
        <w:t>15</w:t>
      </w:r>
      <w:r>
        <w:fldChar w:fldCharType="end"/>
      </w:r>
    </w:p>
    <w:p w14:paraId="7ED55093" w14:textId="5E56BBA1" w:rsidR="00594221" w:rsidRDefault="00594221">
      <w:pPr>
        <w:pStyle w:val="TOC5"/>
        <w:rPr>
          <w:rFonts w:asciiTheme="minorHAnsi" w:eastAsiaTheme="minorEastAsia" w:hAnsiTheme="minorHAnsi" w:cstheme="minorBidi"/>
          <w:kern w:val="2"/>
          <w:sz w:val="22"/>
          <w:szCs w:val="22"/>
          <w:lang w:val="en-US"/>
          <w14:ligatures w14:val="standardContextual"/>
        </w:rPr>
      </w:pPr>
      <w:r>
        <w:lastRenderedPageBreak/>
        <w:t>6.4.2.4.2</w:t>
      </w:r>
      <w:r>
        <w:rPr>
          <w:rFonts w:asciiTheme="minorHAnsi" w:eastAsiaTheme="minorEastAsia" w:hAnsiTheme="minorHAnsi" w:cstheme="minorBidi"/>
          <w:kern w:val="2"/>
          <w:sz w:val="22"/>
          <w:szCs w:val="22"/>
          <w:lang w:val="en-US"/>
          <w14:ligatures w14:val="standardContextual"/>
        </w:rPr>
        <w:tab/>
      </w:r>
      <w:r>
        <w:t>Unsubscribing from edge load data collection event using Unsubscribe_Edge_Load_Data_Collection service operation</w:t>
      </w:r>
      <w:r>
        <w:tab/>
      </w:r>
      <w:r>
        <w:fldChar w:fldCharType="begin"/>
      </w:r>
      <w:r>
        <w:instrText xml:space="preserve"> PAGEREF _Toc157346908 \h </w:instrText>
      </w:r>
      <w:r>
        <w:fldChar w:fldCharType="separate"/>
      </w:r>
      <w:r>
        <w:t>15</w:t>
      </w:r>
      <w:r>
        <w:fldChar w:fldCharType="end"/>
      </w:r>
    </w:p>
    <w:p w14:paraId="5881065F" w14:textId="6AB6B008" w:rsidR="00594221" w:rsidRDefault="00594221">
      <w:pPr>
        <w:pStyle w:val="TOC2"/>
        <w:rPr>
          <w:rFonts w:asciiTheme="minorHAnsi" w:eastAsiaTheme="minorEastAsia" w:hAnsiTheme="minorHAnsi" w:cstheme="minorBidi"/>
          <w:kern w:val="2"/>
          <w:sz w:val="22"/>
          <w:szCs w:val="22"/>
          <w:lang w:val="en-US"/>
          <w14:ligatures w14:val="standardContextual"/>
        </w:rPr>
      </w:pPr>
      <w:r>
        <w:t>6.5</w:t>
      </w:r>
      <w:r>
        <w:rPr>
          <w:rFonts w:asciiTheme="minorHAnsi" w:eastAsiaTheme="minorEastAsia" w:hAnsiTheme="minorHAnsi" w:cstheme="minorBidi"/>
          <w:kern w:val="2"/>
          <w:sz w:val="22"/>
          <w:szCs w:val="22"/>
          <w:lang w:val="en-US"/>
          <w14:ligatures w14:val="standardContextual"/>
        </w:rPr>
        <w:tab/>
      </w:r>
      <w:r w:rsidRPr="00E82D2F">
        <w:rPr>
          <w:lang w:val="en-US"/>
        </w:rPr>
        <w:t xml:space="preserve">Service experience </w:t>
      </w:r>
      <w:r>
        <w:t>performance analytics</w:t>
      </w:r>
      <w:r>
        <w:tab/>
      </w:r>
      <w:r>
        <w:fldChar w:fldCharType="begin"/>
      </w:r>
      <w:r>
        <w:instrText xml:space="preserve"> PAGEREF _Toc157346909 \h </w:instrText>
      </w:r>
      <w:r>
        <w:fldChar w:fldCharType="separate"/>
      </w:r>
      <w:r>
        <w:t>16</w:t>
      </w:r>
      <w:r>
        <w:fldChar w:fldCharType="end"/>
      </w:r>
    </w:p>
    <w:p w14:paraId="68DE44CC" w14:textId="721981CF" w:rsidR="00594221" w:rsidRDefault="00594221">
      <w:pPr>
        <w:pStyle w:val="TOC3"/>
        <w:rPr>
          <w:rFonts w:asciiTheme="minorHAnsi" w:eastAsiaTheme="minorEastAsia" w:hAnsiTheme="minorHAnsi" w:cstheme="minorBidi"/>
          <w:kern w:val="2"/>
          <w:sz w:val="22"/>
          <w:szCs w:val="22"/>
          <w:lang w:val="en-US"/>
          <w14:ligatures w14:val="standardContextual"/>
        </w:rPr>
      </w:pPr>
      <w:r>
        <w:t>6.5.1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_Toc157346910 \h </w:instrText>
      </w:r>
      <w:r>
        <w:fldChar w:fldCharType="separate"/>
      </w:r>
      <w:r>
        <w:t>16</w:t>
      </w:r>
      <w:r>
        <w:fldChar w:fldCharType="end"/>
      </w:r>
    </w:p>
    <w:p w14:paraId="32024198" w14:textId="389D3F4D" w:rsidR="00594221" w:rsidRDefault="00594221">
      <w:pPr>
        <w:pStyle w:val="TOC3"/>
        <w:rPr>
          <w:rFonts w:asciiTheme="minorHAnsi" w:eastAsiaTheme="minorEastAsia" w:hAnsiTheme="minorHAnsi" w:cstheme="minorBidi"/>
          <w:kern w:val="2"/>
          <w:sz w:val="22"/>
          <w:szCs w:val="22"/>
          <w:lang w:val="en-US"/>
          <w14:ligatures w14:val="standardContextual"/>
        </w:rPr>
      </w:pPr>
      <w:r>
        <w:t>6.5.2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_Toc157346911 \h </w:instrText>
      </w:r>
      <w:r>
        <w:fldChar w:fldCharType="separate"/>
      </w:r>
      <w:r>
        <w:t>16</w:t>
      </w:r>
      <w:r>
        <w:fldChar w:fldCharType="end"/>
      </w:r>
    </w:p>
    <w:p w14:paraId="1B9B24E2" w14:textId="46AEB895" w:rsidR="00594221" w:rsidRDefault="00594221">
      <w:pPr>
        <w:pStyle w:val="TOC4"/>
        <w:rPr>
          <w:rFonts w:asciiTheme="minorHAnsi" w:eastAsiaTheme="minorEastAsia" w:hAnsiTheme="minorHAnsi" w:cstheme="minorBidi"/>
          <w:kern w:val="2"/>
          <w:sz w:val="22"/>
          <w:szCs w:val="22"/>
          <w:lang w:val="en-US"/>
          <w14:ligatures w14:val="standardContextual"/>
        </w:rPr>
      </w:pPr>
      <w:r>
        <w:t>6.5.2.1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_Toc157346912 \h </w:instrText>
      </w:r>
      <w:r>
        <w:fldChar w:fldCharType="separate"/>
      </w:r>
      <w:r>
        <w:t>16</w:t>
      </w:r>
      <w:r>
        <w:fldChar w:fldCharType="end"/>
      </w:r>
    </w:p>
    <w:p w14:paraId="29E2C294" w14:textId="6A1B9B93" w:rsidR="00594221" w:rsidRDefault="00594221">
      <w:pPr>
        <w:pStyle w:val="TOC4"/>
        <w:rPr>
          <w:rFonts w:asciiTheme="minorHAnsi" w:eastAsiaTheme="minorEastAsia" w:hAnsiTheme="minorHAnsi" w:cstheme="minorBidi"/>
          <w:kern w:val="2"/>
          <w:sz w:val="22"/>
          <w:szCs w:val="22"/>
          <w:lang w:val="en-US"/>
          <w14:ligatures w14:val="standardContextual"/>
        </w:rPr>
      </w:pPr>
      <w:r>
        <w:t>6.5.2.2</w:t>
      </w:r>
      <w:r>
        <w:rPr>
          <w:rFonts w:asciiTheme="minorHAnsi" w:eastAsiaTheme="minorEastAsia" w:hAnsiTheme="minorHAnsi" w:cstheme="minorBidi"/>
          <w:kern w:val="2"/>
          <w:sz w:val="22"/>
          <w:szCs w:val="22"/>
          <w:lang w:val="en-US"/>
          <w14:ligatures w14:val="standardContextual"/>
        </w:rPr>
        <w:tab/>
      </w:r>
      <w:r>
        <w:t>Configure_Triggers_Service_Information_Experience_Report</w:t>
      </w:r>
      <w:r>
        <w:tab/>
      </w:r>
      <w:r>
        <w:fldChar w:fldCharType="begin"/>
      </w:r>
      <w:r>
        <w:instrText xml:space="preserve"> PAGEREF _Toc157346913 \h </w:instrText>
      </w:r>
      <w:r>
        <w:fldChar w:fldCharType="separate"/>
      </w:r>
      <w:r>
        <w:t>16</w:t>
      </w:r>
      <w:r>
        <w:fldChar w:fldCharType="end"/>
      </w:r>
    </w:p>
    <w:p w14:paraId="7B4F5E63" w14:textId="72374170" w:rsidR="00594221" w:rsidRDefault="00594221">
      <w:pPr>
        <w:pStyle w:val="TOC5"/>
        <w:rPr>
          <w:rFonts w:asciiTheme="minorHAnsi" w:eastAsiaTheme="minorEastAsia" w:hAnsiTheme="minorHAnsi" w:cstheme="minorBidi"/>
          <w:kern w:val="2"/>
          <w:sz w:val="22"/>
          <w:szCs w:val="22"/>
          <w:lang w:val="en-US"/>
          <w14:ligatures w14:val="standardContextual"/>
        </w:rPr>
      </w:pPr>
      <w:r>
        <w:t>6.5.2.2.1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_Toc157346914 \h </w:instrText>
      </w:r>
      <w:r>
        <w:fldChar w:fldCharType="separate"/>
      </w:r>
      <w:r>
        <w:t>16</w:t>
      </w:r>
      <w:r>
        <w:fldChar w:fldCharType="end"/>
      </w:r>
    </w:p>
    <w:p w14:paraId="2EE4E5C4" w14:textId="6CC0FAF9" w:rsidR="00594221" w:rsidRDefault="00594221">
      <w:pPr>
        <w:pStyle w:val="TOC5"/>
        <w:rPr>
          <w:rFonts w:asciiTheme="minorHAnsi" w:eastAsiaTheme="minorEastAsia" w:hAnsiTheme="minorHAnsi" w:cstheme="minorBidi"/>
          <w:kern w:val="2"/>
          <w:sz w:val="22"/>
          <w:szCs w:val="22"/>
          <w:lang w:val="en-US"/>
          <w14:ligatures w14:val="standardContextual"/>
        </w:rPr>
      </w:pPr>
      <w:r>
        <w:t>6.5.2.2.2</w:t>
      </w:r>
      <w:r>
        <w:rPr>
          <w:rFonts w:asciiTheme="minorHAnsi" w:eastAsiaTheme="minorEastAsia" w:hAnsiTheme="minorHAnsi" w:cstheme="minorBidi"/>
          <w:kern w:val="2"/>
          <w:sz w:val="22"/>
          <w:szCs w:val="22"/>
          <w:lang w:val="en-US"/>
          <w14:ligatures w14:val="standardContextual"/>
        </w:rPr>
        <w:tab/>
      </w:r>
      <w:r>
        <w:t>Configuring service experience information reporting using Configure_Triggers_Service_Information_Experience_Report service operation</w:t>
      </w:r>
      <w:r>
        <w:tab/>
      </w:r>
      <w:r>
        <w:fldChar w:fldCharType="begin"/>
      </w:r>
      <w:r>
        <w:instrText xml:space="preserve"> PAGEREF _Toc157346915 \h </w:instrText>
      </w:r>
      <w:r>
        <w:fldChar w:fldCharType="separate"/>
      </w:r>
      <w:r>
        <w:t>16</w:t>
      </w:r>
      <w:r>
        <w:fldChar w:fldCharType="end"/>
      </w:r>
    </w:p>
    <w:p w14:paraId="1E4F55F7" w14:textId="5A59767C" w:rsidR="00594221" w:rsidRDefault="00594221">
      <w:pPr>
        <w:pStyle w:val="TOC4"/>
        <w:rPr>
          <w:rFonts w:asciiTheme="minorHAnsi" w:eastAsiaTheme="minorEastAsia" w:hAnsiTheme="minorHAnsi" w:cstheme="minorBidi"/>
          <w:kern w:val="2"/>
          <w:sz w:val="22"/>
          <w:szCs w:val="22"/>
          <w:lang w:val="en-US"/>
          <w14:ligatures w14:val="standardContextual"/>
        </w:rPr>
      </w:pPr>
      <w:r>
        <w:t>6.5.2.3</w:t>
      </w:r>
      <w:r>
        <w:rPr>
          <w:rFonts w:asciiTheme="minorHAnsi" w:eastAsiaTheme="minorEastAsia" w:hAnsiTheme="minorHAnsi" w:cstheme="minorBidi"/>
          <w:kern w:val="2"/>
          <w:sz w:val="22"/>
          <w:szCs w:val="22"/>
          <w:lang w:val="en-US"/>
          <w14:ligatures w14:val="standardContextual"/>
        </w:rPr>
        <w:tab/>
      </w:r>
      <w:r>
        <w:t>Service_Experience_Information_Report</w:t>
      </w:r>
      <w:r>
        <w:tab/>
      </w:r>
      <w:r>
        <w:fldChar w:fldCharType="begin"/>
      </w:r>
      <w:r>
        <w:instrText xml:space="preserve"> PAGEREF _Toc157346916 \h </w:instrText>
      </w:r>
      <w:r>
        <w:fldChar w:fldCharType="separate"/>
      </w:r>
      <w:r>
        <w:t>17</w:t>
      </w:r>
      <w:r>
        <w:fldChar w:fldCharType="end"/>
      </w:r>
    </w:p>
    <w:p w14:paraId="64A19C53" w14:textId="21A10B64" w:rsidR="00594221" w:rsidRDefault="00594221">
      <w:pPr>
        <w:pStyle w:val="TOC5"/>
        <w:rPr>
          <w:rFonts w:asciiTheme="minorHAnsi" w:eastAsiaTheme="minorEastAsia" w:hAnsiTheme="minorHAnsi" w:cstheme="minorBidi"/>
          <w:kern w:val="2"/>
          <w:sz w:val="22"/>
          <w:szCs w:val="22"/>
          <w:lang w:val="en-US"/>
          <w14:ligatures w14:val="standardContextual"/>
        </w:rPr>
      </w:pPr>
      <w:r>
        <w:t>6.5.2.3.1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_Toc157346917 \h </w:instrText>
      </w:r>
      <w:r>
        <w:fldChar w:fldCharType="separate"/>
      </w:r>
      <w:r>
        <w:t>17</w:t>
      </w:r>
      <w:r>
        <w:fldChar w:fldCharType="end"/>
      </w:r>
    </w:p>
    <w:p w14:paraId="26F713D1" w14:textId="17F073FE" w:rsidR="00594221" w:rsidRDefault="00594221">
      <w:pPr>
        <w:pStyle w:val="TOC5"/>
        <w:rPr>
          <w:rFonts w:asciiTheme="minorHAnsi" w:eastAsiaTheme="minorEastAsia" w:hAnsiTheme="minorHAnsi" w:cstheme="minorBidi"/>
          <w:kern w:val="2"/>
          <w:sz w:val="22"/>
          <w:szCs w:val="22"/>
          <w:lang w:val="en-US"/>
          <w14:ligatures w14:val="standardContextual"/>
        </w:rPr>
      </w:pPr>
      <w:r>
        <w:t>6.5.2.3.2</w:t>
      </w:r>
      <w:r>
        <w:rPr>
          <w:rFonts w:asciiTheme="minorHAnsi" w:eastAsiaTheme="minorEastAsia" w:hAnsiTheme="minorHAnsi" w:cstheme="minorBidi"/>
          <w:kern w:val="2"/>
          <w:sz w:val="22"/>
          <w:szCs w:val="22"/>
          <w:lang w:val="en-US"/>
          <w14:ligatures w14:val="standardContextual"/>
        </w:rPr>
        <w:tab/>
      </w:r>
      <w:r>
        <w:t>Reporting service experience information using Service_Experience_Infomation_Report service operation</w:t>
      </w:r>
      <w:r>
        <w:tab/>
      </w:r>
      <w:r>
        <w:fldChar w:fldCharType="begin"/>
      </w:r>
      <w:r>
        <w:instrText xml:space="preserve"> PAGEREF _Toc157346918 \h </w:instrText>
      </w:r>
      <w:r>
        <w:fldChar w:fldCharType="separate"/>
      </w:r>
      <w:r>
        <w:t>17</w:t>
      </w:r>
      <w:r>
        <w:fldChar w:fldCharType="end"/>
      </w:r>
    </w:p>
    <w:p w14:paraId="6FBFEF79" w14:textId="2D989F86" w:rsidR="00594221" w:rsidRDefault="00594221">
      <w:pPr>
        <w:pStyle w:val="TOC4"/>
        <w:rPr>
          <w:rFonts w:asciiTheme="minorHAnsi" w:eastAsiaTheme="minorEastAsia" w:hAnsiTheme="minorHAnsi" w:cstheme="minorBidi"/>
          <w:kern w:val="2"/>
          <w:sz w:val="22"/>
          <w:szCs w:val="22"/>
          <w:lang w:val="en-US"/>
          <w14:ligatures w14:val="standardContextual"/>
        </w:rPr>
      </w:pPr>
      <w:r>
        <w:t>6.5.2.4</w:t>
      </w:r>
      <w:r>
        <w:rPr>
          <w:rFonts w:asciiTheme="minorHAnsi" w:eastAsiaTheme="minorEastAsia" w:hAnsiTheme="minorHAnsi" w:cstheme="minorBidi"/>
          <w:kern w:val="2"/>
          <w:sz w:val="22"/>
          <w:szCs w:val="22"/>
          <w:lang w:val="en-US"/>
          <w14:ligatures w14:val="standardContextual"/>
        </w:rPr>
        <w:tab/>
      </w:r>
      <w:r>
        <w:t>Abolish_Triggers_Service_Experience_Information_Report</w:t>
      </w:r>
      <w:r>
        <w:tab/>
      </w:r>
      <w:r>
        <w:fldChar w:fldCharType="begin"/>
      </w:r>
      <w:r>
        <w:instrText xml:space="preserve"> PAGEREF _Toc157346919 \h </w:instrText>
      </w:r>
      <w:r>
        <w:fldChar w:fldCharType="separate"/>
      </w:r>
      <w:r>
        <w:t>17</w:t>
      </w:r>
      <w:r>
        <w:fldChar w:fldCharType="end"/>
      </w:r>
    </w:p>
    <w:p w14:paraId="3152D7CA" w14:textId="12BBDAA9" w:rsidR="00594221" w:rsidRDefault="00594221">
      <w:pPr>
        <w:pStyle w:val="TOC5"/>
        <w:rPr>
          <w:rFonts w:asciiTheme="minorHAnsi" w:eastAsiaTheme="minorEastAsia" w:hAnsiTheme="minorHAnsi" w:cstheme="minorBidi"/>
          <w:kern w:val="2"/>
          <w:sz w:val="22"/>
          <w:szCs w:val="22"/>
          <w:lang w:val="en-US"/>
          <w14:ligatures w14:val="standardContextual"/>
        </w:rPr>
      </w:pPr>
      <w:r>
        <w:t>6.5.2.4.1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_Toc157346920 \h </w:instrText>
      </w:r>
      <w:r>
        <w:fldChar w:fldCharType="separate"/>
      </w:r>
      <w:r>
        <w:t>17</w:t>
      </w:r>
      <w:r>
        <w:fldChar w:fldCharType="end"/>
      </w:r>
    </w:p>
    <w:p w14:paraId="522D2A56" w14:textId="41ED2AB8" w:rsidR="00594221" w:rsidRDefault="00594221">
      <w:pPr>
        <w:pStyle w:val="TOC5"/>
        <w:rPr>
          <w:rFonts w:asciiTheme="minorHAnsi" w:eastAsiaTheme="minorEastAsia" w:hAnsiTheme="minorHAnsi" w:cstheme="minorBidi"/>
          <w:kern w:val="2"/>
          <w:sz w:val="22"/>
          <w:szCs w:val="22"/>
          <w:lang w:val="en-US"/>
          <w14:ligatures w14:val="standardContextual"/>
        </w:rPr>
      </w:pPr>
      <w:r>
        <w:t>6.5.2.4.2</w:t>
      </w:r>
      <w:r>
        <w:rPr>
          <w:rFonts w:asciiTheme="minorHAnsi" w:eastAsiaTheme="minorEastAsia" w:hAnsiTheme="minorHAnsi" w:cstheme="minorBidi"/>
          <w:kern w:val="2"/>
          <w:sz w:val="22"/>
          <w:szCs w:val="22"/>
          <w:lang w:val="en-US"/>
          <w14:ligatures w14:val="standardContextual"/>
        </w:rPr>
        <w:tab/>
      </w:r>
      <w:r>
        <w:t>Abolishing service experience information reporting using Abolish_Triggers_Service_Experience_Information_Report service operation</w:t>
      </w:r>
      <w:r>
        <w:tab/>
      </w:r>
      <w:r>
        <w:fldChar w:fldCharType="begin"/>
      </w:r>
      <w:r>
        <w:instrText xml:space="preserve"> PAGEREF _Toc157346921 \h </w:instrText>
      </w:r>
      <w:r>
        <w:fldChar w:fldCharType="separate"/>
      </w:r>
      <w:r>
        <w:t>17</w:t>
      </w:r>
      <w:r>
        <w:fldChar w:fldCharType="end"/>
      </w:r>
    </w:p>
    <w:p w14:paraId="29BE09CC" w14:textId="1B63A4FA" w:rsidR="00594221" w:rsidRDefault="00594221">
      <w:pPr>
        <w:pStyle w:val="TOC4"/>
        <w:rPr>
          <w:rFonts w:asciiTheme="minorHAnsi" w:eastAsiaTheme="minorEastAsia" w:hAnsiTheme="minorHAnsi" w:cstheme="minorBidi"/>
          <w:kern w:val="2"/>
          <w:sz w:val="22"/>
          <w:szCs w:val="22"/>
          <w:lang w:val="en-US"/>
          <w14:ligatures w14:val="standardContextual"/>
        </w:rPr>
      </w:pPr>
      <w:r>
        <w:t>6.5.2.5</w:t>
      </w:r>
      <w:r>
        <w:rPr>
          <w:rFonts w:asciiTheme="minorHAnsi" w:eastAsiaTheme="minorEastAsia" w:hAnsiTheme="minorHAnsi" w:cstheme="minorBidi"/>
          <w:kern w:val="2"/>
          <w:sz w:val="22"/>
          <w:szCs w:val="22"/>
          <w:lang w:val="en-US"/>
          <w14:ligatures w14:val="standardContextual"/>
        </w:rPr>
        <w:tab/>
      </w:r>
      <w:r>
        <w:t>Push_Service_Experience_Information_Report</w:t>
      </w:r>
      <w:r>
        <w:tab/>
      </w:r>
      <w:r>
        <w:fldChar w:fldCharType="begin"/>
      </w:r>
      <w:r>
        <w:instrText xml:space="preserve"> PAGEREF _Toc157346922 \h </w:instrText>
      </w:r>
      <w:r>
        <w:fldChar w:fldCharType="separate"/>
      </w:r>
      <w:r>
        <w:t>18</w:t>
      </w:r>
      <w:r>
        <w:fldChar w:fldCharType="end"/>
      </w:r>
    </w:p>
    <w:p w14:paraId="7A8AA7CE" w14:textId="31163A07" w:rsidR="00594221" w:rsidRDefault="00594221">
      <w:pPr>
        <w:pStyle w:val="TOC5"/>
        <w:rPr>
          <w:rFonts w:asciiTheme="minorHAnsi" w:eastAsiaTheme="minorEastAsia" w:hAnsiTheme="minorHAnsi" w:cstheme="minorBidi"/>
          <w:kern w:val="2"/>
          <w:sz w:val="22"/>
          <w:szCs w:val="22"/>
          <w:lang w:val="en-US"/>
          <w14:ligatures w14:val="standardContextual"/>
        </w:rPr>
      </w:pPr>
      <w:r>
        <w:t>6.5.2.5.1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_Toc157346923 \h </w:instrText>
      </w:r>
      <w:r>
        <w:fldChar w:fldCharType="separate"/>
      </w:r>
      <w:r>
        <w:t>18</w:t>
      </w:r>
      <w:r>
        <w:fldChar w:fldCharType="end"/>
      </w:r>
    </w:p>
    <w:p w14:paraId="34547BBA" w14:textId="38EB3C1E" w:rsidR="00594221" w:rsidRDefault="00594221">
      <w:pPr>
        <w:pStyle w:val="TOC5"/>
        <w:rPr>
          <w:rFonts w:asciiTheme="minorHAnsi" w:eastAsiaTheme="minorEastAsia" w:hAnsiTheme="minorHAnsi" w:cstheme="minorBidi"/>
          <w:kern w:val="2"/>
          <w:sz w:val="22"/>
          <w:szCs w:val="22"/>
          <w:lang w:val="en-US"/>
          <w14:ligatures w14:val="standardContextual"/>
        </w:rPr>
      </w:pPr>
      <w:r>
        <w:t>6.5.2.5.2</w:t>
      </w:r>
      <w:r>
        <w:rPr>
          <w:rFonts w:asciiTheme="minorHAnsi" w:eastAsiaTheme="minorEastAsia" w:hAnsiTheme="minorHAnsi" w:cstheme="minorBidi"/>
          <w:kern w:val="2"/>
          <w:sz w:val="22"/>
          <w:szCs w:val="22"/>
          <w:lang w:val="en-US"/>
          <w14:ligatures w14:val="standardContextual"/>
        </w:rPr>
        <w:tab/>
      </w:r>
      <w:r>
        <w:t>Pushing service experience information report using Push_Service_Experience_Information_Report service operation</w:t>
      </w:r>
      <w:r>
        <w:tab/>
      </w:r>
      <w:r>
        <w:fldChar w:fldCharType="begin"/>
      </w:r>
      <w:r>
        <w:instrText xml:space="preserve"> PAGEREF _Toc157346924 \h </w:instrText>
      </w:r>
      <w:r>
        <w:fldChar w:fldCharType="separate"/>
      </w:r>
      <w:r>
        <w:t>18</w:t>
      </w:r>
      <w:r>
        <w:fldChar w:fldCharType="end"/>
      </w:r>
    </w:p>
    <w:p w14:paraId="281B6C02" w14:textId="22EE62B3" w:rsidR="00594221" w:rsidRDefault="00594221">
      <w:pPr>
        <w:pStyle w:val="TOC4"/>
        <w:rPr>
          <w:rFonts w:asciiTheme="minorHAnsi" w:eastAsiaTheme="minorEastAsia" w:hAnsiTheme="minorHAnsi" w:cstheme="minorBidi"/>
          <w:kern w:val="2"/>
          <w:sz w:val="22"/>
          <w:szCs w:val="22"/>
          <w:lang w:val="en-US"/>
          <w14:ligatures w14:val="standardContextual"/>
        </w:rPr>
      </w:pPr>
      <w:r>
        <w:t>6.5.2.6</w:t>
      </w:r>
      <w:r>
        <w:rPr>
          <w:rFonts w:asciiTheme="minorHAnsi" w:eastAsiaTheme="minorEastAsia" w:hAnsiTheme="minorHAnsi" w:cstheme="minorBidi"/>
          <w:kern w:val="2"/>
          <w:sz w:val="22"/>
          <w:szCs w:val="22"/>
          <w:lang w:val="en-US"/>
          <w14:ligatures w14:val="standardContextual"/>
        </w:rPr>
        <w:tab/>
      </w:r>
      <w:r>
        <w:t>Pull_Service_Experience_Information_Report</w:t>
      </w:r>
      <w:r>
        <w:tab/>
      </w:r>
      <w:r>
        <w:fldChar w:fldCharType="begin"/>
      </w:r>
      <w:r>
        <w:instrText xml:space="preserve"> PAGEREF _Toc157346925 \h </w:instrText>
      </w:r>
      <w:r>
        <w:fldChar w:fldCharType="separate"/>
      </w:r>
      <w:r>
        <w:t>18</w:t>
      </w:r>
      <w:r>
        <w:fldChar w:fldCharType="end"/>
      </w:r>
    </w:p>
    <w:p w14:paraId="3F0B4F9C" w14:textId="4AE8D04D" w:rsidR="00594221" w:rsidRDefault="00594221">
      <w:pPr>
        <w:pStyle w:val="TOC5"/>
        <w:rPr>
          <w:rFonts w:asciiTheme="minorHAnsi" w:eastAsiaTheme="minorEastAsia" w:hAnsiTheme="minorHAnsi" w:cstheme="minorBidi"/>
          <w:kern w:val="2"/>
          <w:sz w:val="22"/>
          <w:szCs w:val="22"/>
          <w:lang w:val="en-US"/>
          <w14:ligatures w14:val="standardContextual"/>
        </w:rPr>
      </w:pPr>
      <w:r>
        <w:t>6.5.2.6.1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_Toc157346926 \h </w:instrText>
      </w:r>
      <w:r>
        <w:fldChar w:fldCharType="separate"/>
      </w:r>
      <w:r>
        <w:t>18</w:t>
      </w:r>
      <w:r>
        <w:fldChar w:fldCharType="end"/>
      </w:r>
    </w:p>
    <w:p w14:paraId="2FF9E712" w14:textId="1FAAF3DB" w:rsidR="00594221" w:rsidRDefault="00594221">
      <w:pPr>
        <w:pStyle w:val="TOC5"/>
        <w:rPr>
          <w:rFonts w:asciiTheme="minorHAnsi" w:eastAsiaTheme="minorEastAsia" w:hAnsiTheme="minorHAnsi" w:cstheme="minorBidi"/>
          <w:kern w:val="2"/>
          <w:sz w:val="22"/>
          <w:szCs w:val="22"/>
          <w:lang w:val="en-US"/>
          <w14:ligatures w14:val="standardContextual"/>
        </w:rPr>
      </w:pPr>
      <w:r>
        <w:t>6.5.2.6.2</w:t>
      </w:r>
      <w:r>
        <w:rPr>
          <w:rFonts w:asciiTheme="minorHAnsi" w:eastAsiaTheme="minorEastAsia" w:hAnsiTheme="minorHAnsi" w:cstheme="minorBidi"/>
          <w:kern w:val="2"/>
          <w:sz w:val="22"/>
          <w:szCs w:val="22"/>
          <w:lang w:val="en-US"/>
          <w14:ligatures w14:val="standardContextual"/>
        </w:rPr>
        <w:tab/>
      </w:r>
      <w:r>
        <w:t>Pulling service experience information report using Pull_Service_Experience_Information_Report service operation</w:t>
      </w:r>
      <w:r>
        <w:tab/>
      </w:r>
      <w:r>
        <w:fldChar w:fldCharType="begin"/>
      </w:r>
      <w:r>
        <w:instrText xml:space="preserve"> PAGEREF _Toc157346927 \h </w:instrText>
      </w:r>
      <w:r>
        <w:fldChar w:fldCharType="separate"/>
      </w:r>
      <w:r>
        <w:t>18</w:t>
      </w:r>
      <w:r>
        <w:fldChar w:fldCharType="end"/>
      </w:r>
    </w:p>
    <w:p w14:paraId="21225763" w14:textId="2F7D2D38" w:rsidR="00594221" w:rsidRDefault="00594221">
      <w:pPr>
        <w:pStyle w:val="TOC1"/>
        <w:rPr>
          <w:rFonts w:asciiTheme="minorHAnsi" w:eastAsiaTheme="minorEastAsia" w:hAnsiTheme="minorHAnsi" w:cstheme="minorBidi"/>
          <w:kern w:val="2"/>
          <w:szCs w:val="22"/>
          <w:lang w:val="en-US"/>
          <w14:ligatures w14:val="standardContextual"/>
        </w:rPr>
      </w:pPr>
      <w:r>
        <w:t>7</w:t>
      </w:r>
      <w:r>
        <w:rPr>
          <w:rFonts w:asciiTheme="minorHAnsi" w:eastAsiaTheme="minorEastAsia" w:hAnsiTheme="minorHAnsi" w:cstheme="minorBidi"/>
          <w:kern w:val="2"/>
          <w:szCs w:val="22"/>
          <w:lang w:val="en-US"/>
          <w14:ligatures w14:val="standardContextual"/>
        </w:rPr>
        <w:tab/>
      </w:r>
      <w:r>
        <w:t>API Definitions</w:t>
      </w:r>
      <w:r>
        <w:tab/>
      </w:r>
      <w:r>
        <w:fldChar w:fldCharType="begin"/>
      </w:r>
      <w:r>
        <w:instrText xml:space="preserve"> PAGEREF _Toc157346928 \h </w:instrText>
      </w:r>
      <w:r>
        <w:fldChar w:fldCharType="separate"/>
      </w:r>
      <w:r>
        <w:t>19</w:t>
      </w:r>
      <w:r>
        <w:fldChar w:fldCharType="end"/>
      </w:r>
    </w:p>
    <w:p w14:paraId="3D7F2D22" w14:textId="48CDE715" w:rsidR="00594221" w:rsidRDefault="00594221">
      <w:pPr>
        <w:pStyle w:val="TOC2"/>
        <w:rPr>
          <w:rFonts w:asciiTheme="minorHAnsi" w:eastAsiaTheme="minorEastAsia" w:hAnsiTheme="minorHAnsi" w:cstheme="minorBidi"/>
          <w:kern w:val="2"/>
          <w:sz w:val="22"/>
          <w:szCs w:val="22"/>
          <w:lang w:val="en-US"/>
          <w14:ligatures w14:val="standardContextual"/>
        </w:rPr>
      </w:pPr>
      <w:r>
        <w:rPr>
          <w:lang w:eastAsia="zh-CN"/>
        </w:rPr>
        <w:t>7.1</w:t>
      </w:r>
      <w:r>
        <w:rPr>
          <w:rFonts w:asciiTheme="minorHAnsi" w:eastAsiaTheme="minorEastAsia" w:hAnsiTheme="minorHAnsi" w:cstheme="minorBidi"/>
          <w:kern w:val="2"/>
          <w:sz w:val="22"/>
          <w:szCs w:val="22"/>
          <w:lang w:val="en-US"/>
          <w14:ligatures w14:val="standardContextual"/>
        </w:rPr>
        <w:tab/>
      </w:r>
      <w:r>
        <w:rPr>
          <w:lang w:eastAsia="zh-CN"/>
        </w:rPr>
        <w:t>ADAE_ServiceConfiguration API</w:t>
      </w:r>
      <w:r>
        <w:tab/>
      </w:r>
      <w:r>
        <w:fldChar w:fldCharType="begin"/>
      </w:r>
      <w:r>
        <w:instrText xml:space="preserve"> PAGEREF _Toc157346929 \h </w:instrText>
      </w:r>
      <w:r>
        <w:fldChar w:fldCharType="separate"/>
      </w:r>
      <w:r>
        <w:t>19</w:t>
      </w:r>
      <w:r>
        <w:fldChar w:fldCharType="end"/>
      </w:r>
    </w:p>
    <w:p w14:paraId="52F345B8" w14:textId="4063200A" w:rsidR="00594221" w:rsidRDefault="00594221">
      <w:pPr>
        <w:pStyle w:val="TOC3"/>
        <w:rPr>
          <w:rFonts w:asciiTheme="minorHAnsi" w:eastAsiaTheme="minorEastAsia" w:hAnsiTheme="minorHAnsi" w:cstheme="minorBidi"/>
          <w:kern w:val="2"/>
          <w:sz w:val="22"/>
          <w:szCs w:val="22"/>
          <w:lang w:val="en-US"/>
          <w14:ligatures w14:val="standardContextual"/>
        </w:rPr>
      </w:pPr>
      <w:r>
        <w:rPr>
          <w:lang w:eastAsia="zh-CN"/>
        </w:rPr>
        <w:t>7.1.1</w:t>
      </w:r>
      <w:r>
        <w:rPr>
          <w:rFonts w:asciiTheme="minorHAnsi" w:eastAsiaTheme="minorEastAsia" w:hAnsiTheme="minorHAnsi" w:cstheme="minorBidi"/>
          <w:kern w:val="2"/>
          <w:sz w:val="22"/>
          <w:szCs w:val="22"/>
          <w:lang w:val="en-US"/>
          <w14:ligatures w14:val="standardContextual"/>
        </w:rPr>
        <w:tab/>
      </w:r>
      <w:r>
        <w:rPr>
          <w:lang w:eastAsia="zh-CN"/>
        </w:rPr>
        <w:t>Introduction</w:t>
      </w:r>
      <w:r>
        <w:tab/>
      </w:r>
      <w:r>
        <w:fldChar w:fldCharType="begin"/>
      </w:r>
      <w:r>
        <w:instrText xml:space="preserve"> PAGEREF _Toc157346930 \h </w:instrText>
      </w:r>
      <w:r>
        <w:fldChar w:fldCharType="separate"/>
      </w:r>
      <w:r>
        <w:t>19</w:t>
      </w:r>
      <w:r>
        <w:fldChar w:fldCharType="end"/>
      </w:r>
    </w:p>
    <w:p w14:paraId="59C691EA" w14:textId="5B38A399" w:rsidR="00594221" w:rsidRDefault="00594221">
      <w:pPr>
        <w:pStyle w:val="TOC3"/>
        <w:rPr>
          <w:rFonts w:asciiTheme="minorHAnsi" w:eastAsiaTheme="minorEastAsia" w:hAnsiTheme="minorHAnsi" w:cstheme="minorBidi"/>
          <w:kern w:val="2"/>
          <w:sz w:val="22"/>
          <w:szCs w:val="22"/>
          <w:lang w:val="en-US"/>
          <w14:ligatures w14:val="standardContextual"/>
        </w:rPr>
      </w:pPr>
      <w:r>
        <w:t>7.1.2</w:t>
      </w:r>
      <w:r>
        <w:rPr>
          <w:rFonts w:asciiTheme="minorHAnsi" w:eastAsiaTheme="minorEastAsia" w:hAnsiTheme="minorHAnsi" w:cstheme="minorBidi"/>
          <w:kern w:val="2"/>
          <w:sz w:val="22"/>
          <w:szCs w:val="22"/>
          <w:lang w:val="en-US"/>
          <w14:ligatures w14:val="standardContextual"/>
        </w:rPr>
        <w:tab/>
      </w:r>
      <w:r>
        <w:t xml:space="preserve">Usage of HTTP </w:t>
      </w:r>
      <w:r>
        <w:tab/>
      </w:r>
      <w:r>
        <w:fldChar w:fldCharType="begin"/>
      </w:r>
      <w:r>
        <w:instrText xml:space="preserve"> PAGEREF _Toc157346931 \h </w:instrText>
      </w:r>
      <w:r>
        <w:fldChar w:fldCharType="separate"/>
      </w:r>
      <w:r>
        <w:t>19</w:t>
      </w:r>
      <w:r>
        <w:fldChar w:fldCharType="end"/>
      </w:r>
    </w:p>
    <w:p w14:paraId="31D89154" w14:textId="05D2573C" w:rsidR="00594221" w:rsidRDefault="00594221">
      <w:pPr>
        <w:pStyle w:val="TOC4"/>
        <w:rPr>
          <w:rFonts w:asciiTheme="minorHAnsi" w:eastAsiaTheme="minorEastAsia" w:hAnsiTheme="minorHAnsi" w:cstheme="minorBidi"/>
          <w:kern w:val="2"/>
          <w:sz w:val="22"/>
          <w:szCs w:val="22"/>
          <w:lang w:val="en-US"/>
          <w14:ligatures w14:val="standardContextual"/>
        </w:rPr>
      </w:pPr>
      <w:r w:rsidRPr="00E82D2F">
        <w:rPr>
          <w:rFonts w:eastAsia="SimSun"/>
          <w:lang w:eastAsia="zh-CN"/>
        </w:rPr>
        <w:t>7.1.2.1</w:t>
      </w:r>
      <w:r>
        <w:rPr>
          <w:rFonts w:asciiTheme="minorHAnsi" w:eastAsiaTheme="minorEastAsia" w:hAnsiTheme="minorHAnsi" w:cstheme="minorBidi"/>
          <w:kern w:val="2"/>
          <w:sz w:val="22"/>
          <w:szCs w:val="22"/>
          <w:lang w:val="en-US"/>
          <w14:ligatures w14:val="standardContextual"/>
        </w:rPr>
        <w:tab/>
      </w:r>
      <w:r w:rsidRPr="00E82D2F">
        <w:rPr>
          <w:rFonts w:eastAsia="SimSun"/>
          <w:lang w:eastAsia="zh-CN"/>
        </w:rPr>
        <w:t>General</w:t>
      </w:r>
      <w:r>
        <w:tab/>
      </w:r>
      <w:r>
        <w:fldChar w:fldCharType="begin"/>
      </w:r>
      <w:r>
        <w:instrText xml:space="preserve"> PAGEREF _Toc157346932 \h </w:instrText>
      </w:r>
      <w:r>
        <w:fldChar w:fldCharType="separate"/>
      </w:r>
      <w:r>
        <w:t>19</w:t>
      </w:r>
      <w:r>
        <w:fldChar w:fldCharType="end"/>
      </w:r>
    </w:p>
    <w:p w14:paraId="5C4C1CC1" w14:textId="6D2322AA" w:rsidR="00594221" w:rsidRDefault="00594221">
      <w:pPr>
        <w:pStyle w:val="TOC4"/>
        <w:rPr>
          <w:rFonts w:asciiTheme="minorHAnsi" w:eastAsiaTheme="minorEastAsia" w:hAnsiTheme="minorHAnsi" w:cstheme="minorBidi"/>
          <w:kern w:val="2"/>
          <w:sz w:val="22"/>
          <w:szCs w:val="22"/>
          <w:lang w:val="en-US"/>
          <w14:ligatures w14:val="standardContextual"/>
        </w:rPr>
      </w:pPr>
      <w:r w:rsidRPr="00E82D2F">
        <w:rPr>
          <w:rFonts w:eastAsia="SimSun"/>
        </w:rPr>
        <w:t>7.1.2.2</w:t>
      </w:r>
      <w:r>
        <w:rPr>
          <w:rFonts w:asciiTheme="minorHAnsi" w:eastAsiaTheme="minorEastAsia" w:hAnsiTheme="minorHAnsi" w:cstheme="minorBidi"/>
          <w:kern w:val="2"/>
          <w:sz w:val="22"/>
          <w:szCs w:val="22"/>
          <w:lang w:val="en-US"/>
          <w14:ligatures w14:val="standardContextual"/>
        </w:rPr>
        <w:tab/>
      </w:r>
      <w:r w:rsidRPr="00E82D2F">
        <w:rPr>
          <w:rFonts w:eastAsia="SimSun"/>
        </w:rPr>
        <w:t>Content type</w:t>
      </w:r>
      <w:r>
        <w:tab/>
      </w:r>
      <w:r>
        <w:fldChar w:fldCharType="begin"/>
      </w:r>
      <w:r>
        <w:instrText xml:space="preserve"> PAGEREF _Toc157346933 \h </w:instrText>
      </w:r>
      <w:r>
        <w:fldChar w:fldCharType="separate"/>
      </w:r>
      <w:r>
        <w:t>19</w:t>
      </w:r>
      <w:r>
        <w:fldChar w:fldCharType="end"/>
      </w:r>
    </w:p>
    <w:p w14:paraId="6EF7FEC3" w14:textId="73FA92E7" w:rsidR="00594221" w:rsidRDefault="00594221">
      <w:pPr>
        <w:pStyle w:val="TOC3"/>
        <w:rPr>
          <w:rFonts w:asciiTheme="minorHAnsi" w:eastAsiaTheme="minorEastAsia" w:hAnsiTheme="minorHAnsi" w:cstheme="minorBidi"/>
          <w:kern w:val="2"/>
          <w:sz w:val="22"/>
          <w:szCs w:val="22"/>
          <w:lang w:val="en-US"/>
          <w14:ligatures w14:val="standardContextual"/>
        </w:rPr>
      </w:pPr>
      <w:r>
        <w:rPr>
          <w:lang w:eastAsia="zh-CN"/>
        </w:rPr>
        <w:t>7.1.3</w:t>
      </w:r>
      <w:r>
        <w:rPr>
          <w:rFonts w:asciiTheme="minorHAnsi" w:eastAsiaTheme="minorEastAsia" w:hAnsiTheme="minorHAnsi" w:cstheme="minorBidi"/>
          <w:kern w:val="2"/>
          <w:sz w:val="22"/>
          <w:szCs w:val="22"/>
          <w:lang w:val="en-US"/>
          <w14:ligatures w14:val="standardContextual"/>
        </w:rPr>
        <w:tab/>
      </w:r>
      <w:r>
        <w:t>Resources</w:t>
      </w:r>
      <w:r>
        <w:tab/>
      </w:r>
      <w:r>
        <w:fldChar w:fldCharType="begin"/>
      </w:r>
      <w:r>
        <w:instrText xml:space="preserve"> PAGEREF _Toc157346934 \h </w:instrText>
      </w:r>
      <w:r>
        <w:fldChar w:fldCharType="separate"/>
      </w:r>
      <w:r>
        <w:t>19</w:t>
      </w:r>
      <w:r>
        <w:fldChar w:fldCharType="end"/>
      </w:r>
    </w:p>
    <w:p w14:paraId="3AF57933" w14:textId="565F5681"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7.1.3.1</w:t>
      </w:r>
      <w:r>
        <w:rPr>
          <w:rFonts w:asciiTheme="minorHAnsi" w:eastAsiaTheme="minorEastAsia" w:hAnsiTheme="minorHAnsi" w:cstheme="minorBidi"/>
          <w:kern w:val="2"/>
          <w:sz w:val="22"/>
          <w:szCs w:val="22"/>
          <w:lang w:val="en-US"/>
          <w14:ligatures w14:val="standardContextual"/>
        </w:rPr>
        <w:tab/>
      </w:r>
      <w:r>
        <w:rPr>
          <w:lang w:eastAsia="zh-CN"/>
        </w:rPr>
        <w:t>Overview</w:t>
      </w:r>
      <w:r>
        <w:tab/>
      </w:r>
      <w:r>
        <w:fldChar w:fldCharType="begin"/>
      </w:r>
      <w:r>
        <w:instrText xml:space="preserve"> PAGEREF _Toc157346935 \h </w:instrText>
      </w:r>
      <w:r>
        <w:fldChar w:fldCharType="separate"/>
      </w:r>
      <w:r>
        <w:t>19</w:t>
      </w:r>
      <w:r>
        <w:fldChar w:fldCharType="end"/>
      </w:r>
    </w:p>
    <w:p w14:paraId="763764D4" w14:textId="2EA4BD6F" w:rsidR="00594221" w:rsidRDefault="00594221">
      <w:pPr>
        <w:pStyle w:val="TOC4"/>
        <w:rPr>
          <w:rFonts w:asciiTheme="minorHAnsi" w:eastAsiaTheme="minorEastAsia" w:hAnsiTheme="minorHAnsi" w:cstheme="minorBidi"/>
          <w:kern w:val="2"/>
          <w:sz w:val="22"/>
          <w:szCs w:val="22"/>
          <w:lang w:val="en-US"/>
          <w14:ligatures w14:val="standardContextual"/>
        </w:rPr>
      </w:pPr>
      <w:r>
        <w:t>7</w:t>
      </w:r>
      <w:r>
        <w:rPr>
          <w:lang w:eastAsia="zh-CN"/>
        </w:rPr>
        <w:t>.1.3.2</w:t>
      </w:r>
      <w:r>
        <w:rPr>
          <w:rFonts w:asciiTheme="minorHAnsi" w:eastAsiaTheme="minorEastAsia" w:hAnsiTheme="minorHAnsi" w:cstheme="minorBidi"/>
          <w:kern w:val="2"/>
          <w:sz w:val="22"/>
          <w:szCs w:val="22"/>
          <w:lang w:val="en-US"/>
          <w14:ligatures w14:val="standardContextual"/>
        </w:rPr>
        <w:tab/>
      </w:r>
      <w:r>
        <w:t>Resource: Application performance event subscription</w:t>
      </w:r>
      <w:r>
        <w:tab/>
      </w:r>
      <w:r>
        <w:fldChar w:fldCharType="begin"/>
      </w:r>
      <w:r>
        <w:instrText xml:space="preserve"> PAGEREF _Toc157346936 \h </w:instrText>
      </w:r>
      <w:r>
        <w:fldChar w:fldCharType="separate"/>
      </w:r>
      <w:r>
        <w:t>21</w:t>
      </w:r>
      <w:r>
        <w:fldChar w:fldCharType="end"/>
      </w:r>
    </w:p>
    <w:p w14:paraId="462407E9" w14:textId="69A527F7"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7.1.3.2.1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_Toc157346937 \h </w:instrText>
      </w:r>
      <w:r>
        <w:fldChar w:fldCharType="separate"/>
      </w:r>
      <w:r>
        <w:t>21</w:t>
      </w:r>
      <w:r>
        <w:fldChar w:fldCharType="end"/>
      </w:r>
    </w:p>
    <w:p w14:paraId="6F5048E3" w14:textId="422F7286" w:rsidR="00594221" w:rsidRDefault="00594221">
      <w:pPr>
        <w:pStyle w:val="TOC5"/>
        <w:rPr>
          <w:rFonts w:asciiTheme="minorHAnsi" w:eastAsiaTheme="minorEastAsia" w:hAnsiTheme="minorHAnsi" w:cstheme="minorBidi"/>
          <w:kern w:val="2"/>
          <w:sz w:val="22"/>
          <w:szCs w:val="22"/>
          <w:lang w:val="en-US"/>
          <w14:ligatures w14:val="standardContextual"/>
        </w:rPr>
      </w:pPr>
      <w:r>
        <w:t>7</w:t>
      </w:r>
      <w:r>
        <w:rPr>
          <w:lang w:eastAsia="zh-CN"/>
        </w:rPr>
        <w:t>.1.3.2</w:t>
      </w:r>
      <w:r w:rsidRPr="00E82D2F">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_Toc157346938 \h </w:instrText>
      </w:r>
      <w:r>
        <w:fldChar w:fldCharType="separate"/>
      </w:r>
      <w:r>
        <w:t>21</w:t>
      </w:r>
      <w:r>
        <w:fldChar w:fldCharType="end"/>
      </w:r>
    </w:p>
    <w:p w14:paraId="76092519" w14:textId="653648D6" w:rsidR="00594221" w:rsidRDefault="00594221">
      <w:pPr>
        <w:pStyle w:val="TOC5"/>
        <w:rPr>
          <w:rFonts w:asciiTheme="minorHAnsi" w:eastAsiaTheme="minorEastAsia" w:hAnsiTheme="minorHAnsi" w:cstheme="minorBidi"/>
          <w:kern w:val="2"/>
          <w:sz w:val="22"/>
          <w:szCs w:val="22"/>
          <w:lang w:val="en-US"/>
          <w14:ligatures w14:val="standardContextual"/>
        </w:rPr>
      </w:pPr>
      <w:r>
        <w:t>7</w:t>
      </w:r>
      <w:r>
        <w:rPr>
          <w:lang w:eastAsia="zh-CN"/>
        </w:rPr>
        <w:t>.1.3.2</w:t>
      </w:r>
      <w:r>
        <w:t>.3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_Toc157346939 \h </w:instrText>
      </w:r>
      <w:r>
        <w:fldChar w:fldCharType="separate"/>
      </w:r>
      <w:r>
        <w:t>21</w:t>
      </w:r>
      <w:r>
        <w:fldChar w:fldCharType="end"/>
      </w:r>
    </w:p>
    <w:p w14:paraId="57E11B01" w14:textId="7A685DB3" w:rsidR="00594221" w:rsidRDefault="00594221">
      <w:pPr>
        <w:pStyle w:val="TOC6"/>
        <w:rPr>
          <w:rFonts w:asciiTheme="minorHAnsi" w:eastAsiaTheme="minorEastAsia" w:hAnsiTheme="minorHAnsi" w:cstheme="minorBidi"/>
          <w:kern w:val="2"/>
          <w:sz w:val="22"/>
          <w:szCs w:val="22"/>
          <w:lang w:val="en-US"/>
          <w14:ligatures w14:val="standardContextual"/>
        </w:rPr>
      </w:pPr>
      <w:r>
        <w:t>7</w:t>
      </w:r>
      <w:r>
        <w:rPr>
          <w:lang w:eastAsia="zh-CN"/>
        </w:rPr>
        <w:t>.1.3.2</w:t>
      </w:r>
      <w:r>
        <w:t>.3.1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_Toc157346940 \h </w:instrText>
      </w:r>
      <w:r>
        <w:fldChar w:fldCharType="separate"/>
      </w:r>
      <w:r>
        <w:t>21</w:t>
      </w:r>
      <w:r>
        <w:fldChar w:fldCharType="end"/>
      </w:r>
    </w:p>
    <w:p w14:paraId="71D5D6FE" w14:textId="6100BEFB" w:rsidR="00594221" w:rsidRDefault="00594221">
      <w:pPr>
        <w:pStyle w:val="TOC5"/>
        <w:rPr>
          <w:rFonts w:asciiTheme="minorHAnsi" w:eastAsiaTheme="minorEastAsia" w:hAnsiTheme="minorHAnsi" w:cstheme="minorBidi"/>
          <w:kern w:val="2"/>
          <w:sz w:val="22"/>
          <w:szCs w:val="22"/>
          <w:lang w:val="en-US"/>
          <w14:ligatures w14:val="standardContextual"/>
        </w:rPr>
      </w:pPr>
      <w:r>
        <w:t>7.1.3.2.4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_Toc157346941 \h </w:instrText>
      </w:r>
      <w:r>
        <w:fldChar w:fldCharType="separate"/>
      </w:r>
      <w:r>
        <w:t>22</w:t>
      </w:r>
      <w:r>
        <w:fldChar w:fldCharType="end"/>
      </w:r>
    </w:p>
    <w:p w14:paraId="33A5C21D" w14:textId="37AB08BF"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7.1.3.3</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application performance event subscription</w:t>
      </w:r>
      <w:r>
        <w:tab/>
      </w:r>
      <w:r>
        <w:fldChar w:fldCharType="begin"/>
      </w:r>
      <w:r>
        <w:instrText xml:space="preserve"> PAGEREF _Toc157346942 \h </w:instrText>
      </w:r>
      <w:r>
        <w:fldChar w:fldCharType="separate"/>
      </w:r>
      <w:r>
        <w:t>22</w:t>
      </w:r>
      <w:r>
        <w:fldChar w:fldCharType="end"/>
      </w:r>
    </w:p>
    <w:p w14:paraId="7914A57A" w14:textId="2B250DE8"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7.1.3.3.1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_Toc157346943 \h </w:instrText>
      </w:r>
      <w:r>
        <w:fldChar w:fldCharType="separate"/>
      </w:r>
      <w:r>
        <w:t>22</w:t>
      </w:r>
      <w:r>
        <w:fldChar w:fldCharType="end"/>
      </w:r>
    </w:p>
    <w:p w14:paraId="281D3C72" w14:textId="4BED04A8"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7.1.3.3.2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_Toc157346944 \h </w:instrText>
      </w:r>
      <w:r>
        <w:fldChar w:fldCharType="separate"/>
      </w:r>
      <w:r>
        <w:t>22</w:t>
      </w:r>
      <w:r>
        <w:fldChar w:fldCharType="end"/>
      </w:r>
    </w:p>
    <w:p w14:paraId="04A4B676" w14:textId="4B199AF8"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7.1.3.3.3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_Toc157346945 \h </w:instrText>
      </w:r>
      <w:r>
        <w:fldChar w:fldCharType="separate"/>
      </w:r>
      <w:r>
        <w:t>22</w:t>
      </w:r>
      <w:r>
        <w:fldChar w:fldCharType="end"/>
      </w:r>
    </w:p>
    <w:p w14:paraId="3DF88690" w14:textId="7BB4ED7A"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7.1.3.3.3.1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_Toc157346946 \h </w:instrText>
      </w:r>
      <w:r>
        <w:fldChar w:fldCharType="separate"/>
      </w:r>
      <w:r>
        <w:t>22</w:t>
      </w:r>
      <w:r>
        <w:fldChar w:fldCharType="end"/>
      </w:r>
    </w:p>
    <w:p w14:paraId="024F16E9" w14:textId="22D8F8AA"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7.1.3.3.4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_Toc157346947 \h </w:instrText>
      </w:r>
      <w:r>
        <w:fldChar w:fldCharType="separate"/>
      </w:r>
      <w:r>
        <w:t>23</w:t>
      </w:r>
      <w:r>
        <w:fldChar w:fldCharType="end"/>
      </w:r>
    </w:p>
    <w:p w14:paraId="2F2E9EE5" w14:textId="7CACB2B5" w:rsidR="00594221" w:rsidRDefault="00594221">
      <w:pPr>
        <w:pStyle w:val="TOC4"/>
        <w:rPr>
          <w:rFonts w:asciiTheme="minorHAnsi" w:eastAsiaTheme="minorEastAsia" w:hAnsiTheme="minorHAnsi" w:cstheme="minorBidi"/>
          <w:kern w:val="2"/>
          <w:sz w:val="22"/>
          <w:szCs w:val="22"/>
          <w:lang w:val="en-US"/>
          <w14:ligatures w14:val="standardContextual"/>
        </w:rPr>
      </w:pPr>
      <w:r>
        <w:t>7</w:t>
      </w:r>
      <w:r>
        <w:rPr>
          <w:lang w:eastAsia="zh-CN"/>
        </w:rPr>
        <w:t>.1.3.4</w:t>
      </w:r>
      <w:r>
        <w:rPr>
          <w:rFonts w:asciiTheme="minorHAnsi" w:eastAsiaTheme="minorEastAsia" w:hAnsiTheme="minorHAnsi" w:cstheme="minorBidi"/>
          <w:kern w:val="2"/>
          <w:sz w:val="22"/>
          <w:szCs w:val="22"/>
          <w:lang w:val="en-US"/>
          <w14:ligatures w14:val="standardContextual"/>
        </w:rPr>
        <w:tab/>
      </w:r>
      <w:r>
        <w:t>Resource: UE-to-UE session performance analytics</w:t>
      </w:r>
      <w:r>
        <w:tab/>
      </w:r>
      <w:r>
        <w:fldChar w:fldCharType="begin"/>
      </w:r>
      <w:r>
        <w:instrText xml:space="preserve"> PAGEREF _Toc157346948 \h </w:instrText>
      </w:r>
      <w:r>
        <w:fldChar w:fldCharType="separate"/>
      </w:r>
      <w:r>
        <w:t>23</w:t>
      </w:r>
      <w:r>
        <w:fldChar w:fldCharType="end"/>
      </w:r>
    </w:p>
    <w:p w14:paraId="2A927E27" w14:textId="4DFFE566" w:rsidR="00594221" w:rsidRDefault="00594221">
      <w:pPr>
        <w:pStyle w:val="TOC5"/>
        <w:rPr>
          <w:rFonts w:asciiTheme="minorHAnsi" w:eastAsiaTheme="minorEastAsia" w:hAnsiTheme="minorHAnsi" w:cstheme="minorBidi"/>
          <w:kern w:val="2"/>
          <w:sz w:val="22"/>
          <w:szCs w:val="22"/>
          <w:lang w:val="en-US"/>
          <w14:ligatures w14:val="standardContextual"/>
        </w:rPr>
      </w:pPr>
      <w:r>
        <w:t>7</w:t>
      </w:r>
      <w:r>
        <w:rPr>
          <w:lang w:eastAsia="zh-CN"/>
        </w:rPr>
        <w:t>.1.3.4</w:t>
      </w:r>
      <w:r w:rsidRPr="00E82D2F">
        <w:rPr>
          <w:lang w:val="en-US"/>
        </w:rPr>
        <w:t>.1</w:t>
      </w:r>
      <w:r>
        <w:rPr>
          <w:rFonts w:asciiTheme="minorHAnsi" w:eastAsiaTheme="minorEastAsia" w:hAnsiTheme="minorHAnsi" w:cstheme="minorBidi"/>
          <w:kern w:val="2"/>
          <w:sz w:val="22"/>
          <w:szCs w:val="22"/>
          <w:lang w:val="en-US"/>
          <w14:ligatures w14:val="standardContextual"/>
        </w:rPr>
        <w:tab/>
      </w:r>
      <w:r w:rsidRPr="00E82D2F">
        <w:rPr>
          <w:lang w:val="en-US"/>
        </w:rPr>
        <w:t>Description</w:t>
      </w:r>
      <w:r>
        <w:tab/>
      </w:r>
      <w:r>
        <w:fldChar w:fldCharType="begin"/>
      </w:r>
      <w:r>
        <w:instrText xml:space="preserve"> PAGEREF _Toc157346949 \h </w:instrText>
      </w:r>
      <w:r>
        <w:fldChar w:fldCharType="separate"/>
      </w:r>
      <w:r>
        <w:t>23</w:t>
      </w:r>
      <w:r>
        <w:fldChar w:fldCharType="end"/>
      </w:r>
    </w:p>
    <w:p w14:paraId="50FE692C" w14:textId="247C67C4" w:rsidR="00594221" w:rsidRDefault="00594221">
      <w:pPr>
        <w:pStyle w:val="TOC5"/>
        <w:rPr>
          <w:rFonts w:asciiTheme="minorHAnsi" w:eastAsiaTheme="minorEastAsia" w:hAnsiTheme="minorHAnsi" w:cstheme="minorBidi"/>
          <w:kern w:val="2"/>
          <w:sz w:val="22"/>
          <w:szCs w:val="22"/>
          <w:lang w:val="en-US"/>
          <w14:ligatures w14:val="standardContextual"/>
        </w:rPr>
      </w:pPr>
      <w:r>
        <w:t>7.1.3.4</w:t>
      </w:r>
      <w:r w:rsidRPr="00E82D2F">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_Toc157346950 \h </w:instrText>
      </w:r>
      <w:r>
        <w:fldChar w:fldCharType="separate"/>
      </w:r>
      <w:r>
        <w:t>23</w:t>
      </w:r>
      <w:r>
        <w:fldChar w:fldCharType="end"/>
      </w:r>
    </w:p>
    <w:p w14:paraId="4B159001" w14:textId="769BBAEB" w:rsidR="00594221" w:rsidRDefault="00594221">
      <w:pPr>
        <w:pStyle w:val="TOC5"/>
        <w:rPr>
          <w:rFonts w:asciiTheme="minorHAnsi" w:eastAsiaTheme="minorEastAsia" w:hAnsiTheme="minorHAnsi" w:cstheme="minorBidi"/>
          <w:kern w:val="2"/>
          <w:sz w:val="22"/>
          <w:szCs w:val="22"/>
          <w:lang w:val="en-US"/>
          <w14:ligatures w14:val="standardContextual"/>
        </w:rPr>
      </w:pPr>
      <w:r>
        <w:t>7.1.3.4.3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_Toc157346951 \h </w:instrText>
      </w:r>
      <w:r>
        <w:fldChar w:fldCharType="separate"/>
      </w:r>
      <w:r>
        <w:t>23</w:t>
      </w:r>
      <w:r>
        <w:fldChar w:fldCharType="end"/>
      </w:r>
    </w:p>
    <w:p w14:paraId="15425A19" w14:textId="0FA4BF38" w:rsidR="00594221" w:rsidRDefault="00594221">
      <w:pPr>
        <w:pStyle w:val="TOC5"/>
        <w:rPr>
          <w:rFonts w:asciiTheme="minorHAnsi" w:eastAsiaTheme="minorEastAsia" w:hAnsiTheme="minorHAnsi" w:cstheme="minorBidi"/>
          <w:kern w:val="2"/>
          <w:sz w:val="22"/>
          <w:szCs w:val="22"/>
          <w:lang w:val="en-US"/>
          <w14:ligatures w14:val="standardContextual"/>
        </w:rPr>
      </w:pPr>
      <w:r>
        <w:t>7.1.3.4.4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_Toc157346952 \h </w:instrText>
      </w:r>
      <w:r>
        <w:fldChar w:fldCharType="separate"/>
      </w:r>
      <w:r>
        <w:t>23</w:t>
      </w:r>
      <w:r>
        <w:fldChar w:fldCharType="end"/>
      </w:r>
    </w:p>
    <w:p w14:paraId="2D871B7E" w14:textId="5AC9F7D0" w:rsidR="00594221" w:rsidRDefault="00594221">
      <w:pPr>
        <w:pStyle w:val="TOC6"/>
        <w:rPr>
          <w:rFonts w:asciiTheme="minorHAnsi" w:eastAsiaTheme="minorEastAsia" w:hAnsiTheme="minorHAnsi" w:cstheme="minorBidi"/>
          <w:kern w:val="2"/>
          <w:sz w:val="22"/>
          <w:szCs w:val="22"/>
          <w:lang w:val="en-US"/>
          <w14:ligatures w14:val="standardContextual"/>
        </w:rPr>
      </w:pPr>
      <w:r>
        <w:t>7</w:t>
      </w:r>
      <w:r>
        <w:rPr>
          <w:lang w:eastAsia="zh-CN"/>
        </w:rPr>
        <w:t>.1.3.4</w:t>
      </w:r>
      <w:r>
        <w:t>.</w:t>
      </w:r>
      <w:r>
        <w:rPr>
          <w:lang w:eastAsia="zh-CN"/>
        </w:rP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_Toc157346953 \h </w:instrText>
      </w:r>
      <w:r>
        <w:fldChar w:fldCharType="separate"/>
      </w:r>
      <w:r>
        <w:t>23</w:t>
      </w:r>
      <w:r>
        <w:fldChar w:fldCharType="end"/>
      </w:r>
    </w:p>
    <w:p w14:paraId="33368345" w14:textId="76EA3FEA" w:rsidR="00594221" w:rsidRDefault="00594221">
      <w:pPr>
        <w:pStyle w:val="TOC6"/>
        <w:rPr>
          <w:rFonts w:asciiTheme="minorHAnsi" w:eastAsiaTheme="minorEastAsia" w:hAnsiTheme="minorHAnsi" w:cstheme="minorBidi"/>
          <w:kern w:val="2"/>
          <w:sz w:val="22"/>
          <w:szCs w:val="22"/>
          <w:lang w:val="en-US"/>
          <w14:ligatures w14:val="standardContextual"/>
        </w:rPr>
      </w:pPr>
      <w:r>
        <w:t>7.1.3.4.4.2</w:t>
      </w:r>
      <w:r>
        <w:rPr>
          <w:rFonts w:asciiTheme="minorHAnsi" w:eastAsiaTheme="minorEastAsia" w:hAnsiTheme="minorHAnsi" w:cstheme="minorBidi"/>
          <w:kern w:val="2"/>
          <w:sz w:val="22"/>
          <w:szCs w:val="22"/>
          <w:lang w:val="en-US"/>
          <w14:ligatures w14:val="standardContextual"/>
        </w:rPr>
        <w:tab/>
      </w:r>
      <w:r>
        <w:t>Fetch</w:t>
      </w:r>
      <w:r>
        <w:tab/>
      </w:r>
      <w:r>
        <w:fldChar w:fldCharType="begin"/>
      </w:r>
      <w:r>
        <w:instrText xml:space="preserve"> PAGEREF _Toc157346954 \h </w:instrText>
      </w:r>
      <w:r>
        <w:fldChar w:fldCharType="separate"/>
      </w:r>
      <w:r>
        <w:t>23</w:t>
      </w:r>
      <w:r>
        <w:fldChar w:fldCharType="end"/>
      </w:r>
    </w:p>
    <w:p w14:paraId="4D56C761" w14:textId="694C9FBD" w:rsidR="00594221" w:rsidRDefault="00594221">
      <w:pPr>
        <w:pStyle w:val="TOC4"/>
        <w:rPr>
          <w:rFonts w:asciiTheme="minorHAnsi" w:eastAsiaTheme="minorEastAsia" w:hAnsiTheme="minorHAnsi" w:cstheme="minorBidi"/>
          <w:kern w:val="2"/>
          <w:sz w:val="22"/>
          <w:szCs w:val="22"/>
          <w:lang w:val="en-US"/>
          <w14:ligatures w14:val="standardContextual"/>
        </w:rPr>
      </w:pPr>
      <w:r>
        <w:t>7</w:t>
      </w:r>
      <w:r>
        <w:rPr>
          <w:lang w:eastAsia="zh-CN"/>
        </w:rPr>
        <w:t>.1.3.5</w:t>
      </w:r>
      <w:r>
        <w:rPr>
          <w:rFonts w:asciiTheme="minorHAnsi" w:eastAsiaTheme="minorEastAsia" w:hAnsiTheme="minorHAnsi" w:cstheme="minorBidi"/>
          <w:kern w:val="2"/>
          <w:sz w:val="22"/>
          <w:szCs w:val="22"/>
          <w:lang w:val="en-US"/>
          <w14:ligatures w14:val="standardContextual"/>
        </w:rPr>
        <w:tab/>
      </w:r>
      <w:r>
        <w:t>Resource: Edge load data collection event subscription</w:t>
      </w:r>
      <w:r>
        <w:tab/>
      </w:r>
      <w:r>
        <w:fldChar w:fldCharType="begin"/>
      </w:r>
      <w:r>
        <w:instrText xml:space="preserve"> PAGEREF _Toc157346955 \h </w:instrText>
      </w:r>
      <w:r>
        <w:fldChar w:fldCharType="separate"/>
      </w:r>
      <w:r>
        <w:t>24</w:t>
      </w:r>
      <w:r>
        <w:fldChar w:fldCharType="end"/>
      </w:r>
    </w:p>
    <w:p w14:paraId="152BC1DC" w14:textId="0DF438D6" w:rsidR="00594221" w:rsidRDefault="00594221">
      <w:pPr>
        <w:pStyle w:val="TOC5"/>
        <w:rPr>
          <w:rFonts w:asciiTheme="minorHAnsi" w:eastAsiaTheme="minorEastAsia" w:hAnsiTheme="minorHAnsi" w:cstheme="minorBidi"/>
          <w:kern w:val="2"/>
          <w:sz w:val="22"/>
          <w:szCs w:val="22"/>
          <w:lang w:val="en-US"/>
          <w14:ligatures w14:val="standardContextual"/>
        </w:rPr>
      </w:pPr>
      <w:r>
        <w:t>7.1.3.5.1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_Toc157346956 \h </w:instrText>
      </w:r>
      <w:r>
        <w:fldChar w:fldCharType="separate"/>
      </w:r>
      <w:r>
        <w:t>24</w:t>
      </w:r>
      <w:r>
        <w:fldChar w:fldCharType="end"/>
      </w:r>
    </w:p>
    <w:p w14:paraId="4AB8E4CC" w14:textId="3C06DCDE" w:rsidR="00594221" w:rsidRDefault="00594221">
      <w:pPr>
        <w:pStyle w:val="TOC5"/>
        <w:rPr>
          <w:rFonts w:asciiTheme="minorHAnsi" w:eastAsiaTheme="minorEastAsia" w:hAnsiTheme="minorHAnsi" w:cstheme="minorBidi"/>
          <w:kern w:val="2"/>
          <w:sz w:val="22"/>
          <w:szCs w:val="22"/>
          <w:lang w:val="en-US"/>
          <w14:ligatures w14:val="standardContextual"/>
        </w:rPr>
      </w:pPr>
      <w:r>
        <w:t>7.1.3.5</w:t>
      </w:r>
      <w:r w:rsidRPr="00E82D2F">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_Toc157346957 \h </w:instrText>
      </w:r>
      <w:r>
        <w:fldChar w:fldCharType="separate"/>
      </w:r>
      <w:r>
        <w:t>24</w:t>
      </w:r>
      <w:r>
        <w:fldChar w:fldCharType="end"/>
      </w:r>
    </w:p>
    <w:p w14:paraId="322E31B7" w14:textId="578BA834" w:rsidR="00594221" w:rsidRDefault="00594221">
      <w:pPr>
        <w:pStyle w:val="TOC5"/>
        <w:rPr>
          <w:rFonts w:asciiTheme="minorHAnsi" w:eastAsiaTheme="minorEastAsia" w:hAnsiTheme="minorHAnsi" w:cstheme="minorBidi"/>
          <w:kern w:val="2"/>
          <w:sz w:val="22"/>
          <w:szCs w:val="22"/>
          <w:lang w:val="en-US"/>
          <w14:ligatures w14:val="standardContextual"/>
        </w:rPr>
      </w:pPr>
      <w:r>
        <w:t>7.1.3.5.3</w:t>
      </w:r>
      <w:r>
        <w:rPr>
          <w:rFonts w:asciiTheme="minorHAnsi" w:eastAsiaTheme="minorEastAsia" w:hAnsiTheme="minorHAnsi" w:cstheme="minorBidi"/>
          <w:kern w:val="2"/>
          <w:sz w:val="22"/>
          <w:szCs w:val="22"/>
          <w:lang w:val="en-US"/>
          <w14:ligatures w14:val="standardContextual"/>
        </w:rPr>
        <w:tab/>
      </w:r>
      <w:r>
        <w:rPr>
          <w:lang w:eastAsia="zh-CN"/>
        </w:rPr>
        <w:t xml:space="preserve">Resource standard </w:t>
      </w:r>
      <w:r>
        <w:t>methods</w:t>
      </w:r>
      <w:r>
        <w:tab/>
      </w:r>
      <w:r>
        <w:fldChar w:fldCharType="begin"/>
      </w:r>
      <w:r>
        <w:instrText xml:space="preserve"> PAGEREF _Toc157346958 \h </w:instrText>
      </w:r>
      <w:r>
        <w:fldChar w:fldCharType="separate"/>
      </w:r>
      <w:r>
        <w:t>24</w:t>
      </w:r>
      <w:r>
        <w:fldChar w:fldCharType="end"/>
      </w:r>
    </w:p>
    <w:p w14:paraId="3135F786" w14:textId="51B98406" w:rsidR="00594221" w:rsidRDefault="00594221">
      <w:pPr>
        <w:pStyle w:val="TOC6"/>
        <w:rPr>
          <w:rFonts w:asciiTheme="minorHAnsi" w:eastAsiaTheme="minorEastAsia" w:hAnsiTheme="minorHAnsi" w:cstheme="minorBidi"/>
          <w:kern w:val="2"/>
          <w:sz w:val="22"/>
          <w:szCs w:val="22"/>
          <w:lang w:val="en-US"/>
          <w14:ligatures w14:val="standardContextual"/>
        </w:rPr>
      </w:pPr>
      <w:r>
        <w:t>7.1.3.5.3.1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_Toc157346959 \h </w:instrText>
      </w:r>
      <w:r>
        <w:fldChar w:fldCharType="separate"/>
      </w:r>
      <w:r>
        <w:t>24</w:t>
      </w:r>
      <w:r>
        <w:fldChar w:fldCharType="end"/>
      </w:r>
    </w:p>
    <w:p w14:paraId="7E659270" w14:textId="64EBAF64" w:rsidR="00594221" w:rsidRDefault="00594221">
      <w:pPr>
        <w:pStyle w:val="TOC5"/>
        <w:rPr>
          <w:rFonts w:asciiTheme="minorHAnsi" w:eastAsiaTheme="minorEastAsia" w:hAnsiTheme="minorHAnsi" w:cstheme="minorBidi"/>
          <w:kern w:val="2"/>
          <w:sz w:val="22"/>
          <w:szCs w:val="22"/>
          <w:lang w:val="en-US"/>
          <w14:ligatures w14:val="standardContextual"/>
        </w:rPr>
      </w:pPr>
      <w:r>
        <w:t>7.1.3.5.4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_Toc157346960 \h </w:instrText>
      </w:r>
      <w:r>
        <w:fldChar w:fldCharType="separate"/>
      </w:r>
      <w:r>
        <w:t>25</w:t>
      </w:r>
      <w:r>
        <w:fldChar w:fldCharType="end"/>
      </w:r>
    </w:p>
    <w:p w14:paraId="19AFCCD3" w14:textId="4DA80993"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7.1.3.6</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edge load event subscription</w:t>
      </w:r>
      <w:r>
        <w:tab/>
      </w:r>
      <w:r>
        <w:fldChar w:fldCharType="begin"/>
      </w:r>
      <w:r>
        <w:instrText xml:space="preserve"> PAGEREF _Toc157346961 \h </w:instrText>
      </w:r>
      <w:r>
        <w:fldChar w:fldCharType="separate"/>
      </w:r>
      <w:r>
        <w:t>25</w:t>
      </w:r>
      <w:r>
        <w:fldChar w:fldCharType="end"/>
      </w:r>
    </w:p>
    <w:p w14:paraId="08517121" w14:textId="3A62F31F"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7.1.3.6.1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_Toc157346962 \h </w:instrText>
      </w:r>
      <w:r>
        <w:fldChar w:fldCharType="separate"/>
      </w:r>
      <w:r>
        <w:t>25</w:t>
      </w:r>
      <w:r>
        <w:fldChar w:fldCharType="end"/>
      </w:r>
    </w:p>
    <w:p w14:paraId="376DB47D" w14:textId="0EA7640F"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lastRenderedPageBreak/>
        <w:t>7.1.3.6.2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_Toc157346963 \h </w:instrText>
      </w:r>
      <w:r>
        <w:fldChar w:fldCharType="separate"/>
      </w:r>
      <w:r>
        <w:t>25</w:t>
      </w:r>
      <w:r>
        <w:fldChar w:fldCharType="end"/>
      </w:r>
    </w:p>
    <w:p w14:paraId="06B1ED6A" w14:textId="08F4E801"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7.1.3.6.3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_Toc157346964 \h </w:instrText>
      </w:r>
      <w:r>
        <w:fldChar w:fldCharType="separate"/>
      </w:r>
      <w:r>
        <w:t>25</w:t>
      </w:r>
      <w:r>
        <w:fldChar w:fldCharType="end"/>
      </w:r>
    </w:p>
    <w:p w14:paraId="72EDB25A" w14:textId="1B7FFEE1"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7.1.3.6.3.1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_Toc157346965 \h </w:instrText>
      </w:r>
      <w:r>
        <w:fldChar w:fldCharType="separate"/>
      </w:r>
      <w:r>
        <w:t>25</w:t>
      </w:r>
      <w:r>
        <w:fldChar w:fldCharType="end"/>
      </w:r>
    </w:p>
    <w:p w14:paraId="23E02567" w14:textId="087D20F6"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7.1.3.6.4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_Toc157346966 \h </w:instrText>
      </w:r>
      <w:r>
        <w:fldChar w:fldCharType="separate"/>
      </w:r>
      <w:r>
        <w:t>26</w:t>
      </w:r>
      <w:r>
        <w:fldChar w:fldCharType="end"/>
      </w:r>
    </w:p>
    <w:p w14:paraId="690799E3" w14:textId="09F8ADA7" w:rsidR="00594221" w:rsidRDefault="00594221">
      <w:pPr>
        <w:pStyle w:val="TOC4"/>
        <w:rPr>
          <w:rFonts w:asciiTheme="minorHAnsi" w:eastAsiaTheme="minorEastAsia" w:hAnsiTheme="minorHAnsi" w:cstheme="minorBidi"/>
          <w:kern w:val="2"/>
          <w:sz w:val="22"/>
          <w:szCs w:val="22"/>
          <w:lang w:val="en-US"/>
          <w14:ligatures w14:val="standardContextual"/>
        </w:rPr>
      </w:pPr>
      <w:r>
        <w:t>7</w:t>
      </w:r>
      <w:r>
        <w:rPr>
          <w:lang w:eastAsia="zh-CN"/>
        </w:rPr>
        <w:t>.1.3.7</w:t>
      </w:r>
      <w:r>
        <w:rPr>
          <w:rFonts w:asciiTheme="minorHAnsi" w:eastAsiaTheme="minorEastAsia" w:hAnsiTheme="minorHAnsi" w:cstheme="minorBidi"/>
          <w:kern w:val="2"/>
          <w:sz w:val="22"/>
          <w:szCs w:val="22"/>
          <w:lang w:val="en-US"/>
          <w14:ligatures w14:val="standardContextual"/>
        </w:rPr>
        <w:tab/>
      </w:r>
      <w:r>
        <w:t>Resource: Service experience information</w:t>
      </w:r>
      <w:r>
        <w:tab/>
      </w:r>
      <w:r>
        <w:fldChar w:fldCharType="begin"/>
      </w:r>
      <w:r>
        <w:instrText xml:space="preserve"> PAGEREF _Toc157346967 \h </w:instrText>
      </w:r>
      <w:r>
        <w:fldChar w:fldCharType="separate"/>
      </w:r>
      <w:r>
        <w:t>26</w:t>
      </w:r>
      <w:r>
        <w:fldChar w:fldCharType="end"/>
      </w:r>
    </w:p>
    <w:p w14:paraId="63A77F84" w14:textId="64F664CE" w:rsidR="00594221" w:rsidRDefault="00594221">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t>.1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_Toc157346968 \h </w:instrText>
      </w:r>
      <w:r>
        <w:fldChar w:fldCharType="separate"/>
      </w:r>
      <w:r>
        <w:t>26</w:t>
      </w:r>
      <w:r>
        <w:fldChar w:fldCharType="end"/>
      </w:r>
    </w:p>
    <w:p w14:paraId="2BD3D3EE" w14:textId="00AF6F22" w:rsidR="00594221" w:rsidRDefault="00594221">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rsidRPr="00E82D2F">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_Toc157346969 \h </w:instrText>
      </w:r>
      <w:r>
        <w:fldChar w:fldCharType="separate"/>
      </w:r>
      <w:r>
        <w:t>26</w:t>
      </w:r>
      <w:r>
        <w:fldChar w:fldCharType="end"/>
      </w:r>
    </w:p>
    <w:p w14:paraId="7876174A" w14:textId="0E861EC7" w:rsidR="00594221" w:rsidRDefault="00594221">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t>.3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_Toc157346970 \h </w:instrText>
      </w:r>
      <w:r>
        <w:fldChar w:fldCharType="separate"/>
      </w:r>
      <w:r>
        <w:t>26</w:t>
      </w:r>
      <w:r>
        <w:fldChar w:fldCharType="end"/>
      </w:r>
    </w:p>
    <w:p w14:paraId="65687D2C" w14:textId="64A87403" w:rsidR="00594221" w:rsidRDefault="00594221">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_Toc157346971 \h </w:instrText>
      </w:r>
      <w:r>
        <w:fldChar w:fldCharType="separate"/>
      </w:r>
      <w:r>
        <w:t>26</w:t>
      </w:r>
      <w:r>
        <w:fldChar w:fldCharType="end"/>
      </w:r>
    </w:p>
    <w:p w14:paraId="7496F499" w14:textId="6ACB9B0C" w:rsidR="00594221" w:rsidRDefault="00594221">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t>.4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_Toc157346972 \h </w:instrText>
      </w:r>
      <w:r>
        <w:fldChar w:fldCharType="separate"/>
      </w:r>
      <w:r>
        <w:t>27</w:t>
      </w:r>
      <w:r>
        <w:fldChar w:fldCharType="end"/>
      </w:r>
    </w:p>
    <w:p w14:paraId="5E3275D6" w14:textId="6B154E3C" w:rsidR="00594221" w:rsidRDefault="00594221">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w:t>
      </w:r>
      <w:r>
        <w:rPr>
          <w:lang w:eastAsia="zh-CN"/>
        </w:rP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_Toc157346973 \h </w:instrText>
      </w:r>
      <w:r>
        <w:fldChar w:fldCharType="separate"/>
      </w:r>
      <w:r>
        <w:t>27</w:t>
      </w:r>
      <w:r>
        <w:fldChar w:fldCharType="end"/>
      </w:r>
    </w:p>
    <w:p w14:paraId="50DF6E14" w14:textId="39E08AAD" w:rsidR="00594221" w:rsidRDefault="00594221">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w:t>
      </w:r>
      <w:r>
        <w:rPr>
          <w:lang w:eastAsia="zh-CN"/>
        </w:rPr>
        <w:t>4.2</w:t>
      </w:r>
      <w:r>
        <w:rPr>
          <w:rFonts w:asciiTheme="minorHAnsi" w:eastAsiaTheme="minorEastAsia" w:hAnsiTheme="minorHAnsi" w:cstheme="minorBidi"/>
          <w:kern w:val="2"/>
          <w:sz w:val="22"/>
          <w:szCs w:val="22"/>
          <w:lang w:val="en-US"/>
          <w14:ligatures w14:val="standardContextual"/>
        </w:rPr>
        <w:tab/>
      </w:r>
      <w:r>
        <w:rPr>
          <w:lang w:eastAsia="zh-CN"/>
        </w:rPr>
        <w:t xml:space="preserve">Operation: </w:t>
      </w:r>
      <w:r>
        <w:t>PUSH Service Experience Information</w:t>
      </w:r>
      <w:r>
        <w:tab/>
      </w:r>
      <w:r>
        <w:fldChar w:fldCharType="begin"/>
      </w:r>
      <w:r>
        <w:instrText xml:space="preserve"> PAGEREF _Toc157346974 \h </w:instrText>
      </w:r>
      <w:r>
        <w:fldChar w:fldCharType="separate"/>
      </w:r>
      <w:r>
        <w:t>27</w:t>
      </w:r>
      <w:r>
        <w:fldChar w:fldCharType="end"/>
      </w:r>
    </w:p>
    <w:p w14:paraId="268EDF37" w14:textId="2AD2B3B8" w:rsidR="00594221" w:rsidRDefault="00594221">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w:t>
      </w:r>
      <w:r>
        <w:rPr>
          <w:lang w:eastAsia="zh-CN"/>
        </w:rPr>
        <w:t>4.3</w:t>
      </w:r>
      <w:r>
        <w:rPr>
          <w:rFonts w:asciiTheme="minorHAnsi" w:eastAsiaTheme="minorEastAsia" w:hAnsiTheme="minorHAnsi" w:cstheme="minorBidi"/>
          <w:kern w:val="2"/>
          <w:sz w:val="22"/>
          <w:szCs w:val="22"/>
          <w:lang w:val="en-US"/>
          <w14:ligatures w14:val="standardContextual"/>
        </w:rPr>
        <w:tab/>
      </w:r>
      <w:r>
        <w:rPr>
          <w:lang w:eastAsia="zh-CN"/>
        </w:rPr>
        <w:t xml:space="preserve">Operation: </w:t>
      </w:r>
      <w:r>
        <w:t>PULL Service Experience Information</w:t>
      </w:r>
      <w:r>
        <w:tab/>
      </w:r>
      <w:r>
        <w:fldChar w:fldCharType="begin"/>
      </w:r>
      <w:r>
        <w:instrText xml:space="preserve"> PAGEREF _Toc157346975 \h </w:instrText>
      </w:r>
      <w:r>
        <w:fldChar w:fldCharType="separate"/>
      </w:r>
      <w:r>
        <w:t>28</w:t>
      </w:r>
      <w:r>
        <w:fldChar w:fldCharType="end"/>
      </w:r>
    </w:p>
    <w:p w14:paraId="521614AD" w14:textId="4C730E94"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7.1.3.8</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trigger configuration</w:t>
      </w:r>
      <w:r w:rsidRPr="00E82D2F">
        <w:rPr>
          <w:lang w:val="en-US"/>
        </w:rPr>
        <w:t xml:space="preserve"> for service experience </w:t>
      </w:r>
      <w:r>
        <w:t xml:space="preserve">information </w:t>
      </w:r>
      <w:r w:rsidRPr="00E82D2F">
        <w:rPr>
          <w:lang w:val="en-US"/>
        </w:rPr>
        <w:t>reporting</w:t>
      </w:r>
      <w:r>
        <w:tab/>
      </w:r>
      <w:r>
        <w:fldChar w:fldCharType="begin"/>
      </w:r>
      <w:r>
        <w:instrText xml:space="preserve"> PAGEREF _Toc157346976 \h </w:instrText>
      </w:r>
      <w:r>
        <w:fldChar w:fldCharType="separate"/>
      </w:r>
      <w:r>
        <w:t>28</w:t>
      </w:r>
      <w:r>
        <w:fldChar w:fldCharType="end"/>
      </w:r>
    </w:p>
    <w:p w14:paraId="34240691" w14:textId="0FF4889B"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7.1.3.8.1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_Toc157346977 \h </w:instrText>
      </w:r>
      <w:r>
        <w:fldChar w:fldCharType="separate"/>
      </w:r>
      <w:r>
        <w:t>28</w:t>
      </w:r>
      <w:r>
        <w:fldChar w:fldCharType="end"/>
      </w:r>
    </w:p>
    <w:p w14:paraId="651CBAB8" w14:textId="6F6A2D3D"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7.1.3.8.2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_Toc157346978 \h </w:instrText>
      </w:r>
      <w:r>
        <w:fldChar w:fldCharType="separate"/>
      </w:r>
      <w:r>
        <w:t>28</w:t>
      </w:r>
      <w:r>
        <w:fldChar w:fldCharType="end"/>
      </w:r>
    </w:p>
    <w:p w14:paraId="1A342114" w14:textId="36630173"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7.1.3.8.3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_Toc157346979 \h </w:instrText>
      </w:r>
      <w:r>
        <w:fldChar w:fldCharType="separate"/>
      </w:r>
      <w:r>
        <w:t>29</w:t>
      </w:r>
      <w:r>
        <w:fldChar w:fldCharType="end"/>
      </w:r>
    </w:p>
    <w:p w14:paraId="5CE5B5E2" w14:textId="608F9056"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7.1.3.8.3.1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_Toc157346980 \h </w:instrText>
      </w:r>
      <w:r>
        <w:fldChar w:fldCharType="separate"/>
      </w:r>
      <w:r>
        <w:t>29</w:t>
      </w:r>
      <w:r>
        <w:fldChar w:fldCharType="end"/>
      </w:r>
    </w:p>
    <w:p w14:paraId="737F9316" w14:textId="74027D63"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7.1.3.8.4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_Toc157346981 \h </w:instrText>
      </w:r>
      <w:r>
        <w:fldChar w:fldCharType="separate"/>
      </w:r>
      <w:r>
        <w:t>29</w:t>
      </w:r>
      <w:r>
        <w:fldChar w:fldCharType="end"/>
      </w:r>
    </w:p>
    <w:p w14:paraId="003ABA18" w14:textId="7453805A" w:rsidR="00594221" w:rsidRDefault="00594221">
      <w:pPr>
        <w:pStyle w:val="TOC3"/>
        <w:rPr>
          <w:rFonts w:asciiTheme="minorHAnsi" w:eastAsiaTheme="minorEastAsia" w:hAnsiTheme="minorHAnsi" w:cstheme="minorBidi"/>
          <w:kern w:val="2"/>
          <w:sz w:val="22"/>
          <w:szCs w:val="22"/>
          <w:lang w:val="en-US"/>
          <w14:ligatures w14:val="standardContextual"/>
        </w:rPr>
      </w:pPr>
      <w:r>
        <w:t>7.1.4</w:t>
      </w:r>
      <w:r>
        <w:rPr>
          <w:rFonts w:asciiTheme="minorHAnsi" w:eastAsiaTheme="minorEastAsia" w:hAnsiTheme="minorHAnsi" w:cstheme="minorBidi"/>
          <w:kern w:val="2"/>
          <w:sz w:val="22"/>
          <w:szCs w:val="22"/>
          <w:lang w:val="en-US"/>
          <w14:ligatures w14:val="standardContextual"/>
        </w:rPr>
        <w:tab/>
      </w:r>
      <w:r>
        <w:t>Notifications</w:t>
      </w:r>
      <w:r>
        <w:tab/>
      </w:r>
      <w:r>
        <w:fldChar w:fldCharType="begin"/>
      </w:r>
      <w:r>
        <w:instrText xml:space="preserve"> PAGEREF _Toc157346982 \h </w:instrText>
      </w:r>
      <w:r>
        <w:fldChar w:fldCharType="separate"/>
      </w:r>
      <w:r>
        <w:t>29</w:t>
      </w:r>
      <w:r>
        <w:fldChar w:fldCharType="end"/>
      </w:r>
    </w:p>
    <w:p w14:paraId="6801CB03" w14:textId="636B0A3A" w:rsidR="00594221" w:rsidRDefault="00594221">
      <w:pPr>
        <w:pStyle w:val="TOC4"/>
        <w:rPr>
          <w:rFonts w:asciiTheme="minorHAnsi" w:eastAsiaTheme="minorEastAsia" w:hAnsiTheme="minorHAnsi" w:cstheme="minorBidi"/>
          <w:kern w:val="2"/>
          <w:sz w:val="22"/>
          <w:szCs w:val="22"/>
          <w:lang w:val="en-US"/>
          <w14:ligatures w14:val="standardContextual"/>
        </w:rPr>
      </w:pPr>
      <w:r>
        <w:t>7.1.4.1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_Toc157346983 \h </w:instrText>
      </w:r>
      <w:r>
        <w:fldChar w:fldCharType="separate"/>
      </w:r>
      <w:r>
        <w:t>29</w:t>
      </w:r>
      <w:r>
        <w:fldChar w:fldCharType="end"/>
      </w:r>
    </w:p>
    <w:p w14:paraId="27D616F2" w14:textId="5B728A51" w:rsidR="00594221" w:rsidRDefault="00594221">
      <w:pPr>
        <w:pStyle w:val="TOC4"/>
        <w:rPr>
          <w:rFonts w:asciiTheme="minorHAnsi" w:eastAsiaTheme="minorEastAsia" w:hAnsiTheme="minorHAnsi" w:cstheme="minorBidi"/>
          <w:kern w:val="2"/>
          <w:sz w:val="22"/>
          <w:szCs w:val="22"/>
          <w:lang w:val="en-US"/>
          <w14:ligatures w14:val="standardContextual"/>
        </w:rPr>
      </w:pPr>
      <w:r>
        <w:t>7.1.4.2</w:t>
      </w:r>
      <w:r>
        <w:rPr>
          <w:rFonts w:asciiTheme="minorHAnsi" w:eastAsiaTheme="minorEastAsia" w:hAnsiTheme="minorHAnsi" w:cstheme="minorBidi"/>
          <w:kern w:val="2"/>
          <w:sz w:val="22"/>
          <w:szCs w:val="22"/>
          <w:lang w:val="en-US"/>
          <w14:ligatures w14:val="standardContextual"/>
        </w:rPr>
        <w:tab/>
      </w:r>
      <w:r>
        <w:t>Application performance event notification</w:t>
      </w:r>
      <w:r>
        <w:tab/>
      </w:r>
      <w:r>
        <w:fldChar w:fldCharType="begin"/>
      </w:r>
      <w:r>
        <w:instrText xml:space="preserve"> PAGEREF _Toc157346984 \h </w:instrText>
      </w:r>
      <w:r>
        <w:fldChar w:fldCharType="separate"/>
      </w:r>
      <w:r>
        <w:t>29</w:t>
      </w:r>
      <w:r>
        <w:fldChar w:fldCharType="end"/>
      </w:r>
    </w:p>
    <w:p w14:paraId="5B3B1682" w14:textId="5B9BBBBB" w:rsidR="00594221" w:rsidRDefault="00594221">
      <w:pPr>
        <w:pStyle w:val="TOC5"/>
        <w:rPr>
          <w:rFonts w:asciiTheme="minorHAnsi" w:eastAsiaTheme="minorEastAsia" w:hAnsiTheme="minorHAnsi" w:cstheme="minorBidi"/>
          <w:kern w:val="2"/>
          <w:sz w:val="22"/>
          <w:szCs w:val="22"/>
          <w:lang w:val="en-US"/>
          <w14:ligatures w14:val="standardContextual"/>
        </w:rPr>
      </w:pPr>
      <w:r>
        <w:t>7.1.4.2.1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_Toc157346985 \h </w:instrText>
      </w:r>
      <w:r>
        <w:fldChar w:fldCharType="separate"/>
      </w:r>
      <w:r>
        <w:t>29</w:t>
      </w:r>
      <w:r>
        <w:fldChar w:fldCharType="end"/>
      </w:r>
    </w:p>
    <w:p w14:paraId="04DB55D8" w14:textId="2C639B56" w:rsidR="00594221" w:rsidRDefault="00594221">
      <w:pPr>
        <w:pStyle w:val="TOC5"/>
        <w:rPr>
          <w:rFonts w:asciiTheme="minorHAnsi" w:eastAsiaTheme="minorEastAsia" w:hAnsiTheme="minorHAnsi" w:cstheme="minorBidi"/>
          <w:kern w:val="2"/>
          <w:sz w:val="22"/>
          <w:szCs w:val="22"/>
          <w:lang w:val="en-US"/>
          <w14:ligatures w14:val="standardContextual"/>
        </w:rPr>
      </w:pPr>
      <w:r>
        <w:t>7.1.4.2.2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_Toc157346986 \h </w:instrText>
      </w:r>
      <w:r>
        <w:fldChar w:fldCharType="separate"/>
      </w:r>
      <w:r>
        <w:t>29</w:t>
      </w:r>
      <w:r>
        <w:fldChar w:fldCharType="end"/>
      </w:r>
    </w:p>
    <w:p w14:paraId="6D78E00F" w14:textId="31532D5A" w:rsidR="00594221" w:rsidRDefault="00594221">
      <w:pPr>
        <w:pStyle w:val="TOC4"/>
        <w:rPr>
          <w:rFonts w:asciiTheme="minorHAnsi" w:eastAsiaTheme="minorEastAsia" w:hAnsiTheme="minorHAnsi" w:cstheme="minorBidi"/>
          <w:kern w:val="2"/>
          <w:sz w:val="22"/>
          <w:szCs w:val="22"/>
          <w:lang w:val="en-US"/>
          <w14:ligatures w14:val="standardContextual"/>
        </w:rPr>
      </w:pPr>
      <w:r>
        <w:t>7.1.4.3</w:t>
      </w:r>
      <w:r>
        <w:rPr>
          <w:rFonts w:asciiTheme="minorHAnsi" w:eastAsiaTheme="minorEastAsia" w:hAnsiTheme="minorHAnsi" w:cstheme="minorBidi"/>
          <w:kern w:val="2"/>
          <w:sz w:val="22"/>
          <w:szCs w:val="22"/>
          <w:lang w:val="en-US"/>
          <w14:ligatures w14:val="standardContextual"/>
        </w:rPr>
        <w:tab/>
      </w:r>
      <w:r w:rsidRPr="00E82D2F">
        <w:rPr>
          <w:lang w:val="en-US"/>
        </w:rPr>
        <w:t xml:space="preserve">Edge load </w:t>
      </w:r>
      <w:r>
        <w:t>event notification</w:t>
      </w:r>
      <w:r>
        <w:tab/>
      </w:r>
      <w:r>
        <w:fldChar w:fldCharType="begin"/>
      </w:r>
      <w:r>
        <w:instrText xml:space="preserve"> PAGEREF _Toc157346987 \h </w:instrText>
      </w:r>
      <w:r>
        <w:fldChar w:fldCharType="separate"/>
      </w:r>
      <w:r>
        <w:t>30</w:t>
      </w:r>
      <w:r>
        <w:fldChar w:fldCharType="end"/>
      </w:r>
    </w:p>
    <w:p w14:paraId="5138A02D" w14:textId="7F27EE62" w:rsidR="00594221" w:rsidRDefault="00594221">
      <w:pPr>
        <w:pStyle w:val="TOC5"/>
        <w:rPr>
          <w:rFonts w:asciiTheme="minorHAnsi" w:eastAsiaTheme="minorEastAsia" w:hAnsiTheme="minorHAnsi" w:cstheme="minorBidi"/>
          <w:kern w:val="2"/>
          <w:sz w:val="22"/>
          <w:szCs w:val="22"/>
          <w:lang w:val="en-US"/>
          <w14:ligatures w14:val="standardContextual"/>
        </w:rPr>
      </w:pPr>
      <w:r>
        <w:t>7.1.4.3.1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_Toc157346988 \h </w:instrText>
      </w:r>
      <w:r>
        <w:fldChar w:fldCharType="separate"/>
      </w:r>
      <w:r>
        <w:t>30</w:t>
      </w:r>
      <w:r>
        <w:fldChar w:fldCharType="end"/>
      </w:r>
    </w:p>
    <w:p w14:paraId="0465BA97" w14:textId="3D9FB633" w:rsidR="00594221" w:rsidRDefault="00594221">
      <w:pPr>
        <w:pStyle w:val="TOC5"/>
        <w:rPr>
          <w:rFonts w:asciiTheme="minorHAnsi" w:eastAsiaTheme="minorEastAsia" w:hAnsiTheme="minorHAnsi" w:cstheme="minorBidi"/>
          <w:kern w:val="2"/>
          <w:sz w:val="22"/>
          <w:szCs w:val="22"/>
          <w:lang w:val="en-US"/>
          <w14:ligatures w14:val="standardContextual"/>
        </w:rPr>
      </w:pPr>
      <w:r>
        <w:t>7.1.4.3.2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_Toc157346989 \h </w:instrText>
      </w:r>
      <w:r>
        <w:fldChar w:fldCharType="separate"/>
      </w:r>
      <w:r>
        <w:t>30</w:t>
      </w:r>
      <w:r>
        <w:fldChar w:fldCharType="end"/>
      </w:r>
    </w:p>
    <w:p w14:paraId="4DB3D6F8" w14:textId="35BD033B" w:rsidR="00594221" w:rsidRDefault="00594221">
      <w:pPr>
        <w:pStyle w:val="TOC4"/>
        <w:rPr>
          <w:rFonts w:asciiTheme="minorHAnsi" w:eastAsiaTheme="minorEastAsia" w:hAnsiTheme="minorHAnsi" w:cstheme="minorBidi"/>
          <w:kern w:val="2"/>
          <w:sz w:val="22"/>
          <w:szCs w:val="22"/>
          <w:lang w:val="en-US"/>
          <w14:ligatures w14:val="standardContextual"/>
        </w:rPr>
      </w:pPr>
      <w:r>
        <w:t>7.1.4.4</w:t>
      </w:r>
      <w:r>
        <w:rPr>
          <w:rFonts w:asciiTheme="minorHAnsi" w:eastAsiaTheme="minorEastAsia" w:hAnsiTheme="minorHAnsi" w:cstheme="minorBidi"/>
          <w:kern w:val="2"/>
          <w:sz w:val="22"/>
          <w:szCs w:val="22"/>
          <w:lang w:val="en-US"/>
          <w14:ligatures w14:val="standardContextual"/>
        </w:rPr>
        <w:tab/>
      </w:r>
      <w:r w:rsidRPr="00E82D2F">
        <w:rPr>
          <w:lang w:val="en-US"/>
        </w:rPr>
        <w:t xml:space="preserve">Service experience </w:t>
      </w:r>
      <w:r>
        <w:t xml:space="preserve">information </w:t>
      </w:r>
      <w:r w:rsidRPr="00E82D2F">
        <w:rPr>
          <w:lang w:val="en-US"/>
        </w:rPr>
        <w:t>report event notification</w:t>
      </w:r>
      <w:r>
        <w:tab/>
      </w:r>
      <w:r>
        <w:fldChar w:fldCharType="begin"/>
      </w:r>
      <w:r>
        <w:instrText xml:space="preserve"> PAGEREF _Toc157346990 \h </w:instrText>
      </w:r>
      <w:r>
        <w:fldChar w:fldCharType="separate"/>
      </w:r>
      <w:r>
        <w:t>31</w:t>
      </w:r>
      <w:r>
        <w:fldChar w:fldCharType="end"/>
      </w:r>
    </w:p>
    <w:p w14:paraId="074AD711" w14:textId="36442998" w:rsidR="00594221" w:rsidRDefault="00594221">
      <w:pPr>
        <w:pStyle w:val="TOC5"/>
        <w:rPr>
          <w:rFonts w:asciiTheme="minorHAnsi" w:eastAsiaTheme="minorEastAsia" w:hAnsiTheme="minorHAnsi" w:cstheme="minorBidi"/>
          <w:kern w:val="2"/>
          <w:sz w:val="22"/>
          <w:szCs w:val="22"/>
          <w:lang w:val="en-US"/>
          <w14:ligatures w14:val="standardContextual"/>
        </w:rPr>
      </w:pPr>
      <w:r>
        <w:t>7.1.4.4.1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_Toc157346991 \h </w:instrText>
      </w:r>
      <w:r>
        <w:fldChar w:fldCharType="separate"/>
      </w:r>
      <w:r>
        <w:t>31</w:t>
      </w:r>
      <w:r>
        <w:fldChar w:fldCharType="end"/>
      </w:r>
    </w:p>
    <w:p w14:paraId="5D295B06" w14:textId="3B9BC36E" w:rsidR="00594221" w:rsidRDefault="00594221">
      <w:pPr>
        <w:pStyle w:val="TOC5"/>
        <w:rPr>
          <w:rFonts w:asciiTheme="minorHAnsi" w:eastAsiaTheme="minorEastAsia" w:hAnsiTheme="minorHAnsi" w:cstheme="minorBidi"/>
          <w:kern w:val="2"/>
          <w:sz w:val="22"/>
          <w:szCs w:val="22"/>
          <w:lang w:val="en-US"/>
          <w14:ligatures w14:val="standardContextual"/>
        </w:rPr>
      </w:pPr>
      <w:r>
        <w:t>7.1.4.4.2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_Toc157346992 \h </w:instrText>
      </w:r>
      <w:r>
        <w:fldChar w:fldCharType="separate"/>
      </w:r>
      <w:r>
        <w:t>31</w:t>
      </w:r>
      <w:r>
        <w:fldChar w:fldCharType="end"/>
      </w:r>
    </w:p>
    <w:p w14:paraId="1695E9B2" w14:textId="477426AE" w:rsidR="00594221" w:rsidRDefault="00594221">
      <w:pPr>
        <w:pStyle w:val="TOC3"/>
        <w:rPr>
          <w:rFonts w:asciiTheme="minorHAnsi" w:eastAsiaTheme="minorEastAsia" w:hAnsiTheme="minorHAnsi" w:cstheme="minorBidi"/>
          <w:kern w:val="2"/>
          <w:sz w:val="22"/>
          <w:szCs w:val="22"/>
          <w:lang w:val="en-US"/>
          <w14:ligatures w14:val="standardContextual"/>
        </w:rPr>
      </w:pPr>
      <w:r>
        <w:t>7.1.5</w:t>
      </w:r>
      <w:r>
        <w:rPr>
          <w:rFonts w:asciiTheme="minorHAnsi" w:eastAsiaTheme="minorEastAsia" w:hAnsiTheme="minorHAnsi" w:cstheme="minorBidi"/>
          <w:kern w:val="2"/>
          <w:sz w:val="22"/>
          <w:szCs w:val="22"/>
          <w:lang w:val="en-US"/>
          <w14:ligatures w14:val="standardContextual"/>
        </w:rPr>
        <w:tab/>
      </w:r>
      <w:r>
        <w:t>Data model</w:t>
      </w:r>
      <w:r>
        <w:tab/>
      </w:r>
      <w:r>
        <w:fldChar w:fldCharType="begin"/>
      </w:r>
      <w:r>
        <w:instrText xml:space="preserve"> PAGEREF _Toc157346993 \h </w:instrText>
      </w:r>
      <w:r>
        <w:fldChar w:fldCharType="separate"/>
      </w:r>
      <w:r>
        <w:t>31</w:t>
      </w:r>
      <w:r>
        <w:fldChar w:fldCharType="end"/>
      </w:r>
    </w:p>
    <w:p w14:paraId="10331674" w14:textId="5B75A155" w:rsidR="00594221" w:rsidRDefault="00594221">
      <w:pPr>
        <w:pStyle w:val="TOC4"/>
        <w:rPr>
          <w:rFonts w:asciiTheme="minorHAnsi" w:eastAsiaTheme="minorEastAsia" w:hAnsiTheme="minorHAnsi" w:cstheme="minorBidi"/>
          <w:kern w:val="2"/>
          <w:sz w:val="22"/>
          <w:szCs w:val="22"/>
          <w:lang w:val="en-US"/>
          <w14:ligatures w14:val="standardContextual"/>
        </w:rPr>
      </w:pPr>
      <w:r>
        <w:t>7.1.5.1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_Toc157346994 \h </w:instrText>
      </w:r>
      <w:r>
        <w:fldChar w:fldCharType="separate"/>
      </w:r>
      <w:r>
        <w:t>31</w:t>
      </w:r>
      <w:r>
        <w:fldChar w:fldCharType="end"/>
      </w:r>
    </w:p>
    <w:p w14:paraId="12F109E1" w14:textId="0E334470" w:rsidR="00594221" w:rsidRDefault="00594221">
      <w:pPr>
        <w:pStyle w:val="TOC4"/>
        <w:rPr>
          <w:rFonts w:asciiTheme="minorHAnsi" w:eastAsiaTheme="minorEastAsia" w:hAnsiTheme="minorHAnsi" w:cstheme="minorBidi"/>
          <w:kern w:val="2"/>
          <w:sz w:val="22"/>
          <w:szCs w:val="22"/>
          <w:lang w:val="en-US"/>
          <w14:ligatures w14:val="standardContextual"/>
        </w:rPr>
      </w:pPr>
      <w:r w:rsidRPr="00E82D2F">
        <w:rPr>
          <w:lang w:val="en-US"/>
        </w:rPr>
        <w:t>7.1.5.2</w:t>
      </w:r>
      <w:r>
        <w:rPr>
          <w:rFonts w:asciiTheme="minorHAnsi" w:eastAsiaTheme="minorEastAsia" w:hAnsiTheme="minorHAnsi" w:cstheme="minorBidi"/>
          <w:kern w:val="2"/>
          <w:sz w:val="22"/>
          <w:szCs w:val="22"/>
          <w:lang w:val="en-US"/>
          <w14:ligatures w14:val="standardContextual"/>
        </w:rPr>
        <w:tab/>
      </w:r>
      <w:r w:rsidRPr="00E82D2F">
        <w:rPr>
          <w:lang w:val="en-US"/>
        </w:rPr>
        <w:t>Structured data types</w:t>
      </w:r>
      <w:r>
        <w:tab/>
      </w:r>
      <w:r>
        <w:fldChar w:fldCharType="begin"/>
      </w:r>
      <w:r>
        <w:instrText xml:space="preserve"> PAGEREF _Toc157346995 \h </w:instrText>
      </w:r>
      <w:r>
        <w:fldChar w:fldCharType="separate"/>
      </w:r>
      <w:r>
        <w:t>32</w:t>
      </w:r>
      <w:r>
        <w:fldChar w:fldCharType="end"/>
      </w:r>
    </w:p>
    <w:p w14:paraId="4414B6E2" w14:textId="2088FF46" w:rsidR="00594221" w:rsidRDefault="00594221">
      <w:pPr>
        <w:pStyle w:val="TOC5"/>
        <w:rPr>
          <w:rFonts w:asciiTheme="minorHAnsi" w:eastAsiaTheme="minorEastAsia" w:hAnsiTheme="minorHAnsi" w:cstheme="minorBidi"/>
          <w:kern w:val="2"/>
          <w:sz w:val="22"/>
          <w:szCs w:val="22"/>
          <w:lang w:val="en-US"/>
          <w14:ligatures w14:val="standardContextual"/>
        </w:rPr>
      </w:pPr>
      <w:r>
        <w:t>7.1.5.2.1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_Toc157346996 \h </w:instrText>
      </w:r>
      <w:r>
        <w:fldChar w:fldCharType="separate"/>
      </w:r>
      <w:r>
        <w:t>32</w:t>
      </w:r>
      <w:r>
        <w:fldChar w:fldCharType="end"/>
      </w:r>
    </w:p>
    <w:p w14:paraId="69B8D424" w14:textId="5E72FE1A" w:rsidR="00594221" w:rsidRDefault="00594221">
      <w:pPr>
        <w:pStyle w:val="TOC5"/>
        <w:rPr>
          <w:rFonts w:asciiTheme="minorHAnsi" w:eastAsiaTheme="minorEastAsia" w:hAnsiTheme="minorHAnsi" w:cstheme="minorBidi"/>
          <w:kern w:val="2"/>
          <w:sz w:val="22"/>
          <w:szCs w:val="22"/>
          <w:lang w:val="en-US"/>
          <w14:ligatures w14:val="standardContextual"/>
        </w:rPr>
      </w:pPr>
      <w:r>
        <w:t>7.1.5.2.2</w:t>
      </w:r>
      <w:r>
        <w:rPr>
          <w:rFonts w:asciiTheme="minorHAnsi" w:eastAsiaTheme="minorEastAsia" w:hAnsiTheme="minorHAnsi" w:cstheme="minorBidi"/>
          <w:kern w:val="2"/>
          <w:sz w:val="22"/>
          <w:szCs w:val="22"/>
          <w:lang w:val="en-US"/>
          <w14:ligatures w14:val="standardContextual"/>
        </w:rPr>
        <w:tab/>
      </w:r>
      <w:r>
        <w:t>Type: Ue2UePerfReq</w:t>
      </w:r>
      <w:r>
        <w:tab/>
      </w:r>
      <w:r>
        <w:fldChar w:fldCharType="begin"/>
      </w:r>
      <w:r>
        <w:instrText xml:space="preserve"> PAGEREF _Toc157346997 \h </w:instrText>
      </w:r>
      <w:r>
        <w:fldChar w:fldCharType="separate"/>
      </w:r>
      <w:r>
        <w:t>33</w:t>
      </w:r>
      <w:r>
        <w:fldChar w:fldCharType="end"/>
      </w:r>
    </w:p>
    <w:p w14:paraId="72AF5353" w14:textId="2BA3D38B" w:rsidR="00594221" w:rsidRDefault="00594221">
      <w:pPr>
        <w:pStyle w:val="TOC5"/>
        <w:rPr>
          <w:rFonts w:asciiTheme="minorHAnsi" w:eastAsiaTheme="minorEastAsia" w:hAnsiTheme="minorHAnsi" w:cstheme="minorBidi"/>
          <w:kern w:val="2"/>
          <w:sz w:val="22"/>
          <w:szCs w:val="22"/>
          <w:lang w:val="en-US"/>
          <w14:ligatures w14:val="standardContextual"/>
        </w:rPr>
      </w:pPr>
      <w:r>
        <w:t>7.1.5.2.3</w:t>
      </w:r>
      <w:r>
        <w:rPr>
          <w:rFonts w:asciiTheme="minorHAnsi" w:eastAsiaTheme="minorEastAsia" w:hAnsiTheme="minorHAnsi" w:cstheme="minorBidi"/>
          <w:kern w:val="2"/>
          <w:sz w:val="22"/>
          <w:szCs w:val="22"/>
          <w:lang w:val="en-US"/>
          <w14:ligatures w14:val="standardContextual"/>
        </w:rPr>
        <w:tab/>
      </w:r>
      <w:r>
        <w:t>Type: Ue2UePerfResp</w:t>
      </w:r>
      <w:r>
        <w:tab/>
      </w:r>
      <w:r>
        <w:fldChar w:fldCharType="begin"/>
      </w:r>
      <w:r>
        <w:instrText xml:space="preserve"> PAGEREF _Toc157346998 \h </w:instrText>
      </w:r>
      <w:r>
        <w:fldChar w:fldCharType="separate"/>
      </w:r>
      <w:r>
        <w:t>33</w:t>
      </w:r>
      <w:r>
        <w:fldChar w:fldCharType="end"/>
      </w:r>
    </w:p>
    <w:p w14:paraId="4B1C86B8" w14:textId="4C61A064" w:rsidR="00594221" w:rsidRDefault="00594221">
      <w:pPr>
        <w:pStyle w:val="TOC5"/>
        <w:rPr>
          <w:rFonts w:asciiTheme="minorHAnsi" w:eastAsiaTheme="minorEastAsia" w:hAnsiTheme="minorHAnsi" w:cstheme="minorBidi"/>
          <w:kern w:val="2"/>
          <w:sz w:val="22"/>
          <w:szCs w:val="22"/>
          <w:lang w:val="en-US"/>
          <w14:ligatures w14:val="standardContextual"/>
        </w:rPr>
      </w:pPr>
      <w:r>
        <w:t>7.1.5.2.4</w:t>
      </w:r>
      <w:r>
        <w:rPr>
          <w:rFonts w:asciiTheme="minorHAnsi" w:eastAsiaTheme="minorEastAsia" w:hAnsiTheme="minorHAnsi" w:cstheme="minorBidi"/>
          <w:kern w:val="2"/>
          <w:sz w:val="22"/>
          <w:szCs w:val="22"/>
          <w:lang w:val="en-US"/>
          <w14:ligatures w14:val="standardContextual"/>
        </w:rPr>
        <w:tab/>
      </w:r>
      <w:r>
        <w:t>Type: ConfigRepTrigger</w:t>
      </w:r>
      <w:r>
        <w:tab/>
      </w:r>
      <w:r>
        <w:fldChar w:fldCharType="begin"/>
      </w:r>
      <w:r>
        <w:instrText xml:space="preserve"> PAGEREF _Toc157346999 \h </w:instrText>
      </w:r>
      <w:r>
        <w:fldChar w:fldCharType="separate"/>
      </w:r>
      <w:r>
        <w:t>33</w:t>
      </w:r>
      <w:r>
        <w:fldChar w:fldCharType="end"/>
      </w:r>
    </w:p>
    <w:p w14:paraId="20692C85" w14:textId="3CC2EF96" w:rsidR="00594221" w:rsidRDefault="00594221">
      <w:pPr>
        <w:pStyle w:val="TOC5"/>
        <w:rPr>
          <w:rFonts w:asciiTheme="minorHAnsi" w:eastAsiaTheme="minorEastAsia" w:hAnsiTheme="minorHAnsi" w:cstheme="minorBidi"/>
          <w:kern w:val="2"/>
          <w:sz w:val="22"/>
          <w:szCs w:val="22"/>
          <w:lang w:val="en-US"/>
          <w14:ligatures w14:val="standardContextual"/>
        </w:rPr>
      </w:pPr>
      <w:r>
        <w:t>7.1.5.2.5</w:t>
      </w:r>
      <w:r>
        <w:rPr>
          <w:rFonts w:asciiTheme="minorHAnsi" w:eastAsiaTheme="minorEastAsia" w:hAnsiTheme="minorHAnsi" w:cstheme="minorBidi"/>
          <w:kern w:val="2"/>
          <w:sz w:val="22"/>
          <w:szCs w:val="22"/>
          <w:lang w:val="en-US"/>
          <w14:ligatures w14:val="standardContextual"/>
        </w:rPr>
        <w:tab/>
      </w:r>
      <w:r>
        <w:t>Type: ValServSpecCrit</w:t>
      </w:r>
      <w:r>
        <w:tab/>
      </w:r>
      <w:r>
        <w:fldChar w:fldCharType="begin"/>
      </w:r>
      <w:r>
        <w:instrText xml:space="preserve"> PAGEREF _Toc157347000 \h </w:instrText>
      </w:r>
      <w:r>
        <w:fldChar w:fldCharType="separate"/>
      </w:r>
      <w:r>
        <w:t>34</w:t>
      </w:r>
      <w:r>
        <w:fldChar w:fldCharType="end"/>
      </w:r>
    </w:p>
    <w:p w14:paraId="7DDD9E77" w14:textId="1089728B" w:rsidR="00594221" w:rsidRDefault="00594221">
      <w:pPr>
        <w:pStyle w:val="TOC5"/>
        <w:rPr>
          <w:rFonts w:asciiTheme="minorHAnsi" w:eastAsiaTheme="minorEastAsia" w:hAnsiTheme="minorHAnsi" w:cstheme="minorBidi"/>
          <w:kern w:val="2"/>
          <w:sz w:val="22"/>
          <w:szCs w:val="22"/>
          <w:lang w:val="en-US"/>
          <w14:ligatures w14:val="standardContextual"/>
        </w:rPr>
      </w:pPr>
      <w:r>
        <w:t>7.1.5.2.6</w:t>
      </w:r>
      <w:r>
        <w:rPr>
          <w:rFonts w:asciiTheme="minorHAnsi" w:eastAsiaTheme="minorEastAsia" w:hAnsiTheme="minorHAnsi" w:cstheme="minorBidi"/>
          <w:kern w:val="2"/>
          <w:sz w:val="22"/>
          <w:szCs w:val="22"/>
          <w:lang w:val="en-US"/>
          <w14:ligatures w14:val="standardContextual"/>
        </w:rPr>
        <w:tab/>
      </w:r>
      <w:r>
        <w:t>Type: PullSrvExpInfo</w:t>
      </w:r>
      <w:r>
        <w:tab/>
      </w:r>
      <w:r>
        <w:fldChar w:fldCharType="begin"/>
      </w:r>
      <w:r>
        <w:instrText xml:space="preserve"> PAGEREF _Toc157347001 \h </w:instrText>
      </w:r>
      <w:r>
        <w:fldChar w:fldCharType="separate"/>
      </w:r>
      <w:r>
        <w:t>34</w:t>
      </w:r>
      <w:r>
        <w:fldChar w:fldCharType="end"/>
      </w:r>
    </w:p>
    <w:p w14:paraId="3A152541" w14:textId="10F9E553" w:rsidR="00594221" w:rsidRDefault="00594221">
      <w:pPr>
        <w:pStyle w:val="TOC5"/>
        <w:rPr>
          <w:rFonts w:asciiTheme="minorHAnsi" w:eastAsiaTheme="minorEastAsia" w:hAnsiTheme="minorHAnsi" w:cstheme="minorBidi"/>
          <w:kern w:val="2"/>
          <w:sz w:val="22"/>
          <w:szCs w:val="22"/>
          <w:lang w:val="en-US"/>
          <w14:ligatures w14:val="standardContextual"/>
        </w:rPr>
      </w:pPr>
      <w:r>
        <w:t>7.1.5.2.7</w:t>
      </w:r>
      <w:r>
        <w:rPr>
          <w:rFonts w:asciiTheme="minorHAnsi" w:eastAsiaTheme="minorEastAsia" w:hAnsiTheme="minorHAnsi" w:cstheme="minorBidi"/>
          <w:kern w:val="2"/>
          <w:sz w:val="22"/>
          <w:szCs w:val="22"/>
          <w:lang w:val="en-US"/>
          <w14:ligatures w14:val="standardContextual"/>
        </w:rPr>
        <w:tab/>
      </w:r>
      <w:r>
        <w:t>Type: SrvExpInfoRep</w:t>
      </w:r>
      <w:r>
        <w:tab/>
      </w:r>
      <w:r>
        <w:fldChar w:fldCharType="begin"/>
      </w:r>
      <w:r>
        <w:instrText xml:space="preserve"> PAGEREF _Toc157347002 \h </w:instrText>
      </w:r>
      <w:r>
        <w:fldChar w:fldCharType="separate"/>
      </w:r>
      <w:r>
        <w:t>34</w:t>
      </w:r>
      <w:r>
        <w:fldChar w:fldCharType="end"/>
      </w:r>
    </w:p>
    <w:p w14:paraId="5843095A" w14:textId="502303D2"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7.1.5.3</w:t>
      </w:r>
      <w:r>
        <w:rPr>
          <w:rFonts w:asciiTheme="minorHAnsi" w:eastAsiaTheme="minorEastAsia" w:hAnsiTheme="minorHAnsi" w:cstheme="minorBidi"/>
          <w:kern w:val="2"/>
          <w:sz w:val="22"/>
          <w:szCs w:val="22"/>
          <w:lang w:val="en-US"/>
          <w14:ligatures w14:val="standardContextual"/>
        </w:rPr>
        <w:tab/>
      </w:r>
      <w:r>
        <w:rPr>
          <w:lang w:eastAsia="zh-CN"/>
        </w:rPr>
        <w:t>Simple data types and enumerations</w:t>
      </w:r>
      <w:r>
        <w:tab/>
      </w:r>
      <w:r>
        <w:fldChar w:fldCharType="begin"/>
      </w:r>
      <w:r>
        <w:instrText xml:space="preserve"> PAGEREF _Toc157347003 \h </w:instrText>
      </w:r>
      <w:r>
        <w:fldChar w:fldCharType="separate"/>
      </w:r>
      <w:r>
        <w:t>34</w:t>
      </w:r>
      <w:r>
        <w:fldChar w:fldCharType="end"/>
      </w:r>
    </w:p>
    <w:p w14:paraId="1ECA9A43" w14:textId="6B3B5563"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7.1.5.3.1</w:t>
      </w:r>
      <w:r>
        <w:rPr>
          <w:rFonts w:asciiTheme="minorHAnsi" w:eastAsiaTheme="minorEastAsia" w:hAnsiTheme="minorHAnsi" w:cstheme="minorBidi"/>
          <w:kern w:val="2"/>
          <w:sz w:val="22"/>
          <w:szCs w:val="22"/>
          <w:lang w:val="en-US"/>
          <w14:ligatures w14:val="standardContextual"/>
        </w:rPr>
        <w:tab/>
      </w:r>
      <w:r>
        <w:rPr>
          <w:lang w:eastAsia="zh-CN"/>
        </w:rPr>
        <w:t>Introduction</w:t>
      </w:r>
      <w:r>
        <w:tab/>
      </w:r>
      <w:r>
        <w:fldChar w:fldCharType="begin"/>
      </w:r>
      <w:r>
        <w:instrText xml:space="preserve"> PAGEREF _Toc157347004 \h </w:instrText>
      </w:r>
      <w:r>
        <w:fldChar w:fldCharType="separate"/>
      </w:r>
      <w:r>
        <w:t>34</w:t>
      </w:r>
      <w:r>
        <w:fldChar w:fldCharType="end"/>
      </w:r>
    </w:p>
    <w:p w14:paraId="5D8CCAA3" w14:textId="2B410A81"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7.1.5.3.2</w:t>
      </w:r>
      <w:r>
        <w:rPr>
          <w:rFonts w:asciiTheme="minorHAnsi" w:eastAsiaTheme="minorEastAsia" w:hAnsiTheme="minorHAnsi" w:cstheme="minorBidi"/>
          <w:kern w:val="2"/>
          <w:sz w:val="22"/>
          <w:szCs w:val="22"/>
          <w:lang w:val="en-US"/>
          <w14:ligatures w14:val="standardContextual"/>
        </w:rPr>
        <w:tab/>
      </w:r>
      <w:r>
        <w:rPr>
          <w:lang w:eastAsia="zh-CN"/>
        </w:rPr>
        <w:t>Simple data types</w:t>
      </w:r>
      <w:r>
        <w:tab/>
      </w:r>
      <w:r>
        <w:fldChar w:fldCharType="begin"/>
      </w:r>
      <w:r>
        <w:instrText xml:space="preserve"> PAGEREF _Toc157347005 \h </w:instrText>
      </w:r>
      <w:r>
        <w:fldChar w:fldCharType="separate"/>
      </w:r>
      <w:r>
        <w:t>34</w:t>
      </w:r>
      <w:r>
        <w:fldChar w:fldCharType="end"/>
      </w:r>
    </w:p>
    <w:p w14:paraId="7D46C84C" w14:textId="6A8A5316" w:rsidR="00594221" w:rsidRDefault="00594221">
      <w:pPr>
        <w:pStyle w:val="TOC5"/>
        <w:rPr>
          <w:rFonts w:asciiTheme="minorHAnsi" w:eastAsiaTheme="minorEastAsia" w:hAnsiTheme="minorHAnsi" w:cstheme="minorBidi"/>
          <w:kern w:val="2"/>
          <w:sz w:val="22"/>
          <w:szCs w:val="22"/>
          <w:lang w:val="en-US"/>
          <w14:ligatures w14:val="standardContextual"/>
        </w:rPr>
      </w:pPr>
      <w:r>
        <w:rPr>
          <w:lang w:eastAsia="zh-CN"/>
        </w:rPr>
        <w:t>7.1.5.3.3</w:t>
      </w:r>
      <w:r>
        <w:rPr>
          <w:rFonts w:asciiTheme="minorHAnsi" w:eastAsiaTheme="minorEastAsia" w:hAnsiTheme="minorHAnsi" w:cstheme="minorBidi"/>
          <w:kern w:val="2"/>
          <w:sz w:val="22"/>
          <w:szCs w:val="22"/>
          <w:lang w:val="en-US"/>
          <w14:ligatures w14:val="standardContextual"/>
        </w:rPr>
        <w:tab/>
      </w:r>
      <w:r>
        <w:rPr>
          <w:lang w:eastAsia="zh-CN"/>
        </w:rPr>
        <w:t xml:space="preserve">Enumeration: </w:t>
      </w:r>
      <w:r w:rsidRPr="00E82D2F">
        <w:rPr>
          <w:rFonts w:eastAsia="SimSun"/>
        </w:rPr>
        <w:t>SrvExpRepCrit</w:t>
      </w:r>
      <w:r>
        <w:tab/>
      </w:r>
      <w:r>
        <w:fldChar w:fldCharType="begin"/>
      </w:r>
      <w:r>
        <w:instrText xml:space="preserve"> PAGEREF _Toc157347006 \h </w:instrText>
      </w:r>
      <w:r>
        <w:fldChar w:fldCharType="separate"/>
      </w:r>
      <w:r>
        <w:t>35</w:t>
      </w:r>
      <w:r>
        <w:fldChar w:fldCharType="end"/>
      </w:r>
    </w:p>
    <w:p w14:paraId="1F7EF9D5" w14:textId="52A62B7C" w:rsidR="00594221" w:rsidRDefault="00594221">
      <w:pPr>
        <w:pStyle w:val="TOC3"/>
        <w:rPr>
          <w:rFonts w:asciiTheme="minorHAnsi" w:eastAsiaTheme="minorEastAsia" w:hAnsiTheme="minorHAnsi" w:cstheme="minorBidi"/>
          <w:kern w:val="2"/>
          <w:sz w:val="22"/>
          <w:szCs w:val="22"/>
          <w:lang w:val="en-US"/>
          <w14:ligatures w14:val="standardContextual"/>
        </w:rPr>
      </w:pPr>
      <w:r>
        <w:rPr>
          <w:lang w:eastAsia="zh-CN"/>
        </w:rPr>
        <w:t>7.1.6</w:t>
      </w:r>
      <w:r>
        <w:rPr>
          <w:rFonts w:asciiTheme="minorHAnsi" w:eastAsiaTheme="minorEastAsia" w:hAnsiTheme="minorHAnsi" w:cstheme="minorBidi"/>
          <w:kern w:val="2"/>
          <w:sz w:val="22"/>
          <w:szCs w:val="22"/>
          <w:lang w:val="en-US"/>
          <w14:ligatures w14:val="standardContextual"/>
        </w:rPr>
        <w:tab/>
      </w:r>
      <w:r>
        <w:rPr>
          <w:lang w:eastAsia="zh-CN"/>
        </w:rPr>
        <w:t>Error Handling</w:t>
      </w:r>
      <w:r>
        <w:tab/>
      </w:r>
      <w:r>
        <w:fldChar w:fldCharType="begin"/>
      </w:r>
      <w:r>
        <w:instrText xml:space="preserve"> PAGEREF _Toc157347007 \h </w:instrText>
      </w:r>
      <w:r>
        <w:fldChar w:fldCharType="separate"/>
      </w:r>
      <w:r>
        <w:t>35</w:t>
      </w:r>
      <w:r>
        <w:fldChar w:fldCharType="end"/>
      </w:r>
    </w:p>
    <w:p w14:paraId="65431B58" w14:textId="5431C9DD"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7.1.6.1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_Toc157347008 \h </w:instrText>
      </w:r>
      <w:r>
        <w:fldChar w:fldCharType="separate"/>
      </w:r>
      <w:r>
        <w:t>35</w:t>
      </w:r>
      <w:r>
        <w:fldChar w:fldCharType="end"/>
      </w:r>
    </w:p>
    <w:p w14:paraId="5A7CFD4C" w14:textId="75C7F7B6"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7.1.6.2</w:t>
      </w:r>
      <w:r>
        <w:rPr>
          <w:rFonts w:asciiTheme="minorHAnsi" w:eastAsiaTheme="minorEastAsia" w:hAnsiTheme="minorHAnsi" w:cstheme="minorBidi"/>
          <w:kern w:val="2"/>
          <w:sz w:val="22"/>
          <w:szCs w:val="22"/>
          <w:lang w:val="en-US"/>
          <w14:ligatures w14:val="standardContextual"/>
        </w:rPr>
        <w:tab/>
      </w:r>
      <w:r>
        <w:t>Protocol Errors</w:t>
      </w:r>
      <w:r>
        <w:tab/>
      </w:r>
      <w:r>
        <w:fldChar w:fldCharType="begin"/>
      </w:r>
      <w:r>
        <w:instrText xml:space="preserve"> PAGEREF _Toc157347009 \h </w:instrText>
      </w:r>
      <w:r>
        <w:fldChar w:fldCharType="separate"/>
      </w:r>
      <w:r>
        <w:t>35</w:t>
      </w:r>
      <w:r>
        <w:fldChar w:fldCharType="end"/>
      </w:r>
    </w:p>
    <w:p w14:paraId="080E2FE5" w14:textId="1848CA99" w:rsidR="00594221" w:rsidRDefault="00594221">
      <w:pPr>
        <w:pStyle w:val="TOC4"/>
        <w:rPr>
          <w:rFonts w:asciiTheme="minorHAnsi" w:eastAsiaTheme="minorEastAsia" w:hAnsiTheme="minorHAnsi" w:cstheme="minorBidi"/>
          <w:kern w:val="2"/>
          <w:sz w:val="22"/>
          <w:szCs w:val="22"/>
          <w:lang w:val="en-US"/>
          <w14:ligatures w14:val="standardContextual"/>
        </w:rPr>
      </w:pPr>
      <w:r>
        <w:rPr>
          <w:lang w:eastAsia="zh-CN"/>
        </w:rPr>
        <w:t>7.1.6.3</w:t>
      </w:r>
      <w:r>
        <w:rPr>
          <w:rFonts w:asciiTheme="minorHAnsi" w:eastAsiaTheme="minorEastAsia" w:hAnsiTheme="minorHAnsi" w:cstheme="minorBidi"/>
          <w:kern w:val="2"/>
          <w:sz w:val="22"/>
          <w:szCs w:val="22"/>
          <w:lang w:val="en-US"/>
          <w14:ligatures w14:val="standardContextual"/>
        </w:rPr>
        <w:tab/>
      </w:r>
      <w:r>
        <w:t>Application Errors</w:t>
      </w:r>
      <w:r>
        <w:tab/>
      </w:r>
      <w:r>
        <w:fldChar w:fldCharType="begin"/>
      </w:r>
      <w:r>
        <w:instrText xml:space="preserve"> PAGEREF _Toc157347010 \h </w:instrText>
      </w:r>
      <w:r>
        <w:fldChar w:fldCharType="separate"/>
      </w:r>
      <w:r>
        <w:t>35</w:t>
      </w:r>
      <w:r>
        <w:fldChar w:fldCharType="end"/>
      </w:r>
    </w:p>
    <w:p w14:paraId="23500B28" w14:textId="7B74E5F9" w:rsidR="00594221" w:rsidRDefault="00594221">
      <w:pPr>
        <w:pStyle w:val="TOC3"/>
        <w:rPr>
          <w:rFonts w:asciiTheme="minorHAnsi" w:eastAsiaTheme="minorEastAsia" w:hAnsiTheme="minorHAnsi" w:cstheme="minorBidi"/>
          <w:kern w:val="2"/>
          <w:sz w:val="22"/>
          <w:szCs w:val="22"/>
          <w:lang w:val="en-US"/>
          <w14:ligatures w14:val="standardContextual"/>
        </w:rPr>
      </w:pPr>
      <w:r>
        <w:rPr>
          <w:lang w:eastAsia="zh-CN"/>
        </w:rPr>
        <w:t>7.1.7</w:t>
      </w:r>
      <w:r>
        <w:rPr>
          <w:rFonts w:asciiTheme="minorHAnsi" w:eastAsiaTheme="minorEastAsia" w:hAnsiTheme="minorHAnsi" w:cstheme="minorBidi"/>
          <w:kern w:val="2"/>
          <w:sz w:val="22"/>
          <w:szCs w:val="22"/>
          <w:lang w:val="en-US"/>
          <w14:ligatures w14:val="standardContextual"/>
        </w:rPr>
        <w:tab/>
      </w:r>
      <w:r>
        <w:rPr>
          <w:lang w:eastAsia="zh-CN"/>
        </w:rPr>
        <w:t>Feature Negotiation</w:t>
      </w:r>
      <w:r>
        <w:tab/>
      </w:r>
      <w:r>
        <w:fldChar w:fldCharType="begin"/>
      </w:r>
      <w:r>
        <w:instrText xml:space="preserve"> PAGEREF _Toc157347011 \h </w:instrText>
      </w:r>
      <w:r>
        <w:fldChar w:fldCharType="separate"/>
      </w:r>
      <w:r>
        <w:t>35</w:t>
      </w:r>
      <w:r>
        <w:fldChar w:fldCharType="end"/>
      </w:r>
    </w:p>
    <w:p w14:paraId="50C8C264" w14:textId="18A60717" w:rsidR="00594221" w:rsidRDefault="00594221">
      <w:pPr>
        <w:pStyle w:val="TOC1"/>
        <w:rPr>
          <w:rFonts w:asciiTheme="minorHAnsi" w:eastAsiaTheme="minorEastAsia" w:hAnsiTheme="minorHAnsi" w:cstheme="minorBidi"/>
          <w:kern w:val="2"/>
          <w:szCs w:val="22"/>
          <w:lang w:val="en-US"/>
          <w14:ligatures w14:val="standardContextual"/>
        </w:rPr>
      </w:pPr>
      <w:r>
        <w:rPr>
          <w:lang w:eastAsia="zh-CN"/>
        </w:rPr>
        <w:t>8</w:t>
      </w:r>
      <w:r>
        <w:rPr>
          <w:rFonts w:asciiTheme="minorHAnsi" w:eastAsiaTheme="minorEastAsia" w:hAnsiTheme="minorHAnsi" w:cstheme="minorBidi"/>
          <w:kern w:val="2"/>
          <w:szCs w:val="22"/>
          <w:lang w:val="en-US"/>
          <w14:ligatures w14:val="standardContextual"/>
        </w:rPr>
        <w:tab/>
      </w:r>
      <w:r>
        <w:rPr>
          <w:lang w:eastAsia="zh-CN"/>
        </w:rPr>
        <w:t>Usage of common API framework</w:t>
      </w:r>
      <w:r>
        <w:tab/>
      </w:r>
      <w:r>
        <w:fldChar w:fldCharType="begin"/>
      </w:r>
      <w:r>
        <w:instrText xml:space="preserve"> PAGEREF _Toc157347012 \h </w:instrText>
      </w:r>
      <w:r>
        <w:fldChar w:fldCharType="separate"/>
      </w:r>
      <w:r>
        <w:t>35</w:t>
      </w:r>
      <w:r>
        <w:fldChar w:fldCharType="end"/>
      </w:r>
    </w:p>
    <w:p w14:paraId="40D64D65" w14:textId="070745A7" w:rsidR="00594221" w:rsidRDefault="00594221">
      <w:pPr>
        <w:pStyle w:val="TOC2"/>
        <w:rPr>
          <w:rFonts w:asciiTheme="minorHAnsi" w:eastAsiaTheme="minorEastAsia" w:hAnsiTheme="minorHAnsi" w:cstheme="minorBidi"/>
          <w:kern w:val="2"/>
          <w:sz w:val="22"/>
          <w:szCs w:val="22"/>
          <w:lang w:val="en-US"/>
          <w14:ligatures w14:val="standardContextual"/>
        </w:rPr>
      </w:pPr>
      <w:r>
        <w:t>8.1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_Toc157347013 \h </w:instrText>
      </w:r>
      <w:r>
        <w:fldChar w:fldCharType="separate"/>
      </w:r>
      <w:r>
        <w:t>35</w:t>
      </w:r>
      <w:r>
        <w:fldChar w:fldCharType="end"/>
      </w:r>
    </w:p>
    <w:p w14:paraId="7863F813" w14:textId="4925056F" w:rsidR="00594221" w:rsidRDefault="00594221">
      <w:pPr>
        <w:pStyle w:val="TOC1"/>
        <w:rPr>
          <w:rFonts w:asciiTheme="minorHAnsi" w:eastAsiaTheme="minorEastAsia" w:hAnsiTheme="minorHAnsi" w:cstheme="minorBidi"/>
          <w:kern w:val="2"/>
          <w:szCs w:val="22"/>
          <w:lang w:val="en-US"/>
          <w14:ligatures w14:val="standardContextual"/>
        </w:rPr>
      </w:pPr>
      <w:r>
        <w:rPr>
          <w:lang w:eastAsia="zh-CN"/>
        </w:rPr>
        <w:t>9</w:t>
      </w:r>
      <w:r>
        <w:rPr>
          <w:rFonts w:asciiTheme="minorHAnsi" w:eastAsiaTheme="minorEastAsia" w:hAnsiTheme="minorHAnsi" w:cstheme="minorBidi"/>
          <w:kern w:val="2"/>
          <w:szCs w:val="22"/>
          <w:lang w:val="en-US"/>
          <w14:ligatures w14:val="standardContextual"/>
        </w:rPr>
        <w:tab/>
      </w:r>
      <w:r>
        <w:rPr>
          <w:lang w:eastAsia="zh-CN"/>
        </w:rPr>
        <w:t>Security</w:t>
      </w:r>
      <w:r>
        <w:tab/>
      </w:r>
      <w:r>
        <w:fldChar w:fldCharType="begin"/>
      </w:r>
      <w:r>
        <w:instrText xml:space="preserve"> PAGEREF _Toc157347014 \h </w:instrText>
      </w:r>
      <w:r>
        <w:fldChar w:fldCharType="separate"/>
      </w:r>
      <w:r>
        <w:t>36</w:t>
      </w:r>
      <w:r>
        <w:fldChar w:fldCharType="end"/>
      </w:r>
    </w:p>
    <w:p w14:paraId="2E30EFAF" w14:textId="56A92731" w:rsidR="00594221" w:rsidRDefault="00594221">
      <w:pPr>
        <w:pStyle w:val="TOC2"/>
        <w:rPr>
          <w:rFonts w:asciiTheme="minorHAnsi" w:eastAsiaTheme="minorEastAsia" w:hAnsiTheme="minorHAnsi" w:cstheme="minorBidi"/>
          <w:kern w:val="2"/>
          <w:sz w:val="22"/>
          <w:szCs w:val="22"/>
          <w:lang w:val="en-US"/>
          <w14:ligatures w14:val="standardContextual"/>
        </w:rPr>
      </w:pPr>
      <w:r>
        <w:t>9.1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_Toc157347015 \h </w:instrText>
      </w:r>
      <w:r>
        <w:fldChar w:fldCharType="separate"/>
      </w:r>
      <w:r>
        <w:t>36</w:t>
      </w:r>
      <w:r>
        <w:fldChar w:fldCharType="end"/>
      </w:r>
    </w:p>
    <w:p w14:paraId="2667CCF1" w14:textId="17E51451" w:rsidR="00594221" w:rsidRDefault="00594221">
      <w:pPr>
        <w:pStyle w:val="TOC8"/>
        <w:rPr>
          <w:rFonts w:asciiTheme="minorHAnsi" w:eastAsiaTheme="minorEastAsia" w:hAnsiTheme="minorHAnsi" w:cstheme="minorBidi"/>
          <w:b w:val="0"/>
          <w:kern w:val="2"/>
          <w:szCs w:val="22"/>
          <w:lang w:val="en-US"/>
          <w14:ligatures w14:val="standardContextual"/>
        </w:rPr>
      </w:pPr>
      <w:r>
        <w:t>Annex &lt;A&gt; (normative): OpenAPI specification</w:t>
      </w:r>
      <w:r>
        <w:tab/>
      </w:r>
      <w:r>
        <w:fldChar w:fldCharType="begin"/>
      </w:r>
      <w:r>
        <w:instrText xml:space="preserve"> PAGEREF _Toc157347016 \h </w:instrText>
      </w:r>
      <w:r>
        <w:fldChar w:fldCharType="separate"/>
      </w:r>
      <w:r>
        <w:t>37</w:t>
      </w:r>
      <w:r>
        <w:fldChar w:fldCharType="end"/>
      </w:r>
    </w:p>
    <w:p w14:paraId="772DEE26" w14:textId="40F2AB91" w:rsidR="00594221" w:rsidRDefault="00594221">
      <w:pPr>
        <w:pStyle w:val="TOC1"/>
        <w:rPr>
          <w:rFonts w:asciiTheme="minorHAnsi" w:eastAsiaTheme="minorEastAsia" w:hAnsiTheme="minorHAnsi" w:cstheme="minorBidi"/>
          <w:kern w:val="2"/>
          <w:szCs w:val="22"/>
          <w:lang w:val="en-US"/>
          <w14:ligatures w14:val="standardContextual"/>
        </w:rPr>
      </w:pPr>
      <w:r>
        <w:t>A.1</w:t>
      </w:r>
      <w:r>
        <w:rPr>
          <w:rFonts w:asciiTheme="minorHAnsi" w:eastAsiaTheme="minorEastAsia" w:hAnsiTheme="minorHAnsi" w:cstheme="minorBidi"/>
          <w:kern w:val="2"/>
          <w:szCs w:val="22"/>
          <w:lang w:val="en-US"/>
          <w14:ligatures w14:val="standardContextual"/>
        </w:rPr>
        <w:tab/>
      </w:r>
      <w:r>
        <w:t>General</w:t>
      </w:r>
      <w:r>
        <w:tab/>
      </w:r>
      <w:r>
        <w:fldChar w:fldCharType="begin"/>
      </w:r>
      <w:r>
        <w:instrText xml:space="preserve"> PAGEREF _Toc157347017 \h </w:instrText>
      </w:r>
      <w:r>
        <w:fldChar w:fldCharType="separate"/>
      </w:r>
      <w:r>
        <w:t>37</w:t>
      </w:r>
      <w:r>
        <w:fldChar w:fldCharType="end"/>
      </w:r>
    </w:p>
    <w:p w14:paraId="38161547" w14:textId="18FAF5EA" w:rsidR="00594221" w:rsidRDefault="00594221">
      <w:pPr>
        <w:pStyle w:val="TOC1"/>
        <w:rPr>
          <w:rFonts w:asciiTheme="minorHAnsi" w:eastAsiaTheme="minorEastAsia" w:hAnsiTheme="minorHAnsi" w:cstheme="minorBidi"/>
          <w:kern w:val="2"/>
          <w:szCs w:val="22"/>
          <w:lang w:val="en-US"/>
          <w14:ligatures w14:val="standardContextual"/>
        </w:rPr>
      </w:pPr>
      <w:r w:rsidRPr="00E82D2F">
        <w:rPr>
          <w:rFonts w:eastAsia="SimSun"/>
        </w:rPr>
        <w:t>A.2</w:t>
      </w:r>
      <w:r>
        <w:rPr>
          <w:rFonts w:asciiTheme="minorHAnsi" w:eastAsiaTheme="minorEastAsia" w:hAnsiTheme="minorHAnsi" w:cstheme="minorBidi"/>
          <w:kern w:val="2"/>
          <w:szCs w:val="22"/>
          <w:lang w:val="en-US"/>
          <w14:ligatures w14:val="standardContextual"/>
        </w:rPr>
        <w:tab/>
      </w:r>
      <w:r>
        <w:t xml:space="preserve">ADAE_ServiceConfiguration </w:t>
      </w:r>
      <w:r w:rsidRPr="00E82D2F">
        <w:rPr>
          <w:rFonts w:eastAsia="SimSun"/>
        </w:rPr>
        <w:t>API</w:t>
      </w:r>
      <w:r>
        <w:tab/>
      </w:r>
      <w:r>
        <w:fldChar w:fldCharType="begin"/>
      </w:r>
      <w:r>
        <w:instrText xml:space="preserve"> PAGEREF _Toc157347018 \h </w:instrText>
      </w:r>
      <w:r>
        <w:fldChar w:fldCharType="separate"/>
      </w:r>
      <w:r>
        <w:t>37</w:t>
      </w:r>
      <w:r>
        <w:fldChar w:fldCharType="end"/>
      </w:r>
    </w:p>
    <w:p w14:paraId="0B9E3498" w14:textId="205A60E2" w:rsidR="00080512" w:rsidRPr="004D3578" w:rsidRDefault="00594221" w:rsidP="00CC642D">
      <w:pPr>
        <w:pStyle w:val="TOC8"/>
      </w:pPr>
      <w:r>
        <w:t>Annex &lt;C&gt; (informative): Change history</w:t>
      </w:r>
      <w:r>
        <w:tab/>
      </w:r>
      <w:r>
        <w:fldChar w:fldCharType="begin"/>
      </w:r>
      <w:r>
        <w:instrText xml:space="preserve"> PAGEREF _Toc157347019 \h </w:instrText>
      </w:r>
      <w:r>
        <w:fldChar w:fldCharType="separate"/>
      </w:r>
      <w:r>
        <w:t>46</w:t>
      </w:r>
      <w:r>
        <w:fldChar w:fldCharType="end"/>
      </w:r>
      <w:r w:rsidR="004D3578" w:rsidRPr="004D3578">
        <w:fldChar w:fldCharType="end"/>
      </w:r>
    </w:p>
    <w:p w14:paraId="12E35BEB" w14:textId="77777777" w:rsidR="0090797E" w:rsidRDefault="00080512" w:rsidP="0090797E">
      <w:pPr>
        <w:pStyle w:val="Heading1"/>
        <w:ind w:left="0" w:firstLine="0"/>
      </w:pPr>
      <w:r w:rsidRPr="004D3578">
        <w:br w:type="page"/>
      </w:r>
      <w:bookmarkStart w:id="15" w:name="_Toc157346861"/>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7346862"/>
      <w:bookmarkEnd w:id="18"/>
      <w:r w:rsidRPr="004D3578">
        <w:lastRenderedPageBreak/>
        <w:t>1</w:t>
      </w:r>
      <w:r w:rsidRPr="004D3578">
        <w:tab/>
        <w:t>Scope</w:t>
      </w:r>
      <w:bookmarkEnd w:id="19"/>
    </w:p>
    <w:p w14:paraId="023DFD2E" w14:textId="4AC11CEE" w:rsidR="00B77A39" w:rsidRDefault="00B77A39" w:rsidP="00B77A39">
      <w:bookmarkStart w:id="20" w:name="references"/>
      <w:bookmarkEnd w:id="20"/>
      <w:r w:rsidRPr="00CB012C">
        <w:t>The present document specifies the protocol aspects of ADAE</w:t>
      </w:r>
      <w:r w:rsidRPr="00CB012C">
        <w:rPr>
          <w:iCs/>
        </w:rPr>
        <w:t xml:space="preserve"> of SEAL services</w:t>
      </w:r>
      <w:r w:rsidRPr="00CB012C">
        <w:t>. The protocol aspects specify the UE supporting the client functionality of the ADAE SEAL services and the network supporting the server functionality of ADAE SEAL services, where the client functionality and server functionality are specified in 3GPP TS 23.436 [</w:t>
      </w:r>
      <w:r>
        <w:t>3</w:t>
      </w:r>
      <w:r w:rsidRPr="00CB012C">
        <w:t>].</w:t>
      </w:r>
    </w:p>
    <w:p w14:paraId="794720D9" w14:textId="77777777" w:rsidR="00080512" w:rsidRPr="004D3578" w:rsidRDefault="00080512">
      <w:pPr>
        <w:pStyle w:val="Heading1"/>
      </w:pPr>
      <w:bookmarkStart w:id="21" w:name="_Toc157346863"/>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0862007" w14:textId="77777777" w:rsidR="00B77A39" w:rsidRDefault="00B77A39" w:rsidP="00B77A39">
      <w:pPr>
        <w:pStyle w:val="EX"/>
      </w:pPr>
      <w:r>
        <w:t>[1]</w:t>
      </w:r>
      <w:r>
        <w:tab/>
        <w:t>3GPP TR 21.900: "Technical Specification Group working methods".</w:t>
      </w:r>
    </w:p>
    <w:p w14:paraId="64879CC9" w14:textId="6D7FBB63" w:rsidR="00B77A39" w:rsidRPr="004D3578" w:rsidRDefault="00B77A39" w:rsidP="00B77A39">
      <w:pPr>
        <w:pStyle w:val="EX"/>
      </w:pPr>
      <w:r w:rsidRPr="004D3578">
        <w:t>[</w:t>
      </w:r>
      <w:r>
        <w:t>2</w:t>
      </w:r>
      <w:r w:rsidRPr="004D3578">
        <w:t>]</w:t>
      </w:r>
      <w:r w:rsidRPr="004D3578">
        <w:tab/>
        <w:t>3GPP TR 21.905: "Vocabulary for 3GPP Specifications".</w:t>
      </w:r>
    </w:p>
    <w:p w14:paraId="4196A8C1" w14:textId="5F670A4C" w:rsidR="00B77A39" w:rsidRDefault="00B77A39" w:rsidP="00B77A39">
      <w:pPr>
        <w:pStyle w:val="EX"/>
      </w:pPr>
      <w:bookmarkStart w:id="22" w:name="definitions"/>
      <w:bookmarkEnd w:id="22"/>
      <w:r w:rsidRPr="00CB012C">
        <w:t>[</w:t>
      </w:r>
      <w:r>
        <w:t>3</w:t>
      </w:r>
      <w:r w:rsidRPr="00CB012C">
        <w:t>]</w:t>
      </w:r>
      <w:r w:rsidRPr="00CB012C">
        <w:tab/>
        <w:t>3GPP TS 23.436: "Procedures for Application Data Analytics Enablement Service".</w:t>
      </w:r>
    </w:p>
    <w:p w14:paraId="4BD4D6DE" w14:textId="77777777" w:rsidR="00B77A39" w:rsidRDefault="00B77A39" w:rsidP="00B77A39">
      <w:pPr>
        <w:pStyle w:val="EX"/>
        <w:rPr>
          <w:noProof/>
          <w:lang w:eastAsia="zh-CN"/>
        </w:rPr>
      </w:pPr>
      <w:r>
        <w:t>[4]</w:t>
      </w:r>
      <w:r>
        <w:tab/>
      </w:r>
      <w:r>
        <w:rPr>
          <w:noProof/>
          <w:lang w:eastAsia="zh-CN"/>
        </w:rPr>
        <w:t>3GPP TS 29.122: "</w:t>
      </w:r>
      <w:r w:rsidRPr="00980B3A">
        <w:rPr>
          <w:noProof/>
          <w:lang w:eastAsia="zh-CN"/>
        </w:rPr>
        <w:t>T8 reference point for Northbound APIs</w:t>
      </w:r>
      <w:r>
        <w:rPr>
          <w:noProof/>
          <w:lang w:eastAsia="zh-CN"/>
        </w:rPr>
        <w:t>".</w:t>
      </w:r>
    </w:p>
    <w:p w14:paraId="3F43EBEC" w14:textId="77777777" w:rsidR="00B77A39" w:rsidRDefault="00B77A39" w:rsidP="00B77A39">
      <w:pPr>
        <w:pStyle w:val="EX"/>
        <w:rPr>
          <w:lang w:eastAsia="zh-CN"/>
        </w:rPr>
      </w:pPr>
      <w:r>
        <w:rPr>
          <w:lang w:eastAsia="zh-CN"/>
        </w:rPr>
        <w:t>[5]</w:t>
      </w:r>
      <w:r>
        <w:rPr>
          <w:lang w:eastAsia="zh-CN"/>
        </w:rPr>
        <w:tab/>
      </w:r>
      <w:r>
        <w:t>3GPP TS 29.501: "5G System; Principles and Guidelines for Services Definition; Stage 3"</w:t>
      </w:r>
      <w:r>
        <w:rPr>
          <w:lang w:eastAsia="zh-CN"/>
        </w:rPr>
        <w:t>.</w:t>
      </w:r>
    </w:p>
    <w:p w14:paraId="2BBE9E71" w14:textId="77777777" w:rsidR="00B77A39" w:rsidRDefault="00B77A39" w:rsidP="00B77A39">
      <w:pPr>
        <w:pStyle w:val="EX"/>
      </w:pPr>
      <w:r>
        <w:rPr>
          <w:noProof/>
          <w:lang w:eastAsia="zh-CN"/>
        </w:rPr>
        <w:t>[6]</w:t>
      </w:r>
      <w:r>
        <w:rPr>
          <w:noProof/>
          <w:lang w:eastAsia="zh-CN"/>
        </w:rPr>
        <w:tab/>
      </w:r>
      <w:r>
        <w:t>3GPP TS 29.523: "</w:t>
      </w:r>
      <w:r w:rsidRPr="00980B3A">
        <w:t>5G System; Policy Control Event Exposure Service</w:t>
      </w:r>
      <w:r>
        <w:t>".</w:t>
      </w:r>
    </w:p>
    <w:p w14:paraId="4AD1297F" w14:textId="77777777" w:rsidR="00B77A39" w:rsidRDefault="00B77A39" w:rsidP="00B77A39">
      <w:pPr>
        <w:pStyle w:val="EX"/>
        <w:rPr>
          <w:noProof/>
          <w:lang w:eastAsia="zh-CN"/>
        </w:rPr>
      </w:pPr>
      <w:r>
        <w:rPr>
          <w:noProof/>
          <w:lang w:eastAsia="zh-CN"/>
        </w:rPr>
        <w:t>[7]</w:t>
      </w:r>
      <w:r>
        <w:rPr>
          <w:noProof/>
          <w:lang w:eastAsia="zh-CN"/>
        </w:rPr>
        <w:tab/>
      </w:r>
      <w:bookmarkStart w:id="23" w:name="_Hlk152838922"/>
      <w:r>
        <w:t>3GPP TS 29.549</w:t>
      </w:r>
      <w:bookmarkEnd w:id="23"/>
      <w:r>
        <w:t>:" Service Enabler Architecture Layer for Verticals (SEAL); Application Programming Interface (API) specification".</w:t>
      </w:r>
    </w:p>
    <w:p w14:paraId="5531BBCF" w14:textId="77777777" w:rsidR="00B77A39" w:rsidRPr="004D3578" w:rsidRDefault="00B77A39" w:rsidP="00B77A39">
      <w:pPr>
        <w:pStyle w:val="EX"/>
      </w:pPr>
      <w:r>
        <w:rPr>
          <w:noProof/>
        </w:rPr>
        <w:t>[8]</w:t>
      </w:r>
      <w:r>
        <w:rPr>
          <w:noProof/>
        </w:rPr>
        <w:tab/>
        <w:t>3GPP TS 29.571: "</w:t>
      </w:r>
      <w:r w:rsidRPr="001A4981">
        <w:rPr>
          <w:noProof/>
        </w:rPr>
        <w:t>5G System; Common Data Types for Service Based Interfaces</w:t>
      </w:r>
      <w:r>
        <w:rPr>
          <w:noProof/>
        </w:rPr>
        <w:t>".</w:t>
      </w:r>
    </w:p>
    <w:p w14:paraId="6FFEE9C2" w14:textId="77777777" w:rsidR="00B77A39" w:rsidRDefault="00B77A39" w:rsidP="00B77A39">
      <w:pPr>
        <w:pStyle w:val="EX"/>
      </w:pPr>
      <w:r>
        <w:t>[9]</w:t>
      </w:r>
      <w:r>
        <w:tab/>
        <w:t>3GPP TS 33.434: "Service Enabler Architecture Layer for Verticals (SEAL); Security Aspects".</w:t>
      </w:r>
    </w:p>
    <w:p w14:paraId="215AB775" w14:textId="45CB955D" w:rsidR="00B77A39" w:rsidRDefault="00B77A39" w:rsidP="00B77A39">
      <w:pPr>
        <w:pStyle w:val="EX"/>
      </w:pPr>
      <w:r>
        <w:t>[10]</w:t>
      </w:r>
      <w:r>
        <w:tab/>
        <w:t>IETF RFC 4825: "The Extensible Markup Language (XML) Configuration Access Protocol (XCAP)".</w:t>
      </w:r>
    </w:p>
    <w:p w14:paraId="303CC046" w14:textId="77777777" w:rsidR="00B77A39" w:rsidRDefault="00B77A39" w:rsidP="00B77A39">
      <w:pPr>
        <w:pStyle w:val="EX"/>
        <w:rPr>
          <w:lang w:val="en-US"/>
        </w:rPr>
      </w:pPr>
      <w:r>
        <w:rPr>
          <w:lang w:val="en-US"/>
        </w:rPr>
        <w:t>[11]</w:t>
      </w:r>
      <w:r>
        <w:rPr>
          <w:lang w:val="en-US"/>
        </w:rPr>
        <w:tab/>
        <w:t>IETF RFC 7230: "Hypertext Transfer Protocol (HTTP/1.1): Message Syntax and Routing".</w:t>
      </w:r>
    </w:p>
    <w:p w14:paraId="25A8FCD2" w14:textId="77777777" w:rsidR="00B77A39" w:rsidRDefault="00B77A39" w:rsidP="00B77A39">
      <w:pPr>
        <w:pStyle w:val="EX"/>
        <w:rPr>
          <w:lang w:val="en-US"/>
        </w:rPr>
      </w:pPr>
      <w:r>
        <w:rPr>
          <w:lang w:val="en-US"/>
        </w:rPr>
        <w:t>[12]</w:t>
      </w:r>
      <w:r>
        <w:rPr>
          <w:lang w:val="en-US"/>
        </w:rPr>
        <w:tab/>
        <w:t>IETF RFC 7231: "Hypertext Transfer Protocol (HTTP/1.1): Semantics and Content".</w:t>
      </w:r>
    </w:p>
    <w:p w14:paraId="5EF7D164" w14:textId="77777777" w:rsidR="00B77A39" w:rsidRDefault="00B77A39" w:rsidP="00B77A39">
      <w:pPr>
        <w:pStyle w:val="EX"/>
        <w:rPr>
          <w:lang w:val="en-US"/>
        </w:rPr>
      </w:pPr>
      <w:r>
        <w:rPr>
          <w:lang w:val="en-US"/>
        </w:rPr>
        <w:t>[13]</w:t>
      </w:r>
      <w:r>
        <w:rPr>
          <w:lang w:val="en-US"/>
        </w:rPr>
        <w:tab/>
        <w:t>IETF RFC 7232: "Hypertext Transfer Protocol (HTTP/1.1): Conditional Requests".</w:t>
      </w:r>
    </w:p>
    <w:p w14:paraId="6428BFA5" w14:textId="77777777" w:rsidR="00B77A39" w:rsidRDefault="00B77A39" w:rsidP="00B77A39">
      <w:pPr>
        <w:pStyle w:val="EX"/>
        <w:rPr>
          <w:lang w:val="en-US"/>
        </w:rPr>
      </w:pPr>
      <w:r>
        <w:rPr>
          <w:lang w:val="en-US"/>
        </w:rPr>
        <w:t>[14]</w:t>
      </w:r>
      <w:r>
        <w:rPr>
          <w:lang w:val="en-US"/>
        </w:rPr>
        <w:tab/>
        <w:t>IETF RFC 7233: "Hypertext Transfer Protocol (HTTP/1.1): Range Requests".</w:t>
      </w:r>
    </w:p>
    <w:p w14:paraId="0A4D0060" w14:textId="77777777" w:rsidR="00B77A39" w:rsidRDefault="00B77A39" w:rsidP="00B77A39">
      <w:pPr>
        <w:pStyle w:val="EX"/>
        <w:rPr>
          <w:lang w:val="en-US"/>
        </w:rPr>
      </w:pPr>
      <w:r>
        <w:rPr>
          <w:lang w:val="en-US"/>
        </w:rPr>
        <w:t>[15]</w:t>
      </w:r>
      <w:r>
        <w:rPr>
          <w:lang w:val="en-US"/>
        </w:rPr>
        <w:tab/>
        <w:t>IETF RFC 7234: "Hypertext Transfer Protocol (HTTP/1.1): Caching".</w:t>
      </w:r>
    </w:p>
    <w:p w14:paraId="471417C6" w14:textId="77777777" w:rsidR="00B77A39" w:rsidRDefault="00B77A39" w:rsidP="00B77A39">
      <w:pPr>
        <w:pStyle w:val="EX"/>
        <w:rPr>
          <w:lang w:val="en-US"/>
        </w:rPr>
      </w:pPr>
      <w:r>
        <w:rPr>
          <w:lang w:val="en-US"/>
        </w:rPr>
        <w:t>[16]</w:t>
      </w:r>
      <w:r>
        <w:rPr>
          <w:lang w:val="en-US"/>
        </w:rPr>
        <w:tab/>
        <w:t>IETF RFC 7235: "Hypertext Transfer Protocol (HTTP/1.1): Authentication".</w:t>
      </w:r>
    </w:p>
    <w:p w14:paraId="68E0E9E8" w14:textId="77777777" w:rsidR="00B77A39" w:rsidRDefault="00B77A39" w:rsidP="00B77A39">
      <w:pPr>
        <w:pStyle w:val="EX"/>
        <w:rPr>
          <w:lang w:val="en-US" w:eastAsia="zh-CN"/>
        </w:rPr>
      </w:pPr>
      <w:r>
        <w:rPr>
          <w:lang w:val="en-US"/>
        </w:rPr>
        <w:t>[</w:t>
      </w:r>
      <w:r>
        <w:rPr>
          <w:lang w:val="en-US" w:eastAsia="zh-CN"/>
        </w:rPr>
        <w:t>17</w:t>
      </w:r>
      <w:r>
        <w:rPr>
          <w:lang w:val="en-US"/>
        </w:rPr>
        <w:t>]</w:t>
      </w:r>
      <w:r>
        <w:rPr>
          <w:lang w:val="en-US"/>
        </w:rPr>
        <w:tab/>
        <w:t>IETF RFC 7540: "Hypertext Transfer Protocol Version 2 (HTTP/2)".</w:t>
      </w:r>
    </w:p>
    <w:p w14:paraId="177A6777" w14:textId="77777777" w:rsidR="00B77A39" w:rsidRDefault="00B77A39" w:rsidP="00B77A39">
      <w:pPr>
        <w:pStyle w:val="EX"/>
      </w:pPr>
      <w:r>
        <w:t>[18]</w:t>
      </w:r>
      <w:r>
        <w:tab/>
        <w:t>IETF RFC 8259: "The JavaScript Object Notation (JSON) Data Interchange Format".</w:t>
      </w:r>
    </w:p>
    <w:p w14:paraId="4DDFEF36" w14:textId="2E2DE528" w:rsidR="00B77A39" w:rsidRDefault="00B77A39" w:rsidP="00B77A39">
      <w:pPr>
        <w:pStyle w:val="EX"/>
      </w:pPr>
      <w:r>
        <w:t>[19</w:t>
      </w:r>
      <w:r w:rsidRPr="00D55AE6">
        <w:t>]</w:t>
      </w:r>
      <w:r>
        <w:tab/>
        <w:t>OMA OMA-TS-XDM_Core-V2_1-20120403-A: "XML Document Management (XDM) Specification".</w:t>
      </w:r>
    </w:p>
    <w:p w14:paraId="22E8C030" w14:textId="77777777" w:rsidR="00B77A39" w:rsidRDefault="00B77A39" w:rsidP="00B77A39">
      <w:pPr>
        <w:pStyle w:val="EX"/>
        <w:rPr>
          <w:lang w:val="en-US"/>
        </w:rPr>
      </w:pPr>
      <w:bookmarkStart w:id="24" w:name="_PERM_MCCTEMPBM_CRPT81200000___5"/>
      <w:r>
        <w:rPr>
          <w:snapToGrid w:val="0"/>
        </w:rPr>
        <w:t>[20]</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bookmarkEnd w:id="24"/>
    </w:p>
    <w:p w14:paraId="24ACB616" w14:textId="77777777" w:rsidR="00080512" w:rsidRPr="004D3578" w:rsidRDefault="00080512">
      <w:pPr>
        <w:pStyle w:val="Heading1"/>
      </w:pPr>
      <w:bookmarkStart w:id="25" w:name="_Toc15734686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7346865"/>
      <w:r w:rsidRPr="004D3578">
        <w:t>3.1</w:t>
      </w:r>
      <w:r w:rsidRPr="004D3578">
        <w:tab/>
      </w:r>
      <w:r w:rsidR="002B6339">
        <w:t>Terms</w:t>
      </w:r>
      <w:bookmarkEnd w:id="26"/>
    </w:p>
    <w:p w14:paraId="296A66F3" w14:textId="3604CBCF" w:rsidR="00B77A39" w:rsidRPr="00CB012C" w:rsidRDefault="00B77A39" w:rsidP="00B77A39">
      <w:bookmarkStart w:id="27" w:name="_Toc89100299"/>
      <w:r w:rsidRPr="004D3578">
        <w:t xml:space="preserve">For the purposes of the present document, the terms given in </w:t>
      </w:r>
      <w:r>
        <w:t xml:space="preserve">3GPP </w:t>
      </w:r>
      <w:r w:rsidRPr="004D3578">
        <w:t>TR 21.905 [</w:t>
      </w:r>
      <w:r>
        <w:t>2</w:t>
      </w:r>
      <w:r w:rsidRPr="004D3578">
        <w:t xml:space="preserve">] and the following apply. A term </w:t>
      </w:r>
      <w:r w:rsidRPr="00CB012C">
        <w:t>defined in the present document takes precedence over the definition of the same term, if any, in 3GPP TR 21.905 [</w:t>
      </w:r>
      <w:r>
        <w:t>2</w:t>
      </w:r>
      <w:r w:rsidRPr="00CB012C">
        <w:t>].</w:t>
      </w:r>
    </w:p>
    <w:p w14:paraId="71FC4B38" w14:textId="77777777" w:rsidR="00B77A39" w:rsidRPr="00CB012C" w:rsidRDefault="00B77A39" w:rsidP="00B77A39">
      <w:r w:rsidRPr="00CB012C">
        <w:rPr>
          <w:b/>
        </w:rPr>
        <w:t>ADAE client</w:t>
      </w:r>
      <w:r w:rsidRPr="00CB012C">
        <w:rPr>
          <w:rFonts w:eastAsia="SimSun"/>
        </w:rPr>
        <w:t xml:space="preserve">: </w:t>
      </w:r>
      <w:r w:rsidRPr="00CB012C">
        <w:t>An entity that provides the client side functionalities corresponding to the ADAE.</w:t>
      </w:r>
    </w:p>
    <w:p w14:paraId="76DEA677" w14:textId="77777777" w:rsidR="00B77A39" w:rsidRPr="00CB012C" w:rsidRDefault="00B77A39" w:rsidP="00B77A39">
      <w:r w:rsidRPr="00CB012C">
        <w:rPr>
          <w:b/>
        </w:rPr>
        <w:t>ADAE server</w:t>
      </w:r>
      <w:r w:rsidRPr="00CB012C">
        <w:rPr>
          <w:rFonts w:eastAsia="SimSun"/>
        </w:rPr>
        <w:t xml:space="preserve">: </w:t>
      </w:r>
      <w:r w:rsidRPr="00CB012C">
        <w:t>An entity that provides the server side functionalities corresponding to the ADAE.</w:t>
      </w:r>
    </w:p>
    <w:p w14:paraId="56A51EA3" w14:textId="710B9618" w:rsidR="00B77A39" w:rsidRPr="00CB012C" w:rsidRDefault="00B77A39" w:rsidP="00B77A39">
      <w:r w:rsidRPr="00CB012C">
        <w:t>For the purposes of the present document, the following terms and definitions given in 3GPP TS 23.436 [</w:t>
      </w:r>
      <w:r>
        <w:t>3</w:t>
      </w:r>
      <w:r w:rsidRPr="00CB012C">
        <w:t>]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70E9829C" w14:textId="77777777" w:rsidR="0090797E" w:rsidRPr="00CB012C" w:rsidRDefault="0090797E" w:rsidP="0090797E">
      <w:pPr>
        <w:pStyle w:val="EW"/>
        <w:rPr>
          <w:b/>
          <w:bCs/>
          <w:lang w:eastAsia="zh-CN"/>
        </w:rPr>
      </w:pPr>
      <w:r w:rsidRPr="00CB012C">
        <w:rPr>
          <w:b/>
          <w:bCs/>
          <w:lang w:eastAsia="zh-CN"/>
        </w:rPr>
        <w:t>Vertical</w:t>
      </w:r>
    </w:p>
    <w:bookmarkEnd w:id="27"/>
    <w:p w14:paraId="788D9D91" w14:textId="6218869C" w:rsidR="003A290A" w:rsidRPr="00CB012C" w:rsidRDefault="003A290A" w:rsidP="003A290A">
      <w:pPr>
        <w:pStyle w:val="EW"/>
        <w:rPr>
          <w:b/>
          <w:bCs/>
          <w:lang w:eastAsia="zh-CN"/>
        </w:rPr>
      </w:pPr>
      <w:r w:rsidRPr="00CB012C">
        <w:rPr>
          <w:b/>
          <w:bCs/>
          <w:lang w:eastAsia="zh-CN"/>
        </w:rPr>
        <w:t>Vertical application</w:t>
      </w:r>
    </w:p>
    <w:p w14:paraId="5E81C5C1" w14:textId="7F5EC508" w:rsidR="00080512" w:rsidRPr="004D3578" w:rsidRDefault="00080512">
      <w:pPr>
        <w:pStyle w:val="Heading2"/>
      </w:pPr>
      <w:bookmarkStart w:id="28" w:name="_Toc157346866"/>
      <w:r w:rsidRPr="004D3578">
        <w:t>3.</w:t>
      </w:r>
      <w:r w:rsidR="0090797E">
        <w:t>2</w:t>
      </w:r>
      <w:r w:rsidRPr="004D3578">
        <w:tab/>
        <w:t>Abbreviations</w:t>
      </w:r>
      <w:bookmarkEnd w:id="28"/>
    </w:p>
    <w:p w14:paraId="2251AFBA" w14:textId="07A0E842" w:rsidR="006F0813" w:rsidRPr="004D3578" w:rsidRDefault="006F0813" w:rsidP="006F0813">
      <w:pPr>
        <w:keepNext/>
      </w:pPr>
      <w:bookmarkStart w:id="29" w:name="clause4"/>
      <w:bookmarkEnd w:id="29"/>
      <w:r w:rsidRPr="004D3578">
        <w:t xml:space="preserve">For the purposes of the present document, the abbreviations given in </w:t>
      </w:r>
      <w:r>
        <w:t xml:space="preserve">3GPP </w:t>
      </w:r>
      <w:r w:rsidRPr="004D3578">
        <w:t>TR 21.905 [</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2BC4D6D9" w14:textId="6800C258" w:rsidR="00A21A12" w:rsidRPr="00CB012C" w:rsidRDefault="00A21A12" w:rsidP="00A21A12">
      <w:pPr>
        <w:pStyle w:val="EW"/>
      </w:pPr>
      <w:bookmarkStart w:id="30" w:name="_Hlk125467326"/>
      <w:r w:rsidRPr="00CB012C">
        <w:t>ADAE</w:t>
      </w:r>
      <w:r w:rsidRPr="00CB012C">
        <w:tab/>
        <w:t>Application Data Analytics Enablement</w:t>
      </w:r>
    </w:p>
    <w:p w14:paraId="39731554" w14:textId="77777777" w:rsidR="00A21A12" w:rsidRPr="00CB012C" w:rsidRDefault="00A21A12" w:rsidP="00A21A12">
      <w:pPr>
        <w:pStyle w:val="EW"/>
      </w:pPr>
      <w:bookmarkStart w:id="31" w:name="_Hlk125535649"/>
      <w:bookmarkEnd w:id="30"/>
      <w:r w:rsidRPr="00CB012C">
        <w:t>ADAE-C</w:t>
      </w:r>
      <w:r w:rsidRPr="00CB012C">
        <w:tab/>
        <w:t>Application Data Analytics Enablement Client</w:t>
      </w:r>
    </w:p>
    <w:p w14:paraId="76C082A2" w14:textId="4A7E0331" w:rsidR="00A21A12" w:rsidRDefault="00A21A12" w:rsidP="00A21A12">
      <w:pPr>
        <w:pStyle w:val="EW"/>
      </w:pPr>
      <w:r w:rsidRPr="00CB012C">
        <w:t>ADAE-S</w:t>
      </w:r>
      <w:r w:rsidRPr="00CB012C">
        <w:tab/>
        <w:t>Application Data Analytics Enablement Server</w:t>
      </w:r>
    </w:p>
    <w:p w14:paraId="42D30975" w14:textId="1C6A18C9" w:rsidR="00A21A12" w:rsidRDefault="00A21A12" w:rsidP="00A21A12">
      <w:pPr>
        <w:pStyle w:val="EW"/>
      </w:pPr>
      <w:r w:rsidRPr="00CB012C">
        <w:t>API</w:t>
      </w:r>
      <w:r w:rsidRPr="00CB012C">
        <w:tab/>
        <w:t>Application Programming Interface</w:t>
      </w:r>
    </w:p>
    <w:p w14:paraId="351EA326" w14:textId="2D45998F" w:rsidR="00A21A12" w:rsidRPr="00CB012C" w:rsidRDefault="00A21A12" w:rsidP="00A21A12">
      <w:pPr>
        <w:pStyle w:val="EW"/>
      </w:pPr>
      <w:r w:rsidRPr="00CB012C">
        <w:t>SEAL</w:t>
      </w:r>
      <w:r w:rsidRPr="00CB012C">
        <w:tab/>
        <w:t>Service Enabler Architecture Layer</w:t>
      </w:r>
    </w:p>
    <w:p w14:paraId="7365CAE2" w14:textId="6220C1D0" w:rsidR="00A21A12" w:rsidRPr="00CB012C" w:rsidRDefault="00A21A12" w:rsidP="00A21A12">
      <w:pPr>
        <w:pStyle w:val="EW"/>
      </w:pPr>
      <w:r w:rsidRPr="00CB012C">
        <w:t>UE</w:t>
      </w:r>
      <w:r w:rsidRPr="00CB012C">
        <w:tab/>
        <w:t>User Equipment</w:t>
      </w:r>
    </w:p>
    <w:p w14:paraId="23253764" w14:textId="77777777" w:rsidR="00A21A12" w:rsidRPr="004D3578" w:rsidRDefault="00A21A12" w:rsidP="00A21A12">
      <w:pPr>
        <w:pStyle w:val="EW"/>
      </w:pPr>
      <w:r w:rsidRPr="00CB012C">
        <w:t>VAL</w:t>
      </w:r>
      <w:r w:rsidRPr="00CB012C">
        <w:tab/>
        <w:t>Vertical Application Layer</w:t>
      </w:r>
    </w:p>
    <w:p w14:paraId="6E1D062D" w14:textId="77777777" w:rsidR="00972A49" w:rsidRDefault="00972A49" w:rsidP="00972A49">
      <w:pPr>
        <w:pStyle w:val="Heading1"/>
      </w:pPr>
      <w:bookmarkStart w:id="32" w:name="_Toc157346867"/>
      <w:bookmarkEnd w:id="31"/>
      <w:r w:rsidRPr="004D3578">
        <w:t>4</w:t>
      </w:r>
      <w:r w:rsidRPr="004D3578">
        <w:tab/>
      </w:r>
      <w:r>
        <w:t>General description</w:t>
      </w:r>
      <w:bookmarkEnd w:id="32"/>
    </w:p>
    <w:p w14:paraId="6A82DEFC" w14:textId="77777777" w:rsidR="00972A49" w:rsidRPr="00C90C6F" w:rsidRDefault="00972A49" w:rsidP="00972A49">
      <w:pPr>
        <w:pStyle w:val="Heading2"/>
      </w:pPr>
      <w:bookmarkStart w:id="33" w:name="_Toc157346868"/>
      <w:r>
        <w:t>4.1</w:t>
      </w:r>
      <w:r>
        <w:tab/>
        <w:t>Overview</w:t>
      </w:r>
      <w:bookmarkEnd w:id="33"/>
    </w:p>
    <w:p w14:paraId="64EC6144" w14:textId="636A9DB1" w:rsidR="00A21A12" w:rsidRPr="006B5418" w:rsidRDefault="00A21A12" w:rsidP="00A21A12">
      <w:pPr>
        <w:rPr>
          <w:lang w:val="en-US"/>
        </w:rPr>
      </w:pPr>
      <w:bookmarkStart w:id="34" w:name="_Hlk125468007"/>
      <w:r>
        <w:t>A</w:t>
      </w:r>
      <w:r w:rsidRPr="005774F6">
        <w:t>pplication data analytics enablement service</w:t>
      </w:r>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client (ADAEC) and a vertical application layer (VAL) server to communicate with an a</w:t>
      </w:r>
      <w:r w:rsidRPr="0090797E">
        <w:t xml:space="preserve">pplication </w:t>
      </w:r>
      <w:r>
        <w:t>d</w:t>
      </w:r>
      <w:r w:rsidRPr="0090797E">
        <w:t xml:space="preserve">ata </w:t>
      </w:r>
      <w:r>
        <w:t>a</w:t>
      </w:r>
      <w:r w:rsidRPr="0090797E">
        <w:t xml:space="preserve">nalytics </w:t>
      </w:r>
      <w:r>
        <w:t>e</w:t>
      </w:r>
      <w:r w:rsidRPr="0090797E">
        <w:t xml:space="preserve">nablement </w:t>
      </w:r>
      <w:r>
        <w:t>server (ADAES).</w:t>
      </w:r>
      <w:bookmarkEnd w:id="34"/>
    </w:p>
    <w:p w14:paraId="13E0589A" w14:textId="11F6BDC6" w:rsidR="0090797E" w:rsidRPr="004D3578" w:rsidRDefault="0090797E" w:rsidP="0090797E">
      <w:pPr>
        <w:pStyle w:val="Heading1"/>
      </w:pPr>
      <w:bookmarkStart w:id="35" w:name="_Toc157346869"/>
      <w:r>
        <w:t>5</w:t>
      </w:r>
      <w:r w:rsidRPr="004D3578">
        <w:tab/>
      </w:r>
      <w:r>
        <w:t>Functional entities</w:t>
      </w:r>
      <w:bookmarkEnd w:id="35"/>
    </w:p>
    <w:p w14:paraId="5FD96C1D" w14:textId="3C588829" w:rsidR="00B77A39" w:rsidRPr="004D3578" w:rsidRDefault="00B77A39" w:rsidP="00B77A39">
      <w:pPr>
        <w:pStyle w:val="Heading2"/>
      </w:pPr>
      <w:bookmarkStart w:id="36" w:name="_Toc157346870"/>
      <w:r>
        <w:t>5</w:t>
      </w:r>
      <w:r w:rsidRPr="004D3578">
        <w:t>.1</w:t>
      </w:r>
      <w:r w:rsidRPr="004D3578">
        <w:tab/>
      </w:r>
      <w:bookmarkStart w:id="37"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7"/>
      <w:r>
        <w:t>server (ADAES)</w:t>
      </w:r>
      <w:bookmarkEnd w:id="36"/>
    </w:p>
    <w:p w14:paraId="3315836E" w14:textId="5B386943" w:rsidR="00B77A39" w:rsidRDefault="00B77A39" w:rsidP="00B77A39">
      <w:pPr>
        <w:rPr>
          <w:rFonts w:eastAsia="Malgun Gothic"/>
          <w:lang w:eastAsia="ko-KR"/>
        </w:rPr>
      </w:pPr>
      <w:r>
        <w:rPr>
          <w:rFonts w:eastAsia="Malgun Gothic"/>
          <w:lang w:eastAsia="ko-KR"/>
        </w:rPr>
        <w:t xml:space="preserve">The </w:t>
      </w:r>
      <w:r w:rsidRPr="00906B59">
        <w:rPr>
          <w:rFonts w:eastAsia="Malgun Gothic"/>
          <w:lang w:eastAsia="ko-KR"/>
        </w:rPr>
        <w:t xml:space="preserve">ADAES </w:t>
      </w:r>
      <w:r>
        <w:rPr>
          <w:rFonts w:eastAsia="Malgun Gothic"/>
          <w:lang w:eastAsia="ko-KR"/>
        </w:rPr>
        <w:t xml:space="preserve">is a functional entity with a unique identity, ADAES ID, in the PLMN and provides </w:t>
      </w:r>
      <w:r>
        <w:t xml:space="preserve">data analytics to administer the operation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5B5FE634" w14:textId="1E2B1086" w:rsidR="00B77A39" w:rsidRDefault="00B77A39" w:rsidP="00B77A39">
      <w:pPr>
        <w:rPr>
          <w:lang w:eastAsia="en-GB"/>
        </w:rPr>
      </w:pPr>
      <w:r>
        <w:t xml:space="preserve">To be compliant with the HTTP procedures in the present document the </w:t>
      </w:r>
      <w:r w:rsidRPr="00906B59">
        <w:rPr>
          <w:rFonts w:eastAsia="Malgun Gothic"/>
          <w:lang w:eastAsia="ko-KR"/>
        </w:rPr>
        <w:t>ADAES</w:t>
      </w:r>
      <w:r>
        <w:t>:</w:t>
      </w:r>
    </w:p>
    <w:p w14:paraId="090F5187" w14:textId="7525AEB5" w:rsidR="00B77A39" w:rsidRDefault="00B77A39" w:rsidP="00B77A39">
      <w:pPr>
        <w:pStyle w:val="B1"/>
      </w:pPr>
      <w:r>
        <w:t>a)</w:t>
      </w:r>
      <w:r>
        <w:tab/>
        <w:t>shall support the role of XCAP server as specified in IETF RFC 4825 [10]; and</w:t>
      </w:r>
    </w:p>
    <w:p w14:paraId="2BB76C74" w14:textId="41AC4147" w:rsidR="00B77A39" w:rsidRDefault="00B77A39" w:rsidP="00B77A39">
      <w:pPr>
        <w:pStyle w:val="B1"/>
      </w:pPr>
      <w:r>
        <w:t>b)</w:t>
      </w:r>
      <w:r>
        <w:tab/>
        <w:t>shall support the role of XDMS as specified in OMA OMA-TS-XDM_Core-V2_1 [19].</w:t>
      </w:r>
    </w:p>
    <w:p w14:paraId="4BA739A5" w14:textId="08510D73" w:rsidR="00B77A39" w:rsidRPr="004D3578" w:rsidRDefault="00B77A39" w:rsidP="00B77A39">
      <w:pPr>
        <w:pStyle w:val="Heading2"/>
      </w:pPr>
      <w:bookmarkStart w:id="38" w:name="_Toc157346871"/>
      <w:r>
        <w:lastRenderedPageBreak/>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(ADAEC)</w:t>
      </w:r>
      <w:bookmarkEnd w:id="38"/>
    </w:p>
    <w:p w14:paraId="695B397E" w14:textId="15CE9573" w:rsidR="00B77A39" w:rsidRDefault="00B77A39" w:rsidP="00B77A39">
      <w:r>
        <w:rPr>
          <w:noProof/>
          <w:lang w:val="en-US"/>
        </w:rPr>
        <w:t xml:space="preserve">The </w:t>
      </w:r>
      <w:r w:rsidRPr="00906B59">
        <w:rPr>
          <w:rFonts w:eastAsia="Malgun Gothic"/>
          <w:lang w:eastAsia="ko-KR"/>
        </w:rPr>
        <w:t>ADAE</w:t>
      </w:r>
      <w:r>
        <w:rPr>
          <w:noProof/>
          <w:lang w:val="en-US"/>
        </w:rPr>
        <w:t xml:space="preserve">C functional entity with a unique identity, ADAEC ID, and </w:t>
      </w:r>
      <w:r>
        <w:t xml:space="preserve">act as the VAL application client </w:t>
      </w:r>
      <w:r>
        <w:rPr>
          <w:rFonts w:eastAsia="Malgun Gothic"/>
          <w:lang w:eastAsia="ko-KR"/>
        </w:rPr>
        <w:t xml:space="preserve">which provides </w:t>
      </w:r>
      <w:r>
        <w:t>data analytics for managing network slice capabilities.</w:t>
      </w:r>
    </w:p>
    <w:p w14:paraId="6BB98CB5" w14:textId="314826E2" w:rsidR="00B77A39" w:rsidRDefault="00B77A39" w:rsidP="00B77A39">
      <w:r>
        <w:t xml:space="preserve">To be compliant with the HTTP procedures in the present document the </w:t>
      </w:r>
      <w:r w:rsidRPr="00906B59">
        <w:rPr>
          <w:rFonts w:eastAsia="Malgun Gothic"/>
          <w:lang w:eastAsia="ko-KR"/>
        </w:rPr>
        <w:t>ADAE</w:t>
      </w:r>
      <w:r>
        <w:t>C:</w:t>
      </w:r>
    </w:p>
    <w:p w14:paraId="4857F836" w14:textId="3808783B" w:rsidR="00B77A39" w:rsidRDefault="00B77A39" w:rsidP="00B77A39">
      <w:pPr>
        <w:pStyle w:val="B1"/>
      </w:pPr>
      <w:r>
        <w:t>a)</w:t>
      </w:r>
      <w:r>
        <w:tab/>
        <w:t>shall support the role of XCAP client as specified in IETF RFC 4825 [10]; and</w:t>
      </w:r>
    </w:p>
    <w:p w14:paraId="71D9FE37" w14:textId="37F937E4" w:rsidR="00B77A39" w:rsidRDefault="00B77A39" w:rsidP="00B77A39">
      <w:pPr>
        <w:pStyle w:val="B1"/>
      </w:pPr>
      <w:r>
        <w:t>b)</w:t>
      </w:r>
      <w:r>
        <w:tab/>
        <w:t>shall support the role of XDMC as specified in OMAOMA-TS-XDM_Core-V2_1 [19].</w:t>
      </w:r>
    </w:p>
    <w:p w14:paraId="73E02D79" w14:textId="6EE1F21A" w:rsidR="00A21A12" w:rsidRPr="004D3578" w:rsidRDefault="00A21A12" w:rsidP="00A21A12">
      <w:pPr>
        <w:pStyle w:val="Heading1"/>
      </w:pPr>
      <w:bookmarkStart w:id="39" w:name="_Toc157346872"/>
      <w:r>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API</w:t>
      </w:r>
      <w:bookmarkEnd w:id="39"/>
    </w:p>
    <w:p w14:paraId="15F3C150" w14:textId="7F71A6B5" w:rsidR="0090797E" w:rsidRPr="004D3578" w:rsidRDefault="0090797E" w:rsidP="0090797E">
      <w:pPr>
        <w:pStyle w:val="Heading2"/>
      </w:pPr>
      <w:bookmarkStart w:id="40" w:name="_Toc157346873"/>
      <w:r>
        <w:t>6</w:t>
      </w:r>
      <w:r w:rsidRPr="004D3578">
        <w:t>.1</w:t>
      </w:r>
      <w:r w:rsidRPr="004D3578">
        <w:tab/>
      </w:r>
      <w:r>
        <w:t>General</w:t>
      </w:r>
      <w:bookmarkEnd w:id="40"/>
    </w:p>
    <w:p w14:paraId="16963B60" w14:textId="2624DA47" w:rsidR="00A21A12" w:rsidRPr="002505D7" w:rsidRDefault="00A21A12" w:rsidP="00A21A12">
      <w:r>
        <w:t>The clause describes the procedures of the application data analytics enablement service API.</w:t>
      </w:r>
    </w:p>
    <w:p w14:paraId="3B4F4A36" w14:textId="7F4F8CF4" w:rsidR="0090797E" w:rsidRDefault="0090797E" w:rsidP="004A04AE">
      <w:pPr>
        <w:pStyle w:val="Heading2"/>
      </w:pPr>
      <w:bookmarkStart w:id="41" w:name="_Toc157346874"/>
      <w:r>
        <w:t>6</w:t>
      </w:r>
      <w:r w:rsidRPr="004D3578">
        <w:t>.</w:t>
      </w:r>
      <w:r>
        <w:t>2</w:t>
      </w:r>
      <w:r w:rsidRPr="004D3578">
        <w:tab/>
      </w:r>
      <w:bookmarkStart w:id="42" w:name="_Hlk125477970"/>
      <w:r>
        <w:t>Application performance analytics</w:t>
      </w:r>
      <w:bookmarkEnd w:id="41"/>
      <w:bookmarkEnd w:id="42"/>
    </w:p>
    <w:p w14:paraId="45C88008" w14:textId="6ED6A657" w:rsidR="00120245" w:rsidRDefault="00120245" w:rsidP="00120245">
      <w:pPr>
        <w:pStyle w:val="Heading3"/>
      </w:pPr>
      <w:bookmarkStart w:id="43" w:name="_Toc157346875"/>
      <w:r>
        <w:t>6.2.1</w:t>
      </w:r>
      <w:r>
        <w:tab/>
      </w:r>
      <w:bookmarkStart w:id="44" w:name="_Hlk152870149"/>
      <w:r>
        <w:t>Service description</w:t>
      </w:r>
      <w:bookmarkEnd w:id="43"/>
      <w:bookmarkEnd w:id="44"/>
    </w:p>
    <w:p w14:paraId="37E48A6C" w14:textId="77777777" w:rsidR="00120245" w:rsidRDefault="00120245" w:rsidP="00120245">
      <w:pPr>
        <w:pStyle w:val="Heading4"/>
      </w:pPr>
      <w:bookmarkStart w:id="45" w:name="_Toc24868427"/>
      <w:bookmarkStart w:id="46" w:name="_Toc34153917"/>
      <w:bookmarkStart w:id="47" w:name="_Toc36040861"/>
      <w:bookmarkStart w:id="48" w:name="_Toc36041174"/>
      <w:bookmarkStart w:id="49" w:name="_Toc43196439"/>
      <w:bookmarkStart w:id="50" w:name="_Toc43481209"/>
      <w:bookmarkStart w:id="51" w:name="_Toc45134486"/>
      <w:bookmarkStart w:id="52" w:name="_Toc51189018"/>
      <w:bookmarkStart w:id="53" w:name="_Toc51763694"/>
      <w:bookmarkStart w:id="54" w:name="_Toc57205926"/>
      <w:bookmarkStart w:id="55" w:name="_Toc59019267"/>
      <w:bookmarkStart w:id="56" w:name="_Toc68169940"/>
      <w:bookmarkStart w:id="57" w:name="_Toc83233981"/>
      <w:bookmarkStart w:id="58" w:name="_Toc90661344"/>
      <w:bookmarkStart w:id="59" w:name="_Toc138754797"/>
      <w:bookmarkStart w:id="60" w:name="_Toc144222172"/>
      <w:bookmarkStart w:id="61" w:name="_Toc157346876"/>
      <w:r>
        <w:t>6.2.1.1</w:t>
      </w:r>
      <w:r>
        <w:tab/>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Overview</w:t>
      </w:r>
      <w:bookmarkEnd w:id="61"/>
    </w:p>
    <w:p w14:paraId="0AC87D0C" w14:textId="40240F9B" w:rsidR="00120245" w:rsidRDefault="00120245" w:rsidP="00120245">
      <w:bookmarkStart w:id="62" w:name="_Hlk152870167"/>
      <w:r>
        <w:t>The ADAE_ServiceConfiguration API, as defined 3GPP TS 23.436 [3], allows the ADAES via ADAE-UU reference point to subscribe to ADAEC to the event of the VAL performance analytics.</w:t>
      </w:r>
      <w:bookmarkEnd w:id="62"/>
    </w:p>
    <w:p w14:paraId="4871FB31" w14:textId="42779216" w:rsidR="00120245" w:rsidRDefault="00120245" w:rsidP="00120245">
      <w:pPr>
        <w:pStyle w:val="Heading3"/>
      </w:pPr>
      <w:bookmarkStart w:id="63" w:name="_Toc157346877"/>
      <w:bookmarkStart w:id="64" w:name="_Toc24868429"/>
      <w:bookmarkStart w:id="65" w:name="_Toc34153919"/>
      <w:bookmarkStart w:id="66" w:name="_Toc36040863"/>
      <w:bookmarkStart w:id="67" w:name="_Toc36041176"/>
      <w:bookmarkStart w:id="68" w:name="_Toc43196441"/>
      <w:bookmarkStart w:id="69" w:name="_Toc43481211"/>
      <w:bookmarkStart w:id="70" w:name="_Toc45134488"/>
      <w:bookmarkStart w:id="71" w:name="_Toc51189020"/>
      <w:bookmarkStart w:id="72" w:name="_Toc51763696"/>
      <w:bookmarkStart w:id="73" w:name="_Toc57205928"/>
      <w:bookmarkStart w:id="74" w:name="_Toc59019269"/>
      <w:bookmarkStart w:id="75" w:name="_Toc68169942"/>
      <w:bookmarkStart w:id="76" w:name="_Toc83233983"/>
      <w:bookmarkStart w:id="77" w:name="_Toc90661346"/>
      <w:bookmarkStart w:id="78" w:name="_Toc138754799"/>
      <w:bookmarkStart w:id="79" w:name="_Toc144222174"/>
      <w:bookmarkStart w:id="80" w:name="_Hlk152870324"/>
      <w:bookmarkStart w:id="81" w:name="_Hlk152923553"/>
      <w:r>
        <w:t>6.2.2</w:t>
      </w:r>
      <w:r>
        <w:tab/>
        <w:t>Service Operations</w:t>
      </w:r>
      <w:bookmarkEnd w:id="63"/>
    </w:p>
    <w:p w14:paraId="5EFC873F" w14:textId="77777777" w:rsidR="00120245" w:rsidRDefault="00120245" w:rsidP="00120245">
      <w:pPr>
        <w:pStyle w:val="Heading4"/>
      </w:pPr>
      <w:bookmarkStart w:id="82" w:name="_Toc24868430"/>
      <w:bookmarkStart w:id="83" w:name="_Toc34153920"/>
      <w:bookmarkStart w:id="84" w:name="_Toc36040864"/>
      <w:bookmarkStart w:id="85" w:name="_Toc36041177"/>
      <w:bookmarkStart w:id="86" w:name="_Toc43196442"/>
      <w:bookmarkStart w:id="87" w:name="_Toc43481212"/>
      <w:bookmarkStart w:id="88" w:name="_Toc45134489"/>
      <w:bookmarkStart w:id="89" w:name="_Toc51189021"/>
      <w:bookmarkStart w:id="90" w:name="_Toc51763697"/>
      <w:bookmarkStart w:id="91" w:name="_Toc57205929"/>
      <w:bookmarkStart w:id="92" w:name="_Toc59019270"/>
      <w:bookmarkStart w:id="93" w:name="_Toc68169943"/>
      <w:bookmarkStart w:id="94" w:name="_Toc83233984"/>
      <w:bookmarkStart w:id="95" w:name="_Toc90661347"/>
      <w:bookmarkStart w:id="96" w:name="_Toc138754800"/>
      <w:bookmarkStart w:id="97" w:name="_Toc144222175"/>
      <w:bookmarkStart w:id="98" w:name="_Toc15734687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6.2.2.1</w:t>
      </w:r>
      <w:r>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8DD5607" w14:textId="77777777" w:rsidR="00120245" w:rsidRDefault="00120245" w:rsidP="00120245">
      <w:bookmarkStart w:id="99" w:name="_Hlk152870363"/>
      <w:bookmarkEnd w:id="80"/>
      <w:r>
        <w:t>The service operation defined for ADAE_ServiceConfiguration API for application performance analytics is shown in the table 6.2.2.1-1.</w:t>
      </w:r>
    </w:p>
    <w:p w14:paraId="7E3A11B9" w14:textId="77777777" w:rsidR="00120245" w:rsidRDefault="00120245" w:rsidP="00120245">
      <w:pPr>
        <w:pStyle w:val="TH"/>
      </w:pPr>
      <w:r>
        <w:t>Table 6.2.2.1-1: Operations for application performance analytics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120245" w14:paraId="7B845FB7"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Default="00120245"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Default="00120245"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Default="00120245" w:rsidP="00645FEF">
            <w:pPr>
              <w:pStyle w:val="TAH"/>
            </w:pPr>
            <w:r>
              <w:t>Initiated by</w:t>
            </w:r>
          </w:p>
        </w:tc>
      </w:tr>
      <w:tr w:rsidR="00120245" w14:paraId="08A66656"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2058D83C" w14:textId="77777777" w:rsidR="00120245" w:rsidRDefault="00120245" w:rsidP="00645FEF">
            <w:pPr>
              <w:pStyle w:val="TAL"/>
            </w:pPr>
            <w:r w:rsidRPr="00940058">
              <w:t>Subscribe_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0B6C26E1" w14:textId="77777777" w:rsidR="00120245" w:rsidRDefault="00120245" w:rsidP="00645FEF">
            <w:pPr>
              <w:pStyle w:val="TAL"/>
            </w:pPr>
            <w:r>
              <w:t>This service operation is used by ADAES to subscribe to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4F1C383D" w14:textId="77777777" w:rsidR="00120245" w:rsidRDefault="00120245" w:rsidP="00645FEF">
            <w:pPr>
              <w:pStyle w:val="TAL"/>
            </w:pPr>
            <w:r>
              <w:t>ADAES</w:t>
            </w:r>
          </w:p>
        </w:tc>
      </w:tr>
      <w:tr w:rsidR="00120245" w14:paraId="01B4CB17"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72B0B37A" w14:textId="77777777" w:rsidR="00120245" w:rsidRDefault="00120245" w:rsidP="00645FEF">
            <w:pPr>
              <w:pStyle w:val="TAL"/>
            </w:pPr>
            <w:r>
              <w:t>Notify</w:t>
            </w:r>
            <w:r w:rsidRPr="00940058">
              <w:t>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7FE23F09" w14:textId="77777777" w:rsidR="00120245" w:rsidRDefault="00120245" w:rsidP="00645FEF">
            <w:pPr>
              <w:pStyle w:val="TAL"/>
            </w:pPr>
            <w:r>
              <w:t>This service operation is used by ADAEC to notify about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259935E1" w14:textId="77777777" w:rsidR="00120245" w:rsidRDefault="00120245" w:rsidP="00645FEF">
            <w:pPr>
              <w:pStyle w:val="TAL"/>
            </w:pPr>
            <w:r>
              <w:t>ADAEC</w:t>
            </w:r>
          </w:p>
        </w:tc>
      </w:tr>
      <w:tr w:rsidR="00120245" w14:paraId="2ECC1CED"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0FDFD660" w14:textId="77777777" w:rsidR="00120245" w:rsidRDefault="00120245" w:rsidP="00645FEF">
            <w:pPr>
              <w:pStyle w:val="TAL"/>
            </w:pPr>
            <w:r>
              <w:t>Uns</w:t>
            </w:r>
            <w:r w:rsidRPr="00940058">
              <w:t>ubscribe_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192FCA04" w14:textId="77777777" w:rsidR="00120245" w:rsidRDefault="00120245" w:rsidP="00645FEF">
            <w:pPr>
              <w:pStyle w:val="TAL"/>
            </w:pPr>
            <w:r>
              <w:t>This service operation is used by ADAES to unsubscribe from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5965BB37" w14:textId="77777777" w:rsidR="00120245" w:rsidRDefault="00120245" w:rsidP="00645FEF">
            <w:pPr>
              <w:pStyle w:val="TAL"/>
            </w:pPr>
            <w:r>
              <w:t>ADAES</w:t>
            </w:r>
          </w:p>
        </w:tc>
      </w:tr>
    </w:tbl>
    <w:p w14:paraId="677E71CF" w14:textId="77777777" w:rsidR="00120245" w:rsidRDefault="00120245" w:rsidP="00120245"/>
    <w:p w14:paraId="78E0F780" w14:textId="77777777" w:rsidR="00120245" w:rsidRDefault="00120245" w:rsidP="00120245">
      <w:pPr>
        <w:pStyle w:val="Heading4"/>
      </w:pPr>
      <w:bookmarkStart w:id="100" w:name="_Toc157346879"/>
      <w:bookmarkStart w:id="101" w:name="_Hlk152871172"/>
      <w:bookmarkEnd w:id="81"/>
      <w:bookmarkEnd w:id="99"/>
      <w:r>
        <w:lastRenderedPageBreak/>
        <w:t>6.2.2.2</w:t>
      </w:r>
      <w:r>
        <w:tab/>
      </w:r>
      <w:r w:rsidRPr="007F0B46">
        <w:t>Subscribe_VAL_Performance_Analytics</w:t>
      </w:r>
      <w:bookmarkEnd w:id="100"/>
    </w:p>
    <w:p w14:paraId="6983D984" w14:textId="77777777" w:rsidR="00120245" w:rsidRDefault="00120245" w:rsidP="00120245">
      <w:pPr>
        <w:pStyle w:val="Heading5"/>
      </w:pPr>
      <w:bookmarkStart w:id="102" w:name="_Toc157346880"/>
      <w:r>
        <w:t>6.2.2.2.1</w:t>
      </w:r>
      <w:r>
        <w:tab/>
        <w:t>General</w:t>
      </w:r>
      <w:bookmarkEnd w:id="102"/>
    </w:p>
    <w:p w14:paraId="023C8C13" w14:textId="77777777" w:rsidR="00120245" w:rsidRDefault="00120245" w:rsidP="00120245">
      <w:r>
        <w:t>This service operation is used by the ADAES for VAL performance analytics event subscription to the ADAEC.</w:t>
      </w:r>
    </w:p>
    <w:p w14:paraId="67D676B0" w14:textId="77777777" w:rsidR="00120245" w:rsidRDefault="00120245" w:rsidP="00120245">
      <w:pPr>
        <w:pStyle w:val="Heading5"/>
      </w:pPr>
      <w:bookmarkStart w:id="103" w:name="_Toc157346881"/>
      <w:r>
        <w:t>6.2.2.2.2</w:t>
      </w:r>
      <w:r>
        <w:tab/>
        <w:t xml:space="preserve">Subscribing to VAL performance analytics event using </w:t>
      </w:r>
      <w:r w:rsidRPr="00055DA3">
        <w:t>Subscribe_VAL_Performance_Analytics</w:t>
      </w:r>
      <w:r>
        <w:t xml:space="preserve"> service operation</w:t>
      </w:r>
      <w:bookmarkEnd w:id="103"/>
    </w:p>
    <w:p w14:paraId="29942A37" w14:textId="77777777" w:rsidR="00120245" w:rsidRDefault="00120245" w:rsidP="00120245">
      <w:bookmarkStart w:id="104" w:name="_Hlk152871302"/>
      <w:bookmarkEnd w:id="101"/>
      <w:r>
        <w:t xml:space="preserve">To subscribe to VAL performance analytics event, the ADAES shall send an HTTP POST request </w:t>
      </w:r>
      <w:r w:rsidRPr="007677B9">
        <w:t>with a Request-URI according to the pattern "{apiRoot}/</w:t>
      </w:r>
      <w:r>
        <w:t>adae-sc</w:t>
      </w:r>
      <w:r w:rsidRPr="007677B9">
        <w:t>/&lt;apiVersion&gt;/</w:t>
      </w:r>
      <w:r>
        <w:t>application-performance" and with a body containing data type AppPerfSub as defined in clause </w:t>
      </w:r>
      <w:r w:rsidRPr="00BD086A">
        <w:t>7.</w:t>
      </w:r>
      <w:r>
        <w:t>10</w:t>
      </w:r>
      <w:r w:rsidRPr="00BD086A">
        <w:t>.1.4.2.2</w:t>
      </w:r>
      <w:r>
        <w:t xml:space="preserve"> of 3GPP TS 29.549 [7].</w:t>
      </w:r>
    </w:p>
    <w:p w14:paraId="34243628" w14:textId="77777777" w:rsidR="00120245" w:rsidRDefault="00120245" w:rsidP="00120245">
      <w:bookmarkStart w:id="105" w:name="_Hlk152855975"/>
      <w:bookmarkEnd w:id="104"/>
      <w:r>
        <w:t>Upon receipt of the HTTP POST request, the ADAEC shall:</w:t>
      </w:r>
    </w:p>
    <w:p w14:paraId="6C3E5C85" w14:textId="77777777" w:rsidR="00120245" w:rsidRDefault="00120245" w:rsidP="00120245">
      <w:pPr>
        <w:pStyle w:val="B1"/>
        <w:rPr>
          <w:lang w:val="en-IN"/>
        </w:rPr>
      </w:pPr>
      <w:r>
        <w:rPr>
          <w:lang w:val="en-IN"/>
        </w:rPr>
        <w:t>a)</w:t>
      </w:r>
      <w:r>
        <w:rPr>
          <w:lang w:val="en-IN"/>
        </w:rPr>
        <w:tab/>
        <w:t xml:space="preserve">verify the identity of the ADAES and determine if the </w:t>
      </w:r>
      <w:r>
        <w:t xml:space="preserve">ADAES </w:t>
      </w:r>
      <w:r>
        <w:rPr>
          <w:lang w:val="en-IN"/>
        </w:rPr>
        <w:t>is authorized to subscribe to the VAL performance analytics event; and</w:t>
      </w:r>
    </w:p>
    <w:p w14:paraId="2F7038CD" w14:textId="77777777" w:rsidR="00120245" w:rsidRDefault="00120245" w:rsidP="00120245">
      <w:pPr>
        <w:pStyle w:val="B1"/>
      </w:pPr>
      <w:r>
        <w:rPr>
          <w:lang w:val="en-IN"/>
        </w:rPr>
        <w:t>b)</w:t>
      </w:r>
      <w:r>
        <w:rPr>
          <w:lang w:val="en-IN"/>
        </w:rPr>
        <w:tab/>
        <w:t xml:space="preserve">if the </w:t>
      </w:r>
      <w:r>
        <w:t>ADAES:</w:t>
      </w:r>
    </w:p>
    <w:p w14:paraId="7F3FEC42" w14:textId="77777777" w:rsidR="00120245" w:rsidRDefault="00120245" w:rsidP="00120245">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52578D5F" w14:textId="77777777" w:rsidR="00120245" w:rsidRDefault="00120245" w:rsidP="00120245">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create a new "Individual application performance event subscription" resource and respond to the ADAES with</w:t>
      </w:r>
      <w:r>
        <w:rPr>
          <w:lang w:val="en-IN"/>
        </w:rPr>
        <w:t xml:space="preserve"> an HTTP "201 Created" status code, including a Location header field containing the URI for the created </w:t>
      </w:r>
      <w:r>
        <w:t>"Individual application performance event subscription" and the response body including the AppPerfSub data structure containing a representation of the created resource as defined in clause 7.1.3.</w:t>
      </w:r>
    </w:p>
    <w:p w14:paraId="03D756D9" w14:textId="77777777" w:rsidR="00120245" w:rsidRDefault="00120245" w:rsidP="00120245">
      <w:pPr>
        <w:pStyle w:val="Heading4"/>
      </w:pPr>
      <w:bookmarkStart w:id="106" w:name="_Toc157346882"/>
      <w:bookmarkStart w:id="107" w:name="_Hlk152873942"/>
      <w:bookmarkEnd w:id="105"/>
      <w:r>
        <w:t>6.2.2.3</w:t>
      </w:r>
      <w:r>
        <w:tab/>
        <w:t>Notify</w:t>
      </w:r>
      <w:r w:rsidRPr="007F0B46">
        <w:t>_VAL_Performance_Analytics</w:t>
      </w:r>
      <w:bookmarkEnd w:id="106"/>
    </w:p>
    <w:p w14:paraId="772B746E" w14:textId="77777777" w:rsidR="00120245" w:rsidRDefault="00120245" w:rsidP="00120245">
      <w:pPr>
        <w:pStyle w:val="Heading5"/>
      </w:pPr>
      <w:bookmarkStart w:id="108" w:name="_Toc157346883"/>
      <w:r>
        <w:t>6.2.2.3.1</w:t>
      </w:r>
      <w:r>
        <w:tab/>
        <w:t>General</w:t>
      </w:r>
      <w:bookmarkEnd w:id="108"/>
    </w:p>
    <w:p w14:paraId="591EA99A" w14:textId="77777777" w:rsidR="00120245" w:rsidRDefault="00120245" w:rsidP="00120245">
      <w:r>
        <w:t>This service operation is used by the ADAEC to send notification to the ADAES with the VAL performance analytics event subscription to the ADAEC.</w:t>
      </w:r>
    </w:p>
    <w:p w14:paraId="085D6CB7" w14:textId="77777777" w:rsidR="00120245" w:rsidRDefault="00120245" w:rsidP="00120245">
      <w:pPr>
        <w:pStyle w:val="Heading5"/>
      </w:pPr>
      <w:bookmarkStart w:id="109" w:name="_Toc157346884"/>
      <w:r>
        <w:t>6.2.2.3.2</w:t>
      </w:r>
      <w:r>
        <w:tab/>
        <w:t>Notifying VAL performance analytics event using Notify</w:t>
      </w:r>
      <w:r w:rsidRPr="00055DA3">
        <w:t>_VAL_Performance_Analytics</w:t>
      </w:r>
      <w:r>
        <w:t xml:space="preserve"> service operation</w:t>
      </w:r>
      <w:bookmarkEnd w:id="109"/>
    </w:p>
    <w:p w14:paraId="03204DF3" w14:textId="77777777" w:rsidR="00120245" w:rsidRDefault="00120245" w:rsidP="00120245">
      <w:r>
        <w:t xml:space="preserve">To notify VAL performance analytics event, the ADAEC shall send an HTTP POST request </w:t>
      </w:r>
      <w:r w:rsidRPr="007677B9">
        <w:t xml:space="preserve">with a Request-URI according to the pattern </w:t>
      </w:r>
      <w:bookmarkStart w:id="110" w:name="_Hlk156878410"/>
      <w:r w:rsidRPr="007677B9">
        <w:t>"</w:t>
      </w:r>
      <w:bookmarkEnd w:id="110"/>
      <w:r w:rsidRPr="004C7D5B">
        <w:rPr>
          <w:lang w:val="en-IN"/>
        </w:rPr>
        <w:t>{</w:t>
      </w:r>
      <w:r>
        <w:rPr>
          <w:lang w:val="en-IN"/>
        </w:rPr>
        <w:t>notifUri</w:t>
      </w:r>
      <w:r w:rsidRPr="004C7D5B">
        <w:rPr>
          <w:lang w:val="en-IN"/>
        </w:rPr>
        <w:t>}</w:t>
      </w:r>
      <w:r>
        <w:rPr>
          <w:lang w:val="en-IN"/>
        </w:rPr>
        <w:t>"</w:t>
      </w:r>
      <w:r>
        <w:t xml:space="preserve"> and with a body containing data type AppPerfNotif as defined in clause </w:t>
      </w:r>
      <w:r w:rsidRPr="00BD086A">
        <w:t>7.</w:t>
      </w:r>
      <w:r>
        <w:t>10</w:t>
      </w:r>
      <w:r w:rsidRPr="00BD086A">
        <w:t>.1.4.2.</w:t>
      </w:r>
      <w:r>
        <w:t>3 of 3GPP TS 29.549 [7]</w:t>
      </w:r>
      <w:bookmarkEnd w:id="107"/>
      <w:r>
        <w:t>.</w:t>
      </w:r>
    </w:p>
    <w:p w14:paraId="095B0FDD" w14:textId="77777777" w:rsidR="00120245" w:rsidRDefault="00120245" w:rsidP="00120245">
      <w:r>
        <w:rPr>
          <w:lang w:eastAsia="zh-CN"/>
        </w:rPr>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w:t>
      </w:r>
      <w:r>
        <w:t>:</w:t>
      </w:r>
    </w:p>
    <w:p w14:paraId="057C47B0" w14:textId="77777777" w:rsidR="00120245" w:rsidRDefault="00120245" w:rsidP="00120245">
      <w:pPr>
        <w:pStyle w:val="B1"/>
        <w:rPr>
          <w:lang w:eastAsia="zh-CN"/>
        </w:rPr>
      </w:pPr>
      <w:r>
        <w:t>a)</w:t>
      </w:r>
      <w:r>
        <w:tab/>
        <w:t xml:space="preserve">if the request is successfully processed, </w:t>
      </w:r>
      <w:r w:rsidRPr="000F62B9">
        <w:t>a "</w:t>
      </w:r>
      <w:r w:rsidRPr="008552A9">
        <w:t>204 No Content</w:t>
      </w:r>
      <w:r w:rsidRPr="000F62B9">
        <w:t>" status</w:t>
      </w:r>
      <w:r>
        <w:t xml:space="preserve"> code and</w:t>
      </w:r>
      <w:r>
        <w:rPr>
          <w:lang w:eastAsia="zh-CN"/>
        </w:rPr>
        <w:t xml:space="preserve"> process the event notification; or</w:t>
      </w:r>
    </w:p>
    <w:p w14:paraId="0BD6F077" w14:textId="77777777" w:rsidR="00120245" w:rsidRDefault="00120245" w:rsidP="00120245">
      <w:pPr>
        <w:pStyle w:val="B1"/>
      </w:pPr>
      <w:r>
        <w:rPr>
          <w:lang w:eastAsia="zh-CN"/>
        </w:rPr>
        <w:t>b)</w:t>
      </w:r>
      <w:r>
        <w:rPr>
          <w:lang w:eastAsia="zh-CN"/>
        </w:rPr>
        <w:tab/>
      </w:r>
      <w:r>
        <w:t>if errors occur when processing the request, an appropriate error response as specified in clause </w:t>
      </w:r>
      <w:r>
        <w:rPr>
          <w:lang w:eastAsia="zh-CN"/>
        </w:rPr>
        <w:t>7.1.6.</w:t>
      </w:r>
    </w:p>
    <w:p w14:paraId="4FD3BF07" w14:textId="77777777" w:rsidR="00120245" w:rsidRDefault="00120245" w:rsidP="00120245">
      <w:pPr>
        <w:pStyle w:val="Heading4"/>
      </w:pPr>
      <w:bookmarkStart w:id="111" w:name="_Toc157346885"/>
      <w:r>
        <w:t>6.2.2.4</w:t>
      </w:r>
      <w:r>
        <w:tab/>
        <w:t>Unsubscribe</w:t>
      </w:r>
      <w:r w:rsidRPr="007F0B46">
        <w:t>_VAL_Performance_Analytics</w:t>
      </w:r>
      <w:bookmarkEnd w:id="111"/>
    </w:p>
    <w:p w14:paraId="09545284" w14:textId="77777777" w:rsidR="00120245" w:rsidRDefault="00120245" w:rsidP="00120245">
      <w:pPr>
        <w:pStyle w:val="Heading5"/>
      </w:pPr>
      <w:bookmarkStart w:id="112" w:name="_Toc157346886"/>
      <w:r>
        <w:t>6.2.2.4.1</w:t>
      </w:r>
      <w:r>
        <w:tab/>
        <w:t>General</w:t>
      </w:r>
      <w:bookmarkEnd w:id="112"/>
    </w:p>
    <w:p w14:paraId="02EE5A7D" w14:textId="77777777" w:rsidR="00120245" w:rsidRDefault="00120245" w:rsidP="00120245">
      <w:r>
        <w:t>This service operation is used by the ADAES to unsubscribe from the VAL performance analytics event.</w:t>
      </w:r>
    </w:p>
    <w:p w14:paraId="0D121A4C" w14:textId="77777777" w:rsidR="00120245" w:rsidRDefault="00120245" w:rsidP="00120245">
      <w:pPr>
        <w:pStyle w:val="Heading5"/>
      </w:pPr>
      <w:bookmarkStart w:id="113" w:name="_Hlk156877920"/>
      <w:bookmarkStart w:id="114" w:name="_Toc157346887"/>
      <w:r>
        <w:t>6.2.2.4.2</w:t>
      </w:r>
      <w:bookmarkEnd w:id="113"/>
      <w:r>
        <w:tab/>
        <w:t>Unsubscribing from VAL performance analytics event using Uns</w:t>
      </w:r>
      <w:r w:rsidRPr="00055DA3">
        <w:t>ubscribe_VAL_Performance_Analytics</w:t>
      </w:r>
      <w:r>
        <w:t xml:space="preserve"> service operation</w:t>
      </w:r>
      <w:bookmarkEnd w:id="114"/>
    </w:p>
    <w:p w14:paraId="0A878186" w14:textId="77777777" w:rsidR="00120245" w:rsidRDefault="00120245" w:rsidP="00120245">
      <w:r>
        <w:t>To unsubscribe from VAL performance analytics event, the ADAES shall send an HTTP DELETE request to the resource representing the event in the ADAES as specified</w:t>
      </w:r>
      <w:r>
        <w:rPr>
          <w:lang w:val="en-IN"/>
        </w:rPr>
        <w:t xml:space="preserve"> in clause </w:t>
      </w:r>
      <w:r w:rsidRPr="00BA7CF9">
        <w:rPr>
          <w:lang w:val="en-IN"/>
        </w:rPr>
        <w:t>7.1.3.3</w:t>
      </w:r>
      <w:r>
        <w:t>.</w:t>
      </w:r>
    </w:p>
    <w:p w14:paraId="0B80A6B9" w14:textId="77777777" w:rsidR="00120245" w:rsidRDefault="00120245" w:rsidP="00120245">
      <w:pPr>
        <w:rPr>
          <w:lang w:val="en-IN" w:eastAsia="zh-CN"/>
        </w:rPr>
      </w:pPr>
      <w:r>
        <w:rPr>
          <w:lang w:val="en-IN" w:eastAsia="zh-CN"/>
        </w:rPr>
        <w:t>Upon receiving the HTTP DELETE request:</w:t>
      </w:r>
    </w:p>
    <w:p w14:paraId="6188C280" w14:textId="77777777" w:rsidR="00120245" w:rsidRDefault="00120245" w:rsidP="00120245">
      <w:pPr>
        <w:pStyle w:val="B1"/>
        <w:rPr>
          <w:lang w:val="en-IN"/>
        </w:rPr>
      </w:pPr>
      <w:r>
        <w:rPr>
          <w:lang w:val="en-IN"/>
        </w:rPr>
        <w:lastRenderedPageBreak/>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is authorized to unsubscribe from the VAL performance analytics event associated with the resource URI "</w:t>
      </w:r>
      <w:r w:rsidRPr="00072219">
        <w:rPr>
          <w:lang w:val="en-IN"/>
        </w:rPr>
        <w:t>{apiRoot}/adae-</w:t>
      </w:r>
      <w:r>
        <w:rPr>
          <w:lang w:val="en-IN"/>
        </w:rPr>
        <w:t>sc</w:t>
      </w:r>
      <w:r w:rsidRPr="00072219">
        <w:rPr>
          <w:lang w:val="en-IN"/>
        </w:rPr>
        <w:t>/&lt;apiVersion&gt;/application-performance</w:t>
      </w:r>
      <w:r w:rsidRPr="004C7D5B">
        <w:rPr>
          <w:lang w:val="en-IN"/>
        </w:rPr>
        <w:t>/{appPerfId}</w:t>
      </w:r>
      <w:r>
        <w:rPr>
          <w:lang w:val="en-IN"/>
        </w:rPr>
        <w:t>";</w:t>
      </w:r>
    </w:p>
    <w:p w14:paraId="569AA3BF" w14:textId="77777777" w:rsidR="00120245" w:rsidRDefault="00120245" w:rsidP="00120245">
      <w:pPr>
        <w:pStyle w:val="B1"/>
        <w:rPr>
          <w:lang w:val="en-IN"/>
        </w:rPr>
      </w:pPr>
      <w:r>
        <w:rPr>
          <w:lang w:val="en-IN"/>
        </w:rPr>
        <w:t>b)</w:t>
      </w:r>
      <w:r>
        <w:rPr>
          <w:lang w:val="en-IN"/>
        </w:rPr>
        <w:tab/>
        <w:t>if the ADAES is authorized to unsubscribe from the VAL performance analytics event, the ADAEC shall delete the resource pointed by the resource URI "</w:t>
      </w:r>
      <w:r w:rsidRPr="00072219">
        <w:rPr>
          <w:lang w:val="en-IN"/>
        </w:rPr>
        <w:t>{apiRoot}/adae-</w:t>
      </w:r>
      <w:r>
        <w:rPr>
          <w:lang w:val="en-IN"/>
        </w:rPr>
        <w:t>sc</w:t>
      </w:r>
      <w:r w:rsidRPr="00072219">
        <w:rPr>
          <w:lang w:val="en-IN"/>
        </w:rPr>
        <w:t>/&lt;apiVersion&gt;/application-performance</w:t>
      </w:r>
      <w:r w:rsidRPr="004C7D5B">
        <w:rPr>
          <w:lang w:val="en-IN"/>
        </w:rPr>
        <w:t>/{appPerfId}</w:t>
      </w:r>
      <w:r>
        <w:rPr>
          <w:lang w:val="en-IN"/>
        </w:rPr>
        <w:t>";</w:t>
      </w:r>
    </w:p>
    <w:p w14:paraId="0588BF97" w14:textId="77777777" w:rsidR="00120245" w:rsidRDefault="00120245" w:rsidP="00120245">
      <w:pPr>
        <w:pStyle w:val="B1"/>
      </w:pPr>
      <w:r>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2DBEA07D" w14:textId="5DA088FC" w:rsidR="00972A49" w:rsidRDefault="00120245" w:rsidP="00972A49">
      <w:pPr>
        <w:pStyle w:val="B1"/>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7.1.6</w:t>
      </w:r>
      <w:r>
        <w:rPr>
          <w:lang w:val="en-IN"/>
        </w:rPr>
        <w:t>.</w:t>
      </w:r>
    </w:p>
    <w:p w14:paraId="1E9490D2" w14:textId="76ADC3B3" w:rsidR="00371931" w:rsidRPr="004D3578" w:rsidRDefault="00371931" w:rsidP="00371931">
      <w:pPr>
        <w:pStyle w:val="Heading2"/>
      </w:pPr>
      <w:bookmarkStart w:id="115" w:name="_Toc157346888"/>
      <w:bookmarkStart w:id="116" w:name="_Hlk125478143"/>
      <w:r>
        <w:t>6</w:t>
      </w:r>
      <w:r w:rsidRPr="004D3578">
        <w:t>.</w:t>
      </w:r>
      <w:r>
        <w:t>3</w:t>
      </w:r>
      <w:r w:rsidRPr="004D3578">
        <w:tab/>
      </w:r>
      <w:r>
        <w:rPr>
          <w:lang w:eastAsia="zh-CN"/>
        </w:rPr>
        <w:t>UE-to-UE session performance analytics</w:t>
      </w:r>
      <w:bookmarkEnd w:id="115"/>
    </w:p>
    <w:p w14:paraId="44848B6D" w14:textId="0FD1BB54" w:rsidR="00371931" w:rsidRDefault="00371931" w:rsidP="00371931">
      <w:pPr>
        <w:pStyle w:val="Heading3"/>
      </w:pPr>
      <w:bookmarkStart w:id="117" w:name="_Toc157346889"/>
      <w:r>
        <w:t>6.3.1</w:t>
      </w:r>
      <w:r>
        <w:tab/>
        <w:t>Service description</w:t>
      </w:r>
      <w:bookmarkEnd w:id="117"/>
    </w:p>
    <w:p w14:paraId="2BE5A4D9" w14:textId="77777777" w:rsidR="00371931" w:rsidRDefault="00371931" w:rsidP="00371931">
      <w:pPr>
        <w:pStyle w:val="Heading4"/>
      </w:pPr>
      <w:bookmarkStart w:id="118" w:name="_Toc157346890"/>
      <w:r>
        <w:t>6.3.1.1</w:t>
      </w:r>
      <w:r>
        <w:tab/>
        <w:t>Overview</w:t>
      </w:r>
      <w:bookmarkEnd w:id="118"/>
    </w:p>
    <w:p w14:paraId="23F1E0EA" w14:textId="272227B3" w:rsidR="00371931" w:rsidRDefault="00371931" w:rsidP="00371931">
      <w:r>
        <w:t>The ADAE_ServiceConfiguration API, as defined 3GPP TS 23.436 [3], allows the ADAES via ADAE-UU reference point, to obtain the UE-to-UE session performance analytics from the ADAEC.</w:t>
      </w:r>
    </w:p>
    <w:p w14:paraId="114E40CF" w14:textId="77777777" w:rsidR="00371931" w:rsidRDefault="00371931" w:rsidP="00371931">
      <w:pPr>
        <w:pStyle w:val="Heading3"/>
      </w:pPr>
      <w:bookmarkStart w:id="119" w:name="_Toc157346891"/>
      <w:r>
        <w:t>6.3.2</w:t>
      </w:r>
      <w:r>
        <w:tab/>
        <w:t>Service Operations</w:t>
      </w:r>
      <w:bookmarkEnd w:id="119"/>
    </w:p>
    <w:p w14:paraId="021909D6" w14:textId="77777777" w:rsidR="00371931" w:rsidRDefault="00371931" w:rsidP="00371931">
      <w:pPr>
        <w:pStyle w:val="Heading4"/>
      </w:pPr>
      <w:bookmarkStart w:id="120" w:name="_Toc157346892"/>
      <w:r>
        <w:t>6.3.2.1</w:t>
      </w:r>
      <w:r>
        <w:tab/>
        <w:t>Introduction</w:t>
      </w:r>
      <w:bookmarkEnd w:id="120"/>
    </w:p>
    <w:p w14:paraId="159B18E8" w14:textId="77777777" w:rsidR="00371931" w:rsidRDefault="00371931" w:rsidP="00371931">
      <w:r>
        <w:t>The service operation defined for ADAE_ServiceConfiguration API for UE-to-UE session performance analytics is shown in the table 6.3.2.1-1.</w:t>
      </w:r>
    </w:p>
    <w:p w14:paraId="7A173EAB" w14:textId="77777777" w:rsidR="00371931" w:rsidRDefault="00371931" w:rsidP="00371931">
      <w:pPr>
        <w:pStyle w:val="TH"/>
      </w:pPr>
      <w:r>
        <w:t>Table 6.3.2.1-1: Operations for UE-to-UE session performance analytics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371931" w14:paraId="4644F2E9"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Default="00371931"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Default="00371931"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Default="00371931" w:rsidP="00645FEF">
            <w:pPr>
              <w:pStyle w:val="TAH"/>
            </w:pPr>
            <w:r>
              <w:t>Initiated by</w:t>
            </w:r>
          </w:p>
        </w:tc>
      </w:tr>
      <w:tr w:rsidR="00371931" w14:paraId="60A22D54"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5E27AC02" w14:textId="77777777" w:rsidR="00371931" w:rsidRDefault="00371931" w:rsidP="00645FEF">
            <w:pPr>
              <w:pStyle w:val="TAL"/>
            </w:pPr>
            <w:r>
              <w:t>Fetch</w:t>
            </w:r>
            <w:r w:rsidRPr="00940058">
              <w:t>_</w:t>
            </w:r>
            <w:r>
              <w:t>UE2UE</w:t>
            </w:r>
            <w:r w:rsidRPr="00940058">
              <w:t>_</w:t>
            </w:r>
            <w:r>
              <w:t>Session_Performance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32FEC0FD" w14:textId="77777777" w:rsidR="00371931" w:rsidRDefault="00371931" w:rsidP="00645FEF">
            <w:pPr>
              <w:pStyle w:val="TAL"/>
            </w:pPr>
            <w:r>
              <w:t>This service operation is used by ADAES to obtain the UE-to-UE session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723E71D7" w14:textId="77777777" w:rsidR="00371931" w:rsidRDefault="00371931" w:rsidP="00645FEF">
            <w:pPr>
              <w:pStyle w:val="TAL"/>
            </w:pPr>
            <w:r>
              <w:t>ADAES</w:t>
            </w:r>
          </w:p>
        </w:tc>
      </w:tr>
    </w:tbl>
    <w:p w14:paraId="48B1E2D4" w14:textId="77777777" w:rsidR="00371931" w:rsidRDefault="00371931" w:rsidP="00371931"/>
    <w:p w14:paraId="6B57CDC2" w14:textId="77777777" w:rsidR="00371931" w:rsidRDefault="00371931" w:rsidP="00371931">
      <w:pPr>
        <w:pStyle w:val="Heading4"/>
      </w:pPr>
      <w:bookmarkStart w:id="121" w:name="_Toc157346893"/>
      <w:r>
        <w:t>6.3.2.2</w:t>
      </w:r>
      <w:r>
        <w:tab/>
        <w:t>Fetch</w:t>
      </w:r>
      <w:r w:rsidRPr="00940058">
        <w:t>_</w:t>
      </w:r>
      <w:r>
        <w:t>UE2UE</w:t>
      </w:r>
      <w:r w:rsidRPr="00940058">
        <w:t>_</w:t>
      </w:r>
      <w:r>
        <w:t>Session</w:t>
      </w:r>
      <w:r w:rsidRPr="007F0B46">
        <w:t>_Performance_Analytics</w:t>
      </w:r>
      <w:bookmarkEnd w:id="121"/>
    </w:p>
    <w:p w14:paraId="227D7727" w14:textId="77777777" w:rsidR="00371931" w:rsidRDefault="00371931" w:rsidP="00371931">
      <w:pPr>
        <w:pStyle w:val="Heading5"/>
      </w:pPr>
      <w:bookmarkStart w:id="122" w:name="_Toc157346894"/>
      <w:r>
        <w:t>6.3.2.2.1</w:t>
      </w:r>
      <w:r>
        <w:tab/>
        <w:t>General</w:t>
      </w:r>
      <w:bookmarkEnd w:id="122"/>
    </w:p>
    <w:p w14:paraId="4250C765" w14:textId="77777777" w:rsidR="00371931" w:rsidRDefault="00371931" w:rsidP="00371931">
      <w:r>
        <w:t>This service operation is used by the ADAES for obtaining the UE-to-UE session performance analytics from the ADAEC.</w:t>
      </w:r>
    </w:p>
    <w:p w14:paraId="2FFE3852" w14:textId="77777777" w:rsidR="00371931" w:rsidRDefault="00371931" w:rsidP="00371931">
      <w:pPr>
        <w:pStyle w:val="Heading5"/>
      </w:pPr>
      <w:bookmarkStart w:id="123" w:name="_Toc157346895"/>
      <w:r>
        <w:t>6.3.2.2.2</w:t>
      </w:r>
      <w:r>
        <w:tab/>
        <w:t>Obtaining UE-to-UE session performance analytics using Fetch</w:t>
      </w:r>
      <w:r w:rsidRPr="00940058">
        <w:t>_</w:t>
      </w:r>
      <w:r>
        <w:t>UE2UE</w:t>
      </w:r>
      <w:r w:rsidRPr="00940058">
        <w:t>_</w:t>
      </w:r>
      <w:r>
        <w:t>Session</w:t>
      </w:r>
      <w:r w:rsidRPr="00055DA3">
        <w:t>_Performance_Analytics</w:t>
      </w:r>
      <w:r>
        <w:t xml:space="preserve"> service operation</w:t>
      </w:r>
      <w:bookmarkEnd w:id="123"/>
    </w:p>
    <w:p w14:paraId="46C37855" w14:textId="77777777" w:rsidR="00371931" w:rsidRDefault="00371931" w:rsidP="00371931">
      <w:r>
        <w:t xml:space="preserve">To obtain the UE-to-UE session performance analytics, the ADAES shall send an HTTP POST request </w:t>
      </w:r>
      <w:r w:rsidRPr="007677B9">
        <w:t>with a Request-URI according to the pattern "{apiRoot}/</w:t>
      </w:r>
      <w:r>
        <w:t>adae-sc</w:t>
      </w:r>
      <w:r w:rsidRPr="007677B9">
        <w:t>/&lt;apiVersion&gt;/</w:t>
      </w:r>
      <w:bookmarkStart w:id="124" w:name="_Hlk152860433"/>
      <w:r w:rsidRPr="00DD63C8">
        <w:t>ue2ue-session</w:t>
      </w:r>
      <w:r>
        <w:t>-performance/fetch</w:t>
      </w:r>
      <w:bookmarkEnd w:id="124"/>
      <w:r>
        <w:t>" and with a body containing data type Ue2UePerfReq as defined in clause </w:t>
      </w:r>
      <w:r w:rsidRPr="00A371A7">
        <w:t>7.1.5.2.</w:t>
      </w:r>
      <w:r>
        <w:t>2.</w:t>
      </w:r>
    </w:p>
    <w:p w14:paraId="53EC26D9" w14:textId="77777777" w:rsidR="00371931" w:rsidRDefault="00371931" w:rsidP="00371931">
      <w:r>
        <w:t>Upon receipt of the HTTP POST request, the ADAEC shall:</w:t>
      </w:r>
    </w:p>
    <w:p w14:paraId="259B4819" w14:textId="77777777" w:rsidR="00371931" w:rsidRDefault="00371931" w:rsidP="00371931">
      <w:pPr>
        <w:pStyle w:val="B1"/>
        <w:rPr>
          <w:lang w:val="en-IN"/>
        </w:rPr>
      </w:pPr>
      <w:r>
        <w:rPr>
          <w:lang w:val="en-IN"/>
        </w:rPr>
        <w:t>a)</w:t>
      </w:r>
      <w:r>
        <w:rPr>
          <w:lang w:val="en-IN"/>
        </w:rPr>
        <w:tab/>
        <w:t xml:space="preserve">verify the identity of the ADAES and determine if the </w:t>
      </w:r>
      <w:r>
        <w:t xml:space="preserve">ADAES </w:t>
      </w:r>
      <w:r>
        <w:rPr>
          <w:lang w:val="en-IN"/>
        </w:rPr>
        <w:t xml:space="preserve">is authorized to obtain the </w:t>
      </w:r>
      <w:r>
        <w:t>UE-to-UE session performance analytics</w:t>
      </w:r>
      <w:r>
        <w:rPr>
          <w:lang w:val="en-IN"/>
        </w:rPr>
        <w:t>; and</w:t>
      </w:r>
    </w:p>
    <w:p w14:paraId="5129A4D2" w14:textId="77777777" w:rsidR="00371931" w:rsidRDefault="00371931" w:rsidP="00371931">
      <w:pPr>
        <w:pStyle w:val="B1"/>
      </w:pPr>
      <w:r>
        <w:rPr>
          <w:lang w:val="en-IN"/>
        </w:rPr>
        <w:t>b)</w:t>
      </w:r>
      <w:r>
        <w:rPr>
          <w:lang w:val="en-IN"/>
        </w:rPr>
        <w:tab/>
        <w:t xml:space="preserve">if the </w:t>
      </w:r>
      <w:r>
        <w:t>ADAES:</w:t>
      </w:r>
    </w:p>
    <w:p w14:paraId="45A4FFE7" w14:textId="77777777" w:rsidR="00371931" w:rsidRDefault="00371931" w:rsidP="00371931">
      <w:pPr>
        <w:pStyle w:val="B2"/>
        <w:rPr>
          <w:lang w:val="en-IN"/>
        </w:rPr>
      </w:pPr>
      <w:r>
        <w:lastRenderedPageBreak/>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65FA252C" w14:textId="77777777" w:rsidR="00371931" w:rsidRDefault="00371931" w:rsidP="00371931">
      <w:pPr>
        <w:pStyle w:val="B2"/>
      </w:pPr>
      <w:r>
        <w:rPr>
          <w:lang w:val="en-IN"/>
        </w:rPr>
        <w:t>2)</w:t>
      </w:r>
      <w:r>
        <w:rPr>
          <w:lang w:val="en-IN"/>
        </w:rPr>
        <w:tab/>
        <w:t xml:space="preserve">is authorized, </w:t>
      </w:r>
      <w:r>
        <w:rPr>
          <w:noProof/>
          <w:lang w:eastAsia="zh-CN"/>
        </w:rPr>
        <w:t xml:space="preserve">the ADAEC </w:t>
      </w:r>
      <w:r>
        <w:rPr>
          <w:lang w:val="en-IN"/>
        </w:rPr>
        <w:t xml:space="preserve">shall </w:t>
      </w:r>
      <w:r>
        <w:t>respond to the ADAES with</w:t>
      </w:r>
      <w:r>
        <w:rPr>
          <w:lang w:val="en-IN"/>
        </w:rPr>
        <w:t xml:space="preserve"> an HTTP "200 OK" status code </w:t>
      </w:r>
      <w:r>
        <w:t>with the response body including the Ue2UePerfResp as defined in clause 7.1.3.3.4.2 with the following attributes:</w:t>
      </w:r>
    </w:p>
    <w:p w14:paraId="4870E42C" w14:textId="77777777" w:rsidR="00371931" w:rsidRDefault="00371931" w:rsidP="00371931">
      <w:pPr>
        <w:pStyle w:val="B3"/>
        <w:rPr>
          <w:lang w:val="en-IN"/>
        </w:rPr>
      </w:pPr>
      <w:r>
        <w:rPr>
          <w:lang w:val="en-IN"/>
        </w:rPr>
        <w:t>i)</w:t>
      </w:r>
      <w:r>
        <w:rPr>
          <w:lang w:val="en-IN"/>
        </w:rPr>
        <w:tab/>
        <w:t>UE-to-UE session performance analytics;</w:t>
      </w:r>
    </w:p>
    <w:p w14:paraId="2DEE47FF" w14:textId="77777777" w:rsidR="00371931" w:rsidRDefault="00371931" w:rsidP="00371931">
      <w:pPr>
        <w:pStyle w:val="B3"/>
      </w:pPr>
      <w:r>
        <w:rPr>
          <w:lang w:val="en-IN"/>
        </w:rPr>
        <w:t>ii)</w:t>
      </w:r>
      <w:r>
        <w:rPr>
          <w:lang w:val="en-IN"/>
        </w:rPr>
        <w:tab/>
      </w:r>
      <w:r>
        <w:t>one or more VAL UEs; and</w:t>
      </w:r>
    </w:p>
    <w:p w14:paraId="294CDD93" w14:textId="77777777" w:rsidR="00371931" w:rsidRDefault="00371931" w:rsidP="00371931">
      <w:pPr>
        <w:pStyle w:val="B3"/>
        <w:rPr>
          <w:lang w:val="en-IN"/>
        </w:rPr>
      </w:pPr>
      <w:r>
        <w:t>iii)</w:t>
      </w:r>
      <w:r>
        <w:tab/>
        <w:t>identity of the UE-to-UE session performance analytics.</w:t>
      </w:r>
    </w:p>
    <w:p w14:paraId="372D9A66" w14:textId="58CF466F" w:rsidR="00371931" w:rsidRPr="004D3578" w:rsidRDefault="00371931" w:rsidP="00371931">
      <w:pPr>
        <w:pStyle w:val="Heading2"/>
      </w:pPr>
      <w:bookmarkStart w:id="125" w:name="_Toc157346896"/>
      <w:bookmarkEnd w:id="116"/>
      <w:r>
        <w:t>6</w:t>
      </w:r>
      <w:r w:rsidRPr="004D3578">
        <w:t>.</w:t>
      </w:r>
      <w:r>
        <w:t>4</w:t>
      </w:r>
      <w:r w:rsidRPr="004D3578">
        <w:tab/>
      </w:r>
      <w:r>
        <w:t>Edge load data collection</w:t>
      </w:r>
      <w:bookmarkEnd w:id="125"/>
    </w:p>
    <w:p w14:paraId="6B891EC8" w14:textId="6172D885" w:rsidR="00371931" w:rsidRDefault="00371931" w:rsidP="00371931">
      <w:pPr>
        <w:pStyle w:val="Heading3"/>
      </w:pPr>
      <w:bookmarkStart w:id="126" w:name="_Toc157346897"/>
      <w:r>
        <w:t>6.4.1</w:t>
      </w:r>
      <w:r>
        <w:tab/>
        <w:t>Service description</w:t>
      </w:r>
      <w:bookmarkEnd w:id="126"/>
    </w:p>
    <w:p w14:paraId="066ED5CC" w14:textId="16786BAD" w:rsidR="00371931" w:rsidRDefault="00371931" w:rsidP="00371931">
      <w:r>
        <w:t>The ADAE_ServiceConfiguration API, as defined 3GPP TS 23.436 [3], allows the ADAES via ADAE-UU reference point to subscribe to ADAEC to the event of the edge load data collection.</w:t>
      </w:r>
    </w:p>
    <w:p w14:paraId="650C9F64" w14:textId="77777777" w:rsidR="00371931" w:rsidRDefault="00371931" w:rsidP="00371931">
      <w:pPr>
        <w:pStyle w:val="Heading3"/>
      </w:pPr>
      <w:bookmarkStart w:id="127" w:name="_Toc157346898"/>
      <w:r>
        <w:t>6.4.2</w:t>
      </w:r>
      <w:r>
        <w:tab/>
        <w:t>Service Operations</w:t>
      </w:r>
      <w:bookmarkEnd w:id="127"/>
    </w:p>
    <w:p w14:paraId="304BA695" w14:textId="77777777" w:rsidR="00371931" w:rsidRDefault="00371931" w:rsidP="00371931">
      <w:pPr>
        <w:pStyle w:val="Heading4"/>
      </w:pPr>
      <w:bookmarkStart w:id="128" w:name="_Toc157346899"/>
      <w:r>
        <w:t>6.4.2.1</w:t>
      </w:r>
      <w:r>
        <w:tab/>
        <w:t>Introduction</w:t>
      </w:r>
      <w:bookmarkEnd w:id="128"/>
    </w:p>
    <w:p w14:paraId="61426124" w14:textId="77777777" w:rsidR="00371931" w:rsidRDefault="00371931" w:rsidP="00371931">
      <w:r>
        <w:t>The service operation defined for ADAE_ServiceConfiguration API for edge load data collection is shown in the table 6.4.2.1-1.</w:t>
      </w:r>
    </w:p>
    <w:p w14:paraId="4A959910" w14:textId="77777777" w:rsidR="00371931" w:rsidRDefault="00371931" w:rsidP="00371931">
      <w:pPr>
        <w:pStyle w:val="TH"/>
      </w:pPr>
      <w:r>
        <w:t>Table 6.4.2.1-1: Operations for edge load data collection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371931" w14:paraId="36814918"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Default="00371931"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Default="00371931"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Default="00371931" w:rsidP="00645FEF">
            <w:pPr>
              <w:pStyle w:val="TAH"/>
            </w:pPr>
            <w:r>
              <w:t>Initiated by</w:t>
            </w:r>
          </w:p>
        </w:tc>
      </w:tr>
      <w:tr w:rsidR="00371931" w14:paraId="05782A94"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18DDEC2C" w14:textId="77777777" w:rsidR="00371931" w:rsidRDefault="00371931" w:rsidP="00645FEF">
            <w:pPr>
              <w:pStyle w:val="TAL"/>
            </w:pPr>
            <w:r w:rsidRPr="00940058">
              <w:t>Subscribe_</w:t>
            </w:r>
            <w:r>
              <w:t>Edge</w:t>
            </w:r>
            <w:r w:rsidRPr="00940058">
              <w:t>_</w:t>
            </w:r>
            <w:r>
              <w:t>Load</w:t>
            </w:r>
            <w:r w:rsidRPr="00940058">
              <w:t>_</w:t>
            </w:r>
            <w:r>
              <w:t>Data_Collection</w:t>
            </w:r>
          </w:p>
        </w:tc>
        <w:tc>
          <w:tcPr>
            <w:tcW w:w="2464" w:type="dxa"/>
            <w:tcBorders>
              <w:top w:val="single" w:sz="6" w:space="0" w:color="auto"/>
              <w:left w:val="single" w:sz="6" w:space="0" w:color="auto"/>
              <w:bottom w:val="single" w:sz="6" w:space="0" w:color="auto"/>
              <w:right w:val="single" w:sz="6" w:space="0" w:color="auto"/>
            </w:tcBorders>
            <w:hideMark/>
          </w:tcPr>
          <w:p w14:paraId="14BA0E48" w14:textId="77777777" w:rsidR="00371931" w:rsidRDefault="00371931" w:rsidP="00645FEF">
            <w:pPr>
              <w:pStyle w:val="TAL"/>
            </w:pPr>
            <w:r>
              <w:t>This service operation is used by ADAES to subscribe to the event of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40C29FC5" w14:textId="77777777" w:rsidR="00371931" w:rsidRDefault="00371931" w:rsidP="00645FEF">
            <w:pPr>
              <w:pStyle w:val="TAL"/>
            </w:pPr>
            <w:r>
              <w:t>ADAES</w:t>
            </w:r>
          </w:p>
        </w:tc>
      </w:tr>
      <w:tr w:rsidR="00371931" w14:paraId="00C1B0A5"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6E06135B" w14:textId="77777777" w:rsidR="00371931" w:rsidRDefault="00371931" w:rsidP="00645FEF">
            <w:pPr>
              <w:pStyle w:val="TAL"/>
            </w:pPr>
            <w:r>
              <w:t>Notify</w:t>
            </w:r>
            <w:r w:rsidRPr="00940058">
              <w:t>_</w:t>
            </w:r>
            <w:r>
              <w:t>Edge</w:t>
            </w:r>
            <w:r w:rsidRPr="00940058">
              <w:t>_</w:t>
            </w:r>
            <w:r>
              <w:t>Load</w:t>
            </w:r>
            <w:r w:rsidRPr="00940058">
              <w:t>_</w:t>
            </w:r>
            <w:r>
              <w:t>Data_Collection</w:t>
            </w:r>
          </w:p>
        </w:tc>
        <w:tc>
          <w:tcPr>
            <w:tcW w:w="2464" w:type="dxa"/>
            <w:tcBorders>
              <w:top w:val="single" w:sz="6" w:space="0" w:color="auto"/>
              <w:left w:val="single" w:sz="6" w:space="0" w:color="auto"/>
              <w:bottom w:val="single" w:sz="6" w:space="0" w:color="auto"/>
              <w:right w:val="single" w:sz="6" w:space="0" w:color="auto"/>
            </w:tcBorders>
            <w:hideMark/>
          </w:tcPr>
          <w:p w14:paraId="7A216E9C" w14:textId="77777777" w:rsidR="00371931" w:rsidRDefault="00371931" w:rsidP="00645FEF">
            <w:pPr>
              <w:pStyle w:val="TAL"/>
            </w:pPr>
            <w:r>
              <w:t>This service operation is used by ADAEC to notify about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6F9D4DE1" w14:textId="77777777" w:rsidR="00371931" w:rsidRDefault="00371931" w:rsidP="00645FEF">
            <w:pPr>
              <w:pStyle w:val="TAL"/>
            </w:pPr>
            <w:r>
              <w:t>ADAEC</w:t>
            </w:r>
          </w:p>
        </w:tc>
      </w:tr>
      <w:tr w:rsidR="00371931" w14:paraId="45C8E970"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21A25FD1" w14:textId="77777777" w:rsidR="00371931" w:rsidRDefault="00371931" w:rsidP="00645FEF">
            <w:pPr>
              <w:pStyle w:val="TAL"/>
            </w:pPr>
            <w:r>
              <w:t>Uns</w:t>
            </w:r>
            <w:r w:rsidRPr="00940058">
              <w:t>ubscribe_</w:t>
            </w:r>
            <w:r>
              <w:t>Edge</w:t>
            </w:r>
            <w:r w:rsidRPr="00940058">
              <w:t>_</w:t>
            </w:r>
            <w:r>
              <w:t>Load</w:t>
            </w:r>
            <w:r w:rsidRPr="00940058">
              <w:t>_</w:t>
            </w:r>
            <w:r>
              <w:t>Data_Collection</w:t>
            </w:r>
          </w:p>
        </w:tc>
        <w:tc>
          <w:tcPr>
            <w:tcW w:w="2464" w:type="dxa"/>
            <w:tcBorders>
              <w:top w:val="single" w:sz="6" w:space="0" w:color="auto"/>
              <w:left w:val="single" w:sz="6" w:space="0" w:color="auto"/>
              <w:bottom w:val="single" w:sz="6" w:space="0" w:color="auto"/>
              <w:right w:val="single" w:sz="6" w:space="0" w:color="auto"/>
            </w:tcBorders>
            <w:hideMark/>
          </w:tcPr>
          <w:p w14:paraId="6D429F67" w14:textId="77777777" w:rsidR="00371931" w:rsidRDefault="00371931" w:rsidP="00645FEF">
            <w:pPr>
              <w:pStyle w:val="TAL"/>
            </w:pPr>
            <w:r>
              <w:t>This service operation is used by ADAES to unsubscribe from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2FEA2CE4" w14:textId="77777777" w:rsidR="00371931" w:rsidRDefault="00371931" w:rsidP="00645FEF">
            <w:pPr>
              <w:pStyle w:val="TAL"/>
            </w:pPr>
            <w:r>
              <w:t>ADAES</w:t>
            </w:r>
          </w:p>
        </w:tc>
      </w:tr>
    </w:tbl>
    <w:p w14:paraId="47B059E2" w14:textId="77777777" w:rsidR="00371931" w:rsidRDefault="00371931" w:rsidP="00371931"/>
    <w:p w14:paraId="53751807" w14:textId="77777777" w:rsidR="00371931" w:rsidRDefault="00371931" w:rsidP="00371931">
      <w:pPr>
        <w:pStyle w:val="Heading4"/>
      </w:pPr>
      <w:bookmarkStart w:id="129" w:name="_Toc157346900"/>
      <w:r>
        <w:t>6.4.2.2</w:t>
      </w:r>
      <w:r>
        <w:tab/>
      </w:r>
      <w:r w:rsidRPr="007F0B46">
        <w:t>Subscribe_</w:t>
      </w:r>
      <w:r>
        <w:t>Edge</w:t>
      </w:r>
      <w:r w:rsidRPr="00940058">
        <w:t>_</w:t>
      </w:r>
      <w:r>
        <w:t>Load</w:t>
      </w:r>
      <w:r w:rsidRPr="00940058">
        <w:t>_</w:t>
      </w:r>
      <w:r>
        <w:t>Data_Collection</w:t>
      </w:r>
      <w:bookmarkEnd w:id="129"/>
    </w:p>
    <w:p w14:paraId="4E27B815" w14:textId="77777777" w:rsidR="00371931" w:rsidRDefault="00371931" w:rsidP="00371931">
      <w:pPr>
        <w:pStyle w:val="Heading5"/>
      </w:pPr>
      <w:bookmarkStart w:id="130" w:name="_Toc157346901"/>
      <w:r>
        <w:t>6.4.2.2.1</w:t>
      </w:r>
      <w:r>
        <w:tab/>
        <w:t>General</w:t>
      </w:r>
      <w:bookmarkEnd w:id="130"/>
    </w:p>
    <w:p w14:paraId="64CDDAEA" w14:textId="77777777" w:rsidR="00371931" w:rsidRDefault="00371931" w:rsidP="00371931">
      <w:r>
        <w:t>This service operation is used by the ADAES for edge load data collection event subscription to the ADAEC.</w:t>
      </w:r>
    </w:p>
    <w:p w14:paraId="48542251" w14:textId="77777777" w:rsidR="00371931" w:rsidRDefault="00371931" w:rsidP="00371931">
      <w:pPr>
        <w:pStyle w:val="Heading5"/>
      </w:pPr>
      <w:bookmarkStart w:id="131" w:name="_Toc157346902"/>
      <w:r>
        <w:t>6.4.2.2.2</w:t>
      </w:r>
      <w:r>
        <w:tab/>
        <w:t xml:space="preserve">Subscribing to edge load data collection event using </w:t>
      </w:r>
      <w:r w:rsidRPr="00940058">
        <w:t>Subscribe_</w:t>
      </w:r>
      <w:r>
        <w:t>Edge</w:t>
      </w:r>
      <w:r w:rsidRPr="00940058">
        <w:t>_</w:t>
      </w:r>
      <w:r>
        <w:t>Load</w:t>
      </w:r>
      <w:r w:rsidRPr="00940058">
        <w:t>_</w:t>
      </w:r>
      <w:r>
        <w:t>Data_Collection service operation</w:t>
      </w:r>
      <w:bookmarkEnd w:id="131"/>
    </w:p>
    <w:p w14:paraId="5EB55910" w14:textId="77777777" w:rsidR="00371931" w:rsidRDefault="00371931" w:rsidP="00371931">
      <w:r>
        <w:t xml:space="preserve">To subscribe to edge load data collection event, the ADAES shall send an HTTP POST request </w:t>
      </w:r>
      <w:r w:rsidRPr="007677B9">
        <w:t>with a Request-URI according to the pattern "{apiRoot}/</w:t>
      </w:r>
      <w:r>
        <w:t>adae-sc</w:t>
      </w:r>
      <w:r w:rsidRPr="007677B9">
        <w:t>/&lt;apiVersion&gt;/</w:t>
      </w:r>
      <w:r>
        <w:t>edge-load" and with a body containing data type Edge</w:t>
      </w:r>
      <w:r w:rsidRPr="00E8013A">
        <w:t>Sub</w:t>
      </w:r>
      <w:r>
        <w:t>s</w:t>
      </w:r>
      <w:r w:rsidRPr="00E8013A">
        <w:t xml:space="preserve"> </w:t>
      </w:r>
      <w:r>
        <w:t>as defined in clause </w:t>
      </w:r>
      <w:r w:rsidRPr="00BD086A">
        <w:t>7.</w:t>
      </w:r>
      <w:r>
        <w:t>10</w:t>
      </w:r>
      <w:r w:rsidRPr="00BD086A">
        <w:t>.</w:t>
      </w:r>
      <w:r>
        <w:t>7</w:t>
      </w:r>
      <w:r w:rsidRPr="00BD086A">
        <w:t>.</w:t>
      </w:r>
      <w:r>
        <w:t>4</w:t>
      </w:r>
      <w:r w:rsidRPr="00BD086A">
        <w:t>.</w:t>
      </w:r>
      <w:r>
        <w:t>2.2 of 3GPP TS 29.549 [7]</w:t>
      </w:r>
      <w:r w:rsidRPr="001D46E7">
        <w:t>.</w:t>
      </w:r>
    </w:p>
    <w:p w14:paraId="6E269A45" w14:textId="77777777" w:rsidR="00371931" w:rsidRDefault="00371931" w:rsidP="00371931">
      <w:r>
        <w:t>Upon receipt of the HTTP POST request, the ADAEC shall:</w:t>
      </w:r>
    </w:p>
    <w:p w14:paraId="59F932A4" w14:textId="77777777" w:rsidR="00371931" w:rsidRDefault="00371931" w:rsidP="00371931">
      <w:pPr>
        <w:pStyle w:val="B1"/>
        <w:rPr>
          <w:lang w:val="en-IN"/>
        </w:rPr>
      </w:pPr>
      <w:r>
        <w:rPr>
          <w:lang w:val="en-IN"/>
        </w:rPr>
        <w:t>a)</w:t>
      </w:r>
      <w:r>
        <w:rPr>
          <w:lang w:val="en-IN"/>
        </w:rPr>
        <w:tab/>
        <w:t xml:space="preserve">verify the identity of the ADAES and determine if the </w:t>
      </w:r>
      <w:r>
        <w:t xml:space="preserve">ADAES </w:t>
      </w:r>
      <w:r>
        <w:rPr>
          <w:lang w:val="en-IN"/>
        </w:rPr>
        <w:t>is authorized to subscribe to the edge load data collection event; and</w:t>
      </w:r>
    </w:p>
    <w:p w14:paraId="481894DF" w14:textId="77777777" w:rsidR="00371931" w:rsidRDefault="00371931" w:rsidP="00371931">
      <w:pPr>
        <w:pStyle w:val="B1"/>
      </w:pPr>
      <w:r>
        <w:rPr>
          <w:lang w:val="en-IN"/>
        </w:rPr>
        <w:lastRenderedPageBreak/>
        <w:t>b)</w:t>
      </w:r>
      <w:r>
        <w:rPr>
          <w:lang w:val="en-IN"/>
        </w:rPr>
        <w:tab/>
        <w:t xml:space="preserve">if the </w:t>
      </w:r>
      <w:r>
        <w:t>ADAES:</w:t>
      </w:r>
    </w:p>
    <w:p w14:paraId="7213F9F0" w14:textId="77777777" w:rsidR="00371931" w:rsidRDefault="00371931" w:rsidP="00371931">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03685E9B" w14:textId="77777777" w:rsidR="00371931" w:rsidRDefault="00371931" w:rsidP="00371931">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create a new "Individual edge load event subscription" resource and respond to the ADAES with</w:t>
      </w:r>
      <w:r>
        <w:rPr>
          <w:lang w:val="en-IN"/>
        </w:rPr>
        <w:t xml:space="preserve"> an HTTP "201 Created" status code, including a Location header field containing the URI for the created </w:t>
      </w:r>
      <w:r>
        <w:t>"Individual edge load event subscription" and the response body including the EdgeSubs data structure containing a representation of the created resource as defined in clause 7.1.3.</w:t>
      </w:r>
    </w:p>
    <w:p w14:paraId="560221DF" w14:textId="77777777" w:rsidR="00371931" w:rsidRDefault="00371931" w:rsidP="00371931">
      <w:pPr>
        <w:pStyle w:val="Heading4"/>
      </w:pPr>
      <w:bookmarkStart w:id="132" w:name="_Toc157346903"/>
      <w:r>
        <w:t>6.4.2.3</w:t>
      </w:r>
      <w:r>
        <w:tab/>
        <w:t>Notify</w:t>
      </w:r>
      <w:r w:rsidRPr="007F0B46">
        <w:t>_</w:t>
      </w:r>
      <w:r>
        <w:t>Edge</w:t>
      </w:r>
      <w:r w:rsidRPr="007F0B46">
        <w:t>_</w:t>
      </w:r>
      <w:r>
        <w:t>Load</w:t>
      </w:r>
      <w:r w:rsidRPr="007F0B46">
        <w:t>_</w:t>
      </w:r>
      <w:r>
        <w:t>Data_Collection</w:t>
      </w:r>
      <w:bookmarkEnd w:id="132"/>
    </w:p>
    <w:p w14:paraId="2ADA3F61" w14:textId="77777777" w:rsidR="00371931" w:rsidRDefault="00371931" w:rsidP="00371931">
      <w:pPr>
        <w:pStyle w:val="Heading5"/>
      </w:pPr>
      <w:bookmarkStart w:id="133" w:name="_Toc157346904"/>
      <w:r>
        <w:t>6.4.2.3.1</w:t>
      </w:r>
      <w:r>
        <w:tab/>
        <w:t>General</w:t>
      </w:r>
      <w:bookmarkEnd w:id="133"/>
    </w:p>
    <w:p w14:paraId="11BE3E23" w14:textId="77777777" w:rsidR="00371931" w:rsidRDefault="00371931" w:rsidP="00371931">
      <w:r>
        <w:t>This service operation is used by the ADAEC to send notification to the ADAES with the edge load data collection event subscription to the ADAEC.</w:t>
      </w:r>
    </w:p>
    <w:p w14:paraId="4A628CA5" w14:textId="77777777" w:rsidR="00371931" w:rsidRDefault="00371931" w:rsidP="00371931">
      <w:pPr>
        <w:pStyle w:val="Heading5"/>
      </w:pPr>
      <w:bookmarkStart w:id="134" w:name="_Toc157346905"/>
      <w:r>
        <w:t>6.4.2.3.2</w:t>
      </w:r>
      <w:r>
        <w:tab/>
        <w:t>Notifying edge load data collection event using Notify</w:t>
      </w:r>
      <w:r w:rsidRPr="00055DA3">
        <w:t>_</w:t>
      </w:r>
      <w:r>
        <w:t>Edge</w:t>
      </w:r>
      <w:r w:rsidRPr="00055DA3">
        <w:t>_</w:t>
      </w:r>
      <w:r>
        <w:t>Load</w:t>
      </w:r>
      <w:r w:rsidRPr="00055DA3">
        <w:t>_</w:t>
      </w:r>
      <w:r>
        <w:t>Data_Collection service operation</w:t>
      </w:r>
      <w:bookmarkEnd w:id="134"/>
    </w:p>
    <w:p w14:paraId="41BA7E2B" w14:textId="02EF58BD" w:rsidR="00371931" w:rsidRPr="00607D1E" w:rsidRDefault="00371931" w:rsidP="00371931">
      <w:pPr>
        <w:rPr>
          <w:lang w:val="sv-SE"/>
        </w:rPr>
      </w:pPr>
      <w:r>
        <w:t xml:space="preserve">To notify edge load data collection event, the ADAEC shall send an HTTP POST request </w:t>
      </w:r>
      <w:r w:rsidRPr="007677B9">
        <w:t>with a Request-URI according to the pattern "</w:t>
      </w:r>
      <w:r>
        <w:t>{notifUri}" and with a body containing data type Edge</w:t>
      </w:r>
      <w:r>
        <w:rPr>
          <w:lang w:eastAsia="zh-CN"/>
        </w:rPr>
        <w:t>Notif</w:t>
      </w:r>
      <w:r>
        <w:t xml:space="preserve"> as defined in clause </w:t>
      </w:r>
      <w:r w:rsidRPr="00BD086A">
        <w:t>7.</w:t>
      </w:r>
      <w:r>
        <w:t>10</w:t>
      </w:r>
      <w:r w:rsidRPr="00BD086A">
        <w:t>.</w:t>
      </w:r>
      <w:r>
        <w:t>7</w:t>
      </w:r>
      <w:r w:rsidRPr="00BD086A">
        <w:t>.</w:t>
      </w:r>
      <w:r>
        <w:t>4</w:t>
      </w:r>
      <w:r w:rsidRPr="00BD086A">
        <w:t>.</w:t>
      </w:r>
      <w:r>
        <w:t>2.3 of 3GPP TS 29.549 [7]</w:t>
      </w:r>
      <w:r>
        <w:rPr>
          <w:lang w:val="sv-SE"/>
        </w:rPr>
        <w:t>;</w:t>
      </w:r>
    </w:p>
    <w:p w14:paraId="2A870480" w14:textId="77777777" w:rsidR="00371931" w:rsidRDefault="00371931" w:rsidP="00371931">
      <w:r>
        <w:rPr>
          <w:lang w:eastAsia="zh-CN"/>
        </w:rPr>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w:t>
      </w:r>
      <w:r>
        <w:t>:</w:t>
      </w:r>
    </w:p>
    <w:p w14:paraId="18C463EA" w14:textId="77777777" w:rsidR="00371931" w:rsidRDefault="00371931" w:rsidP="00371931">
      <w:pPr>
        <w:pStyle w:val="B1"/>
        <w:rPr>
          <w:lang w:eastAsia="zh-CN"/>
        </w:rPr>
      </w:pPr>
      <w:r>
        <w:t>a)</w:t>
      </w:r>
      <w:r>
        <w:tab/>
        <w:t xml:space="preserve">if the request is successfully processed, </w:t>
      </w:r>
      <w:r w:rsidRPr="000F62B9">
        <w:t>a "</w:t>
      </w:r>
      <w:r w:rsidRPr="008552A9">
        <w:t>204 No Content</w:t>
      </w:r>
      <w:r w:rsidRPr="000F62B9">
        <w:t>" status</w:t>
      </w:r>
      <w:r>
        <w:t xml:space="preserve"> code and</w:t>
      </w:r>
      <w:r>
        <w:rPr>
          <w:lang w:eastAsia="zh-CN"/>
        </w:rPr>
        <w:t xml:space="preserve"> process the event notification; or</w:t>
      </w:r>
    </w:p>
    <w:p w14:paraId="4139D170" w14:textId="77777777" w:rsidR="00371931" w:rsidRDefault="00371931" w:rsidP="00371931">
      <w:pPr>
        <w:pStyle w:val="B1"/>
      </w:pPr>
      <w:r>
        <w:rPr>
          <w:lang w:eastAsia="zh-CN"/>
        </w:rPr>
        <w:t>b)</w:t>
      </w:r>
      <w:r>
        <w:rPr>
          <w:lang w:eastAsia="zh-CN"/>
        </w:rPr>
        <w:tab/>
      </w:r>
      <w:r>
        <w:t>if errors occur when processing the request, an appropriate error response as specified in clause </w:t>
      </w:r>
      <w:r>
        <w:rPr>
          <w:lang w:eastAsia="zh-CN"/>
        </w:rPr>
        <w:t>7.1.6.</w:t>
      </w:r>
    </w:p>
    <w:p w14:paraId="62248FD3" w14:textId="77777777" w:rsidR="00371931" w:rsidRDefault="00371931" w:rsidP="00371931">
      <w:pPr>
        <w:pStyle w:val="Heading4"/>
      </w:pPr>
      <w:bookmarkStart w:id="135" w:name="_Toc157346906"/>
      <w:r>
        <w:t>6.4.2.4</w:t>
      </w:r>
      <w:r>
        <w:tab/>
        <w:t>Unsubscribe</w:t>
      </w:r>
      <w:r w:rsidRPr="007F0B46">
        <w:t>_</w:t>
      </w:r>
      <w:r>
        <w:t>Edge</w:t>
      </w:r>
      <w:r w:rsidRPr="007F0B46">
        <w:t>_</w:t>
      </w:r>
      <w:r>
        <w:t>Load</w:t>
      </w:r>
      <w:r w:rsidRPr="007F0B46">
        <w:t>_</w:t>
      </w:r>
      <w:r>
        <w:t>Data_Collection</w:t>
      </w:r>
      <w:bookmarkEnd w:id="135"/>
    </w:p>
    <w:p w14:paraId="2FAE7F33" w14:textId="77777777" w:rsidR="00371931" w:rsidRDefault="00371931" w:rsidP="00371931">
      <w:pPr>
        <w:pStyle w:val="Heading5"/>
      </w:pPr>
      <w:bookmarkStart w:id="136" w:name="_Toc157346907"/>
      <w:r>
        <w:t>6.4.2.4.1</w:t>
      </w:r>
      <w:r>
        <w:tab/>
        <w:t>General</w:t>
      </w:r>
      <w:bookmarkEnd w:id="136"/>
    </w:p>
    <w:p w14:paraId="5452906F" w14:textId="77777777" w:rsidR="00371931" w:rsidRDefault="00371931" w:rsidP="00371931">
      <w:r>
        <w:t>This service operation is used by the ADAES to unsubscribe from the edge load data collection event.</w:t>
      </w:r>
    </w:p>
    <w:p w14:paraId="7E7BC20B" w14:textId="77777777" w:rsidR="00371931" w:rsidRDefault="00371931" w:rsidP="00371931">
      <w:pPr>
        <w:pStyle w:val="Heading5"/>
      </w:pPr>
      <w:bookmarkStart w:id="137" w:name="_Toc157346908"/>
      <w:r>
        <w:t>6.4.2.4.2</w:t>
      </w:r>
      <w:r>
        <w:tab/>
        <w:t>Unsubscribing from edge load data collection event using Uns</w:t>
      </w:r>
      <w:r w:rsidRPr="00055DA3">
        <w:t>ubscribe_</w:t>
      </w:r>
      <w:r>
        <w:t>Edge</w:t>
      </w:r>
      <w:r w:rsidRPr="00055DA3">
        <w:t>_</w:t>
      </w:r>
      <w:r>
        <w:t>Load</w:t>
      </w:r>
      <w:r w:rsidRPr="00055DA3">
        <w:t>_</w:t>
      </w:r>
      <w:r>
        <w:t>Data_Collection service operation</w:t>
      </w:r>
      <w:bookmarkEnd w:id="137"/>
    </w:p>
    <w:p w14:paraId="6CD02A63" w14:textId="77777777" w:rsidR="00371931" w:rsidRDefault="00371931" w:rsidP="00371931">
      <w:r>
        <w:t>To unsubscribe from edge load data collection event, the ADAES shall send an HTTP DELETE request to the resource representing the event in the ADAES as specified</w:t>
      </w:r>
      <w:r>
        <w:rPr>
          <w:lang w:val="en-IN"/>
        </w:rPr>
        <w:t xml:space="preserve"> in clause </w:t>
      </w:r>
      <w:r w:rsidRPr="00B1527E">
        <w:rPr>
          <w:lang w:val="en-IN"/>
        </w:rPr>
        <w:t>7.1.3.</w:t>
      </w:r>
      <w:r>
        <w:rPr>
          <w:lang w:val="en-IN"/>
        </w:rPr>
        <w:t>6</w:t>
      </w:r>
      <w:r>
        <w:t>.</w:t>
      </w:r>
    </w:p>
    <w:p w14:paraId="08F704B1" w14:textId="77777777" w:rsidR="00371931" w:rsidRDefault="00371931" w:rsidP="00371931">
      <w:pPr>
        <w:rPr>
          <w:lang w:val="en-IN" w:eastAsia="zh-CN"/>
        </w:rPr>
      </w:pPr>
      <w:r>
        <w:rPr>
          <w:lang w:val="en-IN" w:eastAsia="zh-CN"/>
        </w:rPr>
        <w:t>Upon receiving the HTTP DELETE request:</w:t>
      </w:r>
    </w:p>
    <w:p w14:paraId="077B9CFF" w14:textId="77777777" w:rsidR="00371931" w:rsidRDefault="00371931" w:rsidP="00371931">
      <w:pPr>
        <w:pStyle w:val="B1"/>
        <w:rPr>
          <w:lang w:val="en-IN"/>
        </w:rPr>
      </w:pPr>
      <w:r>
        <w:rPr>
          <w:lang w:val="en-IN"/>
        </w:rPr>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is authorized to unsubscribe from the edge load data collection event associated with the resource URI "</w:t>
      </w:r>
      <w:r w:rsidRPr="00072219">
        <w:rPr>
          <w:lang w:val="en-IN"/>
        </w:rPr>
        <w:t>{apiRoot}/adae-</w:t>
      </w:r>
      <w:r>
        <w:rPr>
          <w:lang w:val="en-IN"/>
        </w:rPr>
        <w:t>sc</w:t>
      </w:r>
      <w:r w:rsidRPr="00072219">
        <w:rPr>
          <w:lang w:val="en-IN"/>
        </w:rPr>
        <w:t>/&lt;apiVersion&gt;/</w:t>
      </w:r>
      <w:r>
        <w:rPr>
          <w:lang w:val="en-IN"/>
        </w:rPr>
        <w:t>edge</w:t>
      </w:r>
      <w:r w:rsidRPr="00072219">
        <w:rPr>
          <w:lang w:val="en-IN"/>
        </w:rPr>
        <w:t>-</w:t>
      </w:r>
      <w:r>
        <w:rPr>
          <w:lang w:val="en-IN"/>
        </w:rPr>
        <w:t>load</w:t>
      </w:r>
      <w:r w:rsidRPr="006456CB">
        <w:rPr>
          <w:lang w:val="en-IN"/>
        </w:rPr>
        <w:t>/{edgeLdId}</w:t>
      </w:r>
      <w:r>
        <w:rPr>
          <w:lang w:val="en-IN"/>
        </w:rPr>
        <w:t>";</w:t>
      </w:r>
    </w:p>
    <w:p w14:paraId="2C4299EF" w14:textId="77777777" w:rsidR="00371931" w:rsidRDefault="00371931" w:rsidP="00371931">
      <w:pPr>
        <w:pStyle w:val="B1"/>
        <w:rPr>
          <w:lang w:val="en-IN"/>
        </w:rPr>
      </w:pPr>
      <w:r>
        <w:rPr>
          <w:lang w:val="en-IN"/>
        </w:rPr>
        <w:t>b)</w:t>
      </w:r>
      <w:r>
        <w:rPr>
          <w:lang w:val="en-IN"/>
        </w:rPr>
        <w:tab/>
        <w:t>if the ADAES is authorized to unsubscribe from the edge load data collection event, the ADAEC shall delete the resource pointed by the resource URI "</w:t>
      </w:r>
      <w:r w:rsidRPr="00072219">
        <w:rPr>
          <w:lang w:val="en-IN"/>
        </w:rPr>
        <w:t>{apiRoot}/adae-</w:t>
      </w:r>
      <w:r>
        <w:rPr>
          <w:lang w:val="en-IN"/>
        </w:rPr>
        <w:t>sc</w:t>
      </w:r>
      <w:r w:rsidRPr="00072219">
        <w:rPr>
          <w:lang w:val="en-IN"/>
        </w:rPr>
        <w:t>/&lt;apiVersion&gt;/</w:t>
      </w:r>
      <w:r>
        <w:rPr>
          <w:lang w:val="en-IN"/>
        </w:rPr>
        <w:t>edge</w:t>
      </w:r>
      <w:r w:rsidRPr="00072219">
        <w:rPr>
          <w:lang w:val="en-IN"/>
        </w:rPr>
        <w:t>-</w:t>
      </w:r>
      <w:r>
        <w:rPr>
          <w:lang w:val="en-IN"/>
        </w:rPr>
        <w:t>load</w:t>
      </w:r>
      <w:r>
        <w:t>/{edgeLdId}</w:t>
      </w:r>
      <w:r>
        <w:rPr>
          <w:lang w:val="en-IN"/>
        </w:rPr>
        <w:t>";</w:t>
      </w:r>
    </w:p>
    <w:p w14:paraId="1218419D" w14:textId="77777777" w:rsidR="00371931" w:rsidRDefault="00371931" w:rsidP="00371931">
      <w:pPr>
        <w:pStyle w:val="B1"/>
      </w:pPr>
      <w:r>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4799EB11" w14:textId="77777777" w:rsidR="00371931" w:rsidRDefault="00371931" w:rsidP="00371931">
      <w:pPr>
        <w:pStyle w:val="B1"/>
        <w:rPr>
          <w:lang w:val="en-IN"/>
        </w:rPr>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w:t>
      </w:r>
      <w:r>
        <w:rPr>
          <w:lang w:eastAsia="zh-CN"/>
        </w:rPr>
        <w:t>7.1.6</w:t>
      </w:r>
      <w:r>
        <w:rPr>
          <w:lang w:val="en-IN"/>
        </w:rPr>
        <w:t>.</w:t>
      </w:r>
    </w:p>
    <w:p w14:paraId="4590CA07" w14:textId="2C9A8182" w:rsidR="00AD73B2" w:rsidRDefault="00AD73B2" w:rsidP="00AD73B2">
      <w:pPr>
        <w:pStyle w:val="Heading2"/>
      </w:pPr>
      <w:bookmarkStart w:id="138" w:name="_Toc157346909"/>
      <w:bookmarkStart w:id="139" w:name="_Toc130662188"/>
      <w:bookmarkStart w:id="140" w:name="_Toc131183830"/>
      <w:bookmarkStart w:id="141" w:name="_Toc34062209"/>
      <w:bookmarkStart w:id="142" w:name="_Toc34394650"/>
      <w:bookmarkStart w:id="143" w:name="_Toc45274443"/>
      <w:bookmarkStart w:id="144" w:name="_Toc51932982"/>
      <w:bookmarkStart w:id="145" w:name="_Toc58513712"/>
      <w:bookmarkStart w:id="146" w:name="_Toc59205364"/>
      <w:r w:rsidRPr="00A47F5F">
        <w:lastRenderedPageBreak/>
        <w:t>6.</w:t>
      </w:r>
      <w:r>
        <w:t>5</w:t>
      </w:r>
      <w:r w:rsidRPr="00A47F5F">
        <w:tab/>
      </w:r>
      <w:r>
        <w:rPr>
          <w:lang w:val="en-US"/>
        </w:rPr>
        <w:t xml:space="preserve">Service experience </w:t>
      </w:r>
      <w:r>
        <w:t>performance</w:t>
      </w:r>
      <w:r w:rsidRPr="00A47F5F">
        <w:t xml:space="preserve"> analytics</w:t>
      </w:r>
      <w:bookmarkEnd w:id="138"/>
    </w:p>
    <w:p w14:paraId="5EA34250" w14:textId="3E671A9D" w:rsidR="00AD73B2" w:rsidRDefault="00AD73B2" w:rsidP="00AD73B2">
      <w:pPr>
        <w:pStyle w:val="Heading3"/>
      </w:pPr>
      <w:bookmarkStart w:id="147" w:name="_Toc157346910"/>
      <w:r>
        <w:t>6.5.1</w:t>
      </w:r>
      <w:r>
        <w:tab/>
        <w:t>General</w:t>
      </w:r>
      <w:bookmarkEnd w:id="147"/>
    </w:p>
    <w:p w14:paraId="3833D3C0" w14:textId="77777777" w:rsidR="00AD73B2" w:rsidRDefault="00AD73B2" w:rsidP="00AD73B2">
      <w:r>
        <w:t>The ADAE_ServiceConfiguration API, as defined 3GPP TS 23.436 [3], allows the ADAES via ADAE-UU reference point to:</w:t>
      </w:r>
    </w:p>
    <w:p w14:paraId="374F3AAD" w14:textId="77777777" w:rsidR="00AD73B2" w:rsidRDefault="00AD73B2" w:rsidP="00AD73B2">
      <w:pPr>
        <w:pStyle w:val="B1"/>
      </w:pPr>
      <w:r>
        <w:t>-</w:t>
      </w:r>
      <w:r>
        <w:tab/>
        <w:t>configure the ADAEC with triggers</w:t>
      </w:r>
      <w:r w:rsidRPr="00ED661D">
        <w:rPr>
          <w:lang w:val="en-US"/>
        </w:rPr>
        <w:t xml:space="preserve"> </w:t>
      </w:r>
      <w:r>
        <w:rPr>
          <w:lang w:val="en-US"/>
        </w:rPr>
        <w:t>for reporting service experience information;</w:t>
      </w:r>
    </w:p>
    <w:p w14:paraId="758AD516" w14:textId="77777777" w:rsidR="00AD73B2" w:rsidRDefault="00AD73B2" w:rsidP="00AD73B2">
      <w:pPr>
        <w:pStyle w:val="B1"/>
        <w:rPr>
          <w:rFonts w:eastAsia="SimSun"/>
        </w:rPr>
      </w:pPr>
      <w:r>
        <w:t>-</w:t>
      </w:r>
      <w:r>
        <w:tab/>
      </w:r>
      <w:r>
        <w:rPr>
          <w:rFonts w:eastAsia="SimSun"/>
        </w:rPr>
        <w:t>configure the ADAEC to push the service experience information report; and</w:t>
      </w:r>
    </w:p>
    <w:p w14:paraId="6A1DAFD1" w14:textId="4C301ADE" w:rsidR="00AD73B2" w:rsidRDefault="00AD73B2" w:rsidP="00AD73B2">
      <w:pPr>
        <w:pStyle w:val="B1"/>
      </w:pPr>
      <w:r>
        <w:rPr>
          <w:rFonts w:eastAsia="SimSun"/>
        </w:rPr>
        <w:t>-</w:t>
      </w:r>
      <w:r>
        <w:rPr>
          <w:rFonts w:eastAsia="SimSun"/>
        </w:rPr>
        <w:tab/>
        <w:t>pull from the ADAEC, the service experience information report</w:t>
      </w:r>
      <w:r>
        <w:rPr>
          <w:lang w:val="en-US"/>
        </w:rPr>
        <w:t>.</w:t>
      </w:r>
    </w:p>
    <w:p w14:paraId="35A877DB" w14:textId="6C83A265" w:rsidR="009D5AC2" w:rsidRDefault="009D5AC2" w:rsidP="009D5AC2">
      <w:pPr>
        <w:pStyle w:val="Heading3"/>
      </w:pPr>
      <w:bookmarkStart w:id="148" w:name="_Toc157346911"/>
      <w:r>
        <w:t>6.5.2</w:t>
      </w:r>
      <w:r>
        <w:tab/>
        <w:t>Service Operations</w:t>
      </w:r>
      <w:bookmarkEnd w:id="148"/>
    </w:p>
    <w:p w14:paraId="2E6D5EE6" w14:textId="77777777" w:rsidR="009D5AC2" w:rsidRDefault="009D5AC2" w:rsidP="009D5AC2">
      <w:pPr>
        <w:pStyle w:val="Heading4"/>
      </w:pPr>
      <w:bookmarkStart w:id="149" w:name="_Toc157346912"/>
      <w:r>
        <w:t>6.5.2.1</w:t>
      </w:r>
      <w:r>
        <w:tab/>
        <w:t>Introduction</w:t>
      </w:r>
      <w:bookmarkEnd w:id="149"/>
    </w:p>
    <w:p w14:paraId="34DE67CF" w14:textId="77777777" w:rsidR="009D5AC2" w:rsidRDefault="009D5AC2" w:rsidP="009D5AC2">
      <w:r>
        <w:t>The service operation defined for ADAE_ServiceConfiguration API for service experience information is shown in the table 6.5.2.1-1.</w:t>
      </w:r>
    </w:p>
    <w:p w14:paraId="53414A43" w14:textId="77777777" w:rsidR="009D5AC2" w:rsidRDefault="009D5AC2" w:rsidP="009D5AC2">
      <w:pPr>
        <w:pStyle w:val="TH"/>
      </w:pPr>
      <w:r>
        <w:t>Table 6.5.2.1-1: Operations for service experience</w:t>
      </w:r>
      <w:r w:rsidRPr="00B40F54">
        <w:t xml:space="preserve"> </w:t>
      </w:r>
      <w:r>
        <w:t>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67"/>
        <w:gridCol w:w="2361"/>
        <w:gridCol w:w="2464"/>
      </w:tblGrid>
      <w:tr w:rsidR="009D5AC2" w14:paraId="278E4CF8" w14:textId="77777777" w:rsidTr="00645FEF">
        <w:trPr>
          <w:jc w:val="center"/>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0ACAD2EC" w14:textId="77777777" w:rsidR="009D5AC2" w:rsidRDefault="009D5AC2" w:rsidP="00645FEF">
            <w:pPr>
              <w:pStyle w:val="TAH"/>
            </w:pPr>
            <w:r>
              <w:t>Service operation name</w:t>
            </w:r>
          </w:p>
        </w:tc>
        <w:tc>
          <w:tcPr>
            <w:tcW w:w="2361" w:type="dxa"/>
            <w:tcBorders>
              <w:top w:val="single" w:sz="6" w:space="0" w:color="auto"/>
              <w:left w:val="single" w:sz="6" w:space="0" w:color="auto"/>
              <w:bottom w:val="single" w:sz="6" w:space="0" w:color="auto"/>
              <w:right w:val="single" w:sz="6" w:space="0" w:color="auto"/>
            </w:tcBorders>
            <w:shd w:val="clear" w:color="auto" w:fill="C0C0C0"/>
            <w:hideMark/>
          </w:tcPr>
          <w:p w14:paraId="220A4E66" w14:textId="77777777" w:rsidR="009D5AC2" w:rsidRDefault="009D5AC2"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006E6E68" w14:textId="77777777" w:rsidR="009D5AC2" w:rsidRDefault="009D5AC2" w:rsidP="00645FEF">
            <w:pPr>
              <w:pStyle w:val="TAH"/>
            </w:pPr>
            <w:r>
              <w:t>Initiated by</w:t>
            </w:r>
          </w:p>
        </w:tc>
      </w:tr>
      <w:tr w:rsidR="009D5AC2" w14:paraId="3C5BF45D" w14:textId="77777777" w:rsidTr="00645FEF">
        <w:trPr>
          <w:jc w:val="center"/>
        </w:trPr>
        <w:tc>
          <w:tcPr>
            <w:tcW w:w="2567" w:type="dxa"/>
            <w:tcBorders>
              <w:top w:val="single" w:sz="6" w:space="0" w:color="auto"/>
              <w:left w:val="single" w:sz="6" w:space="0" w:color="auto"/>
              <w:bottom w:val="single" w:sz="6" w:space="0" w:color="auto"/>
              <w:right w:val="single" w:sz="6" w:space="0" w:color="auto"/>
            </w:tcBorders>
            <w:hideMark/>
          </w:tcPr>
          <w:p w14:paraId="192BA0FC" w14:textId="77777777" w:rsidR="009D5AC2" w:rsidRDefault="009D5AC2" w:rsidP="00645FEF">
            <w:pPr>
              <w:pStyle w:val="TAL"/>
            </w:pPr>
            <w:r>
              <w:t>Configure</w:t>
            </w:r>
            <w:r w:rsidRPr="00940058">
              <w:t>_</w:t>
            </w:r>
            <w:r>
              <w:t>Triggers</w:t>
            </w:r>
            <w:r w:rsidRPr="00940058">
              <w:t>_</w:t>
            </w:r>
            <w:r>
              <w:t>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hideMark/>
          </w:tcPr>
          <w:p w14:paraId="39CBAF30" w14:textId="77777777" w:rsidR="009D5AC2" w:rsidRDefault="009D5AC2" w:rsidP="00645FEF">
            <w:pPr>
              <w:pStyle w:val="TAL"/>
            </w:pPr>
            <w:r>
              <w:t>This service operation is used by ADAES to configure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560C9925" w14:textId="77777777" w:rsidR="009D5AC2" w:rsidRDefault="009D5AC2" w:rsidP="00645FEF">
            <w:pPr>
              <w:pStyle w:val="TAL"/>
            </w:pPr>
            <w:r>
              <w:t>ADAES</w:t>
            </w:r>
          </w:p>
        </w:tc>
      </w:tr>
      <w:tr w:rsidR="009D5AC2" w14:paraId="0A7C2555" w14:textId="77777777" w:rsidTr="00645FEF">
        <w:trPr>
          <w:jc w:val="center"/>
        </w:trPr>
        <w:tc>
          <w:tcPr>
            <w:tcW w:w="2567" w:type="dxa"/>
            <w:tcBorders>
              <w:top w:val="single" w:sz="6" w:space="0" w:color="auto"/>
              <w:left w:val="single" w:sz="6" w:space="0" w:color="auto"/>
              <w:bottom w:val="single" w:sz="6" w:space="0" w:color="auto"/>
              <w:right w:val="single" w:sz="6" w:space="0" w:color="auto"/>
            </w:tcBorders>
            <w:hideMark/>
          </w:tcPr>
          <w:p w14:paraId="2EBA580C" w14:textId="77777777" w:rsidR="009D5AC2" w:rsidRDefault="009D5AC2" w:rsidP="00645FEF">
            <w:pPr>
              <w:pStyle w:val="TAL"/>
            </w:pPr>
            <w:r>
              <w:t>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hideMark/>
          </w:tcPr>
          <w:p w14:paraId="3DD08A0B" w14:textId="77777777" w:rsidR="009D5AC2" w:rsidRDefault="009D5AC2" w:rsidP="00645FEF">
            <w:pPr>
              <w:pStyle w:val="TAL"/>
            </w:pPr>
            <w:r>
              <w:t>This service operation is used by ADAEC to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044C9EFE" w14:textId="77777777" w:rsidR="009D5AC2" w:rsidRDefault="009D5AC2" w:rsidP="00645FEF">
            <w:pPr>
              <w:pStyle w:val="TAL"/>
            </w:pPr>
            <w:r>
              <w:t>ADAEC</w:t>
            </w:r>
          </w:p>
        </w:tc>
      </w:tr>
      <w:tr w:rsidR="009D5AC2" w14:paraId="356D01AE" w14:textId="77777777" w:rsidTr="00645FEF">
        <w:trPr>
          <w:jc w:val="center"/>
        </w:trPr>
        <w:tc>
          <w:tcPr>
            <w:tcW w:w="2567" w:type="dxa"/>
            <w:tcBorders>
              <w:top w:val="single" w:sz="6" w:space="0" w:color="auto"/>
              <w:left w:val="single" w:sz="6" w:space="0" w:color="auto"/>
              <w:bottom w:val="single" w:sz="6" w:space="0" w:color="auto"/>
              <w:right w:val="single" w:sz="6" w:space="0" w:color="auto"/>
            </w:tcBorders>
            <w:hideMark/>
          </w:tcPr>
          <w:p w14:paraId="57B0E40D" w14:textId="77777777" w:rsidR="009D5AC2" w:rsidRDefault="009D5AC2" w:rsidP="00645FEF">
            <w:pPr>
              <w:pStyle w:val="TAL"/>
            </w:pPr>
            <w:r>
              <w:t>Abolish</w:t>
            </w:r>
            <w:r w:rsidRPr="00940058">
              <w:t>_</w:t>
            </w:r>
            <w:r>
              <w:t>Triggers</w:t>
            </w:r>
            <w:r w:rsidRPr="00940058">
              <w:t>_</w:t>
            </w:r>
            <w:r>
              <w:t>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hideMark/>
          </w:tcPr>
          <w:p w14:paraId="3829AD13" w14:textId="77777777" w:rsidR="009D5AC2" w:rsidRDefault="009D5AC2" w:rsidP="00645FEF">
            <w:pPr>
              <w:pStyle w:val="TAL"/>
            </w:pPr>
            <w:r>
              <w:t>This service operation is used by ADAES to abolish already configured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31E19063" w14:textId="77777777" w:rsidR="009D5AC2" w:rsidRDefault="009D5AC2" w:rsidP="00645FEF">
            <w:pPr>
              <w:pStyle w:val="TAL"/>
            </w:pPr>
            <w:r>
              <w:t>ADAES</w:t>
            </w:r>
          </w:p>
        </w:tc>
      </w:tr>
      <w:tr w:rsidR="009D5AC2" w14:paraId="6FB2101A" w14:textId="77777777" w:rsidTr="00645FEF">
        <w:trPr>
          <w:jc w:val="center"/>
        </w:trPr>
        <w:tc>
          <w:tcPr>
            <w:tcW w:w="2567" w:type="dxa"/>
            <w:tcBorders>
              <w:top w:val="single" w:sz="6" w:space="0" w:color="auto"/>
              <w:left w:val="single" w:sz="6" w:space="0" w:color="auto"/>
              <w:bottom w:val="single" w:sz="6" w:space="0" w:color="auto"/>
              <w:right w:val="single" w:sz="6" w:space="0" w:color="auto"/>
            </w:tcBorders>
          </w:tcPr>
          <w:p w14:paraId="31E63047" w14:textId="77777777" w:rsidR="009D5AC2" w:rsidRDefault="009D5AC2" w:rsidP="00645FEF">
            <w:pPr>
              <w:pStyle w:val="TAL"/>
            </w:pPr>
            <w:r>
              <w:t>Push_Service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tcPr>
          <w:p w14:paraId="66D6D2E1" w14:textId="77777777" w:rsidR="009D5AC2" w:rsidRDefault="009D5AC2" w:rsidP="00645FEF">
            <w:pPr>
              <w:pStyle w:val="TAL"/>
            </w:pPr>
            <w:r>
              <w:t>This service operation is used by ADAEC to push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5A64FFB1" w14:textId="77777777" w:rsidR="009D5AC2" w:rsidRDefault="009D5AC2" w:rsidP="00645FEF">
            <w:pPr>
              <w:pStyle w:val="TAL"/>
            </w:pPr>
            <w:r>
              <w:t>ADAEC</w:t>
            </w:r>
          </w:p>
        </w:tc>
      </w:tr>
      <w:tr w:rsidR="009D5AC2" w14:paraId="2F644FD1" w14:textId="77777777" w:rsidTr="00645FEF">
        <w:trPr>
          <w:jc w:val="center"/>
        </w:trPr>
        <w:tc>
          <w:tcPr>
            <w:tcW w:w="2567" w:type="dxa"/>
            <w:tcBorders>
              <w:top w:val="single" w:sz="6" w:space="0" w:color="auto"/>
              <w:left w:val="single" w:sz="6" w:space="0" w:color="auto"/>
              <w:bottom w:val="single" w:sz="6" w:space="0" w:color="auto"/>
              <w:right w:val="single" w:sz="6" w:space="0" w:color="auto"/>
            </w:tcBorders>
          </w:tcPr>
          <w:p w14:paraId="1D209761" w14:textId="77777777" w:rsidR="009D5AC2" w:rsidRDefault="009D5AC2" w:rsidP="00645FEF">
            <w:pPr>
              <w:pStyle w:val="TAL"/>
            </w:pPr>
            <w:r>
              <w:t>Pull_Service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tcPr>
          <w:p w14:paraId="065C274E" w14:textId="77777777" w:rsidR="009D5AC2" w:rsidRDefault="009D5AC2" w:rsidP="00645FEF">
            <w:pPr>
              <w:pStyle w:val="TAL"/>
            </w:pPr>
            <w:r>
              <w:t>This service operation is used by ADAES to pull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185C7E41" w14:textId="77777777" w:rsidR="009D5AC2" w:rsidRDefault="009D5AC2" w:rsidP="00645FEF">
            <w:pPr>
              <w:pStyle w:val="TAL"/>
            </w:pPr>
            <w:r>
              <w:t>ADAES</w:t>
            </w:r>
          </w:p>
        </w:tc>
      </w:tr>
    </w:tbl>
    <w:p w14:paraId="3656D45A" w14:textId="77777777" w:rsidR="009D5AC2" w:rsidRDefault="009D5AC2" w:rsidP="009D5AC2"/>
    <w:p w14:paraId="3C1D48DA" w14:textId="77777777" w:rsidR="009D5AC2" w:rsidRDefault="009D5AC2" w:rsidP="009D5AC2">
      <w:pPr>
        <w:pStyle w:val="Heading4"/>
      </w:pPr>
      <w:bookmarkStart w:id="150" w:name="_Toc157346913"/>
      <w:r>
        <w:t>6.5.2.2</w:t>
      </w:r>
      <w:r>
        <w:tab/>
        <w:t>Configure</w:t>
      </w:r>
      <w:r w:rsidRPr="00940058">
        <w:t>_</w:t>
      </w:r>
      <w:r>
        <w:t>Triggers</w:t>
      </w:r>
      <w:r w:rsidRPr="00940058">
        <w:t>_</w:t>
      </w:r>
      <w:r>
        <w:t>Service</w:t>
      </w:r>
      <w:r w:rsidRPr="00940058">
        <w:t>_</w:t>
      </w:r>
      <w:r>
        <w:t>Information_Experience_Report</w:t>
      </w:r>
      <w:bookmarkEnd w:id="150"/>
    </w:p>
    <w:p w14:paraId="4A80A9F6" w14:textId="77777777" w:rsidR="009D5AC2" w:rsidRDefault="009D5AC2" w:rsidP="009D5AC2">
      <w:pPr>
        <w:pStyle w:val="Heading5"/>
      </w:pPr>
      <w:bookmarkStart w:id="151" w:name="_Toc157346914"/>
      <w:r>
        <w:t>6.5.2.2.1</w:t>
      </w:r>
      <w:r>
        <w:tab/>
        <w:t>General</w:t>
      </w:r>
      <w:bookmarkEnd w:id="151"/>
    </w:p>
    <w:p w14:paraId="4505293E" w14:textId="77777777" w:rsidR="009D5AC2" w:rsidRDefault="009D5AC2" w:rsidP="009D5AC2">
      <w:r>
        <w:t>This service operation is used by the ADAES to configure the ADAEC with triggers for reporting the service experience</w:t>
      </w:r>
      <w:r w:rsidRPr="00B40F54">
        <w:t xml:space="preserve"> </w:t>
      </w:r>
      <w:r>
        <w:t>information.</w:t>
      </w:r>
    </w:p>
    <w:p w14:paraId="720C186C" w14:textId="77777777" w:rsidR="009D5AC2" w:rsidRDefault="009D5AC2" w:rsidP="009D5AC2">
      <w:pPr>
        <w:pStyle w:val="Heading5"/>
      </w:pPr>
      <w:bookmarkStart w:id="152" w:name="_Hlk156924198"/>
      <w:bookmarkStart w:id="153" w:name="_Toc157346915"/>
      <w:r>
        <w:t>6.5.2.2.2</w:t>
      </w:r>
      <w:bookmarkEnd w:id="152"/>
      <w:r>
        <w:tab/>
        <w:t>Configuring service experience information reporting using Configure</w:t>
      </w:r>
      <w:r w:rsidRPr="00940058">
        <w:t>_</w:t>
      </w:r>
      <w:r>
        <w:t>Triggers</w:t>
      </w:r>
      <w:r w:rsidRPr="00940058">
        <w:t>_</w:t>
      </w:r>
      <w:r>
        <w:t>Service</w:t>
      </w:r>
      <w:r w:rsidRPr="00940058">
        <w:t>_</w:t>
      </w:r>
      <w:r>
        <w:t>Information_Experience_Report service operation</w:t>
      </w:r>
      <w:bookmarkEnd w:id="153"/>
    </w:p>
    <w:p w14:paraId="5511CC76" w14:textId="77777777" w:rsidR="009D5AC2" w:rsidRDefault="009D5AC2" w:rsidP="009D5AC2">
      <w:r>
        <w:t>To configure triggers for reporting service experience</w:t>
      </w:r>
      <w:r w:rsidRPr="00B40F54">
        <w:t xml:space="preserve"> </w:t>
      </w:r>
      <w:r>
        <w:t xml:space="preserve">information, the ADAES shall send an HTTP POST request </w:t>
      </w:r>
      <w:r w:rsidRPr="007677B9">
        <w:t>with a Request-URI according to the pattern "{apiRoot}/</w:t>
      </w:r>
      <w:r>
        <w:t>adae-sc</w:t>
      </w:r>
      <w:r w:rsidRPr="007677B9">
        <w:t>/&lt;apiVersion&gt;/</w:t>
      </w:r>
      <w:r w:rsidRPr="00BA468B">
        <w:t>service-experience</w:t>
      </w:r>
      <w:r>
        <w:t xml:space="preserve">" and with a body containing data type </w:t>
      </w:r>
      <w:r w:rsidRPr="00BA468B">
        <w:t>ConfigRepTrigger</w:t>
      </w:r>
      <w:r>
        <w:t xml:space="preserve"> as defined in clause </w:t>
      </w:r>
      <w:r w:rsidRPr="00BA468B">
        <w:t>7.1.5.2.4</w:t>
      </w:r>
      <w:r>
        <w:t>.</w:t>
      </w:r>
    </w:p>
    <w:p w14:paraId="26DDB3FE" w14:textId="77777777" w:rsidR="009D5AC2" w:rsidRDefault="009D5AC2" w:rsidP="009D5AC2">
      <w:r>
        <w:lastRenderedPageBreak/>
        <w:t>Upon receipt of the HTTP POST request, the ADAEC shall:</w:t>
      </w:r>
    </w:p>
    <w:p w14:paraId="224EEB0C" w14:textId="77777777" w:rsidR="009D5AC2" w:rsidRDefault="009D5AC2" w:rsidP="009D5AC2">
      <w:pPr>
        <w:pStyle w:val="B1"/>
        <w:rPr>
          <w:lang w:val="en-IN"/>
        </w:rPr>
      </w:pPr>
      <w:r>
        <w:rPr>
          <w:lang w:val="en-IN"/>
        </w:rPr>
        <w:t>a)</w:t>
      </w:r>
      <w:r>
        <w:rPr>
          <w:lang w:val="en-IN"/>
        </w:rPr>
        <w:tab/>
        <w:t xml:space="preserve">verify the identity of the ADAES and determine if the </w:t>
      </w:r>
      <w:r>
        <w:t xml:space="preserve">ADAES </w:t>
      </w:r>
      <w:r>
        <w:rPr>
          <w:lang w:val="en-IN"/>
        </w:rPr>
        <w:t xml:space="preserve">is authorized to configure triggers for service </w:t>
      </w:r>
      <w:r>
        <w:t xml:space="preserve">experience </w:t>
      </w:r>
      <w:r>
        <w:rPr>
          <w:lang w:val="en-IN"/>
        </w:rPr>
        <w:t>information report; and</w:t>
      </w:r>
    </w:p>
    <w:p w14:paraId="489BE1AF" w14:textId="77777777" w:rsidR="009D5AC2" w:rsidRDefault="009D5AC2" w:rsidP="009D5AC2">
      <w:pPr>
        <w:pStyle w:val="B1"/>
      </w:pPr>
      <w:r>
        <w:rPr>
          <w:lang w:val="en-IN"/>
        </w:rPr>
        <w:t>b)</w:t>
      </w:r>
      <w:r>
        <w:rPr>
          <w:lang w:val="en-IN"/>
        </w:rPr>
        <w:tab/>
        <w:t xml:space="preserve">if the </w:t>
      </w:r>
      <w:r>
        <w:t>ADAES:</w:t>
      </w:r>
    </w:p>
    <w:p w14:paraId="1F2DC481" w14:textId="77777777" w:rsidR="009D5AC2" w:rsidRDefault="009D5AC2" w:rsidP="009D5AC2">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39D838BE" w14:textId="77777777" w:rsidR="009D5AC2" w:rsidRDefault="009D5AC2" w:rsidP="009D5AC2">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create a new "Individual service experience</w:t>
      </w:r>
      <w:r w:rsidRPr="00B40F54">
        <w:t xml:space="preserve"> </w:t>
      </w:r>
      <w:r>
        <w:t>information" resource and respond to the ADAES with</w:t>
      </w:r>
      <w:r>
        <w:rPr>
          <w:lang w:val="en-IN"/>
        </w:rPr>
        <w:t xml:space="preserve"> an HTTP "201 Created" status code, including a Location header field containing the URI for the created </w:t>
      </w:r>
      <w:r>
        <w:t>"Individual service experience</w:t>
      </w:r>
      <w:r w:rsidRPr="00B40F54">
        <w:t xml:space="preserve"> </w:t>
      </w:r>
      <w:r>
        <w:t xml:space="preserve">information " and the response body including the </w:t>
      </w:r>
      <w:r w:rsidRPr="00BA468B">
        <w:t>ConfigRepTrigger</w:t>
      </w:r>
      <w:r>
        <w:t xml:space="preserve"> data structure containing a representation of the created resource as defined in clause 7.1.3.</w:t>
      </w:r>
    </w:p>
    <w:p w14:paraId="3705AD7C" w14:textId="77777777" w:rsidR="009D5AC2" w:rsidRDefault="009D5AC2" w:rsidP="009D5AC2">
      <w:pPr>
        <w:pStyle w:val="Heading4"/>
      </w:pPr>
      <w:bookmarkStart w:id="154" w:name="_Toc157346916"/>
      <w:r>
        <w:t>6.5.2.3</w:t>
      </w:r>
      <w:r>
        <w:tab/>
        <w:t>Service</w:t>
      </w:r>
      <w:r w:rsidRPr="00940058">
        <w:t>_</w:t>
      </w:r>
      <w:r>
        <w:t>Experience_Information_Report</w:t>
      </w:r>
      <w:bookmarkEnd w:id="154"/>
    </w:p>
    <w:p w14:paraId="6FDD4D6E" w14:textId="77777777" w:rsidR="009D5AC2" w:rsidRDefault="009D5AC2" w:rsidP="009D5AC2">
      <w:pPr>
        <w:pStyle w:val="Heading5"/>
      </w:pPr>
      <w:bookmarkStart w:id="155" w:name="_Toc157346917"/>
      <w:r>
        <w:t>6.5.2.3.1</w:t>
      </w:r>
      <w:r>
        <w:tab/>
        <w:t>General</w:t>
      </w:r>
      <w:bookmarkEnd w:id="155"/>
    </w:p>
    <w:p w14:paraId="17F05792" w14:textId="77777777" w:rsidR="009D5AC2" w:rsidRDefault="009D5AC2" w:rsidP="009D5AC2">
      <w:r>
        <w:t xml:space="preserve">This service operation is used by the ADAEC which is configured by VAL client or other triggers to send service experience </w:t>
      </w:r>
      <w:r>
        <w:rPr>
          <w:lang w:val="en-IN"/>
        </w:rPr>
        <w:t xml:space="preserve">information </w:t>
      </w:r>
      <w:r>
        <w:t>report to the ADAES.</w:t>
      </w:r>
    </w:p>
    <w:p w14:paraId="7A5C3103" w14:textId="77777777" w:rsidR="009D5AC2" w:rsidRDefault="009D5AC2" w:rsidP="009D5AC2">
      <w:pPr>
        <w:pStyle w:val="Heading5"/>
      </w:pPr>
      <w:bookmarkStart w:id="156" w:name="_Toc157346918"/>
      <w:r>
        <w:t>6.5.2.3.2</w:t>
      </w:r>
      <w:r>
        <w:tab/>
        <w:t>Reporting service experience information using Service</w:t>
      </w:r>
      <w:r w:rsidRPr="00940058">
        <w:t>_</w:t>
      </w:r>
      <w:r>
        <w:t>Experience_Infomation_Report service operation</w:t>
      </w:r>
      <w:bookmarkEnd w:id="156"/>
    </w:p>
    <w:p w14:paraId="3DD12A0A" w14:textId="77777777" w:rsidR="009D5AC2" w:rsidRDefault="009D5AC2" w:rsidP="009D5AC2">
      <w:r>
        <w:t>To report service experience</w:t>
      </w:r>
      <w:r w:rsidRPr="00B40F54">
        <w:t xml:space="preserve"> </w:t>
      </w:r>
      <w:r>
        <w:t xml:space="preserve">information, the ADAEC shall send an HTTP POST request </w:t>
      </w:r>
      <w:r w:rsidRPr="007677B9">
        <w:t>with a Request-URI according to the pattern "</w:t>
      </w:r>
      <w:r>
        <w:t xml:space="preserve">{notifUri}" and with a body containing data type </w:t>
      </w:r>
      <w:r w:rsidRPr="00485476">
        <w:t>SrvExpInfoRep</w:t>
      </w:r>
      <w:r>
        <w:t xml:space="preserve"> as defined in clause 7.1.5.2.7.</w:t>
      </w:r>
    </w:p>
    <w:p w14:paraId="1C46957B" w14:textId="77777777" w:rsidR="009D5AC2" w:rsidRDefault="009D5AC2" w:rsidP="009D5AC2">
      <w:r>
        <w:rPr>
          <w:lang w:eastAsia="zh-CN"/>
        </w:rPr>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w:t>
      </w:r>
      <w:r>
        <w:t>:</w:t>
      </w:r>
    </w:p>
    <w:p w14:paraId="5AE14CF9" w14:textId="77777777" w:rsidR="009D5AC2" w:rsidRDefault="009D5AC2" w:rsidP="009D5AC2">
      <w:pPr>
        <w:pStyle w:val="B1"/>
        <w:rPr>
          <w:lang w:eastAsia="zh-CN"/>
        </w:rPr>
      </w:pPr>
      <w:r>
        <w:t>a)</w:t>
      </w:r>
      <w:r>
        <w:tab/>
        <w:t xml:space="preserve">if the request is successfully processed, </w:t>
      </w:r>
      <w:r w:rsidRPr="000F62B9">
        <w:t>a "</w:t>
      </w:r>
      <w:r w:rsidRPr="008552A9">
        <w:t>204 No Content</w:t>
      </w:r>
      <w:r w:rsidRPr="000F62B9">
        <w:t>" status</w:t>
      </w:r>
      <w:r>
        <w:t xml:space="preserve"> code and</w:t>
      </w:r>
      <w:r>
        <w:rPr>
          <w:lang w:eastAsia="zh-CN"/>
        </w:rPr>
        <w:t xml:space="preserve"> process the event notification; or</w:t>
      </w:r>
    </w:p>
    <w:p w14:paraId="1052DCA1" w14:textId="77777777" w:rsidR="009D5AC2" w:rsidRDefault="009D5AC2" w:rsidP="009D5AC2">
      <w:pPr>
        <w:pStyle w:val="B1"/>
      </w:pPr>
      <w:r>
        <w:rPr>
          <w:lang w:eastAsia="zh-CN"/>
        </w:rPr>
        <w:t>b)</w:t>
      </w:r>
      <w:r>
        <w:rPr>
          <w:lang w:eastAsia="zh-CN"/>
        </w:rPr>
        <w:tab/>
      </w:r>
      <w:r>
        <w:t>if errors occur when processing the request, an appropriate error response as specified in clause </w:t>
      </w:r>
      <w:r>
        <w:rPr>
          <w:lang w:eastAsia="zh-CN"/>
        </w:rPr>
        <w:t>7.1.6.</w:t>
      </w:r>
    </w:p>
    <w:p w14:paraId="55E6BCBE" w14:textId="77777777" w:rsidR="009D5AC2" w:rsidRDefault="009D5AC2" w:rsidP="009D5AC2">
      <w:pPr>
        <w:pStyle w:val="EditorsNote"/>
        <w:rPr>
          <w:lang w:eastAsia="zh-CN"/>
        </w:rPr>
      </w:pPr>
      <w:r>
        <w:t>Editor's note:</w:t>
      </w:r>
      <w:r>
        <w:rPr>
          <w:lang w:eastAsia="zh-CN"/>
        </w:rPr>
        <w:t xml:space="preserve"> </w:t>
      </w:r>
      <w:r>
        <w:rPr>
          <w:lang w:eastAsia="zh-CN"/>
        </w:rPr>
        <w:tab/>
        <w:t>Whether the d</w:t>
      </w:r>
      <w:r>
        <w:t xml:space="preserve">ata type </w:t>
      </w:r>
      <w:r w:rsidRPr="00485476">
        <w:t>SrvExpInfoRep</w:t>
      </w:r>
      <w:r>
        <w:rPr>
          <w:rFonts w:eastAsia="SimSun"/>
        </w:rPr>
        <w:t xml:space="preserve"> can be used by the ADAEC which is configured by triggers for service experience</w:t>
      </w:r>
      <w:r w:rsidRPr="00B40F54">
        <w:t xml:space="preserve"> </w:t>
      </w:r>
      <w:r>
        <w:t>information</w:t>
      </w:r>
      <w:r>
        <w:rPr>
          <w:rFonts w:eastAsia="SimSun"/>
        </w:rPr>
        <w:t xml:space="preserve"> reporting, is FFS.</w:t>
      </w:r>
    </w:p>
    <w:p w14:paraId="0FE39DF7" w14:textId="77777777" w:rsidR="009D5AC2" w:rsidRDefault="009D5AC2" w:rsidP="009D5AC2">
      <w:pPr>
        <w:pStyle w:val="Heading4"/>
      </w:pPr>
      <w:bookmarkStart w:id="157" w:name="_Toc157346919"/>
      <w:r>
        <w:t>6.5.2.4</w:t>
      </w:r>
      <w:r>
        <w:tab/>
        <w:t>Abolish</w:t>
      </w:r>
      <w:r w:rsidRPr="00940058">
        <w:t>_</w:t>
      </w:r>
      <w:r>
        <w:t>Triggers</w:t>
      </w:r>
      <w:r w:rsidRPr="00940058">
        <w:t>_</w:t>
      </w:r>
      <w:r>
        <w:t>Service</w:t>
      </w:r>
      <w:r w:rsidRPr="00940058">
        <w:t>_</w:t>
      </w:r>
      <w:r>
        <w:t>Experience_Information_Report</w:t>
      </w:r>
      <w:bookmarkEnd w:id="157"/>
    </w:p>
    <w:p w14:paraId="2A2FD783" w14:textId="77777777" w:rsidR="009D5AC2" w:rsidRDefault="009D5AC2" w:rsidP="009D5AC2">
      <w:pPr>
        <w:pStyle w:val="Heading5"/>
      </w:pPr>
      <w:bookmarkStart w:id="158" w:name="_Toc157346920"/>
      <w:r>
        <w:t>6.5.2.4.1</w:t>
      </w:r>
      <w:r>
        <w:tab/>
        <w:t>General</w:t>
      </w:r>
      <w:bookmarkEnd w:id="158"/>
    </w:p>
    <w:p w14:paraId="086B7AB6" w14:textId="77777777" w:rsidR="009D5AC2" w:rsidRDefault="009D5AC2" w:rsidP="009D5AC2">
      <w:r>
        <w:t>This service operation is used by the ADAES to abolish the configured triggers on the ADAEC for the service experience information reporting.</w:t>
      </w:r>
    </w:p>
    <w:p w14:paraId="1E4F3B7C" w14:textId="77777777" w:rsidR="009D5AC2" w:rsidRDefault="009D5AC2" w:rsidP="009D5AC2">
      <w:pPr>
        <w:pStyle w:val="Heading5"/>
      </w:pPr>
      <w:bookmarkStart w:id="159" w:name="_Toc157346921"/>
      <w:r>
        <w:t>6.5.2.4.2</w:t>
      </w:r>
      <w:r>
        <w:tab/>
        <w:t>Abolishing service experience information reporting using Abolish</w:t>
      </w:r>
      <w:r w:rsidRPr="00940058">
        <w:t>_</w:t>
      </w:r>
      <w:r>
        <w:t>Triggers</w:t>
      </w:r>
      <w:r w:rsidRPr="00940058">
        <w:t>_</w:t>
      </w:r>
      <w:r>
        <w:t>Service</w:t>
      </w:r>
      <w:r w:rsidRPr="00940058">
        <w:t>_</w:t>
      </w:r>
      <w:r>
        <w:t>Experience_Information_Report service operation</w:t>
      </w:r>
      <w:bookmarkEnd w:id="159"/>
    </w:p>
    <w:p w14:paraId="60A9D3B2" w14:textId="77777777" w:rsidR="009D5AC2" w:rsidRDefault="009D5AC2" w:rsidP="009D5AC2">
      <w:r>
        <w:t>To abolish triggers from the configured service experience information reporting, the ADAES shall send an HTTP DELETE request to the resource representing the event in the ADAES as specified</w:t>
      </w:r>
      <w:r>
        <w:rPr>
          <w:lang w:val="en-IN"/>
        </w:rPr>
        <w:t xml:space="preserve"> in clause </w:t>
      </w:r>
      <w:r w:rsidRPr="00B40550">
        <w:rPr>
          <w:lang w:val="en-IN"/>
        </w:rPr>
        <w:t>7.1.3.8</w:t>
      </w:r>
      <w:r>
        <w:t>.</w:t>
      </w:r>
    </w:p>
    <w:p w14:paraId="6E2B30B9" w14:textId="77777777" w:rsidR="009D5AC2" w:rsidRDefault="009D5AC2" w:rsidP="009D5AC2">
      <w:pPr>
        <w:rPr>
          <w:lang w:val="en-IN" w:eastAsia="zh-CN"/>
        </w:rPr>
      </w:pPr>
      <w:r>
        <w:rPr>
          <w:lang w:val="en-IN" w:eastAsia="zh-CN"/>
        </w:rPr>
        <w:t>Upon receiving the HTTP DELETE request:</w:t>
      </w:r>
    </w:p>
    <w:p w14:paraId="09F919FA" w14:textId="77777777" w:rsidR="009D5AC2" w:rsidRDefault="009D5AC2" w:rsidP="009D5AC2">
      <w:pPr>
        <w:pStyle w:val="B1"/>
        <w:rPr>
          <w:lang w:val="en-IN"/>
        </w:rPr>
      </w:pPr>
      <w:r>
        <w:rPr>
          <w:lang w:val="en-IN"/>
        </w:rPr>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 xml:space="preserve">is authorized to abolish triggers from the </w:t>
      </w:r>
      <w:r>
        <w:t>configured service experience information reporting</w:t>
      </w:r>
      <w:r>
        <w:rPr>
          <w:lang w:val="en-IN"/>
        </w:rPr>
        <w:t xml:space="preserve"> associated with the resource URI "</w:t>
      </w:r>
      <w:r w:rsidRPr="00072219">
        <w:rPr>
          <w:lang w:val="en-IN"/>
        </w:rPr>
        <w:t>{apiRoot}/adae-</w:t>
      </w:r>
      <w:r>
        <w:rPr>
          <w:lang w:val="en-IN"/>
        </w:rPr>
        <w:t>sc</w:t>
      </w:r>
      <w:r w:rsidRPr="00072219">
        <w:rPr>
          <w:lang w:val="en-IN"/>
        </w:rPr>
        <w:t>/&lt;apiVersion&gt;/</w:t>
      </w:r>
      <w:r>
        <w:rPr>
          <w:lang w:val="en-IN"/>
        </w:rPr>
        <w:t>service-experience</w:t>
      </w:r>
      <w:r w:rsidRPr="006456CB">
        <w:rPr>
          <w:lang w:val="en-IN"/>
        </w:rPr>
        <w:t>/{</w:t>
      </w:r>
      <w:r>
        <w:rPr>
          <w:lang w:val="en-IN"/>
        </w:rPr>
        <w:t>srvTrig</w:t>
      </w:r>
      <w:r w:rsidRPr="006456CB">
        <w:rPr>
          <w:lang w:val="en-IN"/>
        </w:rPr>
        <w:t>Id}</w:t>
      </w:r>
      <w:r>
        <w:rPr>
          <w:lang w:val="en-IN"/>
        </w:rPr>
        <w:t>";</w:t>
      </w:r>
    </w:p>
    <w:p w14:paraId="34664D89" w14:textId="77777777" w:rsidR="009D5AC2" w:rsidRDefault="009D5AC2" w:rsidP="009D5AC2">
      <w:pPr>
        <w:pStyle w:val="B1"/>
        <w:rPr>
          <w:lang w:val="en-IN"/>
        </w:rPr>
      </w:pPr>
      <w:r>
        <w:rPr>
          <w:lang w:val="en-IN"/>
        </w:rPr>
        <w:t>b)</w:t>
      </w:r>
      <w:r>
        <w:rPr>
          <w:lang w:val="en-IN"/>
        </w:rPr>
        <w:tab/>
        <w:t xml:space="preserve">if the ADAES is authorized to abolish triggers from the </w:t>
      </w:r>
      <w:r>
        <w:t>configured service experience information reporting</w:t>
      </w:r>
      <w:r>
        <w:rPr>
          <w:lang w:val="en-IN"/>
        </w:rPr>
        <w:t>, the ADAEC shall delete the resource pointed by the resource URI "</w:t>
      </w:r>
      <w:r w:rsidRPr="00072219">
        <w:rPr>
          <w:lang w:val="en-IN"/>
        </w:rPr>
        <w:t>{apiRoot}/adae-</w:t>
      </w:r>
      <w:r>
        <w:rPr>
          <w:lang w:val="en-IN"/>
        </w:rPr>
        <w:t>sc</w:t>
      </w:r>
      <w:r w:rsidRPr="00072219">
        <w:rPr>
          <w:lang w:val="en-IN"/>
        </w:rPr>
        <w:t>/&lt;apiVersion&gt;/</w:t>
      </w:r>
      <w:r w:rsidRPr="009B0324">
        <w:rPr>
          <w:lang w:val="en-IN"/>
        </w:rPr>
        <w:t>service-experience/{srvTrigId}</w:t>
      </w:r>
      <w:r>
        <w:rPr>
          <w:lang w:val="en-IN"/>
        </w:rPr>
        <w:t>";</w:t>
      </w:r>
    </w:p>
    <w:p w14:paraId="53B93FB5" w14:textId="77777777" w:rsidR="009D5AC2" w:rsidRDefault="009D5AC2" w:rsidP="009D5AC2">
      <w:pPr>
        <w:pStyle w:val="B1"/>
      </w:pPr>
      <w:r>
        <w:lastRenderedPageBreak/>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04CDF2C7" w14:textId="77777777" w:rsidR="009D5AC2" w:rsidRDefault="009D5AC2" w:rsidP="009D5AC2">
      <w:pPr>
        <w:pStyle w:val="B1"/>
        <w:rPr>
          <w:lang w:val="en-IN"/>
        </w:rPr>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7.1.6</w:t>
      </w:r>
      <w:r>
        <w:rPr>
          <w:lang w:val="en-IN"/>
        </w:rPr>
        <w:t>.</w:t>
      </w:r>
    </w:p>
    <w:p w14:paraId="6BE75E9C" w14:textId="77777777" w:rsidR="009D5AC2" w:rsidRDefault="009D5AC2" w:rsidP="009D5AC2">
      <w:pPr>
        <w:pStyle w:val="Heading4"/>
      </w:pPr>
      <w:bookmarkStart w:id="160" w:name="_Toc157346922"/>
      <w:r>
        <w:t>6.5.2.5</w:t>
      </w:r>
      <w:r>
        <w:tab/>
        <w:t>Push_Service</w:t>
      </w:r>
      <w:r w:rsidRPr="00940058">
        <w:t>_</w:t>
      </w:r>
      <w:r>
        <w:t>Experience_Information_Report</w:t>
      </w:r>
      <w:bookmarkEnd w:id="160"/>
    </w:p>
    <w:p w14:paraId="262567DB" w14:textId="77777777" w:rsidR="009D5AC2" w:rsidRDefault="009D5AC2" w:rsidP="009D5AC2">
      <w:pPr>
        <w:pStyle w:val="Heading5"/>
      </w:pPr>
      <w:bookmarkStart w:id="161" w:name="_Toc157346923"/>
      <w:r>
        <w:t>6.5.2.5.1</w:t>
      </w:r>
      <w:r>
        <w:tab/>
        <w:t>General</w:t>
      </w:r>
      <w:bookmarkEnd w:id="161"/>
    </w:p>
    <w:p w14:paraId="040E06AB" w14:textId="77777777" w:rsidR="009D5AC2" w:rsidRDefault="009D5AC2" w:rsidP="009D5AC2">
      <w:r>
        <w:t>This service operation is used by the ADAEC to push the service experience information report to the ADAES.</w:t>
      </w:r>
    </w:p>
    <w:p w14:paraId="292273E3" w14:textId="77777777" w:rsidR="009D5AC2" w:rsidRDefault="009D5AC2" w:rsidP="009D5AC2">
      <w:pPr>
        <w:pStyle w:val="EditorsNote"/>
      </w:pPr>
      <w:r>
        <w:t>Editor's note:</w:t>
      </w:r>
      <w:r>
        <w:tab/>
      </w:r>
      <w:bookmarkStart w:id="162" w:name="_Hlk156983404"/>
      <w:r>
        <w:t>Whether the mechanism for PUSH experience information report is the same as the mechanism for service experience information report in clause 6.5.2.3, is FFS.</w:t>
      </w:r>
      <w:bookmarkEnd w:id="162"/>
    </w:p>
    <w:p w14:paraId="29C493EC" w14:textId="77777777" w:rsidR="009D5AC2" w:rsidRDefault="009D5AC2" w:rsidP="009D5AC2">
      <w:pPr>
        <w:pStyle w:val="Heading5"/>
      </w:pPr>
      <w:bookmarkStart w:id="163" w:name="_Toc157346924"/>
      <w:r>
        <w:t>6.5.2.5.2</w:t>
      </w:r>
      <w:r>
        <w:tab/>
        <w:t>Pushing service experience information report using Push_Service</w:t>
      </w:r>
      <w:r w:rsidRPr="00940058">
        <w:t>_</w:t>
      </w:r>
      <w:r>
        <w:t>Experience_Information_Report service operation</w:t>
      </w:r>
      <w:bookmarkEnd w:id="163"/>
    </w:p>
    <w:p w14:paraId="756B9102" w14:textId="77777777" w:rsidR="009D5AC2" w:rsidRDefault="009D5AC2" w:rsidP="009D5AC2">
      <w:r>
        <w:t xml:space="preserve">To push the service experience information report to the ADAES, the ADAES shall configure the ADAEC by sending an HTTP POST request </w:t>
      </w:r>
      <w:r w:rsidRPr="007677B9">
        <w:t>with a Request-URI according to the pattern "{apiRoot}/</w:t>
      </w:r>
      <w:r>
        <w:t>adae-sc</w:t>
      </w:r>
      <w:r w:rsidRPr="007677B9">
        <w:t>/&lt;apiVersion&gt;/</w:t>
      </w:r>
      <w:r w:rsidRPr="00BA468B">
        <w:t>service-experience</w:t>
      </w:r>
      <w:r>
        <w:t xml:space="preserve">/push" and with a body containing data type Uri as defined in clause 5.2.2 of </w:t>
      </w:r>
      <w:r>
        <w:rPr>
          <w:noProof/>
        </w:rPr>
        <w:t>3GPP TS 29.571</w:t>
      </w:r>
      <w:r>
        <w:rPr>
          <w:lang w:eastAsia="zh-CN"/>
        </w:rPr>
        <w:t> [8]</w:t>
      </w:r>
      <w:r>
        <w:t>.</w:t>
      </w:r>
    </w:p>
    <w:p w14:paraId="3AA6F67C" w14:textId="77777777" w:rsidR="009D5AC2" w:rsidRDefault="009D5AC2" w:rsidP="009D5AC2">
      <w:r>
        <w:t>Upon receipt of the HTTP POST request, the ADAEC shall:</w:t>
      </w:r>
    </w:p>
    <w:p w14:paraId="324AB728" w14:textId="77777777" w:rsidR="009D5AC2" w:rsidRDefault="009D5AC2" w:rsidP="009D5AC2">
      <w:pPr>
        <w:pStyle w:val="B1"/>
        <w:rPr>
          <w:lang w:val="en-IN"/>
        </w:rPr>
      </w:pPr>
      <w:r>
        <w:rPr>
          <w:lang w:val="en-IN"/>
        </w:rPr>
        <w:t>a)</w:t>
      </w:r>
      <w:r>
        <w:rPr>
          <w:lang w:val="en-IN"/>
        </w:rPr>
        <w:tab/>
        <w:t xml:space="preserve">verify the identity of the ADAES and determine if the </w:t>
      </w:r>
      <w:r>
        <w:t xml:space="preserve">ADAES </w:t>
      </w:r>
      <w:r>
        <w:rPr>
          <w:lang w:val="en-IN"/>
        </w:rPr>
        <w:t xml:space="preserve">is authorized to configure push for service </w:t>
      </w:r>
      <w:r>
        <w:t>experience</w:t>
      </w:r>
      <w:r>
        <w:rPr>
          <w:lang w:val="en-IN"/>
        </w:rPr>
        <w:t xml:space="preserve"> information report; and</w:t>
      </w:r>
    </w:p>
    <w:p w14:paraId="776157A3" w14:textId="77777777" w:rsidR="009D5AC2" w:rsidRDefault="009D5AC2" w:rsidP="009D5AC2">
      <w:pPr>
        <w:pStyle w:val="B1"/>
      </w:pPr>
      <w:r>
        <w:rPr>
          <w:lang w:val="en-IN"/>
        </w:rPr>
        <w:t>b)</w:t>
      </w:r>
      <w:r>
        <w:rPr>
          <w:lang w:val="en-IN"/>
        </w:rPr>
        <w:tab/>
        <w:t xml:space="preserve">if the </w:t>
      </w:r>
      <w:r>
        <w:t>ADAES:</w:t>
      </w:r>
    </w:p>
    <w:p w14:paraId="6C6C0DCF" w14:textId="77777777" w:rsidR="009D5AC2" w:rsidRDefault="009D5AC2" w:rsidP="009D5AC2">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085AB94F" w14:textId="77777777" w:rsidR="009D5AC2" w:rsidRDefault="009D5AC2" w:rsidP="009D5AC2">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respond to the ADAES with</w:t>
      </w:r>
      <w:r>
        <w:rPr>
          <w:lang w:val="en-IN"/>
        </w:rPr>
        <w:t xml:space="preserve"> an HTTP "200 OK" status code.</w:t>
      </w:r>
    </w:p>
    <w:p w14:paraId="1B83CFF6" w14:textId="77777777" w:rsidR="009D5AC2" w:rsidRDefault="009D5AC2" w:rsidP="009D5AC2">
      <w:pPr>
        <w:pStyle w:val="EditorsNote"/>
      </w:pPr>
      <w:r>
        <w:rPr>
          <w:lang w:val="en-IN"/>
        </w:rPr>
        <w:t>Editor's note:</w:t>
      </w:r>
      <w:r>
        <w:rPr>
          <w:lang w:val="en-IN"/>
        </w:rPr>
        <w:tab/>
        <w:t>Whether the body of the HTTTP "200 OK" contains</w:t>
      </w:r>
      <w:r w:rsidRPr="00951A3E">
        <w:t xml:space="preserve"> </w:t>
      </w:r>
      <w:r>
        <w:t xml:space="preserve">data type </w:t>
      </w:r>
      <w:r w:rsidRPr="00951A3E">
        <w:t>SrvExpInfo</w:t>
      </w:r>
      <w:r>
        <w:t>Rep as defined in clause 7.1.5.2.7 for transport of the information from ADAEC to ADAES or the information is transported by means described in 3GPP TS 26.531 and 3GPP TS 26.532</w:t>
      </w:r>
      <w:r>
        <w:rPr>
          <w:lang w:eastAsia="zh-CN"/>
        </w:rPr>
        <w:t>.</w:t>
      </w:r>
    </w:p>
    <w:p w14:paraId="2ACDD60D" w14:textId="77777777" w:rsidR="009D5AC2" w:rsidRDefault="009D5AC2" w:rsidP="009D5AC2">
      <w:pPr>
        <w:pStyle w:val="Heading4"/>
      </w:pPr>
      <w:bookmarkStart w:id="164" w:name="_Toc157346925"/>
      <w:r>
        <w:t>6.5.2.6</w:t>
      </w:r>
      <w:r>
        <w:tab/>
        <w:t>Pull_Service</w:t>
      </w:r>
      <w:r w:rsidRPr="00940058">
        <w:t>_</w:t>
      </w:r>
      <w:r>
        <w:t>Experience_Information_Report</w:t>
      </w:r>
      <w:bookmarkEnd w:id="164"/>
    </w:p>
    <w:p w14:paraId="359987B7" w14:textId="77777777" w:rsidR="009D5AC2" w:rsidRDefault="009D5AC2" w:rsidP="009D5AC2">
      <w:pPr>
        <w:pStyle w:val="Heading5"/>
      </w:pPr>
      <w:bookmarkStart w:id="165" w:name="_Toc157346926"/>
      <w:r>
        <w:t>6.5.2.6.1</w:t>
      </w:r>
      <w:r>
        <w:tab/>
        <w:t>General</w:t>
      </w:r>
      <w:bookmarkEnd w:id="165"/>
    </w:p>
    <w:p w14:paraId="5DF84CE6" w14:textId="77777777" w:rsidR="009D5AC2" w:rsidRDefault="009D5AC2" w:rsidP="009D5AC2">
      <w:r>
        <w:t>This service operation is used by the ADAES to pull the service experience information report from the ADAEC.</w:t>
      </w:r>
    </w:p>
    <w:p w14:paraId="19AAF018" w14:textId="77777777" w:rsidR="009D5AC2" w:rsidRDefault="009D5AC2" w:rsidP="009D5AC2">
      <w:pPr>
        <w:pStyle w:val="Heading5"/>
      </w:pPr>
      <w:bookmarkStart w:id="166" w:name="_Toc157346927"/>
      <w:r>
        <w:t>6.5.2.6.2</w:t>
      </w:r>
      <w:r>
        <w:tab/>
        <w:t>Pulling service experience information report using Pull_Service</w:t>
      </w:r>
      <w:r w:rsidRPr="00940058">
        <w:t>_</w:t>
      </w:r>
      <w:r>
        <w:t>Experience_Information_Report service operation</w:t>
      </w:r>
      <w:bookmarkEnd w:id="166"/>
    </w:p>
    <w:p w14:paraId="4DC988B5" w14:textId="77777777" w:rsidR="009D5AC2" w:rsidRDefault="009D5AC2" w:rsidP="009D5AC2">
      <w:r>
        <w:t xml:space="preserve">To pull the service experience information report from the ADAEC, the ADAES shall send an HTTP POST request </w:t>
      </w:r>
      <w:r w:rsidRPr="007677B9">
        <w:t>with a Request-URI according to the pattern "{apiRoot}/</w:t>
      </w:r>
      <w:r>
        <w:t>adae-sc</w:t>
      </w:r>
      <w:r w:rsidRPr="007677B9">
        <w:t>/&lt;apiVersion&gt;/</w:t>
      </w:r>
      <w:r w:rsidRPr="00BA468B">
        <w:t>service-experience</w:t>
      </w:r>
      <w:r>
        <w:t>/pull" and with a body containing data type PullSrvExpInfo as defined in clause 7.1.5.2.6.</w:t>
      </w:r>
    </w:p>
    <w:p w14:paraId="478E663D" w14:textId="77777777" w:rsidR="009D5AC2" w:rsidRDefault="009D5AC2" w:rsidP="009D5AC2">
      <w:r>
        <w:t>Upon receipt of the HTTP POST request:</w:t>
      </w:r>
    </w:p>
    <w:p w14:paraId="3CF50DDF" w14:textId="77777777" w:rsidR="009D5AC2" w:rsidRDefault="009D5AC2" w:rsidP="009D5AC2">
      <w:pPr>
        <w:pStyle w:val="B1"/>
        <w:rPr>
          <w:lang w:val="en-IN"/>
        </w:rPr>
      </w:pPr>
      <w:r>
        <w:rPr>
          <w:lang w:val="en-IN"/>
        </w:rPr>
        <w:t>a)</w:t>
      </w:r>
      <w:r>
        <w:rPr>
          <w:lang w:val="en-IN"/>
        </w:rPr>
        <w:tab/>
      </w:r>
      <w:r>
        <w:t xml:space="preserve">the ADAEC shall </w:t>
      </w:r>
      <w:r>
        <w:rPr>
          <w:lang w:val="en-IN"/>
        </w:rPr>
        <w:t xml:space="preserve">verify the identity of the ADAES and determine if the </w:t>
      </w:r>
      <w:r>
        <w:t xml:space="preserve">ADAES </w:t>
      </w:r>
      <w:r>
        <w:rPr>
          <w:lang w:val="en-IN"/>
        </w:rPr>
        <w:t xml:space="preserve">is authorized to pull the service </w:t>
      </w:r>
      <w:r>
        <w:t>experience</w:t>
      </w:r>
      <w:r>
        <w:rPr>
          <w:lang w:val="en-IN"/>
        </w:rPr>
        <w:t xml:space="preserve"> information report; and</w:t>
      </w:r>
    </w:p>
    <w:p w14:paraId="20220A71" w14:textId="77777777" w:rsidR="009D5AC2" w:rsidRDefault="009D5AC2" w:rsidP="009D5AC2">
      <w:pPr>
        <w:pStyle w:val="B1"/>
      </w:pPr>
      <w:r>
        <w:rPr>
          <w:lang w:val="en-IN"/>
        </w:rPr>
        <w:t>b)</w:t>
      </w:r>
      <w:r>
        <w:rPr>
          <w:lang w:val="en-IN"/>
        </w:rPr>
        <w:tab/>
        <w:t xml:space="preserve">if the </w:t>
      </w:r>
      <w:r>
        <w:t>ADAES:</w:t>
      </w:r>
    </w:p>
    <w:p w14:paraId="54F75024" w14:textId="77777777" w:rsidR="009D5AC2" w:rsidRDefault="009D5AC2" w:rsidP="009D5AC2">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2ECA4CAC" w14:textId="77777777" w:rsidR="009D5AC2" w:rsidRDefault="009D5AC2" w:rsidP="009D5AC2">
      <w:pPr>
        <w:pStyle w:val="B2"/>
      </w:pPr>
      <w:r>
        <w:rPr>
          <w:lang w:val="en-IN"/>
        </w:rPr>
        <w:t>2)</w:t>
      </w:r>
      <w:r>
        <w:rPr>
          <w:lang w:val="en-IN"/>
        </w:rPr>
        <w:tab/>
        <w:t xml:space="preserve">is authorized, </w:t>
      </w:r>
      <w:r>
        <w:rPr>
          <w:noProof/>
          <w:lang w:eastAsia="zh-CN"/>
        </w:rPr>
        <w:t xml:space="preserve">the ADAEC </w:t>
      </w:r>
      <w:r>
        <w:rPr>
          <w:lang w:val="en-IN"/>
        </w:rPr>
        <w:t xml:space="preserve">shall </w:t>
      </w:r>
      <w:r>
        <w:t>respond to the ADAES with</w:t>
      </w:r>
      <w:r>
        <w:rPr>
          <w:lang w:val="en-IN"/>
        </w:rPr>
        <w:t xml:space="preserve"> an HTTP "200 OK" status code</w:t>
      </w:r>
      <w:r w:rsidRPr="00951A3E">
        <w:t xml:space="preserve"> </w:t>
      </w:r>
      <w:r>
        <w:t xml:space="preserve">and with a body containing data type </w:t>
      </w:r>
      <w:r w:rsidRPr="00951A3E">
        <w:t>SrvExpInfo</w:t>
      </w:r>
      <w:r>
        <w:t>Rep as defined in clause 7.1.5.2.7.</w:t>
      </w:r>
    </w:p>
    <w:p w14:paraId="21EC22ED" w14:textId="77777777" w:rsidR="009D5AC2" w:rsidRDefault="009D5AC2" w:rsidP="009D5AC2">
      <w:pPr>
        <w:pStyle w:val="B2"/>
      </w:pPr>
      <w:r>
        <w:rPr>
          <w:lang w:eastAsia="zh-CN"/>
        </w:rPr>
        <w:lastRenderedPageBreak/>
        <w:tab/>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 a "</w:t>
      </w:r>
      <w:r w:rsidRPr="008552A9">
        <w:t>204 No Content</w:t>
      </w:r>
      <w:r w:rsidRPr="000F62B9">
        <w:t>" status</w:t>
      </w:r>
      <w:r>
        <w:t xml:space="preserve"> code and</w:t>
      </w:r>
      <w:r>
        <w:rPr>
          <w:lang w:eastAsia="zh-CN"/>
        </w:rPr>
        <w:t xml:space="preserve"> process the report.</w:t>
      </w:r>
    </w:p>
    <w:p w14:paraId="53F0084B" w14:textId="77777777" w:rsidR="00972A49" w:rsidRDefault="00972A49" w:rsidP="00972A49">
      <w:pPr>
        <w:pStyle w:val="Heading1"/>
      </w:pPr>
      <w:bookmarkStart w:id="167" w:name="_Toc157346928"/>
      <w:r>
        <w:t>7</w:t>
      </w:r>
      <w:r>
        <w:tab/>
        <w:t>API Definitions</w:t>
      </w:r>
      <w:bookmarkEnd w:id="167"/>
    </w:p>
    <w:p w14:paraId="3A7B1484" w14:textId="77777777" w:rsidR="00972A49" w:rsidRDefault="00972A49" w:rsidP="00972A49">
      <w:pPr>
        <w:pStyle w:val="Heading2"/>
        <w:rPr>
          <w:lang w:eastAsia="zh-CN"/>
        </w:rPr>
      </w:pPr>
      <w:bookmarkStart w:id="168" w:name="_Toc157346929"/>
      <w:r>
        <w:rPr>
          <w:lang w:eastAsia="zh-CN"/>
        </w:rPr>
        <w:t>7.1</w:t>
      </w:r>
      <w:r>
        <w:rPr>
          <w:lang w:eastAsia="zh-CN"/>
        </w:rPr>
        <w:tab/>
        <w:t>ADAE_ServiceConfiguration API</w:t>
      </w:r>
      <w:bookmarkEnd w:id="168"/>
    </w:p>
    <w:p w14:paraId="1ECEDBAE" w14:textId="77777777" w:rsidR="00972A49" w:rsidRDefault="00972A49" w:rsidP="00972A49">
      <w:pPr>
        <w:pStyle w:val="Heading3"/>
        <w:rPr>
          <w:rFonts w:eastAsiaTheme="minorHAnsi"/>
          <w:lang w:eastAsia="zh-CN"/>
        </w:rPr>
      </w:pPr>
      <w:bookmarkStart w:id="169" w:name="_Toc157346930"/>
      <w:r>
        <w:rPr>
          <w:lang w:eastAsia="zh-CN"/>
        </w:rPr>
        <w:t>7.1.1</w:t>
      </w:r>
      <w:r>
        <w:rPr>
          <w:lang w:eastAsia="zh-CN"/>
        </w:rPr>
        <w:tab/>
        <w:t>Introduction</w:t>
      </w:r>
      <w:bookmarkEnd w:id="169"/>
    </w:p>
    <w:p w14:paraId="00CE5FE2" w14:textId="77777777" w:rsidR="00972A49" w:rsidRDefault="00972A49" w:rsidP="00972A49">
      <w:pPr>
        <w:rPr>
          <w:lang w:eastAsia="zh-CN"/>
        </w:rPr>
      </w:pPr>
      <w:r>
        <w:rPr>
          <w:lang w:eastAsia="zh-CN"/>
        </w:rPr>
        <w:t>The HTTP URIs used in HTTP protocol for the ADAE service shall have the r</w:t>
      </w:r>
      <w:r>
        <w:rPr>
          <w:noProof/>
          <w:lang w:eastAsia="zh-CN"/>
        </w:rPr>
        <w:t xml:space="preserve">esource URI </w:t>
      </w:r>
      <w:r>
        <w:rPr>
          <w:lang w:eastAsia="zh-CN"/>
        </w:rPr>
        <w:t>structure as defined in clause TBD:</w:t>
      </w:r>
    </w:p>
    <w:p w14:paraId="08410106" w14:textId="77777777" w:rsidR="00972A49" w:rsidRDefault="00972A49" w:rsidP="00972A49">
      <w:pPr>
        <w:rPr>
          <w:b/>
          <w:noProof/>
          <w:lang w:eastAsia="en-GB"/>
        </w:rPr>
      </w:pPr>
      <w:r>
        <w:rPr>
          <w:b/>
          <w:noProof/>
        </w:rPr>
        <w:t>{apiRoot}/&lt;apiName&gt;/&lt;apiVersion&gt;/&lt;apiSpecificSuffixes&gt;</w:t>
      </w:r>
    </w:p>
    <w:p w14:paraId="40D10531" w14:textId="77777777" w:rsidR="00972A49" w:rsidRDefault="00972A49" w:rsidP="00972A49">
      <w:pPr>
        <w:rPr>
          <w:noProof/>
        </w:rPr>
      </w:pPr>
      <w:r>
        <w:rPr>
          <w:lang w:eastAsia="zh-CN"/>
        </w:rPr>
        <w:t>where:</w:t>
      </w:r>
    </w:p>
    <w:p w14:paraId="6E6FE810" w14:textId="6512AEDC" w:rsidR="00B77A39" w:rsidRDefault="00B77A39" w:rsidP="00B77A39">
      <w:pPr>
        <w:pStyle w:val="B1"/>
        <w:rPr>
          <w:noProof/>
          <w:lang w:eastAsia="zh-CN"/>
        </w:rPr>
      </w:pPr>
      <w:r>
        <w:rPr>
          <w:noProof/>
        </w:rPr>
        <w:t>a)</w:t>
      </w:r>
      <w:r>
        <w:rPr>
          <w:noProof/>
        </w:rPr>
        <w:tab/>
        <w:t xml:space="preserve">{apiRoot} shall be set as described in </w:t>
      </w:r>
      <w:r>
        <w:rPr>
          <w:noProof/>
          <w:lang w:eastAsia="zh-CN"/>
        </w:rPr>
        <w:t>clause 5.2.4 of 3GPP TS 29.</w:t>
      </w:r>
      <w:r w:rsidRPr="000C1CF9">
        <w:rPr>
          <w:noProof/>
          <w:lang w:eastAsia="zh-CN"/>
        </w:rPr>
        <w:t>122 </w:t>
      </w:r>
      <w:r w:rsidRPr="00EA2A40">
        <w:rPr>
          <w:noProof/>
          <w:lang w:eastAsia="zh-CN"/>
        </w:rPr>
        <w:t>[</w:t>
      </w:r>
      <w:r>
        <w:rPr>
          <w:noProof/>
          <w:lang w:eastAsia="zh-CN"/>
        </w:rPr>
        <w:t>4];</w:t>
      </w:r>
    </w:p>
    <w:p w14:paraId="626DB9AE" w14:textId="77777777" w:rsidR="00972A49" w:rsidRDefault="00972A49" w:rsidP="00972A49">
      <w:pPr>
        <w:pStyle w:val="B1"/>
        <w:rPr>
          <w:noProof/>
        </w:rPr>
      </w:pPr>
      <w:r>
        <w:rPr>
          <w:noProof/>
        </w:rPr>
        <w:t>b)</w:t>
      </w:r>
      <w:r>
        <w:rPr>
          <w:noProof/>
        </w:rPr>
        <w:tab/>
        <w:t>&lt;apiName&gt;</w:t>
      </w:r>
      <w:r>
        <w:rPr>
          <w:b/>
          <w:noProof/>
        </w:rPr>
        <w:t xml:space="preserve"> </w:t>
      </w:r>
      <w:r>
        <w:rPr>
          <w:noProof/>
        </w:rPr>
        <w:t>shall be "adae-sc";</w:t>
      </w:r>
    </w:p>
    <w:p w14:paraId="26792280" w14:textId="77777777" w:rsidR="00972A49" w:rsidRDefault="00972A49" w:rsidP="00972A49">
      <w:pPr>
        <w:pStyle w:val="B1"/>
        <w:rPr>
          <w:noProof/>
        </w:rPr>
      </w:pPr>
      <w:r>
        <w:rPr>
          <w:noProof/>
        </w:rPr>
        <w:t>c)</w:t>
      </w:r>
      <w:r>
        <w:rPr>
          <w:noProof/>
        </w:rPr>
        <w:tab/>
        <w:t>&lt;apiVersion&gt; shall be "v1"; and</w:t>
      </w:r>
    </w:p>
    <w:p w14:paraId="102D5D9F" w14:textId="77777777" w:rsidR="00972A49" w:rsidRDefault="00972A49" w:rsidP="00972A49">
      <w:pPr>
        <w:pStyle w:val="B1"/>
        <w:rPr>
          <w:noProof/>
        </w:rPr>
      </w:pPr>
      <w:r>
        <w:rPr>
          <w:noProof/>
        </w:rPr>
        <w:t>d)</w:t>
      </w:r>
      <w:r>
        <w:rPr>
          <w:noProof/>
        </w:rPr>
        <w:tab/>
        <w:t xml:space="preserve">The &lt;apiSpecificSuffixes&gt; shall be set as described in </w:t>
      </w:r>
      <w:r>
        <w:rPr>
          <w:noProof/>
          <w:lang w:eastAsia="zh-CN"/>
        </w:rPr>
        <w:t>clause 7.1.3</w:t>
      </w:r>
      <w:r>
        <w:rPr>
          <w:noProof/>
        </w:rPr>
        <w:t>.</w:t>
      </w:r>
    </w:p>
    <w:p w14:paraId="150595F1" w14:textId="6796FEED" w:rsidR="008B7717" w:rsidRDefault="008B7717" w:rsidP="008B7717">
      <w:pPr>
        <w:pStyle w:val="Heading3"/>
      </w:pPr>
      <w:bookmarkStart w:id="170" w:name="_Toc157346931"/>
      <w:r>
        <w:t>7.1.2</w:t>
      </w:r>
      <w:r>
        <w:tab/>
        <w:t>Usage of HTTP</w:t>
      </w:r>
      <w:bookmarkEnd w:id="170"/>
    </w:p>
    <w:p w14:paraId="0771D9DD" w14:textId="77777777" w:rsidR="008B7717" w:rsidRDefault="008B7717" w:rsidP="008B7717">
      <w:pPr>
        <w:pStyle w:val="Heading4"/>
        <w:rPr>
          <w:rFonts w:eastAsia="SimSun"/>
          <w:lang w:eastAsia="zh-CN"/>
        </w:rPr>
      </w:pPr>
      <w:bookmarkStart w:id="171" w:name="_Toc11247277"/>
      <w:bookmarkStart w:id="172" w:name="_Toc27044397"/>
      <w:bookmarkStart w:id="173" w:name="_Toc36033439"/>
      <w:bookmarkStart w:id="174" w:name="_Toc45131571"/>
      <w:bookmarkStart w:id="175" w:name="_Toc49775856"/>
      <w:bookmarkStart w:id="176" w:name="_Toc51746776"/>
      <w:bookmarkStart w:id="177" w:name="_Toc66360318"/>
      <w:bookmarkStart w:id="178" w:name="_Toc68104823"/>
      <w:bookmarkStart w:id="179" w:name="_Toc74755452"/>
      <w:bookmarkStart w:id="180" w:name="_Toc105674307"/>
      <w:bookmarkStart w:id="181" w:name="_Toc130502341"/>
      <w:bookmarkStart w:id="182" w:name="_Toc145704274"/>
      <w:bookmarkStart w:id="183" w:name="_Toc157346932"/>
      <w:r>
        <w:rPr>
          <w:rFonts w:eastAsia="SimSun"/>
          <w:lang w:eastAsia="zh-CN"/>
        </w:rPr>
        <w:t>7.1.2.1</w:t>
      </w:r>
      <w:r>
        <w:rPr>
          <w:rFonts w:eastAsia="SimSun"/>
          <w:lang w:eastAsia="zh-CN"/>
        </w:rPr>
        <w:tab/>
      </w:r>
      <w:bookmarkEnd w:id="171"/>
      <w:bookmarkEnd w:id="172"/>
      <w:bookmarkEnd w:id="173"/>
      <w:bookmarkEnd w:id="174"/>
      <w:bookmarkEnd w:id="175"/>
      <w:bookmarkEnd w:id="176"/>
      <w:bookmarkEnd w:id="177"/>
      <w:bookmarkEnd w:id="178"/>
      <w:bookmarkEnd w:id="179"/>
      <w:bookmarkEnd w:id="180"/>
      <w:bookmarkEnd w:id="181"/>
      <w:bookmarkEnd w:id="182"/>
      <w:r>
        <w:rPr>
          <w:rFonts w:eastAsia="SimSun"/>
          <w:lang w:eastAsia="zh-CN"/>
        </w:rPr>
        <w:t>General</w:t>
      </w:r>
      <w:bookmarkEnd w:id="183"/>
    </w:p>
    <w:p w14:paraId="35BFA93C" w14:textId="77777777" w:rsidR="008B7717" w:rsidRDefault="008B7717" w:rsidP="008B7717">
      <w:r>
        <w:t>For ADAE service configuration API, support of HTTP/1.1 (IETF RFC 7230 [11], IETF RFC </w:t>
      </w:r>
      <w:r>
        <w:rPr>
          <w:lang w:val="en-US"/>
        </w:rPr>
        <w:t>7231</w:t>
      </w:r>
      <w:r>
        <w:t> [12], IETF RFC 7232 [13], IETF RFC 7233 [14], IETF RFC 7234 [15] and IETF RFC 7235 [16]) over TLS is mandatory and support of HTTP/2 (</w:t>
      </w:r>
      <w:r>
        <w:rPr>
          <w:lang w:val="en-US"/>
        </w:rPr>
        <w:t xml:space="preserve">IETF RFC 7540 [17]) </w:t>
      </w:r>
      <w:r>
        <w:t>over TLS is recommended.</w:t>
      </w:r>
    </w:p>
    <w:p w14:paraId="14CC343F" w14:textId="77777777" w:rsidR="008B7717" w:rsidRDefault="008B7717" w:rsidP="008B7717">
      <w:r>
        <w:t>A functional entity desiring to use HTTP/2 shall use the HTTP upgrade mechanism to negotiate applicable HTTP version as described in IETF RFC 7540 [17].</w:t>
      </w:r>
    </w:p>
    <w:p w14:paraId="78FD195E" w14:textId="77777777" w:rsidR="008B7717" w:rsidRDefault="008B7717" w:rsidP="008B7717">
      <w:pPr>
        <w:pStyle w:val="Heading4"/>
        <w:rPr>
          <w:rFonts w:eastAsia="SimSun"/>
        </w:rPr>
      </w:pPr>
      <w:bookmarkStart w:id="184" w:name="_Toc68168928"/>
      <w:bookmarkStart w:id="185" w:name="_Toc113031623"/>
      <w:bookmarkStart w:id="186" w:name="_Toc36102429"/>
      <w:bookmarkStart w:id="187" w:name="_Toc136562329"/>
      <w:bookmarkStart w:id="188" w:name="_Toc83233041"/>
      <w:bookmarkStart w:id="189" w:name="_Toc85557037"/>
      <w:bookmarkStart w:id="190" w:name="_Toc51762864"/>
      <w:bookmarkStart w:id="191" w:name="_Toc45134014"/>
      <w:bookmarkStart w:id="192" w:name="_Toc90655824"/>
      <w:bookmarkStart w:id="193" w:name="_Toc94064207"/>
      <w:bookmarkStart w:id="194" w:name="_Toc98233592"/>
      <w:bookmarkStart w:id="195" w:name="_Toc120702262"/>
      <w:bookmarkStart w:id="196" w:name="_Toc28012788"/>
      <w:bookmarkStart w:id="197" w:name="_Toc59017899"/>
      <w:bookmarkStart w:id="198" w:name="_Toc34266258"/>
      <w:bookmarkStart w:id="199" w:name="_Toc88667539"/>
      <w:bookmarkStart w:id="200" w:name="_Toc50031944"/>
      <w:bookmarkStart w:id="201" w:name="_Toc43563471"/>
      <w:bookmarkStart w:id="202" w:name="_Toc112951083"/>
      <w:bookmarkStart w:id="203" w:name="_Toc101244368"/>
      <w:bookmarkStart w:id="204" w:name="_Toc56640931"/>
      <w:bookmarkStart w:id="205" w:name="_Toc70550595"/>
      <w:bookmarkStart w:id="206" w:name="_Toc85552938"/>
      <w:bookmarkStart w:id="207" w:name="_Toc114133762"/>
      <w:bookmarkStart w:id="208" w:name="_Toc66231767"/>
      <w:bookmarkStart w:id="209" w:name="_Toc104538961"/>
      <w:bookmarkStart w:id="210" w:name="_Toc138754163"/>
      <w:bookmarkStart w:id="211" w:name="_Toc145705650"/>
      <w:bookmarkStart w:id="212" w:name="_Toc157346933"/>
      <w:r>
        <w:rPr>
          <w:rFonts w:eastAsia="SimSun"/>
        </w:rPr>
        <w:t>7.1.2.2</w:t>
      </w:r>
      <w:r>
        <w:rPr>
          <w:rFonts w:eastAsia="SimSun"/>
        </w:rPr>
        <w:tab/>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eastAsia="SimSun"/>
        </w:rPr>
        <w:t>Content type</w:t>
      </w:r>
      <w:bookmarkEnd w:id="212"/>
    </w:p>
    <w:p w14:paraId="20C32C1A" w14:textId="77777777" w:rsidR="008B7717" w:rsidRDefault="008B7717" w:rsidP="008B7717">
      <w:r>
        <w:t xml:space="preserve">The bodies of HTTP request and successful HTTP responses shall be encoded in JSON </w:t>
      </w:r>
      <w:r>
        <w:rPr>
          <w:lang w:eastAsia="zh-CN"/>
        </w:rPr>
        <w:t>format</w:t>
      </w:r>
      <w:r>
        <w:t xml:space="preserve"> (see IETF RFC 8259 [18]).</w:t>
      </w:r>
    </w:p>
    <w:p w14:paraId="7A7FAC25" w14:textId="77777777" w:rsidR="008B7717" w:rsidRPr="006B5418" w:rsidRDefault="008B7717" w:rsidP="008B7717">
      <w:pPr>
        <w:rPr>
          <w:lang w:val="en-US"/>
        </w:rPr>
      </w:pPr>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[18].</w:t>
      </w:r>
    </w:p>
    <w:p w14:paraId="6DD16286" w14:textId="77777777" w:rsidR="00972A49" w:rsidRDefault="00972A49" w:rsidP="00972A49">
      <w:pPr>
        <w:pStyle w:val="Heading3"/>
        <w:rPr>
          <w:lang w:eastAsia="zh-CN"/>
        </w:rPr>
      </w:pPr>
      <w:bookmarkStart w:id="213" w:name="_Toc157346934"/>
      <w:r>
        <w:rPr>
          <w:lang w:eastAsia="zh-CN"/>
        </w:rPr>
        <w:t>7.1.3</w:t>
      </w:r>
      <w:r>
        <w:rPr>
          <w:lang w:eastAsia="zh-CN"/>
        </w:rPr>
        <w:tab/>
      </w:r>
      <w:r w:rsidRPr="00B13725">
        <w:t>Resources</w:t>
      </w:r>
      <w:bookmarkEnd w:id="213"/>
    </w:p>
    <w:p w14:paraId="29AE0A35" w14:textId="77777777" w:rsidR="00120245" w:rsidRDefault="00120245" w:rsidP="00120245">
      <w:pPr>
        <w:pStyle w:val="Heading4"/>
        <w:rPr>
          <w:lang w:eastAsia="zh-CN"/>
        </w:rPr>
      </w:pPr>
      <w:bookmarkStart w:id="214" w:name="_Toc157346935"/>
      <w:bookmarkStart w:id="215" w:name="_Hlk152857695"/>
      <w:bookmarkEnd w:id="139"/>
      <w:bookmarkEnd w:id="140"/>
      <w:bookmarkEnd w:id="141"/>
      <w:bookmarkEnd w:id="142"/>
      <w:bookmarkEnd w:id="143"/>
      <w:bookmarkEnd w:id="144"/>
      <w:bookmarkEnd w:id="145"/>
      <w:bookmarkEnd w:id="146"/>
      <w:r>
        <w:rPr>
          <w:lang w:eastAsia="zh-CN"/>
        </w:rPr>
        <w:t>7.1.3.1</w:t>
      </w:r>
      <w:r>
        <w:rPr>
          <w:lang w:eastAsia="zh-CN"/>
        </w:rPr>
        <w:tab/>
        <w:t>Overview</w:t>
      </w:r>
      <w:bookmarkEnd w:id="214"/>
    </w:p>
    <w:p w14:paraId="14CA55B8" w14:textId="77777777" w:rsidR="00120245" w:rsidRDefault="00120245" w:rsidP="00120245">
      <w:r>
        <w:t>This clause describes the structure for the Resource URIs and the resources and methods used for the service.</w:t>
      </w:r>
    </w:p>
    <w:p w14:paraId="31472BBE" w14:textId="77777777" w:rsidR="00120245" w:rsidRDefault="00120245" w:rsidP="00120245">
      <w:pPr>
        <w:rPr>
          <w:lang w:eastAsia="zh-CN"/>
        </w:rPr>
      </w:pPr>
      <w:r>
        <w:t xml:space="preserve">Figure 7.1.3.1-1 depicts </w:t>
      </w:r>
      <w:r>
        <w:rPr>
          <w:lang w:eastAsia="zh-CN"/>
        </w:rPr>
        <w:t xml:space="preserve">the resource URI structure </w:t>
      </w:r>
      <w:r>
        <w:t>of the ADAE_ServiceConfiguration API.</w:t>
      </w:r>
    </w:p>
    <w:p w14:paraId="1265DED5" w14:textId="50C316D5" w:rsidR="00120245" w:rsidRDefault="00120245" w:rsidP="00120245">
      <w:pPr>
        <w:pStyle w:val="TF"/>
      </w:pPr>
      <w: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511.5pt" o:ole="">
            <v:imagedata r:id="rId12" o:title=""/>
          </v:shape>
          <o:OLEObject Type="Embed" ProgID="Visio.Drawing.15" ShapeID="_x0000_i1025" DrawAspect="Content" ObjectID="_1768037755" r:id="rId13"/>
        </w:object>
      </w:r>
      <w:r>
        <w:fldChar w:fldCharType="begin"/>
      </w:r>
      <w:r w:rsidR="00000000">
        <w:fldChar w:fldCharType="separate"/>
      </w:r>
      <w:r>
        <w:fldChar w:fldCharType="end"/>
      </w:r>
    </w:p>
    <w:p w14:paraId="69225DCE" w14:textId="77777777" w:rsidR="00120245" w:rsidRDefault="00120245" w:rsidP="00120245">
      <w:pPr>
        <w:pStyle w:val="TF"/>
      </w:pPr>
      <w:r>
        <w:t>Figure 7.1.3.1-1: Resource URI structure of the ADAE_ServiceConfiguration API</w:t>
      </w:r>
    </w:p>
    <w:p w14:paraId="468F096A" w14:textId="77777777" w:rsidR="00120245" w:rsidRDefault="00120245" w:rsidP="00120245">
      <w:bookmarkStart w:id="216" w:name="_Hlk148951756"/>
      <w:r>
        <w:t>Table 7.1.3.1-1 provides an overview of the resources and applicable HTTP methods.</w:t>
      </w:r>
    </w:p>
    <w:p w14:paraId="7868FF65" w14:textId="77777777" w:rsidR="00120245" w:rsidRDefault="00120245" w:rsidP="00120245">
      <w:pPr>
        <w:pStyle w:val="TH"/>
      </w:pPr>
      <w:r>
        <w:lastRenderedPageBreak/>
        <w:t>Table 7.1.3.1-1: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0"/>
        <w:gridCol w:w="2754"/>
        <w:gridCol w:w="957"/>
        <w:gridCol w:w="3034"/>
      </w:tblGrid>
      <w:tr w:rsidR="00120245" w14:paraId="6C5AC53E" w14:textId="77777777" w:rsidTr="00645FEF">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Default="00120245" w:rsidP="00645FEF">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Default="00120245" w:rsidP="00645FEF">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Default="00120245" w:rsidP="00645FEF">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Default="00120245" w:rsidP="00645FEF">
            <w:pPr>
              <w:pStyle w:val="TAH"/>
            </w:pPr>
            <w:r>
              <w:t xml:space="preserve">Description </w:t>
            </w:r>
          </w:p>
        </w:tc>
      </w:tr>
      <w:tr w:rsidR="00120245" w14:paraId="72E48DAE" w14:textId="77777777" w:rsidTr="00645FEF">
        <w:trPr>
          <w:trHeight w:val="700"/>
          <w:jc w:val="center"/>
        </w:trPr>
        <w:tc>
          <w:tcPr>
            <w:tcW w:w="1334" w:type="pct"/>
            <w:tcBorders>
              <w:top w:val="single" w:sz="6" w:space="0" w:color="auto"/>
              <w:left w:val="single" w:sz="6" w:space="0" w:color="auto"/>
              <w:bottom w:val="single" w:sz="6" w:space="0" w:color="auto"/>
              <w:right w:val="single" w:sz="6" w:space="0" w:color="auto"/>
            </w:tcBorders>
            <w:hideMark/>
          </w:tcPr>
          <w:p w14:paraId="714DC565" w14:textId="77777777" w:rsidR="00120245" w:rsidRDefault="00120245" w:rsidP="00645FEF">
            <w:pPr>
              <w:pStyle w:val="TAL"/>
            </w:pPr>
            <w:r>
              <w:t>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4F9AA6DB" w14:textId="77777777" w:rsidR="00120245" w:rsidRDefault="00120245" w:rsidP="00645FEF">
            <w:pPr>
              <w:pStyle w:val="TAL"/>
            </w:pPr>
            <w:r>
              <w:t>/application-performance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7B000070" w14:textId="77777777" w:rsidR="00120245" w:rsidRDefault="00120245" w:rsidP="00645FEF">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4A1DC392" w14:textId="77777777" w:rsidR="00120245" w:rsidRDefault="00120245" w:rsidP="00645FEF">
            <w:pPr>
              <w:pStyle w:val="TAL"/>
            </w:pPr>
            <w:r>
              <w:rPr>
                <w:rFonts w:eastAsia="SimSun"/>
              </w:rPr>
              <w:t>Subscription to the VAL performance analytics event</w:t>
            </w:r>
          </w:p>
        </w:tc>
      </w:tr>
      <w:tr w:rsidR="00120245" w14:paraId="0E403BF4" w14:textId="77777777" w:rsidTr="00645FEF">
        <w:trPr>
          <w:trHeight w:val="700"/>
          <w:jc w:val="center"/>
        </w:trPr>
        <w:tc>
          <w:tcPr>
            <w:tcW w:w="1336" w:type="pct"/>
            <w:tcBorders>
              <w:top w:val="single" w:sz="6" w:space="0" w:color="auto"/>
              <w:left w:val="single" w:sz="6" w:space="0" w:color="auto"/>
              <w:bottom w:val="single" w:sz="6" w:space="0" w:color="auto"/>
              <w:right w:val="single" w:sz="6" w:space="0" w:color="auto"/>
            </w:tcBorders>
          </w:tcPr>
          <w:p w14:paraId="451C3DA7" w14:textId="77777777" w:rsidR="00120245" w:rsidRDefault="00120245" w:rsidP="00645FEF">
            <w:pPr>
              <w:pStyle w:val="TAL"/>
            </w:pPr>
            <w:r>
              <w:t>Individual application performance event subscription</w:t>
            </w:r>
          </w:p>
        </w:tc>
        <w:tc>
          <w:tcPr>
            <w:tcW w:w="1496" w:type="pct"/>
            <w:tcBorders>
              <w:top w:val="single" w:sz="6" w:space="0" w:color="auto"/>
              <w:left w:val="single" w:sz="6" w:space="0" w:color="auto"/>
              <w:bottom w:val="single" w:sz="6" w:space="0" w:color="auto"/>
              <w:right w:val="single" w:sz="6" w:space="0" w:color="auto"/>
            </w:tcBorders>
          </w:tcPr>
          <w:p w14:paraId="677609CE" w14:textId="77777777" w:rsidR="00120245" w:rsidRDefault="00120245" w:rsidP="00645FEF">
            <w:pPr>
              <w:pStyle w:val="TAL"/>
            </w:pPr>
            <w:r>
              <w:t>/application-performance/{appPerfId}</w:t>
            </w:r>
          </w:p>
        </w:tc>
        <w:tc>
          <w:tcPr>
            <w:tcW w:w="520" w:type="pct"/>
            <w:tcBorders>
              <w:top w:val="single" w:sz="6" w:space="0" w:color="auto"/>
              <w:left w:val="single" w:sz="6" w:space="0" w:color="auto"/>
              <w:bottom w:val="single" w:sz="6" w:space="0" w:color="auto"/>
              <w:right w:val="single" w:sz="6" w:space="0" w:color="auto"/>
            </w:tcBorders>
          </w:tcPr>
          <w:p w14:paraId="36631162" w14:textId="77777777" w:rsidR="00120245" w:rsidRDefault="00120245" w:rsidP="00645FEF">
            <w:pPr>
              <w:pStyle w:val="TAC"/>
            </w:pPr>
            <w: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Default="00120245" w:rsidP="00645FEF">
            <w:pPr>
              <w:pStyle w:val="TAL"/>
              <w:rPr>
                <w:rFonts w:eastAsia="SimSun"/>
              </w:rPr>
            </w:pPr>
            <w:r>
              <w:rPr>
                <w:rFonts w:eastAsia="SimSun"/>
              </w:rPr>
              <w:t>Deletes an individual VAL performance analytics event</w:t>
            </w:r>
          </w:p>
        </w:tc>
      </w:tr>
      <w:tr w:rsidR="00120245" w:rsidRPr="00B15B5F" w14:paraId="04F4E63F" w14:textId="77777777" w:rsidTr="00645FEF">
        <w:trPr>
          <w:trHeight w:val="700"/>
          <w:jc w:val="center"/>
        </w:trPr>
        <w:tc>
          <w:tcPr>
            <w:tcW w:w="1334" w:type="pct"/>
            <w:tcBorders>
              <w:top w:val="single" w:sz="6" w:space="0" w:color="auto"/>
              <w:left w:val="single" w:sz="6" w:space="0" w:color="auto"/>
              <w:bottom w:val="single" w:sz="6" w:space="0" w:color="auto"/>
              <w:right w:val="single" w:sz="6" w:space="0" w:color="auto"/>
            </w:tcBorders>
          </w:tcPr>
          <w:p w14:paraId="5148BD4E" w14:textId="77777777" w:rsidR="00120245" w:rsidRPr="00B15B5F" w:rsidRDefault="00120245" w:rsidP="00645FEF">
            <w:pPr>
              <w:pStyle w:val="TAL"/>
            </w:pPr>
            <w:r w:rsidRPr="00B15B5F">
              <w:t>Edge load</w:t>
            </w:r>
            <w:r>
              <w:t xml:space="preserve"> </w:t>
            </w:r>
            <w:r w:rsidRPr="00B15B5F">
              <w:t>event subscription</w:t>
            </w:r>
          </w:p>
        </w:tc>
        <w:tc>
          <w:tcPr>
            <w:tcW w:w="1496" w:type="pct"/>
            <w:tcBorders>
              <w:top w:val="single" w:sz="6" w:space="0" w:color="auto"/>
              <w:left w:val="single" w:sz="6" w:space="0" w:color="auto"/>
              <w:bottom w:val="single" w:sz="6" w:space="0" w:color="auto"/>
              <w:right w:val="single" w:sz="6" w:space="0" w:color="auto"/>
            </w:tcBorders>
          </w:tcPr>
          <w:p w14:paraId="6E9345FB" w14:textId="77777777" w:rsidR="00120245" w:rsidRPr="00B15B5F" w:rsidRDefault="00120245" w:rsidP="00645FEF">
            <w:pPr>
              <w:pStyle w:val="TAL"/>
            </w:pPr>
            <w:r w:rsidRPr="00B15B5F">
              <w:t>/edge-load</w:t>
            </w:r>
          </w:p>
        </w:tc>
        <w:tc>
          <w:tcPr>
            <w:tcW w:w="520" w:type="pct"/>
            <w:tcBorders>
              <w:top w:val="single" w:sz="6" w:space="0" w:color="auto"/>
              <w:left w:val="single" w:sz="6" w:space="0" w:color="auto"/>
              <w:bottom w:val="single" w:sz="6" w:space="0" w:color="auto"/>
              <w:right w:val="single" w:sz="6" w:space="0" w:color="auto"/>
            </w:tcBorders>
          </w:tcPr>
          <w:p w14:paraId="22F09690" w14:textId="77777777" w:rsidR="00120245" w:rsidRPr="00B15B5F" w:rsidRDefault="00120245" w:rsidP="00645FEF">
            <w:pPr>
              <w:pStyle w:val="TAC"/>
            </w:pPr>
            <w:r w:rsidRPr="00B15B5F">
              <w:t>POST</w:t>
            </w:r>
          </w:p>
        </w:tc>
        <w:tc>
          <w:tcPr>
            <w:tcW w:w="1650" w:type="pct"/>
            <w:tcBorders>
              <w:top w:val="single" w:sz="6" w:space="0" w:color="auto"/>
              <w:left w:val="single" w:sz="6" w:space="0" w:color="auto"/>
              <w:bottom w:val="single" w:sz="6" w:space="0" w:color="auto"/>
              <w:right w:val="single" w:sz="6" w:space="0" w:color="auto"/>
            </w:tcBorders>
          </w:tcPr>
          <w:p w14:paraId="02CCC6D7" w14:textId="77777777" w:rsidR="00120245" w:rsidRPr="00B15B5F" w:rsidRDefault="00120245" w:rsidP="00645FEF">
            <w:pPr>
              <w:pStyle w:val="TAL"/>
              <w:rPr>
                <w:rFonts w:eastAsia="SimSun"/>
              </w:rPr>
            </w:pPr>
            <w:r w:rsidRPr="00B15B5F">
              <w:rPr>
                <w:rFonts w:eastAsia="SimSun"/>
              </w:rPr>
              <w:t>Subscription to</w:t>
            </w:r>
            <w:r w:rsidRPr="00B15B5F">
              <w:rPr>
                <w:rFonts w:eastAsia="SimSun" w:cs="Arial"/>
                <w:szCs w:val="18"/>
              </w:rPr>
              <w:t xml:space="preserve"> </w:t>
            </w:r>
            <w:r w:rsidRPr="00B15B5F">
              <w:rPr>
                <w:rFonts w:eastAsia="SimSun"/>
              </w:rPr>
              <w:t>the edge load data collection</w:t>
            </w:r>
            <w:r>
              <w:rPr>
                <w:rFonts w:eastAsia="SimSun"/>
              </w:rPr>
              <w:t xml:space="preserve"> event</w:t>
            </w:r>
          </w:p>
        </w:tc>
      </w:tr>
      <w:tr w:rsidR="00120245" w:rsidRPr="00B15B5F" w14:paraId="425B37A6" w14:textId="77777777" w:rsidTr="00645FEF">
        <w:trPr>
          <w:trHeight w:val="700"/>
          <w:jc w:val="center"/>
        </w:trPr>
        <w:tc>
          <w:tcPr>
            <w:tcW w:w="1336" w:type="pct"/>
            <w:tcBorders>
              <w:top w:val="single" w:sz="6" w:space="0" w:color="auto"/>
              <w:left w:val="single" w:sz="6" w:space="0" w:color="auto"/>
              <w:bottom w:val="single" w:sz="6" w:space="0" w:color="auto"/>
              <w:right w:val="single" w:sz="6" w:space="0" w:color="auto"/>
            </w:tcBorders>
          </w:tcPr>
          <w:p w14:paraId="4231C4F2" w14:textId="77777777" w:rsidR="00120245" w:rsidRPr="00B15B5F" w:rsidRDefault="00120245" w:rsidP="00645FEF">
            <w:pPr>
              <w:pStyle w:val="TAL"/>
            </w:pPr>
            <w:r>
              <w:t>Individual edge load event subscription</w:t>
            </w:r>
          </w:p>
        </w:tc>
        <w:tc>
          <w:tcPr>
            <w:tcW w:w="1496" w:type="pct"/>
            <w:tcBorders>
              <w:top w:val="single" w:sz="6" w:space="0" w:color="auto"/>
              <w:left w:val="single" w:sz="6" w:space="0" w:color="auto"/>
              <w:bottom w:val="single" w:sz="6" w:space="0" w:color="auto"/>
              <w:right w:val="single" w:sz="6" w:space="0" w:color="auto"/>
            </w:tcBorders>
          </w:tcPr>
          <w:p w14:paraId="0A5D6262" w14:textId="77777777" w:rsidR="00120245" w:rsidRPr="00B15B5F" w:rsidRDefault="00120245" w:rsidP="00645FEF">
            <w:pPr>
              <w:pStyle w:val="TAL"/>
            </w:pPr>
            <w:r w:rsidRPr="00B15B5F">
              <w:t>/edge-load</w:t>
            </w:r>
            <w:r>
              <w:t>/{edgeLdId}</w:t>
            </w:r>
          </w:p>
        </w:tc>
        <w:tc>
          <w:tcPr>
            <w:tcW w:w="520" w:type="pct"/>
            <w:tcBorders>
              <w:top w:val="single" w:sz="6" w:space="0" w:color="auto"/>
              <w:left w:val="single" w:sz="6" w:space="0" w:color="auto"/>
              <w:bottom w:val="single" w:sz="6" w:space="0" w:color="auto"/>
              <w:right w:val="single" w:sz="6" w:space="0" w:color="auto"/>
            </w:tcBorders>
          </w:tcPr>
          <w:p w14:paraId="3B93F210" w14:textId="77777777" w:rsidR="00120245" w:rsidRPr="00B15B5F" w:rsidRDefault="00120245" w:rsidP="00645FEF">
            <w:pPr>
              <w:pStyle w:val="TAC"/>
            </w:pPr>
            <w: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B15B5F" w:rsidRDefault="00120245" w:rsidP="00645FEF">
            <w:pPr>
              <w:pStyle w:val="TAL"/>
              <w:rPr>
                <w:rFonts w:eastAsia="SimSun"/>
              </w:rPr>
            </w:pPr>
            <w:r>
              <w:rPr>
                <w:rFonts w:eastAsia="SimSun"/>
              </w:rPr>
              <w:t>Deletes an individual edge load data collection subscription</w:t>
            </w:r>
          </w:p>
        </w:tc>
      </w:tr>
      <w:tr w:rsidR="00120245" w:rsidRPr="00B15B5F" w14:paraId="0C2CD05B" w14:textId="77777777" w:rsidTr="00645FEF">
        <w:trPr>
          <w:trHeight w:val="691"/>
          <w:jc w:val="center"/>
        </w:trPr>
        <w:tc>
          <w:tcPr>
            <w:tcW w:w="1334" w:type="pct"/>
            <w:tcBorders>
              <w:top w:val="single" w:sz="6" w:space="0" w:color="auto"/>
              <w:left w:val="single" w:sz="6" w:space="0" w:color="auto"/>
              <w:right w:val="single" w:sz="6" w:space="0" w:color="auto"/>
            </w:tcBorders>
          </w:tcPr>
          <w:p w14:paraId="4072BF2F" w14:textId="77777777" w:rsidR="00120245" w:rsidRPr="00B15B5F" w:rsidRDefault="00120245" w:rsidP="00645FEF">
            <w:pPr>
              <w:pStyle w:val="TAL"/>
            </w:pPr>
            <w:r>
              <w:t>Service experience</w:t>
            </w:r>
          </w:p>
        </w:tc>
        <w:tc>
          <w:tcPr>
            <w:tcW w:w="1496" w:type="pct"/>
            <w:tcBorders>
              <w:top w:val="single" w:sz="6" w:space="0" w:color="auto"/>
              <w:left w:val="single" w:sz="6" w:space="0" w:color="auto"/>
              <w:bottom w:val="single" w:sz="6" w:space="0" w:color="auto"/>
              <w:right w:val="single" w:sz="6" w:space="0" w:color="auto"/>
            </w:tcBorders>
          </w:tcPr>
          <w:p w14:paraId="0D1D4CC9" w14:textId="77777777" w:rsidR="00120245" w:rsidRPr="00B15B5F" w:rsidRDefault="00120245" w:rsidP="00645FEF">
            <w:pPr>
              <w:pStyle w:val="TAL"/>
            </w:pPr>
            <w:r>
              <w:t>/service-experience</w:t>
            </w:r>
          </w:p>
        </w:tc>
        <w:tc>
          <w:tcPr>
            <w:tcW w:w="520" w:type="pct"/>
            <w:tcBorders>
              <w:top w:val="single" w:sz="6" w:space="0" w:color="auto"/>
              <w:left w:val="single" w:sz="6" w:space="0" w:color="auto"/>
              <w:bottom w:val="single" w:sz="6" w:space="0" w:color="auto"/>
              <w:right w:val="single" w:sz="6" w:space="0" w:color="auto"/>
            </w:tcBorders>
          </w:tcPr>
          <w:p w14:paraId="38178546" w14:textId="77777777" w:rsidR="00120245" w:rsidRPr="00B15B5F" w:rsidRDefault="00120245" w:rsidP="00645FEF">
            <w:pPr>
              <w:pStyle w:val="TAC"/>
            </w:pPr>
            <w:r>
              <w:t>POST</w:t>
            </w:r>
          </w:p>
        </w:tc>
        <w:tc>
          <w:tcPr>
            <w:tcW w:w="1650" w:type="pct"/>
            <w:tcBorders>
              <w:top w:val="single" w:sz="6" w:space="0" w:color="auto"/>
              <w:left w:val="single" w:sz="6" w:space="0" w:color="auto"/>
              <w:bottom w:val="single" w:sz="6" w:space="0" w:color="auto"/>
              <w:right w:val="single" w:sz="6" w:space="0" w:color="auto"/>
            </w:tcBorders>
          </w:tcPr>
          <w:p w14:paraId="7960A87E" w14:textId="77777777" w:rsidR="00120245" w:rsidRPr="00B15B5F" w:rsidRDefault="00120245" w:rsidP="00645FEF">
            <w:pPr>
              <w:pStyle w:val="TAL"/>
              <w:rPr>
                <w:rFonts w:eastAsia="SimSun"/>
              </w:rPr>
            </w:pPr>
            <w:r>
              <w:rPr>
                <w:rFonts w:eastAsia="SimSun"/>
              </w:rPr>
              <w:t>Configure triggers for reports on the service experience information</w:t>
            </w:r>
          </w:p>
        </w:tc>
      </w:tr>
      <w:tr w:rsidR="00120245" w:rsidRPr="00B15B5F" w14:paraId="6EB39ED0" w14:textId="77777777" w:rsidTr="00645FEF">
        <w:trPr>
          <w:trHeight w:val="619"/>
          <w:jc w:val="center"/>
        </w:trPr>
        <w:tc>
          <w:tcPr>
            <w:tcW w:w="1336" w:type="pct"/>
            <w:tcBorders>
              <w:top w:val="single" w:sz="4" w:space="0" w:color="auto"/>
              <w:left w:val="single" w:sz="6" w:space="0" w:color="auto"/>
              <w:right w:val="single" w:sz="6" w:space="0" w:color="auto"/>
            </w:tcBorders>
          </w:tcPr>
          <w:p w14:paraId="2E41D9CC" w14:textId="77777777" w:rsidR="00120245" w:rsidRDefault="00120245" w:rsidP="00645FEF">
            <w:pPr>
              <w:pStyle w:val="TAL"/>
            </w:pPr>
            <w:r>
              <w:t>Individual service experience</w:t>
            </w:r>
          </w:p>
        </w:tc>
        <w:tc>
          <w:tcPr>
            <w:tcW w:w="1496" w:type="pct"/>
            <w:tcBorders>
              <w:top w:val="single" w:sz="4" w:space="0" w:color="auto"/>
              <w:left w:val="single" w:sz="6" w:space="0" w:color="auto"/>
              <w:right w:val="single" w:sz="6" w:space="0" w:color="auto"/>
            </w:tcBorders>
          </w:tcPr>
          <w:p w14:paraId="2F4D3D6E" w14:textId="77777777" w:rsidR="00120245" w:rsidRDefault="00120245" w:rsidP="00645FEF">
            <w:pPr>
              <w:pStyle w:val="TAL"/>
            </w:pPr>
            <w:r>
              <w:t>/service-experience/{srvTrigId}</w:t>
            </w:r>
          </w:p>
        </w:tc>
        <w:tc>
          <w:tcPr>
            <w:tcW w:w="520" w:type="pct"/>
            <w:tcBorders>
              <w:top w:val="single" w:sz="4" w:space="0" w:color="auto"/>
              <w:left w:val="single" w:sz="6" w:space="0" w:color="auto"/>
              <w:right w:val="single" w:sz="6" w:space="0" w:color="auto"/>
            </w:tcBorders>
          </w:tcPr>
          <w:p w14:paraId="413A6207" w14:textId="77777777" w:rsidR="00120245" w:rsidRDefault="00120245" w:rsidP="00645FEF">
            <w:pPr>
              <w:pStyle w:val="TAC"/>
            </w:pPr>
            <w:r>
              <w:t>DELETE</w:t>
            </w:r>
          </w:p>
        </w:tc>
        <w:tc>
          <w:tcPr>
            <w:tcW w:w="1648" w:type="pct"/>
            <w:tcBorders>
              <w:top w:val="single" w:sz="4" w:space="0" w:color="auto"/>
              <w:left w:val="single" w:sz="6" w:space="0" w:color="auto"/>
              <w:right w:val="single" w:sz="6" w:space="0" w:color="auto"/>
            </w:tcBorders>
          </w:tcPr>
          <w:p w14:paraId="77CF81CD" w14:textId="77777777" w:rsidR="00120245" w:rsidRDefault="00120245" w:rsidP="00645FEF">
            <w:pPr>
              <w:pStyle w:val="TAL"/>
              <w:rPr>
                <w:rFonts w:eastAsia="SimSun"/>
              </w:rPr>
            </w:pPr>
            <w:r>
              <w:rPr>
                <w:rFonts w:eastAsia="SimSun"/>
              </w:rPr>
              <w:t>Delete an individual trigger-configuration for service experience report</w:t>
            </w:r>
          </w:p>
        </w:tc>
      </w:tr>
    </w:tbl>
    <w:p w14:paraId="7BE08FD0" w14:textId="77777777" w:rsidR="00120245" w:rsidRDefault="00120245" w:rsidP="00120245">
      <w:pPr>
        <w:rPr>
          <w:lang w:val="en-US" w:eastAsia="en-GB"/>
        </w:rPr>
      </w:pPr>
    </w:p>
    <w:p w14:paraId="461A403E" w14:textId="77074EAB" w:rsidR="00C23B80" w:rsidRDefault="00C23B80" w:rsidP="00C23B80">
      <w:pPr>
        <w:pStyle w:val="Heading4"/>
      </w:pPr>
      <w:bookmarkStart w:id="217" w:name="_Toc157346936"/>
      <w:bookmarkEnd w:id="216"/>
      <w:r>
        <w:t>7</w:t>
      </w:r>
      <w:r>
        <w:rPr>
          <w:lang w:eastAsia="zh-CN"/>
        </w:rPr>
        <w:t>.1.3.2</w:t>
      </w:r>
      <w:r>
        <w:tab/>
        <w:t>Resource: Application performance event subscription</w:t>
      </w:r>
      <w:bookmarkEnd w:id="217"/>
    </w:p>
    <w:p w14:paraId="50A2C066" w14:textId="77777777" w:rsidR="00C23B80" w:rsidRDefault="00C23B80" w:rsidP="00C23B80">
      <w:pPr>
        <w:pStyle w:val="Heading5"/>
        <w:rPr>
          <w:lang w:eastAsia="zh-CN"/>
        </w:rPr>
      </w:pPr>
      <w:bookmarkStart w:id="218" w:name="_Toc34154151"/>
      <w:bookmarkStart w:id="219" w:name="_Toc36041095"/>
      <w:bookmarkStart w:id="220" w:name="_Toc36041408"/>
      <w:bookmarkStart w:id="221" w:name="_Toc43196666"/>
      <w:bookmarkStart w:id="222" w:name="_Toc43481436"/>
      <w:bookmarkStart w:id="223" w:name="_Toc45134713"/>
      <w:bookmarkStart w:id="224" w:name="_Toc51189245"/>
      <w:bookmarkStart w:id="225" w:name="_Toc51763921"/>
      <w:bookmarkStart w:id="226" w:name="_Toc57206153"/>
      <w:bookmarkStart w:id="227" w:name="_Toc59019494"/>
      <w:bookmarkStart w:id="228" w:name="_Toc68170167"/>
      <w:bookmarkStart w:id="229" w:name="_Toc83234208"/>
      <w:bookmarkStart w:id="230" w:name="_Toc90661606"/>
      <w:bookmarkStart w:id="231" w:name="_Toc138755280"/>
      <w:bookmarkStart w:id="232" w:name="_Toc144222660"/>
      <w:bookmarkStart w:id="233" w:name="_Toc157346937"/>
      <w:bookmarkStart w:id="234" w:name="_Toc24868484"/>
      <w:bookmarkStart w:id="235" w:name="_Toc34153992"/>
      <w:bookmarkStart w:id="236" w:name="_Toc36040936"/>
      <w:bookmarkStart w:id="237" w:name="_Toc36041249"/>
      <w:bookmarkStart w:id="238" w:name="_Toc43196533"/>
      <w:bookmarkStart w:id="239" w:name="_Toc43481303"/>
      <w:bookmarkStart w:id="240" w:name="_Toc45134580"/>
      <w:bookmarkStart w:id="241" w:name="_Toc51189112"/>
      <w:bookmarkStart w:id="242" w:name="_Toc51763788"/>
      <w:bookmarkStart w:id="243" w:name="_Toc57206020"/>
      <w:bookmarkStart w:id="244" w:name="_Toc59019361"/>
      <w:bookmarkStart w:id="245" w:name="_Toc68170034"/>
      <w:bookmarkStart w:id="246" w:name="_Toc83234075"/>
      <w:bookmarkStart w:id="247" w:name="_Toc90661454"/>
      <w:bookmarkStart w:id="248" w:name="_Toc138754965"/>
      <w:bookmarkStart w:id="249" w:name="_Toc144222340"/>
      <w:bookmarkStart w:id="250" w:name="_Hlk143822917"/>
      <w:r>
        <w:rPr>
          <w:lang w:eastAsia="zh-CN"/>
        </w:rPr>
        <w:t>7.1.3.2.1</w:t>
      </w:r>
      <w:r>
        <w:rPr>
          <w:lang w:eastAsia="zh-CN"/>
        </w:rPr>
        <w:tab/>
        <w:t>Description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EBBF39B" w14:textId="77777777" w:rsidR="00C23B80" w:rsidRDefault="00C23B80" w:rsidP="00C23B80">
      <w:pPr>
        <w:rPr>
          <w:lang w:eastAsia="zh-CN"/>
        </w:rPr>
      </w:pPr>
      <w:bookmarkStart w:id="251" w:name="_Hlk151219907"/>
      <w:r>
        <w:rPr>
          <w:lang w:eastAsia="zh-CN"/>
        </w:rPr>
        <w:t>Application performance event subscription is used by the ADAES to subscribe to the ADAEC for the event of the VAL performance analytics.</w:t>
      </w:r>
    </w:p>
    <w:p w14:paraId="0B5DD123" w14:textId="77777777" w:rsidR="00972A49" w:rsidRDefault="00972A49" w:rsidP="00972A49">
      <w:pPr>
        <w:pStyle w:val="Heading5"/>
        <w:rPr>
          <w:lang w:eastAsia="zh-CN"/>
        </w:rPr>
      </w:pPr>
      <w:bookmarkStart w:id="252" w:name="_Toc157346938"/>
      <w:bookmarkEnd w:id="251"/>
      <w:r>
        <w:t>7</w:t>
      </w:r>
      <w:r>
        <w:rPr>
          <w:lang w:eastAsia="zh-CN"/>
        </w:rPr>
        <w:t>.1.3.2</w:t>
      </w:r>
      <w:r>
        <w:rPr>
          <w:lang w:val="en-US"/>
        </w:rPr>
        <w:t>.2</w:t>
      </w:r>
      <w:r>
        <w:rPr>
          <w:lang w:eastAsia="zh-CN"/>
        </w:rPr>
        <w:tab/>
        <w:t>Resource definition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2"/>
    </w:p>
    <w:p w14:paraId="1AB7E605" w14:textId="5AFCA43E" w:rsidR="00C23B80" w:rsidRDefault="00C23B80" w:rsidP="00C23B80">
      <w:pPr>
        <w:rPr>
          <w:lang w:eastAsia="zh-CN"/>
        </w:rPr>
      </w:pPr>
      <w:r>
        <w:rPr>
          <w:lang w:eastAsia="zh-CN"/>
        </w:rPr>
        <w:t xml:space="preserve">Resource URI: </w:t>
      </w:r>
      <w:r>
        <w:rPr>
          <w:b/>
          <w:lang w:eastAsia="zh-CN"/>
        </w:rPr>
        <w:t>{apiRoot}/adae-sc/&lt;apiVersion&gt;/application-performance</w:t>
      </w:r>
    </w:p>
    <w:p w14:paraId="3810FCC5" w14:textId="77777777" w:rsidR="00972A49" w:rsidRDefault="00972A49" w:rsidP="00972A49">
      <w:pPr>
        <w:rPr>
          <w:lang w:eastAsia="zh-CN"/>
        </w:rPr>
      </w:pPr>
      <w:r>
        <w:rPr>
          <w:lang w:eastAsia="zh-CN"/>
        </w:rPr>
        <w:t>This resource shall support the resource URI variables defined in the table </w:t>
      </w:r>
      <w:r>
        <w:t>7</w:t>
      </w:r>
      <w:r>
        <w:rPr>
          <w:lang w:eastAsia="zh-CN"/>
        </w:rPr>
        <w:t>.1.3.</w:t>
      </w:r>
      <w:r>
        <w:rPr>
          <w:lang w:val="en-US"/>
        </w:rPr>
        <w:t>2.2</w:t>
      </w:r>
      <w:r>
        <w:rPr>
          <w:lang w:eastAsia="zh-CN"/>
        </w:rPr>
        <w:t>-1.</w:t>
      </w:r>
    </w:p>
    <w:p w14:paraId="7EBDD91F" w14:textId="77777777" w:rsidR="00972A49" w:rsidRDefault="00972A49" w:rsidP="00972A49">
      <w:pPr>
        <w:pStyle w:val="TH"/>
        <w:rPr>
          <w:rFonts w:cs="Arial"/>
        </w:rPr>
      </w:pPr>
      <w:r>
        <w:t>Table 7</w:t>
      </w:r>
      <w:r>
        <w:rPr>
          <w:lang w:eastAsia="zh-CN"/>
        </w:rPr>
        <w:t>.1.3.2</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C23B80" w14:paraId="6A866CD1"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250"/>
          <w:p w14:paraId="196AF558" w14:textId="77777777" w:rsidR="00C23B80" w:rsidRDefault="00C23B80"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Default="00C23B80"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Default="00C23B80" w:rsidP="00A849BD">
            <w:pPr>
              <w:pStyle w:val="TAH"/>
            </w:pPr>
            <w:r>
              <w:t>Definition</w:t>
            </w:r>
          </w:p>
        </w:tc>
      </w:tr>
      <w:tr w:rsidR="00120245" w14:paraId="554D1CDF" w14:textId="77777777" w:rsidTr="00120245">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Default="00120245"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Default="00120245"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00388DB0" w:rsidR="00120245" w:rsidRDefault="00120245" w:rsidP="00645FEF">
            <w:pPr>
              <w:pStyle w:val="TAL"/>
            </w:pPr>
            <w:r>
              <w:t>See clause </w:t>
            </w:r>
            <w:r w:rsidRPr="00656081">
              <w:t>5.2.4</w:t>
            </w:r>
            <w:r>
              <w:t xml:space="preserve"> in 3GPP TS 29.122 [4]</w:t>
            </w:r>
          </w:p>
        </w:tc>
      </w:tr>
    </w:tbl>
    <w:p w14:paraId="05D77311" w14:textId="77777777" w:rsidR="00C23B80" w:rsidRDefault="00C23B80" w:rsidP="00C23B80">
      <w:pPr>
        <w:rPr>
          <w:lang w:eastAsia="zh-CN"/>
        </w:rPr>
      </w:pPr>
    </w:p>
    <w:p w14:paraId="73174DFE" w14:textId="7E35E6CF" w:rsidR="00C23B80" w:rsidRDefault="00C23B80" w:rsidP="00C23B80">
      <w:pPr>
        <w:pStyle w:val="Heading5"/>
      </w:pPr>
      <w:bookmarkStart w:id="253" w:name="_Toc157346939"/>
      <w:r>
        <w:t>7</w:t>
      </w:r>
      <w:r>
        <w:rPr>
          <w:lang w:eastAsia="zh-CN"/>
        </w:rPr>
        <w:t>.1.3.2</w:t>
      </w:r>
      <w:r>
        <w:t>.3</w:t>
      </w:r>
      <w:r>
        <w:tab/>
        <w:t>Resource standard methods</w:t>
      </w:r>
      <w:bookmarkEnd w:id="253"/>
    </w:p>
    <w:p w14:paraId="1D79BF4B" w14:textId="77777777" w:rsidR="00972A49" w:rsidRDefault="00972A49" w:rsidP="00972A49">
      <w:pPr>
        <w:pStyle w:val="Heading6"/>
      </w:pPr>
      <w:bookmarkStart w:id="254" w:name="_Toc157346940"/>
      <w:r>
        <w:t>7</w:t>
      </w:r>
      <w:r>
        <w:rPr>
          <w:lang w:eastAsia="zh-CN"/>
        </w:rPr>
        <w:t>.1.3.2</w:t>
      </w:r>
      <w:r>
        <w:t>.3.1</w:t>
      </w:r>
      <w:r>
        <w:tab/>
        <w:t>POST</w:t>
      </w:r>
      <w:bookmarkEnd w:id="254"/>
    </w:p>
    <w:p w14:paraId="40FC6170" w14:textId="77777777" w:rsidR="00C23B80" w:rsidRDefault="00C23B80" w:rsidP="00C23B80">
      <w:pPr>
        <w:rPr>
          <w:rFonts w:eastAsia="SimSun"/>
        </w:rPr>
      </w:pPr>
      <w:bookmarkStart w:id="255" w:name="_Hlk148704963"/>
      <w:r>
        <w:rPr>
          <w:rFonts w:eastAsia="SimSun"/>
        </w:rPr>
        <w:t xml:space="preserve">This operation is for subscription to the VAL application performance analytics and </w:t>
      </w:r>
      <w:r>
        <w:t>shall support the URI query parameters specified in table 7</w:t>
      </w:r>
      <w:r>
        <w:rPr>
          <w:lang w:eastAsia="zh-CN"/>
        </w:rPr>
        <w:t>.1.3.2</w:t>
      </w:r>
      <w:r>
        <w:t>.3.1-1</w:t>
      </w:r>
      <w:r>
        <w:rPr>
          <w:rFonts w:eastAsia="SimSun"/>
        </w:rPr>
        <w:t>.</w:t>
      </w:r>
    </w:p>
    <w:p w14:paraId="2D32D1D1" w14:textId="77777777" w:rsidR="00C23B80" w:rsidRDefault="00C23B80" w:rsidP="00C23B80">
      <w:pPr>
        <w:pStyle w:val="TH"/>
        <w:rPr>
          <w:rFonts w:cs="Arial"/>
        </w:rPr>
      </w:pPr>
      <w:bookmarkStart w:id="256" w:name="_Hlk148715290"/>
      <w:bookmarkEnd w:id="255"/>
      <w:r>
        <w:t>Table 7</w:t>
      </w:r>
      <w:r>
        <w:rPr>
          <w:lang w:eastAsia="zh-CN"/>
        </w:rPr>
        <w:t>.1.3.2</w:t>
      </w:r>
      <w:r>
        <w:t>.3.1-1: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C23B80" w14:paraId="7FAEDFC0"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Default="00C23B80"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Default="00C23B80"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Default="00C23B80"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Default="00C23B80"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Default="00C23B80"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Default="00C23B80" w:rsidP="00A849BD">
            <w:pPr>
              <w:pStyle w:val="TAH"/>
            </w:pPr>
            <w:r>
              <w:t>Applicability</w:t>
            </w:r>
          </w:p>
        </w:tc>
      </w:tr>
      <w:tr w:rsidR="00C23B80" w14:paraId="4B3B966E"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Default="00C23B80"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Default="00C23B80"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Default="00C23B80"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Default="00C23B80"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Default="00C23B80"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Default="00C23B80" w:rsidP="00A849BD">
            <w:pPr>
              <w:pStyle w:val="TAL"/>
            </w:pPr>
          </w:p>
        </w:tc>
      </w:tr>
    </w:tbl>
    <w:p w14:paraId="4806C87C" w14:textId="77777777" w:rsidR="00C23B80" w:rsidRDefault="00C23B80" w:rsidP="00C23B80"/>
    <w:bookmarkEnd w:id="256"/>
    <w:p w14:paraId="474624AC" w14:textId="77777777" w:rsidR="00C23B80" w:rsidRDefault="00C23B80" w:rsidP="00C23B80">
      <w:r>
        <w:t>This method shall support the request data structures specified in table 7</w:t>
      </w:r>
      <w:r>
        <w:rPr>
          <w:lang w:eastAsia="zh-CN"/>
        </w:rPr>
        <w:t>.1.3.2</w:t>
      </w:r>
      <w:r>
        <w:t>.3.1-2and the response data structures and response codes specified in table 7</w:t>
      </w:r>
      <w:r>
        <w:rPr>
          <w:lang w:eastAsia="zh-CN"/>
        </w:rPr>
        <w:t>.1.3.2</w:t>
      </w:r>
      <w:r>
        <w:t>.3.1-3.</w:t>
      </w:r>
    </w:p>
    <w:p w14:paraId="4FBB37FC" w14:textId="132135CF" w:rsidR="00C23B80" w:rsidRDefault="00C23B80" w:rsidP="00C23B80">
      <w:pPr>
        <w:pStyle w:val="TH"/>
      </w:pPr>
      <w:r>
        <w:lastRenderedPageBreak/>
        <w:t>Table 7</w:t>
      </w:r>
      <w:r>
        <w:rPr>
          <w:lang w:eastAsia="zh-CN"/>
        </w:rPr>
        <w:t>.1.3.2</w:t>
      </w:r>
      <w:r>
        <w:t>.3.1-2: Data structures supported by the POST Request Body on this resource</w:t>
      </w:r>
      <w:r w:rsidDel="004B5081">
        <w:t xml:space="preserve"> </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C23B80" w14:paraId="138464E2"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Default="00C23B80" w:rsidP="00A849BD">
            <w:pPr>
              <w:pStyle w:val="TAH"/>
            </w:pPr>
            <w:bookmarkStart w:id="257" w:name="_Hlk148705682"/>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Default="00C23B80"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Default="00C23B80" w:rsidP="00A849BD">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Default="00C23B80" w:rsidP="00A849BD">
            <w:pPr>
              <w:pStyle w:val="TAH"/>
            </w:pPr>
            <w:r>
              <w:t>Description</w:t>
            </w:r>
          </w:p>
        </w:tc>
      </w:tr>
      <w:tr w:rsidR="00C23B80" w14:paraId="5D00994B"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Default="00120245" w:rsidP="00A849BD">
            <w:pPr>
              <w:pStyle w:val="TAL"/>
            </w:pPr>
            <w: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Default="00C23B80"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Default="00C23B80" w:rsidP="00A849BD">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Default="00C23B80" w:rsidP="00A849BD">
            <w:pPr>
              <w:pStyle w:val="TAL"/>
            </w:pPr>
            <w:r>
              <w:rPr>
                <w:rFonts w:eastAsia="SimSun"/>
              </w:rPr>
              <w:t>Subscription to the VAL performance analytics event</w:t>
            </w:r>
          </w:p>
        </w:tc>
      </w:tr>
      <w:bookmarkEnd w:id="257"/>
    </w:tbl>
    <w:p w14:paraId="7B05BAFE" w14:textId="77777777" w:rsidR="00C23B80" w:rsidRDefault="00C23B80" w:rsidP="00C23B80"/>
    <w:p w14:paraId="5769DCEE" w14:textId="77777777" w:rsidR="003A2A0D" w:rsidRDefault="003A2A0D" w:rsidP="003A2A0D">
      <w:pPr>
        <w:pStyle w:val="TH"/>
      </w:pPr>
      <w:bookmarkStart w:id="258" w:name="_Toc34154155"/>
      <w:bookmarkStart w:id="259" w:name="_Toc36041099"/>
      <w:bookmarkStart w:id="260" w:name="_Toc36041412"/>
      <w:bookmarkStart w:id="261" w:name="_Toc43196670"/>
      <w:bookmarkStart w:id="262" w:name="_Toc43481440"/>
      <w:bookmarkStart w:id="263" w:name="_Toc45134717"/>
      <w:bookmarkStart w:id="264" w:name="_Toc51189249"/>
      <w:bookmarkStart w:id="265" w:name="_Toc51763925"/>
      <w:bookmarkStart w:id="266" w:name="_Toc57206157"/>
      <w:bookmarkStart w:id="267" w:name="_Toc59019498"/>
      <w:bookmarkStart w:id="268" w:name="_Toc68170171"/>
      <w:bookmarkStart w:id="269" w:name="_Toc83234212"/>
      <w:bookmarkStart w:id="270" w:name="_Toc90661610"/>
      <w:bookmarkStart w:id="271" w:name="_Toc138755286"/>
      <w:bookmarkStart w:id="272" w:name="_Toc144222666"/>
      <w:r>
        <w:t>Table 7</w:t>
      </w:r>
      <w:r>
        <w:rPr>
          <w:lang w:eastAsia="zh-CN"/>
        </w:rPr>
        <w:t>.1.3.2</w:t>
      </w:r>
      <w:r>
        <w:t>.3.1-3: Data structures supported by the POST Response Body on this resource</w:t>
      </w:r>
      <w:r w:rsidDel="00414061">
        <w:t xml:space="preserve"> </w:t>
      </w:r>
    </w:p>
    <w:tbl>
      <w:tblPr>
        <w:tblW w:w="48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66"/>
        <w:gridCol w:w="540"/>
        <w:gridCol w:w="1260"/>
        <w:gridCol w:w="1709"/>
        <w:gridCol w:w="4658"/>
      </w:tblGrid>
      <w:tr w:rsidR="003A2A0D" w14:paraId="15629C54" w14:textId="77777777" w:rsidTr="00645FEF">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Default="003A2A0D" w:rsidP="00645FEF">
            <w:pPr>
              <w:pStyle w:val="TAH"/>
            </w:pPr>
            <w: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Default="003A2A0D" w:rsidP="00645FEF">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Default="003A2A0D" w:rsidP="00645FEF">
            <w:pPr>
              <w:pStyle w:val="TAH"/>
            </w:pPr>
            <w: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Default="003A2A0D" w:rsidP="00645FEF">
            <w:pPr>
              <w:pStyle w:val="TAH"/>
            </w:pPr>
            <w:r>
              <w:t>Response</w:t>
            </w:r>
          </w:p>
          <w:p w14:paraId="1901CC31" w14:textId="77777777" w:rsidR="003A2A0D" w:rsidRDefault="003A2A0D" w:rsidP="00645FEF">
            <w:pPr>
              <w:pStyle w:val="TAH"/>
            </w:pPr>
            <w: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Default="003A2A0D" w:rsidP="00645FEF">
            <w:pPr>
              <w:pStyle w:val="TAH"/>
            </w:pPr>
            <w:r>
              <w:t>Description</w:t>
            </w:r>
          </w:p>
        </w:tc>
      </w:tr>
      <w:tr w:rsidR="003A2A0D" w14:paraId="20046F05" w14:textId="77777777" w:rsidTr="00645FEF">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Default="003A2A0D" w:rsidP="00645FEF">
            <w:pPr>
              <w:pStyle w:val="TAL"/>
            </w:pPr>
            <w: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Default="003A2A0D" w:rsidP="00645FEF">
            <w:pPr>
              <w:pStyle w:val="TAC"/>
            </w:pPr>
            <w: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Default="003A2A0D" w:rsidP="00CC642D">
            <w:pPr>
              <w:pStyle w:val="TAL"/>
              <w:jc w:val="center"/>
            </w:pPr>
            <w: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4072AC" w:rsidRDefault="003A2A0D" w:rsidP="00645FEF">
            <w:pPr>
              <w:pStyle w:val="TAL"/>
            </w:pPr>
            <w: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Default="003A2A0D" w:rsidP="00645FEF">
            <w:pPr>
              <w:pStyle w:val="TAL"/>
            </w:pPr>
            <w:r>
              <w:rPr>
                <w:rFonts w:eastAsia="SimSun"/>
              </w:rPr>
              <w:t>Subscription to the VAL performance analytics is created.</w:t>
            </w:r>
          </w:p>
        </w:tc>
      </w:tr>
      <w:tr w:rsidR="003A2A0D" w14:paraId="28C2D9B0" w14:textId="77777777" w:rsidTr="00645FE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39A09B2F" w:rsidR="003A2A0D" w:rsidRDefault="003A2A0D" w:rsidP="00645FEF">
            <w:pPr>
              <w:pStyle w:val="TAN"/>
              <w:rPr>
                <w:rFonts w:eastAsia="SimSun"/>
              </w:rPr>
            </w:pPr>
            <w:r>
              <w:t>NOTE:</w:t>
            </w:r>
            <w:r>
              <w:tab/>
              <w:t>The mandatory HTTP error status codes for the POST method listed in table 5.2.6-1 of 3GPP TS 29.122 [4</w:t>
            </w:r>
            <w:r w:rsidRPr="00F65EEB">
              <w:t>]</w:t>
            </w:r>
            <w:r>
              <w:t xml:space="preserve"> shall also apply.</w:t>
            </w:r>
          </w:p>
        </w:tc>
      </w:tr>
    </w:tbl>
    <w:p w14:paraId="5625F407" w14:textId="77777777" w:rsidR="003A2A0D" w:rsidRDefault="003A2A0D" w:rsidP="003A2A0D">
      <w:pPr>
        <w:rPr>
          <w:lang w:val="en-US"/>
        </w:rPr>
      </w:pPr>
    </w:p>
    <w:p w14:paraId="090F8823" w14:textId="77777777" w:rsidR="003A2A0D" w:rsidRDefault="003A2A0D" w:rsidP="003A2A0D">
      <w:pPr>
        <w:pStyle w:val="TH"/>
      </w:pPr>
      <w:r>
        <w:t>Table</w:t>
      </w:r>
      <w:r>
        <w:rPr>
          <w:noProof/>
        </w:rPr>
        <w:t> </w:t>
      </w:r>
      <w:r>
        <w:t>7</w:t>
      </w:r>
      <w:r>
        <w:rPr>
          <w:lang w:eastAsia="zh-CN"/>
        </w:rPr>
        <w:t>.1.3.2</w:t>
      </w:r>
      <w:r>
        <w:t xml:space="preserve">.3.1-4: Headers supported by the 201 Response Code on this resource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3A2A0D" w14:paraId="3F45870E" w14:textId="77777777" w:rsidTr="00645FEF">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Default="003A2A0D" w:rsidP="00645FEF">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Default="003A2A0D" w:rsidP="00645FEF">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Default="003A2A0D" w:rsidP="00645FEF">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Default="003A2A0D" w:rsidP="00645FEF">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Default="003A2A0D" w:rsidP="00645FEF">
            <w:pPr>
              <w:pStyle w:val="TAH"/>
            </w:pPr>
            <w:r>
              <w:t>Description</w:t>
            </w:r>
          </w:p>
        </w:tc>
      </w:tr>
      <w:tr w:rsidR="003A2A0D" w14:paraId="7BB1503D" w14:textId="77777777" w:rsidTr="00645FEF">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Default="003A2A0D" w:rsidP="00645FEF">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Default="003A2A0D" w:rsidP="00645FEF">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Default="003A2A0D" w:rsidP="00645FEF">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Default="003A2A0D" w:rsidP="00CC642D">
            <w:pPr>
              <w:pStyle w:val="TAL"/>
              <w:jc w:val="center"/>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Default="003A2A0D" w:rsidP="00645FEF">
            <w:pPr>
              <w:pStyle w:val="TAL"/>
            </w:pPr>
            <w:r>
              <w:t xml:space="preserve">Contains the URI of the newly created resource, according to the structure: </w:t>
            </w:r>
            <w:r w:rsidRPr="006A4145">
              <w:t>{apiRoot}/adae-sc/&lt;apiVersion&gt;/application-performance</w:t>
            </w:r>
            <w:r w:rsidRPr="00CE5991">
              <w:t>/{appPerfId}</w:t>
            </w:r>
          </w:p>
        </w:tc>
      </w:tr>
    </w:tbl>
    <w:p w14:paraId="5C603EB3" w14:textId="77777777" w:rsidR="003A2A0D" w:rsidRDefault="003A2A0D" w:rsidP="003A2A0D">
      <w:pPr>
        <w:rPr>
          <w:lang w:eastAsia="zh-CN"/>
        </w:rPr>
      </w:pPr>
    </w:p>
    <w:p w14:paraId="49A850D2" w14:textId="77777777" w:rsidR="00C23B80" w:rsidRDefault="00C23B80" w:rsidP="00C23B80">
      <w:pPr>
        <w:pStyle w:val="Heading5"/>
      </w:pPr>
      <w:bookmarkStart w:id="273" w:name="_Toc157346941"/>
      <w:r>
        <w:t>7.1.3.2.4</w:t>
      </w:r>
      <w:r>
        <w:tab/>
      </w:r>
      <w:r>
        <w:rPr>
          <w:lang w:eastAsia="zh-CN"/>
        </w:rPr>
        <w:t>Resource custom operations</w:t>
      </w:r>
      <w:bookmarkEnd w:id="273"/>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59316786" w14:textId="77777777" w:rsidR="00C23B80" w:rsidRDefault="00C23B80" w:rsidP="00C23B80">
      <w:pPr>
        <w:rPr>
          <w:lang w:eastAsia="zh-CN"/>
        </w:rPr>
      </w:pPr>
      <w:r>
        <w:rPr>
          <w:lang w:eastAsia="zh-CN"/>
        </w:rPr>
        <w:t>None.</w:t>
      </w:r>
    </w:p>
    <w:p w14:paraId="612D509A" w14:textId="77777777" w:rsidR="00371931" w:rsidRPr="002657D0" w:rsidRDefault="00371931" w:rsidP="00371931">
      <w:pPr>
        <w:pStyle w:val="Heading4"/>
        <w:rPr>
          <w:highlight w:val="yellow"/>
          <w:lang w:eastAsia="zh-CN"/>
        </w:rPr>
      </w:pPr>
      <w:bookmarkStart w:id="274" w:name="_Toc157346942"/>
      <w:bookmarkStart w:id="275" w:name="_Hlk152857417"/>
      <w:bookmarkEnd w:id="215"/>
      <w:r w:rsidRPr="00FB0097">
        <w:rPr>
          <w:lang w:eastAsia="zh-CN"/>
        </w:rPr>
        <w:t>7.</w:t>
      </w:r>
      <w:r>
        <w:rPr>
          <w:lang w:eastAsia="zh-CN"/>
        </w:rPr>
        <w:t>1.3.3</w:t>
      </w:r>
      <w:r w:rsidRPr="00FB0097">
        <w:rPr>
          <w:lang w:eastAsia="zh-CN"/>
        </w:rPr>
        <w:tab/>
        <w:t xml:space="preserve">Resource: Individual </w:t>
      </w:r>
      <w:r>
        <w:t>application performance event subscription</w:t>
      </w:r>
      <w:bookmarkEnd w:id="274"/>
    </w:p>
    <w:p w14:paraId="227A1C95" w14:textId="77777777" w:rsidR="00371931" w:rsidRPr="001A33CA" w:rsidRDefault="00371931" w:rsidP="00371931">
      <w:pPr>
        <w:pStyle w:val="Heading5"/>
        <w:rPr>
          <w:lang w:eastAsia="zh-CN"/>
        </w:rPr>
      </w:pPr>
      <w:bookmarkStart w:id="276" w:name="_Toc157346943"/>
      <w:r w:rsidRPr="001A33CA">
        <w:rPr>
          <w:lang w:eastAsia="zh-CN"/>
        </w:rPr>
        <w:t>7.1.</w:t>
      </w:r>
      <w:r>
        <w:rPr>
          <w:lang w:eastAsia="zh-CN"/>
        </w:rPr>
        <w:t>3</w:t>
      </w:r>
      <w:r w:rsidRPr="001A33CA">
        <w:rPr>
          <w:lang w:eastAsia="zh-CN"/>
        </w:rPr>
        <w:t>.3.1</w:t>
      </w:r>
      <w:r w:rsidRPr="001A33CA">
        <w:rPr>
          <w:lang w:eastAsia="zh-CN"/>
        </w:rPr>
        <w:tab/>
        <w:t>Description</w:t>
      </w:r>
      <w:bookmarkEnd w:id="276"/>
    </w:p>
    <w:p w14:paraId="41A7448A" w14:textId="77777777" w:rsidR="00371931" w:rsidRPr="001A33CA" w:rsidRDefault="00371931" w:rsidP="00371931">
      <w:pPr>
        <w:rPr>
          <w:lang w:eastAsia="zh-CN"/>
        </w:rPr>
      </w:pPr>
      <w:r w:rsidRPr="001A33CA">
        <w:rPr>
          <w:lang w:eastAsia="zh-CN"/>
        </w:rPr>
        <w:t xml:space="preserve">The individual </w:t>
      </w:r>
      <w:r w:rsidRPr="001A33CA">
        <w:t>application performance event subscription</w:t>
      </w:r>
      <w:r w:rsidRPr="001A33CA">
        <w:rPr>
          <w:lang w:eastAsia="zh-CN"/>
        </w:rPr>
        <w:t xml:space="preserve"> resource represents an individual event subscription of </w:t>
      </w:r>
      <w:r>
        <w:rPr>
          <w:lang w:eastAsia="zh-CN"/>
        </w:rPr>
        <w:t>the ADAES</w:t>
      </w:r>
      <w:r w:rsidRPr="001A33CA">
        <w:rPr>
          <w:lang w:eastAsia="zh-CN"/>
        </w:rPr>
        <w:t>.</w:t>
      </w:r>
    </w:p>
    <w:p w14:paraId="48FD35C1" w14:textId="77777777" w:rsidR="00371931" w:rsidRPr="001A33CA" w:rsidRDefault="00371931" w:rsidP="00371931">
      <w:pPr>
        <w:pStyle w:val="Heading5"/>
        <w:rPr>
          <w:lang w:eastAsia="zh-CN"/>
        </w:rPr>
      </w:pPr>
      <w:bookmarkStart w:id="277" w:name="_Toc157346944"/>
      <w:r w:rsidRPr="001A33CA">
        <w:rPr>
          <w:lang w:eastAsia="zh-CN"/>
        </w:rPr>
        <w:t>7.1.</w:t>
      </w:r>
      <w:r>
        <w:rPr>
          <w:lang w:eastAsia="zh-CN"/>
        </w:rPr>
        <w:t>3</w:t>
      </w:r>
      <w:r w:rsidRPr="001A33CA">
        <w:rPr>
          <w:lang w:eastAsia="zh-CN"/>
        </w:rPr>
        <w:t>.3.2</w:t>
      </w:r>
      <w:r w:rsidRPr="001A33CA">
        <w:rPr>
          <w:lang w:eastAsia="zh-CN"/>
        </w:rPr>
        <w:tab/>
        <w:t>Resource Definition</w:t>
      </w:r>
      <w:bookmarkEnd w:id="277"/>
    </w:p>
    <w:p w14:paraId="3503FBDD" w14:textId="77777777" w:rsidR="00371931" w:rsidRDefault="00371931" w:rsidP="00371931">
      <w:pPr>
        <w:rPr>
          <w:b/>
          <w:lang w:eastAsia="zh-CN"/>
        </w:rPr>
      </w:pPr>
      <w:r>
        <w:rPr>
          <w:lang w:eastAsia="zh-CN"/>
        </w:rPr>
        <w:t xml:space="preserve">Resource URI: </w:t>
      </w:r>
      <w:bookmarkStart w:id="278" w:name="_Hlk152233044"/>
      <w:r>
        <w:rPr>
          <w:b/>
          <w:lang w:eastAsia="zh-CN"/>
        </w:rPr>
        <w:t>{apiRoot}/adae-sc/&lt;apiVersion&gt;/application-performance</w:t>
      </w:r>
      <w:bookmarkStart w:id="279" w:name="_Hlk152690914"/>
      <w:bookmarkEnd w:id="278"/>
      <w:r w:rsidRPr="001A33CA">
        <w:rPr>
          <w:b/>
          <w:lang w:eastAsia="zh-CN"/>
        </w:rPr>
        <w:t>/{appPerfId}</w:t>
      </w:r>
      <w:bookmarkEnd w:id="279"/>
    </w:p>
    <w:p w14:paraId="74E22373" w14:textId="77777777" w:rsidR="00371931" w:rsidRPr="001A33CA" w:rsidRDefault="00371931" w:rsidP="00371931">
      <w:pPr>
        <w:rPr>
          <w:lang w:eastAsia="zh-CN"/>
        </w:rPr>
      </w:pPr>
      <w:r w:rsidRPr="001A33CA">
        <w:rPr>
          <w:lang w:eastAsia="zh-CN"/>
        </w:rPr>
        <w:t>This resource shall support the resource URI variables defined in the table 7.1.</w:t>
      </w:r>
      <w:r>
        <w:rPr>
          <w:lang w:eastAsia="zh-CN"/>
        </w:rPr>
        <w:t>3</w:t>
      </w:r>
      <w:r w:rsidRPr="001A33CA">
        <w:rPr>
          <w:lang w:eastAsia="zh-CN"/>
        </w:rPr>
        <w:t>.3.2-1.</w:t>
      </w:r>
    </w:p>
    <w:p w14:paraId="2276EEA3" w14:textId="77777777" w:rsidR="00371931" w:rsidRPr="001A33CA" w:rsidRDefault="00371931" w:rsidP="00371931">
      <w:pPr>
        <w:pStyle w:val="TH"/>
        <w:rPr>
          <w:rFonts w:cs="Arial"/>
        </w:rPr>
      </w:pPr>
      <w:r w:rsidRPr="001A33CA">
        <w:t>Table </w:t>
      </w:r>
      <w:r w:rsidRPr="001A33CA">
        <w:rPr>
          <w:lang w:eastAsia="zh-CN"/>
        </w:rPr>
        <w:t>7.1.</w:t>
      </w:r>
      <w:r>
        <w:rPr>
          <w:lang w:eastAsia="zh-CN"/>
        </w:rPr>
        <w:t>3</w:t>
      </w:r>
      <w:r w:rsidRPr="001A33CA">
        <w:rPr>
          <w:lang w:eastAsia="zh-CN"/>
        </w:rPr>
        <w:t>.3.2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371931" w:rsidRPr="001A33CA" w14:paraId="06EF2F7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1A33CA" w:rsidRDefault="00371931"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1A33CA" w:rsidRDefault="00371931"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1A33CA" w:rsidRDefault="00371931" w:rsidP="00645FEF">
            <w:pPr>
              <w:pStyle w:val="TAH"/>
            </w:pPr>
            <w:r w:rsidRPr="001A33CA">
              <w:t>Definition</w:t>
            </w:r>
          </w:p>
        </w:tc>
      </w:tr>
      <w:tr w:rsidR="00371931" w:rsidRPr="001A33CA" w14:paraId="22C4D04D"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1A33CA" w:rsidRDefault="00371931" w:rsidP="00645FEF">
            <w:pPr>
              <w:pStyle w:val="TAL"/>
            </w:pPr>
            <w:r w:rsidRPr="001A33CA">
              <w:t>apiRoot</w:t>
            </w:r>
          </w:p>
        </w:tc>
        <w:tc>
          <w:tcPr>
            <w:tcW w:w="904"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1A33CA" w:rsidRDefault="00371931"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00173D1" w14:textId="77777777" w:rsidR="00371931" w:rsidRPr="001A33CA" w:rsidRDefault="00371931" w:rsidP="00645FEF">
            <w:pPr>
              <w:pStyle w:val="TAL"/>
            </w:pPr>
            <w:r>
              <w:t>See clause </w:t>
            </w:r>
            <w:r w:rsidRPr="00656081">
              <w:t>5.2.4</w:t>
            </w:r>
            <w:r>
              <w:t xml:space="preserve"> in 3GPP TS 29.122 [4]</w:t>
            </w:r>
          </w:p>
        </w:tc>
      </w:tr>
      <w:tr w:rsidR="00371931" w:rsidRPr="001A33CA" w14:paraId="724B3ED8"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1A33CA" w:rsidRDefault="00371931" w:rsidP="00645FEF">
            <w:pPr>
              <w:pStyle w:val="TAL"/>
            </w:pPr>
            <w:r w:rsidRPr="001A33CA">
              <w:t>appPerfId</w:t>
            </w:r>
          </w:p>
        </w:tc>
        <w:tc>
          <w:tcPr>
            <w:tcW w:w="904"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1A33CA" w:rsidRDefault="00371931"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1A33CA" w:rsidRDefault="00371931" w:rsidP="00645FEF">
            <w:pPr>
              <w:pStyle w:val="TAL"/>
            </w:pPr>
            <w:r w:rsidRPr="001A33CA">
              <w:t>Identifies an application performance event subscription</w:t>
            </w:r>
          </w:p>
        </w:tc>
      </w:tr>
    </w:tbl>
    <w:p w14:paraId="4BB6D563" w14:textId="77777777" w:rsidR="00371931" w:rsidRPr="001A33CA" w:rsidRDefault="00371931" w:rsidP="00371931">
      <w:pPr>
        <w:rPr>
          <w:lang w:eastAsia="zh-CN"/>
        </w:rPr>
      </w:pPr>
    </w:p>
    <w:p w14:paraId="4025069D" w14:textId="77777777" w:rsidR="00371931" w:rsidRPr="00AF4952" w:rsidRDefault="00371931" w:rsidP="00371931">
      <w:pPr>
        <w:pStyle w:val="Heading5"/>
        <w:rPr>
          <w:lang w:eastAsia="zh-CN"/>
        </w:rPr>
      </w:pPr>
      <w:bookmarkStart w:id="280" w:name="_Toc157346945"/>
      <w:r w:rsidRPr="00AF4952">
        <w:rPr>
          <w:lang w:eastAsia="zh-CN"/>
        </w:rPr>
        <w:t>7</w:t>
      </w:r>
      <w:r>
        <w:rPr>
          <w:lang w:eastAsia="zh-CN"/>
        </w:rPr>
        <w:t>.</w:t>
      </w:r>
      <w:r w:rsidRPr="00AF4952">
        <w:rPr>
          <w:lang w:eastAsia="zh-CN"/>
        </w:rPr>
        <w:t>1.</w:t>
      </w:r>
      <w:r>
        <w:rPr>
          <w:lang w:eastAsia="zh-CN"/>
        </w:rPr>
        <w:t>3</w:t>
      </w:r>
      <w:r w:rsidRPr="00AF4952">
        <w:rPr>
          <w:lang w:eastAsia="zh-CN"/>
        </w:rPr>
        <w:t>.3.3</w:t>
      </w:r>
      <w:r w:rsidRPr="00AF4952">
        <w:rPr>
          <w:lang w:eastAsia="zh-CN"/>
        </w:rPr>
        <w:tab/>
        <w:t>Resource Standard Methods</w:t>
      </w:r>
      <w:bookmarkEnd w:id="280"/>
    </w:p>
    <w:p w14:paraId="677B9218" w14:textId="77777777" w:rsidR="00371931" w:rsidRPr="00AF4952" w:rsidRDefault="00371931" w:rsidP="00371931">
      <w:pPr>
        <w:pStyle w:val="Heading5"/>
        <w:rPr>
          <w:lang w:eastAsia="zh-CN"/>
        </w:rPr>
      </w:pPr>
      <w:bookmarkStart w:id="281" w:name="_Toc157346946"/>
      <w:r w:rsidRPr="00AF4952">
        <w:rPr>
          <w:lang w:eastAsia="zh-CN"/>
        </w:rPr>
        <w:t>7.1.</w:t>
      </w:r>
      <w:r>
        <w:rPr>
          <w:lang w:eastAsia="zh-CN"/>
        </w:rPr>
        <w:t>3</w:t>
      </w:r>
      <w:r w:rsidRPr="00AF4952">
        <w:rPr>
          <w:lang w:eastAsia="zh-CN"/>
        </w:rPr>
        <w:t>.3.3.1</w:t>
      </w:r>
      <w:r w:rsidRPr="00AF4952">
        <w:rPr>
          <w:lang w:eastAsia="zh-CN"/>
        </w:rPr>
        <w:tab/>
        <w:t>DELETE</w:t>
      </w:r>
      <w:bookmarkEnd w:id="281"/>
    </w:p>
    <w:p w14:paraId="0AA0937D" w14:textId="77777777" w:rsidR="00371931" w:rsidRPr="00AF4952" w:rsidRDefault="00371931" w:rsidP="00371931">
      <w:r w:rsidRPr="00AF4952">
        <w:t>This method shall support the URI query parameters specified in table </w:t>
      </w:r>
      <w:r w:rsidRPr="00AF4952">
        <w:rPr>
          <w:lang w:eastAsia="zh-CN"/>
        </w:rPr>
        <w:t>7.1.</w:t>
      </w:r>
      <w:r>
        <w:rPr>
          <w:lang w:eastAsia="zh-CN"/>
        </w:rPr>
        <w:t>3</w:t>
      </w:r>
      <w:r w:rsidRPr="00AF4952">
        <w:rPr>
          <w:lang w:eastAsia="zh-CN"/>
        </w:rPr>
        <w:t>.3.3.1</w:t>
      </w:r>
      <w:r w:rsidRPr="00AF4952">
        <w:t>-1.</w:t>
      </w:r>
    </w:p>
    <w:p w14:paraId="4D46E40C" w14:textId="77777777" w:rsidR="00371931" w:rsidRPr="00AF4952" w:rsidRDefault="00371931" w:rsidP="00371931">
      <w:pPr>
        <w:pStyle w:val="TH"/>
        <w:rPr>
          <w:rFonts w:cs="Arial"/>
        </w:rPr>
      </w:pPr>
      <w:r w:rsidRPr="00AF4952">
        <w:t>Table </w:t>
      </w:r>
      <w:r w:rsidRPr="00AF4952">
        <w:rPr>
          <w:lang w:eastAsia="zh-CN"/>
        </w:rPr>
        <w:t>7.1.</w:t>
      </w:r>
      <w:r>
        <w:rPr>
          <w:lang w:eastAsia="zh-CN"/>
        </w:rPr>
        <w:t>3</w:t>
      </w:r>
      <w:r w:rsidRPr="00AF4952">
        <w:rPr>
          <w:lang w:eastAsia="zh-CN"/>
        </w:rPr>
        <w:t>.3.3.1</w:t>
      </w:r>
      <w:r w:rsidRPr="00AF4952">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931" w:rsidRPr="00AF4952" w14:paraId="26C7389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AF4952" w:rsidRDefault="00371931"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AF4952" w:rsidRDefault="00371931"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AF4952" w:rsidRDefault="00371931"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AF4952" w:rsidRDefault="00371931"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AF4952" w:rsidRDefault="00371931" w:rsidP="00645FEF">
            <w:pPr>
              <w:pStyle w:val="TAH"/>
            </w:pPr>
            <w:r w:rsidRPr="00AF4952">
              <w:t>Description</w:t>
            </w:r>
          </w:p>
        </w:tc>
      </w:tr>
      <w:tr w:rsidR="00371931" w:rsidRPr="00AF4952" w14:paraId="7A8224C2"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AF4952" w:rsidRDefault="00371931"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AF4952" w:rsidRDefault="00371931"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AF4952" w:rsidRDefault="00371931"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AF4952" w:rsidRDefault="00371931"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AF4952" w:rsidRDefault="00371931" w:rsidP="00645FEF">
            <w:pPr>
              <w:pStyle w:val="TAL"/>
            </w:pPr>
          </w:p>
        </w:tc>
      </w:tr>
    </w:tbl>
    <w:p w14:paraId="6DC90F4C" w14:textId="77777777" w:rsidR="00371931" w:rsidRPr="00AF4952" w:rsidRDefault="00371931" w:rsidP="00371931"/>
    <w:p w14:paraId="555CDB4E" w14:textId="77777777" w:rsidR="00371931" w:rsidRPr="00AF4952" w:rsidRDefault="00371931" w:rsidP="00371931">
      <w:r w:rsidRPr="00AF4952">
        <w:lastRenderedPageBreak/>
        <w:t>This method shall support the request data structures specified in table </w:t>
      </w:r>
      <w:r w:rsidRPr="00AF4952">
        <w:rPr>
          <w:lang w:eastAsia="zh-CN"/>
        </w:rPr>
        <w:t>7.1.</w:t>
      </w:r>
      <w:r>
        <w:rPr>
          <w:lang w:eastAsia="zh-CN"/>
        </w:rPr>
        <w:t>3</w:t>
      </w:r>
      <w:r w:rsidRPr="00AF4952">
        <w:rPr>
          <w:lang w:eastAsia="zh-CN"/>
        </w:rPr>
        <w:t>.3.3.1</w:t>
      </w:r>
      <w:r w:rsidRPr="00AF4952">
        <w:t>-2 and the response data structures and response codes specified in table </w:t>
      </w:r>
      <w:r w:rsidRPr="00AF4952">
        <w:rPr>
          <w:lang w:eastAsia="zh-CN"/>
        </w:rPr>
        <w:t>7.1.</w:t>
      </w:r>
      <w:r>
        <w:rPr>
          <w:lang w:eastAsia="zh-CN"/>
        </w:rPr>
        <w:t>3</w:t>
      </w:r>
      <w:r w:rsidRPr="00AF4952">
        <w:rPr>
          <w:lang w:eastAsia="zh-CN"/>
        </w:rPr>
        <w:t>.3.3.1</w:t>
      </w:r>
      <w:r w:rsidRPr="00AF4952">
        <w:t>-3.</w:t>
      </w:r>
    </w:p>
    <w:p w14:paraId="6656338C" w14:textId="77777777" w:rsidR="00371931" w:rsidRPr="00AF4952" w:rsidRDefault="00371931" w:rsidP="00371931">
      <w:pPr>
        <w:pStyle w:val="TH"/>
      </w:pPr>
      <w:r w:rsidRPr="00AF4952">
        <w:t>Table </w:t>
      </w:r>
      <w:r w:rsidRPr="00AF4952">
        <w:rPr>
          <w:lang w:eastAsia="zh-CN"/>
        </w:rPr>
        <w:t>7.1.</w:t>
      </w:r>
      <w:r>
        <w:rPr>
          <w:lang w:eastAsia="zh-CN"/>
        </w:rPr>
        <w:t>3</w:t>
      </w:r>
      <w:r w:rsidRPr="00AF4952">
        <w:rPr>
          <w:lang w:eastAsia="zh-CN"/>
        </w:rPr>
        <w:t>.3.3.1</w:t>
      </w:r>
      <w:r w:rsidRPr="00AF495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AF4952"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AF4952" w:rsidRDefault="00371931"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AF4952" w:rsidRDefault="00371931"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AF4952" w:rsidRDefault="00371931"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AF4952" w:rsidRDefault="00371931" w:rsidP="00645FEF">
            <w:pPr>
              <w:pStyle w:val="TAH"/>
            </w:pPr>
            <w:r w:rsidRPr="00AF4952">
              <w:t>Description</w:t>
            </w:r>
          </w:p>
        </w:tc>
      </w:tr>
      <w:tr w:rsidR="00371931" w:rsidRPr="00AF4952"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AF4952" w:rsidRDefault="00371931"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AF4952" w:rsidRDefault="00371931"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AF4952" w:rsidRDefault="00371931"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AF4952" w:rsidRDefault="00371931" w:rsidP="00645FEF">
            <w:pPr>
              <w:pStyle w:val="TAL"/>
            </w:pPr>
          </w:p>
        </w:tc>
      </w:tr>
    </w:tbl>
    <w:p w14:paraId="74803C6C" w14:textId="77777777" w:rsidR="00371931" w:rsidRPr="00AF4952" w:rsidRDefault="00371931" w:rsidP="00371931"/>
    <w:p w14:paraId="769AF8A9" w14:textId="77777777" w:rsidR="00371931" w:rsidRPr="00AF4952" w:rsidRDefault="00371931" w:rsidP="00371931">
      <w:pPr>
        <w:pStyle w:val="TH"/>
      </w:pPr>
      <w:r w:rsidRPr="00AF4952">
        <w:t>Table </w:t>
      </w:r>
      <w:r w:rsidRPr="00AF4952">
        <w:rPr>
          <w:lang w:eastAsia="zh-CN"/>
        </w:rPr>
        <w:t>7.1.</w:t>
      </w:r>
      <w:r>
        <w:rPr>
          <w:lang w:eastAsia="zh-CN"/>
        </w:rPr>
        <w:t>3</w:t>
      </w:r>
      <w:r w:rsidRPr="00AF4952">
        <w:rPr>
          <w:lang w:eastAsia="zh-CN"/>
        </w:rPr>
        <w:t>.3.3.1</w:t>
      </w:r>
      <w:r w:rsidRPr="00AF4952">
        <w:t>-3: Data structures supported by the DELETE Response Body on this resource</w:t>
      </w:r>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371931" w:rsidRPr="00AF4952" w14:paraId="758A22BA"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AF4952" w:rsidRDefault="00371931"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AF4952" w:rsidRDefault="00371931"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AF4952" w:rsidRDefault="00371931"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AF4952" w:rsidRDefault="00371931" w:rsidP="00645FEF">
            <w:pPr>
              <w:pStyle w:val="TAH"/>
            </w:pPr>
            <w:r w:rsidRPr="00AF4952">
              <w:t>Response</w:t>
            </w:r>
          </w:p>
          <w:p w14:paraId="6B634F18" w14:textId="77777777" w:rsidR="00371931" w:rsidRPr="00AF4952" w:rsidRDefault="00371931"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AF4952" w:rsidRDefault="00371931" w:rsidP="00645FEF">
            <w:pPr>
              <w:pStyle w:val="TAH"/>
            </w:pPr>
            <w:r w:rsidRPr="00AF4952">
              <w:t>Description</w:t>
            </w:r>
          </w:p>
        </w:tc>
      </w:tr>
      <w:tr w:rsidR="00371931" w:rsidRPr="00AF4952" w14:paraId="5233C5B9"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AF4952" w:rsidRDefault="00371931"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AF4952" w:rsidRDefault="00371931"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AF4952" w:rsidRDefault="00371931"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521DA370" w14:textId="77777777" w:rsidR="00371931" w:rsidRPr="00AF4952" w:rsidRDefault="00371931"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5613D734" w14:textId="77777777" w:rsidR="00371931" w:rsidRPr="00AF4952" w:rsidRDefault="00371931" w:rsidP="00645FEF">
            <w:pPr>
              <w:pStyle w:val="TAL"/>
            </w:pPr>
            <w:r w:rsidRPr="00AF4952">
              <w:t>The individual application performance event subscription</w:t>
            </w:r>
            <w:r w:rsidRPr="00AF4952">
              <w:rPr>
                <w:lang w:eastAsia="zh-CN"/>
              </w:rPr>
              <w:t xml:space="preserve"> </w:t>
            </w:r>
            <w:r w:rsidRPr="00AF4952">
              <w:t xml:space="preserve">matching the </w:t>
            </w:r>
            <w:r>
              <w:t>appPerf</w:t>
            </w:r>
            <w:r w:rsidRPr="00AF4952">
              <w:t>Id is deleted.</w:t>
            </w:r>
          </w:p>
        </w:tc>
      </w:tr>
      <w:tr w:rsidR="00371931" w:rsidRPr="00AF4952" w14:paraId="3E893CF4"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77777777" w:rsidR="00371931" w:rsidRPr="00AF4952" w:rsidRDefault="00371931" w:rsidP="00645FEF">
            <w:pPr>
              <w:pStyle w:val="TAN"/>
            </w:pPr>
            <w:r w:rsidRPr="00AF4952">
              <w:rPr>
                <w:lang w:eastAsia="zh-CN"/>
              </w:rPr>
              <w:t>NOTE:</w:t>
            </w:r>
            <w:r w:rsidRPr="00AF4952">
              <w:rPr>
                <w:lang w:eastAsia="zh-CN"/>
              </w:rPr>
              <w:tab/>
              <w:t>The mandatory HTTP error status codes for the DELETE method listed in table 5.2.6-1 of 3GPP TS 29.122 [</w:t>
            </w:r>
            <w:r>
              <w:rPr>
                <w:lang w:eastAsia="zh-CN"/>
              </w:rPr>
              <w:t>4</w:t>
            </w:r>
            <w:r w:rsidRPr="00AF4952">
              <w:rPr>
                <w:lang w:eastAsia="zh-CN"/>
              </w:rPr>
              <w:t>] also apply.</w:t>
            </w:r>
          </w:p>
        </w:tc>
      </w:tr>
    </w:tbl>
    <w:p w14:paraId="31F4227A" w14:textId="77777777" w:rsidR="00371931" w:rsidRPr="00AF4952" w:rsidRDefault="00371931" w:rsidP="00371931">
      <w:pPr>
        <w:rPr>
          <w:lang w:eastAsia="zh-CN"/>
        </w:rPr>
      </w:pPr>
    </w:p>
    <w:p w14:paraId="7DDB60E2" w14:textId="77777777" w:rsidR="00371931" w:rsidRPr="00AF4952" w:rsidRDefault="00371931" w:rsidP="00371931">
      <w:pPr>
        <w:pStyle w:val="Heading5"/>
        <w:rPr>
          <w:lang w:eastAsia="zh-CN"/>
        </w:rPr>
      </w:pPr>
      <w:bookmarkStart w:id="282" w:name="_Toc157346947"/>
      <w:r w:rsidRPr="00AF4952">
        <w:rPr>
          <w:lang w:eastAsia="zh-CN"/>
        </w:rPr>
        <w:t>7</w:t>
      </w:r>
      <w:r>
        <w:rPr>
          <w:lang w:eastAsia="zh-CN"/>
        </w:rPr>
        <w:t>.</w:t>
      </w:r>
      <w:r w:rsidRPr="00AF4952">
        <w:rPr>
          <w:lang w:eastAsia="zh-CN"/>
        </w:rPr>
        <w:t>1.</w:t>
      </w:r>
      <w:r>
        <w:rPr>
          <w:lang w:eastAsia="zh-CN"/>
        </w:rPr>
        <w:t>3</w:t>
      </w:r>
      <w:r w:rsidRPr="00AF4952">
        <w:rPr>
          <w:lang w:eastAsia="zh-CN"/>
        </w:rPr>
        <w:t>.3.4</w:t>
      </w:r>
      <w:r w:rsidRPr="00AF4952">
        <w:rPr>
          <w:lang w:eastAsia="zh-CN"/>
        </w:rPr>
        <w:tab/>
        <w:t>Resource Custom Operations</w:t>
      </w:r>
      <w:bookmarkEnd w:id="282"/>
    </w:p>
    <w:p w14:paraId="6420B1A4" w14:textId="77777777" w:rsidR="00371931" w:rsidRDefault="00371931" w:rsidP="00371931">
      <w:pPr>
        <w:rPr>
          <w:lang w:eastAsia="zh-CN"/>
        </w:rPr>
      </w:pPr>
      <w:r w:rsidRPr="00AF4952">
        <w:rPr>
          <w:lang w:eastAsia="zh-CN"/>
        </w:rPr>
        <w:t>None.</w:t>
      </w:r>
    </w:p>
    <w:p w14:paraId="3CD02D57" w14:textId="616E3DF4" w:rsidR="00371931" w:rsidRDefault="00371931" w:rsidP="00371931">
      <w:pPr>
        <w:pStyle w:val="Heading4"/>
      </w:pPr>
      <w:bookmarkStart w:id="283" w:name="_Toc157346948"/>
      <w:bookmarkStart w:id="284" w:name="_Hlk152869602"/>
      <w:bookmarkEnd w:id="275"/>
      <w:r>
        <w:t>7</w:t>
      </w:r>
      <w:r>
        <w:rPr>
          <w:lang w:eastAsia="zh-CN"/>
        </w:rPr>
        <w:t>.1.3.4</w:t>
      </w:r>
      <w:r>
        <w:tab/>
        <w:t>Resource: UE-to-UE session performance analytics</w:t>
      </w:r>
      <w:bookmarkEnd w:id="283"/>
    </w:p>
    <w:p w14:paraId="1968267E" w14:textId="5D4B9859" w:rsidR="00371931" w:rsidRDefault="00371931" w:rsidP="00371931">
      <w:pPr>
        <w:pStyle w:val="Heading5"/>
        <w:rPr>
          <w:lang w:val="en-US"/>
        </w:rPr>
      </w:pPr>
      <w:bookmarkStart w:id="285" w:name="_Toc157346949"/>
      <w:r>
        <w:t>7</w:t>
      </w:r>
      <w:r>
        <w:rPr>
          <w:lang w:eastAsia="zh-CN"/>
        </w:rPr>
        <w:t>.1.3.4</w:t>
      </w:r>
      <w:r>
        <w:rPr>
          <w:lang w:val="en-US"/>
        </w:rPr>
        <w:t>.1</w:t>
      </w:r>
      <w:r>
        <w:rPr>
          <w:lang w:val="en-US"/>
        </w:rPr>
        <w:tab/>
        <w:t>Description</w:t>
      </w:r>
      <w:bookmarkEnd w:id="285"/>
    </w:p>
    <w:p w14:paraId="4B9978FA" w14:textId="77777777" w:rsidR="00371931" w:rsidRPr="0061679F" w:rsidRDefault="00371931" w:rsidP="00371931">
      <w:r>
        <w:t>This resource</w:t>
      </w:r>
      <w:r>
        <w:rPr>
          <w:rFonts w:eastAsia="SimSun"/>
        </w:rPr>
        <w:t xml:space="preserve"> is used by </w:t>
      </w:r>
      <w:r>
        <w:t xml:space="preserve">the ADAES to request the ADAEC </w:t>
      </w:r>
      <w:r>
        <w:rPr>
          <w:rFonts w:eastAsia="SimSun"/>
        </w:rPr>
        <w:t>for the UE-to-UE session performance analytics.</w:t>
      </w:r>
    </w:p>
    <w:p w14:paraId="59C2FA6B" w14:textId="38207EF3" w:rsidR="00371931" w:rsidRDefault="00371931" w:rsidP="00371931">
      <w:pPr>
        <w:pStyle w:val="Heading5"/>
        <w:rPr>
          <w:lang w:eastAsia="zh-CN"/>
        </w:rPr>
      </w:pPr>
      <w:bookmarkStart w:id="286" w:name="_Toc157346950"/>
      <w:bookmarkStart w:id="287" w:name="_Hlk148009941"/>
      <w:r>
        <w:t>7.1.3.4</w:t>
      </w:r>
      <w:r>
        <w:rPr>
          <w:lang w:val="en-US"/>
        </w:rPr>
        <w:t>.2</w:t>
      </w:r>
      <w:r>
        <w:rPr>
          <w:lang w:eastAsia="zh-CN"/>
        </w:rPr>
        <w:tab/>
        <w:t>Resource definition</w:t>
      </w:r>
      <w:bookmarkEnd w:id="286"/>
    </w:p>
    <w:p w14:paraId="280DAE6B" w14:textId="77777777" w:rsidR="00371931" w:rsidRDefault="00371931" w:rsidP="00371931">
      <w:pPr>
        <w:rPr>
          <w:lang w:eastAsia="zh-CN"/>
        </w:rPr>
      </w:pPr>
      <w:r>
        <w:rPr>
          <w:lang w:eastAsia="zh-CN"/>
        </w:rPr>
        <w:t xml:space="preserve">Resource URI: </w:t>
      </w:r>
      <w:r>
        <w:rPr>
          <w:b/>
          <w:lang w:eastAsia="zh-CN"/>
        </w:rPr>
        <w:t>{apiRoot}/adae-sc/&lt;apiVersion&gt;/</w:t>
      </w:r>
      <w:r w:rsidRPr="00D414B2">
        <w:rPr>
          <w:b/>
          <w:lang w:eastAsia="zh-CN"/>
        </w:rPr>
        <w:t>ue2ue-session-performance</w:t>
      </w:r>
    </w:p>
    <w:p w14:paraId="2FE906A7" w14:textId="51B30A57" w:rsidR="00371931" w:rsidRDefault="00371931" w:rsidP="00371931">
      <w:pPr>
        <w:rPr>
          <w:lang w:eastAsia="zh-CN"/>
        </w:rPr>
      </w:pPr>
      <w:r>
        <w:rPr>
          <w:lang w:eastAsia="zh-CN"/>
        </w:rPr>
        <w:t>This resource shall support the resource URI variables defined in the table </w:t>
      </w:r>
      <w:r>
        <w:t>7.1.3.4</w:t>
      </w:r>
      <w:r>
        <w:rPr>
          <w:lang w:val="en-US"/>
        </w:rPr>
        <w:t>.2</w:t>
      </w:r>
      <w:r>
        <w:rPr>
          <w:lang w:eastAsia="zh-CN"/>
        </w:rPr>
        <w:t>-1.</w:t>
      </w:r>
    </w:p>
    <w:p w14:paraId="19B10EF6" w14:textId="5CA0922E" w:rsidR="00371931" w:rsidRDefault="00371931" w:rsidP="00371931">
      <w:pPr>
        <w:pStyle w:val="TH"/>
        <w:rPr>
          <w:rFonts w:cs="Arial"/>
        </w:rPr>
      </w:pPr>
      <w:r>
        <w:t>Table 7.1.3.4</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371931" w14:paraId="3FBC810C"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Default="00371931"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Default="00371931"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Default="00371931" w:rsidP="00645FEF">
            <w:pPr>
              <w:pStyle w:val="TAH"/>
            </w:pPr>
            <w:r>
              <w:t>Definition</w:t>
            </w:r>
          </w:p>
        </w:tc>
      </w:tr>
      <w:tr w:rsidR="00371931" w14:paraId="5601F6F8"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Default="00371931"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Default="00371931"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1714E21A" w:rsidR="00371931" w:rsidRPr="00F65879" w:rsidRDefault="00371931" w:rsidP="00645FEF">
            <w:pPr>
              <w:pStyle w:val="TAL"/>
            </w:pPr>
            <w:r>
              <w:t>See clause </w:t>
            </w:r>
            <w:r w:rsidRPr="00656081">
              <w:t>5.2.4</w:t>
            </w:r>
            <w:r>
              <w:t xml:space="preserve"> in 3GPP TS 29.122 [</w:t>
            </w:r>
            <w:r w:rsidRPr="00A049CB">
              <w:t>4</w:t>
            </w:r>
            <w:r>
              <w:t>]</w:t>
            </w:r>
          </w:p>
        </w:tc>
      </w:tr>
    </w:tbl>
    <w:p w14:paraId="246C6515" w14:textId="77777777" w:rsidR="00371931" w:rsidRDefault="00371931" w:rsidP="00371931"/>
    <w:p w14:paraId="6D6E9A10" w14:textId="1732CECC" w:rsidR="00371931" w:rsidRDefault="00371931" w:rsidP="00371931">
      <w:pPr>
        <w:pStyle w:val="Heading5"/>
      </w:pPr>
      <w:bookmarkStart w:id="288" w:name="_Toc157346951"/>
      <w:bookmarkEnd w:id="287"/>
      <w:r>
        <w:t>7.1.3.4.3</w:t>
      </w:r>
      <w:r>
        <w:tab/>
        <w:t>Resource standard methods</w:t>
      </w:r>
      <w:bookmarkEnd w:id="288"/>
    </w:p>
    <w:p w14:paraId="471943EF" w14:textId="77777777" w:rsidR="00371931" w:rsidRPr="004B5728" w:rsidRDefault="00371931" w:rsidP="00371931">
      <w:r>
        <w:t>None</w:t>
      </w:r>
    </w:p>
    <w:p w14:paraId="2F5005DC" w14:textId="1334294D" w:rsidR="00371931" w:rsidRDefault="00371931" w:rsidP="00371931">
      <w:pPr>
        <w:pStyle w:val="Heading5"/>
      </w:pPr>
      <w:bookmarkStart w:id="289" w:name="_Toc157346952"/>
      <w:r>
        <w:t>7.1.3.4.4</w:t>
      </w:r>
      <w:r>
        <w:tab/>
      </w:r>
      <w:r>
        <w:rPr>
          <w:lang w:eastAsia="zh-CN"/>
        </w:rPr>
        <w:t>Resource custom operations</w:t>
      </w:r>
      <w:bookmarkEnd w:id="289"/>
    </w:p>
    <w:p w14:paraId="2BFDA130" w14:textId="5321237F" w:rsidR="00371931" w:rsidRDefault="00371931" w:rsidP="00371931">
      <w:pPr>
        <w:pStyle w:val="Heading6"/>
      </w:pPr>
      <w:bookmarkStart w:id="290" w:name="_Toc157346953"/>
      <w:r>
        <w:t>7</w:t>
      </w:r>
      <w:r>
        <w:rPr>
          <w:lang w:eastAsia="zh-CN"/>
        </w:rPr>
        <w:t>.1.3.4</w:t>
      </w:r>
      <w:r>
        <w:t>.</w:t>
      </w:r>
      <w:r>
        <w:rPr>
          <w:lang w:eastAsia="zh-CN"/>
        </w:rPr>
        <w:t>4.1</w:t>
      </w:r>
      <w:r>
        <w:tab/>
        <w:t>Overview</w:t>
      </w:r>
      <w:bookmarkEnd w:id="290"/>
    </w:p>
    <w:p w14:paraId="3C1D873A" w14:textId="395BA5A4" w:rsidR="00371931" w:rsidRDefault="00371931" w:rsidP="00371931">
      <w:pPr>
        <w:pStyle w:val="TH"/>
      </w:pPr>
      <w:r>
        <w:t>Table 7</w:t>
      </w:r>
      <w:r>
        <w:rPr>
          <w:lang w:eastAsia="zh-CN"/>
        </w:rPr>
        <w:t>.1.3.4</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371931" w14:paraId="66719A0B"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Default="00371931" w:rsidP="00645FEF">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Default="00371931" w:rsidP="00645FEF">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Default="00371931" w:rsidP="00645FEF">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Default="00371931" w:rsidP="00645FEF">
            <w:pPr>
              <w:pStyle w:val="TAH"/>
            </w:pPr>
            <w:r>
              <w:t>Description</w:t>
            </w:r>
          </w:p>
        </w:tc>
      </w:tr>
      <w:tr w:rsidR="00371931" w14:paraId="1374B6E0"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2F2F8505" w14:textId="77777777" w:rsidR="00371931" w:rsidRDefault="00371931" w:rsidP="00645FEF">
            <w:pPr>
              <w:pStyle w:val="TAL"/>
            </w:pPr>
            <w:r>
              <w:t>Fetch</w:t>
            </w:r>
          </w:p>
        </w:tc>
        <w:tc>
          <w:tcPr>
            <w:tcW w:w="1197" w:type="pct"/>
            <w:tcBorders>
              <w:top w:val="single" w:sz="6" w:space="0" w:color="auto"/>
              <w:left w:val="single" w:sz="6" w:space="0" w:color="auto"/>
              <w:bottom w:val="single" w:sz="6" w:space="0" w:color="auto"/>
              <w:right w:val="single" w:sz="6" w:space="0" w:color="auto"/>
            </w:tcBorders>
            <w:hideMark/>
          </w:tcPr>
          <w:p w14:paraId="4D0ECF4E" w14:textId="77777777" w:rsidR="00371931" w:rsidRDefault="00371931" w:rsidP="00645FEF">
            <w:pPr>
              <w:pStyle w:val="TAL"/>
            </w:pPr>
            <w:r>
              <w:t>/ue2ue-session-performance/fetch</w:t>
            </w:r>
          </w:p>
        </w:tc>
        <w:tc>
          <w:tcPr>
            <w:tcW w:w="913" w:type="pct"/>
            <w:tcBorders>
              <w:top w:val="single" w:sz="6" w:space="0" w:color="auto"/>
              <w:left w:val="single" w:sz="6" w:space="0" w:color="auto"/>
              <w:bottom w:val="single" w:sz="6" w:space="0" w:color="auto"/>
              <w:right w:val="single" w:sz="6" w:space="0" w:color="auto"/>
            </w:tcBorders>
            <w:hideMark/>
          </w:tcPr>
          <w:p w14:paraId="4C33CFE8" w14:textId="77777777" w:rsidR="00371931" w:rsidRDefault="00371931"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Default="00371931" w:rsidP="00645FEF">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r>
    </w:tbl>
    <w:p w14:paraId="7F98683E" w14:textId="77777777" w:rsidR="00371931" w:rsidRDefault="00371931" w:rsidP="00371931">
      <w:pPr>
        <w:rPr>
          <w:lang w:eastAsia="zh-CN"/>
        </w:rPr>
      </w:pPr>
    </w:p>
    <w:p w14:paraId="14E40D8F" w14:textId="4FB222AF" w:rsidR="00371931" w:rsidRDefault="00371931" w:rsidP="00371931">
      <w:pPr>
        <w:pStyle w:val="Heading6"/>
      </w:pPr>
      <w:bookmarkStart w:id="291" w:name="_Toc157346954"/>
      <w:r>
        <w:t>7.1.3.4.4.2</w:t>
      </w:r>
      <w:r>
        <w:tab/>
        <w:t>Fetch</w:t>
      </w:r>
      <w:bookmarkEnd w:id="291"/>
    </w:p>
    <w:p w14:paraId="0BE8E452" w14:textId="3B16F629" w:rsidR="00371931" w:rsidRPr="00142A89" w:rsidRDefault="00371931" w:rsidP="00371931">
      <w:pPr>
        <w:rPr>
          <w:rFonts w:eastAsia="SimSun"/>
        </w:rPr>
      </w:pPr>
      <w:r>
        <w:rPr>
          <w:rFonts w:eastAsia="SimSun"/>
        </w:rPr>
        <w:t xml:space="preserve">This </w:t>
      </w:r>
      <w:r w:rsidRPr="00D7388C">
        <w:rPr>
          <w:rFonts w:eastAsia="SimSun"/>
        </w:rPr>
        <w:t xml:space="preserve">custom operation </w:t>
      </w:r>
      <w:r>
        <w:rPr>
          <w:rFonts w:eastAsia="SimSun"/>
        </w:rPr>
        <w:t xml:space="preserve">is for the ADAES to request the ADAEC the </w:t>
      </w:r>
      <w:r>
        <w:t>UE-to-UE session performance analytics</w:t>
      </w:r>
      <w:r>
        <w:rPr>
          <w:rFonts w:eastAsia="SimSun"/>
        </w:rPr>
        <w:t xml:space="preserve"> and </w:t>
      </w:r>
      <w:r>
        <w:t>shall support the URI query parameters specified in table 7.1.3.4.4.2-1.</w:t>
      </w:r>
    </w:p>
    <w:p w14:paraId="008BC834" w14:textId="7AEE57A3" w:rsidR="00371931" w:rsidRDefault="00371931" w:rsidP="00371931">
      <w:pPr>
        <w:pStyle w:val="TH"/>
        <w:rPr>
          <w:rFonts w:cs="Arial"/>
        </w:rPr>
      </w:pPr>
      <w:r>
        <w:lastRenderedPageBreak/>
        <w:t>Table 7.1.3.4.4.2-1: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931" w14:paraId="51AAE388"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Default="00371931"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Default="00371931"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Default="00371931"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Default="00371931"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Default="00371931"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Default="00371931" w:rsidP="00645FEF">
            <w:pPr>
              <w:pStyle w:val="TAH"/>
            </w:pPr>
            <w:r>
              <w:t>Applicability</w:t>
            </w:r>
          </w:p>
        </w:tc>
      </w:tr>
      <w:tr w:rsidR="00371931" w14:paraId="7CE1D156"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Default="00371931"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Default="00371931"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Default="00371931"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Default="00371931"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Default="00371931"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Default="00371931" w:rsidP="00645FEF">
            <w:pPr>
              <w:pStyle w:val="TAL"/>
            </w:pPr>
          </w:p>
        </w:tc>
      </w:tr>
    </w:tbl>
    <w:p w14:paraId="7E28D1DD" w14:textId="77777777" w:rsidR="00371931" w:rsidRDefault="00371931" w:rsidP="00371931"/>
    <w:p w14:paraId="7F0814C6" w14:textId="53FC5D39" w:rsidR="00371931" w:rsidRDefault="00371931" w:rsidP="00371931">
      <w:r>
        <w:t xml:space="preserve">This </w:t>
      </w:r>
      <w:r w:rsidRPr="00D7388C">
        <w:t xml:space="preserve">custom operation </w:t>
      </w:r>
      <w:r>
        <w:t>shall support the request data structures specified in table 7.1.3.4.4.2-2 and the response data structures and response codes specified in table 7.1.3.4.4.2-3.</w:t>
      </w:r>
    </w:p>
    <w:p w14:paraId="7411FC1E" w14:textId="139146E0" w:rsidR="00371931" w:rsidRDefault="00371931" w:rsidP="00371931">
      <w:pPr>
        <w:pStyle w:val="TH"/>
      </w:pPr>
      <w:r>
        <w:t>Table 7.1.3.4.4.2-2: Data structures supported by the POST Request Body on this resource</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3"/>
        <w:gridCol w:w="630"/>
        <w:gridCol w:w="1170"/>
        <w:gridCol w:w="5487"/>
      </w:tblGrid>
      <w:tr w:rsidR="00371931" w14:paraId="0F8C7ED9" w14:textId="77777777" w:rsidTr="00645FEF">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Default="00371931" w:rsidP="00645FEF">
            <w:pPr>
              <w:pStyle w:val="TAH"/>
            </w:pPr>
            <w: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Default="00371931" w:rsidP="00645FE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Default="00371931" w:rsidP="00645FEF">
            <w:pPr>
              <w:pStyle w:val="TAH"/>
            </w:pPr>
            <w: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Default="00371931" w:rsidP="00645FEF">
            <w:pPr>
              <w:pStyle w:val="TAH"/>
            </w:pPr>
            <w:r>
              <w:t>Description</w:t>
            </w:r>
          </w:p>
        </w:tc>
      </w:tr>
      <w:tr w:rsidR="00371931" w14:paraId="70D57DDA" w14:textId="77777777" w:rsidTr="00645FEF">
        <w:trPr>
          <w:trHeight w:val="457"/>
          <w:jc w:val="center"/>
        </w:trPr>
        <w:tc>
          <w:tcPr>
            <w:tcW w:w="2152" w:type="dxa"/>
            <w:tcBorders>
              <w:top w:val="single" w:sz="6" w:space="0" w:color="auto"/>
              <w:left w:val="single" w:sz="6" w:space="0" w:color="auto"/>
              <w:bottom w:val="single" w:sz="6" w:space="0" w:color="auto"/>
              <w:right w:val="single" w:sz="6" w:space="0" w:color="auto"/>
            </w:tcBorders>
            <w:vAlign w:val="center"/>
            <w:hideMark/>
          </w:tcPr>
          <w:p w14:paraId="1BEB08CD" w14:textId="77777777" w:rsidR="00371931" w:rsidRDefault="00371931" w:rsidP="00645FEF">
            <w:pPr>
              <w:pStyle w:val="TAL"/>
            </w:pPr>
            <w:r>
              <w:t>Ue2UePerfReq</w:t>
            </w:r>
          </w:p>
        </w:tc>
        <w:tc>
          <w:tcPr>
            <w:tcW w:w="630" w:type="dxa"/>
            <w:tcBorders>
              <w:top w:val="single" w:sz="6" w:space="0" w:color="auto"/>
              <w:left w:val="single" w:sz="6" w:space="0" w:color="auto"/>
              <w:bottom w:val="single" w:sz="6" w:space="0" w:color="auto"/>
              <w:right w:val="single" w:sz="6" w:space="0" w:color="auto"/>
            </w:tcBorders>
            <w:vAlign w:val="center"/>
            <w:hideMark/>
          </w:tcPr>
          <w:p w14:paraId="22BD5C44" w14:textId="77777777" w:rsidR="00371931" w:rsidRDefault="00371931" w:rsidP="00645FEF">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5897498" w14:textId="77777777" w:rsidR="00371931" w:rsidRDefault="00371931" w:rsidP="00645FEF">
            <w:pPr>
              <w:pStyle w:val="TAL"/>
              <w:jc w:val="center"/>
            </w:pPr>
            <w:r>
              <w:t>1</w:t>
            </w:r>
          </w:p>
        </w:tc>
        <w:tc>
          <w:tcPr>
            <w:tcW w:w="5486" w:type="dxa"/>
            <w:tcBorders>
              <w:top w:val="single" w:sz="6" w:space="0" w:color="auto"/>
              <w:left w:val="single" w:sz="6" w:space="0" w:color="auto"/>
              <w:bottom w:val="single" w:sz="6" w:space="0" w:color="auto"/>
              <w:right w:val="single" w:sz="6" w:space="0" w:color="auto"/>
            </w:tcBorders>
            <w:vAlign w:val="center"/>
            <w:hideMark/>
          </w:tcPr>
          <w:p w14:paraId="154AC789" w14:textId="77777777" w:rsidR="00371931" w:rsidRDefault="00371931" w:rsidP="00645FEF">
            <w:pPr>
              <w:pStyle w:val="TAL"/>
            </w:pPr>
            <w:r>
              <w:rPr>
                <w:rFonts w:eastAsia="SimSun"/>
              </w:rPr>
              <w:t>ADAES requests ADAEC for the UE-to-UE session performance analytics</w:t>
            </w:r>
          </w:p>
        </w:tc>
      </w:tr>
    </w:tbl>
    <w:p w14:paraId="4949FF0B" w14:textId="77777777" w:rsidR="00371931" w:rsidRDefault="00371931" w:rsidP="00371931"/>
    <w:p w14:paraId="36CA23BC" w14:textId="4758B9D2" w:rsidR="00371931" w:rsidRDefault="00371931" w:rsidP="00371931">
      <w:pPr>
        <w:pStyle w:val="TH"/>
      </w:pPr>
      <w:r>
        <w:t>Table 7.1.3.4.4.2-3: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6"/>
        <w:gridCol w:w="720"/>
        <w:gridCol w:w="1318"/>
        <w:gridCol w:w="1878"/>
        <w:gridCol w:w="3829"/>
      </w:tblGrid>
      <w:tr w:rsidR="00371931" w14:paraId="6F012E1C" w14:textId="77777777" w:rsidTr="00645FEF">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Default="00371931" w:rsidP="00645FEF">
            <w:pPr>
              <w:pStyle w:val="TAH"/>
            </w:pPr>
            <w:bookmarkStart w:id="292" w:name="_Hlk145471954"/>
            <w: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Default="00371931" w:rsidP="00645FEF">
            <w:pPr>
              <w:pStyle w:val="TAH"/>
            </w:pPr>
            <w: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Default="00371931" w:rsidP="00645FEF">
            <w:pPr>
              <w:pStyle w:val="TAH"/>
            </w:pPr>
            <w: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Default="00371931" w:rsidP="00645FEF">
            <w:pPr>
              <w:pStyle w:val="TAH"/>
            </w:pPr>
            <w:r>
              <w:t>Response</w:t>
            </w:r>
          </w:p>
          <w:p w14:paraId="70527FFF" w14:textId="77777777" w:rsidR="00371931" w:rsidRDefault="00371931" w:rsidP="00645FEF">
            <w:pPr>
              <w:pStyle w:val="TAH"/>
            </w:pPr>
            <w: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Default="00371931" w:rsidP="00645FEF">
            <w:pPr>
              <w:pStyle w:val="TAH"/>
            </w:pPr>
            <w:r>
              <w:t>Description</w:t>
            </w:r>
          </w:p>
        </w:tc>
      </w:tr>
      <w:tr w:rsidR="00371931" w14:paraId="0574F046" w14:textId="77777777" w:rsidTr="00645FEF">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Default="00371931" w:rsidP="00645FEF">
            <w:pPr>
              <w:pStyle w:val="TAL"/>
            </w:pPr>
            <w: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Default="00371931" w:rsidP="00645FEF">
            <w:pPr>
              <w:pStyle w:val="TAC"/>
            </w:pPr>
            <w: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Default="00371931" w:rsidP="00645FEF">
            <w:pPr>
              <w:pStyle w:val="TAL"/>
              <w:jc w:val="center"/>
            </w:pPr>
            <w: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4072AC" w:rsidRDefault="00371931" w:rsidP="00645FEF">
            <w:pPr>
              <w:pStyle w:val="TAL"/>
            </w:pPr>
            <w: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Default="00371931" w:rsidP="00645FEF">
            <w:pPr>
              <w:pStyle w:val="TAL"/>
            </w:pPr>
            <w:r>
              <w:rPr>
                <w:rFonts w:eastAsia="SimSun"/>
              </w:rPr>
              <w:t>ADAEC responses ADAES the UE-to-UE session performance analytics</w:t>
            </w:r>
          </w:p>
        </w:tc>
      </w:tr>
      <w:tr w:rsidR="00371931" w14:paraId="139F603B" w14:textId="77777777" w:rsidTr="00645FE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5B0A2CB7" w:rsidR="00371931" w:rsidRDefault="00371931" w:rsidP="00645FEF">
            <w:pPr>
              <w:pStyle w:val="TAN"/>
              <w:rPr>
                <w:rFonts w:eastAsia="SimSun"/>
              </w:rPr>
            </w:pPr>
            <w:r>
              <w:t>NOTE:</w:t>
            </w:r>
            <w:r>
              <w:tab/>
              <w:t>The mandatory HTTP error status codes for the POST method listed in table 5.2.6-1 of 3GPP TS 29.122 [4] shall also apply.</w:t>
            </w:r>
          </w:p>
        </w:tc>
      </w:tr>
      <w:bookmarkEnd w:id="292"/>
    </w:tbl>
    <w:p w14:paraId="643B68CF" w14:textId="77777777" w:rsidR="00371931" w:rsidRDefault="00371931" w:rsidP="00371931">
      <w:pPr>
        <w:rPr>
          <w:lang w:val="en-US"/>
        </w:rPr>
      </w:pPr>
    </w:p>
    <w:p w14:paraId="5CB49875" w14:textId="306245FE" w:rsidR="00371931" w:rsidRDefault="00371931" w:rsidP="00371931">
      <w:pPr>
        <w:pStyle w:val="Heading4"/>
      </w:pPr>
      <w:bookmarkStart w:id="293" w:name="_Toc157346955"/>
      <w:bookmarkStart w:id="294" w:name="_Hlk149908525"/>
      <w:bookmarkEnd w:id="284"/>
      <w:r>
        <w:t>7</w:t>
      </w:r>
      <w:r>
        <w:rPr>
          <w:lang w:eastAsia="zh-CN"/>
        </w:rPr>
        <w:t>.1.3.5</w:t>
      </w:r>
      <w:r>
        <w:tab/>
        <w:t>Resource: Edge load data collection event subscription</w:t>
      </w:r>
      <w:bookmarkEnd w:id="293"/>
    </w:p>
    <w:p w14:paraId="1749A908" w14:textId="4523EF20" w:rsidR="00371931" w:rsidRDefault="00371931" w:rsidP="00371931">
      <w:pPr>
        <w:pStyle w:val="Heading5"/>
      </w:pPr>
      <w:bookmarkStart w:id="295" w:name="_Toc157346956"/>
      <w:r>
        <w:t>7.1.3.5.1</w:t>
      </w:r>
      <w:r>
        <w:tab/>
        <w:t>Description</w:t>
      </w:r>
      <w:bookmarkEnd w:id="295"/>
    </w:p>
    <w:p w14:paraId="7FE65A4A" w14:textId="77777777" w:rsidR="00371931" w:rsidRPr="00C4683F" w:rsidRDefault="00371931" w:rsidP="00371931">
      <w:r>
        <w:rPr>
          <w:rFonts w:eastAsia="SimSun" w:cs="Arial"/>
          <w:szCs w:val="18"/>
        </w:rPr>
        <w:t xml:space="preserve">Edge load data collection event subscription </w:t>
      </w:r>
      <w:r w:rsidRPr="0024716E">
        <w:rPr>
          <w:rFonts w:eastAsia="SimSun" w:cs="Arial"/>
          <w:szCs w:val="18"/>
        </w:rPr>
        <w:t>is use</w:t>
      </w:r>
      <w:r>
        <w:rPr>
          <w:rFonts w:eastAsia="SimSun" w:cs="Arial"/>
          <w:szCs w:val="18"/>
        </w:rPr>
        <w:t>d by the ADAES to subscribe to the ADAEC for the event of the edge load data collection.</w:t>
      </w:r>
    </w:p>
    <w:p w14:paraId="4322C68A" w14:textId="0E996DE7" w:rsidR="00371931" w:rsidRDefault="00371931" w:rsidP="00371931">
      <w:pPr>
        <w:pStyle w:val="Heading5"/>
        <w:rPr>
          <w:lang w:eastAsia="zh-CN"/>
        </w:rPr>
      </w:pPr>
      <w:bookmarkStart w:id="296" w:name="_Toc157346957"/>
      <w:r>
        <w:t>7.1.3.5</w:t>
      </w:r>
      <w:r>
        <w:rPr>
          <w:lang w:val="en-US"/>
        </w:rPr>
        <w:t>.2</w:t>
      </w:r>
      <w:r>
        <w:rPr>
          <w:lang w:eastAsia="zh-CN"/>
        </w:rPr>
        <w:tab/>
        <w:t>Resource definition</w:t>
      </w:r>
      <w:bookmarkEnd w:id="296"/>
    </w:p>
    <w:p w14:paraId="28276723" w14:textId="77777777" w:rsidR="00371931" w:rsidRDefault="00371931" w:rsidP="00371931">
      <w:pPr>
        <w:rPr>
          <w:lang w:eastAsia="zh-CN"/>
        </w:rPr>
      </w:pPr>
      <w:r>
        <w:rPr>
          <w:lang w:eastAsia="zh-CN"/>
        </w:rPr>
        <w:t xml:space="preserve">Resource URI: </w:t>
      </w:r>
      <w:r>
        <w:rPr>
          <w:b/>
          <w:lang w:eastAsia="zh-CN"/>
        </w:rPr>
        <w:t>{apiRoot}/adae-sc/&lt;apiVersion&gt;/edge-load</w:t>
      </w:r>
    </w:p>
    <w:p w14:paraId="0AAC7CBD" w14:textId="2F19F123" w:rsidR="00371931" w:rsidRDefault="00371931" w:rsidP="00371931">
      <w:pPr>
        <w:rPr>
          <w:lang w:eastAsia="zh-CN"/>
        </w:rPr>
      </w:pPr>
      <w:r>
        <w:rPr>
          <w:lang w:eastAsia="zh-CN"/>
        </w:rPr>
        <w:t>This resource shall support the resource URI variables defined in the table </w:t>
      </w:r>
      <w:r>
        <w:t>7.1.3.5</w:t>
      </w:r>
      <w:r>
        <w:rPr>
          <w:lang w:val="en-US"/>
        </w:rPr>
        <w:t>.2</w:t>
      </w:r>
      <w:r>
        <w:rPr>
          <w:lang w:eastAsia="zh-CN"/>
        </w:rPr>
        <w:t>-1.</w:t>
      </w:r>
    </w:p>
    <w:p w14:paraId="163A1C08" w14:textId="1144AABA" w:rsidR="00371931" w:rsidRDefault="00371931" w:rsidP="00371931">
      <w:pPr>
        <w:pStyle w:val="TH"/>
        <w:rPr>
          <w:rFonts w:cs="Arial"/>
        </w:rPr>
      </w:pPr>
      <w:r>
        <w:t>Table 7.1.3.5</w:t>
      </w:r>
      <w:r>
        <w:rPr>
          <w:lang w:val="en-US"/>
        </w:rPr>
        <w:t>.2</w:t>
      </w:r>
      <w:r>
        <w:t>-1: Resource URI variables for this resource</w:t>
      </w:r>
    </w:p>
    <w:tbl>
      <w:tblPr>
        <w:tblW w:w="48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92"/>
        <w:gridCol w:w="1198"/>
        <w:gridCol w:w="6708"/>
      </w:tblGrid>
      <w:tr w:rsidR="00371931" w14:paraId="2BD83EFB"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Default="00371931"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Default="00371931"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Default="00371931" w:rsidP="00645FEF">
            <w:pPr>
              <w:pStyle w:val="TAH"/>
            </w:pPr>
            <w:r>
              <w:t>Definition</w:t>
            </w:r>
          </w:p>
        </w:tc>
      </w:tr>
      <w:tr w:rsidR="00371931" w14:paraId="063B81F5"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Default="00371931"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Default="00371931"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12566156" w:rsidR="00371931" w:rsidRDefault="00371931" w:rsidP="00645FEF">
            <w:pPr>
              <w:pStyle w:val="TAL"/>
            </w:pPr>
            <w:r>
              <w:t>See clause </w:t>
            </w:r>
            <w:r w:rsidRPr="00656081">
              <w:t>5.2.4</w:t>
            </w:r>
            <w:r>
              <w:t xml:space="preserve"> in 3GPP TS 29.122 [4</w:t>
            </w:r>
            <w:r w:rsidRPr="0019113A">
              <w:t>]</w:t>
            </w:r>
          </w:p>
        </w:tc>
      </w:tr>
    </w:tbl>
    <w:p w14:paraId="33F53DE4" w14:textId="77777777" w:rsidR="00371931" w:rsidRDefault="00371931" w:rsidP="00371931"/>
    <w:p w14:paraId="62541BE8" w14:textId="16E0E9D3" w:rsidR="00371931" w:rsidRDefault="00371931" w:rsidP="00371931">
      <w:pPr>
        <w:pStyle w:val="Heading5"/>
      </w:pPr>
      <w:bookmarkStart w:id="297" w:name="_Toc157346958"/>
      <w:r>
        <w:t>7.1.3.5.3</w:t>
      </w:r>
      <w:r>
        <w:tab/>
      </w:r>
      <w:r>
        <w:rPr>
          <w:lang w:eastAsia="zh-CN"/>
        </w:rPr>
        <w:t xml:space="preserve">Resource standard </w:t>
      </w:r>
      <w:r>
        <w:t>methods</w:t>
      </w:r>
      <w:bookmarkEnd w:id="297"/>
    </w:p>
    <w:p w14:paraId="4FBF8971" w14:textId="4D77055D" w:rsidR="00371931" w:rsidRDefault="00371931" w:rsidP="00371931">
      <w:pPr>
        <w:pStyle w:val="Heading6"/>
      </w:pPr>
      <w:bookmarkStart w:id="298" w:name="_Toc157346959"/>
      <w:r>
        <w:t>7.1.3.5.3.1</w:t>
      </w:r>
      <w:r>
        <w:tab/>
        <w:t>POST</w:t>
      </w:r>
      <w:bookmarkEnd w:id="298"/>
    </w:p>
    <w:p w14:paraId="02089F0D" w14:textId="6A15A616" w:rsidR="00371931" w:rsidRDefault="00371931" w:rsidP="00371931">
      <w:r>
        <w:rPr>
          <w:rFonts w:eastAsia="SimSun"/>
        </w:rPr>
        <w:t xml:space="preserve">This method is </w:t>
      </w:r>
      <w:r>
        <w:rPr>
          <w:rFonts w:eastAsia="SimSun" w:cs="Arial"/>
          <w:szCs w:val="18"/>
        </w:rPr>
        <w:t xml:space="preserve">the ADAES </w:t>
      </w:r>
      <w:r>
        <w:rPr>
          <w:rFonts w:eastAsia="SimSun"/>
        </w:rPr>
        <w:t xml:space="preserve">to subscribe to </w:t>
      </w:r>
      <w:r>
        <w:rPr>
          <w:rFonts w:eastAsia="SimSun" w:cs="Arial"/>
          <w:szCs w:val="18"/>
        </w:rPr>
        <w:t xml:space="preserve">the ADAEC for </w:t>
      </w:r>
      <w:r>
        <w:rPr>
          <w:rFonts w:eastAsia="SimSun"/>
        </w:rPr>
        <w:t xml:space="preserve">the event of the edge-load data collection and </w:t>
      </w:r>
      <w:r>
        <w:t>shall support the URI query parameters specified in table 7.1.3.5.3.1-1.</w:t>
      </w:r>
    </w:p>
    <w:p w14:paraId="1FCA77E3" w14:textId="5B918A02" w:rsidR="00371931" w:rsidRDefault="00371931" w:rsidP="00371931">
      <w:pPr>
        <w:pStyle w:val="TH"/>
        <w:rPr>
          <w:rFonts w:cs="Arial"/>
        </w:rPr>
      </w:pPr>
      <w:r>
        <w:t>Table 7.1.3.5.3.1-1: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931" w14:paraId="7B242CCB"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Default="00371931"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Default="00371931"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Default="00371931"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Default="00371931"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Default="00371931"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Default="00371931" w:rsidP="00645FEF">
            <w:pPr>
              <w:pStyle w:val="TAH"/>
            </w:pPr>
            <w:r>
              <w:t>Applicability</w:t>
            </w:r>
          </w:p>
        </w:tc>
      </w:tr>
      <w:tr w:rsidR="00371931" w14:paraId="712E3E54"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Default="00371931"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Default="00371931"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Default="00371931"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Default="00371931"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Default="00371931"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Default="00371931" w:rsidP="00645FEF">
            <w:pPr>
              <w:pStyle w:val="TAL"/>
            </w:pPr>
          </w:p>
        </w:tc>
      </w:tr>
    </w:tbl>
    <w:p w14:paraId="1619FFCC" w14:textId="77777777" w:rsidR="00371931" w:rsidRDefault="00371931" w:rsidP="00371931"/>
    <w:p w14:paraId="7E770282" w14:textId="33E22FC0" w:rsidR="00371931" w:rsidRDefault="00371931" w:rsidP="00371931">
      <w:r>
        <w:t>This method shall support the request data structures specified in table 7.1.3.5.3.1-2 and the response data structures and response codes specified in table 7.1.3.5.3.1-3.</w:t>
      </w:r>
    </w:p>
    <w:p w14:paraId="36A8276B" w14:textId="074EA2DC" w:rsidR="00371931" w:rsidRDefault="00371931" w:rsidP="00371931">
      <w:pPr>
        <w:pStyle w:val="TH"/>
      </w:pPr>
      <w:r>
        <w:lastRenderedPageBreak/>
        <w:t>Table 7.1.3.5.3.1-2: Data structures supported by the POST Request Body on this resource</w:t>
      </w:r>
    </w:p>
    <w:tbl>
      <w:tblPr>
        <w:tblW w:w="482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0"/>
        <w:gridCol w:w="534"/>
        <w:gridCol w:w="1242"/>
        <w:gridCol w:w="5568"/>
      </w:tblGrid>
      <w:tr w:rsidR="00371931" w14:paraId="36F0281E" w14:textId="77777777" w:rsidTr="00645FEF">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Default="00371931" w:rsidP="00645FEF">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Default="00371931" w:rsidP="00645FEF">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Default="00371931" w:rsidP="00645FEF">
            <w:pPr>
              <w:pStyle w:val="TAH"/>
            </w:pPr>
            <w: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Default="00371931" w:rsidP="00645FEF">
            <w:pPr>
              <w:pStyle w:val="TAH"/>
            </w:pPr>
            <w:r>
              <w:t>Description</w:t>
            </w:r>
          </w:p>
        </w:tc>
      </w:tr>
      <w:tr w:rsidR="00371931" w14:paraId="4145F4A7" w14:textId="77777777" w:rsidTr="00645FEF">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363FE383" w14:textId="6ECA77AF" w:rsidR="00371931" w:rsidRDefault="00371931" w:rsidP="00645FEF">
            <w:pPr>
              <w:pStyle w:val="TAL"/>
            </w:pPr>
            <w:r>
              <w:t>EdgeSubs</w:t>
            </w:r>
          </w:p>
        </w:tc>
        <w:tc>
          <w:tcPr>
            <w:tcW w:w="540" w:type="dxa"/>
            <w:tcBorders>
              <w:top w:val="single" w:sz="6" w:space="0" w:color="auto"/>
              <w:left w:val="single" w:sz="6" w:space="0" w:color="auto"/>
              <w:bottom w:val="single" w:sz="6" w:space="0" w:color="auto"/>
              <w:right w:val="single" w:sz="6" w:space="0" w:color="auto"/>
            </w:tcBorders>
            <w:vAlign w:val="center"/>
            <w:hideMark/>
          </w:tcPr>
          <w:p w14:paraId="4C07DF8C" w14:textId="77777777" w:rsidR="00371931" w:rsidRDefault="00371931" w:rsidP="00645FEF">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517D839" w14:textId="77777777" w:rsidR="00371931" w:rsidRDefault="00371931" w:rsidP="00645FEF">
            <w:pPr>
              <w:pStyle w:val="TAL"/>
              <w:jc w:val="center"/>
            </w:pPr>
            <w:r>
              <w:t>1</w:t>
            </w:r>
          </w:p>
        </w:tc>
        <w:tc>
          <w:tcPr>
            <w:tcW w:w="5658" w:type="dxa"/>
            <w:tcBorders>
              <w:top w:val="single" w:sz="6" w:space="0" w:color="auto"/>
              <w:left w:val="single" w:sz="6" w:space="0" w:color="auto"/>
              <w:bottom w:val="single" w:sz="6" w:space="0" w:color="auto"/>
              <w:right w:val="single" w:sz="6" w:space="0" w:color="auto"/>
            </w:tcBorders>
            <w:vAlign w:val="center"/>
            <w:hideMark/>
          </w:tcPr>
          <w:p w14:paraId="5ECEDECB" w14:textId="77777777" w:rsidR="00371931" w:rsidRDefault="00371931" w:rsidP="00645FEF">
            <w:pPr>
              <w:pStyle w:val="TAL"/>
            </w:pPr>
            <w:r>
              <w:rPr>
                <w:rFonts w:eastAsia="SimSun"/>
              </w:rPr>
              <w:t>Subscription to the edge load data collection event</w:t>
            </w:r>
          </w:p>
        </w:tc>
      </w:tr>
    </w:tbl>
    <w:p w14:paraId="33C77B84" w14:textId="77777777" w:rsidR="00371931" w:rsidRDefault="00371931" w:rsidP="00371931"/>
    <w:p w14:paraId="06DA506C" w14:textId="685E6364" w:rsidR="00371931" w:rsidRDefault="00371931" w:rsidP="00371931">
      <w:pPr>
        <w:pStyle w:val="TH"/>
      </w:pPr>
      <w:r>
        <w:t>Table 7.1.3.5.2.3.1-3: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60"/>
      </w:tblGrid>
      <w:tr w:rsidR="00371931" w14:paraId="36874952" w14:textId="77777777" w:rsidTr="00645FE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Default="00371931" w:rsidP="00645FE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Default="00371931" w:rsidP="00645FE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Default="00371931" w:rsidP="00645FEF">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Default="00371931" w:rsidP="00645FEF">
            <w:pPr>
              <w:pStyle w:val="TAH"/>
            </w:pPr>
            <w:r>
              <w:t>Response</w:t>
            </w:r>
          </w:p>
          <w:p w14:paraId="15F34D73" w14:textId="77777777" w:rsidR="00371931" w:rsidRDefault="00371931" w:rsidP="00645FEF">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Default="00371931" w:rsidP="00645FEF">
            <w:pPr>
              <w:pStyle w:val="TAH"/>
            </w:pPr>
            <w:r>
              <w:t>Description</w:t>
            </w:r>
          </w:p>
        </w:tc>
      </w:tr>
      <w:tr w:rsidR="00371931" w14:paraId="60523D82" w14:textId="77777777" w:rsidTr="00645FEF">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0817E60C" w:rsidR="00371931" w:rsidRDefault="00371931" w:rsidP="00645FEF">
            <w:pPr>
              <w:pStyle w:val="TAL"/>
            </w:pPr>
            <w:r>
              <w:t>EdgeSubs</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Default="00371931" w:rsidP="00645FEF">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Default="00371931" w:rsidP="00CC642D">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726AEF13" w14:textId="3063B656" w:rsidR="00371931" w:rsidRDefault="00371931" w:rsidP="00645FEF">
            <w:pPr>
              <w:pStyle w:val="TAL"/>
            </w:pPr>
            <w:r>
              <w:t>201 Created</w:t>
            </w:r>
          </w:p>
        </w:tc>
        <w:tc>
          <w:tcPr>
            <w:tcW w:w="2572" w:type="pct"/>
            <w:tcBorders>
              <w:top w:val="single" w:sz="6" w:space="0" w:color="auto"/>
              <w:left w:val="single" w:sz="6" w:space="0" w:color="auto"/>
              <w:bottom w:val="single" w:sz="6" w:space="0" w:color="auto"/>
              <w:right w:val="single" w:sz="6" w:space="0" w:color="auto"/>
            </w:tcBorders>
            <w:hideMark/>
          </w:tcPr>
          <w:p w14:paraId="0B629747" w14:textId="77777777" w:rsidR="00371931" w:rsidRDefault="00371931" w:rsidP="00645FEF">
            <w:pPr>
              <w:pStyle w:val="TAL"/>
            </w:pPr>
            <w:r>
              <w:rPr>
                <w:rFonts w:eastAsia="SimSun"/>
              </w:rPr>
              <w:t>Subscription to the edge load data collection is created.</w:t>
            </w:r>
          </w:p>
        </w:tc>
      </w:tr>
      <w:tr w:rsidR="00371931" w14:paraId="1D3801A7"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C56D8C1" w:rsidR="00371931" w:rsidRDefault="00371931" w:rsidP="00645FEF">
            <w:pPr>
              <w:pStyle w:val="TAN"/>
            </w:pPr>
            <w:r>
              <w:t>NOTE:</w:t>
            </w:r>
            <w:r>
              <w:tab/>
              <w:t>The mandatory HTTP error status codes for the POST method listed in table 5.2.6-1 of 3GPP TS 29.122 [4] shall also apply.</w:t>
            </w:r>
          </w:p>
        </w:tc>
      </w:tr>
    </w:tbl>
    <w:p w14:paraId="08A41D5E" w14:textId="77777777" w:rsidR="00371931" w:rsidRDefault="00371931" w:rsidP="00371931">
      <w:pPr>
        <w:rPr>
          <w:lang w:val="en-US"/>
        </w:rPr>
      </w:pPr>
    </w:p>
    <w:p w14:paraId="1B074D62" w14:textId="2AC66A50" w:rsidR="00371931" w:rsidRDefault="00371931" w:rsidP="00371931">
      <w:pPr>
        <w:pStyle w:val="TH"/>
      </w:pPr>
      <w:r>
        <w:t>Table</w:t>
      </w:r>
      <w:r>
        <w:rPr>
          <w:noProof/>
        </w:rPr>
        <w:t> </w:t>
      </w:r>
      <w:r>
        <w:t xml:space="preserve">7.1.3.5.2.3.1-4: Headers supported by the 201 Response Code on this resource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371931" w14:paraId="46908B91" w14:textId="77777777" w:rsidTr="00645FEF">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Default="00371931" w:rsidP="00645FEF">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Default="00371931" w:rsidP="00645FEF">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Default="00371931" w:rsidP="00645FEF">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Default="00371931" w:rsidP="00645FEF">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Default="00371931" w:rsidP="00645FEF">
            <w:pPr>
              <w:pStyle w:val="TAH"/>
            </w:pPr>
            <w:r>
              <w:t>Description</w:t>
            </w:r>
          </w:p>
        </w:tc>
      </w:tr>
      <w:tr w:rsidR="00371931" w14:paraId="7DF6B311" w14:textId="77777777" w:rsidTr="00645FEF">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Default="00371931" w:rsidP="00645FEF">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Default="00371931" w:rsidP="00645FEF">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Default="00371931" w:rsidP="00645FEF">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Default="00371931" w:rsidP="00CC642D">
            <w:pPr>
              <w:pStyle w:val="TAL"/>
              <w:jc w:val="center"/>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Default="00371931" w:rsidP="00645FEF">
            <w:pPr>
              <w:pStyle w:val="TAL"/>
            </w:pPr>
            <w:r>
              <w:t xml:space="preserve">Contains the URI of the newly created resource, according to the structure: </w:t>
            </w:r>
            <w:r w:rsidRPr="006A4145">
              <w:t>{apiRoot}/adae-sc/&lt;apiVersion&gt;/</w:t>
            </w:r>
            <w:r>
              <w:t>edge</w:t>
            </w:r>
            <w:r w:rsidRPr="006A4145">
              <w:t>-</w:t>
            </w:r>
            <w:r>
              <w:t>load/</w:t>
            </w:r>
            <w:r w:rsidRPr="004C5EE7">
              <w:t>{edgeLdId}</w:t>
            </w:r>
          </w:p>
        </w:tc>
      </w:tr>
    </w:tbl>
    <w:p w14:paraId="7C407D92" w14:textId="77777777" w:rsidR="00371931" w:rsidRDefault="00371931" w:rsidP="00371931">
      <w:pPr>
        <w:rPr>
          <w:lang w:val="en-US"/>
        </w:rPr>
      </w:pPr>
    </w:p>
    <w:p w14:paraId="511E478B" w14:textId="77777777" w:rsidR="00371931" w:rsidRDefault="00371931" w:rsidP="00371931">
      <w:pPr>
        <w:pStyle w:val="Heading5"/>
      </w:pPr>
      <w:bookmarkStart w:id="299" w:name="_Toc157346960"/>
      <w:r>
        <w:t>7.1.3.5.4</w:t>
      </w:r>
      <w:r>
        <w:tab/>
      </w:r>
      <w:r>
        <w:rPr>
          <w:lang w:eastAsia="zh-CN"/>
        </w:rPr>
        <w:t>Resource custom operations</w:t>
      </w:r>
      <w:bookmarkEnd w:id="299"/>
    </w:p>
    <w:p w14:paraId="11AB82EE" w14:textId="77777777" w:rsidR="00371931" w:rsidRDefault="00371931" w:rsidP="00371931">
      <w:pPr>
        <w:rPr>
          <w:lang w:eastAsia="zh-CN"/>
        </w:rPr>
      </w:pPr>
      <w:r>
        <w:rPr>
          <w:lang w:eastAsia="zh-CN"/>
        </w:rPr>
        <w:t>None.</w:t>
      </w:r>
    </w:p>
    <w:p w14:paraId="3840D39D" w14:textId="77777777" w:rsidR="00AD73B2" w:rsidRPr="002657D0" w:rsidRDefault="00AD73B2" w:rsidP="00AD73B2">
      <w:pPr>
        <w:pStyle w:val="Heading4"/>
        <w:rPr>
          <w:highlight w:val="yellow"/>
          <w:lang w:eastAsia="zh-CN"/>
        </w:rPr>
      </w:pPr>
      <w:bookmarkStart w:id="300" w:name="_Toc157346961"/>
      <w:r w:rsidRPr="00FB0097">
        <w:rPr>
          <w:lang w:eastAsia="zh-CN"/>
        </w:rPr>
        <w:t>7.</w:t>
      </w:r>
      <w:r>
        <w:rPr>
          <w:lang w:eastAsia="zh-CN"/>
        </w:rPr>
        <w:t>1.3.6</w:t>
      </w:r>
      <w:r w:rsidRPr="00FB0097">
        <w:rPr>
          <w:lang w:eastAsia="zh-CN"/>
        </w:rPr>
        <w:tab/>
        <w:t xml:space="preserve">Resource: Individual </w:t>
      </w:r>
      <w:r>
        <w:t>edge load event subscription</w:t>
      </w:r>
      <w:bookmarkEnd w:id="300"/>
    </w:p>
    <w:p w14:paraId="2A02F55E" w14:textId="77777777" w:rsidR="00AD73B2" w:rsidRPr="001A33CA" w:rsidRDefault="00AD73B2" w:rsidP="00AD73B2">
      <w:pPr>
        <w:pStyle w:val="Heading5"/>
        <w:rPr>
          <w:lang w:eastAsia="zh-CN"/>
        </w:rPr>
      </w:pPr>
      <w:bookmarkStart w:id="301" w:name="_Toc157346962"/>
      <w:r w:rsidRPr="001A33CA">
        <w:rPr>
          <w:lang w:eastAsia="zh-CN"/>
        </w:rPr>
        <w:t>7.1.</w:t>
      </w:r>
      <w:r>
        <w:rPr>
          <w:lang w:eastAsia="zh-CN"/>
        </w:rPr>
        <w:t>3</w:t>
      </w:r>
      <w:r w:rsidRPr="001A33CA">
        <w:rPr>
          <w:lang w:eastAsia="zh-CN"/>
        </w:rPr>
        <w:t>.</w:t>
      </w:r>
      <w:r>
        <w:rPr>
          <w:lang w:eastAsia="zh-CN"/>
        </w:rPr>
        <w:t>6</w:t>
      </w:r>
      <w:r w:rsidRPr="001A33CA">
        <w:rPr>
          <w:lang w:eastAsia="zh-CN"/>
        </w:rPr>
        <w:t>.1</w:t>
      </w:r>
      <w:r w:rsidRPr="001A33CA">
        <w:rPr>
          <w:lang w:eastAsia="zh-CN"/>
        </w:rPr>
        <w:tab/>
        <w:t>Description</w:t>
      </w:r>
      <w:bookmarkEnd w:id="301"/>
    </w:p>
    <w:p w14:paraId="4E8BEDFD" w14:textId="77777777" w:rsidR="00AD73B2" w:rsidRPr="001A33CA" w:rsidRDefault="00AD73B2" w:rsidP="00AD73B2">
      <w:pPr>
        <w:rPr>
          <w:lang w:eastAsia="zh-CN"/>
        </w:rPr>
      </w:pPr>
      <w:r w:rsidRPr="001A33CA">
        <w:rPr>
          <w:lang w:eastAsia="zh-CN"/>
        </w:rPr>
        <w:t xml:space="preserve">The individual </w:t>
      </w:r>
      <w:r>
        <w:t>edge load</w:t>
      </w:r>
      <w:r w:rsidRPr="001A33CA">
        <w:t xml:space="preserve"> event subscription</w:t>
      </w:r>
      <w:r w:rsidRPr="001A33CA">
        <w:rPr>
          <w:lang w:eastAsia="zh-CN"/>
        </w:rPr>
        <w:t xml:space="preserve"> resource represents an individual event subscription of </w:t>
      </w:r>
      <w:r>
        <w:rPr>
          <w:lang w:eastAsia="zh-CN"/>
        </w:rPr>
        <w:t>the ADAE server</w:t>
      </w:r>
      <w:r w:rsidRPr="001A33CA">
        <w:rPr>
          <w:lang w:eastAsia="zh-CN"/>
        </w:rPr>
        <w:t>.</w:t>
      </w:r>
    </w:p>
    <w:p w14:paraId="6935F0C1" w14:textId="77777777" w:rsidR="00AD73B2" w:rsidRPr="001A33CA" w:rsidRDefault="00AD73B2" w:rsidP="00AD73B2">
      <w:pPr>
        <w:pStyle w:val="Heading5"/>
        <w:rPr>
          <w:lang w:eastAsia="zh-CN"/>
        </w:rPr>
      </w:pPr>
      <w:bookmarkStart w:id="302" w:name="_Toc157346963"/>
      <w:r w:rsidRPr="001A33CA">
        <w:rPr>
          <w:lang w:eastAsia="zh-CN"/>
        </w:rPr>
        <w:t>7.1.</w:t>
      </w:r>
      <w:r>
        <w:rPr>
          <w:lang w:eastAsia="zh-CN"/>
        </w:rPr>
        <w:t>3</w:t>
      </w:r>
      <w:r w:rsidRPr="001A33CA">
        <w:rPr>
          <w:lang w:eastAsia="zh-CN"/>
        </w:rPr>
        <w:t>.</w:t>
      </w:r>
      <w:r>
        <w:rPr>
          <w:lang w:eastAsia="zh-CN"/>
        </w:rPr>
        <w:t>6</w:t>
      </w:r>
      <w:r w:rsidRPr="001A33CA">
        <w:rPr>
          <w:lang w:eastAsia="zh-CN"/>
        </w:rPr>
        <w:t>.2</w:t>
      </w:r>
      <w:r w:rsidRPr="001A33CA">
        <w:rPr>
          <w:lang w:eastAsia="zh-CN"/>
        </w:rPr>
        <w:tab/>
        <w:t>Resource Definition</w:t>
      </w:r>
      <w:bookmarkEnd w:id="302"/>
    </w:p>
    <w:p w14:paraId="556200E4" w14:textId="77777777" w:rsidR="00AD73B2" w:rsidRDefault="00AD73B2" w:rsidP="00AD73B2">
      <w:pPr>
        <w:rPr>
          <w:b/>
          <w:lang w:eastAsia="zh-CN"/>
        </w:rPr>
      </w:pPr>
      <w:r>
        <w:rPr>
          <w:lang w:eastAsia="zh-CN"/>
        </w:rPr>
        <w:t xml:space="preserve">Resource URI: </w:t>
      </w:r>
      <w:r>
        <w:rPr>
          <w:b/>
          <w:lang w:eastAsia="zh-CN"/>
        </w:rPr>
        <w:t>{apiRoot}/adae-sc/&lt;apiVersion&gt;/edge-load</w:t>
      </w:r>
      <w:r w:rsidRPr="001A33CA">
        <w:rPr>
          <w:b/>
          <w:lang w:eastAsia="zh-CN"/>
        </w:rPr>
        <w:t>/{</w:t>
      </w:r>
      <w:r>
        <w:rPr>
          <w:b/>
          <w:lang w:eastAsia="zh-CN"/>
        </w:rPr>
        <w:t>edgeLd</w:t>
      </w:r>
      <w:r w:rsidRPr="001A33CA">
        <w:rPr>
          <w:b/>
          <w:lang w:eastAsia="zh-CN"/>
        </w:rPr>
        <w:t>Id}</w:t>
      </w:r>
    </w:p>
    <w:p w14:paraId="2BC9106F" w14:textId="77777777" w:rsidR="00AD73B2" w:rsidRPr="001A33CA" w:rsidRDefault="00AD73B2" w:rsidP="00AD73B2">
      <w:pPr>
        <w:rPr>
          <w:lang w:eastAsia="zh-CN"/>
        </w:rPr>
      </w:pPr>
      <w:r w:rsidRPr="001A33CA">
        <w:rPr>
          <w:lang w:eastAsia="zh-CN"/>
        </w:rPr>
        <w:t>This resource shall support the resource URI variables defined in the table 7.1.</w:t>
      </w:r>
      <w:r>
        <w:rPr>
          <w:lang w:eastAsia="zh-CN"/>
        </w:rPr>
        <w:t>3</w:t>
      </w:r>
      <w:r w:rsidRPr="001A33CA">
        <w:rPr>
          <w:lang w:eastAsia="zh-CN"/>
        </w:rPr>
        <w:t>.</w:t>
      </w:r>
      <w:r>
        <w:rPr>
          <w:lang w:eastAsia="zh-CN"/>
        </w:rPr>
        <w:t>6</w:t>
      </w:r>
      <w:r w:rsidRPr="001A33CA">
        <w:rPr>
          <w:lang w:eastAsia="zh-CN"/>
        </w:rPr>
        <w:t>.2-1.</w:t>
      </w:r>
    </w:p>
    <w:p w14:paraId="5B88317D" w14:textId="77777777" w:rsidR="00AD73B2" w:rsidRPr="001A33CA" w:rsidRDefault="00AD73B2" w:rsidP="00AD73B2">
      <w:pPr>
        <w:pStyle w:val="TH"/>
        <w:rPr>
          <w:rFonts w:cs="Arial"/>
        </w:rPr>
      </w:pPr>
      <w:r w:rsidRPr="001A33CA">
        <w:t>Table </w:t>
      </w:r>
      <w:r w:rsidRPr="001A33CA">
        <w:rPr>
          <w:lang w:eastAsia="zh-CN"/>
        </w:rPr>
        <w:t>7.1.</w:t>
      </w:r>
      <w:r>
        <w:rPr>
          <w:lang w:eastAsia="zh-CN"/>
        </w:rPr>
        <w:t>3</w:t>
      </w:r>
      <w:r w:rsidRPr="001A33CA">
        <w:rPr>
          <w:lang w:eastAsia="zh-CN"/>
        </w:rPr>
        <w:t>.</w:t>
      </w:r>
      <w:r>
        <w:rPr>
          <w:lang w:eastAsia="zh-CN"/>
        </w:rPr>
        <w:t>6</w:t>
      </w:r>
      <w:r w:rsidRPr="001A33CA">
        <w:rPr>
          <w:lang w:eastAsia="zh-CN"/>
        </w:rPr>
        <w:t>.2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AD73B2" w:rsidRPr="001A33CA" w14:paraId="03D3E3A1"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1A33CA" w:rsidRDefault="00AD73B2"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1A33CA" w:rsidRDefault="00AD73B2"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1A33CA" w:rsidRDefault="00AD73B2" w:rsidP="00645FEF">
            <w:pPr>
              <w:pStyle w:val="TAH"/>
            </w:pPr>
            <w:r w:rsidRPr="001A33CA">
              <w:t>Definition</w:t>
            </w:r>
          </w:p>
        </w:tc>
      </w:tr>
      <w:tr w:rsidR="00AD73B2" w:rsidRPr="001A33CA" w14:paraId="2E736AA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1A33CA" w:rsidRDefault="00AD73B2" w:rsidP="00645FEF">
            <w:pPr>
              <w:pStyle w:val="TAL"/>
            </w:pPr>
            <w:r w:rsidRPr="001A33CA">
              <w:t>apiRoot</w:t>
            </w:r>
          </w:p>
        </w:tc>
        <w:tc>
          <w:tcPr>
            <w:tcW w:w="904"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1A33CA" w:rsidRDefault="00AD73B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8D2EA4D" w14:textId="77777777" w:rsidR="00AD73B2" w:rsidRPr="001A33CA" w:rsidRDefault="00AD73B2" w:rsidP="00645FEF">
            <w:pPr>
              <w:pStyle w:val="TAL"/>
            </w:pPr>
            <w:r>
              <w:t>See clause </w:t>
            </w:r>
            <w:r w:rsidRPr="00656081">
              <w:t>5.2.4</w:t>
            </w:r>
            <w:r>
              <w:t xml:space="preserve"> in 3GPP TS 29.122 [4]</w:t>
            </w:r>
          </w:p>
        </w:tc>
      </w:tr>
      <w:tr w:rsidR="00AD73B2" w:rsidRPr="001A33CA" w14:paraId="4B57CC7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1A33CA" w:rsidRDefault="00AD73B2" w:rsidP="00645FEF">
            <w:pPr>
              <w:pStyle w:val="TAL"/>
            </w:pPr>
            <w:r>
              <w:t>edgeLd</w:t>
            </w:r>
            <w:r w:rsidRPr="001A33CA">
              <w:t>Id</w:t>
            </w:r>
          </w:p>
        </w:tc>
        <w:tc>
          <w:tcPr>
            <w:tcW w:w="904"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1A33CA" w:rsidRDefault="00AD73B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1A33CA" w:rsidRDefault="00AD73B2" w:rsidP="00645FEF">
            <w:pPr>
              <w:pStyle w:val="TAL"/>
            </w:pPr>
            <w:r w:rsidRPr="001A33CA">
              <w:t xml:space="preserve">Identifies an </w:t>
            </w:r>
            <w:r>
              <w:t>edge load data collection</w:t>
            </w:r>
            <w:r w:rsidRPr="001A33CA">
              <w:t xml:space="preserve"> event subscription</w:t>
            </w:r>
          </w:p>
        </w:tc>
      </w:tr>
    </w:tbl>
    <w:p w14:paraId="024CF37D" w14:textId="77777777" w:rsidR="00AD73B2" w:rsidRPr="001A33CA" w:rsidRDefault="00AD73B2" w:rsidP="00AD73B2">
      <w:pPr>
        <w:rPr>
          <w:lang w:eastAsia="zh-CN"/>
        </w:rPr>
      </w:pPr>
    </w:p>
    <w:p w14:paraId="5D25C399" w14:textId="77777777" w:rsidR="00AD73B2" w:rsidRPr="00AF4952" w:rsidRDefault="00AD73B2" w:rsidP="00AD73B2">
      <w:pPr>
        <w:pStyle w:val="Heading5"/>
        <w:rPr>
          <w:lang w:eastAsia="zh-CN"/>
        </w:rPr>
      </w:pPr>
      <w:bookmarkStart w:id="303" w:name="_Toc157346964"/>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6</w:t>
      </w:r>
      <w:r w:rsidRPr="00AF4952">
        <w:rPr>
          <w:lang w:eastAsia="zh-CN"/>
        </w:rPr>
        <w:t>.3</w:t>
      </w:r>
      <w:r w:rsidRPr="00AF4952">
        <w:rPr>
          <w:lang w:eastAsia="zh-CN"/>
        </w:rPr>
        <w:tab/>
        <w:t>Resource Standard Methods</w:t>
      </w:r>
      <w:bookmarkEnd w:id="303"/>
    </w:p>
    <w:p w14:paraId="0CCD9F7A" w14:textId="77777777" w:rsidR="00AD73B2" w:rsidRPr="00AF4952" w:rsidRDefault="00AD73B2" w:rsidP="00AD73B2">
      <w:pPr>
        <w:pStyle w:val="Heading5"/>
        <w:rPr>
          <w:lang w:eastAsia="zh-CN"/>
        </w:rPr>
      </w:pPr>
      <w:bookmarkStart w:id="304" w:name="_Toc157346965"/>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rPr>
          <w:lang w:eastAsia="zh-CN"/>
        </w:rPr>
        <w:tab/>
        <w:t>DELETE</w:t>
      </w:r>
      <w:bookmarkEnd w:id="304"/>
    </w:p>
    <w:p w14:paraId="476BBC19" w14:textId="77777777" w:rsidR="00AD73B2" w:rsidRPr="00AF4952" w:rsidRDefault="00AD73B2" w:rsidP="00AD73B2">
      <w:r w:rsidRPr="00AF4952">
        <w:t>This method shall support the URI query parameters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-1.</w:t>
      </w:r>
    </w:p>
    <w:p w14:paraId="0B1BEE71" w14:textId="77777777" w:rsidR="00AD73B2" w:rsidRPr="00AF4952" w:rsidRDefault="00AD73B2" w:rsidP="00AD73B2">
      <w:pPr>
        <w:pStyle w:val="TH"/>
        <w:rPr>
          <w:rFonts w:cs="Arial"/>
        </w:rPr>
      </w:pPr>
      <w:r w:rsidRPr="00AF4952">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73B2" w:rsidRPr="00AF4952" w14:paraId="797376E8"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AF4952" w:rsidRDefault="00AD73B2"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AF4952" w:rsidRDefault="00AD73B2"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AF4952" w:rsidRDefault="00AD73B2"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AF4952" w:rsidRDefault="00AD73B2"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AF4952" w:rsidRDefault="00AD73B2" w:rsidP="00645FEF">
            <w:pPr>
              <w:pStyle w:val="TAH"/>
            </w:pPr>
            <w:r w:rsidRPr="00AF4952">
              <w:t>Description</w:t>
            </w:r>
          </w:p>
        </w:tc>
      </w:tr>
      <w:tr w:rsidR="00AD73B2" w:rsidRPr="00AF4952" w14:paraId="6E0DC9C0"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AF4952" w:rsidRDefault="00AD73B2"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AF4952" w:rsidRDefault="00AD73B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AF4952" w:rsidRDefault="00AD73B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AF4952" w:rsidRDefault="00AD73B2"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AF4952" w:rsidRDefault="00AD73B2" w:rsidP="00645FEF">
            <w:pPr>
              <w:pStyle w:val="TAL"/>
            </w:pPr>
          </w:p>
        </w:tc>
      </w:tr>
    </w:tbl>
    <w:p w14:paraId="2201C748" w14:textId="77777777" w:rsidR="00AD73B2" w:rsidRPr="00AF4952" w:rsidRDefault="00AD73B2" w:rsidP="00AD73B2"/>
    <w:p w14:paraId="3946EACD" w14:textId="77777777" w:rsidR="00AD73B2" w:rsidRPr="00AF4952" w:rsidRDefault="00AD73B2" w:rsidP="00AD73B2">
      <w:r w:rsidRPr="00AF4952">
        <w:t>This method shall support the request data structures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-2 and the response data structures and response codes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-3.</w:t>
      </w:r>
    </w:p>
    <w:p w14:paraId="70AA858C" w14:textId="77777777" w:rsidR="00AD73B2" w:rsidRPr="00AF4952" w:rsidRDefault="00AD73B2" w:rsidP="00AD73B2">
      <w:pPr>
        <w:pStyle w:val="TH"/>
      </w:pPr>
      <w:r w:rsidRPr="00AF4952">
        <w:lastRenderedPageBreak/>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AF4952"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AF4952" w:rsidRDefault="00AD73B2"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AF4952" w:rsidRDefault="00AD73B2"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AF4952" w:rsidRDefault="00AD73B2"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AF4952" w:rsidRDefault="00AD73B2" w:rsidP="00645FEF">
            <w:pPr>
              <w:pStyle w:val="TAH"/>
            </w:pPr>
            <w:r w:rsidRPr="00AF4952">
              <w:t>Description</w:t>
            </w:r>
          </w:p>
        </w:tc>
      </w:tr>
      <w:tr w:rsidR="00AD73B2" w:rsidRPr="00AF4952"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AF4952" w:rsidRDefault="00AD73B2"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AF4952" w:rsidRDefault="00AD73B2"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AF4952" w:rsidRDefault="00AD73B2"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AF4952" w:rsidRDefault="00AD73B2" w:rsidP="00645FEF">
            <w:pPr>
              <w:pStyle w:val="TAL"/>
            </w:pPr>
          </w:p>
        </w:tc>
      </w:tr>
    </w:tbl>
    <w:p w14:paraId="74DA2BE2" w14:textId="77777777" w:rsidR="00AD73B2" w:rsidRPr="00AF4952" w:rsidRDefault="00AD73B2" w:rsidP="00AD73B2"/>
    <w:p w14:paraId="70D27D4D" w14:textId="77777777" w:rsidR="00AD73B2" w:rsidRPr="00AF4952" w:rsidRDefault="00AD73B2" w:rsidP="00AD73B2">
      <w:pPr>
        <w:pStyle w:val="TH"/>
      </w:pPr>
      <w:r w:rsidRPr="00AF4952">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-3: Data structures supported by the DELETE Response Body on this resource</w:t>
      </w:r>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AD73B2" w:rsidRPr="00AF4952" w14:paraId="785A89DD"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AF4952" w:rsidRDefault="00AD73B2"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AF4952" w:rsidRDefault="00AD73B2"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AF4952" w:rsidRDefault="00AD73B2"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AF4952" w:rsidRDefault="00AD73B2" w:rsidP="00645FEF">
            <w:pPr>
              <w:pStyle w:val="TAH"/>
            </w:pPr>
            <w:r w:rsidRPr="00AF4952">
              <w:t>Response</w:t>
            </w:r>
          </w:p>
          <w:p w14:paraId="673065C9" w14:textId="77777777" w:rsidR="00AD73B2" w:rsidRPr="00AF4952" w:rsidRDefault="00AD73B2"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AF4952" w:rsidRDefault="00AD73B2" w:rsidP="00645FEF">
            <w:pPr>
              <w:pStyle w:val="TAH"/>
            </w:pPr>
            <w:r w:rsidRPr="00AF4952">
              <w:t>Description</w:t>
            </w:r>
          </w:p>
        </w:tc>
      </w:tr>
      <w:tr w:rsidR="00AD73B2" w:rsidRPr="00AF4952" w14:paraId="24EEADFC"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AF4952" w:rsidRDefault="00AD73B2"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AF4952" w:rsidRDefault="00AD73B2"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AF4952" w:rsidRDefault="00AD73B2"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2F068FF" w14:textId="77777777" w:rsidR="00AD73B2" w:rsidRPr="00AF4952" w:rsidRDefault="00AD73B2"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4BF8DACC" w14:textId="77777777" w:rsidR="00AD73B2" w:rsidRPr="00AF4952" w:rsidRDefault="00AD73B2" w:rsidP="00645FEF">
            <w:pPr>
              <w:pStyle w:val="TAL"/>
            </w:pPr>
            <w:r w:rsidRPr="00AF4952">
              <w:t xml:space="preserve">The individual </w:t>
            </w:r>
            <w:r>
              <w:t>edge load data collection</w:t>
            </w:r>
            <w:r w:rsidRPr="00AF4952">
              <w:t xml:space="preserve"> event subscription</w:t>
            </w:r>
            <w:r w:rsidRPr="00AF4952">
              <w:rPr>
                <w:lang w:eastAsia="zh-CN"/>
              </w:rPr>
              <w:t xml:space="preserve"> </w:t>
            </w:r>
            <w:r w:rsidRPr="00AF4952">
              <w:t xml:space="preserve">matching the </w:t>
            </w:r>
            <w:r>
              <w:t>edgeLd</w:t>
            </w:r>
            <w:r w:rsidRPr="00AF4952">
              <w:t>Id is deleted.</w:t>
            </w:r>
          </w:p>
        </w:tc>
      </w:tr>
      <w:tr w:rsidR="00AD73B2" w:rsidRPr="00AF4952" w14:paraId="45F47C45"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77777777" w:rsidR="00AD73B2" w:rsidRPr="00AF4952" w:rsidRDefault="00AD73B2" w:rsidP="00645FEF">
            <w:pPr>
              <w:pStyle w:val="TAN"/>
            </w:pPr>
            <w:r w:rsidRPr="00AF4952">
              <w:rPr>
                <w:lang w:eastAsia="zh-CN"/>
              </w:rPr>
              <w:t>NOTE:</w:t>
            </w:r>
            <w:r w:rsidRPr="00AF4952">
              <w:rPr>
                <w:lang w:eastAsia="zh-CN"/>
              </w:rPr>
              <w:tab/>
              <w:t>The mandatory HTTP error status codes for the DELETE method listed in table 5.2.6-1 of 3GPP TS 29.122 [</w:t>
            </w:r>
            <w:r>
              <w:rPr>
                <w:lang w:eastAsia="zh-CN"/>
              </w:rPr>
              <w:t>4</w:t>
            </w:r>
            <w:r w:rsidRPr="00AF4952">
              <w:rPr>
                <w:lang w:eastAsia="zh-CN"/>
              </w:rPr>
              <w:t>] also apply.</w:t>
            </w:r>
          </w:p>
        </w:tc>
      </w:tr>
    </w:tbl>
    <w:p w14:paraId="4F5034D0" w14:textId="77777777" w:rsidR="00AD73B2" w:rsidRPr="00AF4952" w:rsidRDefault="00AD73B2" w:rsidP="00AD73B2">
      <w:pPr>
        <w:rPr>
          <w:lang w:eastAsia="zh-CN"/>
        </w:rPr>
      </w:pPr>
    </w:p>
    <w:p w14:paraId="5306EFEB" w14:textId="77777777" w:rsidR="00AD73B2" w:rsidRPr="00AF4952" w:rsidRDefault="00AD73B2" w:rsidP="00AD73B2">
      <w:pPr>
        <w:pStyle w:val="Heading5"/>
        <w:rPr>
          <w:lang w:eastAsia="zh-CN"/>
        </w:rPr>
      </w:pPr>
      <w:bookmarkStart w:id="305" w:name="_Toc157346966"/>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6</w:t>
      </w:r>
      <w:r w:rsidRPr="00AF4952">
        <w:rPr>
          <w:lang w:eastAsia="zh-CN"/>
        </w:rPr>
        <w:t>.4</w:t>
      </w:r>
      <w:r w:rsidRPr="00AF4952">
        <w:rPr>
          <w:lang w:eastAsia="zh-CN"/>
        </w:rPr>
        <w:tab/>
        <w:t>Resource Custom Operations</w:t>
      </w:r>
      <w:bookmarkEnd w:id="305"/>
    </w:p>
    <w:p w14:paraId="4C2EFAD7" w14:textId="77777777" w:rsidR="00AD73B2" w:rsidRDefault="00AD73B2" w:rsidP="00AD73B2">
      <w:pPr>
        <w:rPr>
          <w:lang w:eastAsia="zh-CN"/>
        </w:rPr>
      </w:pPr>
      <w:r w:rsidRPr="00AF4952">
        <w:rPr>
          <w:lang w:eastAsia="zh-CN"/>
        </w:rPr>
        <w:t>None.</w:t>
      </w:r>
    </w:p>
    <w:p w14:paraId="7BB5958F" w14:textId="471C1498" w:rsidR="009D5AC2" w:rsidRDefault="009D5AC2" w:rsidP="009D5AC2">
      <w:pPr>
        <w:pStyle w:val="Heading4"/>
      </w:pPr>
      <w:bookmarkStart w:id="306" w:name="_Toc157346967"/>
      <w:bookmarkStart w:id="307" w:name="_Toc35971421"/>
      <w:bookmarkStart w:id="308" w:name="_Toc130662208"/>
      <w:bookmarkEnd w:id="294"/>
      <w:r>
        <w:t>7</w:t>
      </w:r>
      <w:r>
        <w:rPr>
          <w:lang w:eastAsia="zh-CN"/>
        </w:rPr>
        <w:t>.1.3.7</w:t>
      </w:r>
      <w:r>
        <w:tab/>
        <w:t>Resource: Service experience information</w:t>
      </w:r>
      <w:bookmarkEnd w:id="306"/>
    </w:p>
    <w:p w14:paraId="0037945D" w14:textId="1B4EF34C" w:rsidR="009D5AC2" w:rsidRDefault="009D5AC2" w:rsidP="009D5AC2">
      <w:pPr>
        <w:pStyle w:val="Heading5"/>
      </w:pPr>
      <w:bookmarkStart w:id="309" w:name="_Toc157346968"/>
      <w:bookmarkStart w:id="310" w:name="_Hlk149908637"/>
      <w:r>
        <w:t>7</w:t>
      </w:r>
      <w:r>
        <w:rPr>
          <w:lang w:eastAsia="zh-CN"/>
        </w:rPr>
        <w:t>.1.3.7</w:t>
      </w:r>
      <w:r>
        <w:t>.1</w:t>
      </w:r>
      <w:r>
        <w:tab/>
        <w:t>Description</w:t>
      </w:r>
      <w:bookmarkEnd w:id="309"/>
    </w:p>
    <w:bookmarkEnd w:id="310"/>
    <w:p w14:paraId="6F4363F6" w14:textId="77777777" w:rsidR="009D5AC2" w:rsidRDefault="009D5AC2" w:rsidP="009D5AC2">
      <w:pPr>
        <w:rPr>
          <w:lang w:val="en-US"/>
        </w:rPr>
      </w:pPr>
      <w:r>
        <w:rPr>
          <w:lang w:val="en-US"/>
        </w:rPr>
        <w:t>The resource is used</w:t>
      </w:r>
      <w:r w:rsidRPr="00613827">
        <w:rPr>
          <w:lang w:val="en-US"/>
        </w:rPr>
        <w:t xml:space="preserve"> </w:t>
      </w:r>
      <w:r>
        <w:rPr>
          <w:lang w:val="en-US"/>
        </w:rPr>
        <w:t>by the ADAES to:</w:t>
      </w:r>
    </w:p>
    <w:p w14:paraId="075ECCB5" w14:textId="3ED8698D" w:rsidR="009D5AC2" w:rsidRDefault="009D5AC2" w:rsidP="009D5AC2">
      <w:pPr>
        <w:pStyle w:val="B1"/>
        <w:rPr>
          <w:lang w:val="en-US"/>
        </w:rPr>
      </w:pPr>
      <w:r>
        <w:rPr>
          <w:lang w:val="en-US"/>
        </w:rPr>
        <w:t>a)</w:t>
      </w:r>
      <w:r>
        <w:rPr>
          <w:lang w:val="en-US"/>
        </w:rPr>
        <w:tab/>
        <w:t xml:space="preserve">configure the ADAEC with triggers </w:t>
      </w:r>
      <w:bookmarkStart w:id="311" w:name="_Hlk152924952"/>
      <w:r>
        <w:rPr>
          <w:lang w:val="en-US"/>
        </w:rPr>
        <w:t>for reporting service experience information;</w:t>
      </w:r>
      <w:bookmarkEnd w:id="311"/>
    </w:p>
    <w:p w14:paraId="5ADFF2AD" w14:textId="73ABF36A" w:rsidR="009D5AC2" w:rsidRDefault="009D5AC2" w:rsidP="009D5AC2">
      <w:pPr>
        <w:pStyle w:val="B1"/>
        <w:rPr>
          <w:rFonts w:eastAsia="SimSun"/>
        </w:rPr>
      </w:pPr>
      <w:r>
        <w:rPr>
          <w:lang w:val="en-US"/>
        </w:rPr>
        <w:t>b)</w:t>
      </w:r>
      <w:r>
        <w:rPr>
          <w:lang w:val="en-US"/>
        </w:rPr>
        <w:tab/>
      </w:r>
      <w:bookmarkStart w:id="312" w:name="_Hlk152924977"/>
      <w:r>
        <w:rPr>
          <w:rFonts w:eastAsia="SimSun"/>
        </w:rPr>
        <w:t>configure the ADAEC to push the service experience information report to the ADAES; and</w:t>
      </w:r>
    </w:p>
    <w:bookmarkEnd w:id="312"/>
    <w:p w14:paraId="5C6DB628" w14:textId="26A6310E" w:rsidR="009D5AC2" w:rsidRDefault="009D5AC2" w:rsidP="009D5AC2">
      <w:pPr>
        <w:pStyle w:val="B1"/>
        <w:rPr>
          <w:lang w:val="en-US"/>
        </w:rPr>
      </w:pPr>
      <w:r>
        <w:rPr>
          <w:rFonts w:eastAsia="SimSun"/>
        </w:rPr>
        <w:t>c)</w:t>
      </w:r>
      <w:r>
        <w:rPr>
          <w:rFonts w:eastAsia="SimSun"/>
        </w:rPr>
        <w:tab/>
      </w:r>
      <w:bookmarkStart w:id="313" w:name="_Hlk152925096"/>
      <w:r>
        <w:rPr>
          <w:rFonts w:eastAsia="SimSun"/>
        </w:rPr>
        <w:t>pull the service experience information report from the ADAEC</w:t>
      </w:r>
      <w:r>
        <w:rPr>
          <w:lang w:val="en-US"/>
        </w:rPr>
        <w:t>.</w:t>
      </w:r>
      <w:bookmarkEnd w:id="313"/>
    </w:p>
    <w:p w14:paraId="77F1F82A" w14:textId="50B4B030" w:rsidR="009D5AC2" w:rsidRDefault="009D5AC2" w:rsidP="009D5AC2">
      <w:pPr>
        <w:pStyle w:val="Heading5"/>
        <w:rPr>
          <w:lang w:eastAsia="zh-CN"/>
        </w:rPr>
      </w:pPr>
      <w:bookmarkStart w:id="314" w:name="_Toc157346969"/>
      <w:bookmarkStart w:id="315" w:name="_Hlk149908672"/>
      <w:r>
        <w:t>7</w:t>
      </w:r>
      <w:r>
        <w:rPr>
          <w:lang w:eastAsia="zh-CN"/>
        </w:rPr>
        <w:t>.1.3.7</w:t>
      </w:r>
      <w:r>
        <w:rPr>
          <w:lang w:val="en-US"/>
        </w:rPr>
        <w:t>.2</w:t>
      </w:r>
      <w:r>
        <w:rPr>
          <w:lang w:eastAsia="zh-CN"/>
        </w:rPr>
        <w:tab/>
        <w:t>Resource definition</w:t>
      </w:r>
      <w:bookmarkEnd w:id="314"/>
    </w:p>
    <w:p w14:paraId="18CA6915" w14:textId="77777777" w:rsidR="009D5AC2" w:rsidRDefault="009D5AC2" w:rsidP="009D5AC2">
      <w:pPr>
        <w:rPr>
          <w:lang w:eastAsia="zh-CN"/>
        </w:rPr>
      </w:pPr>
      <w:r>
        <w:rPr>
          <w:lang w:eastAsia="zh-CN"/>
        </w:rPr>
        <w:t xml:space="preserve">Resource URI: </w:t>
      </w:r>
      <w:r>
        <w:rPr>
          <w:b/>
          <w:lang w:eastAsia="zh-CN"/>
        </w:rPr>
        <w:t>{apiRoot}/adae-sc/&lt;apiVersion&gt;/service-</w:t>
      </w:r>
      <w:r w:rsidRPr="00B514B1">
        <w:rPr>
          <w:b/>
          <w:lang w:eastAsia="zh-CN"/>
        </w:rPr>
        <w:t>experience</w:t>
      </w:r>
    </w:p>
    <w:p w14:paraId="282E0DFE" w14:textId="3ED813EE" w:rsidR="009D5AC2" w:rsidRDefault="009D5AC2" w:rsidP="009D5AC2">
      <w:pPr>
        <w:rPr>
          <w:lang w:eastAsia="zh-CN"/>
        </w:rPr>
      </w:pPr>
      <w:r>
        <w:rPr>
          <w:lang w:eastAsia="zh-CN"/>
        </w:rPr>
        <w:t>This resource shall support the resource URI variables defined in the table </w:t>
      </w:r>
      <w:r>
        <w:t>7</w:t>
      </w:r>
      <w:r>
        <w:rPr>
          <w:lang w:eastAsia="zh-CN"/>
        </w:rPr>
        <w:t>.1.3.7</w:t>
      </w:r>
      <w:r>
        <w:rPr>
          <w:lang w:val="en-US"/>
        </w:rPr>
        <w:t>.2</w:t>
      </w:r>
      <w:r>
        <w:rPr>
          <w:lang w:eastAsia="zh-CN"/>
        </w:rPr>
        <w:t>-1.</w:t>
      </w:r>
    </w:p>
    <w:p w14:paraId="09DB8811" w14:textId="028159EC" w:rsidR="009D5AC2" w:rsidRDefault="009D5AC2" w:rsidP="009D5AC2">
      <w:pPr>
        <w:pStyle w:val="TH"/>
        <w:rPr>
          <w:rFonts w:cs="Arial"/>
        </w:rPr>
      </w:pPr>
      <w:r>
        <w:t>Table 7</w:t>
      </w:r>
      <w:r>
        <w:rPr>
          <w:lang w:eastAsia="zh-CN"/>
        </w:rPr>
        <w:t>.1.3.7</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9D5AC2" w14:paraId="5C95703D"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Default="009D5AC2"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Default="009D5AC2"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Default="009D5AC2" w:rsidP="00645FEF">
            <w:pPr>
              <w:pStyle w:val="TAH"/>
            </w:pPr>
            <w:r>
              <w:t>Definition</w:t>
            </w:r>
          </w:p>
        </w:tc>
      </w:tr>
      <w:tr w:rsidR="009D5AC2" w14:paraId="56857BE3"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Default="009D5AC2"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Default="009D5AC2"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FBF8D2" w14:textId="376358A6" w:rsidR="009D5AC2" w:rsidRPr="00F65879" w:rsidRDefault="009D5AC2" w:rsidP="00645FEF">
            <w:pPr>
              <w:pStyle w:val="TAL"/>
            </w:pPr>
            <w:r>
              <w:t>See clause </w:t>
            </w:r>
            <w:r w:rsidRPr="00656081">
              <w:t>5.2.4</w:t>
            </w:r>
            <w:r>
              <w:t xml:space="preserve"> in 3GPP TS 29.122 [4</w:t>
            </w:r>
            <w:r w:rsidRPr="00F65EEB">
              <w:t>]</w:t>
            </w:r>
          </w:p>
        </w:tc>
      </w:tr>
    </w:tbl>
    <w:p w14:paraId="59EE8702" w14:textId="77777777" w:rsidR="009D5AC2" w:rsidRDefault="009D5AC2" w:rsidP="009D5AC2"/>
    <w:p w14:paraId="2EBE45DF" w14:textId="794CAEB2" w:rsidR="009D5AC2" w:rsidRDefault="009D5AC2" w:rsidP="009D5AC2">
      <w:pPr>
        <w:pStyle w:val="Heading5"/>
      </w:pPr>
      <w:bookmarkStart w:id="316" w:name="_Toc157346970"/>
      <w:r>
        <w:t>7</w:t>
      </w:r>
      <w:r>
        <w:rPr>
          <w:lang w:eastAsia="zh-CN"/>
        </w:rPr>
        <w:t>.1.3.7</w:t>
      </w:r>
      <w:r>
        <w:t>.3</w:t>
      </w:r>
      <w:r>
        <w:tab/>
        <w:t>Resource standard methods</w:t>
      </w:r>
      <w:bookmarkEnd w:id="316"/>
    </w:p>
    <w:p w14:paraId="548B564D" w14:textId="0DD6E412" w:rsidR="009D5AC2" w:rsidRDefault="009D5AC2" w:rsidP="009D5AC2">
      <w:pPr>
        <w:pStyle w:val="Heading6"/>
      </w:pPr>
      <w:bookmarkStart w:id="317" w:name="_Toc157346971"/>
      <w:bookmarkEnd w:id="315"/>
      <w:r>
        <w:t>7</w:t>
      </w:r>
      <w:r>
        <w:rPr>
          <w:lang w:eastAsia="zh-CN"/>
        </w:rPr>
        <w:t>.1.3.7</w:t>
      </w:r>
      <w:r>
        <w:t>.3.1</w:t>
      </w:r>
      <w:r>
        <w:tab/>
        <w:t>POST</w:t>
      </w:r>
      <w:bookmarkEnd w:id="317"/>
    </w:p>
    <w:p w14:paraId="007A9D18" w14:textId="07F82E54" w:rsidR="009D5AC2" w:rsidRDefault="009D5AC2" w:rsidP="009D5AC2">
      <w:r>
        <w:rPr>
          <w:rFonts w:eastAsia="SimSun"/>
        </w:rPr>
        <w:t xml:space="preserve">This operation is used by the ADAES to configure ADAEC with triggers for reporting the service experience </w:t>
      </w:r>
      <w:r>
        <w:t xml:space="preserve">information </w:t>
      </w:r>
      <w:r>
        <w:rPr>
          <w:rFonts w:eastAsia="SimSun"/>
        </w:rPr>
        <w:t xml:space="preserve">and </w:t>
      </w:r>
      <w:r>
        <w:t>shall support the URI query parameters specified in table 7</w:t>
      </w:r>
      <w:r>
        <w:rPr>
          <w:lang w:eastAsia="zh-CN"/>
        </w:rPr>
        <w:t>.1.3.7</w:t>
      </w:r>
      <w:r>
        <w:t>.3.1-1.</w:t>
      </w:r>
    </w:p>
    <w:p w14:paraId="7AE96261" w14:textId="5716114C" w:rsidR="009D5AC2" w:rsidRDefault="009D5AC2" w:rsidP="009D5AC2">
      <w:pPr>
        <w:pStyle w:val="TH"/>
        <w:rPr>
          <w:rFonts w:cs="Arial"/>
        </w:rPr>
      </w:pPr>
      <w:r>
        <w:t>Table 7</w:t>
      </w:r>
      <w:r>
        <w:rPr>
          <w:lang w:eastAsia="zh-CN"/>
        </w:rPr>
        <w:t>.1.3.7</w:t>
      </w:r>
      <w:r>
        <w:t xml:space="preserve">.3.1-1: </w:t>
      </w:r>
      <w:bookmarkStart w:id="318" w:name="_Hlk149910487"/>
      <w:r>
        <w:t>URI query parameters supported by the POST method on this resource</w:t>
      </w:r>
      <w:bookmarkEnd w:id="318"/>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3A425AF9"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Default="009D5AC2" w:rsidP="00645FEF">
            <w:pPr>
              <w:pStyle w:val="TAH"/>
            </w:pPr>
            <w:r>
              <w:t>Applicability</w:t>
            </w:r>
          </w:p>
        </w:tc>
      </w:tr>
      <w:tr w:rsidR="009D5AC2" w14:paraId="1AF529B1"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EA8CBD0"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C9FBDBC"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73EA09A"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8A3FC7A"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19A791"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13E37F3" w14:textId="77777777" w:rsidR="009D5AC2" w:rsidRDefault="009D5AC2" w:rsidP="00645FEF">
            <w:pPr>
              <w:pStyle w:val="TAL"/>
            </w:pPr>
          </w:p>
        </w:tc>
      </w:tr>
    </w:tbl>
    <w:p w14:paraId="4A4D188F" w14:textId="77777777" w:rsidR="009D5AC2" w:rsidRDefault="009D5AC2" w:rsidP="009D5AC2"/>
    <w:p w14:paraId="0AB3F4B4" w14:textId="6A249E0B" w:rsidR="009D5AC2" w:rsidRDefault="009D5AC2" w:rsidP="009D5AC2">
      <w:bookmarkStart w:id="319" w:name="_Hlk149910562"/>
      <w:r>
        <w:t>This method shall support the request data structures specified in table 7</w:t>
      </w:r>
      <w:r>
        <w:rPr>
          <w:lang w:eastAsia="zh-CN"/>
        </w:rPr>
        <w:t>.1.3.7</w:t>
      </w:r>
      <w:r>
        <w:t>.3.1-2 and the response data structures and response codes specified in table 7</w:t>
      </w:r>
      <w:r>
        <w:rPr>
          <w:lang w:eastAsia="zh-CN"/>
        </w:rPr>
        <w:t>.1.3.7</w:t>
      </w:r>
      <w:r>
        <w:t>.3.1-3.</w:t>
      </w:r>
    </w:p>
    <w:bookmarkEnd w:id="319"/>
    <w:p w14:paraId="34BF4D32" w14:textId="19D00A67" w:rsidR="009D5AC2" w:rsidRDefault="009D5AC2" w:rsidP="009D5AC2">
      <w:pPr>
        <w:pStyle w:val="TH"/>
      </w:pPr>
      <w:r>
        <w:lastRenderedPageBreak/>
        <w:t>Table 7</w:t>
      </w:r>
      <w:r>
        <w:rPr>
          <w:lang w:eastAsia="zh-CN"/>
        </w:rPr>
        <w:t>.1.3.7</w:t>
      </w:r>
      <w:r>
        <w:t xml:space="preserve">.3.1-2: </w:t>
      </w:r>
      <w:bookmarkStart w:id="320" w:name="_Hlk149910521"/>
      <w:r>
        <w:t>Data structures supported by the POST Request Body on this resource</w:t>
      </w:r>
      <w:bookmarkEnd w:id="320"/>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9D5AC2" w14:paraId="2B2E0C1D" w14:textId="77777777" w:rsidTr="00645FEF">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Default="009D5AC2" w:rsidP="00645FEF">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Default="009D5AC2" w:rsidP="00645FEF">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Default="009D5AC2" w:rsidP="00645FEF">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Default="009D5AC2" w:rsidP="00645FEF">
            <w:pPr>
              <w:pStyle w:val="TAH"/>
            </w:pPr>
            <w:r>
              <w:t>Description</w:t>
            </w:r>
          </w:p>
        </w:tc>
      </w:tr>
      <w:tr w:rsidR="009D5AC2" w14:paraId="4DDA2697" w14:textId="77777777" w:rsidTr="00645FEF">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2093865C" w14:textId="77777777" w:rsidR="009D5AC2" w:rsidRDefault="009D5AC2" w:rsidP="00645FEF">
            <w:pPr>
              <w:pStyle w:val="TAL"/>
            </w:pPr>
            <w:r>
              <w:t>ConfigRepTrigger</w:t>
            </w:r>
          </w:p>
        </w:tc>
        <w:tc>
          <w:tcPr>
            <w:tcW w:w="540" w:type="dxa"/>
            <w:tcBorders>
              <w:top w:val="single" w:sz="6" w:space="0" w:color="auto"/>
              <w:left w:val="single" w:sz="6" w:space="0" w:color="auto"/>
              <w:bottom w:val="single" w:sz="6" w:space="0" w:color="auto"/>
              <w:right w:val="single" w:sz="6" w:space="0" w:color="auto"/>
            </w:tcBorders>
            <w:vAlign w:val="center"/>
            <w:hideMark/>
          </w:tcPr>
          <w:p w14:paraId="56963862" w14:textId="77777777" w:rsidR="009D5AC2" w:rsidRDefault="009D5AC2" w:rsidP="00645FEF">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BFDF3F2" w14:textId="77777777" w:rsidR="009D5AC2" w:rsidRDefault="009D5AC2" w:rsidP="00645FEF">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8847DC8" w14:textId="77777777" w:rsidR="009D5AC2" w:rsidRDefault="009D5AC2" w:rsidP="00645FEF">
            <w:pPr>
              <w:pStyle w:val="TAL"/>
            </w:pPr>
            <w:r>
              <w:rPr>
                <w:rFonts w:eastAsia="SimSun"/>
              </w:rPr>
              <w:t xml:space="preserve">Configure triggers for service experience </w:t>
            </w:r>
            <w:r>
              <w:t xml:space="preserve">information </w:t>
            </w:r>
            <w:r>
              <w:rPr>
                <w:rFonts w:eastAsia="SimSun"/>
              </w:rPr>
              <w:t>reporting</w:t>
            </w:r>
          </w:p>
        </w:tc>
      </w:tr>
    </w:tbl>
    <w:p w14:paraId="45074CE4" w14:textId="77777777" w:rsidR="009D5AC2" w:rsidRDefault="009D5AC2" w:rsidP="009D5AC2">
      <w:pPr>
        <w:rPr>
          <w:lang w:val="en-US"/>
        </w:rPr>
      </w:pPr>
    </w:p>
    <w:p w14:paraId="441D9F18" w14:textId="5D2BD54D" w:rsidR="009D5AC2" w:rsidRDefault="009D5AC2" w:rsidP="009D5AC2">
      <w:pPr>
        <w:pStyle w:val="TH"/>
      </w:pPr>
      <w:r>
        <w:t>Table 7</w:t>
      </w:r>
      <w:r>
        <w:rPr>
          <w:lang w:eastAsia="zh-CN"/>
        </w:rPr>
        <w:t>.1.3.7</w:t>
      </w:r>
      <w:r>
        <w:t xml:space="preserve">.3.1-3: </w:t>
      </w:r>
      <w:bookmarkStart w:id="321" w:name="_Hlk149910544"/>
      <w:r>
        <w:t>Data structures supported by the POST Response Body on this resource</w:t>
      </w:r>
      <w:bookmarkEnd w:id="321"/>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1"/>
        <w:gridCol w:w="328"/>
        <w:gridCol w:w="1068"/>
        <w:gridCol w:w="1680"/>
        <w:gridCol w:w="4422"/>
      </w:tblGrid>
      <w:tr w:rsidR="009D5AC2" w14:paraId="01B6C4D5" w14:textId="77777777" w:rsidTr="00645FEF">
        <w:trPr>
          <w:jc w:val="center"/>
        </w:trPr>
        <w:tc>
          <w:tcPr>
            <w:tcW w:w="885"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Default="009D5AC2" w:rsidP="00645FEF">
            <w:pPr>
              <w:pStyle w:val="TAH"/>
            </w:pPr>
            <w:r>
              <w:t>Data type</w:t>
            </w:r>
          </w:p>
        </w:tc>
        <w:tc>
          <w:tcPr>
            <w:tcW w:w="180"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Default="009D5AC2" w:rsidP="00645FEF">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Default="009D5AC2" w:rsidP="00645FEF">
            <w:pPr>
              <w:pStyle w:val="TAH"/>
            </w:pPr>
            <w:r>
              <w:t>Response</w:t>
            </w:r>
          </w:p>
          <w:p w14:paraId="5D9DCA6D" w14:textId="77777777" w:rsidR="009D5AC2" w:rsidRDefault="009D5AC2" w:rsidP="00645FEF">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Default="009D5AC2" w:rsidP="00645FEF">
            <w:pPr>
              <w:pStyle w:val="TAH"/>
            </w:pPr>
            <w:r>
              <w:t>Description</w:t>
            </w:r>
          </w:p>
        </w:tc>
      </w:tr>
      <w:tr w:rsidR="009D5AC2" w14:paraId="37823450" w14:textId="77777777" w:rsidTr="00645FEF">
        <w:trPr>
          <w:jc w:val="center"/>
        </w:trPr>
        <w:tc>
          <w:tcPr>
            <w:tcW w:w="885" w:type="pct"/>
            <w:tcBorders>
              <w:top w:val="single" w:sz="6" w:space="0" w:color="auto"/>
              <w:left w:val="single" w:sz="6" w:space="0" w:color="auto"/>
              <w:bottom w:val="single" w:sz="6" w:space="0" w:color="auto"/>
              <w:right w:val="single" w:sz="6" w:space="0" w:color="auto"/>
            </w:tcBorders>
            <w:vAlign w:val="center"/>
            <w:hideMark/>
          </w:tcPr>
          <w:p w14:paraId="5BA9DE9E" w14:textId="77777777" w:rsidR="009D5AC2" w:rsidRDefault="009D5AC2" w:rsidP="00645FEF">
            <w:pPr>
              <w:pStyle w:val="TAL"/>
            </w:pPr>
            <w:r>
              <w:t>ConfigRepTrigger</w:t>
            </w:r>
          </w:p>
        </w:tc>
        <w:tc>
          <w:tcPr>
            <w:tcW w:w="180" w:type="pct"/>
            <w:tcBorders>
              <w:top w:val="single" w:sz="6" w:space="0" w:color="auto"/>
              <w:left w:val="single" w:sz="6" w:space="0" w:color="auto"/>
              <w:bottom w:val="single" w:sz="6" w:space="0" w:color="auto"/>
              <w:right w:val="single" w:sz="6" w:space="0" w:color="auto"/>
            </w:tcBorders>
            <w:vAlign w:val="center"/>
            <w:hideMark/>
          </w:tcPr>
          <w:p w14:paraId="1ECE38EE"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vAlign w:val="center"/>
            <w:hideMark/>
          </w:tcPr>
          <w:p w14:paraId="686AD1A8" w14:textId="77777777" w:rsidR="009D5AC2" w:rsidRDefault="009D5AC2" w:rsidP="00645FEF">
            <w:pPr>
              <w:pStyle w:val="TAL"/>
              <w:jc w:val="center"/>
            </w:pPr>
            <w:r>
              <w:t>1</w:t>
            </w:r>
          </w:p>
        </w:tc>
        <w:tc>
          <w:tcPr>
            <w:tcW w:w="922" w:type="pct"/>
            <w:tcBorders>
              <w:top w:val="single" w:sz="6" w:space="0" w:color="auto"/>
              <w:left w:val="single" w:sz="6" w:space="0" w:color="auto"/>
              <w:bottom w:val="single" w:sz="6" w:space="0" w:color="auto"/>
              <w:right w:val="single" w:sz="6" w:space="0" w:color="auto"/>
            </w:tcBorders>
            <w:vAlign w:val="center"/>
            <w:hideMark/>
          </w:tcPr>
          <w:p w14:paraId="64FA1A02" w14:textId="03A6CBBC" w:rsidR="009D5AC2" w:rsidRDefault="009D5AC2" w:rsidP="00645FEF">
            <w:pPr>
              <w:pStyle w:val="TAL"/>
            </w:pPr>
            <w:r>
              <w:t>201 Created</w:t>
            </w:r>
          </w:p>
        </w:tc>
        <w:tc>
          <w:tcPr>
            <w:tcW w:w="2427" w:type="pct"/>
            <w:tcBorders>
              <w:top w:val="single" w:sz="6" w:space="0" w:color="auto"/>
              <w:left w:val="single" w:sz="6" w:space="0" w:color="auto"/>
              <w:bottom w:val="single" w:sz="6" w:space="0" w:color="auto"/>
              <w:right w:val="single" w:sz="6" w:space="0" w:color="auto"/>
            </w:tcBorders>
            <w:vAlign w:val="center"/>
            <w:hideMark/>
          </w:tcPr>
          <w:p w14:paraId="69C4A1DB" w14:textId="77777777" w:rsidR="009D5AC2" w:rsidRDefault="009D5AC2" w:rsidP="00645FEF">
            <w:pPr>
              <w:pStyle w:val="TAL"/>
            </w:pPr>
            <w:r>
              <w:t>Configuration of service experience information reporting was successful</w:t>
            </w:r>
            <w:r>
              <w:rPr>
                <w:rFonts w:eastAsia="SimSun"/>
              </w:rPr>
              <w:t>.</w:t>
            </w:r>
          </w:p>
        </w:tc>
      </w:tr>
      <w:tr w:rsidR="009D5AC2" w14:paraId="22AF5794"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30E2987B" w:rsidR="009D5AC2" w:rsidRDefault="009D5AC2" w:rsidP="00645FEF">
            <w:pPr>
              <w:pStyle w:val="TAN"/>
            </w:pPr>
            <w:r>
              <w:t>NOTE:</w:t>
            </w:r>
            <w:r>
              <w:tab/>
              <w:t>The mandatory HTTP error status codes for the POST method listed in table 5.2.6-1 of 3GPP TS 29.122 [4] shall also apply.</w:t>
            </w:r>
          </w:p>
        </w:tc>
      </w:tr>
    </w:tbl>
    <w:p w14:paraId="3BBF85D5" w14:textId="77777777" w:rsidR="009D5AC2" w:rsidRDefault="009D5AC2" w:rsidP="009D5AC2">
      <w:pPr>
        <w:rPr>
          <w:lang w:val="en-US"/>
        </w:rPr>
      </w:pPr>
    </w:p>
    <w:p w14:paraId="3D7E17A4" w14:textId="00006E78" w:rsidR="009D5AC2" w:rsidRDefault="009D5AC2" w:rsidP="009D5AC2">
      <w:pPr>
        <w:pStyle w:val="TH"/>
      </w:pPr>
      <w:bookmarkStart w:id="322" w:name="_Toc28012417"/>
      <w:bookmarkStart w:id="323" w:name="_Toc36038370"/>
      <w:bookmarkStart w:id="324" w:name="_Toc45133640"/>
      <w:bookmarkStart w:id="325" w:name="_Toc51762394"/>
      <w:bookmarkStart w:id="326" w:name="_Toc59016966"/>
      <w:bookmarkStart w:id="327" w:name="_Toc129338881"/>
      <w:bookmarkStart w:id="328" w:name="_Toc130291750"/>
      <w:bookmarkStart w:id="329" w:name="_Toc138755022"/>
      <w:bookmarkStart w:id="330" w:name="_Toc144222397"/>
      <w:r>
        <w:t>Table</w:t>
      </w:r>
      <w:r>
        <w:rPr>
          <w:noProof/>
        </w:rPr>
        <w:t> </w:t>
      </w:r>
      <w:r>
        <w:t>7</w:t>
      </w:r>
      <w:r>
        <w:rPr>
          <w:lang w:eastAsia="zh-CN"/>
        </w:rPr>
        <w:t>.1.3.7</w:t>
      </w:r>
      <w:r>
        <w:t xml:space="preserve">.3.1-4: Headers supported by the 201 Response Code on this resource </w:t>
      </w:r>
    </w:p>
    <w:tbl>
      <w:tblPr>
        <w:tblW w:w="48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5"/>
        <w:gridCol w:w="1354"/>
        <w:gridCol w:w="402"/>
        <w:gridCol w:w="1076"/>
        <w:gridCol w:w="4894"/>
      </w:tblGrid>
      <w:tr w:rsidR="009D5AC2" w14:paraId="6CD2F6A6" w14:textId="77777777" w:rsidTr="00645FEF">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Default="009D5AC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Default="009D5AC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Default="009D5AC2" w:rsidP="00645FEF">
            <w:pPr>
              <w:pStyle w:val="TAH"/>
            </w:pPr>
            <w: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Default="009D5AC2" w:rsidP="00645FEF">
            <w:pPr>
              <w:pStyle w:val="TAH"/>
            </w:pPr>
            <w:r>
              <w:t>Description</w:t>
            </w:r>
          </w:p>
        </w:tc>
      </w:tr>
      <w:tr w:rsidR="009D5AC2" w14:paraId="5B4C7418" w14:textId="77777777" w:rsidTr="00645FEF">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Default="009D5AC2" w:rsidP="00645FEF">
            <w:pPr>
              <w:pStyle w:val="TAL"/>
            </w:pPr>
            <w: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Default="009D5AC2" w:rsidP="00645FEF">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Default="009D5AC2" w:rsidP="00645FEF">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Default="009D5AC2" w:rsidP="00CC642D">
            <w:pPr>
              <w:pStyle w:val="TAL"/>
              <w:jc w:val="center"/>
            </w:pPr>
            <w: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Default="009D5AC2" w:rsidP="00645FEF">
            <w:pPr>
              <w:pStyle w:val="TAL"/>
            </w:pPr>
            <w:r>
              <w:t xml:space="preserve">Contains the URI of the newly created resource, according to the structure: </w:t>
            </w:r>
            <w:r w:rsidRPr="006A4145">
              <w:t>{apiRoot}/adea-sc/&lt;apiVersion&gt;/</w:t>
            </w:r>
            <w:r w:rsidRPr="007F35F1">
              <w:t>service-experience</w:t>
            </w:r>
            <w:r>
              <w:t xml:space="preserve"> </w:t>
            </w:r>
            <w:r w:rsidRPr="00613827">
              <w:t>/{srvTrigId}.</w:t>
            </w:r>
          </w:p>
        </w:tc>
      </w:tr>
    </w:tbl>
    <w:p w14:paraId="1F0E9942" w14:textId="77777777" w:rsidR="009D5AC2" w:rsidRDefault="009D5AC2" w:rsidP="009D5AC2">
      <w:pPr>
        <w:rPr>
          <w:lang w:eastAsia="zh-CN"/>
        </w:rPr>
      </w:pPr>
    </w:p>
    <w:p w14:paraId="0E1A38F8" w14:textId="66CCB46F" w:rsidR="009D5AC2" w:rsidRDefault="009D5AC2" w:rsidP="009D5AC2">
      <w:pPr>
        <w:pStyle w:val="Heading5"/>
      </w:pPr>
      <w:bookmarkStart w:id="331" w:name="_Toc157346972"/>
      <w:r>
        <w:t>7</w:t>
      </w:r>
      <w:r>
        <w:rPr>
          <w:lang w:eastAsia="zh-CN"/>
        </w:rPr>
        <w:t>.1.3.7</w:t>
      </w:r>
      <w:r>
        <w:t>.4</w:t>
      </w:r>
      <w:r>
        <w:tab/>
      </w:r>
      <w:r>
        <w:rPr>
          <w:lang w:eastAsia="zh-CN"/>
        </w:rPr>
        <w:t>Resource custom operations</w:t>
      </w:r>
      <w:bookmarkEnd w:id="331"/>
    </w:p>
    <w:p w14:paraId="1F083A38" w14:textId="5632FB23" w:rsidR="009D5AC2" w:rsidRDefault="009D5AC2" w:rsidP="009D5AC2">
      <w:pPr>
        <w:pStyle w:val="Heading6"/>
      </w:pPr>
      <w:bookmarkStart w:id="332" w:name="_Toc157346973"/>
      <w:bookmarkStart w:id="333" w:name="_Hlk150958961"/>
      <w:r>
        <w:t>7</w:t>
      </w:r>
      <w:r>
        <w:rPr>
          <w:lang w:eastAsia="zh-CN"/>
        </w:rPr>
        <w:t>.1.3.7</w:t>
      </w:r>
      <w:r>
        <w:t>.</w:t>
      </w:r>
      <w:r>
        <w:rPr>
          <w:lang w:eastAsia="zh-CN"/>
        </w:rPr>
        <w:t>4.1</w:t>
      </w:r>
      <w:r>
        <w:tab/>
        <w:t>Overview</w:t>
      </w:r>
      <w:bookmarkEnd w:id="332"/>
    </w:p>
    <w:bookmarkEnd w:id="333"/>
    <w:p w14:paraId="19AE2BB2" w14:textId="7CD94E5E" w:rsidR="009D5AC2" w:rsidRDefault="009D5AC2" w:rsidP="009D5AC2">
      <w:pPr>
        <w:pStyle w:val="TH"/>
      </w:pPr>
      <w:r>
        <w:t>Table 7</w:t>
      </w:r>
      <w:r>
        <w:rPr>
          <w:lang w:eastAsia="zh-CN"/>
        </w:rPr>
        <w:t>.1.3.7</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9D5AC2" w14:paraId="5B076D14"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Default="009D5AC2" w:rsidP="00645FEF">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Default="009D5AC2" w:rsidP="00645FEF">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Default="009D5AC2" w:rsidP="00645FEF">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Default="009D5AC2" w:rsidP="00645FEF">
            <w:pPr>
              <w:pStyle w:val="TAH"/>
            </w:pPr>
            <w:r>
              <w:t>Description</w:t>
            </w:r>
          </w:p>
        </w:tc>
      </w:tr>
      <w:tr w:rsidR="009D5AC2" w14:paraId="7D78791F"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46F0819D" w14:textId="77777777" w:rsidR="009D5AC2" w:rsidRDefault="009D5AC2" w:rsidP="00645FEF">
            <w:pPr>
              <w:pStyle w:val="TAL"/>
            </w:pPr>
            <w:r>
              <w:t>Push</w:t>
            </w:r>
          </w:p>
        </w:tc>
        <w:tc>
          <w:tcPr>
            <w:tcW w:w="1197" w:type="pct"/>
            <w:tcBorders>
              <w:top w:val="single" w:sz="6" w:space="0" w:color="auto"/>
              <w:left w:val="single" w:sz="6" w:space="0" w:color="auto"/>
              <w:bottom w:val="single" w:sz="6" w:space="0" w:color="auto"/>
              <w:right w:val="single" w:sz="6" w:space="0" w:color="auto"/>
            </w:tcBorders>
            <w:hideMark/>
          </w:tcPr>
          <w:p w14:paraId="13A94CB7" w14:textId="77777777" w:rsidR="009D5AC2" w:rsidRDefault="009D5AC2" w:rsidP="00645FEF">
            <w:pPr>
              <w:pStyle w:val="TAL"/>
            </w:pPr>
            <w:r>
              <w:t>/service-experience/push</w:t>
            </w:r>
          </w:p>
        </w:tc>
        <w:tc>
          <w:tcPr>
            <w:tcW w:w="913" w:type="pct"/>
            <w:tcBorders>
              <w:top w:val="single" w:sz="6" w:space="0" w:color="auto"/>
              <w:left w:val="single" w:sz="6" w:space="0" w:color="auto"/>
              <w:bottom w:val="single" w:sz="6" w:space="0" w:color="auto"/>
              <w:right w:val="single" w:sz="6" w:space="0" w:color="auto"/>
            </w:tcBorders>
            <w:hideMark/>
          </w:tcPr>
          <w:p w14:paraId="60F0B270" w14:textId="77777777" w:rsidR="009D5AC2" w:rsidRDefault="009D5AC2"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0CFA681B" w14:textId="77777777" w:rsidR="009D5AC2" w:rsidRDefault="009D5AC2" w:rsidP="00645FEF">
            <w:pPr>
              <w:pStyle w:val="TAL"/>
            </w:pPr>
            <w:r>
              <w:t>Push a service experience information report</w:t>
            </w:r>
          </w:p>
        </w:tc>
      </w:tr>
      <w:tr w:rsidR="009D5AC2" w14:paraId="15B5BA8D"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11CB85A3" w14:textId="77777777" w:rsidR="009D5AC2" w:rsidRDefault="009D5AC2" w:rsidP="00645FEF">
            <w:pPr>
              <w:pStyle w:val="TAL"/>
            </w:pPr>
            <w:r>
              <w:t>Pull</w:t>
            </w:r>
          </w:p>
        </w:tc>
        <w:tc>
          <w:tcPr>
            <w:tcW w:w="1197" w:type="pct"/>
            <w:tcBorders>
              <w:top w:val="single" w:sz="6" w:space="0" w:color="auto"/>
              <w:left w:val="single" w:sz="6" w:space="0" w:color="auto"/>
              <w:bottom w:val="single" w:sz="6" w:space="0" w:color="auto"/>
              <w:right w:val="single" w:sz="6" w:space="0" w:color="auto"/>
            </w:tcBorders>
            <w:hideMark/>
          </w:tcPr>
          <w:p w14:paraId="47D27CEE" w14:textId="77777777" w:rsidR="009D5AC2" w:rsidRDefault="009D5AC2" w:rsidP="00645FEF">
            <w:pPr>
              <w:pStyle w:val="TAL"/>
            </w:pPr>
            <w:r>
              <w:t>/service-experience/pull</w:t>
            </w:r>
          </w:p>
        </w:tc>
        <w:tc>
          <w:tcPr>
            <w:tcW w:w="913" w:type="pct"/>
            <w:tcBorders>
              <w:top w:val="single" w:sz="6" w:space="0" w:color="auto"/>
              <w:left w:val="single" w:sz="6" w:space="0" w:color="auto"/>
              <w:bottom w:val="single" w:sz="6" w:space="0" w:color="auto"/>
              <w:right w:val="single" w:sz="6" w:space="0" w:color="auto"/>
            </w:tcBorders>
            <w:hideMark/>
          </w:tcPr>
          <w:p w14:paraId="710F9192" w14:textId="77777777" w:rsidR="009D5AC2" w:rsidRDefault="009D5AC2"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D508971" w14:textId="77777777" w:rsidR="009D5AC2" w:rsidRDefault="009D5AC2" w:rsidP="00645FEF">
            <w:pPr>
              <w:pStyle w:val="TAL"/>
            </w:pPr>
            <w:r>
              <w:t>Pull a service experience information report</w:t>
            </w:r>
          </w:p>
        </w:tc>
      </w:tr>
    </w:tbl>
    <w:p w14:paraId="77C2687E" w14:textId="77777777" w:rsidR="009D5AC2" w:rsidRDefault="009D5AC2" w:rsidP="009D5AC2">
      <w:pPr>
        <w:rPr>
          <w:lang w:eastAsia="zh-CN"/>
        </w:rPr>
      </w:pPr>
    </w:p>
    <w:p w14:paraId="782FAF98" w14:textId="223B357E" w:rsidR="009D5AC2" w:rsidRDefault="009D5AC2" w:rsidP="009D5AC2">
      <w:pPr>
        <w:pStyle w:val="Heading6"/>
      </w:pPr>
      <w:bookmarkStart w:id="334" w:name="_Toc157346974"/>
      <w:r>
        <w:t>7</w:t>
      </w:r>
      <w:r>
        <w:rPr>
          <w:lang w:eastAsia="zh-CN"/>
        </w:rPr>
        <w:t>.1.3.7</w:t>
      </w:r>
      <w:r>
        <w:t>.</w:t>
      </w:r>
      <w:r>
        <w:rPr>
          <w:lang w:eastAsia="zh-CN"/>
        </w:rPr>
        <w:t>4.2</w:t>
      </w:r>
      <w:r>
        <w:tab/>
      </w:r>
      <w:r>
        <w:rPr>
          <w:lang w:eastAsia="zh-CN"/>
        </w:rPr>
        <w:t xml:space="preserve">Operation: </w:t>
      </w:r>
      <w:bookmarkEnd w:id="322"/>
      <w:bookmarkEnd w:id="323"/>
      <w:bookmarkEnd w:id="324"/>
      <w:bookmarkEnd w:id="325"/>
      <w:bookmarkEnd w:id="326"/>
      <w:bookmarkEnd w:id="327"/>
      <w:bookmarkEnd w:id="328"/>
      <w:bookmarkEnd w:id="329"/>
      <w:bookmarkEnd w:id="330"/>
      <w:r w:rsidRPr="00353071">
        <w:t>PUSH Service Experience Information</w:t>
      </w:r>
      <w:bookmarkEnd w:id="334"/>
    </w:p>
    <w:p w14:paraId="587043F1" w14:textId="4BB4D419" w:rsidR="009D5AC2" w:rsidRDefault="009D5AC2" w:rsidP="009D5AC2">
      <w:r>
        <w:rPr>
          <w:rFonts w:eastAsia="SimSun"/>
        </w:rPr>
        <w:t xml:space="preserve">This method is used by the ADAEC to push the service experience information report to the ADAES and </w:t>
      </w:r>
      <w:r>
        <w:t>shall support the URI query parameters specified in table 7</w:t>
      </w:r>
      <w:r>
        <w:rPr>
          <w:lang w:eastAsia="zh-CN"/>
        </w:rPr>
        <w:t>.1.3.7</w:t>
      </w:r>
      <w:r>
        <w:t>.</w:t>
      </w:r>
      <w:r>
        <w:rPr>
          <w:lang w:eastAsia="zh-CN"/>
        </w:rPr>
        <w:t>4.2</w:t>
      </w:r>
      <w:r>
        <w:t>-1.</w:t>
      </w:r>
    </w:p>
    <w:p w14:paraId="65EB59C7" w14:textId="73399427" w:rsidR="009D5AC2" w:rsidRDefault="009D5AC2" w:rsidP="009D5AC2">
      <w:pPr>
        <w:pStyle w:val="TH"/>
        <w:rPr>
          <w:rFonts w:cs="Arial"/>
        </w:rPr>
      </w:pPr>
      <w:r>
        <w:t>Table 7</w:t>
      </w:r>
      <w:r>
        <w:rPr>
          <w:lang w:eastAsia="zh-CN"/>
        </w:rPr>
        <w:t>.1.3.7</w:t>
      </w:r>
      <w:r>
        <w:t>.</w:t>
      </w:r>
      <w:r>
        <w:rPr>
          <w:lang w:eastAsia="zh-CN"/>
        </w:rPr>
        <w:t>4.2</w:t>
      </w:r>
      <w:r>
        <w:t>-1: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1ABD23E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Default="009D5AC2" w:rsidP="00645FEF">
            <w:pPr>
              <w:pStyle w:val="TAH"/>
            </w:pPr>
            <w:r>
              <w:t>Applicability</w:t>
            </w:r>
          </w:p>
        </w:tc>
      </w:tr>
      <w:tr w:rsidR="009D5AC2" w14:paraId="266A8BC3"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Default="009D5AC2" w:rsidP="00645FEF">
            <w:pPr>
              <w:pStyle w:val="TAL"/>
            </w:pPr>
          </w:p>
        </w:tc>
      </w:tr>
    </w:tbl>
    <w:p w14:paraId="608072A8" w14:textId="77777777" w:rsidR="009D5AC2" w:rsidRDefault="009D5AC2" w:rsidP="009D5AC2"/>
    <w:p w14:paraId="3ABB876D" w14:textId="20D0990A" w:rsidR="009D5AC2" w:rsidRDefault="009D5AC2" w:rsidP="009D5AC2">
      <w:r>
        <w:t>This method shall support the request data structures specified in table 7</w:t>
      </w:r>
      <w:r>
        <w:rPr>
          <w:lang w:eastAsia="zh-CN"/>
        </w:rPr>
        <w:t>.1.3.7</w:t>
      </w:r>
      <w:r>
        <w:t>.</w:t>
      </w:r>
      <w:r>
        <w:rPr>
          <w:lang w:eastAsia="zh-CN"/>
        </w:rPr>
        <w:t>4.2</w:t>
      </w:r>
      <w:r>
        <w:t>-2 and the response data structures and response codes specified in table 7</w:t>
      </w:r>
      <w:r>
        <w:rPr>
          <w:lang w:eastAsia="zh-CN"/>
        </w:rPr>
        <w:t>.1.3.7</w:t>
      </w:r>
      <w:r>
        <w:t>.</w:t>
      </w:r>
      <w:r>
        <w:rPr>
          <w:lang w:eastAsia="zh-CN"/>
        </w:rPr>
        <w:t>4.2</w:t>
      </w:r>
      <w:r>
        <w:t>-3.</w:t>
      </w:r>
    </w:p>
    <w:p w14:paraId="474725C2" w14:textId="7D8BE45B" w:rsidR="009D5AC2" w:rsidRDefault="009D5AC2" w:rsidP="009D5AC2">
      <w:pPr>
        <w:pStyle w:val="TH"/>
      </w:pPr>
      <w:r>
        <w:t>Table 7</w:t>
      </w:r>
      <w:r>
        <w:rPr>
          <w:lang w:eastAsia="zh-CN"/>
        </w:rPr>
        <w:t>.1.3.7</w:t>
      </w:r>
      <w:r>
        <w:t>.</w:t>
      </w:r>
      <w:r>
        <w:rPr>
          <w:lang w:eastAsia="zh-CN"/>
        </w:rPr>
        <w:t>4.2</w:t>
      </w:r>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9D5AC2" w14:paraId="43172C84"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Default="009D5AC2" w:rsidP="00645FEF">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Default="009D5AC2" w:rsidP="00645FEF">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Default="009D5AC2" w:rsidP="00645FEF">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Default="009D5AC2" w:rsidP="00645FEF">
            <w:pPr>
              <w:pStyle w:val="TAH"/>
            </w:pPr>
            <w:r>
              <w:t>Description</w:t>
            </w:r>
          </w:p>
        </w:tc>
      </w:tr>
      <w:tr w:rsidR="009D5AC2" w14:paraId="34769D3B"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B13928D" w14:textId="77777777" w:rsidR="009D5AC2" w:rsidRDefault="009D5AC2" w:rsidP="00645FEF">
            <w:pPr>
              <w:pStyle w:val="TAL"/>
            </w:pPr>
            <w:r>
              <w:t>Uri</w:t>
            </w:r>
          </w:p>
        </w:tc>
        <w:tc>
          <w:tcPr>
            <w:tcW w:w="960" w:type="dxa"/>
            <w:tcBorders>
              <w:top w:val="single" w:sz="6" w:space="0" w:color="auto"/>
              <w:left w:val="single" w:sz="6" w:space="0" w:color="auto"/>
              <w:bottom w:val="single" w:sz="6" w:space="0" w:color="000000"/>
              <w:right w:val="single" w:sz="6" w:space="0" w:color="auto"/>
            </w:tcBorders>
            <w:hideMark/>
          </w:tcPr>
          <w:p w14:paraId="68EA19D1" w14:textId="77777777" w:rsidR="009D5AC2" w:rsidRDefault="009D5AC2" w:rsidP="00645FEF">
            <w:pPr>
              <w:pStyle w:val="TAC"/>
            </w:pPr>
            <w:r>
              <w:t>M</w:t>
            </w:r>
          </w:p>
        </w:tc>
        <w:tc>
          <w:tcPr>
            <w:tcW w:w="3331" w:type="dxa"/>
            <w:tcBorders>
              <w:top w:val="single" w:sz="6" w:space="0" w:color="auto"/>
              <w:left w:val="single" w:sz="6" w:space="0" w:color="auto"/>
              <w:bottom w:val="single" w:sz="6" w:space="0" w:color="000000"/>
              <w:right w:val="single" w:sz="6" w:space="0" w:color="auto"/>
            </w:tcBorders>
            <w:hideMark/>
          </w:tcPr>
          <w:p w14:paraId="77ED44A8" w14:textId="77777777" w:rsidR="009D5AC2" w:rsidRDefault="009D5AC2" w:rsidP="00645FEF">
            <w:pPr>
              <w:pStyle w:val="TAL"/>
            </w:pPr>
            <w:r>
              <w:t>1</w:t>
            </w:r>
          </w:p>
        </w:tc>
        <w:tc>
          <w:tcPr>
            <w:tcW w:w="3857" w:type="dxa"/>
            <w:tcBorders>
              <w:top w:val="single" w:sz="6" w:space="0" w:color="auto"/>
              <w:left w:val="single" w:sz="6" w:space="0" w:color="auto"/>
              <w:bottom w:val="single" w:sz="6" w:space="0" w:color="000000"/>
              <w:right w:val="single" w:sz="6" w:space="0" w:color="auto"/>
            </w:tcBorders>
            <w:hideMark/>
          </w:tcPr>
          <w:p w14:paraId="646FEA26" w14:textId="77777777" w:rsidR="009D5AC2" w:rsidRDefault="009D5AC2" w:rsidP="00645FEF">
            <w:pPr>
              <w:pStyle w:val="TAL"/>
            </w:pPr>
            <w:r>
              <w:t>Configure to report the service experience information</w:t>
            </w:r>
          </w:p>
        </w:tc>
      </w:tr>
    </w:tbl>
    <w:p w14:paraId="457AA9B7" w14:textId="77777777" w:rsidR="009D5AC2" w:rsidRDefault="009D5AC2" w:rsidP="009D5AC2"/>
    <w:p w14:paraId="0DCD9DB0" w14:textId="7AC47216" w:rsidR="009D5AC2" w:rsidRDefault="009D5AC2" w:rsidP="009D5AC2">
      <w:pPr>
        <w:pStyle w:val="TH"/>
      </w:pPr>
      <w:r>
        <w:lastRenderedPageBreak/>
        <w:t>Table 7</w:t>
      </w:r>
      <w:r>
        <w:rPr>
          <w:lang w:eastAsia="zh-CN"/>
        </w:rPr>
        <w:t>.1.3.7</w:t>
      </w:r>
      <w:r>
        <w:t>.</w:t>
      </w:r>
      <w:r>
        <w:rPr>
          <w:lang w:eastAsia="zh-CN"/>
        </w:rPr>
        <w:t>4.2</w:t>
      </w:r>
      <w:r>
        <w:t>-3: Data structures supported by the POST Response Body on this resource</w:t>
      </w:r>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502"/>
        <w:gridCol w:w="1067"/>
        <w:gridCol w:w="1620"/>
        <w:gridCol w:w="4573"/>
      </w:tblGrid>
      <w:tr w:rsidR="009D5AC2" w14:paraId="4FCF0305" w14:textId="77777777" w:rsidTr="00645FEF">
        <w:trPr>
          <w:jc w:val="center"/>
        </w:trPr>
        <w:tc>
          <w:tcPr>
            <w:tcW w:w="671"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Default="009D5AC2" w:rsidP="00645FEF">
            <w:pPr>
              <w:pStyle w:val="TAH"/>
            </w:pPr>
            <w:r>
              <w:t>Data type</w:t>
            </w:r>
          </w:p>
        </w:tc>
        <w:tc>
          <w:tcPr>
            <w:tcW w:w="293"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Default="009D5AC2" w:rsidP="00645FEF">
            <w:pPr>
              <w:pStyle w:val="TAH"/>
            </w:pPr>
            <w:r>
              <w:t>Cardinality</w:t>
            </w:r>
          </w:p>
        </w:tc>
        <w:tc>
          <w:tcPr>
            <w:tcW w:w="92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Default="009D5AC2" w:rsidP="00645FEF">
            <w:pPr>
              <w:pStyle w:val="TAH"/>
            </w:pPr>
            <w:r>
              <w:t>Response</w:t>
            </w:r>
          </w:p>
          <w:p w14:paraId="799C3705" w14:textId="77777777" w:rsidR="009D5AC2" w:rsidRDefault="009D5AC2" w:rsidP="00645FEF">
            <w:pPr>
              <w:pStyle w:val="TAH"/>
            </w:pPr>
            <w:r>
              <w:t>codes</w:t>
            </w:r>
          </w:p>
        </w:tc>
        <w:tc>
          <w:tcPr>
            <w:tcW w:w="2527"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Default="009D5AC2" w:rsidP="00645FEF">
            <w:pPr>
              <w:pStyle w:val="TAH"/>
            </w:pPr>
            <w:r>
              <w:t>Description</w:t>
            </w:r>
          </w:p>
        </w:tc>
      </w:tr>
      <w:tr w:rsidR="009D5AC2" w14:paraId="0785F842" w14:textId="77777777" w:rsidTr="00645FEF">
        <w:trPr>
          <w:jc w:val="center"/>
        </w:trPr>
        <w:tc>
          <w:tcPr>
            <w:tcW w:w="671" w:type="pct"/>
            <w:tcBorders>
              <w:top w:val="single" w:sz="6" w:space="0" w:color="auto"/>
              <w:left w:val="single" w:sz="6" w:space="0" w:color="auto"/>
              <w:bottom w:val="single" w:sz="6" w:space="0" w:color="auto"/>
              <w:right w:val="single" w:sz="6" w:space="0" w:color="auto"/>
            </w:tcBorders>
            <w:hideMark/>
          </w:tcPr>
          <w:p w14:paraId="53B3A411" w14:textId="5D59C015" w:rsidR="009D5AC2" w:rsidRDefault="009D5AC2" w:rsidP="00645FEF">
            <w:pPr>
              <w:pStyle w:val="TAL"/>
            </w:pPr>
            <w:r>
              <w:t>SrvExpInfoRep</w:t>
            </w:r>
          </w:p>
        </w:tc>
        <w:tc>
          <w:tcPr>
            <w:tcW w:w="293" w:type="pct"/>
            <w:tcBorders>
              <w:top w:val="single" w:sz="6" w:space="0" w:color="auto"/>
              <w:left w:val="single" w:sz="6" w:space="0" w:color="auto"/>
              <w:bottom w:val="single" w:sz="6" w:space="0" w:color="auto"/>
              <w:right w:val="single" w:sz="6" w:space="0" w:color="auto"/>
            </w:tcBorders>
            <w:hideMark/>
          </w:tcPr>
          <w:p w14:paraId="2DAA046E"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6E78CB25" w14:textId="77777777" w:rsidR="009D5AC2" w:rsidRDefault="009D5AC2" w:rsidP="00645FEF">
            <w:pPr>
              <w:pStyle w:val="TAL"/>
              <w:jc w:val="center"/>
            </w:pPr>
            <w:r>
              <w:t>1</w:t>
            </w:r>
          </w:p>
        </w:tc>
        <w:tc>
          <w:tcPr>
            <w:tcW w:w="923" w:type="pct"/>
            <w:tcBorders>
              <w:top w:val="single" w:sz="6" w:space="0" w:color="auto"/>
              <w:left w:val="single" w:sz="6" w:space="0" w:color="auto"/>
              <w:bottom w:val="single" w:sz="6" w:space="0" w:color="auto"/>
              <w:right w:val="single" w:sz="6" w:space="0" w:color="auto"/>
            </w:tcBorders>
            <w:hideMark/>
          </w:tcPr>
          <w:p w14:paraId="2B164CD1" w14:textId="6C5B886D" w:rsidR="009D5AC2" w:rsidRDefault="009D5AC2" w:rsidP="00645FEF">
            <w:pPr>
              <w:pStyle w:val="TAL"/>
            </w:pPr>
            <w:r>
              <w:t>200 OK</w:t>
            </w:r>
          </w:p>
        </w:tc>
        <w:tc>
          <w:tcPr>
            <w:tcW w:w="2527" w:type="pct"/>
            <w:tcBorders>
              <w:top w:val="single" w:sz="6" w:space="0" w:color="auto"/>
              <w:left w:val="single" w:sz="6" w:space="0" w:color="auto"/>
              <w:bottom w:val="single" w:sz="6" w:space="0" w:color="auto"/>
              <w:right w:val="single" w:sz="6" w:space="0" w:color="auto"/>
            </w:tcBorders>
            <w:hideMark/>
          </w:tcPr>
          <w:p w14:paraId="118DC9DE" w14:textId="77777777" w:rsidR="009D5AC2" w:rsidRDefault="009D5AC2" w:rsidP="00645FEF">
            <w:pPr>
              <w:pStyle w:val="TAL"/>
            </w:pPr>
            <w:r>
              <w:t xml:space="preserve">Configuration to report on the service experience information </w:t>
            </w:r>
            <w:r>
              <w:rPr>
                <w:rFonts w:eastAsia="SimSun"/>
              </w:rPr>
              <w:t>is accepted.</w:t>
            </w:r>
          </w:p>
        </w:tc>
      </w:tr>
      <w:tr w:rsidR="009D5AC2" w14:paraId="24E8081C"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0E8DB051" w:rsidR="009D5AC2" w:rsidRDefault="009D5AC2" w:rsidP="00645FEF">
            <w:pPr>
              <w:pStyle w:val="TAN"/>
            </w:pPr>
            <w:r>
              <w:t>NOTE:</w:t>
            </w:r>
            <w:r>
              <w:tab/>
              <w:t>The mandatory HTTP error status codes for the POST method listed in table 5.2.6-1 of 3GPP TS 29.122 [4] shall also apply.</w:t>
            </w:r>
          </w:p>
        </w:tc>
      </w:tr>
    </w:tbl>
    <w:p w14:paraId="748BD00B" w14:textId="77777777" w:rsidR="009D5AC2" w:rsidRPr="006B5418" w:rsidRDefault="009D5AC2" w:rsidP="009D5AC2">
      <w:pPr>
        <w:rPr>
          <w:lang w:val="en-US"/>
        </w:rPr>
      </w:pPr>
    </w:p>
    <w:p w14:paraId="32B926D7" w14:textId="7BB25761" w:rsidR="009D5AC2" w:rsidRDefault="009D5AC2" w:rsidP="009D5AC2">
      <w:pPr>
        <w:pStyle w:val="Heading6"/>
      </w:pPr>
      <w:bookmarkStart w:id="335" w:name="_Toc157346975"/>
      <w:r>
        <w:t>7</w:t>
      </w:r>
      <w:r>
        <w:rPr>
          <w:lang w:eastAsia="zh-CN"/>
        </w:rPr>
        <w:t>.1.3.7</w:t>
      </w:r>
      <w:r>
        <w:t>.</w:t>
      </w:r>
      <w:r>
        <w:rPr>
          <w:lang w:eastAsia="zh-CN"/>
        </w:rPr>
        <w:t>4.3</w:t>
      </w:r>
      <w:r>
        <w:tab/>
      </w:r>
      <w:r>
        <w:rPr>
          <w:lang w:eastAsia="zh-CN"/>
        </w:rPr>
        <w:t xml:space="preserve">Operation: </w:t>
      </w:r>
      <w:r w:rsidRPr="00353071">
        <w:t>PULL Service Experience Information</w:t>
      </w:r>
      <w:bookmarkEnd w:id="335"/>
    </w:p>
    <w:p w14:paraId="0413CEDD" w14:textId="03CF1E27" w:rsidR="009D5AC2" w:rsidRDefault="009D5AC2" w:rsidP="009D5AC2">
      <w:r>
        <w:rPr>
          <w:rFonts w:eastAsia="SimSun"/>
        </w:rPr>
        <w:t>This operation is used by the ADAES to pull the service experience information report from the ADAEC and</w:t>
      </w:r>
      <w:r>
        <w:t xml:space="preserve"> shall support the URI query parameters specified in table 7</w:t>
      </w:r>
      <w:r>
        <w:rPr>
          <w:lang w:eastAsia="zh-CN"/>
        </w:rPr>
        <w:t>.1.3.7</w:t>
      </w:r>
      <w:r>
        <w:t>.</w:t>
      </w:r>
      <w:r>
        <w:rPr>
          <w:lang w:eastAsia="zh-CN"/>
        </w:rPr>
        <w:t>4.3</w:t>
      </w:r>
      <w:r>
        <w:t>-1.</w:t>
      </w:r>
    </w:p>
    <w:p w14:paraId="06F3B613" w14:textId="3BC45FA9" w:rsidR="009D5AC2" w:rsidRDefault="009D5AC2" w:rsidP="009D5AC2">
      <w:pPr>
        <w:pStyle w:val="TH"/>
        <w:rPr>
          <w:rFonts w:cs="Arial"/>
        </w:rPr>
      </w:pPr>
      <w:r>
        <w:t>Table 7</w:t>
      </w:r>
      <w:r>
        <w:rPr>
          <w:lang w:eastAsia="zh-CN"/>
        </w:rPr>
        <w:t>.1.3.7</w:t>
      </w:r>
      <w:r>
        <w:t>.</w:t>
      </w:r>
      <w:r>
        <w:rPr>
          <w:lang w:eastAsia="zh-CN"/>
        </w:rPr>
        <w:t>4.3</w:t>
      </w:r>
      <w:r>
        <w:t>-1: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3D3071EB"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Default="009D5AC2" w:rsidP="00645FEF">
            <w:pPr>
              <w:pStyle w:val="TAH"/>
            </w:pPr>
            <w:r>
              <w:t>Applicability</w:t>
            </w:r>
          </w:p>
        </w:tc>
      </w:tr>
      <w:tr w:rsidR="009D5AC2" w14:paraId="3490D066"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Default="009D5AC2" w:rsidP="00645FEF">
            <w:pPr>
              <w:pStyle w:val="TAL"/>
            </w:pPr>
          </w:p>
        </w:tc>
      </w:tr>
    </w:tbl>
    <w:p w14:paraId="3297AF73" w14:textId="77777777" w:rsidR="009D5AC2" w:rsidRDefault="009D5AC2" w:rsidP="009D5AC2"/>
    <w:p w14:paraId="003292D1" w14:textId="6C1052AA" w:rsidR="009D5AC2" w:rsidRDefault="009D5AC2" w:rsidP="009D5AC2">
      <w:r>
        <w:t>This method shall support the request data structures specified in table 7</w:t>
      </w:r>
      <w:r>
        <w:rPr>
          <w:lang w:eastAsia="zh-CN"/>
        </w:rPr>
        <w:t>.1.3.7</w:t>
      </w:r>
      <w:r>
        <w:t>.</w:t>
      </w:r>
      <w:r>
        <w:rPr>
          <w:lang w:eastAsia="zh-CN"/>
        </w:rPr>
        <w:t>4.3</w:t>
      </w:r>
      <w:r>
        <w:t>-2 and the response data structures and response codes specified in table 7</w:t>
      </w:r>
      <w:r>
        <w:rPr>
          <w:lang w:eastAsia="zh-CN"/>
        </w:rPr>
        <w:t>.1.3.7</w:t>
      </w:r>
      <w:r>
        <w:t>.</w:t>
      </w:r>
      <w:r>
        <w:rPr>
          <w:lang w:eastAsia="zh-CN"/>
        </w:rPr>
        <w:t>4.3</w:t>
      </w:r>
      <w:r>
        <w:t>-3.</w:t>
      </w:r>
    </w:p>
    <w:p w14:paraId="2F370CB5" w14:textId="49402B3C" w:rsidR="009D5AC2" w:rsidRDefault="009D5AC2" w:rsidP="009D5AC2">
      <w:pPr>
        <w:pStyle w:val="TH"/>
      </w:pPr>
      <w:r>
        <w:t>Table 7</w:t>
      </w:r>
      <w:r>
        <w:rPr>
          <w:lang w:eastAsia="zh-CN"/>
        </w:rPr>
        <w:t>.1.3.7</w:t>
      </w:r>
      <w:r>
        <w:t>.</w:t>
      </w:r>
      <w:r>
        <w:rPr>
          <w:lang w:eastAsia="zh-CN"/>
        </w:rPr>
        <w:t>4.3</w:t>
      </w:r>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9D5AC2" w14:paraId="5AC8038C"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Default="009D5AC2" w:rsidP="00645FEF">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Default="009D5AC2" w:rsidP="00645FEF">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Default="009D5AC2" w:rsidP="00645FEF">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Default="009D5AC2" w:rsidP="00645FEF">
            <w:pPr>
              <w:pStyle w:val="TAH"/>
            </w:pPr>
            <w:r>
              <w:t>Description</w:t>
            </w:r>
          </w:p>
        </w:tc>
      </w:tr>
      <w:tr w:rsidR="009D5AC2" w14:paraId="5182E2F8"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63D0ACB" w14:textId="77777777" w:rsidR="009D5AC2" w:rsidRDefault="009D5AC2" w:rsidP="00645FEF">
            <w:pPr>
              <w:pStyle w:val="TAL"/>
            </w:pPr>
            <w:r>
              <w:t>PullSrvExpInfo</w:t>
            </w:r>
          </w:p>
        </w:tc>
        <w:tc>
          <w:tcPr>
            <w:tcW w:w="960" w:type="dxa"/>
            <w:tcBorders>
              <w:top w:val="single" w:sz="6" w:space="0" w:color="auto"/>
              <w:left w:val="single" w:sz="6" w:space="0" w:color="auto"/>
              <w:bottom w:val="single" w:sz="6" w:space="0" w:color="000000"/>
              <w:right w:val="single" w:sz="6" w:space="0" w:color="auto"/>
            </w:tcBorders>
          </w:tcPr>
          <w:p w14:paraId="2ED3EE08" w14:textId="77777777" w:rsidR="009D5AC2" w:rsidRDefault="009D5AC2" w:rsidP="00645FEF">
            <w:pPr>
              <w:pStyle w:val="TAC"/>
            </w:pPr>
            <w:r>
              <w:t>M</w:t>
            </w:r>
          </w:p>
        </w:tc>
        <w:tc>
          <w:tcPr>
            <w:tcW w:w="3331" w:type="dxa"/>
            <w:tcBorders>
              <w:top w:val="single" w:sz="6" w:space="0" w:color="auto"/>
              <w:left w:val="single" w:sz="6" w:space="0" w:color="auto"/>
              <w:bottom w:val="single" w:sz="6" w:space="0" w:color="000000"/>
              <w:right w:val="single" w:sz="6" w:space="0" w:color="auto"/>
            </w:tcBorders>
          </w:tcPr>
          <w:p w14:paraId="135F6C0C" w14:textId="77777777" w:rsidR="009D5AC2" w:rsidRDefault="009D5AC2" w:rsidP="00CC642D">
            <w:pPr>
              <w:pStyle w:val="TAL"/>
              <w:jc w:val="center"/>
            </w:pPr>
            <w:r>
              <w:t>1</w:t>
            </w:r>
          </w:p>
        </w:tc>
        <w:tc>
          <w:tcPr>
            <w:tcW w:w="3857" w:type="dxa"/>
            <w:tcBorders>
              <w:top w:val="single" w:sz="6" w:space="0" w:color="auto"/>
              <w:left w:val="single" w:sz="6" w:space="0" w:color="auto"/>
              <w:bottom w:val="single" w:sz="6" w:space="0" w:color="000000"/>
              <w:right w:val="single" w:sz="6" w:space="0" w:color="auto"/>
            </w:tcBorders>
          </w:tcPr>
          <w:p w14:paraId="4EC0B23E" w14:textId="77777777" w:rsidR="009D5AC2" w:rsidRDefault="009D5AC2" w:rsidP="00645FEF">
            <w:pPr>
              <w:pStyle w:val="TAL"/>
            </w:pPr>
            <w:r>
              <w:t>Request for the report on the service experience information</w:t>
            </w:r>
          </w:p>
        </w:tc>
      </w:tr>
    </w:tbl>
    <w:p w14:paraId="254A13E5" w14:textId="77777777" w:rsidR="009D5AC2" w:rsidRDefault="009D5AC2" w:rsidP="009D5AC2"/>
    <w:p w14:paraId="25E9FCD4" w14:textId="3DC770CB" w:rsidR="009D5AC2" w:rsidRDefault="009D5AC2" w:rsidP="009D5AC2">
      <w:pPr>
        <w:pStyle w:val="TH"/>
      </w:pPr>
      <w:r>
        <w:t>Table 7</w:t>
      </w:r>
      <w:r>
        <w:rPr>
          <w:lang w:eastAsia="zh-CN"/>
        </w:rPr>
        <w:t>.1.3.7</w:t>
      </w:r>
      <w:r>
        <w:t>.</w:t>
      </w:r>
      <w:r>
        <w:rPr>
          <w:lang w:eastAsia="zh-CN"/>
        </w:rPr>
        <w:t>4.3</w:t>
      </w:r>
      <w:r>
        <w:t>-3: Data structures supported by the POST Response Body on this resource</w:t>
      </w:r>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8"/>
        <w:gridCol w:w="286"/>
        <w:gridCol w:w="1068"/>
        <w:gridCol w:w="1330"/>
        <w:gridCol w:w="4037"/>
      </w:tblGrid>
      <w:tr w:rsidR="009D5AC2" w14:paraId="0362D6B3" w14:textId="77777777" w:rsidTr="00645FEF">
        <w:trPr>
          <w:jc w:val="center"/>
        </w:trPr>
        <w:tc>
          <w:tcPr>
            <w:tcW w:w="1311"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Default="009D5AC2" w:rsidP="00645FEF">
            <w:pPr>
              <w:pStyle w:val="TAH"/>
            </w:pPr>
            <w:r>
              <w:t>Data type</w:t>
            </w:r>
          </w:p>
        </w:tc>
        <w:tc>
          <w:tcPr>
            <w:tcW w:w="15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Default="009D5AC2" w:rsidP="00645FEF">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Default="009D5AC2" w:rsidP="00645FEF">
            <w:pPr>
              <w:pStyle w:val="TAH"/>
            </w:pPr>
            <w:r>
              <w:t>Response</w:t>
            </w:r>
          </w:p>
          <w:p w14:paraId="1CB08FE4" w14:textId="77777777" w:rsidR="009D5AC2" w:rsidRDefault="009D5AC2" w:rsidP="00645FEF">
            <w:pPr>
              <w:pStyle w:val="TAH"/>
            </w:pPr>
            <w: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Default="009D5AC2" w:rsidP="00645FEF">
            <w:pPr>
              <w:pStyle w:val="TAH"/>
            </w:pPr>
            <w:r>
              <w:t>Description</w:t>
            </w:r>
          </w:p>
        </w:tc>
      </w:tr>
      <w:tr w:rsidR="009D5AC2" w14:paraId="490864C8" w14:textId="77777777" w:rsidTr="00645FEF">
        <w:trPr>
          <w:jc w:val="center"/>
        </w:trPr>
        <w:tc>
          <w:tcPr>
            <w:tcW w:w="1311" w:type="pct"/>
            <w:tcBorders>
              <w:top w:val="single" w:sz="6" w:space="0" w:color="auto"/>
              <w:left w:val="single" w:sz="6" w:space="0" w:color="auto"/>
              <w:bottom w:val="single" w:sz="6" w:space="0" w:color="auto"/>
              <w:right w:val="single" w:sz="6" w:space="0" w:color="auto"/>
            </w:tcBorders>
            <w:hideMark/>
          </w:tcPr>
          <w:p w14:paraId="01D33C91" w14:textId="77777777" w:rsidR="009D5AC2" w:rsidRDefault="009D5AC2" w:rsidP="00645FEF">
            <w:pPr>
              <w:pStyle w:val="TAL"/>
            </w:pPr>
            <w:r>
              <w:t>SrvExpInfoRep</w:t>
            </w:r>
          </w:p>
        </w:tc>
        <w:tc>
          <w:tcPr>
            <w:tcW w:w="157" w:type="pct"/>
            <w:tcBorders>
              <w:top w:val="single" w:sz="6" w:space="0" w:color="auto"/>
              <w:left w:val="single" w:sz="6" w:space="0" w:color="auto"/>
              <w:bottom w:val="single" w:sz="6" w:space="0" w:color="auto"/>
              <w:right w:val="single" w:sz="6" w:space="0" w:color="auto"/>
            </w:tcBorders>
            <w:hideMark/>
          </w:tcPr>
          <w:p w14:paraId="1FC7283F"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365FBAC0" w14:textId="77777777" w:rsidR="009D5AC2" w:rsidRDefault="009D5AC2" w:rsidP="00645FEF">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Default="009D5AC2" w:rsidP="00645FEF">
            <w:pPr>
              <w:pStyle w:val="TAL"/>
            </w:pPr>
            <w: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Default="009D5AC2" w:rsidP="00645FEF">
            <w:pPr>
              <w:pStyle w:val="TAL"/>
            </w:pPr>
            <w:r>
              <w:rPr>
                <w:rFonts w:eastAsia="SimSun"/>
              </w:rPr>
              <w:t>Successfully obtaining the report on the service experience information</w:t>
            </w:r>
          </w:p>
        </w:tc>
      </w:tr>
      <w:tr w:rsidR="009D5AC2" w14:paraId="7A4D476B"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4ADA74F8" w:rsidR="009D5AC2" w:rsidRDefault="009D5AC2" w:rsidP="00645FEF">
            <w:pPr>
              <w:pStyle w:val="TAN"/>
            </w:pPr>
            <w:r>
              <w:t>NOTE:</w:t>
            </w:r>
            <w:r>
              <w:tab/>
              <w:t>The mandatory HTTP error status codes for the POST method listed in table 5.2.6-1 of 3GPP TS 29.122 [4] shall also apply.</w:t>
            </w:r>
          </w:p>
        </w:tc>
      </w:tr>
    </w:tbl>
    <w:p w14:paraId="01B9C744" w14:textId="77777777" w:rsidR="009D5AC2" w:rsidRDefault="009D5AC2" w:rsidP="009D5AC2"/>
    <w:p w14:paraId="25067C36" w14:textId="77777777" w:rsidR="009D5AC2" w:rsidRPr="002657D0" w:rsidRDefault="009D5AC2" w:rsidP="009D5AC2">
      <w:pPr>
        <w:pStyle w:val="Heading4"/>
        <w:rPr>
          <w:highlight w:val="yellow"/>
          <w:lang w:eastAsia="zh-CN"/>
        </w:rPr>
      </w:pPr>
      <w:bookmarkStart w:id="336" w:name="_Toc157346976"/>
      <w:r w:rsidRPr="00FB0097">
        <w:rPr>
          <w:lang w:eastAsia="zh-CN"/>
        </w:rPr>
        <w:t>7.</w:t>
      </w:r>
      <w:r>
        <w:rPr>
          <w:lang w:eastAsia="zh-CN"/>
        </w:rPr>
        <w:t>1.3.8</w:t>
      </w:r>
      <w:r w:rsidRPr="00FB0097">
        <w:rPr>
          <w:lang w:eastAsia="zh-CN"/>
        </w:rPr>
        <w:tab/>
        <w:t xml:space="preserve">Resource: Individual </w:t>
      </w:r>
      <w:r>
        <w:t>trigger configuration</w:t>
      </w:r>
      <w:r w:rsidRPr="00ED661D">
        <w:rPr>
          <w:lang w:val="en-US"/>
        </w:rPr>
        <w:t xml:space="preserve"> </w:t>
      </w:r>
      <w:r>
        <w:rPr>
          <w:lang w:val="en-US"/>
        </w:rPr>
        <w:t xml:space="preserve">for service experience </w:t>
      </w:r>
      <w:r>
        <w:t xml:space="preserve">information </w:t>
      </w:r>
      <w:r>
        <w:rPr>
          <w:lang w:val="en-US"/>
        </w:rPr>
        <w:t>reporting</w:t>
      </w:r>
      <w:bookmarkEnd w:id="336"/>
    </w:p>
    <w:p w14:paraId="04D7EC74" w14:textId="77777777" w:rsidR="009D5AC2" w:rsidRPr="001A33CA" w:rsidRDefault="009D5AC2" w:rsidP="009D5AC2">
      <w:pPr>
        <w:pStyle w:val="Heading5"/>
        <w:rPr>
          <w:lang w:eastAsia="zh-CN"/>
        </w:rPr>
      </w:pPr>
      <w:bookmarkStart w:id="337" w:name="_Toc157346977"/>
      <w:r w:rsidRPr="001A33CA">
        <w:rPr>
          <w:lang w:eastAsia="zh-CN"/>
        </w:rPr>
        <w:t>7.1.</w:t>
      </w:r>
      <w:r>
        <w:rPr>
          <w:lang w:eastAsia="zh-CN"/>
        </w:rPr>
        <w:t>3</w:t>
      </w:r>
      <w:r w:rsidRPr="001A33CA">
        <w:rPr>
          <w:lang w:eastAsia="zh-CN"/>
        </w:rPr>
        <w:t>.</w:t>
      </w:r>
      <w:r>
        <w:rPr>
          <w:lang w:eastAsia="zh-CN"/>
        </w:rPr>
        <w:t>8</w:t>
      </w:r>
      <w:r w:rsidRPr="001A33CA">
        <w:rPr>
          <w:lang w:eastAsia="zh-CN"/>
        </w:rPr>
        <w:t>.1</w:t>
      </w:r>
      <w:r w:rsidRPr="001A33CA">
        <w:rPr>
          <w:lang w:eastAsia="zh-CN"/>
        </w:rPr>
        <w:tab/>
        <w:t>Description</w:t>
      </w:r>
      <w:bookmarkEnd w:id="337"/>
    </w:p>
    <w:p w14:paraId="6A96C088" w14:textId="77777777" w:rsidR="009D5AC2" w:rsidRPr="001A33CA" w:rsidRDefault="009D5AC2" w:rsidP="009D5AC2">
      <w:pPr>
        <w:rPr>
          <w:lang w:eastAsia="zh-CN"/>
        </w:rPr>
      </w:pPr>
      <w:r w:rsidRPr="001A33CA">
        <w:rPr>
          <w:lang w:eastAsia="zh-CN"/>
        </w:rPr>
        <w:t xml:space="preserve">The individual </w:t>
      </w:r>
      <w:r>
        <w:t>trigger configuration for service experience information reporting</w:t>
      </w:r>
      <w:r w:rsidRPr="001A33CA">
        <w:rPr>
          <w:lang w:eastAsia="zh-CN"/>
        </w:rPr>
        <w:t xml:space="preserve"> resource represents an individual event </w:t>
      </w:r>
      <w:r>
        <w:rPr>
          <w:lang w:eastAsia="zh-CN"/>
        </w:rPr>
        <w:t>trigger configuration</w:t>
      </w:r>
      <w:r w:rsidRPr="001A33CA">
        <w:rPr>
          <w:lang w:eastAsia="zh-CN"/>
        </w:rPr>
        <w:t xml:space="preserve"> of </w:t>
      </w:r>
      <w:r>
        <w:rPr>
          <w:lang w:eastAsia="zh-CN"/>
        </w:rPr>
        <w:t>the ADAES</w:t>
      </w:r>
      <w:r w:rsidRPr="001A33CA">
        <w:rPr>
          <w:lang w:eastAsia="zh-CN"/>
        </w:rPr>
        <w:t>.</w:t>
      </w:r>
    </w:p>
    <w:p w14:paraId="3465098F" w14:textId="77777777" w:rsidR="009D5AC2" w:rsidRPr="001A33CA" w:rsidRDefault="009D5AC2" w:rsidP="009D5AC2">
      <w:pPr>
        <w:pStyle w:val="Heading5"/>
        <w:rPr>
          <w:lang w:eastAsia="zh-CN"/>
        </w:rPr>
      </w:pPr>
      <w:bookmarkStart w:id="338" w:name="_Toc157346978"/>
      <w:r w:rsidRPr="001A33CA">
        <w:rPr>
          <w:lang w:eastAsia="zh-CN"/>
        </w:rPr>
        <w:t>7.1.</w:t>
      </w:r>
      <w:r>
        <w:rPr>
          <w:lang w:eastAsia="zh-CN"/>
        </w:rPr>
        <w:t>3</w:t>
      </w:r>
      <w:r w:rsidRPr="001A33CA">
        <w:rPr>
          <w:lang w:eastAsia="zh-CN"/>
        </w:rPr>
        <w:t>.</w:t>
      </w:r>
      <w:r>
        <w:rPr>
          <w:lang w:eastAsia="zh-CN"/>
        </w:rPr>
        <w:t>8</w:t>
      </w:r>
      <w:r w:rsidRPr="001A33CA">
        <w:rPr>
          <w:lang w:eastAsia="zh-CN"/>
        </w:rPr>
        <w:t>.2</w:t>
      </w:r>
      <w:r w:rsidRPr="001A33CA">
        <w:rPr>
          <w:lang w:eastAsia="zh-CN"/>
        </w:rPr>
        <w:tab/>
        <w:t>Resource Definition</w:t>
      </w:r>
      <w:bookmarkEnd w:id="338"/>
    </w:p>
    <w:p w14:paraId="232C78DC" w14:textId="77777777" w:rsidR="009D5AC2" w:rsidRDefault="009D5AC2" w:rsidP="009D5AC2">
      <w:pPr>
        <w:rPr>
          <w:b/>
          <w:lang w:eastAsia="zh-CN"/>
        </w:rPr>
      </w:pPr>
      <w:r>
        <w:rPr>
          <w:lang w:eastAsia="zh-CN"/>
        </w:rPr>
        <w:t xml:space="preserve">Resource URI: </w:t>
      </w:r>
      <w:r>
        <w:rPr>
          <w:b/>
          <w:lang w:eastAsia="zh-CN"/>
        </w:rPr>
        <w:t>{apiRoot}/adae-sc/&lt;apiVersion&gt;/</w:t>
      </w:r>
      <w:r w:rsidRPr="000C0911">
        <w:rPr>
          <w:b/>
          <w:lang w:eastAsia="zh-CN"/>
        </w:rPr>
        <w:t>service-experience/{srvTrigId}</w:t>
      </w:r>
    </w:p>
    <w:p w14:paraId="7C255574" w14:textId="77777777" w:rsidR="009D5AC2" w:rsidRPr="001A33CA" w:rsidRDefault="009D5AC2" w:rsidP="009D5AC2">
      <w:pPr>
        <w:rPr>
          <w:lang w:eastAsia="zh-CN"/>
        </w:rPr>
      </w:pPr>
      <w:r w:rsidRPr="001A33CA">
        <w:rPr>
          <w:lang w:eastAsia="zh-CN"/>
        </w:rPr>
        <w:t>This resource shall support the resource URI variables defined in the table 7.1.</w:t>
      </w:r>
      <w:r>
        <w:rPr>
          <w:lang w:eastAsia="zh-CN"/>
        </w:rPr>
        <w:t>3</w:t>
      </w:r>
      <w:r w:rsidRPr="001A33CA">
        <w:rPr>
          <w:lang w:eastAsia="zh-CN"/>
        </w:rPr>
        <w:t>.</w:t>
      </w:r>
      <w:r>
        <w:rPr>
          <w:lang w:eastAsia="zh-CN"/>
        </w:rPr>
        <w:t>8</w:t>
      </w:r>
      <w:r w:rsidRPr="001A33CA">
        <w:rPr>
          <w:lang w:eastAsia="zh-CN"/>
        </w:rPr>
        <w:t>.2-1.</w:t>
      </w:r>
    </w:p>
    <w:p w14:paraId="3F4C328F" w14:textId="77777777" w:rsidR="009D5AC2" w:rsidRPr="001A33CA" w:rsidRDefault="009D5AC2" w:rsidP="009D5AC2">
      <w:pPr>
        <w:pStyle w:val="TH"/>
        <w:rPr>
          <w:rFonts w:cs="Arial"/>
        </w:rPr>
      </w:pPr>
      <w:r w:rsidRPr="001A33CA">
        <w:t>Table </w:t>
      </w:r>
      <w:r w:rsidRPr="001A33CA">
        <w:rPr>
          <w:lang w:eastAsia="zh-CN"/>
        </w:rPr>
        <w:t>7.1.</w:t>
      </w:r>
      <w:r>
        <w:rPr>
          <w:lang w:eastAsia="zh-CN"/>
        </w:rPr>
        <w:t>3</w:t>
      </w:r>
      <w:r w:rsidRPr="001A33CA">
        <w:rPr>
          <w:lang w:eastAsia="zh-CN"/>
        </w:rPr>
        <w:t>.</w:t>
      </w:r>
      <w:r>
        <w:rPr>
          <w:lang w:eastAsia="zh-CN"/>
        </w:rPr>
        <w:t>6</w:t>
      </w:r>
      <w:r w:rsidRPr="001A33CA">
        <w:rPr>
          <w:lang w:eastAsia="zh-CN"/>
        </w:rPr>
        <w:t>.2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9D5AC2" w:rsidRPr="001A33CA" w14:paraId="0A3F8F18"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1A33CA" w:rsidRDefault="009D5AC2"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1A33CA" w:rsidRDefault="009D5AC2"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1A33CA" w:rsidRDefault="009D5AC2" w:rsidP="00645FEF">
            <w:pPr>
              <w:pStyle w:val="TAH"/>
            </w:pPr>
            <w:r w:rsidRPr="001A33CA">
              <w:t>Definition</w:t>
            </w:r>
          </w:p>
        </w:tc>
      </w:tr>
      <w:tr w:rsidR="009D5AC2" w:rsidRPr="001A33CA" w14:paraId="2131F8FB"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1A33CA" w:rsidRDefault="009D5AC2" w:rsidP="00645FEF">
            <w:pPr>
              <w:pStyle w:val="TAL"/>
            </w:pPr>
            <w:r w:rsidRPr="001A33CA">
              <w:t>apiRoot</w:t>
            </w:r>
          </w:p>
        </w:tc>
        <w:tc>
          <w:tcPr>
            <w:tcW w:w="904"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1A33CA" w:rsidRDefault="009D5AC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5574D01" w14:textId="77777777" w:rsidR="009D5AC2" w:rsidRPr="001A33CA" w:rsidRDefault="009D5AC2" w:rsidP="00645FEF">
            <w:pPr>
              <w:pStyle w:val="TAL"/>
            </w:pPr>
            <w:r w:rsidRPr="001A33CA">
              <w:t>See clause </w:t>
            </w:r>
            <w:r w:rsidRPr="00656081">
              <w:t>5.2.4</w:t>
            </w:r>
            <w:r>
              <w:t xml:space="preserve"> in 3GPP TS 29.122 [4]</w:t>
            </w:r>
          </w:p>
        </w:tc>
      </w:tr>
      <w:tr w:rsidR="009D5AC2" w:rsidRPr="001A33CA" w14:paraId="6202281E"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1A33CA" w:rsidRDefault="009D5AC2" w:rsidP="00645FEF">
            <w:pPr>
              <w:pStyle w:val="TAL"/>
            </w:pPr>
            <w:r>
              <w:t>srvTrigId</w:t>
            </w:r>
          </w:p>
        </w:tc>
        <w:tc>
          <w:tcPr>
            <w:tcW w:w="904"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1A33CA" w:rsidRDefault="009D5AC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1A33CA" w:rsidRDefault="009D5AC2" w:rsidP="00645FEF">
            <w:pPr>
              <w:pStyle w:val="TAL"/>
            </w:pPr>
            <w:r w:rsidRPr="001A33CA">
              <w:t>Identifies a</w:t>
            </w:r>
            <w:r>
              <w:t xml:space="preserve"> trigger configuration for service experience information reporting</w:t>
            </w:r>
          </w:p>
        </w:tc>
      </w:tr>
    </w:tbl>
    <w:p w14:paraId="07C9F14D" w14:textId="77777777" w:rsidR="009D5AC2" w:rsidRPr="001A33CA" w:rsidRDefault="009D5AC2" w:rsidP="009D5AC2">
      <w:pPr>
        <w:rPr>
          <w:lang w:eastAsia="zh-CN"/>
        </w:rPr>
      </w:pPr>
    </w:p>
    <w:p w14:paraId="693AC7C0" w14:textId="77777777" w:rsidR="009D5AC2" w:rsidRPr="00AF4952" w:rsidRDefault="009D5AC2" w:rsidP="009D5AC2">
      <w:pPr>
        <w:pStyle w:val="Heading5"/>
        <w:rPr>
          <w:lang w:eastAsia="zh-CN"/>
        </w:rPr>
      </w:pPr>
      <w:bookmarkStart w:id="339" w:name="_Toc157346979"/>
      <w:r w:rsidRPr="00AF4952">
        <w:rPr>
          <w:lang w:eastAsia="zh-CN"/>
        </w:rPr>
        <w:lastRenderedPageBreak/>
        <w:t>7</w:t>
      </w:r>
      <w:r>
        <w:rPr>
          <w:lang w:eastAsia="zh-CN"/>
        </w:rPr>
        <w:t>.</w:t>
      </w:r>
      <w:r w:rsidRPr="00AF4952">
        <w:rPr>
          <w:lang w:eastAsia="zh-CN"/>
        </w:rPr>
        <w:t>1.</w:t>
      </w:r>
      <w:r>
        <w:rPr>
          <w:lang w:eastAsia="zh-CN"/>
        </w:rPr>
        <w:t>3</w:t>
      </w:r>
      <w:r w:rsidRPr="00AF4952">
        <w:rPr>
          <w:lang w:eastAsia="zh-CN"/>
        </w:rPr>
        <w:t>.</w:t>
      </w:r>
      <w:r>
        <w:rPr>
          <w:lang w:eastAsia="zh-CN"/>
        </w:rPr>
        <w:t>8</w:t>
      </w:r>
      <w:r w:rsidRPr="00AF4952">
        <w:rPr>
          <w:lang w:eastAsia="zh-CN"/>
        </w:rPr>
        <w:t>.3</w:t>
      </w:r>
      <w:r w:rsidRPr="00AF4952">
        <w:rPr>
          <w:lang w:eastAsia="zh-CN"/>
        </w:rPr>
        <w:tab/>
        <w:t>Resource Standard Methods</w:t>
      </w:r>
      <w:bookmarkEnd w:id="339"/>
    </w:p>
    <w:p w14:paraId="0F0DF41C" w14:textId="77777777" w:rsidR="009D5AC2" w:rsidRPr="00AF4952" w:rsidRDefault="009D5AC2" w:rsidP="009D5AC2">
      <w:pPr>
        <w:pStyle w:val="Heading5"/>
        <w:rPr>
          <w:lang w:eastAsia="zh-CN"/>
        </w:rPr>
      </w:pPr>
      <w:bookmarkStart w:id="340" w:name="_Toc157346980"/>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rPr>
          <w:lang w:eastAsia="zh-CN"/>
        </w:rPr>
        <w:tab/>
        <w:t>DELETE</w:t>
      </w:r>
      <w:bookmarkEnd w:id="340"/>
    </w:p>
    <w:p w14:paraId="255A841B" w14:textId="77777777" w:rsidR="009D5AC2" w:rsidRPr="00AF4952" w:rsidRDefault="009D5AC2" w:rsidP="009D5AC2">
      <w:r w:rsidRPr="00AF4952">
        <w:t>This method shall support the URI query parameters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-1.</w:t>
      </w:r>
    </w:p>
    <w:p w14:paraId="1C8AC08D" w14:textId="77777777" w:rsidR="009D5AC2" w:rsidRPr="00AF4952" w:rsidRDefault="009D5AC2" w:rsidP="009D5AC2">
      <w:pPr>
        <w:pStyle w:val="TH"/>
        <w:rPr>
          <w:rFonts w:cs="Arial"/>
        </w:rPr>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5AC2" w:rsidRPr="00AF4952" w14:paraId="114FB5B7"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AF4952" w:rsidRDefault="009D5AC2"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AF4952" w:rsidRDefault="009D5AC2"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AF4952" w:rsidRDefault="009D5AC2"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AF4952" w:rsidRDefault="009D5AC2"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AF4952" w:rsidRDefault="009D5AC2" w:rsidP="00645FEF">
            <w:pPr>
              <w:pStyle w:val="TAH"/>
            </w:pPr>
            <w:r w:rsidRPr="00AF4952">
              <w:t>Description</w:t>
            </w:r>
          </w:p>
        </w:tc>
      </w:tr>
      <w:tr w:rsidR="009D5AC2" w:rsidRPr="00AF4952" w14:paraId="40A5AA1C"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AF4952" w:rsidRDefault="009D5AC2"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AF4952" w:rsidRDefault="009D5AC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AF4952" w:rsidRDefault="009D5AC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AF4952" w:rsidRDefault="009D5AC2"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AF4952" w:rsidRDefault="009D5AC2" w:rsidP="00645FEF">
            <w:pPr>
              <w:pStyle w:val="TAL"/>
            </w:pPr>
          </w:p>
        </w:tc>
      </w:tr>
    </w:tbl>
    <w:p w14:paraId="2E7BD13C" w14:textId="77777777" w:rsidR="009D5AC2" w:rsidRPr="00AF4952" w:rsidRDefault="009D5AC2" w:rsidP="009D5AC2"/>
    <w:p w14:paraId="5F16B533" w14:textId="77777777" w:rsidR="009D5AC2" w:rsidRPr="00AF4952" w:rsidRDefault="009D5AC2" w:rsidP="009D5AC2">
      <w:r w:rsidRPr="00AF4952">
        <w:t>This method shall support the request data structures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-2 and the response data structures and response codes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-3.</w:t>
      </w:r>
    </w:p>
    <w:p w14:paraId="05324D88" w14:textId="77777777" w:rsidR="009D5AC2" w:rsidRPr="00AF4952" w:rsidRDefault="009D5AC2" w:rsidP="009D5AC2">
      <w:pPr>
        <w:pStyle w:val="TH"/>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AF4952"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AF4952" w:rsidRDefault="009D5AC2"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AF4952" w:rsidRDefault="009D5AC2"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AF4952" w:rsidRDefault="009D5AC2"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AF4952" w:rsidRDefault="009D5AC2" w:rsidP="00645FEF">
            <w:pPr>
              <w:pStyle w:val="TAH"/>
            </w:pPr>
            <w:r w:rsidRPr="00AF4952">
              <w:t>Description</w:t>
            </w:r>
          </w:p>
        </w:tc>
      </w:tr>
      <w:tr w:rsidR="009D5AC2" w:rsidRPr="00AF4952"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AF4952" w:rsidRDefault="009D5AC2"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AF4952" w:rsidRDefault="009D5AC2"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AF4952" w:rsidRDefault="009D5AC2"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AF4952" w:rsidRDefault="009D5AC2" w:rsidP="00645FEF">
            <w:pPr>
              <w:pStyle w:val="TAL"/>
            </w:pPr>
          </w:p>
        </w:tc>
      </w:tr>
    </w:tbl>
    <w:p w14:paraId="76B2FE46" w14:textId="77777777" w:rsidR="009D5AC2" w:rsidRPr="00AF4952" w:rsidRDefault="009D5AC2" w:rsidP="009D5AC2"/>
    <w:p w14:paraId="4BD1C368" w14:textId="77777777" w:rsidR="009D5AC2" w:rsidRPr="00AF4952" w:rsidRDefault="009D5AC2" w:rsidP="009D5AC2">
      <w:pPr>
        <w:pStyle w:val="TH"/>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-3: Data structures supported by the DELETE Response Body on this resource</w:t>
      </w:r>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9D5AC2" w:rsidRPr="00AF4952" w14:paraId="2F5530ED"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AF4952" w:rsidRDefault="009D5AC2"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AF4952" w:rsidRDefault="009D5AC2"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AF4952" w:rsidRDefault="009D5AC2"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AF4952" w:rsidRDefault="009D5AC2" w:rsidP="00645FEF">
            <w:pPr>
              <w:pStyle w:val="TAH"/>
            </w:pPr>
            <w:r w:rsidRPr="00AF4952">
              <w:t>Response</w:t>
            </w:r>
          </w:p>
          <w:p w14:paraId="5B224143" w14:textId="77777777" w:rsidR="009D5AC2" w:rsidRPr="00AF4952" w:rsidRDefault="009D5AC2"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AF4952" w:rsidRDefault="009D5AC2" w:rsidP="00645FEF">
            <w:pPr>
              <w:pStyle w:val="TAH"/>
            </w:pPr>
            <w:r w:rsidRPr="00AF4952">
              <w:t>Description</w:t>
            </w:r>
          </w:p>
        </w:tc>
      </w:tr>
      <w:tr w:rsidR="009D5AC2" w:rsidRPr="00AF4952" w14:paraId="7E141DEB"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AF4952" w:rsidRDefault="009D5AC2"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AF4952" w:rsidRDefault="009D5AC2"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AF4952" w:rsidRDefault="009D5AC2"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6252BAE" w14:textId="77777777" w:rsidR="009D5AC2" w:rsidRPr="00AF4952" w:rsidRDefault="009D5AC2"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3B09B290" w14:textId="77777777" w:rsidR="009D5AC2" w:rsidRPr="00AF4952" w:rsidRDefault="009D5AC2" w:rsidP="00645FEF">
            <w:pPr>
              <w:pStyle w:val="TAL"/>
            </w:pPr>
            <w:r w:rsidRPr="00AF4952">
              <w:t xml:space="preserve">The individual </w:t>
            </w:r>
            <w:r>
              <w:t>trigger-configured service experience information reporting</w:t>
            </w:r>
            <w:r w:rsidRPr="00AF4952">
              <w:rPr>
                <w:lang w:eastAsia="zh-CN"/>
              </w:rPr>
              <w:t xml:space="preserve"> </w:t>
            </w:r>
            <w:r w:rsidRPr="00AF4952">
              <w:t xml:space="preserve">matching the </w:t>
            </w:r>
            <w:r>
              <w:t>srvTrig</w:t>
            </w:r>
            <w:r w:rsidRPr="00AF4952">
              <w:t>Id is deleted.</w:t>
            </w:r>
          </w:p>
        </w:tc>
      </w:tr>
      <w:tr w:rsidR="009D5AC2" w:rsidRPr="00AF4952" w14:paraId="1CB72827"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77777777" w:rsidR="009D5AC2" w:rsidRPr="00AF4952" w:rsidRDefault="009D5AC2" w:rsidP="00645FEF">
            <w:pPr>
              <w:pStyle w:val="TAN"/>
            </w:pPr>
            <w:r w:rsidRPr="00AF4952">
              <w:rPr>
                <w:lang w:eastAsia="zh-CN"/>
              </w:rPr>
              <w:t>NOTE:</w:t>
            </w:r>
            <w:r w:rsidRPr="00AF4952">
              <w:rPr>
                <w:lang w:eastAsia="zh-CN"/>
              </w:rPr>
              <w:tab/>
              <w:t>The mandatory HTTP error status codes for the DELETE method listed in table 5.2.6-1 of 3GPP TS 29.122 [</w:t>
            </w:r>
            <w:r>
              <w:rPr>
                <w:lang w:eastAsia="zh-CN"/>
              </w:rPr>
              <w:t>4</w:t>
            </w:r>
            <w:r w:rsidRPr="00AF4952">
              <w:rPr>
                <w:lang w:eastAsia="zh-CN"/>
              </w:rPr>
              <w:t>] also apply.</w:t>
            </w:r>
          </w:p>
        </w:tc>
      </w:tr>
    </w:tbl>
    <w:p w14:paraId="398C2BD9" w14:textId="77777777" w:rsidR="009D5AC2" w:rsidRPr="00AF4952" w:rsidRDefault="009D5AC2" w:rsidP="009D5AC2">
      <w:pPr>
        <w:rPr>
          <w:lang w:eastAsia="zh-CN"/>
        </w:rPr>
      </w:pPr>
    </w:p>
    <w:p w14:paraId="517AE8D7" w14:textId="77777777" w:rsidR="009D5AC2" w:rsidRDefault="009D5AC2" w:rsidP="009D5AC2">
      <w:pPr>
        <w:pStyle w:val="Heading5"/>
        <w:rPr>
          <w:lang w:eastAsia="zh-CN"/>
        </w:rPr>
      </w:pPr>
      <w:bookmarkStart w:id="341" w:name="_Toc157346981"/>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8</w:t>
      </w:r>
      <w:r w:rsidRPr="00AF4952">
        <w:rPr>
          <w:lang w:eastAsia="zh-CN"/>
        </w:rPr>
        <w:t>.4</w:t>
      </w:r>
      <w:r w:rsidRPr="00AF4952">
        <w:rPr>
          <w:lang w:eastAsia="zh-CN"/>
        </w:rPr>
        <w:tab/>
        <w:t>Resource Custom Operations</w:t>
      </w:r>
      <w:bookmarkEnd w:id="341"/>
    </w:p>
    <w:p w14:paraId="7343651B" w14:textId="77777777" w:rsidR="009D5AC2" w:rsidRPr="00613827" w:rsidRDefault="009D5AC2" w:rsidP="009D5AC2">
      <w:pPr>
        <w:rPr>
          <w:lang w:eastAsia="zh-CN"/>
        </w:rPr>
      </w:pPr>
      <w:r>
        <w:rPr>
          <w:lang w:eastAsia="zh-CN"/>
        </w:rPr>
        <w:t>None.</w:t>
      </w:r>
    </w:p>
    <w:p w14:paraId="3EE80029" w14:textId="77777777" w:rsidR="00FE123E" w:rsidRDefault="00FE123E" w:rsidP="00FE123E">
      <w:pPr>
        <w:pStyle w:val="Heading3"/>
      </w:pPr>
      <w:bookmarkStart w:id="342" w:name="_Toc157346982"/>
      <w:r>
        <w:t>7.1.4</w:t>
      </w:r>
      <w:r>
        <w:tab/>
      </w:r>
      <w:bookmarkStart w:id="343" w:name="_Toc510696628"/>
      <w:bookmarkStart w:id="344" w:name="_Toc35971419"/>
      <w:bookmarkStart w:id="345" w:name="_Toc130662206"/>
      <w:r>
        <w:t>Notifications</w:t>
      </w:r>
      <w:bookmarkEnd w:id="342"/>
      <w:bookmarkEnd w:id="343"/>
      <w:bookmarkEnd w:id="344"/>
      <w:bookmarkEnd w:id="345"/>
    </w:p>
    <w:p w14:paraId="655AEC73" w14:textId="77777777" w:rsidR="00FE123E" w:rsidRDefault="00FE123E" w:rsidP="00FE123E">
      <w:pPr>
        <w:pStyle w:val="Heading4"/>
      </w:pPr>
      <w:bookmarkStart w:id="346" w:name="_Toc510696629"/>
      <w:bookmarkStart w:id="347" w:name="_Toc35971420"/>
      <w:bookmarkStart w:id="348" w:name="_Toc130662207"/>
      <w:bookmarkStart w:id="349" w:name="_Toc157346983"/>
      <w:r>
        <w:t>7.1.4.1</w:t>
      </w:r>
      <w:r>
        <w:tab/>
        <w:t>General</w:t>
      </w:r>
      <w:bookmarkEnd w:id="346"/>
      <w:bookmarkEnd w:id="347"/>
      <w:bookmarkEnd w:id="348"/>
      <w:bookmarkEnd w:id="349"/>
    </w:p>
    <w:p w14:paraId="6C2DE386" w14:textId="77777777" w:rsidR="00FE123E" w:rsidRDefault="00FE123E" w:rsidP="00FE123E">
      <w:pPr>
        <w:pStyle w:val="TH"/>
      </w:pPr>
      <w:r>
        <w:t>Table 7.1.4.1-1: Notifications overview</w:t>
      </w:r>
    </w:p>
    <w:tbl>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3"/>
        <w:gridCol w:w="2698"/>
        <w:gridCol w:w="1260"/>
        <w:gridCol w:w="2788"/>
      </w:tblGrid>
      <w:tr w:rsidR="00FE123E" w14:paraId="34B32B59"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Default="00FE123E" w:rsidP="006D7008">
            <w:pPr>
              <w:pStyle w:val="TAH"/>
            </w:pPr>
            <w:r>
              <w:t>Notification</w:t>
            </w:r>
          </w:p>
        </w:tc>
        <w:tc>
          <w:tcPr>
            <w:tcW w:w="1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Default="00FE123E" w:rsidP="006D7008">
            <w:pPr>
              <w:pStyle w:val="TAH"/>
            </w:pPr>
            <w:r>
              <w:t>Callback URI</w:t>
            </w:r>
          </w:p>
        </w:tc>
        <w:tc>
          <w:tcPr>
            <w:tcW w:w="7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Default="00FE123E" w:rsidP="006D7008">
            <w:pPr>
              <w:pStyle w:val="TAH"/>
            </w:pPr>
            <w:r>
              <w:t>HTTP method</w:t>
            </w:r>
          </w:p>
        </w:tc>
        <w:tc>
          <w:tcPr>
            <w:tcW w:w="1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Default="00FE123E" w:rsidP="006D7008">
            <w:pPr>
              <w:pStyle w:val="TAH"/>
            </w:pPr>
            <w:r>
              <w:t>Description</w:t>
            </w:r>
          </w:p>
          <w:p w14:paraId="5BDFD31F" w14:textId="77777777" w:rsidR="00FE123E" w:rsidRDefault="00FE123E" w:rsidP="006D7008">
            <w:pPr>
              <w:pStyle w:val="TAH"/>
            </w:pPr>
            <w:r>
              <w:t>(service operation)</w:t>
            </w:r>
          </w:p>
        </w:tc>
      </w:tr>
      <w:tr w:rsidR="00FE123E" w14:paraId="02D39E88"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5892BC10" w14:textId="77777777" w:rsidR="00FE123E" w:rsidRDefault="00FE123E" w:rsidP="006D7008">
            <w:pPr>
              <w:pStyle w:val="TAL"/>
              <w:rPr>
                <w:lang w:val="en-US"/>
              </w:rPr>
            </w:pPr>
            <w:r w:rsidRPr="00805A53">
              <w:t>Application performance event notification</w:t>
            </w:r>
          </w:p>
        </w:tc>
        <w:tc>
          <w:tcPr>
            <w:tcW w:w="1499" w:type="pct"/>
            <w:tcBorders>
              <w:top w:val="single" w:sz="6" w:space="0" w:color="auto"/>
              <w:left w:val="single" w:sz="6" w:space="0" w:color="auto"/>
              <w:bottom w:val="single" w:sz="6" w:space="0" w:color="auto"/>
              <w:right w:val="single" w:sz="6" w:space="0" w:color="auto"/>
            </w:tcBorders>
            <w:vAlign w:val="center"/>
            <w:hideMark/>
          </w:tcPr>
          <w:p w14:paraId="10459DA3" w14:textId="77777777" w:rsidR="00FE123E" w:rsidRDefault="00FE123E" w:rsidP="006D7008">
            <w:pPr>
              <w:pStyle w:val="TAL"/>
              <w:rPr>
                <w:lang w:val="en-US"/>
              </w:rPr>
            </w:pPr>
            <w:r>
              <w:t>{notificationUri}</w:t>
            </w:r>
          </w:p>
        </w:tc>
        <w:tc>
          <w:tcPr>
            <w:tcW w:w="700" w:type="pct"/>
            <w:tcBorders>
              <w:top w:val="single" w:sz="6" w:space="0" w:color="auto"/>
              <w:left w:val="single" w:sz="6" w:space="0" w:color="auto"/>
              <w:bottom w:val="single" w:sz="6" w:space="0" w:color="auto"/>
              <w:right w:val="single" w:sz="6" w:space="0" w:color="auto"/>
            </w:tcBorders>
          </w:tcPr>
          <w:p w14:paraId="59BD384D" w14:textId="77777777" w:rsidR="00FE123E" w:rsidRDefault="00FE123E" w:rsidP="006D7008">
            <w:pPr>
              <w:pStyle w:val="TAC"/>
              <w:rPr>
                <w:lang w:val="fr-FR"/>
              </w:rPr>
            </w:pPr>
            <w:r w:rsidRPr="00805A53">
              <w:t>POST</w:t>
            </w:r>
          </w:p>
        </w:tc>
        <w:tc>
          <w:tcPr>
            <w:tcW w:w="1549" w:type="pct"/>
            <w:tcBorders>
              <w:top w:val="single" w:sz="6" w:space="0" w:color="auto"/>
              <w:left w:val="single" w:sz="6" w:space="0" w:color="auto"/>
              <w:bottom w:val="single" w:sz="6" w:space="0" w:color="auto"/>
              <w:right w:val="single" w:sz="6" w:space="0" w:color="auto"/>
            </w:tcBorders>
          </w:tcPr>
          <w:p w14:paraId="4B25C3C1" w14:textId="77777777" w:rsidR="00FE123E" w:rsidRDefault="00FE123E" w:rsidP="006D7008">
            <w:pPr>
              <w:pStyle w:val="TAL"/>
              <w:rPr>
                <w:lang w:val="en-US"/>
              </w:rPr>
            </w:pPr>
            <w:r w:rsidRPr="00805A53">
              <w:rPr>
                <w:rFonts w:eastAsia="SimSun"/>
              </w:rPr>
              <w:t>Notification for the VAL performance analytics</w:t>
            </w:r>
            <w:r>
              <w:rPr>
                <w:rFonts w:eastAsia="SimSun"/>
              </w:rPr>
              <w:t xml:space="preserve"> event</w:t>
            </w:r>
          </w:p>
        </w:tc>
      </w:tr>
      <w:tr w:rsidR="00FE123E" w14:paraId="256B7B13"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0B756B9A" w14:textId="77777777" w:rsidR="00FE123E" w:rsidRDefault="00FE123E" w:rsidP="006D7008">
            <w:pPr>
              <w:pStyle w:val="TAL"/>
              <w:rPr>
                <w:lang w:val="en-US"/>
              </w:rPr>
            </w:pPr>
            <w:r w:rsidRPr="00B02C23">
              <w:rPr>
                <w:lang w:val="en-US"/>
              </w:rPr>
              <w:t>Edge load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32AD9C29" w14:textId="77777777" w:rsidR="00FE123E" w:rsidRDefault="00FE123E" w:rsidP="006D7008">
            <w:pPr>
              <w:pStyle w:val="TAL"/>
              <w:rPr>
                <w:lang w:val="en-US"/>
              </w:rPr>
            </w:pPr>
            <w:r>
              <w:t>{notificationUri}</w:t>
            </w:r>
          </w:p>
        </w:tc>
        <w:tc>
          <w:tcPr>
            <w:tcW w:w="700" w:type="pct"/>
            <w:tcBorders>
              <w:top w:val="single" w:sz="6" w:space="0" w:color="auto"/>
              <w:left w:val="single" w:sz="6" w:space="0" w:color="auto"/>
              <w:bottom w:val="single" w:sz="6" w:space="0" w:color="auto"/>
              <w:right w:val="single" w:sz="6" w:space="0" w:color="auto"/>
            </w:tcBorders>
          </w:tcPr>
          <w:p w14:paraId="494C979E" w14:textId="77777777" w:rsidR="00FE123E" w:rsidRDefault="00FE123E" w:rsidP="006D7008">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1A6164FA" w14:textId="77777777" w:rsidR="00FE123E" w:rsidRDefault="00FE123E" w:rsidP="006D7008">
            <w:pPr>
              <w:pStyle w:val="TAL"/>
              <w:rPr>
                <w:lang w:val="en-US"/>
              </w:rPr>
            </w:pPr>
            <w:r w:rsidRPr="00B02C23">
              <w:rPr>
                <w:lang w:val="en-US"/>
              </w:rPr>
              <w:t>Notification for the edge load data collection</w:t>
            </w:r>
            <w:r>
              <w:rPr>
                <w:lang w:val="en-US"/>
              </w:rPr>
              <w:t xml:space="preserve"> event</w:t>
            </w:r>
          </w:p>
        </w:tc>
      </w:tr>
      <w:tr w:rsidR="00FE123E" w14:paraId="6D1A7462" w14:textId="77777777" w:rsidTr="006D7008">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275D60D8" w14:textId="77777777" w:rsidR="00FE123E" w:rsidRPr="00B02C23" w:rsidRDefault="00FE123E" w:rsidP="006D7008">
            <w:pPr>
              <w:pStyle w:val="TAL"/>
              <w:rPr>
                <w:lang w:val="en-US"/>
              </w:rPr>
            </w:pPr>
            <w:r>
              <w:rPr>
                <w:lang w:val="en-US"/>
              </w:rPr>
              <w:t>Service experience report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4459093F" w14:textId="77777777" w:rsidR="00FE123E" w:rsidRDefault="00FE123E" w:rsidP="006D7008">
            <w:pPr>
              <w:pStyle w:val="TAL"/>
            </w:pPr>
            <w:r>
              <w:t>{notificationUri}</w:t>
            </w:r>
          </w:p>
        </w:tc>
        <w:tc>
          <w:tcPr>
            <w:tcW w:w="700" w:type="pct"/>
            <w:tcBorders>
              <w:top w:val="single" w:sz="6" w:space="0" w:color="auto"/>
              <w:left w:val="single" w:sz="6" w:space="0" w:color="auto"/>
              <w:bottom w:val="single" w:sz="6" w:space="0" w:color="auto"/>
              <w:right w:val="single" w:sz="6" w:space="0" w:color="auto"/>
            </w:tcBorders>
          </w:tcPr>
          <w:p w14:paraId="26C49A5E" w14:textId="77777777" w:rsidR="00FE123E" w:rsidRDefault="00FE123E" w:rsidP="006D7008">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5F62D1E0" w14:textId="77777777" w:rsidR="00FE123E" w:rsidRPr="00B02C23" w:rsidRDefault="00FE123E" w:rsidP="006D7008">
            <w:pPr>
              <w:pStyle w:val="TAL"/>
              <w:rPr>
                <w:lang w:val="en-US"/>
              </w:rPr>
            </w:pPr>
            <w:r w:rsidRPr="00B02C23">
              <w:rPr>
                <w:lang w:val="en-US"/>
              </w:rPr>
              <w:t xml:space="preserve">Notification for the </w:t>
            </w:r>
            <w:r>
              <w:rPr>
                <w:lang w:val="en-US"/>
              </w:rPr>
              <w:t>service experience report event</w:t>
            </w:r>
          </w:p>
        </w:tc>
      </w:tr>
    </w:tbl>
    <w:p w14:paraId="2AEFD707" w14:textId="77777777" w:rsidR="00FE123E" w:rsidRDefault="00FE123E" w:rsidP="00FE123E">
      <w:pPr>
        <w:rPr>
          <w:noProof/>
          <w:lang w:eastAsia="en-GB"/>
        </w:rPr>
      </w:pPr>
    </w:p>
    <w:p w14:paraId="4E21760F" w14:textId="77777777" w:rsidR="006453D2" w:rsidRDefault="006453D2" w:rsidP="006453D2">
      <w:pPr>
        <w:pStyle w:val="Heading4"/>
      </w:pPr>
      <w:bookmarkStart w:id="350" w:name="_Toc157346984"/>
      <w:r>
        <w:t>7.1.4.2</w:t>
      </w:r>
      <w:r>
        <w:tab/>
      </w:r>
      <w:r w:rsidRPr="00805A53">
        <w:t>Application performance event notification</w:t>
      </w:r>
      <w:bookmarkEnd w:id="350"/>
    </w:p>
    <w:p w14:paraId="74BB0AEB" w14:textId="77777777" w:rsidR="006453D2" w:rsidRDefault="006453D2" w:rsidP="006453D2">
      <w:pPr>
        <w:pStyle w:val="Heading5"/>
        <w:rPr>
          <w:noProof/>
        </w:rPr>
      </w:pPr>
      <w:bookmarkStart w:id="351" w:name="_Toc157346985"/>
      <w:r>
        <w:t>7.1.4.2</w:t>
      </w:r>
      <w:r>
        <w:rPr>
          <w:noProof/>
        </w:rPr>
        <w:t>.1</w:t>
      </w:r>
      <w:r>
        <w:rPr>
          <w:noProof/>
        </w:rPr>
        <w:tab/>
        <w:t>Description</w:t>
      </w:r>
      <w:bookmarkEnd w:id="351"/>
    </w:p>
    <w:p w14:paraId="469EC1AC" w14:textId="77777777" w:rsidR="006453D2" w:rsidRPr="00C4683F" w:rsidRDefault="006453D2" w:rsidP="006453D2">
      <w:r>
        <w:t>Application performance event notification</w:t>
      </w:r>
      <w:r>
        <w:rPr>
          <w:lang w:eastAsia="zh-CN"/>
        </w:rPr>
        <w:t xml:space="preserve"> is</w:t>
      </w:r>
      <w:r w:rsidRPr="008926C4">
        <w:rPr>
          <w:rFonts w:eastAsia="SimSun" w:cs="Arial"/>
          <w:szCs w:val="18"/>
        </w:rPr>
        <w:t xml:space="preserve"> </w:t>
      </w:r>
      <w:r>
        <w:rPr>
          <w:rFonts w:eastAsia="SimSun" w:cs="Arial"/>
          <w:szCs w:val="18"/>
        </w:rPr>
        <w:t>by the ADAEC to notify the ADAES</w:t>
      </w:r>
      <w:r>
        <w:rPr>
          <w:lang w:eastAsia="zh-CN"/>
        </w:rPr>
        <w:t>, the VAL performance analytics.</w:t>
      </w:r>
    </w:p>
    <w:p w14:paraId="5378B754" w14:textId="77777777" w:rsidR="006453D2" w:rsidRDefault="006453D2" w:rsidP="006453D2">
      <w:pPr>
        <w:pStyle w:val="Heading5"/>
        <w:rPr>
          <w:noProof/>
        </w:rPr>
      </w:pPr>
      <w:bookmarkStart w:id="352" w:name="_Toc157346986"/>
      <w:r>
        <w:t>7.1.4.2</w:t>
      </w:r>
      <w:r>
        <w:rPr>
          <w:noProof/>
        </w:rPr>
        <w:t>.2</w:t>
      </w:r>
      <w:r>
        <w:rPr>
          <w:noProof/>
        </w:rPr>
        <w:tab/>
        <w:t>Notification definition</w:t>
      </w:r>
      <w:bookmarkEnd w:id="352"/>
    </w:p>
    <w:p w14:paraId="591DF52B" w14:textId="77777777" w:rsidR="006453D2" w:rsidRDefault="006453D2" w:rsidP="006453D2">
      <w:bookmarkStart w:id="353" w:name="_Hlk149903265"/>
      <w:r>
        <w:t>The POST method shall be used for the event notification and the callback URI shall be the one provided by the consumer during the subscription to the event.</w:t>
      </w:r>
    </w:p>
    <w:p w14:paraId="65297671" w14:textId="39C61FFE" w:rsidR="003A2A0D" w:rsidRDefault="003A2A0D" w:rsidP="003A2A0D">
      <w:r>
        <w:lastRenderedPageBreak/>
        <w:t xml:space="preserve">Callback URI: </w:t>
      </w:r>
      <w:r>
        <w:rPr>
          <w:b/>
        </w:rPr>
        <w:t>{notifUri}</w:t>
      </w:r>
    </w:p>
    <w:p w14:paraId="3301B600" w14:textId="77777777" w:rsidR="006453D2" w:rsidRDefault="006453D2" w:rsidP="006453D2">
      <w:r>
        <w:t>This method shall support the URI query parameters specified in table 7.1.4.2</w:t>
      </w:r>
      <w:r>
        <w:rPr>
          <w:noProof/>
        </w:rPr>
        <w:t>.2</w:t>
      </w:r>
      <w:r>
        <w:t>-1.</w:t>
      </w:r>
    </w:p>
    <w:p w14:paraId="63AFF6F0" w14:textId="77777777" w:rsidR="006453D2" w:rsidRDefault="006453D2" w:rsidP="006453D2">
      <w:pPr>
        <w:pStyle w:val="TH"/>
        <w:rPr>
          <w:rFonts w:cs="Arial"/>
        </w:rPr>
      </w:pPr>
      <w:bookmarkStart w:id="354" w:name="_Hlk149903494"/>
      <w:bookmarkEnd w:id="353"/>
      <w:r>
        <w:t>Table 7.1.4.2</w:t>
      </w:r>
      <w:r>
        <w:rPr>
          <w:noProof/>
        </w:rPr>
        <w:t>.2</w:t>
      </w:r>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453D2" w14:paraId="24B0845B"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Default="006453D2"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Default="006453D2"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Default="006453D2"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Default="006453D2"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Default="006453D2" w:rsidP="00A849BD">
            <w:pPr>
              <w:pStyle w:val="TAH"/>
            </w:pPr>
            <w:r>
              <w:t>Description</w:t>
            </w:r>
          </w:p>
        </w:tc>
      </w:tr>
      <w:tr w:rsidR="006453D2" w14:paraId="6DEC071E"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Default="006453D2"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Default="006453D2"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Default="006453D2"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Default="006453D2"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Default="006453D2" w:rsidP="00A849BD">
            <w:pPr>
              <w:pStyle w:val="TAL"/>
            </w:pPr>
          </w:p>
        </w:tc>
      </w:tr>
    </w:tbl>
    <w:p w14:paraId="12D9FE1E" w14:textId="77777777" w:rsidR="006453D2" w:rsidRDefault="006453D2" w:rsidP="006453D2"/>
    <w:p w14:paraId="4FF66DE2" w14:textId="77777777" w:rsidR="006453D2" w:rsidRDefault="006453D2" w:rsidP="006453D2">
      <w:r>
        <w:t xml:space="preserve">If the notification is </w:t>
      </w:r>
      <w:r>
        <w:rPr>
          <w:lang w:val="en-US"/>
        </w:rPr>
        <w:t xml:space="preserve">on </w:t>
      </w:r>
      <w:r>
        <w:t>the VAL performance analytics, this method shall support the request data structures specified in table 7.1.4.2</w:t>
      </w:r>
      <w:r>
        <w:rPr>
          <w:noProof/>
        </w:rPr>
        <w:t>.2</w:t>
      </w:r>
      <w:r>
        <w:t>-2 and the response data structures and response codes specified in table 7.1.4.2</w:t>
      </w:r>
      <w:r>
        <w:rPr>
          <w:noProof/>
        </w:rPr>
        <w:t>.2</w:t>
      </w:r>
      <w:r>
        <w:t>-3.</w:t>
      </w:r>
    </w:p>
    <w:bookmarkEnd w:id="354"/>
    <w:p w14:paraId="31A9F0F8" w14:textId="77777777" w:rsidR="003A2A0D" w:rsidRDefault="003A2A0D" w:rsidP="003A2A0D">
      <w:pPr>
        <w:pStyle w:val="TH"/>
      </w:pPr>
      <w:r>
        <w:t>Table 7.1.4.2</w:t>
      </w:r>
      <w:r>
        <w:rPr>
          <w:noProof/>
        </w:rPr>
        <w:t>.2</w:t>
      </w:r>
      <w:r>
        <w:t xml:space="preserve">-2: </w:t>
      </w:r>
      <w:bookmarkStart w:id="355" w:name="_Hlk149903622"/>
      <w:r>
        <w:t>Data structures supported by the POST Request Body on this resource</w:t>
      </w:r>
      <w:bookmarkEnd w:id="35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Default="003A2A0D" w:rsidP="00645FEF">
            <w:pPr>
              <w:pStyle w:val="TAH"/>
            </w:pPr>
            <w:bookmarkStart w:id="356" w:name="_Hlk149903745"/>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Default="003A2A0D"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Default="003A2A0D"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Default="003A2A0D" w:rsidP="00645FEF">
            <w:pPr>
              <w:pStyle w:val="TAH"/>
            </w:pPr>
            <w:r>
              <w:t>Description</w:t>
            </w:r>
          </w:p>
        </w:tc>
      </w:tr>
      <w:tr w:rsidR="003A2A0D"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Default="003A2A0D" w:rsidP="00645FEF">
            <w:pPr>
              <w:pStyle w:val="TAL"/>
            </w:pPr>
            <w: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Default="003A2A0D"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Default="003A2A0D"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Default="003A2A0D" w:rsidP="00645FEF">
            <w:pPr>
              <w:pStyle w:val="TAL"/>
            </w:pPr>
            <w:r>
              <w:t>Notification information of the VAL performance analytics.</w:t>
            </w:r>
          </w:p>
        </w:tc>
      </w:tr>
      <w:bookmarkEnd w:id="356"/>
    </w:tbl>
    <w:p w14:paraId="4987B8C1" w14:textId="77777777" w:rsidR="003A2A0D" w:rsidRDefault="003A2A0D" w:rsidP="003A2A0D"/>
    <w:p w14:paraId="76C7AA63" w14:textId="77777777" w:rsidR="003A2A0D" w:rsidRDefault="003A2A0D" w:rsidP="003A2A0D">
      <w:pPr>
        <w:pStyle w:val="TH"/>
      </w:pPr>
      <w:r>
        <w:t>Table 7.1.4.2</w:t>
      </w:r>
      <w:r>
        <w:rPr>
          <w:noProof/>
        </w:rPr>
        <w:t>.2</w:t>
      </w:r>
      <w:r>
        <w:t xml:space="preserve">-3: </w:t>
      </w:r>
      <w:bookmarkStart w:id="357" w:name="_Hlk149903640"/>
      <w:r>
        <w:t>Data structures supported by the POST Response Body on this resource</w:t>
      </w:r>
      <w:bookmarkEnd w:id="357"/>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3A2A0D" w14:paraId="44E04EB7"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Default="003A2A0D" w:rsidP="00645FEF">
            <w:pPr>
              <w:pStyle w:val="TAH"/>
            </w:pPr>
            <w:bookmarkStart w:id="358" w:name="_Hlk149903794"/>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Default="003A2A0D"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Default="003A2A0D"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Default="003A2A0D"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Default="003A2A0D" w:rsidP="00645FEF">
            <w:pPr>
              <w:pStyle w:val="TAH"/>
            </w:pPr>
            <w:r>
              <w:t>Description</w:t>
            </w:r>
          </w:p>
        </w:tc>
      </w:tr>
      <w:tr w:rsidR="003A2A0D" w14:paraId="6A1709EE"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6C388FA7" w14:textId="77777777" w:rsidR="003A2A0D" w:rsidRDefault="003A2A0D"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0EBFD51" w14:textId="77777777" w:rsidR="003A2A0D" w:rsidRDefault="003A2A0D" w:rsidP="00645FEF">
            <w:pPr>
              <w:pStyle w:val="TAC"/>
            </w:pPr>
          </w:p>
        </w:tc>
        <w:tc>
          <w:tcPr>
            <w:tcW w:w="604" w:type="pct"/>
            <w:tcBorders>
              <w:top w:val="single" w:sz="6" w:space="0" w:color="auto"/>
              <w:left w:val="single" w:sz="6" w:space="0" w:color="auto"/>
              <w:bottom w:val="single" w:sz="6" w:space="0" w:color="auto"/>
              <w:right w:val="single" w:sz="6" w:space="0" w:color="auto"/>
            </w:tcBorders>
          </w:tcPr>
          <w:p w14:paraId="0861EBD0" w14:textId="77777777" w:rsidR="003A2A0D" w:rsidRDefault="003A2A0D" w:rsidP="00645FEF">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2FA046CE" w14:textId="4B0E821E" w:rsidR="003A2A0D" w:rsidRDefault="003A2A0D"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32C9282D" w14:textId="77777777" w:rsidR="003A2A0D" w:rsidRDefault="003A2A0D" w:rsidP="00645FEF">
            <w:pPr>
              <w:pStyle w:val="TAL"/>
            </w:pPr>
            <w:r>
              <w:t>Notification for the VAL performance analytics event is accepted.</w:t>
            </w:r>
          </w:p>
        </w:tc>
      </w:tr>
      <w:tr w:rsidR="003A2A0D" w14:paraId="38DF6909"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06A285C8" w:rsidR="003A2A0D" w:rsidRDefault="003A2A0D" w:rsidP="00645FEF">
            <w:pPr>
              <w:pStyle w:val="TAN"/>
            </w:pPr>
            <w:r>
              <w:t>NOTE:</w:t>
            </w:r>
            <w:r>
              <w:tab/>
              <w:t>The mandatory HTTP error status codes for the POST method listed in table 5.2.6-1 of 3GPP TS 29.122 [4] shall also apply.</w:t>
            </w:r>
          </w:p>
        </w:tc>
      </w:tr>
      <w:bookmarkEnd w:id="358"/>
    </w:tbl>
    <w:p w14:paraId="6DCD5050" w14:textId="77777777" w:rsidR="003A2A0D" w:rsidRDefault="003A2A0D" w:rsidP="003A2A0D">
      <w:pPr>
        <w:rPr>
          <w:lang w:val="en-US"/>
        </w:rPr>
      </w:pPr>
    </w:p>
    <w:p w14:paraId="30C9F171" w14:textId="77777777" w:rsidR="006453D2" w:rsidRDefault="006453D2" w:rsidP="006453D2">
      <w:pPr>
        <w:pStyle w:val="Heading4"/>
      </w:pPr>
      <w:bookmarkStart w:id="359" w:name="_Toc157346987"/>
      <w:r>
        <w:t>7.1.4.3</w:t>
      </w:r>
      <w:r>
        <w:tab/>
      </w:r>
      <w:r w:rsidRPr="00B02C23">
        <w:rPr>
          <w:lang w:val="en-US"/>
        </w:rPr>
        <w:t xml:space="preserve">Edge load </w:t>
      </w:r>
      <w:r w:rsidRPr="00805A53">
        <w:t>event notification</w:t>
      </w:r>
      <w:bookmarkEnd w:id="359"/>
    </w:p>
    <w:p w14:paraId="4E403C7D" w14:textId="77777777" w:rsidR="006453D2" w:rsidRDefault="006453D2" w:rsidP="006453D2">
      <w:pPr>
        <w:pStyle w:val="Heading5"/>
        <w:rPr>
          <w:noProof/>
        </w:rPr>
      </w:pPr>
      <w:bookmarkStart w:id="360" w:name="_Toc157346988"/>
      <w:r>
        <w:t>7.1.4.3</w:t>
      </w:r>
      <w:r>
        <w:rPr>
          <w:noProof/>
        </w:rPr>
        <w:t>.1</w:t>
      </w:r>
      <w:r>
        <w:rPr>
          <w:noProof/>
        </w:rPr>
        <w:tab/>
        <w:t>Description</w:t>
      </w:r>
      <w:bookmarkEnd w:id="360"/>
    </w:p>
    <w:p w14:paraId="115D6958" w14:textId="77777777" w:rsidR="006453D2" w:rsidRPr="00C4683F" w:rsidRDefault="006453D2" w:rsidP="006453D2">
      <w:r w:rsidRPr="0024716E">
        <w:rPr>
          <w:rFonts w:eastAsia="SimSun" w:cs="Arial"/>
          <w:szCs w:val="18"/>
        </w:rPr>
        <w:t>Th</w:t>
      </w:r>
      <w:r>
        <w:rPr>
          <w:rFonts w:eastAsia="SimSun" w:cs="Arial"/>
          <w:szCs w:val="18"/>
        </w:rPr>
        <w:t>e</w:t>
      </w:r>
      <w:r w:rsidRPr="0024716E">
        <w:rPr>
          <w:rFonts w:eastAsia="SimSun" w:cs="Arial"/>
          <w:szCs w:val="18"/>
        </w:rPr>
        <w:t xml:space="preserve"> </w:t>
      </w:r>
      <w:r>
        <w:rPr>
          <w:rFonts w:eastAsia="SimSun" w:cs="Arial"/>
          <w:szCs w:val="18"/>
        </w:rPr>
        <w:t xml:space="preserve">edge load event notification </w:t>
      </w:r>
      <w:r w:rsidRPr="0024716E">
        <w:rPr>
          <w:rFonts w:eastAsia="SimSun" w:cs="Arial"/>
          <w:szCs w:val="18"/>
        </w:rPr>
        <w:t>is use</w:t>
      </w:r>
      <w:r>
        <w:rPr>
          <w:rFonts w:eastAsia="SimSun" w:cs="Arial"/>
          <w:szCs w:val="18"/>
        </w:rPr>
        <w:t>d by the ADAEC to notify the ADAES, the edge load data collection.</w:t>
      </w:r>
    </w:p>
    <w:p w14:paraId="3C08476A" w14:textId="77777777" w:rsidR="00AD73B2" w:rsidRDefault="00AD73B2" w:rsidP="00AD73B2">
      <w:pPr>
        <w:pStyle w:val="Heading5"/>
        <w:rPr>
          <w:noProof/>
        </w:rPr>
      </w:pPr>
      <w:bookmarkStart w:id="361" w:name="_Toc157346989"/>
      <w:r>
        <w:t>7.1.4.3</w:t>
      </w:r>
      <w:r>
        <w:rPr>
          <w:noProof/>
        </w:rPr>
        <w:t>.2</w:t>
      </w:r>
      <w:r>
        <w:rPr>
          <w:noProof/>
        </w:rPr>
        <w:tab/>
        <w:t>Notification definition</w:t>
      </w:r>
      <w:bookmarkEnd w:id="361"/>
    </w:p>
    <w:p w14:paraId="24A87870" w14:textId="77777777" w:rsidR="00AD73B2" w:rsidRDefault="00AD73B2" w:rsidP="00AD73B2">
      <w:r>
        <w:t>The POST method shall be used for the event notification and the callback URI shall be the one provided by the consumer during the subscription to the event.</w:t>
      </w:r>
    </w:p>
    <w:p w14:paraId="6E212CBD" w14:textId="39F48966" w:rsidR="00AD73B2" w:rsidRDefault="00AD73B2" w:rsidP="00AD73B2">
      <w:r>
        <w:t xml:space="preserve">Callback URI: </w:t>
      </w:r>
      <w:r>
        <w:rPr>
          <w:b/>
        </w:rPr>
        <w:t>{notifUri}</w:t>
      </w:r>
    </w:p>
    <w:p w14:paraId="09BE3684" w14:textId="77777777" w:rsidR="00AD73B2" w:rsidRDefault="00AD73B2" w:rsidP="00AD73B2">
      <w:r>
        <w:t>This method shall support the URI query parameters specified in table 7.1.4.3</w:t>
      </w:r>
      <w:r>
        <w:rPr>
          <w:noProof/>
        </w:rPr>
        <w:t>.2</w:t>
      </w:r>
      <w:r>
        <w:t>-1.</w:t>
      </w:r>
    </w:p>
    <w:p w14:paraId="613E1023" w14:textId="77777777" w:rsidR="00AD73B2" w:rsidRDefault="00AD73B2" w:rsidP="00AD73B2">
      <w:pPr>
        <w:pStyle w:val="TH"/>
        <w:rPr>
          <w:rFonts w:cs="Arial"/>
        </w:rPr>
      </w:pPr>
      <w:r>
        <w:t>Table 7.1.4.3</w:t>
      </w:r>
      <w:r>
        <w:rPr>
          <w:noProof/>
        </w:rPr>
        <w:t>.2</w:t>
      </w:r>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73B2" w14:paraId="5FA5D0F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Default="00AD73B2" w:rsidP="00645FE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Default="00AD73B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Default="00AD73B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Default="00AD73B2" w:rsidP="00645FE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Default="00AD73B2" w:rsidP="00645FEF">
            <w:pPr>
              <w:pStyle w:val="TAH"/>
            </w:pPr>
            <w:r>
              <w:t>Description</w:t>
            </w:r>
          </w:p>
        </w:tc>
      </w:tr>
      <w:tr w:rsidR="00AD73B2" w14:paraId="0AF08C4C"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Default="00AD73B2" w:rsidP="00645FE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Default="00AD73B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Default="00AD73B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Default="00AD73B2" w:rsidP="00645FEF">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Default="00AD73B2" w:rsidP="00645FEF">
            <w:pPr>
              <w:pStyle w:val="TAL"/>
            </w:pPr>
          </w:p>
        </w:tc>
      </w:tr>
    </w:tbl>
    <w:p w14:paraId="4942E91F" w14:textId="77777777" w:rsidR="00AD73B2" w:rsidRDefault="00AD73B2" w:rsidP="00AD73B2"/>
    <w:p w14:paraId="26F615DE" w14:textId="77777777" w:rsidR="00AD73B2" w:rsidRDefault="00AD73B2" w:rsidP="00AD73B2">
      <w:r>
        <w:t xml:space="preserve">If the notification is </w:t>
      </w:r>
      <w:r>
        <w:rPr>
          <w:lang w:val="en-US"/>
        </w:rPr>
        <w:t xml:space="preserve">on </w:t>
      </w:r>
      <w:r>
        <w:t>the edge load data collection, this method shall support the request data structures specified in table 7.1.4.3</w:t>
      </w:r>
      <w:r>
        <w:rPr>
          <w:noProof/>
        </w:rPr>
        <w:t>.2</w:t>
      </w:r>
      <w:r>
        <w:t>-2 and the response data structures and response codes specified in table 7.1.4.3</w:t>
      </w:r>
      <w:r>
        <w:rPr>
          <w:noProof/>
        </w:rPr>
        <w:t>.2</w:t>
      </w:r>
      <w:r>
        <w:t>-3.</w:t>
      </w:r>
    </w:p>
    <w:p w14:paraId="49B1A3B0" w14:textId="77777777" w:rsidR="00AD73B2" w:rsidRDefault="00AD73B2" w:rsidP="00AD73B2">
      <w:pPr>
        <w:pStyle w:val="TH"/>
        <w:rPr>
          <w:noProof/>
        </w:rPr>
      </w:pPr>
      <w:r>
        <w:rPr>
          <w:noProof/>
        </w:rPr>
        <w:t>Table </w:t>
      </w:r>
      <w:r>
        <w:t>7.1.4.3</w:t>
      </w:r>
      <w:r>
        <w:rPr>
          <w:noProof/>
        </w:rPr>
        <w:t xml:space="preserve">.2-2: </w:t>
      </w:r>
      <w:r>
        <w:t>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Default="00AD73B2" w:rsidP="00645FEF">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Default="00AD73B2"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Default="00AD73B2"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Default="00AD73B2" w:rsidP="00645FEF">
            <w:pPr>
              <w:pStyle w:val="TAH"/>
            </w:pPr>
            <w:r>
              <w:t>Description</w:t>
            </w:r>
          </w:p>
        </w:tc>
      </w:tr>
      <w:tr w:rsidR="00AD73B2"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Default="00AD73B2" w:rsidP="00645FEF">
            <w:pPr>
              <w:pStyle w:val="TAL"/>
            </w:pPr>
            <w: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Default="00AD73B2"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Default="00AD73B2"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Default="00AD73B2" w:rsidP="00645FEF">
            <w:pPr>
              <w:pStyle w:val="TAL"/>
            </w:pPr>
            <w:r>
              <w:t>Notification information of edge load data collection event</w:t>
            </w:r>
          </w:p>
        </w:tc>
      </w:tr>
    </w:tbl>
    <w:p w14:paraId="6AE2AC09" w14:textId="77777777" w:rsidR="00AD73B2" w:rsidRDefault="00AD73B2" w:rsidP="00AD73B2">
      <w:pPr>
        <w:rPr>
          <w:noProof/>
          <w:lang w:eastAsia="en-GB"/>
        </w:rPr>
      </w:pPr>
    </w:p>
    <w:p w14:paraId="14EED660" w14:textId="77777777" w:rsidR="00AD73B2" w:rsidRDefault="00AD73B2" w:rsidP="00AD73B2">
      <w:pPr>
        <w:pStyle w:val="TH"/>
        <w:rPr>
          <w:noProof/>
        </w:rPr>
      </w:pPr>
      <w:r>
        <w:rPr>
          <w:noProof/>
        </w:rPr>
        <w:lastRenderedPageBreak/>
        <w:t>Table </w:t>
      </w:r>
      <w:r>
        <w:t>7.1.4.3</w:t>
      </w:r>
      <w:r>
        <w:rPr>
          <w:noProof/>
        </w:rPr>
        <w:t xml:space="preserve">.2-3: </w:t>
      </w:r>
      <w:r>
        <w:t>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AD73B2" w14:paraId="25D475D3"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Default="00AD73B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Default="00AD73B2"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Default="00AD73B2"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Default="00AD73B2"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Default="00AD73B2" w:rsidP="00645FEF">
            <w:pPr>
              <w:pStyle w:val="TAH"/>
            </w:pPr>
            <w:r>
              <w:t>Description</w:t>
            </w:r>
          </w:p>
        </w:tc>
      </w:tr>
      <w:tr w:rsidR="00AD73B2" w14:paraId="213B7D49"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Default="00AD73B2"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Default="00AD73B2" w:rsidP="00645FEF">
            <w:pPr>
              <w:pStyle w:val="TAC"/>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Default="00AD73B2" w:rsidP="00645FEF">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6056AD03" w14:textId="281C1AB2" w:rsidR="00AD73B2" w:rsidRDefault="00AD73B2"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783841A6" w14:textId="77777777" w:rsidR="00AD73B2" w:rsidRDefault="00AD73B2" w:rsidP="00645FEF">
            <w:pPr>
              <w:pStyle w:val="TAL"/>
            </w:pPr>
            <w:r>
              <w:rPr>
                <w:rFonts w:eastAsia="SimSun"/>
              </w:rPr>
              <w:t>Notification for the edge load data collection event is accepted.</w:t>
            </w:r>
          </w:p>
        </w:tc>
      </w:tr>
      <w:tr w:rsidR="00AD73B2" w14:paraId="3C5DD446"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5938EE89" w:rsidR="00AD73B2" w:rsidRDefault="00AD73B2" w:rsidP="00645FEF">
            <w:pPr>
              <w:pStyle w:val="TAN"/>
            </w:pPr>
            <w:r>
              <w:t>NOTE:</w:t>
            </w:r>
            <w:r>
              <w:tab/>
              <w:t>The mandatory HTTP error status codes for the POST method listed in table 5.2.6-1 of 3GPP TS 29.122 [4] shall also apply.</w:t>
            </w:r>
          </w:p>
        </w:tc>
      </w:tr>
    </w:tbl>
    <w:p w14:paraId="76A54E88" w14:textId="77777777" w:rsidR="00AD73B2" w:rsidRDefault="00AD73B2" w:rsidP="00AD73B2">
      <w:pPr>
        <w:rPr>
          <w:noProof/>
          <w:lang w:eastAsia="en-GB"/>
        </w:rPr>
      </w:pPr>
    </w:p>
    <w:p w14:paraId="4C9CB0BE" w14:textId="77777777" w:rsidR="009D5AC2" w:rsidRDefault="009D5AC2" w:rsidP="009D5AC2">
      <w:pPr>
        <w:pStyle w:val="Heading4"/>
      </w:pPr>
      <w:bookmarkStart w:id="362" w:name="_Toc157346990"/>
      <w:bookmarkStart w:id="363" w:name="_Toc35971427"/>
      <w:bookmarkStart w:id="364" w:name="_Toc130662213"/>
      <w:bookmarkEnd w:id="307"/>
      <w:bookmarkEnd w:id="308"/>
      <w:r>
        <w:t>7.1.4.4</w:t>
      </w:r>
      <w:r>
        <w:tab/>
      </w:r>
      <w:r>
        <w:rPr>
          <w:lang w:val="en-US"/>
        </w:rPr>
        <w:t xml:space="preserve">Service experience </w:t>
      </w:r>
      <w:r>
        <w:t xml:space="preserve">information </w:t>
      </w:r>
      <w:r>
        <w:rPr>
          <w:lang w:val="en-US"/>
        </w:rPr>
        <w:t>report event notification</w:t>
      </w:r>
      <w:bookmarkEnd w:id="362"/>
    </w:p>
    <w:p w14:paraId="32354842" w14:textId="77777777" w:rsidR="009D5AC2" w:rsidRDefault="009D5AC2" w:rsidP="009D5AC2">
      <w:pPr>
        <w:pStyle w:val="Heading5"/>
        <w:rPr>
          <w:noProof/>
        </w:rPr>
      </w:pPr>
      <w:bookmarkStart w:id="365" w:name="_Toc532994455"/>
      <w:bookmarkStart w:id="366" w:name="_Toc35971422"/>
      <w:bookmarkStart w:id="367" w:name="_Toc130662209"/>
      <w:bookmarkStart w:id="368" w:name="_Toc157346991"/>
      <w:r>
        <w:t>7.1.4.4</w:t>
      </w:r>
      <w:r>
        <w:rPr>
          <w:noProof/>
        </w:rPr>
        <w:t>.1</w:t>
      </w:r>
      <w:r>
        <w:rPr>
          <w:noProof/>
        </w:rPr>
        <w:tab/>
        <w:t>Description</w:t>
      </w:r>
      <w:bookmarkEnd w:id="365"/>
      <w:bookmarkEnd w:id="366"/>
      <w:bookmarkEnd w:id="367"/>
      <w:bookmarkEnd w:id="368"/>
    </w:p>
    <w:p w14:paraId="4121E0A5" w14:textId="77777777" w:rsidR="009D5AC2" w:rsidRPr="00C4683F" w:rsidRDefault="009D5AC2" w:rsidP="009D5AC2">
      <w:r w:rsidRPr="0024716E">
        <w:rPr>
          <w:rFonts w:eastAsia="SimSun" w:cs="Arial"/>
          <w:szCs w:val="18"/>
        </w:rPr>
        <w:t>Th</w:t>
      </w:r>
      <w:r>
        <w:rPr>
          <w:rFonts w:eastAsia="SimSun" w:cs="Arial"/>
          <w:szCs w:val="18"/>
        </w:rPr>
        <w:t>e</w:t>
      </w:r>
      <w:r w:rsidRPr="0024716E">
        <w:rPr>
          <w:rFonts w:eastAsia="SimSun" w:cs="Arial"/>
          <w:szCs w:val="18"/>
        </w:rPr>
        <w:t xml:space="preserve"> </w:t>
      </w:r>
      <w:r>
        <w:rPr>
          <w:lang w:val="en-US"/>
        </w:rPr>
        <w:t xml:space="preserve">service experience </w:t>
      </w:r>
      <w:r>
        <w:t xml:space="preserve">information </w:t>
      </w:r>
      <w:r>
        <w:rPr>
          <w:lang w:val="en-US"/>
        </w:rPr>
        <w:t>report event notification</w:t>
      </w:r>
      <w:r w:rsidRPr="0024716E">
        <w:rPr>
          <w:rFonts w:eastAsia="SimSun" w:cs="Arial"/>
          <w:szCs w:val="18"/>
        </w:rPr>
        <w:t xml:space="preserve"> is use</w:t>
      </w:r>
      <w:r>
        <w:rPr>
          <w:rFonts w:eastAsia="SimSun" w:cs="Arial"/>
          <w:szCs w:val="18"/>
        </w:rPr>
        <w:t xml:space="preserve">d </w:t>
      </w:r>
      <w:bookmarkStart w:id="369" w:name="_Hlk149903158"/>
      <w:r>
        <w:rPr>
          <w:rFonts w:eastAsia="SimSun" w:cs="Arial"/>
          <w:szCs w:val="18"/>
        </w:rPr>
        <w:t>by the ADAEC to notify the ADAES</w:t>
      </w:r>
      <w:bookmarkEnd w:id="369"/>
      <w:r>
        <w:rPr>
          <w:rFonts w:eastAsia="SimSun" w:cs="Arial"/>
          <w:szCs w:val="18"/>
        </w:rPr>
        <w:t xml:space="preserve">, the </w:t>
      </w:r>
      <w:r>
        <w:rPr>
          <w:lang w:val="en-US"/>
        </w:rPr>
        <w:t>service experience information</w:t>
      </w:r>
      <w:r>
        <w:rPr>
          <w:rFonts w:eastAsia="SimSun" w:cs="Arial"/>
          <w:szCs w:val="18"/>
        </w:rPr>
        <w:t>.</w:t>
      </w:r>
    </w:p>
    <w:p w14:paraId="4BB3FD85" w14:textId="77777777" w:rsidR="009D5AC2" w:rsidRDefault="009D5AC2" w:rsidP="009D5AC2">
      <w:pPr>
        <w:pStyle w:val="Heading5"/>
        <w:rPr>
          <w:noProof/>
        </w:rPr>
      </w:pPr>
      <w:bookmarkStart w:id="370" w:name="_Toc157346992"/>
      <w:r>
        <w:t>7.1.4.4</w:t>
      </w:r>
      <w:r>
        <w:rPr>
          <w:noProof/>
        </w:rPr>
        <w:t>.2</w:t>
      </w:r>
      <w:r>
        <w:rPr>
          <w:noProof/>
        </w:rPr>
        <w:tab/>
        <w:t>Notification definition</w:t>
      </w:r>
      <w:bookmarkEnd w:id="370"/>
    </w:p>
    <w:p w14:paraId="5311C084" w14:textId="77777777" w:rsidR="009D5AC2" w:rsidRDefault="009D5AC2" w:rsidP="009D5AC2">
      <w:r>
        <w:t>The POST method shall be used for the event notification and the callback URI shall be the one provided by the consumer during the subscription to the event.</w:t>
      </w:r>
    </w:p>
    <w:p w14:paraId="6B1362B0" w14:textId="7823EFBB" w:rsidR="009D5AC2" w:rsidRDefault="009D5AC2" w:rsidP="009D5AC2">
      <w:r>
        <w:t xml:space="preserve">Callback URI: </w:t>
      </w:r>
      <w:r>
        <w:rPr>
          <w:b/>
        </w:rPr>
        <w:t>{notifUri}</w:t>
      </w:r>
    </w:p>
    <w:p w14:paraId="61BDF8DD" w14:textId="77777777" w:rsidR="009D5AC2" w:rsidRDefault="009D5AC2" w:rsidP="009D5AC2">
      <w:r>
        <w:t>This method shall support the URI query parameters specified in table 7.1.4.4</w:t>
      </w:r>
      <w:r>
        <w:rPr>
          <w:noProof/>
        </w:rPr>
        <w:t>.2</w:t>
      </w:r>
      <w:r>
        <w:t>-1.</w:t>
      </w:r>
    </w:p>
    <w:p w14:paraId="50012B19" w14:textId="77777777" w:rsidR="009D5AC2" w:rsidRDefault="009D5AC2" w:rsidP="009D5AC2">
      <w:pPr>
        <w:pStyle w:val="TH"/>
        <w:rPr>
          <w:rFonts w:cs="Arial"/>
        </w:rPr>
      </w:pPr>
      <w:r>
        <w:t>Table 7.1.4.4</w:t>
      </w:r>
      <w:r>
        <w:rPr>
          <w:noProof/>
        </w:rPr>
        <w:t>.2</w:t>
      </w:r>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5AC2" w14:paraId="4ED5D2F9"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Default="009D5AC2" w:rsidP="00645FE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Default="009D5AC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Default="009D5AC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Default="009D5AC2" w:rsidP="00645FE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Default="009D5AC2" w:rsidP="00645FEF">
            <w:pPr>
              <w:pStyle w:val="TAH"/>
            </w:pPr>
            <w:r>
              <w:t>Description</w:t>
            </w:r>
          </w:p>
        </w:tc>
      </w:tr>
      <w:tr w:rsidR="009D5AC2" w14:paraId="408CA489"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Default="009D5AC2" w:rsidP="00645FE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Default="009D5AC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Default="009D5AC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Default="009D5AC2" w:rsidP="00645FEF">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Default="009D5AC2" w:rsidP="00645FEF">
            <w:pPr>
              <w:pStyle w:val="TAL"/>
            </w:pPr>
          </w:p>
        </w:tc>
      </w:tr>
    </w:tbl>
    <w:p w14:paraId="6E90EC9D" w14:textId="77777777" w:rsidR="009D5AC2" w:rsidRDefault="009D5AC2" w:rsidP="009D5AC2"/>
    <w:p w14:paraId="48D242DD" w14:textId="77777777" w:rsidR="009D5AC2" w:rsidRDefault="009D5AC2" w:rsidP="009D5AC2">
      <w:r>
        <w:t xml:space="preserve">If the notification is </w:t>
      </w:r>
      <w:r>
        <w:rPr>
          <w:lang w:val="en-US"/>
        </w:rPr>
        <w:t xml:space="preserve">on </w:t>
      </w:r>
      <w:r>
        <w:t xml:space="preserve">the </w:t>
      </w:r>
      <w:r>
        <w:rPr>
          <w:lang w:val="en-US"/>
        </w:rPr>
        <w:t>service experience information</w:t>
      </w:r>
      <w:r>
        <w:t>, this method shall support the request data structures specified in table 7.1.4.4</w:t>
      </w:r>
      <w:r>
        <w:rPr>
          <w:noProof/>
        </w:rPr>
        <w:t>.2</w:t>
      </w:r>
      <w:r>
        <w:t>-2 and the response data structures and response codes specified in table 7.1.4.4</w:t>
      </w:r>
      <w:r>
        <w:rPr>
          <w:noProof/>
        </w:rPr>
        <w:t>.2</w:t>
      </w:r>
      <w:r>
        <w:t>-3.</w:t>
      </w:r>
    </w:p>
    <w:p w14:paraId="455BEDA1" w14:textId="77777777" w:rsidR="009D5AC2" w:rsidRDefault="009D5AC2" w:rsidP="009D5AC2">
      <w:pPr>
        <w:pStyle w:val="TH"/>
        <w:rPr>
          <w:noProof/>
        </w:rPr>
      </w:pPr>
      <w:r>
        <w:rPr>
          <w:noProof/>
        </w:rPr>
        <w:t>Table </w:t>
      </w:r>
      <w:r>
        <w:t>7.1.4.4</w:t>
      </w:r>
      <w:r>
        <w:rPr>
          <w:noProof/>
        </w:rPr>
        <w:t xml:space="preserve">.2-2: </w:t>
      </w:r>
      <w:r>
        <w:t>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Default="009D5AC2" w:rsidP="00645FEF">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Default="009D5AC2"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Default="009D5AC2"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Default="009D5AC2" w:rsidP="00645FEF">
            <w:pPr>
              <w:pStyle w:val="TAH"/>
            </w:pPr>
            <w:r>
              <w:t>Description</w:t>
            </w:r>
          </w:p>
        </w:tc>
      </w:tr>
      <w:tr w:rsidR="009D5AC2"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Default="009D5AC2" w:rsidP="00645FEF">
            <w:pPr>
              <w:pStyle w:val="TAL"/>
            </w:pPr>
            <w: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Default="009D5AC2"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Default="009D5AC2"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Default="009D5AC2" w:rsidP="00645FEF">
            <w:pPr>
              <w:pStyle w:val="TAL"/>
            </w:pPr>
            <w:r>
              <w:t xml:space="preserve">Notification </w:t>
            </w:r>
            <w:r>
              <w:rPr>
                <w:rFonts w:eastAsia="SimSun"/>
              </w:rPr>
              <w:t xml:space="preserve">of service experience </w:t>
            </w:r>
            <w:r>
              <w:t xml:space="preserve">information </w:t>
            </w:r>
            <w:r>
              <w:rPr>
                <w:rFonts w:eastAsia="SimSun"/>
              </w:rPr>
              <w:t>report</w:t>
            </w:r>
          </w:p>
        </w:tc>
      </w:tr>
    </w:tbl>
    <w:p w14:paraId="084A08BE" w14:textId="77777777" w:rsidR="009D5AC2" w:rsidRDefault="009D5AC2" w:rsidP="009D5AC2">
      <w:pPr>
        <w:rPr>
          <w:noProof/>
          <w:lang w:eastAsia="en-GB"/>
        </w:rPr>
      </w:pPr>
    </w:p>
    <w:p w14:paraId="1B3E0BE3" w14:textId="77777777" w:rsidR="009D5AC2" w:rsidRDefault="009D5AC2" w:rsidP="009D5AC2">
      <w:pPr>
        <w:pStyle w:val="TH"/>
        <w:rPr>
          <w:noProof/>
        </w:rPr>
      </w:pPr>
      <w:r>
        <w:rPr>
          <w:noProof/>
        </w:rPr>
        <w:t>Table </w:t>
      </w:r>
      <w:r>
        <w:t>7.1.4.4</w:t>
      </w:r>
      <w:r>
        <w:rPr>
          <w:noProof/>
        </w:rPr>
        <w:t xml:space="preserve">.2-3: </w:t>
      </w:r>
      <w:r>
        <w:t>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9D5AC2" w14:paraId="21B8B6FC"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Default="009D5AC2"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Default="009D5AC2"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Default="009D5AC2"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Default="009D5AC2" w:rsidP="00645FEF">
            <w:pPr>
              <w:pStyle w:val="TAH"/>
            </w:pPr>
            <w:r>
              <w:t>Description</w:t>
            </w:r>
          </w:p>
        </w:tc>
      </w:tr>
      <w:tr w:rsidR="009D5AC2" w14:paraId="4752526D"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Default="009D5AC2"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Default="009D5AC2" w:rsidP="00645FEF">
            <w:pPr>
              <w:pStyle w:val="TAC"/>
            </w:pPr>
            <w: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Default="009D5AC2" w:rsidP="00645FEF">
            <w:pPr>
              <w:pStyle w:val="TAC"/>
            </w:pPr>
            <w:r>
              <w:t>1</w:t>
            </w:r>
          </w:p>
        </w:tc>
        <w:tc>
          <w:tcPr>
            <w:tcW w:w="849" w:type="pct"/>
            <w:tcBorders>
              <w:top w:val="single" w:sz="6" w:space="0" w:color="auto"/>
              <w:left w:val="single" w:sz="6" w:space="0" w:color="auto"/>
              <w:bottom w:val="single" w:sz="6" w:space="0" w:color="auto"/>
              <w:right w:val="single" w:sz="6" w:space="0" w:color="auto"/>
            </w:tcBorders>
            <w:vAlign w:val="center"/>
            <w:hideMark/>
          </w:tcPr>
          <w:p w14:paraId="067E37A2" w14:textId="77777777" w:rsidR="009D5AC2" w:rsidRDefault="009D5AC2"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33290284" w14:textId="5AE332F0" w:rsidR="009D5AC2" w:rsidRDefault="009D5AC2" w:rsidP="00645FEF">
            <w:pPr>
              <w:pStyle w:val="TAL"/>
            </w:pPr>
            <w:r>
              <w:rPr>
                <w:rFonts w:eastAsia="SimSun"/>
              </w:rPr>
              <w:t xml:space="preserve">Notification of the service experience </w:t>
            </w:r>
            <w:r>
              <w:t xml:space="preserve">information </w:t>
            </w:r>
            <w:r>
              <w:rPr>
                <w:rFonts w:eastAsia="SimSun"/>
              </w:rPr>
              <w:t>report is accepted.</w:t>
            </w:r>
          </w:p>
        </w:tc>
      </w:tr>
      <w:tr w:rsidR="009D5AC2" w14:paraId="3E56C9EE"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5925FDDF" w:rsidR="009D5AC2" w:rsidRDefault="009D5AC2" w:rsidP="00645FEF">
            <w:pPr>
              <w:pStyle w:val="TAN"/>
            </w:pPr>
            <w:r>
              <w:t>NOTE:</w:t>
            </w:r>
            <w:r>
              <w:tab/>
              <w:t>The mandatory HTTP error status codes for the POST method listed in table 5.2.6-1 of 3GPP TS 29.122 [4] shall also apply.</w:t>
            </w:r>
          </w:p>
        </w:tc>
      </w:tr>
    </w:tbl>
    <w:p w14:paraId="228D7539" w14:textId="77777777" w:rsidR="009D5AC2" w:rsidRDefault="009D5AC2" w:rsidP="009D5AC2">
      <w:pPr>
        <w:rPr>
          <w:noProof/>
          <w:lang w:eastAsia="en-GB"/>
        </w:rPr>
      </w:pPr>
    </w:p>
    <w:p w14:paraId="276EFCF8" w14:textId="77777777" w:rsidR="0005443C" w:rsidRDefault="0005443C" w:rsidP="0005443C">
      <w:pPr>
        <w:pStyle w:val="Heading3"/>
      </w:pPr>
      <w:bookmarkStart w:id="371" w:name="_Toc157346993"/>
      <w:r>
        <w:t>7.1.5</w:t>
      </w:r>
      <w:r>
        <w:tab/>
        <w:t>Data model</w:t>
      </w:r>
      <w:bookmarkEnd w:id="363"/>
      <w:bookmarkEnd w:id="364"/>
      <w:bookmarkEnd w:id="371"/>
    </w:p>
    <w:p w14:paraId="67EB6DB0" w14:textId="77777777" w:rsidR="0005443C" w:rsidRDefault="0005443C" w:rsidP="0005443C">
      <w:pPr>
        <w:pStyle w:val="Heading4"/>
      </w:pPr>
      <w:bookmarkStart w:id="372" w:name="_Toc510696633"/>
      <w:bookmarkStart w:id="373" w:name="_Toc35971428"/>
      <w:bookmarkStart w:id="374" w:name="_Toc130662214"/>
      <w:bookmarkStart w:id="375" w:name="_Toc157346994"/>
      <w:r>
        <w:t>7.1.5.1</w:t>
      </w:r>
      <w:r>
        <w:tab/>
        <w:t>General</w:t>
      </w:r>
      <w:bookmarkEnd w:id="372"/>
      <w:bookmarkEnd w:id="373"/>
      <w:bookmarkEnd w:id="374"/>
      <w:bookmarkEnd w:id="375"/>
    </w:p>
    <w:p w14:paraId="4DDBF099" w14:textId="77777777" w:rsidR="0005443C" w:rsidRDefault="0005443C" w:rsidP="0005443C">
      <w:r>
        <w:t>This clause specifies the application data model supported by the API.</w:t>
      </w:r>
    </w:p>
    <w:p w14:paraId="09A9FA7F" w14:textId="77777777" w:rsidR="0005443C" w:rsidRDefault="0005443C" w:rsidP="0005443C">
      <w:r>
        <w:t xml:space="preserve">Table 7.1.5.1-1 specifies the data types defined for the </w:t>
      </w:r>
      <w:r w:rsidRPr="00AC49B3">
        <w:t>ADAE_ServiceConfiguration API</w:t>
      </w:r>
      <w:r>
        <w:t>.</w:t>
      </w:r>
    </w:p>
    <w:p w14:paraId="230DA14B" w14:textId="77777777" w:rsidR="00762A65" w:rsidRDefault="00762A65" w:rsidP="00762A65">
      <w:pPr>
        <w:pStyle w:val="TH"/>
      </w:pPr>
      <w:r>
        <w:lastRenderedPageBreak/>
        <w:t xml:space="preserve">Table 7.1.5.1-1: </w:t>
      </w:r>
      <w:r w:rsidRPr="00AC49B3">
        <w:t xml:space="preserve">ADAE_ServiceConfiguration 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361"/>
        <w:gridCol w:w="3598"/>
        <w:gridCol w:w="1207"/>
      </w:tblGrid>
      <w:tr w:rsidR="00762A65" w14:paraId="69C1A7B9" w14:textId="77777777" w:rsidTr="00645FEF">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CF17A4F" w14:textId="77777777" w:rsidR="00762A65" w:rsidRDefault="00762A65" w:rsidP="00645FEF">
            <w:pPr>
              <w:pStyle w:val="TAH"/>
            </w:pPr>
            <w:r>
              <w:t>Data type</w:t>
            </w:r>
          </w:p>
        </w:tc>
        <w:tc>
          <w:tcPr>
            <w:tcW w:w="1361" w:type="dxa"/>
            <w:tcBorders>
              <w:top w:val="single" w:sz="4" w:space="0" w:color="auto"/>
              <w:left w:val="single" w:sz="4" w:space="0" w:color="auto"/>
              <w:bottom w:val="single" w:sz="4" w:space="0" w:color="auto"/>
              <w:right w:val="single" w:sz="4" w:space="0" w:color="auto"/>
            </w:tcBorders>
            <w:shd w:val="clear" w:color="auto" w:fill="C0C0C0"/>
            <w:hideMark/>
          </w:tcPr>
          <w:p w14:paraId="36EE0E27" w14:textId="77777777" w:rsidR="00762A65" w:rsidRDefault="00762A65" w:rsidP="00645FEF">
            <w:pPr>
              <w:pStyle w:val="TAH"/>
            </w:pPr>
            <w:r>
              <w:t>Clause defined</w:t>
            </w:r>
          </w:p>
        </w:tc>
        <w:tc>
          <w:tcPr>
            <w:tcW w:w="3598" w:type="dxa"/>
            <w:tcBorders>
              <w:top w:val="single" w:sz="4" w:space="0" w:color="auto"/>
              <w:left w:val="single" w:sz="4" w:space="0" w:color="auto"/>
              <w:bottom w:val="single" w:sz="4" w:space="0" w:color="auto"/>
              <w:right w:val="single" w:sz="4" w:space="0" w:color="auto"/>
            </w:tcBorders>
            <w:shd w:val="clear" w:color="auto" w:fill="C0C0C0"/>
            <w:hideMark/>
          </w:tcPr>
          <w:p w14:paraId="65A1C5C2" w14:textId="77777777" w:rsidR="00762A65" w:rsidRDefault="00762A65" w:rsidP="00645FEF">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A2C8A48" w14:textId="77777777" w:rsidR="00762A65" w:rsidRDefault="00762A65" w:rsidP="00645FEF">
            <w:pPr>
              <w:pStyle w:val="TAH"/>
            </w:pPr>
            <w:r>
              <w:t>Applicability</w:t>
            </w:r>
          </w:p>
        </w:tc>
      </w:tr>
      <w:tr w:rsidR="00762A65" w14:paraId="2417EFE1" w14:textId="77777777" w:rsidTr="00645FEF">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454C4D8E" w14:textId="77777777" w:rsidR="00762A65" w:rsidRDefault="00762A65" w:rsidP="00645FEF">
            <w:pPr>
              <w:pStyle w:val="TAL"/>
            </w:pPr>
            <w:r>
              <w:t>Ue2UePerfReq</w:t>
            </w:r>
          </w:p>
        </w:tc>
        <w:tc>
          <w:tcPr>
            <w:tcW w:w="1361" w:type="dxa"/>
            <w:tcBorders>
              <w:top w:val="single" w:sz="4" w:space="0" w:color="auto"/>
              <w:left w:val="single" w:sz="4" w:space="0" w:color="auto"/>
              <w:bottom w:val="single" w:sz="4" w:space="0" w:color="auto"/>
              <w:right w:val="single" w:sz="4" w:space="0" w:color="auto"/>
            </w:tcBorders>
            <w:vAlign w:val="center"/>
          </w:tcPr>
          <w:p w14:paraId="1B482943" w14:textId="77777777" w:rsidR="00762A65" w:rsidRDefault="00762A65" w:rsidP="00645FEF">
            <w:pPr>
              <w:pStyle w:val="TAC"/>
            </w:pPr>
            <w:r>
              <w:t>7.1.5.2.2</w:t>
            </w:r>
          </w:p>
        </w:tc>
        <w:tc>
          <w:tcPr>
            <w:tcW w:w="3598" w:type="dxa"/>
            <w:tcBorders>
              <w:top w:val="single" w:sz="4" w:space="0" w:color="auto"/>
              <w:left w:val="single" w:sz="4" w:space="0" w:color="auto"/>
              <w:bottom w:val="single" w:sz="4" w:space="0" w:color="auto"/>
              <w:right w:val="single" w:sz="4" w:space="0" w:color="auto"/>
            </w:tcBorders>
            <w:vAlign w:val="center"/>
          </w:tcPr>
          <w:p w14:paraId="3A63BFAA" w14:textId="77777777" w:rsidR="00762A65" w:rsidRDefault="00762A65" w:rsidP="00645FEF">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1FBCABCF" w14:textId="77777777" w:rsidR="00762A65" w:rsidRDefault="00762A65" w:rsidP="00645FEF">
            <w:pPr>
              <w:pStyle w:val="TAL"/>
              <w:rPr>
                <w:rFonts w:cs="Arial"/>
                <w:szCs w:val="18"/>
              </w:rPr>
            </w:pPr>
          </w:p>
        </w:tc>
      </w:tr>
      <w:tr w:rsidR="00762A65" w14:paraId="276E16F2" w14:textId="77777777" w:rsidTr="00645FEF">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455A4FBF" w14:textId="77777777" w:rsidR="00762A65" w:rsidRDefault="00762A65" w:rsidP="00645FEF">
            <w:pPr>
              <w:pStyle w:val="TAL"/>
            </w:pPr>
            <w:r>
              <w:t>Ue2UePerfResp</w:t>
            </w:r>
          </w:p>
        </w:tc>
        <w:tc>
          <w:tcPr>
            <w:tcW w:w="1361" w:type="dxa"/>
            <w:tcBorders>
              <w:top w:val="single" w:sz="4" w:space="0" w:color="auto"/>
              <w:left w:val="single" w:sz="4" w:space="0" w:color="auto"/>
              <w:bottom w:val="single" w:sz="4" w:space="0" w:color="auto"/>
              <w:right w:val="single" w:sz="4" w:space="0" w:color="auto"/>
            </w:tcBorders>
            <w:vAlign w:val="center"/>
          </w:tcPr>
          <w:p w14:paraId="34B23764" w14:textId="77777777" w:rsidR="00762A65" w:rsidRDefault="00762A65" w:rsidP="00645FEF">
            <w:pPr>
              <w:pStyle w:val="TAC"/>
            </w:pPr>
            <w:r>
              <w:t>7.1.5.2.3</w:t>
            </w:r>
          </w:p>
        </w:tc>
        <w:tc>
          <w:tcPr>
            <w:tcW w:w="3598" w:type="dxa"/>
            <w:tcBorders>
              <w:top w:val="single" w:sz="4" w:space="0" w:color="auto"/>
              <w:left w:val="single" w:sz="4" w:space="0" w:color="auto"/>
              <w:bottom w:val="single" w:sz="4" w:space="0" w:color="auto"/>
              <w:right w:val="single" w:sz="4" w:space="0" w:color="auto"/>
            </w:tcBorders>
            <w:vAlign w:val="center"/>
          </w:tcPr>
          <w:p w14:paraId="3403CB79" w14:textId="77777777" w:rsidR="00762A65" w:rsidRDefault="00762A65" w:rsidP="00645FEF">
            <w:pPr>
              <w:pStyle w:val="TAL"/>
              <w:rPr>
                <w:rFonts w:eastAsia="SimSun"/>
              </w:rPr>
            </w:pPr>
            <w:r>
              <w:rPr>
                <w:rFonts w:eastAsia="SimSun"/>
              </w:rPr>
              <w:t>Response</w:t>
            </w:r>
            <w:r w:rsidRPr="00B15B5F">
              <w:rPr>
                <w:rFonts w:eastAsia="SimSun"/>
              </w:rPr>
              <w:t xml:space="preserve">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10A1BA20" w14:textId="77777777" w:rsidR="00762A65" w:rsidRDefault="00762A65" w:rsidP="00645FEF">
            <w:pPr>
              <w:pStyle w:val="TAL"/>
              <w:rPr>
                <w:rFonts w:cs="Arial"/>
                <w:szCs w:val="18"/>
              </w:rPr>
            </w:pPr>
          </w:p>
        </w:tc>
      </w:tr>
      <w:tr w:rsidR="00762A65" w14:paraId="7BAB0484" w14:textId="77777777" w:rsidTr="00645FEF">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45731A08" w14:textId="77777777" w:rsidR="00762A65" w:rsidRDefault="00762A65" w:rsidP="00645FEF">
            <w:pPr>
              <w:pStyle w:val="TAL"/>
            </w:pPr>
            <w:r>
              <w:t>ConfigRepTrigger</w:t>
            </w:r>
          </w:p>
        </w:tc>
        <w:tc>
          <w:tcPr>
            <w:tcW w:w="1361" w:type="dxa"/>
            <w:tcBorders>
              <w:top w:val="single" w:sz="4" w:space="0" w:color="auto"/>
              <w:left w:val="single" w:sz="4" w:space="0" w:color="auto"/>
              <w:bottom w:val="single" w:sz="4" w:space="0" w:color="auto"/>
              <w:right w:val="single" w:sz="4" w:space="0" w:color="auto"/>
            </w:tcBorders>
            <w:vAlign w:val="center"/>
          </w:tcPr>
          <w:p w14:paraId="6BBA6FC2" w14:textId="77777777" w:rsidR="00762A65" w:rsidRDefault="00762A65" w:rsidP="00645FEF">
            <w:pPr>
              <w:pStyle w:val="TAC"/>
            </w:pPr>
            <w:r>
              <w:t>7.1.5.2.4</w:t>
            </w:r>
          </w:p>
        </w:tc>
        <w:tc>
          <w:tcPr>
            <w:tcW w:w="3598" w:type="dxa"/>
            <w:tcBorders>
              <w:top w:val="single" w:sz="4" w:space="0" w:color="auto"/>
              <w:left w:val="single" w:sz="4" w:space="0" w:color="auto"/>
              <w:bottom w:val="single" w:sz="4" w:space="0" w:color="auto"/>
              <w:right w:val="single" w:sz="4" w:space="0" w:color="auto"/>
            </w:tcBorders>
            <w:vAlign w:val="center"/>
          </w:tcPr>
          <w:p w14:paraId="6A5E50EC" w14:textId="77777777" w:rsidR="00762A65" w:rsidRDefault="00762A65" w:rsidP="00645FEF">
            <w:pPr>
              <w:pStyle w:val="TAL"/>
              <w:rPr>
                <w:rFonts w:eastAsia="SimSun"/>
              </w:rPr>
            </w:pPr>
            <w:r>
              <w:rPr>
                <w:rFonts w:eastAsia="SimSun"/>
              </w:rPr>
              <w:t>Configure triggers for reports on the 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F5359DB" w14:textId="77777777" w:rsidR="00762A65" w:rsidRDefault="00762A65" w:rsidP="00645FEF">
            <w:pPr>
              <w:pStyle w:val="TAL"/>
              <w:rPr>
                <w:rFonts w:cs="Arial"/>
                <w:szCs w:val="18"/>
              </w:rPr>
            </w:pPr>
          </w:p>
        </w:tc>
      </w:tr>
      <w:tr w:rsidR="00762A65" w14:paraId="5D2BF8CE" w14:textId="77777777" w:rsidTr="00645FEF">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28396246" w14:textId="77777777" w:rsidR="00762A65" w:rsidRDefault="00762A65" w:rsidP="00645FEF">
            <w:pPr>
              <w:pStyle w:val="TAL"/>
            </w:pPr>
            <w:r>
              <w:t>PullSrvExpInfo</w:t>
            </w:r>
          </w:p>
        </w:tc>
        <w:tc>
          <w:tcPr>
            <w:tcW w:w="1361" w:type="dxa"/>
            <w:tcBorders>
              <w:top w:val="single" w:sz="4" w:space="0" w:color="auto"/>
              <w:left w:val="single" w:sz="4" w:space="0" w:color="auto"/>
              <w:bottom w:val="single" w:sz="4" w:space="0" w:color="auto"/>
              <w:right w:val="single" w:sz="4" w:space="0" w:color="auto"/>
            </w:tcBorders>
            <w:vAlign w:val="center"/>
          </w:tcPr>
          <w:p w14:paraId="3C7BF0D2" w14:textId="3896086F" w:rsidR="00762A65" w:rsidRDefault="00762A65" w:rsidP="00645FEF">
            <w:pPr>
              <w:pStyle w:val="TAC"/>
            </w:pPr>
            <w:r>
              <w:t>7.1.5.2.5</w:t>
            </w:r>
          </w:p>
        </w:tc>
        <w:tc>
          <w:tcPr>
            <w:tcW w:w="3598" w:type="dxa"/>
            <w:tcBorders>
              <w:top w:val="single" w:sz="4" w:space="0" w:color="auto"/>
              <w:left w:val="single" w:sz="4" w:space="0" w:color="auto"/>
              <w:bottom w:val="single" w:sz="4" w:space="0" w:color="auto"/>
              <w:right w:val="single" w:sz="4" w:space="0" w:color="auto"/>
            </w:tcBorders>
            <w:vAlign w:val="center"/>
          </w:tcPr>
          <w:p w14:paraId="79D27683" w14:textId="77777777" w:rsidR="00762A65" w:rsidRDefault="00762A65" w:rsidP="00645FEF">
            <w:pPr>
              <w:pStyle w:val="TAL"/>
            </w:pPr>
            <w:r>
              <w:rPr>
                <w:rFonts w:eastAsia="SimSun"/>
              </w:rPr>
              <w:t>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A1971B5" w14:textId="77777777" w:rsidR="00762A65" w:rsidRDefault="00762A65" w:rsidP="00645FEF">
            <w:pPr>
              <w:pStyle w:val="TAL"/>
              <w:rPr>
                <w:rFonts w:cs="Arial"/>
                <w:szCs w:val="18"/>
              </w:rPr>
            </w:pPr>
          </w:p>
        </w:tc>
      </w:tr>
      <w:tr w:rsidR="00762A65" w14:paraId="6C0C02D4" w14:textId="77777777" w:rsidTr="00645FEF">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7AF4DEAF" w14:textId="77777777" w:rsidR="00762A65" w:rsidRDefault="00762A65" w:rsidP="00645FEF">
            <w:pPr>
              <w:pStyle w:val="TAL"/>
            </w:pPr>
            <w:r>
              <w:t>SrvExpInfoRep</w:t>
            </w:r>
          </w:p>
        </w:tc>
        <w:tc>
          <w:tcPr>
            <w:tcW w:w="1361" w:type="dxa"/>
            <w:tcBorders>
              <w:top w:val="single" w:sz="4" w:space="0" w:color="auto"/>
              <w:left w:val="single" w:sz="4" w:space="0" w:color="auto"/>
              <w:bottom w:val="single" w:sz="4" w:space="0" w:color="auto"/>
              <w:right w:val="single" w:sz="4" w:space="0" w:color="auto"/>
            </w:tcBorders>
            <w:vAlign w:val="center"/>
          </w:tcPr>
          <w:p w14:paraId="1F0FD657" w14:textId="6ECE6D01" w:rsidR="00762A65" w:rsidRDefault="00762A65" w:rsidP="00645FEF">
            <w:pPr>
              <w:pStyle w:val="TAC"/>
            </w:pPr>
            <w:r>
              <w:t>7.1.5.2.6</w:t>
            </w:r>
          </w:p>
        </w:tc>
        <w:tc>
          <w:tcPr>
            <w:tcW w:w="3598" w:type="dxa"/>
            <w:tcBorders>
              <w:top w:val="single" w:sz="4" w:space="0" w:color="auto"/>
              <w:left w:val="single" w:sz="4" w:space="0" w:color="auto"/>
              <w:bottom w:val="single" w:sz="4" w:space="0" w:color="auto"/>
              <w:right w:val="single" w:sz="4" w:space="0" w:color="auto"/>
            </w:tcBorders>
            <w:vAlign w:val="center"/>
          </w:tcPr>
          <w:p w14:paraId="3D9E7756" w14:textId="77777777" w:rsidR="00762A65" w:rsidRDefault="00762A65" w:rsidP="00645FEF">
            <w:pPr>
              <w:pStyle w:val="TAL"/>
              <w:rPr>
                <w:rFonts w:eastAsia="SimSun"/>
              </w:rPr>
            </w:pPr>
            <w:r>
              <w:rPr>
                <w:rFonts w:eastAsia="SimSun"/>
              </w:rPr>
              <w:t>Response to 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354ECC5" w14:textId="77777777" w:rsidR="00762A65" w:rsidRDefault="00762A65" w:rsidP="00645FEF">
            <w:pPr>
              <w:pStyle w:val="TAL"/>
              <w:rPr>
                <w:rFonts w:cs="Arial"/>
                <w:szCs w:val="18"/>
              </w:rPr>
            </w:pPr>
          </w:p>
        </w:tc>
      </w:tr>
    </w:tbl>
    <w:p w14:paraId="23D560E0" w14:textId="77777777" w:rsidR="00762A65" w:rsidRDefault="00762A65" w:rsidP="00762A65"/>
    <w:p w14:paraId="5F811427" w14:textId="77777777" w:rsidR="0005443C" w:rsidRDefault="0005443C" w:rsidP="0005443C">
      <w:r>
        <w:t xml:space="preserve">Table 7.1.5.1-2 specifies data types re-used by the </w:t>
      </w:r>
      <w:r w:rsidRPr="00AC49B3">
        <w:t xml:space="preserve">ADAE_ServiceConfiguration </w:t>
      </w:r>
      <w:r>
        <w:t xml:space="preserve">API service. </w:t>
      </w:r>
    </w:p>
    <w:p w14:paraId="75EF0E35" w14:textId="77777777" w:rsidR="0005443C" w:rsidRDefault="0005443C" w:rsidP="0005443C">
      <w:pPr>
        <w:pStyle w:val="TH"/>
      </w:pPr>
      <w:r>
        <w:t>Table 7.1.5.1-2: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80"/>
        <w:gridCol w:w="1868"/>
        <w:gridCol w:w="2728"/>
        <w:gridCol w:w="2670"/>
      </w:tblGrid>
      <w:tr w:rsidR="00B77A39" w14:paraId="0D965433"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shd w:val="clear" w:color="auto" w:fill="C0C0C0"/>
            <w:hideMark/>
          </w:tcPr>
          <w:p w14:paraId="5D926A75" w14:textId="77777777" w:rsidR="00B77A39" w:rsidRDefault="00B77A39" w:rsidP="00645FEF">
            <w:pPr>
              <w:pStyle w:val="TAH"/>
            </w:pPr>
            <w:bookmarkStart w:id="376" w:name="_Toc130662215"/>
            <w:r>
              <w:t>Data type</w:t>
            </w:r>
          </w:p>
        </w:tc>
        <w:tc>
          <w:tcPr>
            <w:tcW w:w="1868" w:type="dxa"/>
            <w:tcBorders>
              <w:top w:val="single" w:sz="6" w:space="0" w:color="auto"/>
              <w:left w:val="single" w:sz="6" w:space="0" w:color="auto"/>
              <w:bottom w:val="single" w:sz="6" w:space="0" w:color="auto"/>
              <w:right w:val="single" w:sz="6" w:space="0" w:color="auto"/>
            </w:tcBorders>
            <w:shd w:val="clear" w:color="auto" w:fill="C0C0C0"/>
            <w:hideMark/>
          </w:tcPr>
          <w:p w14:paraId="550AF13B" w14:textId="77777777" w:rsidR="00B77A39" w:rsidRDefault="00B77A39" w:rsidP="00645FEF">
            <w:pPr>
              <w:pStyle w:val="TAH"/>
            </w:pPr>
            <w:r>
              <w:t>Reference</w:t>
            </w:r>
          </w:p>
        </w:tc>
        <w:tc>
          <w:tcPr>
            <w:tcW w:w="2728" w:type="dxa"/>
            <w:tcBorders>
              <w:top w:val="single" w:sz="6" w:space="0" w:color="auto"/>
              <w:left w:val="single" w:sz="6" w:space="0" w:color="auto"/>
              <w:bottom w:val="single" w:sz="6" w:space="0" w:color="auto"/>
              <w:right w:val="single" w:sz="6" w:space="0" w:color="auto"/>
            </w:tcBorders>
            <w:shd w:val="clear" w:color="auto" w:fill="C0C0C0"/>
            <w:hideMark/>
          </w:tcPr>
          <w:p w14:paraId="1FD53F66" w14:textId="77777777" w:rsidR="00B77A39" w:rsidRDefault="00B77A39" w:rsidP="00645FEF">
            <w:pPr>
              <w:pStyle w:val="TAH"/>
            </w:pPr>
            <w:r>
              <w:t>Comments</w:t>
            </w:r>
          </w:p>
        </w:tc>
        <w:tc>
          <w:tcPr>
            <w:tcW w:w="2670" w:type="dxa"/>
            <w:tcBorders>
              <w:top w:val="single" w:sz="6" w:space="0" w:color="auto"/>
              <w:left w:val="single" w:sz="6" w:space="0" w:color="auto"/>
              <w:bottom w:val="single" w:sz="6" w:space="0" w:color="auto"/>
              <w:right w:val="single" w:sz="6" w:space="0" w:color="auto"/>
            </w:tcBorders>
            <w:shd w:val="clear" w:color="auto" w:fill="C0C0C0"/>
            <w:hideMark/>
          </w:tcPr>
          <w:p w14:paraId="52EDF329" w14:textId="77777777" w:rsidR="00B77A39" w:rsidRDefault="00B77A39" w:rsidP="00645FEF">
            <w:pPr>
              <w:pStyle w:val="TAH"/>
            </w:pPr>
            <w:r>
              <w:t>Applicability</w:t>
            </w:r>
          </w:p>
        </w:tc>
      </w:tr>
      <w:tr w:rsidR="00B77A39" w14:paraId="03910500"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shd w:val="clear" w:color="auto" w:fill="auto"/>
          </w:tcPr>
          <w:p w14:paraId="5B28D602" w14:textId="77777777" w:rsidR="00B77A39" w:rsidRPr="00E34245" w:rsidRDefault="00B77A39" w:rsidP="00645FEF">
            <w:pPr>
              <w:pStyle w:val="TAH"/>
              <w:jc w:val="left"/>
              <w:rPr>
                <w:b w:val="0"/>
                <w:bCs/>
              </w:rPr>
            </w:pPr>
            <w:r>
              <w:rPr>
                <w:b w:val="0"/>
                <w:bCs/>
              </w:rPr>
              <w:t>AppPerfSub</w:t>
            </w:r>
          </w:p>
        </w:tc>
        <w:tc>
          <w:tcPr>
            <w:tcW w:w="1868" w:type="dxa"/>
            <w:tcBorders>
              <w:top w:val="single" w:sz="6" w:space="0" w:color="auto"/>
              <w:left w:val="single" w:sz="6" w:space="0" w:color="auto"/>
              <w:bottom w:val="single" w:sz="6" w:space="0" w:color="auto"/>
              <w:right w:val="single" w:sz="6" w:space="0" w:color="auto"/>
            </w:tcBorders>
            <w:shd w:val="clear" w:color="auto" w:fill="auto"/>
          </w:tcPr>
          <w:p w14:paraId="48A6EE62" w14:textId="77777777" w:rsidR="00B77A39" w:rsidRPr="00E34245" w:rsidRDefault="00B77A39" w:rsidP="00645FEF">
            <w:pPr>
              <w:pStyle w:val="TAH"/>
              <w:jc w:val="left"/>
              <w:rPr>
                <w:b w:val="0"/>
                <w:bCs/>
              </w:rPr>
            </w:pPr>
            <w:r>
              <w:rPr>
                <w:b w:val="0"/>
                <w:bCs/>
              </w:rPr>
              <w:t>3GPP TS 29.549 [7]</w:t>
            </w:r>
          </w:p>
        </w:tc>
        <w:tc>
          <w:tcPr>
            <w:tcW w:w="2728" w:type="dxa"/>
            <w:tcBorders>
              <w:top w:val="single" w:sz="6" w:space="0" w:color="auto"/>
              <w:left w:val="single" w:sz="6" w:space="0" w:color="auto"/>
              <w:bottom w:val="single" w:sz="6" w:space="0" w:color="auto"/>
              <w:right w:val="single" w:sz="6" w:space="0" w:color="auto"/>
            </w:tcBorders>
            <w:shd w:val="clear" w:color="auto" w:fill="auto"/>
          </w:tcPr>
          <w:p w14:paraId="4713EF68" w14:textId="77777777" w:rsidR="00B77A39" w:rsidRPr="00E34245" w:rsidRDefault="00B77A39" w:rsidP="00645FEF">
            <w:pPr>
              <w:pStyle w:val="TAH"/>
              <w:jc w:val="left"/>
              <w:rPr>
                <w:b w:val="0"/>
                <w:bCs/>
              </w:rPr>
            </w:pPr>
            <w:r w:rsidRPr="00795A41">
              <w:rPr>
                <w:b w:val="0"/>
                <w:bCs/>
              </w:rPr>
              <w:t>Subscription to the VAL application performance analytics</w:t>
            </w:r>
          </w:p>
        </w:tc>
        <w:tc>
          <w:tcPr>
            <w:tcW w:w="2670" w:type="dxa"/>
            <w:tcBorders>
              <w:top w:val="single" w:sz="6" w:space="0" w:color="auto"/>
              <w:left w:val="single" w:sz="6" w:space="0" w:color="auto"/>
              <w:bottom w:val="single" w:sz="6" w:space="0" w:color="auto"/>
              <w:right w:val="single" w:sz="6" w:space="0" w:color="auto"/>
            </w:tcBorders>
            <w:shd w:val="clear" w:color="auto" w:fill="auto"/>
          </w:tcPr>
          <w:p w14:paraId="62D43F66" w14:textId="77777777" w:rsidR="00B77A39" w:rsidRPr="00E34245" w:rsidRDefault="00B77A39" w:rsidP="00645FEF">
            <w:pPr>
              <w:pStyle w:val="TAH"/>
              <w:jc w:val="left"/>
              <w:rPr>
                <w:b w:val="0"/>
                <w:bCs/>
              </w:rPr>
            </w:pPr>
          </w:p>
        </w:tc>
      </w:tr>
      <w:tr w:rsidR="00B77A39" w14:paraId="5B13DD05"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shd w:val="clear" w:color="auto" w:fill="auto"/>
          </w:tcPr>
          <w:p w14:paraId="6D79756A" w14:textId="77777777" w:rsidR="00B77A39" w:rsidRDefault="00B77A39" w:rsidP="00645FEF">
            <w:pPr>
              <w:pStyle w:val="TAH"/>
              <w:jc w:val="left"/>
              <w:rPr>
                <w:b w:val="0"/>
                <w:bCs/>
              </w:rPr>
            </w:pPr>
            <w:r>
              <w:rPr>
                <w:b w:val="0"/>
                <w:bCs/>
              </w:rPr>
              <w:t>AppPerfNotif</w:t>
            </w:r>
          </w:p>
        </w:tc>
        <w:tc>
          <w:tcPr>
            <w:tcW w:w="1868" w:type="dxa"/>
            <w:tcBorders>
              <w:top w:val="single" w:sz="6" w:space="0" w:color="auto"/>
              <w:left w:val="single" w:sz="6" w:space="0" w:color="auto"/>
              <w:bottom w:val="single" w:sz="6" w:space="0" w:color="auto"/>
              <w:right w:val="single" w:sz="6" w:space="0" w:color="auto"/>
            </w:tcBorders>
            <w:shd w:val="clear" w:color="auto" w:fill="auto"/>
          </w:tcPr>
          <w:p w14:paraId="679A47FC" w14:textId="77777777" w:rsidR="00B77A39" w:rsidRDefault="00B77A39" w:rsidP="00645FEF">
            <w:pPr>
              <w:pStyle w:val="TAH"/>
              <w:jc w:val="left"/>
              <w:rPr>
                <w:b w:val="0"/>
                <w:bCs/>
              </w:rPr>
            </w:pPr>
            <w:r>
              <w:rPr>
                <w:b w:val="0"/>
                <w:bCs/>
              </w:rPr>
              <w:t>3GPP TS 29.549 [7]</w:t>
            </w:r>
          </w:p>
        </w:tc>
        <w:tc>
          <w:tcPr>
            <w:tcW w:w="2728" w:type="dxa"/>
            <w:tcBorders>
              <w:top w:val="single" w:sz="6" w:space="0" w:color="auto"/>
              <w:left w:val="single" w:sz="6" w:space="0" w:color="auto"/>
              <w:bottom w:val="single" w:sz="6" w:space="0" w:color="auto"/>
              <w:right w:val="single" w:sz="6" w:space="0" w:color="auto"/>
            </w:tcBorders>
            <w:shd w:val="clear" w:color="auto" w:fill="auto"/>
          </w:tcPr>
          <w:p w14:paraId="24C87EB7" w14:textId="77777777" w:rsidR="00B77A39" w:rsidRPr="00E34245" w:rsidRDefault="00B77A39" w:rsidP="00645FEF">
            <w:pPr>
              <w:pStyle w:val="TAH"/>
              <w:jc w:val="left"/>
              <w:rPr>
                <w:b w:val="0"/>
                <w:bCs/>
              </w:rPr>
            </w:pPr>
            <w:r w:rsidRPr="00795A41">
              <w:rPr>
                <w:b w:val="0"/>
                <w:bCs/>
              </w:rPr>
              <w:t>Notification information of the application performance analytics</w:t>
            </w:r>
            <w:r>
              <w:rPr>
                <w:b w:val="0"/>
                <w:bCs/>
              </w:rPr>
              <w:t>.</w:t>
            </w:r>
          </w:p>
        </w:tc>
        <w:tc>
          <w:tcPr>
            <w:tcW w:w="2670" w:type="dxa"/>
            <w:tcBorders>
              <w:top w:val="single" w:sz="6" w:space="0" w:color="auto"/>
              <w:left w:val="single" w:sz="6" w:space="0" w:color="auto"/>
              <w:bottom w:val="single" w:sz="6" w:space="0" w:color="auto"/>
              <w:right w:val="single" w:sz="6" w:space="0" w:color="auto"/>
            </w:tcBorders>
            <w:shd w:val="clear" w:color="auto" w:fill="auto"/>
          </w:tcPr>
          <w:p w14:paraId="3AB20919" w14:textId="77777777" w:rsidR="00B77A39" w:rsidRPr="00E34245" w:rsidRDefault="00B77A39" w:rsidP="00645FEF">
            <w:pPr>
              <w:pStyle w:val="TAH"/>
              <w:jc w:val="left"/>
              <w:rPr>
                <w:b w:val="0"/>
                <w:bCs/>
              </w:rPr>
            </w:pPr>
          </w:p>
        </w:tc>
      </w:tr>
      <w:tr w:rsidR="00B77A39" w14:paraId="235695B0"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tcPr>
          <w:p w14:paraId="2412F9F6" w14:textId="77777777" w:rsidR="00B77A39" w:rsidRDefault="00B77A39" w:rsidP="00645FEF">
            <w:pPr>
              <w:pStyle w:val="TAL"/>
              <w:rPr>
                <w:noProof/>
              </w:rPr>
            </w:pPr>
            <w:r w:rsidRPr="004142DF">
              <w:rPr>
                <w:noProof/>
              </w:rPr>
              <w:t>DurationSec</w:t>
            </w:r>
          </w:p>
        </w:tc>
        <w:tc>
          <w:tcPr>
            <w:tcW w:w="1868" w:type="dxa"/>
            <w:tcBorders>
              <w:top w:val="single" w:sz="6" w:space="0" w:color="auto"/>
              <w:left w:val="single" w:sz="6" w:space="0" w:color="auto"/>
              <w:bottom w:val="single" w:sz="6" w:space="0" w:color="auto"/>
              <w:right w:val="single" w:sz="6" w:space="0" w:color="auto"/>
            </w:tcBorders>
          </w:tcPr>
          <w:p w14:paraId="070C107D" w14:textId="0038A1AC" w:rsidR="00B77A39" w:rsidRDefault="00B77A39" w:rsidP="00645FEF">
            <w:pPr>
              <w:pStyle w:val="TAL"/>
              <w:rPr>
                <w:noProof/>
              </w:rPr>
            </w:pPr>
            <w:r>
              <w:rPr>
                <w:noProof/>
              </w:rPr>
              <w:t>3GPP TS 29.571</w:t>
            </w:r>
            <w:r>
              <w:rPr>
                <w:lang w:eastAsia="zh-CN"/>
              </w:rPr>
              <w:t> [8]</w:t>
            </w:r>
          </w:p>
        </w:tc>
        <w:tc>
          <w:tcPr>
            <w:tcW w:w="2728" w:type="dxa"/>
            <w:tcBorders>
              <w:top w:val="single" w:sz="6" w:space="0" w:color="auto"/>
              <w:left w:val="single" w:sz="6" w:space="0" w:color="auto"/>
              <w:bottom w:val="single" w:sz="6" w:space="0" w:color="auto"/>
              <w:right w:val="single" w:sz="6" w:space="0" w:color="auto"/>
            </w:tcBorders>
          </w:tcPr>
          <w:p w14:paraId="74E12EC6" w14:textId="77777777" w:rsidR="00B77A39" w:rsidRDefault="00B77A39" w:rsidP="00645FEF">
            <w:pPr>
              <w:pStyle w:val="TAL"/>
              <w:rPr>
                <w:rFonts w:cs="Arial"/>
                <w:szCs w:val="18"/>
              </w:rPr>
            </w:pPr>
            <w:r>
              <w:rPr>
                <w:rFonts w:cs="Arial"/>
                <w:szCs w:val="18"/>
              </w:rPr>
              <w:t xml:space="preserve">Represent the </w:t>
            </w:r>
            <w:r>
              <w:rPr>
                <w:noProof/>
              </w:rPr>
              <w:t>time interval between successive location reports.</w:t>
            </w:r>
          </w:p>
        </w:tc>
        <w:tc>
          <w:tcPr>
            <w:tcW w:w="2670" w:type="dxa"/>
            <w:tcBorders>
              <w:top w:val="single" w:sz="6" w:space="0" w:color="auto"/>
              <w:left w:val="single" w:sz="6" w:space="0" w:color="auto"/>
              <w:bottom w:val="single" w:sz="6" w:space="0" w:color="auto"/>
              <w:right w:val="single" w:sz="6" w:space="0" w:color="auto"/>
            </w:tcBorders>
          </w:tcPr>
          <w:p w14:paraId="7DCC57F0" w14:textId="77777777" w:rsidR="00B77A39" w:rsidRDefault="00B77A39" w:rsidP="00645FEF">
            <w:pPr>
              <w:pStyle w:val="TAL"/>
              <w:rPr>
                <w:rFonts w:cs="Arial"/>
                <w:szCs w:val="18"/>
              </w:rPr>
            </w:pPr>
          </w:p>
        </w:tc>
      </w:tr>
      <w:tr w:rsidR="00B77A39" w14:paraId="042F42D7"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tcPr>
          <w:p w14:paraId="4BB95262" w14:textId="77777777" w:rsidR="00B77A39" w:rsidRPr="004142DF" w:rsidRDefault="00B77A39" w:rsidP="00645FEF">
            <w:pPr>
              <w:pStyle w:val="TAL"/>
              <w:rPr>
                <w:noProof/>
              </w:rPr>
            </w:pPr>
            <w:r>
              <w:rPr>
                <w:noProof/>
              </w:rPr>
              <w:t>EdgeSubs</w:t>
            </w:r>
          </w:p>
        </w:tc>
        <w:tc>
          <w:tcPr>
            <w:tcW w:w="1868" w:type="dxa"/>
            <w:tcBorders>
              <w:top w:val="single" w:sz="6" w:space="0" w:color="auto"/>
              <w:left w:val="single" w:sz="6" w:space="0" w:color="auto"/>
              <w:bottom w:val="single" w:sz="6" w:space="0" w:color="auto"/>
              <w:right w:val="single" w:sz="6" w:space="0" w:color="auto"/>
            </w:tcBorders>
          </w:tcPr>
          <w:p w14:paraId="1F9A6474" w14:textId="77777777" w:rsidR="00B77A39" w:rsidRDefault="00B77A39" w:rsidP="00645FEF">
            <w:pPr>
              <w:pStyle w:val="TAL"/>
              <w:rPr>
                <w:noProof/>
              </w:rPr>
            </w:pPr>
            <w:r>
              <w:rPr>
                <w:noProof/>
              </w:rPr>
              <w:t>3GPP TS 29.549 [7]</w:t>
            </w:r>
          </w:p>
        </w:tc>
        <w:tc>
          <w:tcPr>
            <w:tcW w:w="2728" w:type="dxa"/>
            <w:tcBorders>
              <w:top w:val="single" w:sz="6" w:space="0" w:color="auto"/>
              <w:left w:val="single" w:sz="6" w:space="0" w:color="auto"/>
              <w:bottom w:val="single" w:sz="6" w:space="0" w:color="auto"/>
              <w:right w:val="single" w:sz="6" w:space="0" w:color="auto"/>
            </w:tcBorders>
          </w:tcPr>
          <w:p w14:paraId="010C6A5F" w14:textId="77777777" w:rsidR="00B77A39" w:rsidRDefault="00B77A39" w:rsidP="00645FEF">
            <w:pPr>
              <w:pStyle w:val="TAL"/>
              <w:rPr>
                <w:rFonts w:cs="Arial"/>
                <w:szCs w:val="18"/>
              </w:rPr>
            </w:pPr>
            <w:r>
              <w:t>Subscription to the edge load analytics event</w:t>
            </w:r>
          </w:p>
        </w:tc>
        <w:tc>
          <w:tcPr>
            <w:tcW w:w="2670" w:type="dxa"/>
            <w:tcBorders>
              <w:top w:val="single" w:sz="6" w:space="0" w:color="auto"/>
              <w:left w:val="single" w:sz="6" w:space="0" w:color="auto"/>
              <w:bottom w:val="single" w:sz="6" w:space="0" w:color="auto"/>
              <w:right w:val="single" w:sz="6" w:space="0" w:color="auto"/>
            </w:tcBorders>
          </w:tcPr>
          <w:p w14:paraId="545962C7" w14:textId="77777777" w:rsidR="00B77A39" w:rsidRDefault="00B77A39" w:rsidP="00645FEF">
            <w:pPr>
              <w:pStyle w:val="TAL"/>
              <w:rPr>
                <w:rFonts w:cs="Arial"/>
                <w:szCs w:val="18"/>
              </w:rPr>
            </w:pPr>
          </w:p>
        </w:tc>
      </w:tr>
      <w:tr w:rsidR="00B77A39" w14:paraId="464A120E"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tcPr>
          <w:p w14:paraId="2423E92E" w14:textId="77777777" w:rsidR="00B77A39" w:rsidRPr="004142DF" w:rsidRDefault="00B77A39" w:rsidP="00645FEF">
            <w:pPr>
              <w:pStyle w:val="TAL"/>
              <w:rPr>
                <w:noProof/>
              </w:rPr>
            </w:pPr>
            <w:r>
              <w:rPr>
                <w:noProof/>
              </w:rPr>
              <w:t>EdgeNotif</w:t>
            </w:r>
          </w:p>
        </w:tc>
        <w:tc>
          <w:tcPr>
            <w:tcW w:w="1868" w:type="dxa"/>
            <w:tcBorders>
              <w:top w:val="single" w:sz="6" w:space="0" w:color="auto"/>
              <w:left w:val="single" w:sz="6" w:space="0" w:color="auto"/>
              <w:bottom w:val="single" w:sz="6" w:space="0" w:color="auto"/>
              <w:right w:val="single" w:sz="6" w:space="0" w:color="auto"/>
            </w:tcBorders>
          </w:tcPr>
          <w:p w14:paraId="10B55099" w14:textId="77777777" w:rsidR="00B77A39" w:rsidRDefault="00B77A39" w:rsidP="00645FEF">
            <w:pPr>
              <w:pStyle w:val="TAL"/>
              <w:rPr>
                <w:noProof/>
              </w:rPr>
            </w:pPr>
            <w:r>
              <w:rPr>
                <w:noProof/>
              </w:rPr>
              <w:t>3GPP TS 29.549 [7]</w:t>
            </w:r>
          </w:p>
        </w:tc>
        <w:tc>
          <w:tcPr>
            <w:tcW w:w="2728" w:type="dxa"/>
            <w:tcBorders>
              <w:top w:val="single" w:sz="6" w:space="0" w:color="auto"/>
              <w:left w:val="single" w:sz="6" w:space="0" w:color="auto"/>
              <w:bottom w:val="single" w:sz="6" w:space="0" w:color="auto"/>
              <w:right w:val="single" w:sz="6" w:space="0" w:color="auto"/>
            </w:tcBorders>
          </w:tcPr>
          <w:p w14:paraId="16E1AA9E" w14:textId="77777777" w:rsidR="00B77A39" w:rsidRDefault="00B77A39" w:rsidP="00645FEF">
            <w:pPr>
              <w:pStyle w:val="TAL"/>
              <w:rPr>
                <w:rFonts w:cs="Arial"/>
                <w:szCs w:val="18"/>
              </w:rPr>
            </w:pPr>
            <w:r>
              <w:t>Notification information of the edge load analytics event.</w:t>
            </w:r>
          </w:p>
        </w:tc>
        <w:tc>
          <w:tcPr>
            <w:tcW w:w="2670" w:type="dxa"/>
            <w:tcBorders>
              <w:top w:val="single" w:sz="6" w:space="0" w:color="auto"/>
              <w:left w:val="single" w:sz="6" w:space="0" w:color="auto"/>
              <w:bottom w:val="single" w:sz="6" w:space="0" w:color="auto"/>
              <w:right w:val="single" w:sz="6" w:space="0" w:color="auto"/>
            </w:tcBorders>
          </w:tcPr>
          <w:p w14:paraId="6A5B293E" w14:textId="77777777" w:rsidR="00B77A39" w:rsidRDefault="00B77A39" w:rsidP="00645FEF">
            <w:pPr>
              <w:pStyle w:val="TAL"/>
              <w:rPr>
                <w:rFonts w:cs="Arial"/>
                <w:szCs w:val="18"/>
              </w:rPr>
            </w:pPr>
          </w:p>
        </w:tc>
      </w:tr>
      <w:tr w:rsidR="00B77A39" w14:paraId="17533D41" w14:textId="77777777" w:rsidTr="00CC642D">
        <w:trPr>
          <w:trHeight w:val="394"/>
          <w:jc w:val="center"/>
        </w:trPr>
        <w:tc>
          <w:tcPr>
            <w:tcW w:w="2080" w:type="dxa"/>
            <w:tcBorders>
              <w:top w:val="single" w:sz="6" w:space="0" w:color="auto"/>
              <w:left w:val="single" w:sz="6" w:space="0" w:color="auto"/>
              <w:bottom w:val="single" w:sz="6" w:space="0" w:color="auto"/>
              <w:right w:val="single" w:sz="6" w:space="0" w:color="auto"/>
            </w:tcBorders>
          </w:tcPr>
          <w:p w14:paraId="22A37775" w14:textId="77777777" w:rsidR="00B77A39" w:rsidRDefault="00B77A39" w:rsidP="00645FEF">
            <w:pPr>
              <w:pStyle w:val="TAL"/>
              <w:rPr>
                <w:lang w:eastAsia="zh-CN"/>
              </w:rPr>
            </w:pPr>
            <w:r w:rsidRPr="004142DF">
              <w:rPr>
                <w:lang w:eastAsia="zh-CN"/>
              </w:rPr>
              <w:t>LocationArea</w:t>
            </w:r>
          </w:p>
        </w:tc>
        <w:tc>
          <w:tcPr>
            <w:tcW w:w="1868" w:type="dxa"/>
            <w:tcBorders>
              <w:top w:val="single" w:sz="6" w:space="0" w:color="auto"/>
              <w:left w:val="single" w:sz="6" w:space="0" w:color="auto"/>
              <w:bottom w:val="single" w:sz="6" w:space="0" w:color="auto"/>
              <w:right w:val="single" w:sz="6" w:space="0" w:color="auto"/>
            </w:tcBorders>
          </w:tcPr>
          <w:p w14:paraId="742A8B35" w14:textId="179F02F4" w:rsidR="00B77A39" w:rsidRDefault="00B77A39" w:rsidP="00645FEF">
            <w:pPr>
              <w:pStyle w:val="TAL"/>
            </w:pPr>
            <w:r>
              <w:rPr>
                <w:lang w:eastAsia="zh-CN"/>
              </w:rPr>
              <w:t>3GPP TS 29.122 [4]</w:t>
            </w:r>
          </w:p>
        </w:tc>
        <w:tc>
          <w:tcPr>
            <w:tcW w:w="2728" w:type="dxa"/>
            <w:tcBorders>
              <w:top w:val="single" w:sz="6" w:space="0" w:color="auto"/>
              <w:left w:val="single" w:sz="6" w:space="0" w:color="auto"/>
              <w:bottom w:val="single" w:sz="6" w:space="0" w:color="auto"/>
              <w:right w:val="single" w:sz="6" w:space="0" w:color="auto"/>
            </w:tcBorders>
          </w:tcPr>
          <w:p w14:paraId="1F2B69F1" w14:textId="77777777" w:rsidR="00B77A39" w:rsidRDefault="00B77A39" w:rsidP="00645FEF">
            <w:pPr>
              <w:pStyle w:val="TAL"/>
              <w:rPr>
                <w:rFonts w:cs="Arial"/>
                <w:szCs w:val="18"/>
              </w:rPr>
            </w:pPr>
            <w:r>
              <w:t>Represents location information.</w:t>
            </w:r>
          </w:p>
        </w:tc>
        <w:tc>
          <w:tcPr>
            <w:tcW w:w="2670" w:type="dxa"/>
            <w:tcBorders>
              <w:top w:val="single" w:sz="6" w:space="0" w:color="auto"/>
              <w:left w:val="single" w:sz="6" w:space="0" w:color="auto"/>
              <w:bottom w:val="single" w:sz="6" w:space="0" w:color="auto"/>
              <w:right w:val="single" w:sz="6" w:space="0" w:color="auto"/>
            </w:tcBorders>
          </w:tcPr>
          <w:p w14:paraId="5F8BF56D" w14:textId="77777777" w:rsidR="00B77A39" w:rsidRDefault="00B77A39" w:rsidP="00645FEF">
            <w:pPr>
              <w:pStyle w:val="TAL"/>
              <w:rPr>
                <w:rFonts w:cs="Arial"/>
                <w:szCs w:val="18"/>
              </w:rPr>
            </w:pPr>
          </w:p>
        </w:tc>
      </w:tr>
      <w:tr w:rsidR="00B77A39" w14:paraId="4560BDB2"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tcPr>
          <w:p w14:paraId="6F61943E" w14:textId="77777777" w:rsidR="00B77A39" w:rsidRPr="00DF6B09" w:rsidRDefault="00B77A39" w:rsidP="00645FEF">
            <w:pPr>
              <w:pStyle w:val="TAL"/>
              <w:rPr>
                <w:highlight w:val="yellow"/>
                <w:lang w:eastAsia="zh-CN"/>
              </w:rPr>
            </w:pPr>
            <w:r>
              <w:rPr>
                <w:rFonts w:cs="Arial"/>
                <w:lang w:eastAsia="zh-CN"/>
              </w:rPr>
              <w:t>Pc5QoSPara</w:t>
            </w:r>
          </w:p>
        </w:tc>
        <w:tc>
          <w:tcPr>
            <w:tcW w:w="1868" w:type="dxa"/>
            <w:tcBorders>
              <w:top w:val="single" w:sz="6" w:space="0" w:color="auto"/>
              <w:left w:val="single" w:sz="6" w:space="0" w:color="auto"/>
              <w:bottom w:val="single" w:sz="6" w:space="0" w:color="auto"/>
              <w:right w:val="single" w:sz="6" w:space="0" w:color="auto"/>
            </w:tcBorders>
          </w:tcPr>
          <w:p w14:paraId="0D81001E" w14:textId="4A40F859" w:rsidR="00B77A39" w:rsidRDefault="00B77A39" w:rsidP="00645FEF">
            <w:pPr>
              <w:pStyle w:val="TAL"/>
              <w:rPr>
                <w:lang w:eastAsia="zh-CN"/>
              </w:rPr>
            </w:pPr>
            <w:r>
              <w:rPr>
                <w:noProof/>
              </w:rPr>
              <w:t>3GPP TS 29.571</w:t>
            </w:r>
            <w:r>
              <w:rPr>
                <w:lang w:eastAsia="zh-CN"/>
              </w:rPr>
              <w:t> [8]</w:t>
            </w:r>
          </w:p>
        </w:tc>
        <w:tc>
          <w:tcPr>
            <w:tcW w:w="2728" w:type="dxa"/>
            <w:tcBorders>
              <w:top w:val="single" w:sz="6" w:space="0" w:color="auto"/>
              <w:left w:val="single" w:sz="6" w:space="0" w:color="auto"/>
              <w:bottom w:val="single" w:sz="6" w:space="0" w:color="auto"/>
              <w:right w:val="single" w:sz="6" w:space="0" w:color="auto"/>
            </w:tcBorders>
          </w:tcPr>
          <w:p w14:paraId="28EE4076" w14:textId="77777777" w:rsidR="00B77A39" w:rsidRDefault="00B77A39" w:rsidP="00645FEF">
            <w:pPr>
              <w:pStyle w:val="TAL"/>
            </w:pPr>
            <w:r>
              <w:t>Represents policy data on the PC5 QoS parameters.</w:t>
            </w:r>
          </w:p>
        </w:tc>
        <w:tc>
          <w:tcPr>
            <w:tcW w:w="2670" w:type="dxa"/>
            <w:tcBorders>
              <w:top w:val="single" w:sz="6" w:space="0" w:color="auto"/>
              <w:left w:val="single" w:sz="6" w:space="0" w:color="auto"/>
              <w:bottom w:val="single" w:sz="6" w:space="0" w:color="auto"/>
              <w:right w:val="single" w:sz="6" w:space="0" w:color="auto"/>
            </w:tcBorders>
          </w:tcPr>
          <w:p w14:paraId="572BC63C" w14:textId="77777777" w:rsidR="00B77A39" w:rsidRDefault="00B77A39" w:rsidP="00645FEF">
            <w:pPr>
              <w:pStyle w:val="TAL"/>
              <w:rPr>
                <w:rFonts w:cs="Arial"/>
                <w:szCs w:val="18"/>
              </w:rPr>
            </w:pPr>
          </w:p>
        </w:tc>
      </w:tr>
      <w:tr w:rsidR="00B77A39" w14:paraId="6688ECE6"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tcPr>
          <w:p w14:paraId="2B5A1D99" w14:textId="77777777" w:rsidR="00B77A39" w:rsidRPr="00DF6B09" w:rsidRDefault="00B77A39" w:rsidP="00645FEF">
            <w:pPr>
              <w:pStyle w:val="TAL"/>
              <w:rPr>
                <w:highlight w:val="yellow"/>
                <w:lang w:eastAsia="zh-CN"/>
              </w:rPr>
            </w:pPr>
            <w:r w:rsidRPr="002F4368">
              <w:t>ReportingInformation</w:t>
            </w:r>
          </w:p>
        </w:tc>
        <w:tc>
          <w:tcPr>
            <w:tcW w:w="1868" w:type="dxa"/>
            <w:tcBorders>
              <w:top w:val="single" w:sz="6" w:space="0" w:color="auto"/>
              <w:left w:val="single" w:sz="6" w:space="0" w:color="auto"/>
              <w:bottom w:val="single" w:sz="6" w:space="0" w:color="auto"/>
              <w:right w:val="single" w:sz="6" w:space="0" w:color="auto"/>
            </w:tcBorders>
          </w:tcPr>
          <w:p w14:paraId="3B2E3872" w14:textId="39844EE6" w:rsidR="00B77A39" w:rsidRDefault="00B77A39" w:rsidP="00645FEF">
            <w:pPr>
              <w:pStyle w:val="TAL"/>
              <w:rPr>
                <w:lang w:eastAsia="zh-CN"/>
              </w:rPr>
            </w:pPr>
            <w:r>
              <w:t>3GPP TS 29.523 [6]</w:t>
            </w:r>
          </w:p>
        </w:tc>
        <w:tc>
          <w:tcPr>
            <w:tcW w:w="2728" w:type="dxa"/>
            <w:tcBorders>
              <w:top w:val="single" w:sz="6" w:space="0" w:color="auto"/>
              <w:left w:val="single" w:sz="6" w:space="0" w:color="auto"/>
              <w:bottom w:val="single" w:sz="6" w:space="0" w:color="auto"/>
              <w:right w:val="single" w:sz="6" w:space="0" w:color="auto"/>
            </w:tcBorders>
          </w:tcPr>
          <w:p w14:paraId="77383A4A" w14:textId="77777777" w:rsidR="00B77A39" w:rsidRDefault="00B77A39" w:rsidP="00645FEF">
            <w:pPr>
              <w:pStyle w:val="TAL"/>
            </w:pPr>
            <w:r>
              <w:rPr>
                <w:rFonts w:cs="Arial"/>
                <w:szCs w:val="18"/>
              </w:rPr>
              <w:t>Indicates the reporting requirement.</w:t>
            </w:r>
          </w:p>
        </w:tc>
        <w:tc>
          <w:tcPr>
            <w:tcW w:w="2670" w:type="dxa"/>
            <w:tcBorders>
              <w:top w:val="single" w:sz="6" w:space="0" w:color="auto"/>
              <w:left w:val="single" w:sz="6" w:space="0" w:color="auto"/>
              <w:bottom w:val="single" w:sz="6" w:space="0" w:color="auto"/>
              <w:right w:val="single" w:sz="6" w:space="0" w:color="auto"/>
            </w:tcBorders>
          </w:tcPr>
          <w:p w14:paraId="432110A9" w14:textId="77777777" w:rsidR="00B77A39" w:rsidRDefault="00B77A39" w:rsidP="00645FEF">
            <w:pPr>
              <w:pStyle w:val="TAL"/>
              <w:rPr>
                <w:rFonts w:cs="Arial"/>
                <w:szCs w:val="18"/>
              </w:rPr>
            </w:pPr>
          </w:p>
        </w:tc>
      </w:tr>
      <w:tr w:rsidR="00B77A39" w14:paraId="17D97BF3"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tcPr>
          <w:p w14:paraId="2DF514AA" w14:textId="77777777" w:rsidR="00B77A39" w:rsidRPr="00DF6B09" w:rsidRDefault="00B77A39" w:rsidP="00645FEF">
            <w:pPr>
              <w:pStyle w:val="TAL"/>
              <w:rPr>
                <w:highlight w:val="yellow"/>
                <w:lang w:eastAsia="zh-CN"/>
              </w:rPr>
            </w:pPr>
            <w:r w:rsidRPr="002F4368">
              <w:rPr>
                <w:lang w:eastAsia="zh-CN"/>
              </w:rPr>
              <w:t>ValTargetUe</w:t>
            </w:r>
          </w:p>
        </w:tc>
        <w:tc>
          <w:tcPr>
            <w:tcW w:w="1868" w:type="dxa"/>
            <w:tcBorders>
              <w:top w:val="single" w:sz="6" w:space="0" w:color="auto"/>
              <w:left w:val="single" w:sz="6" w:space="0" w:color="auto"/>
              <w:bottom w:val="single" w:sz="6" w:space="0" w:color="auto"/>
              <w:right w:val="single" w:sz="6" w:space="0" w:color="auto"/>
            </w:tcBorders>
          </w:tcPr>
          <w:p w14:paraId="2E2680D2" w14:textId="23D38E12" w:rsidR="00B77A39" w:rsidRDefault="00B77A39" w:rsidP="00645FEF">
            <w:pPr>
              <w:pStyle w:val="TAL"/>
            </w:pPr>
            <w:r>
              <w:t>3GPP TS 29.549 [7]</w:t>
            </w:r>
          </w:p>
        </w:tc>
        <w:tc>
          <w:tcPr>
            <w:tcW w:w="2728" w:type="dxa"/>
            <w:tcBorders>
              <w:top w:val="single" w:sz="6" w:space="0" w:color="auto"/>
              <w:left w:val="single" w:sz="6" w:space="0" w:color="auto"/>
              <w:bottom w:val="single" w:sz="6" w:space="0" w:color="auto"/>
              <w:right w:val="single" w:sz="6" w:space="0" w:color="auto"/>
            </w:tcBorders>
          </w:tcPr>
          <w:p w14:paraId="1628C192" w14:textId="77777777" w:rsidR="00B77A39" w:rsidRDefault="00B77A39" w:rsidP="00645FEF">
            <w:pPr>
              <w:pStyle w:val="TAL"/>
              <w:rPr>
                <w:rFonts w:cs="Arial"/>
                <w:szCs w:val="18"/>
              </w:rPr>
            </w:pPr>
            <w:r>
              <w:rPr>
                <w:rFonts w:cs="Arial"/>
                <w:szCs w:val="18"/>
              </w:rPr>
              <w:t>Used to indicate either VAL User ID or VAL UE ID.</w:t>
            </w:r>
          </w:p>
        </w:tc>
        <w:tc>
          <w:tcPr>
            <w:tcW w:w="2670" w:type="dxa"/>
            <w:tcBorders>
              <w:top w:val="single" w:sz="6" w:space="0" w:color="auto"/>
              <w:left w:val="single" w:sz="6" w:space="0" w:color="auto"/>
              <w:bottom w:val="single" w:sz="6" w:space="0" w:color="auto"/>
              <w:right w:val="single" w:sz="6" w:space="0" w:color="auto"/>
            </w:tcBorders>
          </w:tcPr>
          <w:p w14:paraId="3496CA3E" w14:textId="77777777" w:rsidR="00B77A39" w:rsidRDefault="00B77A39" w:rsidP="00645FEF">
            <w:pPr>
              <w:pStyle w:val="TAL"/>
              <w:rPr>
                <w:rFonts w:cs="Arial"/>
                <w:szCs w:val="18"/>
              </w:rPr>
            </w:pPr>
          </w:p>
        </w:tc>
      </w:tr>
      <w:tr w:rsidR="00B77A39" w14:paraId="5119511B" w14:textId="77777777" w:rsidTr="00CC642D">
        <w:trPr>
          <w:jc w:val="center"/>
        </w:trPr>
        <w:tc>
          <w:tcPr>
            <w:tcW w:w="2080" w:type="dxa"/>
            <w:tcBorders>
              <w:top w:val="single" w:sz="6" w:space="0" w:color="auto"/>
              <w:left w:val="single" w:sz="6" w:space="0" w:color="auto"/>
              <w:bottom w:val="single" w:sz="6" w:space="0" w:color="auto"/>
              <w:right w:val="single" w:sz="6" w:space="0" w:color="auto"/>
            </w:tcBorders>
          </w:tcPr>
          <w:p w14:paraId="0D74E170" w14:textId="77777777" w:rsidR="00B77A39" w:rsidRPr="002F4368" w:rsidRDefault="00B77A39" w:rsidP="00645FEF">
            <w:pPr>
              <w:pStyle w:val="TAL"/>
              <w:rPr>
                <w:lang w:eastAsia="zh-CN"/>
              </w:rPr>
            </w:pPr>
            <w:r>
              <w:rPr>
                <w:lang w:eastAsia="zh-CN"/>
              </w:rPr>
              <w:t>Uri</w:t>
            </w:r>
          </w:p>
        </w:tc>
        <w:tc>
          <w:tcPr>
            <w:tcW w:w="1868" w:type="dxa"/>
            <w:tcBorders>
              <w:top w:val="single" w:sz="6" w:space="0" w:color="auto"/>
              <w:left w:val="single" w:sz="6" w:space="0" w:color="auto"/>
              <w:bottom w:val="single" w:sz="6" w:space="0" w:color="auto"/>
              <w:right w:val="single" w:sz="6" w:space="0" w:color="auto"/>
            </w:tcBorders>
          </w:tcPr>
          <w:p w14:paraId="57F93617" w14:textId="05FE0B14" w:rsidR="00B77A39" w:rsidRDefault="00B77A39" w:rsidP="00645FEF">
            <w:pPr>
              <w:pStyle w:val="TAL"/>
            </w:pPr>
            <w:r>
              <w:rPr>
                <w:noProof/>
              </w:rPr>
              <w:t>3GPP TS 29.571</w:t>
            </w:r>
            <w:r>
              <w:rPr>
                <w:lang w:eastAsia="zh-CN"/>
              </w:rPr>
              <w:t> [8</w:t>
            </w:r>
            <w:r w:rsidRPr="00CC02A1">
              <w:rPr>
                <w:lang w:eastAsia="zh-CN"/>
              </w:rPr>
              <w:t>]</w:t>
            </w:r>
          </w:p>
        </w:tc>
        <w:tc>
          <w:tcPr>
            <w:tcW w:w="2728" w:type="dxa"/>
            <w:tcBorders>
              <w:top w:val="single" w:sz="6" w:space="0" w:color="auto"/>
              <w:left w:val="single" w:sz="6" w:space="0" w:color="auto"/>
              <w:bottom w:val="single" w:sz="6" w:space="0" w:color="auto"/>
              <w:right w:val="single" w:sz="6" w:space="0" w:color="auto"/>
            </w:tcBorders>
          </w:tcPr>
          <w:p w14:paraId="0E9CF73C" w14:textId="77777777" w:rsidR="00B77A39" w:rsidRDefault="00B77A39" w:rsidP="00645FEF">
            <w:pPr>
              <w:pStyle w:val="TAL"/>
              <w:rPr>
                <w:rFonts w:cs="Arial"/>
                <w:szCs w:val="18"/>
              </w:rPr>
            </w:pPr>
            <w:r>
              <w:rPr>
                <w:rFonts w:cs="Arial"/>
                <w:szCs w:val="18"/>
              </w:rPr>
              <w:t xml:space="preserve">Used to indicate </w:t>
            </w:r>
            <w:r>
              <w:t>the notification URI.</w:t>
            </w:r>
          </w:p>
        </w:tc>
        <w:tc>
          <w:tcPr>
            <w:tcW w:w="2670" w:type="dxa"/>
            <w:tcBorders>
              <w:top w:val="single" w:sz="6" w:space="0" w:color="auto"/>
              <w:left w:val="single" w:sz="6" w:space="0" w:color="auto"/>
              <w:bottom w:val="single" w:sz="6" w:space="0" w:color="auto"/>
              <w:right w:val="single" w:sz="6" w:space="0" w:color="auto"/>
            </w:tcBorders>
          </w:tcPr>
          <w:p w14:paraId="36C57B56" w14:textId="77777777" w:rsidR="00B77A39" w:rsidRDefault="00B77A39" w:rsidP="00645FEF">
            <w:pPr>
              <w:pStyle w:val="TAL"/>
              <w:rPr>
                <w:rFonts w:cs="Arial"/>
                <w:szCs w:val="18"/>
              </w:rPr>
            </w:pPr>
          </w:p>
        </w:tc>
      </w:tr>
    </w:tbl>
    <w:p w14:paraId="534961DB" w14:textId="77777777" w:rsidR="00B77A39" w:rsidRDefault="00B77A39" w:rsidP="00B77A39">
      <w:pPr>
        <w:rPr>
          <w:lang w:eastAsia="en-GB"/>
        </w:rPr>
      </w:pPr>
    </w:p>
    <w:p w14:paraId="0E1787CB" w14:textId="77777777" w:rsidR="0005443C" w:rsidRDefault="0005443C" w:rsidP="0005443C">
      <w:pPr>
        <w:pStyle w:val="Heading4"/>
        <w:rPr>
          <w:lang w:val="en-US"/>
        </w:rPr>
      </w:pPr>
      <w:bookmarkStart w:id="377" w:name="_Toc157346995"/>
      <w:r>
        <w:rPr>
          <w:lang w:val="en-US"/>
        </w:rPr>
        <w:t>7.1.5.2</w:t>
      </w:r>
      <w:r>
        <w:rPr>
          <w:lang w:val="en-US"/>
        </w:rPr>
        <w:tab/>
        <w:t>Structured data types</w:t>
      </w:r>
      <w:bookmarkEnd w:id="376"/>
      <w:bookmarkEnd w:id="377"/>
    </w:p>
    <w:p w14:paraId="37C12547" w14:textId="77777777" w:rsidR="0005443C" w:rsidRDefault="0005443C" w:rsidP="0005443C">
      <w:pPr>
        <w:pStyle w:val="Heading5"/>
      </w:pPr>
      <w:bookmarkStart w:id="378" w:name="_Toc130662216"/>
      <w:bookmarkStart w:id="379" w:name="_Toc157346996"/>
      <w:r>
        <w:t>7.1.5.2.1</w:t>
      </w:r>
      <w:r>
        <w:tab/>
        <w:t>Introduction</w:t>
      </w:r>
      <w:bookmarkEnd w:id="378"/>
      <w:bookmarkEnd w:id="379"/>
    </w:p>
    <w:p w14:paraId="07BFE6EB" w14:textId="77777777" w:rsidR="0005443C" w:rsidRDefault="0005443C" w:rsidP="0005443C">
      <w:r>
        <w:t>This clause defines the structures to be used in resource representations.</w:t>
      </w:r>
    </w:p>
    <w:p w14:paraId="680A7BD8" w14:textId="77777777" w:rsidR="0005443C" w:rsidRDefault="0005443C" w:rsidP="0005443C">
      <w:pPr>
        <w:pStyle w:val="Heading5"/>
      </w:pPr>
      <w:bookmarkStart w:id="380" w:name="_Toc157346997"/>
      <w:bookmarkStart w:id="381" w:name="_Hlk152924782"/>
      <w:r>
        <w:lastRenderedPageBreak/>
        <w:t>7.1.5.2.2</w:t>
      </w:r>
      <w:r>
        <w:tab/>
        <w:t>Type: Ue2UePerfReq</w:t>
      </w:r>
      <w:bookmarkEnd w:id="380"/>
    </w:p>
    <w:bookmarkEnd w:id="381"/>
    <w:p w14:paraId="18DAE5E1" w14:textId="77777777" w:rsidR="0006765F" w:rsidRDefault="0006765F" w:rsidP="0006765F">
      <w:pPr>
        <w:pStyle w:val="TH"/>
      </w:pPr>
      <w:r>
        <w:rPr>
          <w:noProof/>
        </w:rPr>
        <w:t>Table </w:t>
      </w:r>
      <w:r>
        <w:t xml:space="preserve">7.1.5.2.2-1: </w:t>
      </w:r>
      <w:r>
        <w:rPr>
          <w:noProof/>
        </w:rPr>
        <w:t xml:space="preserve">Definition of type </w:t>
      </w:r>
      <w:bookmarkStart w:id="382" w:name="_Hlk152860567"/>
      <w:r>
        <w:t>Ue2UePerfReq</w:t>
      </w:r>
      <w:bookmarkEnd w:id="382"/>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Default="0006765F"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Default="0006765F"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Default="0006765F"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Default="0006765F"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Default="0006765F"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Default="0006765F" w:rsidP="00645FEF">
            <w:pPr>
              <w:pStyle w:val="TAH"/>
              <w:rPr>
                <w:rFonts w:cs="Arial"/>
                <w:szCs w:val="18"/>
              </w:rPr>
            </w:pPr>
            <w:r>
              <w:rPr>
                <w:rFonts w:cs="Arial"/>
                <w:szCs w:val="18"/>
              </w:rPr>
              <w:t>Applicability</w:t>
            </w:r>
          </w:p>
        </w:tc>
      </w:tr>
      <w:tr w:rsidR="0006765F" w14:paraId="4E5B00F9"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EC98827" w14:textId="77777777" w:rsidR="0006765F" w:rsidRDefault="0006765F" w:rsidP="00645FEF">
            <w:pPr>
              <w:pStyle w:val="TAL"/>
            </w:pPr>
            <w:bookmarkStart w:id="383" w:name="_Hlk152862834"/>
            <w:r>
              <w:t>serverId</w:t>
            </w:r>
            <w:bookmarkEnd w:id="383"/>
          </w:p>
        </w:tc>
        <w:tc>
          <w:tcPr>
            <w:tcW w:w="1417" w:type="dxa"/>
            <w:tcBorders>
              <w:top w:val="single" w:sz="6" w:space="0" w:color="auto"/>
              <w:left w:val="single" w:sz="6" w:space="0" w:color="auto"/>
              <w:bottom w:val="single" w:sz="6" w:space="0" w:color="auto"/>
              <w:right w:val="single" w:sz="6" w:space="0" w:color="auto"/>
            </w:tcBorders>
            <w:vAlign w:val="center"/>
            <w:hideMark/>
          </w:tcPr>
          <w:p w14:paraId="247916B6" w14:textId="77777777" w:rsidR="0006765F" w:rsidRDefault="0006765F" w:rsidP="00645FE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691616" w14:textId="77777777" w:rsidR="0006765F" w:rsidRDefault="0006765F" w:rsidP="00645FEF">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813F41" w14:textId="77777777" w:rsidR="0006765F" w:rsidRDefault="0006765F" w:rsidP="00645FEF">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F6484B8" w14:textId="77777777" w:rsidR="0006765F" w:rsidRDefault="0006765F" w:rsidP="00645FEF">
            <w:pPr>
              <w:pStyle w:val="TAL"/>
              <w:rPr>
                <w:rFonts w:cs="Arial"/>
                <w:szCs w:val="18"/>
              </w:rPr>
            </w:pPr>
            <w:r>
              <w:rPr>
                <w:rFonts w:cs="Arial"/>
                <w:szCs w:val="18"/>
              </w:rPr>
              <w:t>Identity of the ADAES</w:t>
            </w:r>
          </w:p>
        </w:tc>
        <w:tc>
          <w:tcPr>
            <w:tcW w:w="1310" w:type="dxa"/>
            <w:tcBorders>
              <w:top w:val="single" w:sz="6" w:space="0" w:color="auto"/>
              <w:left w:val="single" w:sz="6" w:space="0" w:color="auto"/>
              <w:bottom w:val="single" w:sz="6" w:space="0" w:color="auto"/>
              <w:right w:val="single" w:sz="6" w:space="0" w:color="auto"/>
            </w:tcBorders>
            <w:vAlign w:val="center"/>
          </w:tcPr>
          <w:p w14:paraId="6E445418" w14:textId="77777777" w:rsidR="0006765F" w:rsidRDefault="0006765F" w:rsidP="00645FEF">
            <w:pPr>
              <w:pStyle w:val="TAL"/>
              <w:rPr>
                <w:rFonts w:cs="Arial"/>
                <w:szCs w:val="18"/>
              </w:rPr>
            </w:pPr>
          </w:p>
        </w:tc>
      </w:tr>
      <w:tr w:rsidR="0006765F" w14:paraId="4160B90B"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412BCC" w14:textId="77777777" w:rsidR="0006765F" w:rsidRDefault="0006765F" w:rsidP="00645FEF">
            <w:pPr>
              <w:pStyle w:val="TAL"/>
            </w:pPr>
            <w:bookmarkStart w:id="384" w:name="_Hlk152865890"/>
            <w:r>
              <w:t>analyticsId</w:t>
            </w:r>
            <w:bookmarkEnd w:id="384"/>
          </w:p>
        </w:tc>
        <w:tc>
          <w:tcPr>
            <w:tcW w:w="1417" w:type="dxa"/>
            <w:tcBorders>
              <w:top w:val="single" w:sz="6" w:space="0" w:color="auto"/>
              <w:left w:val="single" w:sz="6" w:space="0" w:color="auto"/>
              <w:bottom w:val="single" w:sz="6" w:space="0" w:color="auto"/>
              <w:right w:val="single" w:sz="6" w:space="0" w:color="auto"/>
            </w:tcBorders>
            <w:vAlign w:val="center"/>
          </w:tcPr>
          <w:p w14:paraId="2339F4B2" w14:textId="77777777" w:rsidR="0006765F" w:rsidRDefault="0006765F" w:rsidP="00645FE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016D245D" w14:textId="77777777" w:rsidR="0006765F" w:rsidRDefault="0006765F"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5318B324" w14:textId="77777777" w:rsidR="0006765F" w:rsidRDefault="0006765F"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759D3E1F" w14:textId="77777777" w:rsidR="0006765F" w:rsidRDefault="0006765F" w:rsidP="00645FEF">
            <w:pPr>
              <w:pStyle w:val="TAL"/>
              <w:rPr>
                <w:rFonts w:cs="Arial"/>
                <w:szCs w:val="18"/>
              </w:rPr>
            </w:pPr>
            <w:r>
              <w:rPr>
                <w:rFonts w:cs="Arial"/>
                <w:szCs w:val="18"/>
              </w:rPr>
              <w:t xml:space="preserve">Identity of the </w:t>
            </w:r>
            <w:bookmarkStart w:id="385" w:name="_Hlk152862941"/>
            <w:r>
              <w:rPr>
                <w:rFonts w:cs="Arial"/>
                <w:szCs w:val="18"/>
              </w:rPr>
              <w:t>UE-to-UE session analytics</w:t>
            </w:r>
            <w:bookmarkEnd w:id="385"/>
          </w:p>
        </w:tc>
        <w:tc>
          <w:tcPr>
            <w:tcW w:w="1310" w:type="dxa"/>
            <w:tcBorders>
              <w:top w:val="single" w:sz="6" w:space="0" w:color="auto"/>
              <w:left w:val="single" w:sz="6" w:space="0" w:color="auto"/>
              <w:bottom w:val="single" w:sz="6" w:space="0" w:color="auto"/>
              <w:right w:val="single" w:sz="6" w:space="0" w:color="auto"/>
            </w:tcBorders>
            <w:vAlign w:val="center"/>
          </w:tcPr>
          <w:p w14:paraId="2C6532F5" w14:textId="77777777" w:rsidR="0006765F" w:rsidRDefault="0006765F" w:rsidP="00645FEF">
            <w:pPr>
              <w:pStyle w:val="TAL"/>
              <w:rPr>
                <w:rFonts w:cs="Arial"/>
                <w:szCs w:val="18"/>
              </w:rPr>
            </w:pPr>
          </w:p>
        </w:tc>
      </w:tr>
      <w:tr w:rsidR="0006765F" w14:paraId="79565D02"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6A7C53F" w14:textId="77777777" w:rsidR="0006765F" w:rsidRDefault="0006765F" w:rsidP="00645FEF">
            <w:pPr>
              <w:pStyle w:val="TAL"/>
            </w:pPr>
            <w:bookmarkStart w:id="386" w:name="_Hlk152865902"/>
            <w:r>
              <w:t>valUeIds</w:t>
            </w:r>
            <w:bookmarkEnd w:id="386"/>
          </w:p>
        </w:tc>
        <w:tc>
          <w:tcPr>
            <w:tcW w:w="1417" w:type="dxa"/>
            <w:tcBorders>
              <w:top w:val="single" w:sz="6" w:space="0" w:color="auto"/>
              <w:left w:val="single" w:sz="6" w:space="0" w:color="auto"/>
              <w:bottom w:val="single" w:sz="6" w:space="0" w:color="auto"/>
              <w:right w:val="single" w:sz="6" w:space="0" w:color="auto"/>
            </w:tcBorders>
            <w:vAlign w:val="center"/>
          </w:tcPr>
          <w:p w14:paraId="5D46CB17" w14:textId="77777777" w:rsidR="0006765F" w:rsidRDefault="0006765F" w:rsidP="00645FEF">
            <w:pPr>
              <w:pStyle w:val="TAL"/>
              <w:rPr>
                <w:rFonts w:eastAsia="SimSun"/>
              </w:rPr>
            </w:pPr>
            <w:r>
              <w:rPr>
                <w:rFonts w:eastAsia="SimSun"/>
              </w:rPr>
              <w:t>array(</w:t>
            </w:r>
            <w:r>
              <w:rPr>
                <w:lang w:eastAsia="zh-CN"/>
              </w:rPr>
              <w:t>ValTargetUe</w:t>
            </w:r>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7FEA1CF3" w14:textId="77777777" w:rsidR="0006765F" w:rsidRDefault="0006765F"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5365902F" w14:textId="77777777" w:rsidR="0006765F" w:rsidRDefault="0006765F" w:rsidP="00645FEF">
            <w:pPr>
              <w:pStyle w:val="TAL"/>
              <w:jc w:val="center"/>
              <w:rPr>
                <w:rFonts w:eastAsia="SimSun"/>
              </w:rPr>
            </w:pPr>
            <w:r>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7A59494A" w14:textId="77777777" w:rsidR="0006765F" w:rsidRDefault="0006765F" w:rsidP="00645FEF">
            <w:pPr>
              <w:pStyle w:val="TAL"/>
              <w:rPr>
                <w:lang w:val="sv-SE"/>
              </w:rPr>
            </w:pPr>
            <w:r>
              <w:rPr>
                <w:lang w:val="sv-SE"/>
              </w:rPr>
              <w:t xml:space="preserve">One or more VAL UEs, for which the </w:t>
            </w:r>
            <w:r>
              <w:rPr>
                <w:rFonts w:eastAsia="SimSun"/>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4E5DA381" w14:textId="77777777" w:rsidR="0006765F" w:rsidRDefault="0006765F" w:rsidP="00645FEF">
            <w:pPr>
              <w:pStyle w:val="TAL"/>
              <w:rPr>
                <w:rFonts w:cs="Arial"/>
                <w:szCs w:val="18"/>
              </w:rPr>
            </w:pPr>
          </w:p>
        </w:tc>
      </w:tr>
      <w:tr w:rsidR="0006765F" w14:paraId="0843FEB6"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3B0B12" w14:textId="77777777" w:rsidR="0006765F" w:rsidRDefault="0006765F" w:rsidP="00645FEF">
            <w:pPr>
              <w:pStyle w:val="TAL"/>
            </w:pPr>
            <w:bookmarkStart w:id="387" w:name="_Hlk152863102"/>
            <w:r>
              <w:t>pc5Q</w:t>
            </w:r>
            <w:r w:rsidRPr="005B3880">
              <w:t>os</w:t>
            </w:r>
            <w:bookmarkEnd w:id="387"/>
          </w:p>
        </w:tc>
        <w:tc>
          <w:tcPr>
            <w:tcW w:w="1417" w:type="dxa"/>
            <w:tcBorders>
              <w:top w:val="single" w:sz="6" w:space="0" w:color="auto"/>
              <w:left w:val="single" w:sz="6" w:space="0" w:color="auto"/>
              <w:bottom w:val="single" w:sz="6" w:space="0" w:color="auto"/>
              <w:right w:val="single" w:sz="6" w:space="0" w:color="auto"/>
            </w:tcBorders>
            <w:vAlign w:val="center"/>
          </w:tcPr>
          <w:p w14:paraId="51245009" w14:textId="77777777" w:rsidR="0006765F" w:rsidRPr="00497147" w:rsidRDefault="0006765F" w:rsidP="00645FEF">
            <w:pPr>
              <w:pStyle w:val="TAL"/>
              <w:rPr>
                <w:highlight w:val="yellow"/>
              </w:rPr>
            </w:pPr>
            <w:bookmarkStart w:id="388" w:name="_Hlk152863117"/>
            <w:r>
              <w:rPr>
                <w:rFonts w:cs="Arial"/>
                <w:lang w:eastAsia="zh-CN"/>
              </w:rPr>
              <w:t>Pc5QoSPara</w:t>
            </w:r>
            <w:bookmarkEnd w:id="388"/>
          </w:p>
        </w:tc>
        <w:tc>
          <w:tcPr>
            <w:tcW w:w="425" w:type="dxa"/>
            <w:tcBorders>
              <w:top w:val="single" w:sz="6" w:space="0" w:color="auto"/>
              <w:left w:val="single" w:sz="6" w:space="0" w:color="auto"/>
              <w:bottom w:val="single" w:sz="6" w:space="0" w:color="auto"/>
              <w:right w:val="single" w:sz="6" w:space="0" w:color="auto"/>
            </w:tcBorders>
            <w:vAlign w:val="center"/>
          </w:tcPr>
          <w:p w14:paraId="791F4056" w14:textId="77777777" w:rsidR="0006765F" w:rsidRDefault="0006765F" w:rsidP="00645FEF">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EF40B18" w14:textId="77777777" w:rsidR="0006765F" w:rsidRDefault="0006765F" w:rsidP="00645FEF">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35A6845" w14:textId="77777777" w:rsidR="0006765F" w:rsidRDefault="0006765F" w:rsidP="00645FEF">
            <w:pPr>
              <w:pStyle w:val="TAL"/>
              <w:rPr>
                <w:rFonts w:cs="Arial"/>
                <w:szCs w:val="18"/>
              </w:rPr>
            </w:pPr>
            <w:r w:rsidRPr="005B3880">
              <w:rPr>
                <w:lang w:val="sv-SE"/>
              </w:rPr>
              <w:t>The QoS attributes to be analyzed at the ADAEC</w:t>
            </w:r>
            <w:r>
              <w:rPr>
                <w:lang w:val="sv-SE"/>
              </w:rPr>
              <w:t xml:space="preserve"> during UE-to-UE session</w:t>
            </w:r>
            <w:r w:rsidRPr="005B3880">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2E5EDCA9" w14:textId="77777777" w:rsidR="0006765F" w:rsidRDefault="0006765F" w:rsidP="00645FEF">
            <w:pPr>
              <w:pStyle w:val="TAL"/>
              <w:rPr>
                <w:rFonts w:cs="Arial"/>
                <w:szCs w:val="18"/>
              </w:rPr>
            </w:pPr>
          </w:p>
        </w:tc>
      </w:tr>
      <w:tr w:rsidR="0006765F" w14:paraId="79A2B003"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8F5240" w14:textId="77777777" w:rsidR="0006765F" w:rsidRDefault="0006765F" w:rsidP="00645FEF">
            <w:pPr>
              <w:pStyle w:val="TAL"/>
            </w:pPr>
            <w:r w:rsidRPr="0043015A">
              <w:t>report</w:t>
            </w:r>
            <w:r>
              <w:t>C</w:t>
            </w:r>
            <w:r w:rsidRPr="0043015A">
              <w:t>onfig</w:t>
            </w:r>
          </w:p>
        </w:tc>
        <w:tc>
          <w:tcPr>
            <w:tcW w:w="1417" w:type="dxa"/>
            <w:tcBorders>
              <w:top w:val="single" w:sz="6" w:space="0" w:color="auto"/>
              <w:left w:val="single" w:sz="6" w:space="0" w:color="auto"/>
              <w:bottom w:val="single" w:sz="6" w:space="0" w:color="auto"/>
              <w:right w:val="single" w:sz="6" w:space="0" w:color="auto"/>
            </w:tcBorders>
            <w:vAlign w:val="center"/>
          </w:tcPr>
          <w:p w14:paraId="1C533BB1" w14:textId="43D7B08F" w:rsidR="0006765F" w:rsidRDefault="0006765F" w:rsidP="00645FEF">
            <w:pPr>
              <w:pStyle w:val="TAL"/>
            </w:pPr>
            <w:r w:rsidRPr="002F4368">
              <w:t>ReportingInformation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4025B1FE"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2A3C10"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C4EDCAC" w14:textId="77777777" w:rsidR="0006765F" w:rsidRDefault="0006765F" w:rsidP="00645FEF">
            <w:pPr>
              <w:pStyle w:val="TAL"/>
              <w:rPr>
                <w:rFonts w:cs="Arial"/>
                <w:szCs w:val="18"/>
              </w:rPr>
            </w:pPr>
            <w:r w:rsidRPr="0043015A">
              <w:rPr>
                <w:lang w:val="sv-SE"/>
              </w:rPr>
              <w:t xml:space="preserve">The </w:t>
            </w:r>
            <w:bookmarkStart w:id="389" w:name="_Hlk152865624"/>
            <w:r w:rsidRPr="0043015A">
              <w:rPr>
                <w:lang w:val="sv-SE"/>
              </w:rPr>
              <w:t>configuration of UE-to-UE session performance analytics reporting</w:t>
            </w:r>
            <w:r w:rsidRPr="0043015A">
              <w:rPr>
                <w:kern w:val="2"/>
                <w:lang w:eastAsia="de-DE"/>
              </w:rPr>
              <w:t>.</w:t>
            </w:r>
            <w:bookmarkEnd w:id="389"/>
          </w:p>
        </w:tc>
        <w:tc>
          <w:tcPr>
            <w:tcW w:w="1310" w:type="dxa"/>
            <w:tcBorders>
              <w:top w:val="single" w:sz="6" w:space="0" w:color="auto"/>
              <w:left w:val="single" w:sz="6" w:space="0" w:color="auto"/>
              <w:bottom w:val="single" w:sz="6" w:space="0" w:color="auto"/>
              <w:right w:val="single" w:sz="6" w:space="0" w:color="auto"/>
            </w:tcBorders>
            <w:vAlign w:val="center"/>
          </w:tcPr>
          <w:p w14:paraId="0874886F" w14:textId="77777777" w:rsidR="0006765F" w:rsidRDefault="0006765F" w:rsidP="00645FEF">
            <w:pPr>
              <w:pStyle w:val="TAL"/>
              <w:rPr>
                <w:rFonts w:cs="Arial"/>
                <w:szCs w:val="18"/>
              </w:rPr>
            </w:pPr>
          </w:p>
        </w:tc>
      </w:tr>
      <w:tr w:rsidR="0006765F" w14:paraId="6C85158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474AF0" w14:textId="77777777" w:rsidR="0006765F" w:rsidRDefault="0006765F" w:rsidP="00645FEF">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712D019" w14:textId="77777777" w:rsidR="0006765F" w:rsidRDefault="0006765F" w:rsidP="00645FEF">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07C6331D"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9A3A5D1"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61D2B4C" w14:textId="77777777" w:rsidR="0006765F" w:rsidRDefault="0006765F" w:rsidP="00645FEF">
            <w:pPr>
              <w:pStyle w:val="TAL"/>
              <w:rPr>
                <w:rFonts w:cs="Arial"/>
                <w:szCs w:val="18"/>
              </w:rPr>
            </w:pPr>
            <w:r w:rsidRPr="007A648F">
              <w:rPr>
                <w:lang w:val="sv-SE"/>
              </w:rPr>
              <w:t>The geographical or service area</w:t>
            </w:r>
            <w:r>
              <w:rPr>
                <w:lang w:val="sv-SE"/>
              </w:rPr>
              <w:t>,</w:t>
            </w:r>
            <w:r w:rsidRPr="007A648F">
              <w:rPr>
                <w:lang w:val="sv-SE"/>
              </w:rPr>
              <w:t xml:space="preserve"> for which the </w:t>
            </w:r>
            <w:r>
              <w:rPr>
                <w:lang w:val="sv-SE"/>
              </w:rPr>
              <w:t xml:space="preserve">UE-to-UE session peformance analytics is </w:t>
            </w:r>
            <w:r w:rsidRPr="007A648F">
              <w:rPr>
                <w:lang w:val="sv-SE"/>
              </w:rPr>
              <w:t>request</w:t>
            </w:r>
            <w:r>
              <w:rPr>
                <w:lang w:val="sv-SE"/>
              </w:rPr>
              <w:t>ed.</w:t>
            </w:r>
          </w:p>
        </w:tc>
        <w:tc>
          <w:tcPr>
            <w:tcW w:w="1310" w:type="dxa"/>
            <w:tcBorders>
              <w:top w:val="single" w:sz="6" w:space="0" w:color="auto"/>
              <w:left w:val="single" w:sz="6" w:space="0" w:color="auto"/>
              <w:bottom w:val="single" w:sz="6" w:space="0" w:color="auto"/>
              <w:right w:val="single" w:sz="6" w:space="0" w:color="auto"/>
            </w:tcBorders>
            <w:vAlign w:val="center"/>
          </w:tcPr>
          <w:p w14:paraId="581303C9" w14:textId="77777777" w:rsidR="0006765F" w:rsidRDefault="0006765F" w:rsidP="00645FEF">
            <w:pPr>
              <w:pStyle w:val="TAL"/>
              <w:rPr>
                <w:rFonts w:cs="Arial"/>
                <w:szCs w:val="18"/>
              </w:rPr>
            </w:pPr>
          </w:p>
        </w:tc>
      </w:tr>
      <w:tr w:rsidR="0006765F" w14:paraId="54333A6C"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98B2C4" w14:textId="449D304C" w:rsidR="0006765F" w:rsidRDefault="0006765F" w:rsidP="00645FEF">
            <w:pPr>
              <w:pStyle w:val="TAL"/>
            </w:pPr>
            <w:r>
              <w:t>timeWindow</w:t>
            </w:r>
          </w:p>
        </w:tc>
        <w:tc>
          <w:tcPr>
            <w:tcW w:w="1417" w:type="dxa"/>
            <w:tcBorders>
              <w:top w:val="single" w:sz="6" w:space="0" w:color="auto"/>
              <w:left w:val="single" w:sz="6" w:space="0" w:color="auto"/>
              <w:bottom w:val="single" w:sz="6" w:space="0" w:color="auto"/>
              <w:right w:val="single" w:sz="6" w:space="0" w:color="auto"/>
            </w:tcBorders>
            <w:vAlign w:val="center"/>
          </w:tcPr>
          <w:p w14:paraId="250EDC73" w14:textId="77777777" w:rsidR="0006765F" w:rsidRDefault="0006765F" w:rsidP="00645FEF">
            <w:pPr>
              <w:pStyle w:val="TAL"/>
            </w:pPr>
            <w:r>
              <w:rPr>
                <w:rFonts w:eastAsia="SimSun"/>
              </w:rPr>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62BFA0C"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0248922"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ADB0F9" w14:textId="5D529EFC" w:rsidR="0006765F" w:rsidRDefault="0006765F" w:rsidP="00645FEF">
            <w:pPr>
              <w:pStyle w:val="TAL"/>
              <w:rPr>
                <w:rFonts w:cs="Arial"/>
                <w:szCs w:val="18"/>
              </w:rPr>
            </w:pPr>
            <w:r>
              <w:rPr>
                <w:rFonts w:eastAsia="SimSun"/>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66B0F36" w14:textId="77777777" w:rsidR="0006765F" w:rsidRDefault="0006765F" w:rsidP="00645FEF">
            <w:pPr>
              <w:pStyle w:val="TAL"/>
              <w:rPr>
                <w:rFonts w:cs="Arial"/>
                <w:szCs w:val="18"/>
              </w:rPr>
            </w:pPr>
          </w:p>
        </w:tc>
      </w:tr>
    </w:tbl>
    <w:p w14:paraId="4C5516BA" w14:textId="77777777" w:rsidR="0006765F" w:rsidRDefault="0006765F" w:rsidP="0006765F">
      <w:pPr>
        <w:rPr>
          <w:lang w:val="en-US" w:eastAsia="en-GB"/>
        </w:rPr>
      </w:pPr>
    </w:p>
    <w:p w14:paraId="3FD5251F" w14:textId="77777777" w:rsidR="0005443C" w:rsidRDefault="0005443C" w:rsidP="0005443C">
      <w:pPr>
        <w:pStyle w:val="Heading5"/>
      </w:pPr>
      <w:bookmarkStart w:id="390" w:name="_Toc157346998"/>
      <w:r>
        <w:t>7.1.5.2.3</w:t>
      </w:r>
      <w:r>
        <w:tab/>
        <w:t>Type: Ue2UePerfResp</w:t>
      </w:r>
      <w:bookmarkEnd w:id="390"/>
    </w:p>
    <w:p w14:paraId="6EFDFBA3" w14:textId="77777777" w:rsidR="0005443C" w:rsidRDefault="0005443C" w:rsidP="0005443C">
      <w:pPr>
        <w:pStyle w:val="TH"/>
      </w:pPr>
      <w:r>
        <w:rPr>
          <w:noProof/>
        </w:rPr>
        <w:t>Table </w:t>
      </w:r>
      <w:r>
        <w:t xml:space="preserve">7.1.5.2.-1: </w:t>
      </w:r>
      <w:r>
        <w:rPr>
          <w:noProof/>
        </w:rPr>
        <w:t xml:space="preserve">Definition of type </w:t>
      </w:r>
      <w:r>
        <w:t>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Default="0005443C" w:rsidP="00A849BD">
            <w:pPr>
              <w:pStyle w:val="TAH"/>
              <w:rPr>
                <w:rFonts w:cs="Arial"/>
                <w:szCs w:val="18"/>
              </w:rPr>
            </w:pPr>
            <w:r>
              <w:rPr>
                <w:rFonts w:cs="Arial"/>
                <w:szCs w:val="18"/>
              </w:rPr>
              <w:t>Applicability</w:t>
            </w:r>
          </w:p>
        </w:tc>
      </w:tr>
      <w:tr w:rsidR="0005443C" w14:paraId="0B711D1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5D4B053" w14:textId="77777777" w:rsidR="0005443C" w:rsidRDefault="0005443C" w:rsidP="00A849BD">
            <w:pPr>
              <w:pStyle w:val="TAL"/>
            </w:pPr>
            <w:bookmarkStart w:id="391" w:name="_Hlk152866131"/>
            <w:r>
              <w:t>dataOutputs</w:t>
            </w:r>
            <w:bookmarkEnd w:id="391"/>
          </w:p>
        </w:tc>
        <w:tc>
          <w:tcPr>
            <w:tcW w:w="1417" w:type="dxa"/>
            <w:tcBorders>
              <w:top w:val="single" w:sz="6" w:space="0" w:color="auto"/>
              <w:left w:val="single" w:sz="6" w:space="0" w:color="auto"/>
              <w:bottom w:val="single" w:sz="6" w:space="0" w:color="auto"/>
              <w:right w:val="single" w:sz="6" w:space="0" w:color="auto"/>
            </w:tcBorders>
            <w:vAlign w:val="center"/>
            <w:hideMark/>
          </w:tcPr>
          <w:p w14:paraId="5B7D338C" w14:textId="77777777" w:rsidR="0005443C" w:rsidRDefault="0005443C" w:rsidP="00A849BD">
            <w:pPr>
              <w:pStyle w:val="TAL"/>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2F6211"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D208B5" w14:textId="77777777" w:rsidR="0005443C" w:rsidRDefault="0005443C" w:rsidP="00A849BD">
            <w:pPr>
              <w:pStyle w:val="TAL"/>
              <w:jc w:val="center"/>
            </w:pPr>
            <w:r>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DA4DC34" w14:textId="77777777" w:rsidR="0005443C" w:rsidRDefault="0005443C" w:rsidP="00A849BD">
            <w:pPr>
              <w:pStyle w:val="TAL"/>
              <w:rPr>
                <w:rFonts w:cs="Arial"/>
                <w:szCs w:val="18"/>
              </w:rPr>
            </w:pPr>
            <w:bookmarkStart w:id="392" w:name="_Hlk152866226"/>
            <w:r>
              <w:rPr>
                <w:rFonts w:eastAsia="SimSun"/>
              </w:rPr>
              <w:t xml:space="preserve">UE-to-UE session performance analytics for prediction or statistics </w:t>
            </w:r>
            <w:bookmarkEnd w:id="392"/>
            <w:r>
              <w:rPr>
                <w:rFonts w:eastAsia="SimSun"/>
              </w:rPr>
              <w:t xml:space="preserve">depending on the type and </w:t>
            </w:r>
            <w:r w:rsidRPr="00A065E0">
              <w:rPr>
                <w:rFonts w:eastAsia="SimSun"/>
              </w:rPr>
              <w:t>on the requested QoS parameter based on the analytics event</w:t>
            </w:r>
            <w:r>
              <w:rPr>
                <w:rFonts w:eastAsia="SimSun"/>
              </w:rPr>
              <w:t>.</w:t>
            </w:r>
          </w:p>
        </w:tc>
        <w:tc>
          <w:tcPr>
            <w:tcW w:w="1310" w:type="dxa"/>
            <w:tcBorders>
              <w:top w:val="single" w:sz="6" w:space="0" w:color="auto"/>
              <w:left w:val="single" w:sz="6" w:space="0" w:color="auto"/>
              <w:bottom w:val="single" w:sz="6" w:space="0" w:color="auto"/>
              <w:right w:val="single" w:sz="6" w:space="0" w:color="auto"/>
            </w:tcBorders>
            <w:vAlign w:val="center"/>
          </w:tcPr>
          <w:p w14:paraId="08A05F35" w14:textId="77777777" w:rsidR="0005443C" w:rsidRDefault="0005443C" w:rsidP="00A849BD">
            <w:pPr>
              <w:pStyle w:val="TAL"/>
              <w:rPr>
                <w:rFonts w:cs="Arial"/>
                <w:szCs w:val="18"/>
              </w:rPr>
            </w:pPr>
          </w:p>
        </w:tc>
      </w:tr>
      <w:tr w:rsidR="0005443C" w14:paraId="69E1DA1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75D4F9" w14:textId="77777777" w:rsidR="0005443C" w:rsidRDefault="0005443C" w:rsidP="00A849BD">
            <w:pPr>
              <w:pStyle w:val="TAL"/>
            </w:pPr>
            <w:r>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C781138" w14:textId="77777777" w:rsidR="0005443C" w:rsidRDefault="0005443C" w:rsidP="00A849BD">
            <w:pPr>
              <w:pStyle w:val="TAL"/>
            </w:pPr>
            <w:r>
              <w:rPr>
                <w:rFonts w:eastAsia="SimSun"/>
              </w:rPr>
              <w:t>array(</w:t>
            </w:r>
            <w:r>
              <w:rPr>
                <w:lang w:eastAsia="zh-CN"/>
              </w:rPr>
              <w:t>ValTargetUe</w:t>
            </w:r>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25399D76"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E5A851F" w14:textId="77777777" w:rsidR="0005443C" w:rsidRDefault="0005443C" w:rsidP="00A849BD">
            <w:pPr>
              <w:pStyle w:val="TAL"/>
              <w:jc w:val="center"/>
            </w:pPr>
            <w:r w:rsidRPr="005B3880">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1B1B427" w14:textId="77777777" w:rsidR="0005443C" w:rsidRDefault="0005443C" w:rsidP="00A849BD">
            <w:pPr>
              <w:pStyle w:val="TAL"/>
              <w:rPr>
                <w:rFonts w:cs="Arial"/>
                <w:szCs w:val="18"/>
              </w:rPr>
            </w:pPr>
            <w:r>
              <w:rPr>
                <w:lang w:val="sv-SE"/>
              </w:rPr>
              <w:t xml:space="preserve">One or more VAL UEs, for which the </w:t>
            </w:r>
            <w:r>
              <w:rPr>
                <w:rFonts w:eastAsia="SimSun"/>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vAlign w:val="center"/>
          </w:tcPr>
          <w:p w14:paraId="7959175A" w14:textId="77777777" w:rsidR="0005443C" w:rsidRDefault="0005443C" w:rsidP="00A849BD">
            <w:pPr>
              <w:pStyle w:val="TAL"/>
              <w:rPr>
                <w:rFonts w:cs="Arial"/>
                <w:szCs w:val="18"/>
              </w:rPr>
            </w:pPr>
          </w:p>
        </w:tc>
      </w:tr>
      <w:tr w:rsidR="0005443C" w14:paraId="04DD740C"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77C07B" w14:textId="77777777" w:rsidR="0005443C" w:rsidRDefault="0005443C" w:rsidP="00A849BD">
            <w:pPr>
              <w:pStyle w:val="TAL"/>
            </w:pPr>
            <w:r>
              <w:t>analyticsId</w:t>
            </w:r>
          </w:p>
        </w:tc>
        <w:tc>
          <w:tcPr>
            <w:tcW w:w="1417" w:type="dxa"/>
            <w:tcBorders>
              <w:top w:val="single" w:sz="6" w:space="0" w:color="auto"/>
              <w:left w:val="single" w:sz="6" w:space="0" w:color="auto"/>
              <w:bottom w:val="single" w:sz="6" w:space="0" w:color="auto"/>
              <w:right w:val="single" w:sz="6" w:space="0" w:color="auto"/>
            </w:tcBorders>
            <w:vAlign w:val="center"/>
          </w:tcPr>
          <w:p w14:paraId="451FDD4A" w14:textId="77777777" w:rsidR="0005443C" w:rsidRDefault="0005443C" w:rsidP="00A849BD">
            <w:pPr>
              <w:pStyle w:val="TAL"/>
              <w:rPr>
                <w:rFonts w:eastAsia="SimSun"/>
              </w:rPr>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727938F8" w14:textId="77777777" w:rsidR="0005443C" w:rsidRPr="005B3880"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F8B812C" w14:textId="77777777" w:rsidR="0005443C" w:rsidRPr="005B3880"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5E75139" w14:textId="77777777" w:rsidR="0005443C" w:rsidRDefault="0005443C" w:rsidP="00A849BD">
            <w:pPr>
              <w:pStyle w:val="TAL"/>
              <w:rPr>
                <w:lang w:val="sv-SE"/>
              </w:rPr>
            </w:pPr>
            <w:r>
              <w:rPr>
                <w:rFonts w:cs="Arial"/>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vAlign w:val="center"/>
          </w:tcPr>
          <w:p w14:paraId="6623C22F" w14:textId="77777777" w:rsidR="0005443C" w:rsidRDefault="0005443C" w:rsidP="00A849BD">
            <w:pPr>
              <w:pStyle w:val="TAL"/>
              <w:rPr>
                <w:rFonts w:cs="Arial"/>
                <w:szCs w:val="18"/>
              </w:rPr>
            </w:pPr>
          </w:p>
        </w:tc>
      </w:tr>
    </w:tbl>
    <w:p w14:paraId="3EB9A436" w14:textId="77777777" w:rsidR="0005443C" w:rsidRDefault="0005443C" w:rsidP="0005443C">
      <w:pPr>
        <w:rPr>
          <w:lang w:val="en-US" w:eastAsia="en-GB"/>
        </w:rPr>
      </w:pPr>
    </w:p>
    <w:p w14:paraId="58147FCF" w14:textId="77777777" w:rsidR="00762A65" w:rsidRDefault="00762A65" w:rsidP="00762A65">
      <w:pPr>
        <w:pStyle w:val="Heading5"/>
      </w:pPr>
      <w:bookmarkStart w:id="393" w:name="_Toc157346999"/>
      <w:bookmarkStart w:id="394" w:name="_Toc34154175"/>
      <w:bookmarkStart w:id="395" w:name="_Toc36041119"/>
      <w:bookmarkStart w:id="396" w:name="_Toc36041432"/>
      <w:bookmarkStart w:id="397" w:name="_Toc43196691"/>
      <w:bookmarkStart w:id="398" w:name="_Toc43481461"/>
      <w:bookmarkStart w:id="399" w:name="_Toc45134738"/>
      <w:bookmarkStart w:id="400" w:name="_Toc51189270"/>
      <w:bookmarkStart w:id="401" w:name="_Toc51763946"/>
      <w:bookmarkStart w:id="402" w:name="_Toc57206178"/>
      <w:bookmarkStart w:id="403" w:name="_Toc59019519"/>
      <w:bookmarkStart w:id="404" w:name="_Toc68170192"/>
      <w:bookmarkStart w:id="405" w:name="_Toc83234234"/>
      <w:bookmarkStart w:id="406" w:name="_Toc90661639"/>
      <w:bookmarkStart w:id="407" w:name="_Toc138755324"/>
      <w:bookmarkStart w:id="408" w:name="_Toc144222704"/>
      <w:r>
        <w:t>7.1.5.2.4</w:t>
      </w:r>
      <w:r>
        <w:tab/>
        <w:t>Type: ConfigRepTrigger</w:t>
      </w:r>
      <w:bookmarkEnd w:id="393"/>
    </w:p>
    <w:p w14:paraId="25780736" w14:textId="77777777" w:rsidR="00762A65" w:rsidRDefault="00762A65" w:rsidP="00762A65">
      <w:pPr>
        <w:pStyle w:val="TH"/>
      </w:pPr>
      <w:r>
        <w:rPr>
          <w:noProof/>
        </w:rPr>
        <w:t>Table </w:t>
      </w:r>
      <w:r>
        <w:t xml:space="preserve">7.1.5.2.4-1: </w:t>
      </w:r>
      <w:r>
        <w:rPr>
          <w:noProof/>
        </w:rPr>
        <w:t xml:space="preserve">Definition of type </w:t>
      </w:r>
      <w:r>
        <w:t>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Default="00762A65" w:rsidP="00645FEF">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Default="00762A65" w:rsidP="00645FEF">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Default="00762A65" w:rsidP="00645FEF">
            <w:pPr>
              <w:pStyle w:val="TAH"/>
              <w:rPr>
                <w:rFonts w:cs="Arial"/>
                <w:szCs w:val="18"/>
              </w:rPr>
            </w:pPr>
            <w:r>
              <w:rPr>
                <w:rFonts w:cs="Arial"/>
                <w:szCs w:val="18"/>
              </w:rPr>
              <w:t>Applicability</w:t>
            </w:r>
          </w:p>
        </w:tc>
      </w:tr>
      <w:tr w:rsidR="00762A65" w14:paraId="027827D0"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B06D6A8" w14:textId="2A83CE45" w:rsidR="00762A65" w:rsidRDefault="00762A65" w:rsidP="00645FEF">
            <w:pPr>
              <w:pStyle w:val="TAL"/>
            </w:pPr>
            <w:bookmarkStart w:id="409" w:name="_Hlk153025255"/>
            <w:r>
              <w:t>valServSpecCrit</w:t>
            </w:r>
            <w:bookmarkEnd w:id="409"/>
          </w:p>
        </w:tc>
        <w:tc>
          <w:tcPr>
            <w:tcW w:w="1499" w:type="dxa"/>
            <w:tcBorders>
              <w:top w:val="single" w:sz="6" w:space="0" w:color="auto"/>
              <w:left w:val="single" w:sz="6" w:space="0" w:color="auto"/>
              <w:bottom w:val="single" w:sz="6" w:space="0" w:color="auto"/>
              <w:right w:val="single" w:sz="6" w:space="0" w:color="auto"/>
            </w:tcBorders>
            <w:vAlign w:val="center"/>
          </w:tcPr>
          <w:p w14:paraId="4065B091" w14:textId="1D8CFFB7" w:rsidR="00762A65" w:rsidRDefault="00762A65" w:rsidP="00645FEF">
            <w:pPr>
              <w:pStyle w:val="TAL"/>
            </w:pPr>
            <w:r>
              <w:t>ValServSpecCrit</w:t>
            </w:r>
          </w:p>
        </w:tc>
        <w:tc>
          <w:tcPr>
            <w:tcW w:w="343" w:type="dxa"/>
            <w:tcBorders>
              <w:top w:val="single" w:sz="6" w:space="0" w:color="auto"/>
              <w:left w:val="single" w:sz="6" w:space="0" w:color="auto"/>
              <w:bottom w:val="single" w:sz="6" w:space="0" w:color="auto"/>
              <w:right w:val="single" w:sz="6" w:space="0" w:color="auto"/>
            </w:tcBorders>
            <w:vAlign w:val="center"/>
          </w:tcPr>
          <w:p w14:paraId="183373BC" w14:textId="77777777" w:rsidR="00762A65" w:rsidRDefault="00762A65" w:rsidP="00645FEF">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8EBAA99" w14:textId="77777777" w:rsidR="00762A65" w:rsidRDefault="00762A65" w:rsidP="00645FE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3FC6501" w14:textId="7C588B86" w:rsidR="00762A65" w:rsidRDefault="00762A65" w:rsidP="00645FEF">
            <w:pPr>
              <w:pStyle w:val="TAL"/>
              <w:rPr>
                <w:rFonts w:cs="Arial"/>
                <w:szCs w:val="18"/>
              </w:rPr>
            </w:pPr>
            <w:r>
              <w:rPr>
                <w:rFonts w:cs="Arial"/>
                <w:szCs w:val="18"/>
              </w:rPr>
              <w:t xml:space="preserve">Identity of the </w:t>
            </w:r>
            <w:r w:rsidRPr="002635C3">
              <w:rPr>
                <w:rFonts w:cs="Arial"/>
                <w:szCs w:val="18"/>
              </w:rPr>
              <w:t>VAL server</w:t>
            </w:r>
            <w:r>
              <w:rPr>
                <w:rFonts w:cs="Arial"/>
                <w:szCs w:val="18"/>
              </w:rPr>
              <w:t xml:space="preserve">, requesting service experience </w:t>
            </w:r>
            <w:r>
              <w:t xml:space="preserve">information </w:t>
            </w:r>
            <w:r>
              <w:rPr>
                <w:rFonts w:cs="Arial"/>
                <w:szCs w:val="18"/>
              </w:rPr>
              <w:t>report.</w:t>
            </w:r>
          </w:p>
        </w:tc>
        <w:tc>
          <w:tcPr>
            <w:tcW w:w="1310" w:type="dxa"/>
            <w:tcBorders>
              <w:top w:val="single" w:sz="6" w:space="0" w:color="auto"/>
              <w:left w:val="single" w:sz="6" w:space="0" w:color="auto"/>
              <w:bottom w:val="single" w:sz="6" w:space="0" w:color="auto"/>
              <w:right w:val="single" w:sz="6" w:space="0" w:color="auto"/>
            </w:tcBorders>
            <w:vAlign w:val="center"/>
          </w:tcPr>
          <w:p w14:paraId="14BBC4C3" w14:textId="77777777" w:rsidR="00762A65" w:rsidRDefault="00762A65" w:rsidP="00645FEF">
            <w:pPr>
              <w:pStyle w:val="TAL"/>
              <w:rPr>
                <w:rFonts w:cs="Arial"/>
                <w:szCs w:val="18"/>
              </w:rPr>
            </w:pPr>
          </w:p>
        </w:tc>
      </w:tr>
      <w:tr w:rsidR="00762A65" w14:paraId="18C7226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CC43CA3" w14:textId="77777777" w:rsidR="00762A65" w:rsidRDefault="00762A65" w:rsidP="00645FEF">
            <w:pPr>
              <w:pStyle w:val="TAL"/>
            </w:pPr>
            <w:r w:rsidRPr="00545C1E">
              <w:t>common</w:t>
            </w:r>
            <w:r>
              <w:t>T</w:t>
            </w:r>
            <w:r w:rsidRPr="00545C1E">
              <w:t>rigg</w:t>
            </w:r>
            <w:r>
              <w:t>C</w:t>
            </w:r>
            <w:r w:rsidRPr="00545C1E">
              <w:t>rit</w:t>
            </w:r>
          </w:p>
        </w:tc>
        <w:tc>
          <w:tcPr>
            <w:tcW w:w="1499" w:type="dxa"/>
            <w:tcBorders>
              <w:top w:val="single" w:sz="6" w:space="0" w:color="auto"/>
              <w:left w:val="single" w:sz="6" w:space="0" w:color="auto"/>
              <w:bottom w:val="single" w:sz="6" w:space="0" w:color="auto"/>
              <w:right w:val="single" w:sz="6" w:space="0" w:color="auto"/>
            </w:tcBorders>
            <w:vAlign w:val="center"/>
          </w:tcPr>
          <w:p w14:paraId="2F56E9D8" w14:textId="77777777" w:rsidR="00762A65" w:rsidRDefault="00762A65" w:rsidP="00645FEF">
            <w:pPr>
              <w:pStyle w:val="TAL"/>
            </w:pPr>
            <w:r>
              <w:rPr>
                <w:rFonts w:eastAsia="SimSun"/>
              </w:rPr>
              <w:t>SrvExpRepCrit</w:t>
            </w:r>
          </w:p>
        </w:tc>
        <w:tc>
          <w:tcPr>
            <w:tcW w:w="343" w:type="dxa"/>
            <w:tcBorders>
              <w:top w:val="single" w:sz="6" w:space="0" w:color="auto"/>
              <w:left w:val="single" w:sz="6" w:space="0" w:color="auto"/>
              <w:bottom w:val="single" w:sz="6" w:space="0" w:color="auto"/>
              <w:right w:val="single" w:sz="6" w:space="0" w:color="auto"/>
            </w:tcBorders>
            <w:vAlign w:val="center"/>
          </w:tcPr>
          <w:p w14:paraId="3455D8E3" w14:textId="77777777" w:rsidR="00762A65" w:rsidRDefault="00762A65" w:rsidP="00645FEF">
            <w:pPr>
              <w:pStyle w:val="TAC"/>
            </w:pPr>
            <w:r w:rsidRPr="00545C1E">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C6E5900" w14:textId="77777777" w:rsidR="00762A65" w:rsidRDefault="00762A65" w:rsidP="00645FEF">
            <w:pPr>
              <w:pStyle w:val="TAL"/>
              <w:jc w:val="center"/>
            </w:pPr>
            <w:r>
              <w:rPr>
                <w:rFonts w:eastAsia="SimSun"/>
              </w:rPr>
              <w:t>0..</w:t>
            </w:r>
            <w:r w:rsidRPr="00545C1E">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0593B5B" w14:textId="77777777" w:rsidR="00762A65" w:rsidRDefault="00762A65" w:rsidP="00645FEF">
            <w:pPr>
              <w:pStyle w:val="TAL"/>
              <w:rPr>
                <w:rFonts w:cs="Arial"/>
                <w:szCs w:val="18"/>
              </w:rPr>
            </w:pPr>
            <w:r w:rsidRPr="00545C1E">
              <w:t xml:space="preserve">Information </w:t>
            </w:r>
            <w:r>
              <w:rPr>
                <w:rFonts w:eastAsia="SimSun"/>
              </w:rPr>
              <w:t xml:space="preserve">criteria </w:t>
            </w:r>
            <w:r w:rsidRPr="00545C1E">
              <w:t xml:space="preserve">about the triggers (applicable to all VAL servers) on which the service experience </w:t>
            </w:r>
            <w:r>
              <w:t xml:space="preserve">information </w:t>
            </w:r>
            <w:r w:rsidRPr="00545C1E">
              <w:t>is fetched.</w:t>
            </w:r>
          </w:p>
        </w:tc>
        <w:tc>
          <w:tcPr>
            <w:tcW w:w="1310" w:type="dxa"/>
            <w:tcBorders>
              <w:top w:val="single" w:sz="6" w:space="0" w:color="auto"/>
              <w:left w:val="single" w:sz="6" w:space="0" w:color="auto"/>
              <w:bottom w:val="single" w:sz="6" w:space="0" w:color="auto"/>
              <w:right w:val="single" w:sz="6" w:space="0" w:color="auto"/>
            </w:tcBorders>
            <w:vAlign w:val="center"/>
          </w:tcPr>
          <w:p w14:paraId="4A46CA2E" w14:textId="77777777" w:rsidR="00762A65" w:rsidRDefault="00762A65" w:rsidP="00645FEF">
            <w:pPr>
              <w:pStyle w:val="TAL"/>
              <w:rPr>
                <w:rFonts w:cs="Arial"/>
                <w:szCs w:val="18"/>
              </w:rPr>
            </w:pPr>
          </w:p>
        </w:tc>
      </w:tr>
      <w:tr w:rsidR="00762A65" w14:paraId="05593F0E"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A806FAA" w14:textId="77777777" w:rsidR="00762A65" w:rsidRDefault="00762A65" w:rsidP="00645FEF">
            <w:pPr>
              <w:pStyle w:val="TAL"/>
            </w:pPr>
            <w:bookmarkStart w:id="410" w:name="_Hlk153024785"/>
            <w:r>
              <w:t>srvExpMeas</w:t>
            </w:r>
            <w:bookmarkEnd w:id="410"/>
          </w:p>
        </w:tc>
        <w:tc>
          <w:tcPr>
            <w:tcW w:w="1499" w:type="dxa"/>
            <w:tcBorders>
              <w:top w:val="single" w:sz="6" w:space="0" w:color="auto"/>
              <w:left w:val="single" w:sz="6" w:space="0" w:color="auto"/>
              <w:bottom w:val="single" w:sz="6" w:space="0" w:color="auto"/>
              <w:right w:val="single" w:sz="6" w:space="0" w:color="auto"/>
            </w:tcBorders>
            <w:vAlign w:val="center"/>
          </w:tcPr>
          <w:p w14:paraId="1C488BDA" w14:textId="77777777" w:rsidR="00762A65" w:rsidRDefault="00762A65" w:rsidP="00645FEF">
            <w:pPr>
              <w:pStyle w:val="TAL"/>
            </w:pPr>
            <w:r>
              <w:rPr>
                <w:rFonts w:eastAsia="SimSun"/>
              </w:rPr>
              <w:t>DurationSec</w:t>
            </w:r>
          </w:p>
        </w:tc>
        <w:tc>
          <w:tcPr>
            <w:tcW w:w="343" w:type="dxa"/>
            <w:tcBorders>
              <w:top w:val="single" w:sz="6" w:space="0" w:color="auto"/>
              <w:left w:val="single" w:sz="6" w:space="0" w:color="auto"/>
              <w:bottom w:val="single" w:sz="6" w:space="0" w:color="auto"/>
              <w:right w:val="single" w:sz="6" w:space="0" w:color="auto"/>
            </w:tcBorders>
            <w:vAlign w:val="center"/>
          </w:tcPr>
          <w:p w14:paraId="2629DB6D"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D3A50A"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6F2C34" w14:textId="77777777" w:rsidR="00762A65" w:rsidRDefault="00762A65" w:rsidP="00645FEF">
            <w:pPr>
              <w:pStyle w:val="TAL"/>
              <w:rPr>
                <w:rFonts w:cs="Arial"/>
                <w:szCs w:val="18"/>
              </w:rPr>
            </w:pPr>
            <w:r w:rsidRPr="00F944A5">
              <w:rPr>
                <w:rFonts w:eastAsia="SimSun"/>
              </w:rPr>
              <w:t xml:space="preserve">Information about the service experience </w:t>
            </w:r>
            <w:r>
              <w:t xml:space="preserve">information </w:t>
            </w:r>
            <w:r w:rsidRPr="00F944A5">
              <w:rPr>
                <w:rFonts w:eastAsia="SimSun"/>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vAlign w:val="center"/>
          </w:tcPr>
          <w:p w14:paraId="2BFF89E1" w14:textId="77777777" w:rsidR="00762A65" w:rsidRDefault="00762A65" w:rsidP="00645FEF">
            <w:pPr>
              <w:pStyle w:val="TAL"/>
              <w:rPr>
                <w:rFonts w:cs="Arial"/>
                <w:szCs w:val="18"/>
              </w:rPr>
            </w:pPr>
          </w:p>
        </w:tc>
      </w:tr>
      <w:tr w:rsidR="00762A65" w14:paraId="37084395" w14:textId="77777777" w:rsidTr="00645FEF">
        <w:trPr>
          <w:trHeight w:val="394"/>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D4A60C" w14:textId="6BED8AAA" w:rsidR="00762A65" w:rsidRDefault="00762A65" w:rsidP="00645FEF">
            <w:pPr>
              <w:pStyle w:val="TAL"/>
            </w:pPr>
            <w:bookmarkStart w:id="411" w:name="_Hlk153024840"/>
            <w:r>
              <w:t>notifyTarge</w:t>
            </w:r>
            <w:bookmarkEnd w:id="411"/>
            <w:r>
              <w:t>t</w:t>
            </w:r>
          </w:p>
        </w:tc>
        <w:tc>
          <w:tcPr>
            <w:tcW w:w="1499" w:type="dxa"/>
            <w:tcBorders>
              <w:top w:val="single" w:sz="6" w:space="0" w:color="auto"/>
              <w:left w:val="single" w:sz="6" w:space="0" w:color="auto"/>
              <w:bottom w:val="single" w:sz="6" w:space="0" w:color="auto"/>
              <w:right w:val="single" w:sz="6" w:space="0" w:color="auto"/>
            </w:tcBorders>
            <w:vAlign w:val="center"/>
          </w:tcPr>
          <w:p w14:paraId="37F2E969" w14:textId="77777777" w:rsidR="00762A65" w:rsidRDefault="00762A65" w:rsidP="00645FEF">
            <w:pPr>
              <w:pStyle w:val="TAL"/>
            </w:pPr>
            <w:r>
              <w:rPr>
                <w:rFonts w:eastAsia="SimSu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CF12CD2"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B515FA9"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BCFBB7A" w14:textId="77777777" w:rsidR="00762A65" w:rsidRDefault="00762A65" w:rsidP="00645FEF">
            <w:pPr>
              <w:pStyle w:val="TAL"/>
              <w:rPr>
                <w:rFonts w:cs="Arial"/>
                <w:szCs w:val="18"/>
              </w:rPr>
            </w:pPr>
            <w:r w:rsidRPr="00F944A5">
              <w:t>The target address</w:t>
            </w:r>
            <w:r>
              <w:t xml:space="preserve"> which is notified</w:t>
            </w:r>
            <w:r w:rsidRPr="00F944A5">
              <w:t>.</w:t>
            </w:r>
          </w:p>
        </w:tc>
        <w:tc>
          <w:tcPr>
            <w:tcW w:w="1310" w:type="dxa"/>
            <w:tcBorders>
              <w:top w:val="single" w:sz="6" w:space="0" w:color="auto"/>
              <w:left w:val="single" w:sz="6" w:space="0" w:color="auto"/>
              <w:bottom w:val="single" w:sz="6" w:space="0" w:color="auto"/>
              <w:right w:val="single" w:sz="6" w:space="0" w:color="auto"/>
            </w:tcBorders>
            <w:vAlign w:val="center"/>
          </w:tcPr>
          <w:p w14:paraId="3B57EC12" w14:textId="77777777" w:rsidR="00762A65" w:rsidRDefault="00762A65" w:rsidP="00645FEF">
            <w:pPr>
              <w:pStyle w:val="TAL"/>
              <w:rPr>
                <w:rFonts w:cs="Arial"/>
                <w:szCs w:val="18"/>
              </w:rPr>
            </w:pPr>
          </w:p>
        </w:tc>
      </w:tr>
    </w:tbl>
    <w:p w14:paraId="53158B30" w14:textId="77777777" w:rsidR="00762A65" w:rsidRDefault="00762A65" w:rsidP="00762A65">
      <w:pPr>
        <w:rPr>
          <w:lang w:val="en-US" w:eastAsia="en-GB"/>
        </w:rPr>
      </w:pPr>
    </w:p>
    <w:p w14:paraId="42C16085" w14:textId="60AE0004" w:rsidR="00762A65" w:rsidRDefault="00762A65" w:rsidP="00762A65">
      <w:pPr>
        <w:pStyle w:val="Heading5"/>
      </w:pPr>
      <w:bookmarkStart w:id="412" w:name="_Toc157347000"/>
      <w:r>
        <w:lastRenderedPageBreak/>
        <w:t>7.1.5.2.5</w:t>
      </w:r>
      <w:r>
        <w:tab/>
        <w:t>Type: ValServSpecCrit</w:t>
      </w:r>
      <w:bookmarkEnd w:id="412"/>
    </w:p>
    <w:p w14:paraId="0FA09547" w14:textId="0E437D90" w:rsidR="00762A65" w:rsidRDefault="00762A65" w:rsidP="00762A65">
      <w:pPr>
        <w:pStyle w:val="TH"/>
      </w:pPr>
      <w:r>
        <w:rPr>
          <w:noProof/>
        </w:rPr>
        <w:t>Table </w:t>
      </w:r>
      <w:r>
        <w:t xml:space="preserve">7.1.5.2.5-1: </w:t>
      </w:r>
      <w:r>
        <w:rPr>
          <w:noProof/>
        </w:rPr>
        <w:t xml:space="preserve">Definition of type </w:t>
      </w:r>
      <w:bookmarkStart w:id="413" w:name="_Hlk156900225"/>
      <w:r>
        <w:t>ValServSpecCrit</w:t>
      </w:r>
      <w:bookmarkEnd w:id="413"/>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Default="00762A65" w:rsidP="00645FEF">
            <w:pPr>
              <w:pStyle w:val="TAH"/>
              <w:rPr>
                <w:rFonts w:cs="Arial"/>
                <w:szCs w:val="18"/>
              </w:rPr>
            </w:pPr>
            <w:r>
              <w:rPr>
                <w:rFonts w:cs="Arial"/>
                <w:szCs w:val="18"/>
              </w:rPr>
              <w:t>Applicability</w:t>
            </w:r>
          </w:p>
        </w:tc>
      </w:tr>
      <w:tr w:rsidR="00762A65" w14:paraId="5AFDA7C6"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6C0F3F" w14:textId="77777777" w:rsidR="00762A65" w:rsidRDefault="00762A65" w:rsidP="00645FEF">
            <w:pPr>
              <w:pStyle w:val="TAL"/>
            </w:pPr>
            <w:r>
              <w:t>valServerIds</w:t>
            </w:r>
          </w:p>
        </w:tc>
        <w:tc>
          <w:tcPr>
            <w:tcW w:w="1417" w:type="dxa"/>
            <w:tcBorders>
              <w:top w:val="single" w:sz="6" w:space="0" w:color="auto"/>
              <w:left w:val="single" w:sz="6" w:space="0" w:color="auto"/>
              <w:bottom w:val="single" w:sz="6" w:space="0" w:color="auto"/>
              <w:right w:val="single" w:sz="6" w:space="0" w:color="auto"/>
            </w:tcBorders>
            <w:vAlign w:val="center"/>
          </w:tcPr>
          <w:p w14:paraId="2991A7B3" w14:textId="77777777" w:rsidR="00762A65" w:rsidRDefault="00762A65" w:rsidP="00645FEF">
            <w:pPr>
              <w:pStyle w:val="TAL"/>
              <w:rPr>
                <w:rFonts w:eastAsia="SimSun"/>
              </w:rPr>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tcPr>
          <w:p w14:paraId="53DB4044"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D3D4590" w14:textId="77777777" w:rsidR="00762A65" w:rsidRDefault="00762A65" w:rsidP="00645FEF">
            <w:pPr>
              <w:pStyle w:val="TAL"/>
              <w:jc w:val="center"/>
              <w:rPr>
                <w:rFonts w:eastAsia="SimSun"/>
              </w:rPr>
            </w:pPr>
            <w:r>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2A260CE" w14:textId="1E38FFD9" w:rsidR="00762A65" w:rsidRDefault="00762A65" w:rsidP="00645FEF">
            <w:pPr>
              <w:pStyle w:val="TAL"/>
              <w:rPr>
                <w:rFonts w:eastAsia="SimSun"/>
              </w:rPr>
            </w:pPr>
            <w:r>
              <w:rPr>
                <w:rFonts w:eastAsia="SimSun"/>
              </w:rPr>
              <w:t xml:space="preserve">Identities of one or more VAL servers, </w:t>
            </w:r>
            <w:r w:rsidRPr="0068274D">
              <w:rPr>
                <w:rFonts w:eastAsia="SimSun"/>
              </w:rPr>
              <w:t xml:space="preserve">for which </w:t>
            </w:r>
            <w:r w:rsidRPr="00F944A5">
              <w:rPr>
                <w:rFonts w:eastAsia="SimSun"/>
              </w:rPr>
              <w:t xml:space="preserve">the </w:t>
            </w:r>
            <w:r>
              <w:rPr>
                <w:rFonts w:eastAsia="SimSun"/>
              </w:rPr>
              <w:t xml:space="preserve">configuration of </w:t>
            </w:r>
            <w:r w:rsidRPr="0068274D">
              <w:rPr>
                <w:rFonts w:eastAsia="SimSun"/>
              </w:rPr>
              <w:t xml:space="preserve">the service experience </w:t>
            </w:r>
            <w:r>
              <w:rPr>
                <w:rFonts w:eastAsia="SimSun"/>
              </w:rPr>
              <w:t xml:space="preserve">information </w:t>
            </w:r>
            <w:r w:rsidRPr="0068274D">
              <w:rPr>
                <w:rFonts w:eastAsia="SimSun"/>
              </w:rPr>
              <w:t xml:space="preserve">report </w:t>
            </w:r>
            <w:r>
              <w:rPr>
                <w:rFonts w:eastAsia="SimSun"/>
              </w:rP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3A68A138" w14:textId="77777777" w:rsidR="00762A65" w:rsidRDefault="00762A65" w:rsidP="00645FEF">
            <w:pPr>
              <w:pStyle w:val="TAL"/>
              <w:rPr>
                <w:rFonts w:cs="Arial"/>
                <w:szCs w:val="18"/>
              </w:rPr>
            </w:pPr>
          </w:p>
        </w:tc>
      </w:tr>
      <w:tr w:rsidR="00762A65" w14:paraId="4B28162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1A4D3E" w14:textId="77777777" w:rsidR="00762A65" w:rsidRDefault="00762A65" w:rsidP="00645FEF">
            <w:pPr>
              <w:pStyle w:val="TAL"/>
            </w:pPr>
            <w:r>
              <w:t>triggCrit</w:t>
            </w:r>
          </w:p>
        </w:tc>
        <w:tc>
          <w:tcPr>
            <w:tcW w:w="1417" w:type="dxa"/>
            <w:tcBorders>
              <w:top w:val="single" w:sz="6" w:space="0" w:color="auto"/>
              <w:left w:val="single" w:sz="6" w:space="0" w:color="auto"/>
              <w:bottom w:val="single" w:sz="6" w:space="0" w:color="auto"/>
              <w:right w:val="single" w:sz="6" w:space="0" w:color="auto"/>
            </w:tcBorders>
            <w:vAlign w:val="center"/>
          </w:tcPr>
          <w:p w14:paraId="1C121619" w14:textId="77777777" w:rsidR="00762A65" w:rsidRDefault="00762A65" w:rsidP="00645FEF">
            <w:pPr>
              <w:pStyle w:val="TAL"/>
              <w:rPr>
                <w:rFonts w:eastAsia="SimSun"/>
              </w:rPr>
            </w:pPr>
            <w:r>
              <w:rPr>
                <w:rFonts w:eastAsia="SimSun"/>
              </w:rPr>
              <w:t>SrvExpRepCrit</w:t>
            </w:r>
          </w:p>
        </w:tc>
        <w:tc>
          <w:tcPr>
            <w:tcW w:w="425" w:type="dxa"/>
            <w:tcBorders>
              <w:top w:val="single" w:sz="6" w:space="0" w:color="auto"/>
              <w:left w:val="single" w:sz="6" w:space="0" w:color="auto"/>
              <w:bottom w:val="single" w:sz="6" w:space="0" w:color="auto"/>
              <w:right w:val="single" w:sz="6" w:space="0" w:color="auto"/>
            </w:tcBorders>
            <w:vAlign w:val="center"/>
          </w:tcPr>
          <w:p w14:paraId="7CE67700"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0702480" w14:textId="77777777" w:rsidR="00762A65" w:rsidRDefault="00762A65"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593512BF" w14:textId="77777777" w:rsidR="00762A65" w:rsidRDefault="00762A65" w:rsidP="00645FEF">
            <w:pPr>
              <w:pStyle w:val="TAL"/>
              <w:rPr>
                <w:rFonts w:eastAsia="SimSun"/>
              </w:rPr>
            </w:pPr>
            <w:r w:rsidRPr="00F944A5">
              <w:rPr>
                <w:rFonts w:eastAsia="SimSun"/>
              </w:rPr>
              <w:t xml:space="preserve">Information </w:t>
            </w:r>
            <w:r>
              <w:rPr>
                <w:rFonts w:eastAsia="SimSun"/>
              </w:rPr>
              <w:t xml:space="preserve">criteria </w:t>
            </w:r>
            <w:r w:rsidRPr="00F944A5">
              <w:rPr>
                <w:rFonts w:eastAsia="SimSun"/>
              </w:rPr>
              <w:t xml:space="preserve">about the triggers on which the service experience is </w:t>
            </w:r>
            <w:r>
              <w:t xml:space="preserve">information </w:t>
            </w:r>
            <w:r w:rsidRPr="00F944A5">
              <w:rPr>
                <w:rFonts w:eastAsia="SimSun"/>
              </w:rPr>
              <w:t>to be reported</w:t>
            </w:r>
            <w:r>
              <w:rPr>
                <w:rFonts w:eastAsia="SimSun"/>
              </w:rPr>
              <w:t xml:space="preserve"> for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641D17D4" w14:textId="77777777" w:rsidR="00762A65" w:rsidRDefault="00762A65" w:rsidP="00645FEF">
            <w:pPr>
              <w:pStyle w:val="TAL"/>
              <w:rPr>
                <w:rFonts w:cs="Arial"/>
                <w:szCs w:val="18"/>
              </w:rPr>
            </w:pPr>
          </w:p>
        </w:tc>
      </w:tr>
    </w:tbl>
    <w:p w14:paraId="76E00D3F" w14:textId="77777777" w:rsidR="00762A65" w:rsidRDefault="00762A65" w:rsidP="00762A65">
      <w:pPr>
        <w:rPr>
          <w:lang w:val="en-US" w:eastAsia="en-GB"/>
        </w:rPr>
      </w:pPr>
    </w:p>
    <w:p w14:paraId="0C6923CC" w14:textId="77777777" w:rsidR="00762A65" w:rsidRDefault="00762A65" w:rsidP="00762A65">
      <w:pPr>
        <w:pStyle w:val="Heading5"/>
      </w:pPr>
      <w:bookmarkStart w:id="414" w:name="_Toc157347001"/>
      <w:r>
        <w:t>7.1.5.2.6</w:t>
      </w:r>
      <w:r>
        <w:tab/>
        <w:t xml:space="preserve">Type: </w:t>
      </w:r>
      <w:bookmarkStart w:id="415" w:name="_Hlk153025028"/>
      <w:r>
        <w:t>PullSrvExpInfo</w:t>
      </w:r>
      <w:bookmarkEnd w:id="414"/>
      <w:bookmarkEnd w:id="415"/>
    </w:p>
    <w:p w14:paraId="388F10F7" w14:textId="77777777" w:rsidR="00762A65" w:rsidRDefault="00762A65" w:rsidP="00762A65">
      <w:pPr>
        <w:pStyle w:val="TH"/>
      </w:pPr>
      <w:r>
        <w:rPr>
          <w:noProof/>
        </w:rPr>
        <w:t>Table </w:t>
      </w:r>
      <w:r>
        <w:t xml:space="preserve">7.1.5.2.6-1: </w:t>
      </w:r>
      <w:r>
        <w:rPr>
          <w:noProof/>
        </w:rPr>
        <w:t xml:space="preserve">Definition of type </w:t>
      </w:r>
      <w:r>
        <w:t>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Default="00762A65" w:rsidP="00645FEF">
            <w:pPr>
              <w:pStyle w:val="TAH"/>
              <w:rPr>
                <w:rFonts w:cs="Arial"/>
                <w:szCs w:val="18"/>
              </w:rPr>
            </w:pPr>
            <w:r>
              <w:rPr>
                <w:rFonts w:cs="Arial"/>
                <w:szCs w:val="18"/>
              </w:rPr>
              <w:t>Applicability</w:t>
            </w:r>
          </w:p>
        </w:tc>
      </w:tr>
      <w:tr w:rsidR="00762A65" w14:paraId="687AC24C"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1F337A5" w14:textId="77777777" w:rsidR="00762A65" w:rsidRDefault="00762A65" w:rsidP="00645FEF">
            <w:pPr>
              <w:pStyle w:val="TAL"/>
            </w:pPr>
            <w:r>
              <w:t>valServerId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AAA651E"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F6283D" w14:textId="77777777" w:rsidR="00762A65" w:rsidRDefault="00762A65" w:rsidP="00645FEF">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726BB2" w14:textId="77777777" w:rsidR="00762A65" w:rsidRDefault="00762A65" w:rsidP="00645FEF">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39A8D11" w14:textId="77777777" w:rsidR="00762A65" w:rsidRDefault="00762A65" w:rsidP="00645FEF">
            <w:pPr>
              <w:pStyle w:val="TAL"/>
              <w:rPr>
                <w:rFonts w:cs="Arial"/>
                <w:szCs w:val="18"/>
              </w:rPr>
            </w:pPr>
            <w:r>
              <w:rPr>
                <w:rFonts w:eastAsia="SimSun"/>
              </w:rPr>
              <w:t xml:space="preserve">Identity of the VAL server, </w:t>
            </w:r>
            <w:r w:rsidRPr="0068274D">
              <w:rPr>
                <w:rFonts w:eastAsia="SimSun"/>
              </w:rPr>
              <w:t xml:space="preserve">for which the service experience </w:t>
            </w:r>
            <w:r>
              <w:t xml:space="preserve">information </w:t>
            </w:r>
            <w:r w:rsidRPr="0068274D">
              <w:rPr>
                <w:rFonts w:eastAsia="SimSun"/>
              </w:rPr>
              <w:t xml:space="preserve">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2B229354" w14:textId="77777777" w:rsidR="00762A65" w:rsidRDefault="00762A65" w:rsidP="00645FEF">
            <w:pPr>
              <w:pStyle w:val="TAL"/>
              <w:rPr>
                <w:rFonts w:cs="Arial"/>
                <w:szCs w:val="18"/>
              </w:rPr>
            </w:pPr>
          </w:p>
        </w:tc>
      </w:tr>
      <w:tr w:rsidR="00762A65" w14:paraId="2256D793"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7CD412" w14:textId="77777777" w:rsidR="00762A65" w:rsidRDefault="00762A65" w:rsidP="00645FEF">
            <w:pPr>
              <w:pStyle w:val="TAL"/>
            </w:pPr>
            <w:r>
              <w:t>valServiceId</w:t>
            </w:r>
          </w:p>
        </w:tc>
        <w:tc>
          <w:tcPr>
            <w:tcW w:w="1417" w:type="dxa"/>
            <w:tcBorders>
              <w:top w:val="single" w:sz="6" w:space="0" w:color="auto"/>
              <w:left w:val="single" w:sz="6" w:space="0" w:color="auto"/>
              <w:bottom w:val="single" w:sz="6" w:space="0" w:color="auto"/>
              <w:right w:val="single" w:sz="6" w:space="0" w:color="auto"/>
            </w:tcBorders>
            <w:vAlign w:val="center"/>
          </w:tcPr>
          <w:p w14:paraId="77E0970B"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7E0F7F66"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3975661"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FD9977C" w14:textId="77777777" w:rsidR="00762A65" w:rsidRDefault="00762A65" w:rsidP="00645FEF">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69955E7D" w14:textId="77777777" w:rsidR="00762A65" w:rsidRDefault="00762A65" w:rsidP="00645FEF">
            <w:pPr>
              <w:pStyle w:val="TAL"/>
              <w:rPr>
                <w:rFonts w:cs="Arial"/>
                <w:szCs w:val="18"/>
              </w:rPr>
            </w:pPr>
          </w:p>
        </w:tc>
      </w:tr>
    </w:tbl>
    <w:p w14:paraId="7898E709" w14:textId="77777777" w:rsidR="00762A65" w:rsidRDefault="00762A65" w:rsidP="00762A65">
      <w:pPr>
        <w:rPr>
          <w:lang w:val="en-US" w:eastAsia="en-GB"/>
        </w:rPr>
      </w:pPr>
    </w:p>
    <w:p w14:paraId="1CE42CCC" w14:textId="77777777" w:rsidR="00762A65" w:rsidRDefault="00762A65" w:rsidP="00762A65">
      <w:pPr>
        <w:pStyle w:val="Heading5"/>
      </w:pPr>
      <w:bookmarkStart w:id="416" w:name="_Toc157347002"/>
      <w:r>
        <w:t>7.1.5.2.7</w:t>
      </w:r>
      <w:r>
        <w:tab/>
        <w:t xml:space="preserve">Type: </w:t>
      </w:r>
      <w:bookmarkStart w:id="417" w:name="_Hlk153025334"/>
      <w:r>
        <w:t>SrvExpInfoRep</w:t>
      </w:r>
      <w:bookmarkEnd w:id="416"/>
      <w:bookmarkEnd w:id="417"/>
    </w:p>
    <w:p w14:paraId="78975091" w14:textId="77777777" w:rsidR="00762A65" w:rsidRDefault="00762A65" w:rsidP="00762A65">
      <w:pPr>
        <w:pStyle w:val="TH"/>
      </w:pPr>
      <w:r>
        <w:rPr>
          <w:noProof/>
        </w:rPr>
        <w:t>Table </w:t>
      </w:r>
      <w:r>
        <w:t xml:space="preserve">7.1.5.2.7-1: </w:t>
      </w:r>
      <w:r>
        <w:rPr>
          <w:noProof/>
        </w:rPr>
        <w:t xml:space="preserve">Definition of type </w:t>
      </w:r>
      <w:r>
        <w:t>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Default="00762A65" w:rsidP="00645FEF">
            <w:pPr>
              <w:pStyle w:val="TAH"/>
              <w:rPr>
                <w:rFonts w:cs="Arial"/>
                <w:szCs w:val="18"/>
              </w:rPr>
            </w:pPr>
            <w:r>
              <w:rPr>
                <w:rFonts w:cs="Arial"/>
                <w:szCs w:val="18"/>
              </w:rPr>
              <w:t>Applicability</w:t>
            </w:r>
          </w:p>
        </w:tc>
      </w:tr>
      <w:tr w:rsidR="00762A65" w14:paraId="60A8E89B"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A649BA2" w14:textId="77777777" w:rsidR="00762A65" w:rsidRDefault="00762A65" w:rsidP="00645FEF">
            <w:pPr>
              <w:pStyle w:val="TAL"/>
            </w:pPr>
            <w:bookmarkStart w:id="418" w:name="_Hlk153025735"/>
            <w:r>
              <w:t>valUeId</w:t>
            </w:r>
            <w:bookmarkEnd w:id="418"/>
          </w:p>
        </w:tc>
        <w:tc>
          <w:tcPr>
            <w:tcW w:w="1417" w:type="dxa"/>
            <w:tcBorders>
              <w:top w:val="single" w:sz="6" w:space="0" w:color="auto"/>
              <w:left w:val="single" w:sz="6" w:space="0" w:color="auto"/>
              <w:bottom w:val="single" w:sz="6" w:space="0" w:color="auto"/>
              <w:right w:val="single" w:sz="6" w:space="0" w:color="auto"/>
            </w:tcBorders>
            <w:vAlign w:val="center"/>
            <w:hideMark/>
          </w:tcPr>
          <w:p w14:paraId="60B383EB" w14:textId="77777777" w:rsidR="00762A65" w:rsidRDefault="00762A65" w:rsidP="00645FEF">
            <w:pPr>
              <w:pStyle w:val="TAL"/>
            </w:pPr>
            <w:r>
              <w:rPr>
                <w:lang w:eastAsia="zh-CN"/>
              </w:rPr>
              <w:t>ValTargetUe</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D8C80E" w14:textId="77777777" w:rsidR="00762A65" w:rsidRDefault="00762A65" w:rsidP="00645FEF">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F9A53" w14:textId="77777777" w:rsidR="00762A65" w:rsidRDefault="00762A65" w:rsidP="00645FEF">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E5048CE" w14:textId="77777777" w:rsidR="00762A65" w:rsidRDefault="00762A65" w:rsidP="00645FEF">
            <w:pPr>
              <w:pStyle w:val="TAL"/>
              <w:rPr>
                <w:rFonts w:cs="Arial"/>
                <w:szCs w:val="18"/>
              </w:rPr>
            </w:pPr>
            <w:r>
              <w:rPr>
                <w:rFonts w:cs="Arial"/>
                <w:szCs w:val="18"/>
              </w:rPr>
              <w:t>Identity of VAL UE</w:t>
            </w:r>
          </w:p>
        </w:tc>
        <w:tc>
          <w:tcPr>
            <w:tcW w:w="1310" w:type="dxa"/>
            <w:tcBorders>
              <w:top w:val="single" w:sz="6" w:space="0" w:color="auto"/>
              <w:left w:val="single" w:sz="6" w:space="0" w:color="auto"/>
              <w:bottom w:val="single" w:sz="6" w:space="0" w:color="auto"/>
              <w:right w:val="single" w:sz="6" w:space="0" w:color="auto"/>
            </w:tcBorders>
            <w:vAlign w:val="center"/>
          </w:tcPr>
          <w:p w14:paraId="2905DAD5" w14:textId="77777777" w:rsidR="00762A65" w:rsidRDefault="00762A65" w:rsidP="00645FEF">
            <w:pPr>
              <w:pStyle w:val="TAL"/>
              <w:rPr>
                <w:rFonts w:cs="Arial"/>
                <w:szCs w:val="18"/>
              </w:rPr>
            </w:pPr>
          </w:p>
        </w:tc>
      </w:tr>
      <w:tr w:rsidR="00762A65" w14:paraId="532604FE"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F06A3C" w14:textId="77777777" w:rsidR="00762A65" w:rsidRDefault="00762A65" w:rsidP="00645FEF">
            <w:pPr>
              <w:pStyle w:val="TAL"/>
            </w:pPr>
            <w:r>
              <w:t>valServerId</w:t>
            </w:r>
          </w:p>
        </w:tc>
        <w:tc>
          <w:tcPr>
            <w:tcW w:w="1417" w:type="dxa"/>
            <w:tcBorders>
              <w:top w:val="single" w:sz="6" w:space="0" w:color="auto"/>
              <w:left w:val="single" w:sz="6" w:space="0" w:color="auto"/>
              <w:bottom w:val="single" w:sz="6" w:space="0" w:color="auto"/>
              <w:right w:val="single" w:sz="6" w:space="0" w:color="auto"/>
            </w:tcBorders>
            <w:vAlign w:val="center"/>
          </w:tcPr>
          <w:p w14:paraId="0428572B" w14:textId="77777777" w:rsidR="00762A65" w:rsidRDefault="00762A65" w:rsidP="00645FEF">
            <w:pPr>
              <w:pStyle w:val="TAL"/>
              <w:rPr>
                <w:rFonts w:eastAsia="SimSun"/>
              </w:rPr>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1AA4B828"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C399E77" w14:textId="77777777" w:rsidR="00762A65" w:rsidRDefault="00762A65"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0980FD19" w14:textId="77777777" w:rsidR="00762A65" w:rsidRDefault="00762A65" w:rsidP="00645FEF">
            <w:pPr>
              <w:pStyle w:val="TAL"/>
              <w:rPr>
                <w:rFonts w:eastAsia="SimSun"/>
              </w:rPr>
            </w:pPr>
            <w:r>
              <w:rPr>
                <w:rFonts w:eastAsia="SimSun"/>
              </w:rPr>
              <w:t xml:space="preserve">Identity of the VAL server, </w:t>
            </w:r>
            <w:r w:rsidRPr="0068274D">
              <w:rPr>
                <w:rFonts w:eastAsia="SimSun"/>
              </w:rPr>
              <w:t xml:space="preserve">for which the service experience </w:t>
            </w:r>
            <w:r>
              <w:t xml:space="preserve">information </w:t>
            </w:r>
            <w:r w:rsidRPr="0068274D">
              <w:rPr>
                <w:rFonts w:eastAsia="SimSun"/>
              </w:rPr>
              <w:t xml:space="preserve">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347A4E99" w14:textId="77777777" w:rsidR="00762A65" w:rsidRDefault="00762A65" w:rsidP="00645FEF">
            <w:pPr>
              <w:pStyle w:val="TAL"/>
              <w:rPr>
                <w:rFonts w:cs="Arial"/>
                <w:szCs w:val="18"/>
              </w:rPr>
            </w:pPr>
          </w:p>
        </w:tc>
      </w:tr>
      <w:tr w:rsidR="00762A65" w14:paraId="61D26DA5"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9A7410" w14:textId="77777777" w:rsidR="00762A65" w:rsidRDefault="00762A65" w:rsidP="00645FEF">
            <w:pPr>
              <w:pStyle w:val="TAL"/>
            </w:pPr>
            <w:r>
              <w:t>valServiceId</w:t>
            </w:r>
          </w:p>
        </w:tc>
        <w:tc>
          <w:tcPr>
            <w:tcW w:w="1417" w:type="dxa"/>
            <w:tcBorders>
              <w:top w:val="single" w:sz="6" w:space="0" w:color="auto"/>
              <w:left w:val="single" w:sz="6" w:space="0" w:color="auto"/>
              <w:bottom w:val="single" w:sz="6" w:space="0" w:color="auto"/>
              <w:right w:val="single" w:sz="6" w:space="0" w:color="auto"/>
            </w:tcBorders>
            <w:vAlign w:val="center"/>
          </w:tcPr>
          <w:p w14:paraId="64638A50"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59BE0CAE"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AF96572"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CB5B860" w14:textId="77777777" w:rsidR="00762A65" w:rsidRDefault="00762A65" w:rsidP="00645FEF">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626F45B7" w14:textId="77777777" w:rsidR="00762A65" w:rsidRDefault="00762A65" w:rsidP="00645FEF">
            <w:pPr>
              <w:pStyle w:val="TAL"/>
              <w:rPr>
                <w:rFonts w:cs="Arial"/>
                <w:szCs w:val="18"/>
              </w:rPr>
            </w:pPr>
          </w:p>
        </w:tc>
      </w:tr>
      <w:tr w:rsidR="00762A65" w14:paraId="7462F037"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0C54FEC" w14:textId="77777777" w:rsidR="00762A65" w:rsidRDefault="00762A65" w:rsidP="00645FEF">
            <w:pPr>
              <w:pStyle w:val="TAL"/>
            </w:pPr>
            <w:r>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0C97E9AD" w14:textId="77777777" w:rsidR="00762A65" w:rsidRDefault="00762A65" w:rsidP="00645FEF">
            <w:pPr>
              <w:pStyle w:val="TAL"/>
              <w:rPr>
                <w:rFonts w:eastAsia="SimSun"/>
              </w:rPr>
            </w:pPr>
            <w:r>
              <w:rPr>
                <w:rFonts w:eastAsia="SimSun"/>
              </w:rPr>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3AEC5CA0" w14:textId="77777777" w:rsidR="00762A65" w:rsidRDefault="00762A65" w:rsidP="00645FEF">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8AA4A9B" w14:textId="77777777" w:rsidR="00762A65" w:rsidRDefault="00762A65" w:rsidP="00645FEF">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7FCE609" w14:textId="77777777" w:rsidR="00762A65" w:rsidRDefault="00762A65" w:rsidP="00645FEF">
            <w:pPr>
              <w:pStyle w:val="TAL"/>
              <w:rPr>
                <w:rFonts w:eastAsia="SimSun"/>
              </w:rPr>
            </w:pPr>
            <w:r>
              <w:rPr>
                <w:rFonts w:eastAsia="SimSun"/>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vAlign w:val="center"/>
          </w:tcPr>
          <w:p w14:paraId="1C11DD49" w14:textId="77777777" w:rsidR="00762A65" w:rsidRDefault="00762A65" w:rsidP="00645FEF">
            <w:pPr>
              <w:pStyle w:val="TAL"/>
              <w:rPr>
                <w:rFonts w:cs="Arial"/>
                <w:szCs w:val="18"/>
              </w:rPr>
            </w:pPr>
          </w:p>
        </w:tc>
      </w:tr>
      <w:tr w:rsidR="00762A65" w14:paraId="27B89DE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2A65EC0" w14:textId="77777777" w:rsidR="00762A65" w:rsidRDefault="00762A65" w:rsidP="00645FEF">
            <w:pPr>
              <w:pStyle w:val="TAL"/>
            </w:pPr>
            <w:bookmarkStart w:id="419" w:name="_Hlk153025674"/>
            <w:r>
              <w:t>valSrvExpRep</w:t>
            </w:r>
            <w:bookmarkEnd w:id="419"/>
          </w:p>
        </w:tc>
        <w:tc>
          <w:tcPr>
            <w:tcW w:w="1417" w:type="dxa"/>
            <w:tcBorders>
              <w:top w:val="single" w:sz="6" w:space="0" w:color="auto"/>
              <w:left w:val="single" w:sz="6" w:space="0" w:color="auto"/>
              <w:bottom w:val="single" w:sz="6" w:space="0" w:color="auto"/>
              <w:right w:val="single" w:sz="6" w:space="0" w:color="auto"/>
            </w:tcBorders>
            <w:vAlign w:val="center"/>
          </w:tcPr>
          <w:p w14:paraId="138DAD77" w14:textId="77777777" w:rsidR="00762A65" w:rsidRDefault="00762A65" w:rsidP="00645FEF">
            <w:pPr>
              <w:pStyle w:val="TAL"/>
              <w:rPr>
                <w:rFonts w:eastAsia="SimSun"/>
              </w:rPr>
            </w:pPr>
            <w:r w:rsidRPr="002F4368">
              <w:t>ReportingInformation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3D446D2C" w14:textId="77777777" w:rsidR="00762A65" w:rsidRDefault="00762A65" w:rsidP="00645FEF">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51CFAA5" w14:textId="77777777" w:rsidR="00762A65" w:rsidRDefault="00762A65" w:rsidP="00645FEF">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C82E42" w14:textId="77777777" w:rsidR="00762A65" w:rsidRDefault="00762A65" w:rsidP="00645FEF">
            <w:pPr>
              <w:pStyle w:val="TAL"/>
              <w:rPr>
                <w:rFonts w:eastAsia="SimSun"/>
              </w:rPr>
            </w:pPr>
            <w:r>
              <w:t>Report on the</w:t>
            </w:r>
            <w:r w:rsidRPr="0035047D">
              <w:t xml:space="preserve"> VAL service experience</w:t>
            </w:r>
            <w:r>
              <w:t xml:space="preserve">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71A37B28" w14:textId="77777777" w:rsidR="00762A65" w:rsidRDefault="00762A65" w:rsidP="00645FEF">
            <w:pPr>
              <w:pStyle w:val="TAL"/>
              <w:rPr>
                <w:rFonts w:cs="Arial"/>
                <w:szCs w:val="18"/>
              </w:rPr>
            </w:pPr>
          </w:p>
        </w:tc>
      </w:tr>
    </w:tbl>
    <w:p w14:paraId="708F5241" w14:textId="77777777" w:rsidR="00762A65" w:rsidRDefault="00762A65" w:rsidP="00762A65">
      <w:pPr>
        <w:rPr>
          <w:lang w:val="en-US" w:eastAsia="en-GB"/>
        </w:rPr>
      </w:pPr>
    </w:p>
    <w:p w14:paraId="0A0141F9" w14:textId="77777777" w:rsidR="00762A65" w:rsidRDefault="00762A65" w:rsidP="00762A65">
      <w:pPr>
        <w:pStyle w:val="Heading4"/>
        <w:rPr>
          <w:lang w:eastAsia="zh-CN"/>
        </w:rPr>
      </w:pPr>
      <w:bookmarkStart w:id="420" w:name="_Toc151886204"/>
      <w:bookmarkStart w:id="421" w:name="_Toc152076269"/>
      <w:bookmarkStart w:id="422" w:name="_Toc153793985"/>
      <w:bookmarkStart w:id="423" w:name="_Toc157347003"/>
      <w:r>
        <w:rPr>
          <w:lang w:eastAsia="zh-CN"/>
        </w:rPr>
        <w:t>7.1.5.3</w:t>
      </w:r>
      <w:r>
        <w:rPr>
          <w:lang w:eastAsia="zh-CN"/>
        </w:rPr>
        <w:tab/>
        <w:t>Simple data types and enumerations</w:t>
      </w:r>
      <w:bookmarkEnd w:id="420"/>
      <w:bookmarkEnd w:id="421"/>
      <w:bookmarkEnd w:id="422"/>
      <w:bookmarkEnd w:id="423"/>
    </w:p>
    <w:p w14:paraId="6D4CB383" w14:textId="77777777" w:rsidR="00762A65" w:rsidRDefault="00762A65" w:rsidP="00762A65">
      <w:pPr>
        <w:pStyle w:val="Heading5"/>
        <w:rPr>
          <w:lang w:eastAsia="zh-CN"/>
        </w:rPr>
      </w:pPr>
      <w:bookmarkStart w:id="424" w:name="_Toc151886205"/>
      <w:bookmarkStart w:id="425" w:name="_Toc152076270"/>
      <w:bookmarkStart w:id="426" w:name="_Toc153793986"/>
      <w:bookmarkStart w:id="427" w:name="_Toc157347004"/>
      <w:r>
        <w:rPr>
          <w:lang w:eastAsia="zh-CN"/>
        </w:rPr>
        <w:t>7.1.5.3.1</w:t>
      </w:r>
      <w:r>
        <w:rPr>
          <w:lang w:eastAsia="zh-CN"/>
        </w:rPr>
        <w:tab/>
        <w:t>Introduction</w:t>
      </w:r>
      <w:bookmarkEnd w:id="424"/>
      <w:bookmarkEnd w:id="425"/>
      <w:bookmarkEnd w:id="426"/>
      <w:bookmarkEnd w:id="427"/>
    </w:p>
    <w:p w14:paraId="328FA26D" w14:textId="77777777" w:rsidR="00762A65" w:rsidRDefault="00762A65" w:rsidP="00762A65">
      <w:pPr>
        <w:rPr>
          <w:lang w:eastAsia="zh-CN"/>
        </w:rPr>
      </w:pPr>
      <w:r>
        <w:t>This clause defines simple data types and enumerations that can be referenced from data structures defined in the previous clauses.</w:t>
      </w:r>
    </w:p>
    <w:p w14:paraId="4B56F08F" w14:textId="77777777" w:rsidR="00762A65" w:rsidRDefault="00762A65" w:rsidP="00762A65">
      <w:pPr>
        <w:pStyle w:val="Heading5"/>
        <w:rPr>
          <w:lang w:eastAsia="zh-CN"/>
        </w:rPr>
      </w:pPr>
      <w:bookmarkStart w:id="428" w:name="_Toc151886206"/>
      <w:bookmarkStart w:id="429" w:name="_Toc152076271"/>
      <w:bookmarkStart w:id="430" w:name="_Toc153793987"/>
      <w:bookmarkStart w:id="431" w:name="_Toc157347005"/>
      <w:r>
        <w:rPr>
          <w:lang w:eastAsia="zh-CN"/>
        </w:rPr>
        <w:t>7.1.5.3.2</w:t>
      </w:r>
      <w:r>
        <w:rPr>
          <w:lang w:eastAsia="zh-CN"/>
        </w:rPr>
        <w:tab/>
        <w:t>Simple data types</w:t>
      </w:r>
      <w:bookmarkEnd w:id="428"/>
      <w:bookmarkEnd w:id="429"/>
      <w:bookmarkEnd w:id="430"/>
      <w:bookmarkEnd w:id="431"/>
    </w:p>
    <w:p w14:paraId="61578A4B" w14:textId="77777777" w:rsidR="00762A65" w:rsidRDefault="00762A65" w:rsidP="00762A65">
      <w:pPr>
        <w:rPr>
          <w:lang w:eastAsia="zh-CN"/>
        </w:rPr>
      </w:pPr>
      <w:r>
        <w:rPr>
          <w:lang w:eastAsia="zh-CN"/>
        </w:rPr>
        <w:t>None.</w:t>
      </w:r>
    </w:p>
    <w:p w14:paraId="7661521C" w14:textId="77777777" w:rsidR="00762A65" w:rsidRDefault="00762A65" w:rsidP="00762A65">
      <w:pPr>
        <w:pStyle w:val="Heading5"/>
        <w:rPr>
          <w:lang w:eastAsia="zh-CN"/>
        </w:rPr>
      </w:pPr>
      <w:bookmarkStart w:id="432" w:name="_Toc151886207"/>
      <w:bookmarkStart w:id="433" w:name="_Toc152076272"/>
      <w:bookmarkStart w:id="434" w:name="_Toc153793988"/>
      <w:bookmarkStart w:id="435" w:name="_Toc157347006"/>
      <w:r>
        <w:rPr>
          <w:lang w:eastAsia="zh-CN"/>
        </w:rPr>
        <w:lastRenderedPageBreak/>
        <w:t>7.1.5.3.3</w:t>
      </w:r>
      <w:r>
        <w:rPr>
          <w:lang w:eastAsia="zh-CN"/>
        </w:rPr>
        <w:tab/>
        <w:t xml:space="preserve">Enumeration: </w:t>
      </w:r>
      <w:bookmarkEnd w:id="432"/>
      <w:bookmarkEnd w:id="433"/>
      <w:bookmarkEnd w:id="434"/>
      <w:r>
        <w:rPr>
          <w:rFonts w:eastAsia="SimSun"/>
        </w:rPr>
        <w:t>SrvExpRepCrit</w:t>
      </w:r>
      <w:bookmarkEnd w:id="435"/>
    </w:p>
    <w:p w14:paraId="0E97E779" w14:textId="77777777" w:rsidR="00762A65" w:rsidRDefault="00762A65" w:rsidP="00762A65">
      <w:pPr>
        <w:pStyle w:val="TH"/>
      </w:pPr>
      <w:r>
        <w:t>Table </w:t>
      </w:r>
      <w:r>
        <w:rPr>
          <w:lang w:eastAsia="zh-CN"/>
        </w:rPr>
        <w:t>7.1.5.3.3</w:t>
      </w:r>
      <w:r>
        <w:t xml:space="preserve">-1: Enumeration </w:t>
      </w:r>
      <w:r>
        <w:rPr>
          <w:rFonts w:eastAsia="SimSun"/>
        </w:rPr>
        <w:t>SrvExpRepCrit</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762A65" w14:paraId="33AF00F1" w14:textId="77777777" w:rsidTr="00645FEF">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Default="00762A65" w:rsidP="00645FEF">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Default="00762A65" w:rsidP="00645FEF">
            <w:pPr>
              <w:pStyle w:val="TAH"/>
            </w:pPr>
            <w: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Default="00762A65" w:rsidP="00645FEF">
            <w:pPr>
              <w:pStyle w:val="TAH"/>
            </w:pPr>
            <w:r>
              <w:t>Applicability</w:t>
            </w:r>
          </w:p>
        </w:tc>
      </w:tr>
      <w:tr w:rsidR="00762A65" w14:paraId="40206863" w14:textId="77777777" w:rsidTr="00645FEF">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Default="00762A65" w:rsidP="00645FEF">
            <w:pPr>
              <w:pStyle w:val="TAL"/>
            </w:pPr>
            <w:r>
              <w:t>TRIGGER_CRITERIA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Default="00762A65" w:rsidP="00645FEF">
            <w:pPr>
              <w:pStyle w:val="TAL"/>
            </w:pP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 </w:t>
            </w:r>
            <w:r>
              <w:t xml:space="preserve">information </w:t>
            </w:r>
            <w:r>
              <w:rPr>
                <w:rFonts w:eastAsia="SimSun"/>
              </w:rPr>
              <w:t>reporting to a VAL server.</w:t>
            </w:r>
          </w:p>
        </w:tc>
        <w:tc>
          <w:tcPr>
            <w:tcW w:w="1086" w:type="pct"/>
            <w:tcBorders>
              <w:top w:val="single" w:sz="6" w:space="0" w:color="auto"/>
              <w:left w:val="single" w:sz="6" w:space="0" w:color="auto"/>
              <w:bottom w:val="single" w:sz="6" w:space="0" w:color="auto"/>
              <w:right w:val="single" w:sz="6" w:space="0" w:color="auto"/>
            </w:tcBorders>
            <w:hideMark/>
          </w:tcPr>
          <w:p w14:paraId="45C20AAD" w14:textId="77777777" w:rsidR="00762A65" w:rsidRDefault="00762A65" w:rsidP="00645FEF"/>
        </w:tc>
      </w:tr>
      <w:tr w:rsidR="00762A65" w14:paraId="586538E8" w14:textId="77777777" w:rsidTr="00645FEF">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Default="00762A65" w:rsidP="00645FEF">
            <w:pPr>
              <w:pStyle w:val="TAL"/>
            </w:pPr>
            <w:r>
              <w:t>COMMON_TRIGGER_CRITERIA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Default="00762A65" w:rsidP="00645FEF">
            <w:pPr>
              <w:pStyle w:val="TAL"/>
            </w:pP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 </w:t>
            </w:r>
            <w:r>
              <w:t xml:space="preserve">information </w:t>
            </w:r>
            <w:r>
              <w:rPr>
                <w:rFonts w:eastAsia="SimSun"/>
              </w:rPr>
              <w:t>reporting to all VAL servers.</w:t>
            </w:r>
          </w:p>
        </w:tc>
        <w:tc>
          <w:tcPr>
            <w:tcW w:w="1086" w:type="pct"/>
            <w:tcBorders>
              <w:top w:val="single" w:sz="6" w:space="0" w:color="auto"/>
              <w:left w:val="single" w:sz="6" w:space="0" w:color="auto"/>
              <w:bottom w:val="single" w:sz="6" w:space="0" w:color="auto"/>
              <w:right w:val="single" w:sz="6" w:space="0" w:color="auto"/>
            </w:tcBorders>
            <w:hideMark/>
          </w:tcPr>
          <w:p w14:paraId="6477863A" w14:textId="77777777" w:rsidR="00762A65" w:rsidRDefault="00762A65" w:rsidP="00645FEF"/>
        </w:tc>
      </w:tr>
    </w:tbl>
    <w:p w14:paraId="3E451451" w14:textId="77777777" w:rsidR="00762A65" w:rsidRDefault="00762A65" w:rsidP="00762A65">
      <w:pPr>
        <w:rPr>
          <w:lang w:val="en-US"/>
        </w:rPr>
      </w:pPr>
    </w:p>
    <w:p w14:paraId="6D655C7D" w14:textId="77777777" w:rsidR="00311AC2" w:rsidRDefault="00311AC2" w:rsidP="003D1B18">
      <w:pPr>
        <w:pStyle w:val="Heading3"/>
        <w:rPr>
          <w:lang w:eastAsia="zh-CN"/>
        </w:rPr>
      </w:pPr>
      <w:bookmarkStart w:id="436" w:name="_Toc157347007"/>
      <w:r>
        <w:rPr>
          <w:lang w:eastAsia="zh-CN"/>
        </w:rPr>
        <w:t>7.1.6</w:t>
      </w:r>
      <w:r>
        <w:rPr>
          <w:lang w:eastAsia="zh-CN"/>
        </w:rPr>
        <w:tab/>
        <w:t>Error Handling</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36"/>
    </w:p>
    <w:p w14:paraId="649A170D" w14:textId="77777777" w:rsidR="00311AC2" w:rsidRDefault="00311AC2" w:rsidP="003D1B18">
      <w:pPr>
        <w:pStyle w:val="Heading4"/>
      </w:pPr>
      <w:bookmarkStart w:id="437" w:name="_Toc138755325"/>
      <w:bookmarkStart w:id="438" w:name="_Toc144222705"/>
      <w:bookmarkStart w:id="439" w:name="_Toc157347008"/>
      <w:r>
        <w:rPr>
          <w:lang w:eastAsia="zh-CN"/>
        </w:rPr>
        <w:t>7.1.6.1</w:t>
      </w:r>
      <w:r>
        <w:tab/>
        <w:t>General</w:t>
      </w:r>
      <w:bookmarkEnd w:id="437"/>
      <w:bookmarkEnd w:id="438"/>
      <w:bookmarkEnd w:id="439"/>
    </w:p>
    <w:p w14:paraId="06734071" w14:textId="77777777" w:rsidR="00311AC2" w:rsidRDefault="00311AC2" w:rsidP="00311AC2">
      <w:r>
        <w:t>HTTP error handling shall be supported as specified in clause 5.2.6 of 3GPP TS 29.122 [</w:t>
      </w:r>
      <w:r w:rsidRPr="008015DF">
        <w:rPr>
          <w:highlight w:val="yellow"/>
        </w:rPr>
        <w:t>x</w:t>
      </w:r>
      <w:r>
        <w:t>].</w:t>
      </w:r>
    </w:p>
    <w:p w14:paraId="0E7BE60D" w14:textId="77777777" w:rsidR="00311AC2" w:rsidRDefault="00311AC2" w:rsidP="00311AC2">
      <w:r>
        <w:t>In addition, the requirements in the following clauses shall apply.</w:t>
      </w:r>
    </w:p>
    <w:p w14:paraId="423540A3" w14:textId="77777777" w:rsidR="00311AC2" w:rsidRDefault="00311AC2" w:rsidP="003D1B18">
      <w:pPr>
        <w:pStyle w:val="Heading4"/>
      </w:pPr>
      <w:bookmarkStart w:id="440" w:name="_Toc138755326"/>
      <w:bookmarkStart w:id="441" w:name="_Toc144222706"/>
      <w:bookmarkStart w:id="442" w:name="_Toc157347009"/>
      <w:r>
        <w:rPr>
          <w:lang w:eastAsia="zh-CN"/>
        </w:rPr>
        <w:t>7.1.6.2</w:t>
      </w:r>
      <w:r>
        <w:tab/>
        <w:t>Protocol Errors</w:t>
      </w:r>
      <w:bookmarkEnd w:id="440"/>
      <w:bookmarkEnd w:id="441"/>
      <w:bookmarkEnd w:id="442"/>
    </w:p>
    <w:p w14:paraId="0FFD84BC" w14:textId="77777777" w:rsidR="00311AC2" w:rsidRDefault="00311AC2" w:rsidP="00311AC2">
      <w:r>
        <w:rPr>
          <w:lang w:eastAsia="zh-CN"/>
        </w:rPr>
        <w:t xml:space="preserve">In this release </w:t>
      </w:r>
      <w:r>
        <w:t>of the specification, there are no additional protocol errors applicable for the ADAE_ServiceConfiguration API.</w:t>
      </w:r>
    </w:p>
    <w:p w14:paraId="0BD9D9C5" w14:textId="77777777" w:rsidR="00311AC2" w:rsidRDefault="00311AC2" w:rsidP="003D1B18">
      <w:pPr>
        <w:pStyle w:val="Heading4"/>
      </w:pPr>
      <w:bookmarkStart w:id="443" w:name="_Toc138755327"/>
      <w:bookmarkStart w:id="444" w:name="_Toc144222707"/>
      <w:bookmarkStart w:id="445" w:name="_Toc157347010"/>
      <w:r>
        <w:rPr>
          <w:lang w:eastAsia="zh-CN"/>
        </w:rPr>
        <w:t>7.1.6.3</w:t>
      </w:r>
      <w:r>
        <w:tab/>
        <w:t>Application Errors</w:t>
      </w:r>
      <w:bookmarkEnd w:id="443"/>
      <w:bookmarkEnd w:id="444"/>
      <w:bookmarkEnd w:id="445"/>
    </w:p>
    <w:p w14:paraId="3F841A41" w14:textId="77777777" w:rsidR="00311AC2" w:rsidRDefault="00311AC2" w:rsidP="00311AC2">
      <w:r>
        <w:t>The application errors defined for ADAE_ServiceConfiguration API are listed in table </w:t>
      </w:r>
      <w:r>
        <w:rPr>
          <w:lang w:eastAsia="zh-CN"/>
        </w:rPr>
        <w:t>7.1.6.3</w:t>
      </w:r>
      <w:r>
        <w:t>-1.</w:t>
      </w:r>
    </w:p>
    <w:p w14:paraId="49F01896" w14:textId="77777777" w:rsidR="00311AC2" w:rsidRDefault="00311AC2" w:rsidP="00311AC2">
      <w:pPr>
        <w:pStyle w:val="TH"/>
      </w:pPr>
      <w:r>
        <w:t>Table </w:t>
      </w:r>
      <w:r>
        <w:rPr>
          <w:lang w:eastAsia="zh-CN"/>
        </w:rPr>
        <w:t>7.1.6.3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11AC2" w14:paraId="1914703E"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Default="00311AC2" w:rsidP="00A849BD">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Default="00311AC2" w:rsidP="00A849BD">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Default="00311AC2" w:rsidP="00A849BD">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Default="00311AC2" w:rsidP="00A849BD">
            <w:pPr>
              <w:pStyle w:val="TAH"/>
            </w:pPr>
            <w:r>
              <w:t>Applicability</w:t>
            </w:r>
          </w:p>
        </w:tc>
      </w:tr>
      <w:tr w:rsidR="00311AC2" w14:paraId="769E02F6"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tcPr>
          <w:p w14:paraId="4022A78E" w14:textId="77777777" w:rsidR="00311AC2" w:rsidRDefault="00311AC2" w:rsidP="00A849BD">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C82D2CC" w14:textId="77777777" w:rsidR="00311AC2" w:rsidRDefault="00311AC2" w:rsidP="00A849BD">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11DD9848" w14:textId="77777777" w:rsidR="00311AC2" w:rsidRDefault="00311AC2" w:rsidP="00A849BD">
            <w:pPr>
              <w:pStyle w:val="TAL"/>
            </w:pPr>
          </w:p>
        </w:tc>
        <w:tc>
          <w:tcPr>
            <w:tcW w:w="1280" w:type="dxa"/>
            <w:tcBorders>
              <w:top w:val="single" w:sz="6" w:space="0" w:color="auto"/>
              <w:left w:val="single" w:sz="6" w:space="0" w:color="auto"/>
              <w:bottom w:val="single" w:sz="6" w:space="0" w:color="auto"/>
              <w:right w:val="single" w:sz="6" w:space="0" w:color="auto"/>
            </w:tcBorders>
          </w:tcPr>
          <w:p w14:paraId="7D27B029" w14:textId="77777777" w:rsidR="00311AC2" w:rsidRDefault="00311AC2" w:rsidP="00A849BD">
            <w:pPr>
              <w:pStyle w:val="TAL"/>
            </w:pPr>
          </w:p>
        </w:tc>
      </w:tr>
    </w:tbl>
    <w:p w14:paraId="26E49121" w14:textId="77777777" w:rsidR="00311AC2" w:rsidRDefault="00311AC2" w:rsidP="00311AC2">
      <w:pPr>
        <w:rPr>
          <w:lang w:eastAsia="zh-CN"/>
        </w:rPr>
      </w:pPr>
    </w:p>
    <w:p w14:paraId="29A058E9" w14:textId="77777777" w:rsidR="00311AC2" w:rsidRDefault="00311AC2" w:rsidP="003D1B18">
      <w:pPr>
        <w:pStyle w:val="Heading3"/>
        <w:rPr>
          <w:lang w:eastAsia="zh-CN"/>
        </w:rPr>
      </w:pPr>
      <w:bookmarkStart w:id="446" w:name="_Toc34154176"/>
      <w:bookmarkStart w:id="447" w:name="_Toc36041120"/>
      <w:bookmarkStart w:id="448" w:name="_Toc36041433"/>
      <w:bookmarkStart w:id="449" w:name="_Toc43196692"/>
      <w:bookmarkStart w:id="450" w:name="_Toc43481462"/>
      <w:bookmarkStart w:id="451" w:name="_Toc45134739"/>
      <w:bookmarkStart w:id="452" w:name="_Toc51189271"/>
      <w:bookmarkStart w:id="453" w:name="_Toc51763947"/>
      <w:bookmarkStart w:id="454" w:name="_Toc57206179"/>
      <w:bookmarkStart w:id="455" w:name="_Toc59019520"/>
      <w:bookmarkStart w:id="456" w:name="_Toc68170193"/>
      <w:bookmarkStart w:id="457" w:name="_Toc83234235"/>
      <w:bookmarkStart w:id="458" w:name="_Toc90661640"/>
      <w:bookmarkStart w:id="459" w:name="_Toc138755328"/>
      <w:bookmarkStart w:id="460" w:name="_Toc144222708"/>
      <w:bookmarkStart w:id="461" w:name="_Toc157347011"/>
      <w:r>
        <w:rPr>
          <w:lang w:eastAsia="zh-CN"/>
        </w:rPr>
        <w:t>7.1.7</w:t>
      </w:r>
      <w:r>
        <w:rPr>
          <w:lang w:eastAsia="zh-CN"/>
        </w:rPr>
        <w:tab/>
        <w:t>Feature Negotiation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00ED903" w14:textId="29F05206" w:rsidR="00B77A39" w:rsidRDefault="00B77A39" w:rsidP="00B77A39">
      <w:pPr>
        <w:rPr>
          <w:lang w:eastAsia="zh-CN"/>
        </w:rPr>
      </w:pPr>
      <w:r w:rsidRPr="00513212">
        <w:rPr>
          <w:lang w:eastAsia="zh-CN"/>
        </w:rPr>
        <w:t>General feature negotiation procedures are defined in</w:t>
      </w:r>
      <w:r>
        <w:rPr>
          <w:lang w:eastAsia="zh-CN"/>
        </w:rPr>
        <w:t xml:space="preserve"> </w:t>
      </w:r>
      <w:r>
        <w:t>clause 5.2.7 of 3GPP TS 29.122 [4].</w:t>
      </w:r>
      <w:r w:rsidRPr="00513212">
        <w:rPr>
          <w:lang w:eastAsia="zh-CN"/>
        </w:rPr>
        <w:t xml:space="preserve"> </w:t>
      </w:r>
      <w:r>
        <w:rPr>
          <w:lang w:eastAsia="zh-CN"/>
        </w:rPr>
        <w:t xml:space="preserve">Table 7.1.7-1 lists the supported features for </w:t>
      </w:r>
      <w:r>
        <w:t xml:space="preserve">ADAE_ServiceConfiguration </w:t>
      </w:r>
      <w:r>
        <w:rPr>
          <w:lang w:eastAsia="zh-CN"/>
        </w:rPr>
        <w:t>API.</w:t>
      </w:r>
    </w:p>
    <w:p w14:paraId="4707B9E8" w14:textId="77777777" w:rsidR="00311AC2" w:rsidRDefault="00311AC2" w:rsidP="00311AC2">
      <w:pPr>
        <w:pStyle w:val="TH"/>
        <w:rPr>
          <w:rFonts w:eastAsia="Batang"/>
        </w:rPr>
      </w:pPr>
      <w:r>
        <w:rPr>
          <w:rFonts w:eastAsia="Batang"/>
        </w:rPr>
        <w:t>Table 7.1.7-1: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11AC2" w14:paraId="04475327"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Default="00311AC2" w:rsidP="00A849BD">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Default="00311AC2" w:rsidP="00A849BD">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Default="00311AC2" w:rsidP="00A849BD">
            <w:pPr>
              <w:pStyle w:val="TAH"/>
              <w:rPr>
                <w:rFonts w:eastAsia="Batang"/>
              </w:rPr>
            </w:pPr>
            <w:r>
              <w:rPr>
                <w:rFonts w:eastAsia="Batang"/>
              </w:rPr>
              <w:t>Description</w:t>
            </w:r>
          </w:p>
        </w:tc>
      </w:tr>
      <w:tr w:rsidR="00311AC2" w14:paraId="5093F92C"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hideMark/>
          </w:tcPr>
          <w:p w14:paraId="3F4DC18E" w14:textId="77777777" w:rsidR="00311AC2" w:rsidRDefault="00311AC2" w:rsidP="00A849BD">
            <w:pPr>
              <w:pStyle w:val="TAL"/>
              <w:rPr>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25073BE1" w14:textId="77777777" w:rsidR="00311AC2" w:rsidRDefault="00311AC2" w:rsidP="00A849BD">
            <w:pPr>
              <w:pStyle w:val="TAL"/>
              <w:rPr>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2190F1AB" w14:textId="77777777" w:rsidR="00311AC2" w:rsidRDefault="00311AC2" w:rsidP="00A849BD">
            <w:pPr>
              <w:pStyle w:val="TAL"/>
              <w:rPr>
                <w:rFonts w:eastAsia="Batang" w:cs="Arial"/>
                <w:szCs w:val="18"/>
              </w:rPr>
            </w:pPr>
          </w:p>
        </w:tc>
      </w:tr>
    </w:tbl>
    <w:p w14:paraId="57CAF4D5" w14:textId="77777777" w:rsidR="00311AC2" w:rsidRDefault="00311AC2" w:rsidP="00311AC2">
      <w:pPr>
        <w:rPr>
          <w:lang w:eastAsia="zh-CN"/>
        </w:rPr>
      </w:pPr>
    </w:p>
    <w:p w14:paraId="52C92F17" w14:textId="77777777" w:rsidR="008B7717" w:rsidRDefault="008B7717" w:rsidP="008B7717">
      <w:pPr>
        <w:pStyle w:val="Heading1"/>
        <w:rPr>
          <w:lang w:eastAsia="zh-CN"/>
        </w:rPr>
      </w:pPr>
      <w:bookmarkStart w:id="462" w:name="startOfAnnexes"/>
      <w:bookmarkStart w:id="463" w:name="_Toc24868674"/>
      <w:bookmarkStart w:id="464" w:name="_Toc34154179"/>
      <w:bookmarkStart w:id="465" w:name="_Toc36041123"/>
      <w:bookmarkStart w:id="466" w:name="_Toc36041436"/>
      <w:bookmarkStart w:id="467" w:name="_Toc43196713"/>
      <w:bookmarkStart w:id="468" w:name="_Toc43481483"/>
      <w:bookmarkStart w:id="469" w:name="_Toc45134760"/>
      <w:bookmarkStart w:id="470" w:name="_Toc51189292"/>
      <w:bookmarkStart w:id="471" w:name="_Toc51763968"/>
      <w:bookmarkStart w:id="472" w:name="_Toc57206200"/>
      <w:bookmarkStart w:id="473" w:name="_Toc59019541"/>
      <w:bookmarkStart w:id="474" w:name="_Toc68170214"/>
      <w:bookmarkStart w:id="475" w:name="_Toc83234256"/>
      <w:bookmarkStart w:id="476" w:name="_Toc90661679"/>
      <w:bookmarkStart w:id="477" w:name="_Toc138755399"/>
      <w:bookmarkStart w:id="478" w:name="_Toc144222779"/>
      <w:bookmarkStart w:id="479" w:name="_Toc157347012"/>
      <w:bookmarkEnd w:id="462"/>
      <w:r>
        <w:rPr>
          <w:lang w:eastAsia="zh-CN"/>
        </w:rPr>
        <w:t>8</w:t>
      </w:r>
      <w:r>
        <w:rPr>
          <w:lang w:eastAsia="zh-CN"/>
        </w:rPr>
        <w:tab/>
        <w:t>Usage of common API framework</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0B206531" w14:textId="77777777" w:rsidR="008B7717" w:rsidRDefault="008B7717" w:rsidP="008B7717">
      <w:pPr>
        <w:pStyle w:val="Heading2"/>
      </w:pPr>
      <w:bookmarkStart w:id="480" w:name="_Toc24868675"/>
      <w:bookmarkStart w:id="481" w:name="_Toc34154180"/>
      <w:bookmarkStart w:id="482" w:name="_Toc36041124"/>
      <w:bookmarkStart w:id="483" w:name="_Toc36041437"/>
      <w:bookmarkStart w:id="484" w:name="_Toc43196714"/>
      <w:bookmarkStart w:id="485" w:name="_Toc43481484"/>
      <w:bookmarkStart w:id="486" w:name="_Toc45134761"/>
      <w:bookmarkStart w:id="487" w:name="_Toc51189293"/>
      <w:bookmarkStart w:id="488" w:name="_Toc51763969"/>
      <w:bookmarkStart w:id="489" w:name="_Toc57206201"/>
      <w:bookmarkStart w:id="490" w:name="_Toc59019542"/>
      <w:bookmarkStart w:id="491" w:name="_Toc68170215"/>
      <w:bookmarkStart w:id="492" w:name="_Toc83234257"/>
      <w:bookmarkStart w:id="493" w:name="_Toc90661680"/>
      <w:bookmarkStart w:id="494" w:name="_Toc138755400"/>
      <w:bookmarkStart w:id="495" w:name="_Toc144222780"/>
      <w:bookmarkStart w:id="496" w:name="_Toc157347013"/>
      <w:r>
        <w:t>8.1</w:t>
      </w:r>
      <w:r>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4D6C87D" w14:textId="77777777" w:rsidR="008B7717" w:rsidRDefault="008B7717" w:rsidP="008B7717">
      <w:r>
        <w:t>Usage of common API framework shall be supported by the ADAE service configuration API as described in clause 8 in 3GPP TS 29.549 [7].</w:t>
      </w:r>
    </w:p>
    <w:p w14:paraId="09E5D936" w14:textId="77777777" w:rsidR="008B7717" w:rsidRDefault="008B7717" w:rsidP="008B7717">
      <w:pPr>
        <w:pStyle w:val="Heading1"/>
        <w:rPr>
          <w:lang w:eastAsia="zh-CN"/>
        </w:rPr>
      </w:pPr>
      <w:bookmarkStart w:id="497" w:name="_Toc157347014"/>
      <w:r>
        <w:rPr>
          <w:lang w:eastAsia="zh-CN"/>
        </w:rPr>
        <w:lastRenderedPageBreak/>
        <w:t>9</w:t>
      </w:r>
      <w:r>
        <w:rPr>
          <w:lang w:eastAsia="zh-CN"/>
        </w:rPr>
        <w:tab/>
        <w:t>Security</w:t>
      </w:r>
      <w:bookmarkEnd w:id="497"/>
    </w:p>
    <w:p w14:paraId="51CA977A" w14:textId="77777777" w:rsidR="008B7717" w:rsidRDefault="008B7717" w:rsidP="008B7717">
      <w:pPr>
        <w:pStyle w:val="Heading2"/>
      </w:pPr>
      <w:bookmarkStart w:id="498" w:name="_Toc157347015"/>
      <w:r>
        <w:t>9.1</w:t>
      </w:r>
      <w:r>
        <w:tab/>
        <w:t>General</w:t>
      </w:r>
      <w:bookmarkEnd w:id="498"/>
    </w:p>
    <w:p w14:paraId="64221041" w14:textId="77777777" w:rsidR="008B7717" w:rsidRPr="00806300" w:rsidRDefault="008B7717" w:rsidP="008B7717">
      <w:r>
        <w:t>Usage of HTTP over TLS and the TLS profiles shall be as specified in clause 5.1.1.4 of 3GPP </w:t>
      </w:r>
      <w:r w:rsidRPr="009060A3">
        <w:t>TS 33.434 [</w:t>
      </w:r>
      <w:r>
        <w:t>9].</w:t>
      </w:r>
    </w:p>
    <w:p w14:paraId="37796A3E" w14:textId="45493A16" w:rsidR="00080512" w:rsidRDefault="00D9134D">
      <w:pPr>
        <w:pStyle w:val="Heading8"/>
      </w:pPr>
      <w:r>
        <w:br w:type="page"/>
      </w:r>
      <w:bookmarkStart w:id="499" w:name="_Toc157347016"/>
      <w:r w:rsidR="00080512" w:rsidRPr="004D3578">
        <w:lastRenderedPageBreak/>
        <w:t>Annex &lt;A&gt; (normative):</w:t>
      </w:r>
      <w:r w:rsidR="00080512" w:rsidRPr="004D3578">
        <w:br/>
      </w:r>
      <w:r w:rsidR="00B261AD">
        <w:t>OpenAPI specification</w:t>
      </w:r>
      <w:bookmarkEnd w:id="499"/>
    </w:p>
    <w:p w14:paraId="30CA58CE" w14:textId="77777777" w:rsidR="00335118" w:rsidRDefault="00335118" w:rsidP="00335118">
      <w:pPr>
        <w:pStyle w:val="Heading1"/>
      </w:pPr>
      <w:bookmarkStart w:id="500" w:name="_Toc24925934"/>
      <w:bookmarkStart w:id="501" w:name="_Toc24926112"/>
      <w:bookmarkStart w:id="502" w:name="_Toc24926288"/>
      <w:bookmarkStart w:id="503" w:name="_Toc33964148"/>
      <w:bookmarkStart w:id="504" w:name="_Toc33980915"/>
      <w:bookmarkStart w:id="505" w:name="_Toc36462717"/>
      <w:bookmarkStart w:id="506" w:name="_Toc36462913"/>
      <w:bookmarkStart w:id="507" w:name="_Toc43026184"/>
      <w:bookmarkStart w:id="508" w:name="_Toc49763718"/>
      <w:bookmarkStart w:id="509" w:name="_Toc56754419"/>
      <w:bookmarkStart w:id="510" w:name="_Toc88743219"/>
      <w:bookmarkStart w:id="511" w:name="_Toc101254143"/>
      <w:bookmarkStart w:id="512" w:name="_Toc101254584"/>
      <w:bookmarkStart w:id="513" w:name="_Toc104112296"/>
      <w:bookmarkStart w:id="514" w:name="_Toc104192470"/>
      <w:bookmarkStart w:id="515" w:name="_Toc104193034"/>
      <w:bookmarkStart w:id="516" w:name="_Toc133336428"/>
      <w:bookmarkStart w:id="517" w:name="_Toc136242732"/>
      <w:bookmarkStart w:id="518" w:name="_Toc157347017"/>
      <w:r>
        <w:t>A.1</w:t>
      </w:r>
      <w: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DBD9EC4" w14:textId="77777777" w:rsidR="00335118" w:rsidRDefault="00335118" w:rsidP="00335118">
      <w:pPr>
        <w:rPr>
          <w:noProof/>
        </w:rPr>
      </w:pPr>
      <w:r>
        <w:rPr>
          <w:noProof/>
        </w:rPr>
        <w:t>This annex is based on the OpenAPI Specification [20] and provides corresponding representations of all APIs defined in the present specification.</w:t>
      </w:r>
    </w:p>
    <w:p w14:paraId="4E80AD6E" w14:textId="77777777" w:rsidR="00335118" w:rsidRDefault="00335118" w:rsidP="00335118">
      <w:pPr>
        <w:pStyle w:val="NO"/>
        <w:rPr>
          <w:noProof/>
        </w:rPr>
      </w:pPr>
      <w:r>
        <w:rPr>
          <w:noProof/>
        </w:rPr>
        <w:t>NOTE 1:</w:t>
      </w:r>
      <w:r>
        <w:rPr>
          <w:noProof/>
        </w:rPr>
        <w:tab/>
        <w:t>An OpenAPIs representation embeds JSON Schema representations of HTTP message bodies.</w:t>
      </w:r>
    </w:p>
    <w:p w14:paraId="398A21D7" w14:textId="77777777" w:rsidR="00335118" w:rsidRDefault="00335118" w:rsidP="00335118">
      <w:r>
        <w:t>This annex shall take precedence when being discrepant to other parts of the specification with respect to the encoding of information elements and methods within the API(s).</w:t>
      </w:r>
    </w:p>
    <w:p w14:paraId="0340F686" w14:textId="77777777" w:rsidR="00335118" w:rsidRDefault="00335118" w:rsidP="00335118">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E3E15BE" w14:textId="77777777" w:rsidR="00335118" w:rsidRDefault="00335118" w:rsidP="00335118">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 and </w:t>
      </w:r>
      <w:r>
        <w:t xml:space="preserve">clause 5.3.1 of the 3GPP TS 29.501 [5] </w:t>
      </w:r>
      <w:r>
        <w:rPr>
          <w:lang w:eastAsia="zh-CN"/>
        </w:rPr>
        <w:t>for further information).</w:t>
      </w:r>
    </w:p>
    <w:p w14:paraId="5ED51A87" w14:textId="77777777" w:rsidR="00335118" w:rsidRDefault="00335118" w:rsidP="00335118">
      <w:pPr>
        <w:pStyle w:val="Heading1"/>
        <w:rPr>
          <w:rFonts w:eastAsia="SimSun"/>
        </w:rPr>
      </w:pPr>
      <w:bookmarkStart w:id="519" w:name="_Toc11247929"/>
      <w:bookmarkStart w:id="520" w:name="_Toc27045111"/>
      <w:bookmarkStart w:id="521" w:name="_Toc36034162"/>
      <w:bookmarkStart w:id="522" w:name="_Toc45132310"/>
      <w:bookmarkStart w:id="523" w:name="_Toc49776595"/>
      <w:bookmarkStart w:id="524" w:name="_Toc51747515"/>
      <w:bookmarkStart w:id="525" w:name="_Toc66361097"/>
      <w:bookmarkStart w:id="526" w:name="_Toc68105602"/>
      <w:bookmarkStart w:id="527" w:name="_Toc74756234"/>
      <w:bookmarkStart w:id="528" w:name="_Toc105675111"/>
      <w:bookmarkStart w:id="529" w:name="_Toc130503189"/>
      <w:bookmarkStart w:id="530" w:name="_Toc145705128"/>
      <w:bookmarkStart w:id="531" w:name="_Toc157347018"/>
      <w:r>
        <w:rPr>
          <w:rFonts w:eastAsia="SimSun"/>
        </w:rPr>
        <w:t>A.2</w:t>
      </w:r>
      <w:r>
        <w:rPr>
          <w:rFonts w:eastAsia="SimSun"/>
        </w:rPr>
        <w:tab/>
      </w:r>
      <w:r>
        <w:t xml:space="preserve">ADAE_ServiceConfiguration </w:t>
      </w:r>
      <w:r>
        <w:rPr>
          <w:rFonts w:eastAsia="SimSun"/>
        </w:rPr>
        <w:t>API</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30678B3B" w14:textId="77777777" w:rsidR="00335118" w:rsidRDefault="00335118" w:rsidP="00335118">
      <w:pPr>
        <w:pStyle w:val="PL"/>
      </w:pPr>
      <w:r>
        <w:t>openapi: 3.0.0</w:t>
      </w:r>
    </w:p>
    <w:p w14:paraId="0F551647" w14:textId="77777777" w:rsidR="00335118" w:rsidRDefault="00335118" w:rsidP="00335118">
      <w:pPr>
        <w:pStyle w:val="PL"/>
      </w:pPr>
    </w:p>
    <w:p w14:paraId="4E444BFA" w14:textId="77777777" w:rsidR="00335118" w:rsidRDefault="00335118" w:rsidP="00335118">
      <w:pPr>
        <w:pStyle w:val="PL"/>
      </w:pPr>
      <w:r>
        <w:t>info:</w:t>
      </w:r>
    </w:p>
    <w:p w14:paraId="2D2399C7" w14:textId="77777777" w:rsidR="00335118" w:rsidRDefault="00335118" w:rsidP="00335118">
      <w:pPr>
        <w:pStyle w:val="PL"/>
      </w:pPr>
      <w:r>
        <w:t xml:space="preserve">  title: ADAE_ServiceConfiguration</w:t>
      </w:r>
    </w:p>
    <w:p w14:paraId="49CF269B" w14:textId="77777777" w:rsidR="00335118" w:rsidRDefault="00335118" w:rsidP="00335118">
      <w:pPr>
        <w:pStyle w:val="PL"/>
      </w:pPr>
      <w:r>
        <w:t xml:space="preserve">  version: 1.0.0-alpha.1</w:t>
      </w:r>
    </w:p>
    <w:p w14:paraId="2B08F4CE" w14:textId="77777777" w:rsidR="00335118" w:rsidRDefault="00335118" w:rsidP="00335118">
      <w:pPr>
        <w:pStyle w:val="PL"/>
      </w:pPr>
      <w:r>
        <w:t xml:space="preserve">  description: |</w:t>
      </w:r>
    </w:p>
    <w:p w14:paraId="11A45D47" w14:textId="77777777" w:rsidR="00335118" w:rsidRDefault="00335118" w:rsidP="00335118">
      <w:pPr>
        <w:pStyle w:val="PL"/>
      </w:pPr>
      <w:r>
        <w:t xml:space="preserve">    API for ADAE service configuration.  </w:t>
      </w:r>
    </w:p>
    <w:p w14:paraId="699B297C" w14:textId="77777777" w:rsidR="00335118" w:rsidRDefault="00335118" w:rsidP="00335118">
      <w:pPr>
        <w:pStyle w:val="PL"/>
      </w:pPr>
      <w:r>
        <w:t xml:space="preserve">    © 2024, 3GPP Organizational Partners (ARIB, ATIS, CCSA, ETSI, TSDSI, TTA, TTC).  </w:t>
      </w:r>
    </w:p>
    <w:p w14:paraId="009358D6" w14:textId="77777777" w:rsidR="00335118" w:rsidRDefault="00335118" w:rsidP="00335118">
      <w:pPr>
        <w:pStyle w:val="PL"/>
      </w:pPr>
      <w:r>
        <w:t xml:space="preserve">    All rights reserved.</w:t>
      </w:r>
    </w:p>
    <w:p w14:paraId="2FC3B49A" w14:textId="77777777" w:rsidR="00335118" w:rsidRDefault="00335118" w:rsidP="00335118">
      <w:pPr>
        <w:pStyle w:val="PL"/>
      </w:pPr>
    </w:p>
    <w:p w14:paraId="01F44DE5" w14:textId="77777777" w:rsidR="00335118" w:rsidRDefault="00335118" w:rsidP="00335118">
      <w:pPr>
        <w:pStyle w:val="PL"/>
      </w:pPr>
      <w:r>
        <w:t>externalDocs:</w:t>
      </w:r>
    </w:p>
    <w:p w14:paraId="145CEFEC" w14:textId="77777777" w:rsidR="00335118" w:rsidRDefault="00335118" w:rsidP="00335118">
      <w:pPr>
        <w:pStyle w:val="PL"/>
      </w:pPr>
      <w:r>
        <w:t xml:space="preserve">  description: &gt;</w:t>
      </w:r>
    </w:p>
    <w:p w14:paraId="4C6CE287" w14:textId="77777777" w:rsidR="00335118" w:rsidRDefault="00335118" w:rsidP="00335118">
      <w:pPr>
        <w:pStyle w:val="PL"/>
      </w:pPr>
      <w:r>
        <w:t xml:space="preserve">    3GPP </w:t>
      </w:r>
      <w:r w:rsidRPr="00515745">
        <w:t>TS 24.559 V18.0.0</w:t>
      </w:r>
      <w:r>
        <w:t xml:space="preserve"> Appliction Data Analytics </w:t>
      </w:r>
      <w:r w:rsidRPr="00ED1503">
        <w:rPr>
          <w:iCs/>
        </w:rPr>
        <w:t>Enablement Service</w:t>
      </w:r>
      <w:r>
        <w:t>; Stage 3.</w:t>
      </w:r>
    </w:p>
    <w:p w14:paraId="083B2735" w14:textId="77777777" w:rsidR="00335118" w:rsidRDefault="00335118" w:rsidP="00335118">
      <w:pPr>
        <w:pStyle w:val="PL"/>
      </w:pPr>
      <w:r>
        <w:t xml:space="preserve">  url: https://www.3gpp.org/ftp/Specs/archive/24_series/24.559/</w:t>
      </w:r>
    </w:p>
    <w:p w14:paraId="605BC311" w14:textId="77777777" w:rsidR="00335118" w:rsidRDefault="00335118" w:rsidP="00335118">
      <w:pPr>
        <w:pStyle w:val="PL"/>
        <w:rPr>
          <w:lang w:val="en-US" w:eastAsia="es-ES"/>
        </w:rPr>
      </w:pPr>
    </w:p>
    <w:p w14:paraId="3B574076" w14:textId="77777777" w:rsidR="00335118" w:rsidRDefault="00335118" w:rsidP="00335118">
      <w:pPr>
        <w:pStyle w:val="PL"/>
        <w:rPr>
          <w:lang w:val="en-US" w:eastAsia="es-ES"/>
        </w:rPr>
      </w:pPr>
      <w:r>
        <w:rPr>
          <w:lang w:val="en-US" w:eastAsia="es-ES"/>
        </w:rPr>
        <w:t>security:</w:t>
      </w:r>
    </w:p>
    <w:p w14:paraId="1D50CE2E" w14:textId="77777777" w:rsidR="00335118" w:rsidRDefault="00335118" w:rsidP="00335118">
      <w:pPr>
        <w:pStyle w:val="PL"/>
        <w:rPr>
          <w:lang w:val="en-US" w:eastAsia="es-ES"/>
        </w:rPr>
      </w:pPr>
      <w:r>
        <w:rPr>
          <w:lang w:val="en-US" w:eastAsia="es-ES"/>
        </w:rPr>
        <w:t xml:space="preserve">  - {}</w:t>
      </w:r>
    </w:p>
    <w:p w14:paraId="40026FFC" w14:textId="77777777" w:rsidR="00335118" w:rsidRDefault="00335118" w:rsidP="00335118">
      <w:pPr>
        <w:pStyle w:val="PL"/>
        <w:rPr>
          <w:lang w:val="en-US" w:eastAsia="es-ES"/>
        </w:rPr>
      </w:pPr>
      <w:r>
        <w:rPr>
          <w:lang w:val="en-US" w:eastAsia="es-ES"/>
        </w:rPr>
        <w:t xml:space="preserve">  - oAuth2ClientCredentials: []</w:t>
      </w:r>
    </w:p>
    <w:p w14:paraId="388EF602" w14:textId="77777777" w:rsidR="00335118" w:rsidRDefault="00335118" w:rsidP="00335118">
      <w:pPr>
        <w:pStyle w:val="PL"/>
      </w:pPr>
    </w:p>
    <w:p w14:paraId="5F806DF0" w14:textId="77777777" w:rsidR="00335118" w:rsidRDefault="00335118" w:rsidP="00335118">
      <w:pPr>
        <w:pStyle w:val="PL"/>
      </w:pPr>
      <w:r>
        <w:t>servers:</w:t>
      </w:r>
    </w:p>
    <w:p w14:paraId="5D066767" w14:textId="77777777" w:rsidR="00335118" w:rsidRDefault="00335118" w:rsidP="00335118">
      <w:pPr>
        <w:pStyle w:val="PL"/>
      </w:pPr>
      <w:r>
        <w:t xml:space="preserve">  - url: '{apiRoot}/adae-sc/v1'</w:t>
      </w:r>
    </w:p>
    <w:p w14:paraId="59B9C4BD" w14:textId="77777777" w:rsidR="00335118" w:rsidRDefault="00335118" w:rsidP="00335118">
      <w:pPr>
        <w:pStyle w:val="PL"/>
      </w:pPr>
      <w:r>
        <w:t xml:space="preserve">    variables:</w:t>
      </w:r>
    </w:p>
    <w:p w14:paraId="46BD7D32" w14:textId="77777777" w:rsidR="00335118" w:rsidRDefault="00335118" w:rsidP="00335118">
      <w:pPr>
        <w:pStyle w:val="PL"/>
      </w:pPr>
      <w:r>
        <w:t xml:space="preserve">      apiRoot:</w:t>
      </w:r>
    </w:p>
    <w:p w14:paraId="6E78CEA3" w14:textId="77777777" w:rsidR="00335118" w:rsidRDefault="00335118" w:rsidP="00335118">
      <w:pPr>
        <w:pStyle w:val="PL"/>
      </w:pPr>
      <w:r>
        <w:t xml:space="preserve">        default: https://example.com</w:t>
      </w:r>
    </w:p>
    <w:p w14:paraId="2B9C3D80" w14:textId="77777777" w:rsidR="00335118" w:rsidRDefault="00335118" w:rsidP="00335118">
      <w:pPr>
        <w:pStyle w:val="PL"/>
      </w:pPr>
      <w:r>
        <w:t xml:space="preserve">        description: apiRoot as defined in clause 5.2.4 of 3GPP TS 29.122.</w:t>
      </w:r>
    </w:p>
    <w:p w14:paraId="23F01BC3" w14:textId="77777777" w:rsidR="00335118" w:rsidRDefault="00335118" w:rsidP="00335118">
      <w:pPr>
        <w:pStyle w:val="PL"/>
      </w:pPr>
    </w:p>
    <w:p w14:paraId="4D65CD86" w14:textId="77777777" w:rsidR="00335118" w:rsidRDefault="00335118" w:rsidP="00335118">
      <w:pPr>
        <w:pStyle w:val="PL"/>
      </w:pPr>
      <w:r>
        <w:t>paths:</w:t>
      </w:r>
    </w:p>
    <w:p w14:paraId="558A64AC" w14:textId="77777777" w:rsidR="00335118" w:rsidRDefault="00335118" w:rsidP="00335118">
      <w:pPr>
        <w:pStyle w:val="PL"/>
      </w:pPr>
      <w:r>
        <w:t xml:space="preserve">  </w:t>
      </w:r>
      <w:bookmarkStart w:id="532" w:name="_Hlk152918960"/>
      <w:r>
        <w:t>/</w:t>
      </w:r>
      <w:r w:rsidRPr="00F7752C">
        <w:rPr>
          <w:highlight w:val="yellow"/>
        </w:rPr>
        <w:t>application-performance</w:t>
      </w:r>
      <w:r>
        <w:t>:</w:t>
      </w:r>
    </w:p>
    <w:p w14:paraId="3944EFE7" w14:textId="77777777" w:rsidR="00335118" w:rsidRDefault="00335118" w:rsidP="00335118">
      <w:pPr>
        <w:pStyle w:val="PL"/>
      </w:pPr>
      <w:r>
        <w:t xml:space="preserve">    post:</w:t>
      </w:r>
    </w:p>
    <w:p w14:paraId="24B44D75" w14:textId="77777777" w:rsidR="00335118" w:rsidRDefault="00335118" w:rsidP="00335118">
      <w:pPr>
        <w:pStyle w:val="PL"/>
        <w:rPr>
          <w:rFonts w:eastAsia="DengXian"/>
        </w:rPr>
      </w:pPr>
      <w:r>
        <w:t xml:space="preserve">      description</w:t>
      </w:r>
      <w:r>
        <w:rPr>
          <w:rFonts w:eastAsia="DengXian"/>
        </w:rPr>
        <w:t>: &gt;</w:t>
      </w:r>
    </w:p>
    <w:p w14:paraId="340C417E" w14:textId="77777777" w:rsidR="00335118" w:rsidRDefault="00335118" w:rsidP="00335118">
      <w:pPr>
        <w:pStyle w:val="PL"/>
        <w:rPr>
          <w:rFonts w:eastAsia="DengXian"/>
        </w:rPr>
      </w:pPr>
      <w:r>
        <w:rPr>
          <w:rFonts w:eastAsia="DengXian"/>
        </w:rPr>
        <w:t xml:space="preserve">        Creates a new individual VAL performance analytics event subscription.</w:t>
      </w:r>
    </w:p>
    <w:p w14:paraId="55395D42" w14:textId="77777777" w:rsidR="00335118" w:rsidRDefault="00335118" w:rsidP="00335118">
      <w:pPr>
        <w:pStyle w:val="PL"/>
        <w:rPr>
          <w:lang w:val="en-US" w:eastAsia="es-ES"/>
        </w:rPr>
      </w:pPr>
      <w:r>
        <w:rPr>
          <w:lang w:val="en-US" w:eastAsia="es-ES"/>
        </w:rPr>
        <w:t xml:space="preserve">      operationId: </w:t>
      </w:r>
      <w:r>
        <w:t>VALPerformanceSubscription</w:t>
      </w:r>
    </w:p>
    <w:p w14:paraId="14BB88B1" w14:textId="77777777" w:rsidR="00335118" w:rsidRDefault="00335118" w:rsidP="00335118">
      <w:pPr>
        <w:pStyle w:val="PL"/>
        <w:rPr>
          <w:lang w:val="en-US" w:eastAsia="es-ES"/>
        </w:rPr>
      </w:pPr>
      <w:r>
        <w:rPr>
          <w:lang w:val="en-US" w:eastAsia="es-ES"/>
        </w:rPr>
        <w:t xml:space="preserve">      tags:</w:t>
      </w:r>
    </w:p>
    <w:p w14:paraId="7977AE5C" w14:textId="77777777" w:rsidR="00335118" w:rsidRDefault="00335118" w:rsidP="00335118">
      <w:pPr>
        <w:pStyle w:val="PL"/>
        <w:rPr>
          <w:rFonts w:eastAsia="DengXian"/>
        </w:rPr>
      </w:pPr>
      <w:r>
        <w:rPr>
          <w:lang w:val="en-US" w:eastAsia="es-ES"/>
        </w:rPr>
        <w:t xml:space="preserve">        - </w:t>
      </w:r>
      <w:r>
        <w:t>VAL performance event subscriptions</w:t>
      </w:r>
      <w:r>
        <w:rPr>
          <w:lang w:val="en-US" w:eastAsia="es-ES"/>
        </w:rPr>
        <w:t xml:space="preserve"> (Collection)</w:t>
      </w:r>
    </w:p>
    <w:p w14:paraId="7F690B3C" w14:textId="77777777" w:rsidR="00335118" w:rsidRDefault="00335118" w:rsidP="00335118">
      <w:pPr>
        <w:pStyle w:val="PL"/>
        <w:rPr>
          <w:rFonts w:eastAsia="DengXian"/>
        </w:rPr>
      </w:pPr>
      <w:r>
        <w:rPr>
          <w:rFonts w:eastAsia="DengXian"/>
        </w:rPr>
        <w:t xml:space="preserve">      requestBody:</w:t>
      </w:r>
    </w:p>
    <w:p w14:paraId="7BE0FAE6" w14:textId="77777777" w:rsidR="00335118" w:rsidRDefault="00335118" w:rsidP="00335118">
      <w:pPr>
        <w:pStyle w:val="PL"/>
        <w:rPr>
          <w:rFonts w:eastAsia="DengXian"/>
        </w:rPr>
      </w:pPr>
      <w:r>
        <w:rPr>
          <w:rFonts w:eastAsia="DengXian"/>
        </w:rPr>
        <w:t xml:space="preserve">        required: true</w:t>
      </w:r>
    </w:p>
    <w:p w14:paraId="01063E5F" w14:textId="77777777" w:rsidR="00335118" w:rsidRDefault="00335118" w:rsidP="00335118">
      <w:pPr>
        <w:pStyle w:val="PL"/>
        <w:rPr>
          <w:rFonts w:eastAsia="DengXian"/>
        </w:rPr>
      </w:pPr>
      <w:r>
        <w:rPr>
          <w:rFonts w:eastAsia="DengXian"/>
        </w:rPr>
        <w:t xml:space="preserve">        content:</w:t>
      </w:r>
    </w:p>
    <w:p w14:paraId="67937CE1" w14:textId="77777777" w:rsidR="00335118" w:rsidRDefault="00335118" w:rsidP="00335118">
      <w:pPr>
        <w:pStyle w:val="PL"/>
        <w:rPr>
          <w:rFonts w:eastAsia="DengXian"/>
        </w:rPr>
      </w:pPr>
      <w:r>
        <w:rPr>
          <w:rFonts w:eastAsia="DengXian"/>
        </w:rPr>
        <w:t xml:space="preserve">          application/json:</w:t>
      </w:r>
    </w:p>
    <w:p w14:paraId="202AB0B0" w14:textId="77777777" w:rsidR="00335118" w:rsidRDefault="00335118" w:rsidP="00335118">
      <w:pPr>
        <w:pStyle w:val="PL"/>
        <w:rPr>
          <w:rFonts w:eastAsia="DengXian"/>
        </w:rPr>
      </w:pPr>
      <w:r>
        <w:rPr>
          <w:rFonts w:eastAsia="DengXian"/>
        </w:rPr>
        <w:t xml:space="preserve">            schema:</w:t>
      </w:r>
    </w:p>
    <w:p w14:paraId="20C912ED" w14:textId="77777777" w:rsidR="00335118" w:rsidRDefault="00335118" w:rsidP="00335118">
      <w:pPr>
        <w:pStyle w:val="PL"/>
        <w:rPr>
          <w:rFonts w:eastAsia="DengXian"/>
        </w:rPr>
      </w:pPr>
      <w:r>
        <w:rPr>
          <w:rFonts w:eastAsia="DengXian"/>
        </w:rPr>
        <w:t xml:space="preserve">              $ref: '</w:t>
      </w:r>
      <w:r>
        <w:rPr>
          <w:lang w:val="en-US" w:eastAsia="es-ES"/>
        </w:rPr>
        <w:t>TS29549_SS_AEDA_VALPerformanceAnalytics.yaml</w:t>
      </w:r>
      <w:r>
        <w:rPr>
          <w:rFonts w:eastAsia="DengXian"/>
        </w:rPr>
        <w:t>#/components/schemas/</w:t>
      </w:r>
      <w:r>
        <w:t>AppPerfSubs</w:t>
      </w:r>
      <w:r>
        <w:rPr>
          <w:rFonts w:eastAsia="DengXian"/>
        </w:rPr>
        <w:t>'</w:t>
      </w:r>
    </w:p>
    <w:p w14:paraId="5CE7D068" w14:textId="77777777" w:rsidR="00335118" w:rsidRDefault="00335118" w:rsidP="00335118">
      <w:pPr>
        <w:pStyle w:val="PL"/>
        <w:rPr>
          <w:rFonts w:eastAsia="DengXian"/>
        </w:rPr>
      </w:pPr>
      <w:r>
        <w:rPr>
          <w:rFonts w:eastAsia="DengXian"/>
        </w:rPr>
        <w:t xml:space="preserve">      callbacks:</w:t>
      </w:r>
    </w:p>
    <w:p w14:paraId="44331C78" w14:textId="77777777" w:rsidR="00335118" w:rsidRDefault="00335118" w:rsidP="00335118">
      <w:pPr>
        <w:pStyle w:val="PL"/>
        <w:rPr>
          <w:rFonts w:eastAsia="DengXian"/>
        </w:rPr>
      </w:pPr>
      <w:r>
        <w:rPr>
          <w:rFonts w:eastAsia="DengXian"/>
        </w:rPr>
        <w:t xml:space="preserve">        </w:t>
      </w:r>
      <w:r w:rsidRPr="00495D4F">
        <w:rPr>
          <w:rFonts w:eastAsia="DengXian"/>
        </w:rPr>
        <w:t>notificationUri</w:t>
      </w:r>
      <w:r>
        <w:rPr>
          <w:rFonts w:eastAsia="DengXian"/>
        </w:rPr>
        <w:t>:</w:t>
      </w:r>
    </w:p>
    <w:p w14:paraId="77D7F6A4" w14:textId="77777777" w:rsidR="00335118" w:rsidRDefault="00335118" w:rsidP="00335118">
      <w:pPr>
        <w:pStyle w:val="PL"/>
        <w:rPr>
          <w:rFonts w:eastAsia="DengXian"/>
        </w:rPr>
      </w:pPr>
      <w:r>
        <w:rPr>
          <w:rFonts w:eastAsia="DengXian"/>
        </w:rPr>
        <w:t xml:space="preserve">          '{request.body#/</w:t>
      </w:r>
      <w:r w:rsidRPr="00495D4F">
        <w:rPr>
          <w:rFonts w:eastAsia="DengXian"/>
        </w:rPr>
        <w:t>notificationUri</w:t>
      </w:r>
      <w:r>
        <w:rPr>
          <w:rFonts w:eastAsia="DengXian"/>
        </w:rPr>
        <w:t>}':</w:t>
      </w:r>
    </w:p>
    <w:p w14:paraId="331DE39F" w14:textId="77777777" w:rsidR="00335118" w:rsidRDefault="00335118" w:rsidP="00335118">
      <w:pPr>
        <w:pStyle w:val="PL"/>
        <w:rPr>
          <w:rFonts w:eastAsia="DengXian"/>
        </w:rPr>
      </w:pPr>
      <w:r>
        <w:rPr>
          <w:rFonts w:eastAsia="DengXian"/>
        </w:rPr>
        <w:t xml:space="preserve">            post:</w:t>
      </w:r>
    </w:p>
    <w:p w14:paraId="1CB20FEC" w14:textId="77777777" w:rsidR="00335118" w:rsidRDefault="00335118" w:rsidP="00335118">
      <w:pPr>
        <w:pStyle w:val="PL"/>
        <w:rPr>
          <w:rFonts w:eastAsia="DengXian"/>
        </w:rPr>
      </w:pPr>
      <w:r>
        <w:rPr>
          <w:rFonts w:eastAsia="DengXian"/>
        </w:rPr>
        <w:lastRenderedPageBreak/>
        <w:t xml:space="preserve">              requestBody:  # contents of the callback message</w:t>
      </w:r>
    </w:p>
    <w:p w14:paraId="76199D4F" w14:textId="77777777" w:rsidR="00335118" w:rsidRDefault="00335118" w:rsidP="00335118">
      <w:pPr>
        <w:pStyle w:val="PL"/>
        <w:rPr>
          <w:rFonts w:eastAsia="DengXian"/>
        </w:rPr>
      </w:pPr>
      <w:r>
        <w:rPr>
          <w:rFonts w:eastAsia="DengXian"/>
        </w:rPr>
        <w:t xml:space="preserve">                required: true</w:t>
      </w:r>
    </w:p>
    <w:p w14:paraId="4FB4D1F7" w14:textId="77777777" w:rsidR="00335118" w:rsidRDefault="00335118" w:rsidP="00335118">
      <w:pPr>
        <w:pStyle w:val="PL"/>
        <w:rPr>
          <w:rFonts w:eastAsia="DengXian"/>
        </w:rPr>
      </w:pPr>
      <w:r>
        <w:rPr>
          <w:rFonts w:eastAsia="DengXian"/>
        </w:rPr>
        <w:t xml:space="preserve">                content:</w:t>
      </w:r>
    </w:p>
    <w:p w14:paraId="66E7CAB8" w14:textId="77777777" w:rsidR="00335118" w:rsidRDefault="00335118" w:rsidP="00335118">
      <w:pPr>
        <w:pStyle w:val="PL"/>
        <w:rPr>
          <w:rFonts w:eastAsia="DengXian"/>
        </w:rPr>
      </w:pPr>
      <w:r>
        <w:rPr>
          <w:rFonts w:eastAsia="DengXian"/>
        </w:rPr>
        <w:t xml:space="preserve">                  application/json:</w:t>
      </w:r>
    </w:p>
    <w:p w14:paraId="6558D473" w14:textId="77777777" w:rsidR="00335118" w:rsidRDefault="00335118" w:rsidP="00335118">
      <w:pPr>
        <w:pStyle w:val="PL"/>
        <w:rPr>
          <w:rFonts w:eastAsia="DengXian"/>
        </w:rPr>
      </w:pPr>
      <w:r>
        <w:rPr>
          <w:rFonts w:eastAsia="DengXian"/>
        </w:rPr>
        <w:t xml:space="preserve">                    schema:</w:t>
      </w:r>
    </w:p>
    <w:p w14:paraId="1BDB374A" w14:textId="77777777" w:rsidR="00335118" w:rsidRDefault="00335118" w:rsidP="00335118">
      <w:pPr>
        <w:pStyle w:val="PL"/>
        <w:rPr>
          <w:rFonts w:eastAsia="DengXian"/>
        </w:rPr>
      </w:pPr>
      <w:r>
        <w:rPr>
          <w:rFonts w:eastAsia="DengXian"/>
        </w:rPr>
        <w:t xml:space="preserve">                      $ref: '</w:t>
      </w:r>
      <w:r>
        <w:rPr>
          <w:lang w:val="en-US" w:eastAsia="es-ES"/>
        </w:rPr>
        <w:t>TS29549_SS_AEDA_VALPerformanceAnalytics.yaml</w:t>
      </w:r>
      <w:r>
        <w:rPr>
          <w:rFonts w:eastAsia="DengXian"/>
        </w:rPr>
        <w:t>#/components/schemas/</w:t>
      </w:r>
      <w:r>
        <w:t>AppPerfNotif</w:t>
      </w:r>
      <w:r>
        <w:rPr>
          <w:rFonts w:eastAsia="DengXian"/>
        </w:rPr>
        <w:t>'</w:t>
      </w:r>
    </w:p>
    <w:p w14:paraId="43E4E0DB" w14:textId="77777777" w:rsidR="00335118" w:rsidRDefault="00335118" w:rsidP="00335118">
      <w:pPr>
        <w:pStyle w:val="PL"/>
        <w:rPr>
          <w:rFonts w:eastAsia="DengXian"/>
        </w:rPr>
      </w:pPr>
      <w:r>
        <w:rPr>
          <w:rFonts w:eastAsia="DengXian"/>
        </w:rPr>
        <w:t xml:space="preserve">              responses:</w:t>
      </w:r>
    </w:p>
    <w:p w14:paraId="3E931CA2" w14:textId="77777777" w:rsidR="00335118" w:rsidRDefault="00335118" w:rsidP="00335118">
      <w:pPr>
        <w:pStyle w:val="PL"/>
        <w:rPr>
          <w:rFonts w:eastAsia="DengXian"/>
        </w:rPr>
      </w:pPr>
      <w:r>
        <w:rPr>
          <w:rFonts w:eastAsia="DengXian"/>
        </w:rPr>
        <w:t xml:space="preserve">                '204':</w:t>
      </w:r>
    </w:p>
    <w:p w14:paraId="2CBE3BFC" w14:textId="77777777" w:rsidR="00335118" w:rsidRDefault="00335118" w:rsidP="00335118">
      <w:pPr>
        <w:pStyle w:val="PL"/>
        <w:rPr>
          <w:rFonts w:eastAsia="DengXian"/>
        </w:rPr>
      </w:pPr>
      <w:r>
        <w:rPr>
          <w:rFonts w:eastAsia="DengXian"/>
        </w:rPr>
        <w:t xml:space="preserve">                  description: No Content (successful notification)</w:t>
      </w:r>
    </w:p>
    <w:p w14:paraId="190FF0D1" w14:textId="77777777" w:rsidR="00335118" w:rsidRDefault="00335118" w:rsidP="00335118">
      <w:pPr>
        <w:pStyle w:val="PL"/>
        <w:rPr>
          <w:lang w:val="en-US" w:eastAsia="es-ES"/>
        </w:rPr>
      </w:pPr>
      <w:r>
        <w:rPr>
          <w:lang w:val="en-US" w:eastAsia="es-ES"/>
        </w:rPr>
        <w:t xml:space="preserve">                '307':</w:t>
      </w:r>
    </w:p>
    <w:p w14:paraId="1396333B" w14:textId="77777777" w:rsidR="00335118" w:rsidRDefault="00335118" w:rsidP="00335118">
      <w:pPr>
        <w:pStyle w:val="PL"/>
        <w:rPr>
          <w:lang w:val="en-US" w:eastAsia="es-ES"/>
        </w:rPr>
      </w:pPr>
      <w:r>
        <w:rPr>
          <w:lang w:val="en-US" w:eastAsia="es-ES"/>
        </w:rPr>
        <w:t xml:space="preserve">                  $ref: 'TS29122_CommonData.yaml#/components/responses/307'</w:t>
      </w:r>
    </w:p>
    <w:p w14:paraId="043825D8" w14:textId="77777777" w:rsidR="00335118" w:rsidRDefault="00335118" w:rsidP="00335118">
      <w:pPr>
        <w:pStyle w:val="PL"/>
        <w:rPr>
          <w:lang w:val="en-US" w:eastAsia="es-ES"/>
        </w:rPr>
      </w:pPr>
      <w:r>
        <w:rPr>
          <w:lang w:val="en-US" w:eastAsia="es-ES"/>
        </w:rPr>
        <w:t xml:space="preserve">                '308':</w:t>
      </w:r>
    </w:p>
    <w:p w14:paraId="791086EA" w14:textId="77777777" w:rsidR="00335118" w:rsidRDefault="00335118" w:rsidP="00335118">
      <w:pPr>
        <w:pStyle w:val="PL"/>
        <w:rPr>
          <w:rFonts w:eastAsia="DengXian"/>
        </w:rPr>
      </w:pPr>
      <w:r>
        <w:rPr>
          <w:lang w:val="en-US" w:eastAsia="es-ES"/>
        </w:rPr>
        <w:t xml:space="preserve">                  $ref: 'TS29122_CommonData.yaml#/components/responses/308'</w:t>
      </w:r>
    </w:p>
    <w:p w14:paraId="0A14A8BC" w14:textId="77777777" w:rsidR="00335118" w:rsidRDefault="00335118" w:rsidP="00335118">
      <w:pPr>
        <w:pStyle w:val="PL"/>
        <w:rPr>
          <w:rFonts w:eastAsia="DengXian"/>
        </w:rPr>
      </w:pPr>
      <w:r>
        <w:rPr>
          <w:rFonts w:eastAsia="DengXian"/>
        </w:rPr>
        <w:t xml:space="preserve">                '400':</w:t>
      </w:r>
    </w:p>
    <w:p w14:paraId="5599F329" w14:textId="77777777" w:rsidR="00335118" w:rsidRDefault="00335118" w:rsidP="00335118">
      <w:pPr>
        <w:pStyle w:val="PL"/>
        <w:rPr>
          <w:rFonts w:eastAsia="DengXian"/>
        </w:rPr>
      </w:pPr>
      <w:r>
        <w:rPr>
          <w:rFonts w:eastAsia="DengXian"/>
        </w:rPr>
        <w:t xml:space="preserve">                  $ref: 'TS29122_CommonData.yaml#/components/responses/400'</w:t>
      </w:r>
    </w:p>
    <w:p w14:paraId="0E1254F3" w14:textId="77777777" w:rsidR="00335118" w:rsidRDefault="00335118" w:rsidP="00335118">
      <w:pPr>
        <w:pStyle w:val="PL"/>
        <w:rPr>
          <w:rFonts w:eastAsia="DengXian"/>
        </w:rPr>
      </w:pPr>
      <w:r>
        <w:rPr>
          <w:rFonts w:eastAsia="DengXian"/>
        </w:rPr>
        <w:t xml:space="preserve">                '401':</w:t>
      </w:r>
    </w:p>
    <w:p w14:paraId="705194B7" w14:textId="77777777" w:rsidR="00335118" w:rsidRDefault="00335118" w:rsidP="00335118">
      <w:pPr>
        <w:pStyle w:val="PL"/>
        <w:rPr>
          <w:rFonts w:eastAsia="DengXian"/>
        </w:rPr>
      </w:pPr>
      <w:r>
        <w:rPr>
          <w:rFonts w:eastAsia="DengXian"/>
        </w:rPr>
        <w:t xml:space="preserve">                  $ref: 'TS29122_CommonData.yaml#/components/responses/401'</w:t>
      </w:r>
    </w:p>
    <w:p w14:paraId="04C3114B" w14:textId="77777777" w:rsidR="00335118" w:rsidRDefault="00335118" w:rsidP="00335118">
      <w:pPr>
        <w:pStyle w:val="PL"/>
        <w:rPr>
          <w:rFonts w:eastAsia="DengXian"/>
        </w:rPr>
      </w:pPr>
      <w:r>
        <w:rPr>
          <w:rFonts w:eastAsia="DengXian"/>
        </w:rPr>
        <w:t xml:space="preserve">                '403':</w:t>
      </w:r>
    </w:p>
    <w:p w14:paraId="4A7B116F" w14:textId="77777777" w:rsidR="00335118" w:rsidRDefault="00335118" w:rsidP="00335118">
      <w:pPr>
        <w:pStyle w:val="PL"/>
        <w:rPr>
          <w:rFonts w:eastAsia="DengXian"/>
        </w:rPr>
      </w:pPr>
      <w:r>
        <w:rPr>
          <w:rFonts w:eastAsia="DengXian"/>
        </w:rPr>
        <w:t xml:space="preserve">                  $ref: 'TS29122_CommonData.yaml#/components/responses/403'</w:t>
      </w:r>
    </w:p>
    <w:p w14:paraId="6E58A916" w14:textId="77777777" w:rsidR="00335118" w:rsidRDefault="00335118" w:rsidP="00335118">
      <w:pPr>
        <w:pStyle w:val="PL"/>
        <w:rPr>
          <w:rFonts w:eastAsia="DengXian"/>
        </w:rPr>
      </w:pPr>
      <w:r>
        <w:rPr>
          <w:rFonts w:eastAsia="DengXian"/>
        </w:rPr>
        <w:t xml:space="preserve">                '404':</w:t>
      </w:r>
    </w:p>
    <w:p w14:paraId="5A5BA20F" w14:textId="77777777" w:rsidR="00335118" w:rsidRDefault="00335118" w:rsidP="00335118">
      <w:pPr>
        <w:pStyle w:val="PL"/>
        <w:rPr>
          <w:rFonts w:eastAsia="DengXian"/>
        </w:rPr>
      </w:pPr>
      <w:r>
        <w:rPr>
          <w:rFonts w:eastAsia="DengXian"/>
        </w:rPr>
        <w:t xml:space="preserve">                  $ref: 'TS29122_CommonData.yaml#/components/responses/404'</w:t>
      </w:r>
    </w:p>
    <w:p w14:paraId="0864F70A" w14:textId="77777777" w:rsidR="00335118" w:rsidRDefault="00335118" w:rsidP="00335118">
      <w:pPr>
        <w:pStyle w:val="PL"/>
        <w:rPr>
          <w:rFonts w:eastAsia="DengXian"/>
        </w:rPr>
      </w:pPr>
      <w:r>
        <w:rPr>
          <w:rFonts w:eastAsia="DengXian"/>
        </w:rPr>
        <w:t xml:space="preserve">                '411':</w:t>
      </w:r>
    </w:p>
    <w:p w14:paraId="2465E917" w14:textId="77777777" w:rsidR="00335118" w:rsidRDefault="00335118" w:rsidP="00335118">
      <w:pPr>
        <w:pStyle w:val="PL"/>
        <w:rPr>
          <w:rFonts w:eastAsia="DengXian"/>
        </w:rPr>
      </w:pPr>
      <w:r>
        <w:rPr>
          <w:rFonts w:eastAsia="DengXian"/>
        </w:rPr>
        <w:t xml:space="preserve">                  $ref: 'TS29122_CommonData.yaml#/components/responses/411'</w:t>
      </w:r>
    </w:p>
    <w:p w14:paraId="74ABE281" w14:textId="77777777" w:rsidR="00335118" w:rsidRDefault="00335118" w:rsidP="00335118">
      <w:pPr>
        <w:pStyle w:val="PL"/>
        <w:rPr>
          <w:rFonts w:eastAsia="DengXian"/>
        </w:rPr>
      </w:pPr>
      <w:r>
        <w:rPr>
          <w:rFonts w:eastAsia="DengXian"/>
        </w:rPr>
        <w:t xml:space="preserve">                '413':</w:t>
      </w:r>
    </w:p>
    <w:p w14:paraId="011D7630" w14:textId="77777777" w:rsidR="00335118" w:rsidRDefault="00335118" w:rsidP="00335118">
      <w:pPr>
        <w:pStyle w:val="PL"/>
        <w:rPr>
          <w:rFonts w:eastAsia="DengXian"/>
        </w:rPr>
      </w:pPr>
      <w:r>
        <w:rPr>
          <w:rFonts w:eastAsia="DengXian"/>
        </w:rPr>
        <w:t xml:space="preserve">                  $ref: 'TS29122_CommonData.yaml#/components/responses/413'</w:t>
      </w:r>
    </w:p>
    <w:p w14:paraId="624BC4B6" w14:textId="77777777" w:rsidR="00335118" w:rsidRDefault="00335118" w:rsidP="00335118">
      <w:pPr>
        <w:pStyle w:val="PL"/>
        <w:rPr>
          <w:rFonts w:eastAsia="DengXian"/>
        </w:rPr>
      </w:pPr>
      <w:r>
        <w:rPr>
          <w:rFonts w:eastAsia="DengXian"/>
        </w:rPr>
        <w:t xml:space="preserve">                '415':</w:t>
      </w:r>
    </w:p>
    <w:p w14:paraId="0FC65995" w14:textId="77777777" w:rsidR="00335118" w:rsidRDefault="00335118" w:rsidP="00335118">
      <w:pPr>
        <w:pStyle w:val="PL"/>
        <w:rPr>
          <w:rFonts w:eastAsia="DengXian"/>
        </w:rPr>
      </w:pPr>
      <w:r>
        <w:rPr>
          <w:rFonts w:eastAsia="DengXian"/>
        </w:rPr>
        <w:t xml:space="preserve">                  $ref: 'TS29122_CommonData.yaml#/components/responses/415'</w:t>
      </w:r>
    </w:p>
    <w:p w14:paraId="47675171" w14:textId="77777777" w:rsidR="00335118" w:rsidRDefault="00335118" w:rsidP="00335118">
      <w:pPr>
        <w:pStyle w:val="PL"/>
        <w:rPr>
          <w:rFonts w:eastAsia="DengXian"/>
        </w:rPr>
      </w:pPr>
      <w:r>
        <w:rPr>
          <w:rFonts w:eastAsia="DengXian"/>
        </w:rPr>
        <w:t xml:space="preserve">                '429':</w:t>
      </w:r>
    </w:p>
    <w:p w14:paraId="61AC2B40" w14:textId="77777777" w:rsidR="00335118" w:rsidRDefault="00335118" w:rsidP="00335118">
      <w:pPr>
        <w:pStyle w:val="PL"/>
        <w:rPr>
          <w:rFonts w:eastAsia="DengXian"/>
        </w:rPr>
      </w:pPr>
      <w:r>
        <w:rPr>
          <w:rFonts w:eastAsia="DengXian"/>
        </w:rPr>
        <w:t xml:space="preserve">                  $ref: 'TS29122_CommonData.yaml#/components/responses/429'</w:t>
      </w:r>
    </w:p>
    <w:p w14:paraId="25040FDE" w14:textId="77777777" w:rsidR="00335118" w:rsidRDefault="00335118" w:rsidP="00335118">
      <w:pPr>
        <w:pStyle w:val="PL"/>
        <w:rPr>
          <w:rFonts w:eastAsia="DengXian"/>
        </w:rPr>
      </w:pPr>
      <w:r>
        <w:rPr>
          <w:rFonts w:eastAsia="DengXian"/>
        </w:rPr>
        <w:t xml:space="preserve">                '500':</w:t>
      </w:r>
    </w:p>
    <w:p w14:paraId="27E1746B" w14:textId="77777777" w:rsidR="00335118" w:rsidRDefault="00335118" w:rsidP="00335118">
      <w:pPr>
        <w:pStyle w:val="PL"/>
        <w:rPr>
          <w:rFonts w:eastAsia="DengXian"/>
        </w:rPr>
      </w:pPr>
      <w:r>
        <w:rPr>
          <w:rFonts w:eastAsia="DengXian"/>
        </w:rPr>
        <w:t xml:space="preserve">                  $ref: 'TS29122_CommonData.yaml#/components/responses/500'</w:t>
      </w:r>
    </w:p>
    <w:p w14:paraId="0F3BEC44" w14:textId="77777777" w:rsidR="00335118" w:rsidRDefault="00335118" w:rsidP="00335118">
      <w:pPr>
        <w:pStyle w:val="PL"/>
        <w:rPr>
          <w:rFonts w:eastAsia="DengXian"/>
        </w:rPr>
      </w:pPr>
      <w:r>
        <w:rPr>
          <w:rFonts w:eastAsia="DengXian"/>
        </w:rPr>
        <w:t xml:space="preserve">                '503':</w:t>
      </w:r>
    </w:p>
    <w:p w14:paraId="08E39372" w14:textId="77777777" w:rsidR="00335118" w:rsidRDefault="00335118" w:rsidP="00335118">
      <w:pPr>
        <w:pStyle w:val="PL"/>
        <w:rPr>
          <w:rFonts w:eastAsia="DengXian"/>
        </w:rPr>
      </w:pPr>
      <w:r>
        <w:rPr>
          <w:rFonts w:eastAsia="DengXian"/>
        </w:rPr>
        <w:t xml:space="preserve">                  $ref: 'TS29122_CommonData.yaml#/components/responses/503'</w:t>
      </w:r>
    </w:p>
    <w:p w14:paraId="1D9C2C5F" w14:textId="77777777" w:rsidR="00335118" w:rsidRDefault="00335118" w:rsidP="00335118">
      <w:pPr>
        <w:pStyle w:val="PL"/>
        <w:rPr>
          <w:rFonts w:eastAsia="DengXian"/>
        </w:rPr>
      </w:pPr>
      <w:r>
        <w:rPr>
          <w:rFonts w:eastAsia="DengXian"/>
        </w:rPr>
        <w:t xml:space="preserve">                default:</w:t>
      </w:r>
    </w:p>
    <w:p w14:paraId="0B5EF595" w14:textId="77777777" w:rsidR="00335118" w:rsidRDefault="00335118" w:rsidP="00335118">
      <w:pPr>
        <w:pStyle w:val="PL"/>
        <w:rPr>
          <w:rFonts w:eastAsia="DengXian"/>
        </w:rPr>
      </w:pPr>
      <w:r>
        <w:rPr>
          <w:rFonts w:eastAsia="DengXian"/>
        </w:rPr>
        <w:t xml:space="preserve">                  $ref: 'TS29122_CommonData.yaml#/components/responses/default'</w:t>
      </w:r>
    </w:p>
    <w:p w14:paraId="55000A07" w14:textId="77777777" w:rsidR="00335118" w:rsidRDefault="00335118" w:rsidP="00335118">
      <w:pPr>
        <w:pStyle w:val="PL"/>
        <w:rPr>
          <w:rFonts w:eastAsia="DengXian"/>
        </w:rPr>
      </w:pPr>
      <w:r>
        <w:rPr>
          <w:rFonts w:eastAsia="DengXian"/>
        </w:rPr>
        <w:t xml:space="preserve">      responses:</w:t>
      </w:r>
    </w:p>
    <w:p w14:paraId="7D8D9185" w14:textId="77777777" w:rsidR="00335118" w:rsidRDefault="00335118" w:rsidP="00335118">
      <w:pPr>
        <w:pStyle w:val="PL"/>
        <w:rPr>
          <w:rFonts w:eastAsia="DengXian"/>
        </w:rPr>
      </w:pPr>
      <w:r>
        <w:rPr>
          <w:rFonts w:eastAsia="DengXian"/>
        </w:rPr>
        <w:t xml:space="preserve">        '201':</w:t>
      </w:r>
    </w:p>
    <w:p w14:paraId="3B14997F" w14:textId="77777777" w:rsidR="00335118" w:rsidRDefault="00335118" w:rsidP="00335118">
      <w:pPr>
        <w:pStyle w:val="PL"/>
        <w:rPr>
          <w:rFonts w:eastAsia="DengXian"/>
        </w:rPr>
      </w:pPr>
      <w:r>
        <w:rPr>
          <w:rFonts w:eastAsia="DengXian"/>
        </w:rPr>
        <w:t xml:space="preserve">          description: VAL performance event subscription resource created successfully.</w:t>
      </w:r>
    </w:p>
    <w:p w14:paraId="2051727B" w14:textId="77777777" w:rsidR="00335118" w:rsidRDefault="00335118" w:rsidP="00335118">
      <w:pPr>
        <w:pStyle w:val="PL"/>
        <w:rPr>
          <w:rFonts w:eastAsia="DengXian"/>
        </w:rPr>
      </w:pPr>
      <w:r>
        <w:rPr>
          <w:rFonts w:eastAsia="DengXian"/>
        </w:rPr>
        <w:t xml:space="preserve">          content:</w:t>
      </w:r>
    </w:p>
    <w:p w14:paraId="6FA1AE40" w14:textId="77777777" w:rsidR="00335118" w:rsidRDefault="00335118" w:rsidP="00335118">
      <w:pPr>
        <w:pStyle w:val="PL"/>
        <w:rPr>
          <w:rFonts w:eastAsia="DengXian"/>
        </w:rPr>
      </w:pPr>
      <w:r>
        <w:rPr>
          <w:rFonts w:eastAsia="DengXian"/>
        </w:rPr>
        <w:t xml:space="preserve">            application/json:</w:t>
      </w:r>
    </w:p>
    <w:p w14:paraId="28A6B7BA" w14:textId="77777777" w:rsidR="00335118" w:rsidRDefault="00335118" w:rsidP="00335118">
      <w:pPr>
        <w:pStyle w:val="PL"/>
        <w:rPr>
          <w:rFonts w:eastAsia="DengXian"/>
        </w:rPr>
      </w:pPr>
      <w:r>
        <w:rPr>
          <w:rFonts w:eastAsia="DengXian"/>
        </w:rPr>
        <w:t xml:space="preserve">              schema:</w:t>
      </w:r>
    </w:p>
    <w:p w14:paraId="1EE31265" w14:textId="77777777" w:rsidR="00335118" w:rsidRDefault="00335118" w:rsidP="00335118">
      <w:pPr>
        <w:pStyle w:val="PL"/>
        <w:rPr>
          <w:rFonts w:eastAsia="DengXian"/>
        </w:rPr>
      </w:pPr>
      <w:r>
        <w:rPr>
          <w:rFonts w:eastAsia="DengXian"/>
        </w:rPr>
        <w:t xml:space="preserve">                $ref: '</w:t>
      </w:r>
      <w:r>
        <w:rPr>
          <w:lang w:val="en-US" w:eastAsia="es-ES"/>
        </w:rPr>
        <w:t>TS29549_SS_AEDA_VALPerformanceAnalytics.yaml</w:t>
      </w:r>
      <w:r>
        <w:rPr>
          <w:rFonts w:eastAsia="DengXian"/>
        </w:rPr>
        <w:t>#/components/schemas/</w:t>
      </w:r>
      <w:r>
        <w:t>AppPerfSubs</w:t>
      </w:r>
      <w:r>
        <w:rPr>
          <w:rFonts w:eastAsia="DengXian"/>
        </w:rPr>
        <w:t>'</w:t>
      </w:r>
    </w:p>
    <w:p w14:paraId="08456C89" w14:textId="77777777" w:rsidR="00335118" w:rsidRDefault="00335118" w:rsidP="00335118">
      <w:pPr>
        <w:pStyle w:val="PL"/>
        <w:rPr>
          <w:rFonts w:eastAsia="DengXian"/>
        </w:rPr>
      </w:pPr>
      <w:r>
        <w:rPr>
          <w:rFonts w:eastAsia="DengXian"/>
        </w:rPr>
        <w:t xml:space="preserve">          headers:</w:t>
      </w:r>
    </w:p>
    <w:p w14:paraId="6A616DF4" w14:textId="77777777" w:rsidR="00335118" w:rsidRDefault="00335118" w:rsidP="00335118">
      <w:pPr>
        <w:pStyle w:val="PL"/>
        <w:rPr>
          <w:rFonts w:eastAsia="DengXian"/>
        </w:rPr>
      </w:pPr>
      <w:r>
        <w:rPr>
          <w:rFonts w:eastAsia="DengXian"/>
        </w:rPr>
        <w:t xml:space="preserve">            Location:</w:t>
      </w:r>
    </w:p>
    <w:p w14:paraId="36C40D99" w14:textId="77777777" w:rsidR="00335118" w:rsidRDefault="00335118" w:rsidP="00335118">
      <w:pPr>
        <w:pStyle w:val="PL"/>
        <w:rPr>
          <w:rFonts w:eastAsia="DengXian"/>
        </w:rPr>
      </w:pPr>
      <w:r>
        <w:rPr>
          <w:rFonts w:eastAsia="DengXian"/>
        </w:rPr>
        <w:t xml:space="preserve">              description: Contains the URI of the newly created resource.</w:t>
      </w:r>
    </w:p>
    <w:p w14:paraId="1A4A65E6" w14:textId="77777777" w:rsidR="00335118" w:rsidRDefault="00335118" w:rsidP="00335118">
      <w:pPr>
        <w:pStyle w:val="PL"/>
        <w:rPr>
          <w:rFonts w:eastAsia="DengXian"/>
        </w:rPr>
      </w:pPr>
      <w:r>
        <w:rPr>
          <w:rFonts w:eastAsia="DengXian"/>
        </w:rPr>
        <w:t xml:space="preserve">              required: true</w:t>
      </w:r>
    </w:p>
    <w:p w14:paraId="3333EEB0" w14:textId="77777777" w:rsidR="00335118" w:rsidRDefault="00335118" w:rsidP="00335118">
      <w:pPr>
        <w:pStyle w:val="PL"/>
        <w:rPr>
          <w:rFonts w:eastAsia="DengXian"/>
        </w:rPr>
      </w:pPr>
      <w:r>
        <w:rPr>
          <w:rFonts w:eastAsia="DengXian"/>
        </w:rPr>
        <w:t xml:space="preserve">              schema:</w:t>
      </w:r>
    </w:p>
    <w:p w14:paraId="6A58B060" w14:textId="77777777" w:rsidR="00335118" w:rsidRDefault="00335118" w:rsidP="00335118">
      <w:pPr>
        <w:pStyle w:val="PL"/>
        <w:rPr>
          <w:rFonts w:eastAsia="DengXian"/>
        </w:rPr>
      </w:pPr>
      <w:r>
        <w:rPr>
          <w:rFonts w:eastAsia="DengXian"/>
        </w:rPr>
        <w:t xml:space="preserve">                type: string</w:t>
      </w:r>
    </w:p>
    <w:p w14:paraId="677335EE"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49E8CA3F"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02A3A41D" w14:textId="77777777" w:rsidR="00335118" w:rsidRPr="001356B3" w:rsidRDefault="00335118" w:rsidP="00335118">
      <w:pPr>
        <w:pStyle w:val="PL"/>
        <w:rPr>
          <w:rFonts w:eastAsia="DengXian"/>
        </w:rPr>
      </w:pPr>
      <w:r w:rsidRPr="001356B3">
        <w:rPr>
          <w:rFonts w:eastAsia="DengXian"/>
        </w:rPr>
        <w:t xml:space="preserve">        '401':</w:t>
      </w:r>
    </w:p>
    <w:p w14:paraId="5ADB9C1D"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3600EB7D" w14:textId="77777777" w:rsidR="00335118" w:rsidRPr="001356B3" w:rsidRDefault="00335118" w:rsidP="00335118">
      <w:pPr>
        <w:pStyle w:val="PL"/>
        <w:rPr>
          <w:rFonts w:eastAsia="DengXian"/>
        </w:rPr>
      </w:pPr>
      <w:r w:rsidRPr="001356B3">
        <w:rPr>
          <w:rFonts w:eastAsia="DengXian"/>
        </w:rPr>
        <w:t xml:space="preserve">        '403':</w:t>
      </w:r>
    </w:p>
    <w:p w14:paraId="5C56FAEB"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0FE4E16A" w14:textId="77777777" w:rsidR="00335118" w:rsidRPr="001356B3" w:rsidRDefault="00335118" w:rsidP="00335118">
      <w:pPr>
        <w:pStyle w:val="PL"/>
        <w:rPr>
          <w:rFonts w:eastAsia="DengXian"/>
        </w:rPr>
      </w:pPr>
      <w:r w:rsidRPr="001356B3">
        <w:rPr>
          <w:rFonts w:eastAsia="DengXian"/>
        </w:rPr>
        <w:t xml:space="preserve">        '404':</w:t>
      </w:r>
    </w:p>
    <w:p w14:paraId="5AA8636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08F9E2E6" w14:textId="77777777" w:rsidR="00335118" w:rsidRPr="001356B3" w:rsidRDefault="00335118" w:rsidP="00335118">
      <w:pPr>
        <w:pStyle w:val="PL"/>
        <w:rPr>
          <w:rFonts w:eastAsia="DengXian"/>
        </w:rPr>
      </w:pPr>
      <w:r w:rsidRPr="001356B3">
        <w:rPr>
          <w:rFonts w:eastAsia="DengXian"/>
        </w:rPr>
        <w:t xml:space="preserve">        '411':</w:t>
      </w:r>
    </w:p>
    <w:p w14:paraId="758256C9"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244856EE" w14:textId="77777777" w:rsidR="00335118" w:rsidRPr="001356B3" w:rsidRDefault="00335118" w:rsidP="00335118">
      <w:pPr>
        <w:pStyle w:val="PL"/>
        <w:rPr>
          <w:rFonts w:eastAsia="DengXian"/>
        </w:rPr>
      </w:pPr>
      <w:r w:rsidRPr="001356B3">
        <w:rPr>
          <w:rFonts w:eastAsia="DengXian"/>
        </w:rPr>
        <w:t xml:space="preserve">        '413':</w:t>
      </w:r>
    </w:p>
    <w:p w14:paraId="063BB052"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3AE7F4AF" w14:textId="77777777" w:rsidR="00335118" w:rsidRPr="001356B3" w:rsidRDefault="00335118" w:rsidP="00335118">
      <w:pPr>
        <w:pStyle w:val="PL"/>
        <w:rPr>
          <w:rFonts w:eastAsia="DengXian"/>
        </w:rPr>
      </w:pPr>
      <w:r w:rsidRPr="001356B3">
        <w:rPr>
          <w:rFonts w:eastAsia="DengXian"/>
        </w:rPr>
        <w:t xml:space="preserve">        '415':</w:t>
      </w:r>
    </w:p>
    <w:p w14:paraId="6FA2AE92"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4F0FFE71" w14:textId="77777777" w:rsidR="00335118" w:rsidRPr="001356B3" w:rsidRDefault="00335118" w:rsidP="00335118">
      <w:pPr>
        <w:pStyle w:val="PL"/>
        <w:rPr>
          <w:rFonts w:eastAsia="DengXian"/>
        </w:rPr>
      </w:pPr>
      <w:r w:rsidRPr="001356B3">
        <w:rPr>
          <w:rFonts w:eastAsia="DengXian"/>
        </w:rPr>
        <w:t xml:space="preserve">        '429':</w:t>
      </w:r>
    </w:p>
    <w:p w14:paraId="33A10201" w14:textId="77777777" w:rsidR="00335118" w:rsidRDefault="00335118" w:rsidP="00335118">
      <w:pPr>
        <w:pStyle w:val="PL"/>
        <w:rPr>
          <w:rFonts w:eastAsia="DengXian"/>
        </w:rPr>
      </w:pPr>
      <w:r w:rsidRPr="001356B3">
        <w:rPr>
          <w:rFonts w:eastAsia="DengXian"/>
        </w:rPr>
        <w:t xml:space="preserve">          $ref: 'TS29122_CommonData.yaml#/components/responses/429'</w:t>
      </w:r>
    </w:p>
    <w:p w14:paraId="42D6A8BF" w14:textId="77777777" w:rsidR="00335118" w:rsidRDefault="00335118" w:rsidP="00335118">
      <w:pPr>
        <w:pStyle w:val="PL"/>
        <w:rPr>
          <w:rFonts w:eastAsia="DengXian"/>
        </w:rPr>
      </w:pPr>
      <w:r>
        <w:rPr>
          <w:rFonts w:eastAsia="DengXian"/>
        </w:rPr>
        <w:t xml:space="preserve">        default:</w:t>
      </w:r>
    </w:p>
    <w:p w14:paraId="40146CB2" w14:textId="77777777" w:rsidR="00335118" w:rsidRDefault="00335118" w:rsidP="00335118">
      <w:pPr>
        <w:pStyle w:val="PL"/>
        <w:rPr>
          <w:rFonts w:eastAsia="DengXian"/>
        </w:rPr>
      </w:pPr>
      <w:r>
        <w:rPr>
          <w:rFonts w:eastAsia="DengXian"/>
        </w:rPr>
        <w:t xml:space="preserve">          $ref: 'TS29122_CommonData.yaml#/components/responses/default'</w:t>
      </w:r>
    </w:p>
    <w:p w14:paraId="6A9AC32D" w14:textId="77777777" w:rsidR="00335118" w:rsidRDefault="00335118" w:rsidP="00335118">
      <w:pPr>
        <w:pStyle w:val="PL"/>
        <w:rPr>
          <w:rFonts w:eastAsia="DengXian"/>
        </w:rPr>
      </w:pPr>
    </w:p>
    <w:p w14:paraId="4E3E7F5F" w14:textId="77777777" w:rsidR="00335118" w:rsidRPr="00D90299" w:rsidRDefault="00335118" w:rsidP="00335118">
      <w:pPr>
        <w:pStyle w:val="PL"/>
        <w:rPr>
          <w:rFonts w:eastAsia="DengXian"/>
        </w:rPr>
      </w:pPr>
      <w:bookmarkStart w:id="533" w:name="_Hlk152921310"/>
      <w:bookmarkEnd w:id="532"/>
      <w:r>
        <w:rPr>
          <w:rFonts w:eastAsia="DengXian"/>
        </w:rPr>
        <w:t xml:space="preserve">  </w:t>
      </w:r>
      <w:r w:rsidRPr="00D90299">
        <w:rPr>
          <w:rFonts w:eastAsia="DengXian"/>
        </w:rPr>
        <w:t>/</w:t>
      </w:r>
      <w:r w:rsidRPr="00D90299">
        <w:t>application-performance</w:t>
      </w:r>
      <w:bookmarkStart w:id="534" w:name="_Hlk152257835"/>
      <w:r w:rsidRPr="00D90299">
        <w:t>/{appPerfId}</w:t>
      </w:r>
      <w:bookmarkEnd w:id="534"/>
      <w:r w:rsidRPr="00D90299">
        <w:rPr>
          <w:rFonts w:eastAsia="DengXian"/>
        </w:rPr>
        <w:t>:</w:t>
      </w:r>
    </w:p>
    <w:p w14:paraId="4EA93A2D" w14:textId="77777777" w:rsidR="00335118" w:rsidRPr="00D90299" w:rsidRDefault="00335118" w:rsidP="00335118">
      <w:pPr>
        <w:pStyle w:val="PL"/>
        <w:rPr>
          <w:rFonts w:eastAsia="DengXian"/>
        </w:rPr>
      </w:pPr>
      <w:r w:rsidRPr="00D90299">
        <w:rPr>
          <w:rFonts w:eastAsia="DengXian"/>
        </w:rPr>
        <w:t xml:space="preserve">    delete:</w:t>
      </w:r>
    </w:p>
    <w:p w14:paraId="4D29A1F2" w14:textId="77777777" w:rsidR="00335118" w:rsidRPr="00D90299" w:rsidRDefault="00335118" w:rsidP="00335118">
      <w:pPr>
        <w:pStyle w:val="PL"/>
        <w:rPr>
          <w:rFonts w:eastAsia="DengXian"/>
        </w:rPr>
      </w:pPr>
      <w:r w:rsidRPr="00D90299">
        <w:rPr>
          <w:rFonts w:eastAsia="DengXian"/>
        </w:rPr>
        <w:t xml:space="preserve">      description: Deletes an individual VAL performance event subscription.</w:t>
      </w:r>
    </w:p>
    <w:p w14:paraId="51369356" w14:textId="77777777" w:rsidR="00335118" w:rsidRPr="00D90299" w:rsidRDefault="00335118" w:rsidP="00335118">
      <w:pPr>
        <w:pStyle w:val="PL"/>
        <w:rPr>
          <w:lang w:val="en-US" w:eastAsia="es-ES"/>
        </w:rPr>
      </w:pPr>
      <w:r w:rsidRPr="00D90299">
        <w:rPr>
          <w:lang w:val="en-US" w:eastAsia="es-ES"/>
        </w:rPr>
        <w:t xml:space="preserve">      operationId: Delete</w:t>
      </w:r>
      <w:r w:rsidRPr="00D90299">
        <w:rPr>
          <w:rFonts w:eastAsia="DengXian"/>
        </w:rPr>
        <w:t>IndValPerfEventSubsc</w:t>
      </w:r>
    </w:p>
    <w:p w14:paraId="35BF1C97" w14:textId="77777777" w:rsidR="00335118" w:rsidRPr="00D90299" w:rsidRDefault="00335118" w:rsidP="00335118">
      <w:pPr>
        <w:pStyle w:val="PL"/>
        <w:rPr>
          <w:lang w:val="en-US" w:eastAsia="es-ES"/>
        </w:rPr>
      </w:pPr>
      <w:r w:rsidRPr="00D90299">
        <w:rPr>
          <w:lang w:val="en-US" w:eastAsia="es-ES"/>
        </w:rPr>
        <w:t xml:space="preserve">      tags:</w:t>
      </w:r>
    </w:p>
    <w:p w14:paraId="7FB8983B"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rsidRPr="00D90299">
        <w:t>VAL performance event subscription</w:t>
      </w:r>
    </w:p>
    <w:p w14:paraId="67B5054B" w14:textId="77777777" w:rsidR="00335118" w:rsidRPr="00D90299" w:rsidRDefault="00335118" w:rsidP="00335118">
      <w:pPr>
        <w:pStyle w:val="PL"/>
        <w:rPr>
          <w:rFonts w:eastAsia="DengXian"/>
        </w:rPr>
      </w:pPr>
      <w:r w:rsidRPr="00D90299">
        <w:rPr>
          <w:rFonts w:eastAsia="DengXian"/>
        </w:rPr>
        <w:t xml:space="preserve">      parameters:</w:t>
      </w:r>
    </w:p>
    <w:p w14:paraId="269903CF" w14:textId="77777777" w:rsidR="00335118" w:rsidRPr="00D90299" w:rsidRDefault="00335118" w:rsidP="00335118">
      <w:pPr>
        <w:pStyle w:val="PL"/>
        <w:rPr>
          <w:rFonts w:eastAsia="DengXian"/>
        </w:rPr>
      </w:pPr>
      <w:r w:rsidRPr="00D90299">
        <w:rPr>
          <w:rFonts w:eastAsia="DengXian"/>
        </w:rPr>
        <w:t xml:space="preserve">        - name: </w:t>
      </w:r>
      <w:r w:rsidRPr="00D90299">
        <w:t>appPerf</w:t>
      </w:r>
      <w:r w:rsidRPr="00D90299">
        <w:rPr>
          <w:rFonts w:eastAsia="DengXian"/>
        </w:rPr>
        <w:t>Id</w:t>
      </w:r>
    </w:p>
    <w:p w14:paraId="5733F5D0" w14:textId="77777777" w:rsidR="00335118" w:rsidRPr="00D90299" w:rsidRDefault="00335118" w:rsidP="00335118">
      <w:pPr>
        <w:pStyle w:val="PL"/>
        <w:rPr>
          <w:rFonts w:eastAsia="DengXian"/>
        </w:rPr>
      </w:pPr>
      <w:r w:rsidRPr="00D90299">
        <w:rPr>
          <w:rFonts w:eastAsia="DengXian"/>
        </w:rPr>
        <w:t xml:space="preserve">          in: path</w:t>
      </w:r>
    </w:p>
    <w:p w14:paraId="7F6A0FB0" w14:textId="77777777" w:rsidR="00335118" w:rsidRPr="00D90299" w:rsidRDefault="00335118" w:rsidP="00335118">
      <w:pPr>
        <w:pStyle w:val="PL"/>
        <w:rPr>
          <w:rFonts w:eastAsia="DengXian"/>
        </w:rPr>
      </w:pPr>
      <w:r w:rsidRPr="00D90299">
        <w:rPr>
          <w:rFonts w:eastAsia="DengXian"/>
        </w:rPr>
        <w:t xml:space="preserve">          description: Identifier of an individual VAL performance event subscription.</w:t>
      </w:r>
    </w:p>
    <w:p w14:paraId="22E8DF0E" w14:textId="77777777" w:rsidR="00335118" w:rsidRPr="00D90299" w:rsidRDefault="00335118" w:rsidP="00335118">
      <w:pPr>
        <w:pStyle w:val="PL"/>
        <w:rPr>
          <w:rFonts w:eastAsia="DengXian"/>
        </w:rPr>
      </w:pPr>
      <w:r w:rsidRPr="00D90299">
        <w:rPr>
          <w:rFonts w:eastAsia="DengXian"/>
        </w:rPr>
        <w:lastRenderedPageBreak/>
        <w:t xml:space="preserve">          required: true</w:t>
      </w:r>
    </w:p>
    <w:p w14:paraId="5AC1E956" w14:textId="77777777" w:rsidR="00335118" w:rsidRPr="00D90299" w:rsidRDefault="00335118" w:rsidP="00335118">
      <w:pPr>
        <w:pStyle w:val="PL"/>
        <w:rPr>
          <w:rFonts w:eastAsia="DengXian"/>
        </w:rPr>
      </w:pPr>
      <w:r w:rsidRPr="00D90299">
        <w:rPr>
          <w:rFonts w:eastAsia="DengXian"/>
        </w:rPr>
        <w:t xml:space="preserve">          schema:</w:t>
      </w:r>
    </w:p>
    <w:p w14:paraId="5C216C7F" w14:textId="77777777" w:rsidR="00335118" w:rsidRPr="00D90299" w:rsidRDefault="00335118" w:rsidP="00335118">
      <w:pPr>
        <w:pStyle w:val="PL"/>
        <w:rPr>
          <w:rFonts w:eastAsia="DengXian"/>
        </w:rPr>
      </w:pPr>
      <w:r w:rsidRPr="00D90299">
        <w:rPr>
          <w:rFonts w:eastAsia="DengXian"/>
        </w:rPr>
        <w:t xml:space="preserve">            type: string</w:t>
      </w:r>
    </w:p>
    <w:p w14:paraId="094C1F54" w14:textId="77777777" w:rsidR="00335118" w:rsidRPr="00D90299" w:rsidRDefault="00335118" w:rsidP="00335118">
      <w:pPr>
        <w:pStyle w:val="PL"/>
        <w:rPr>
          <w:rFonts w:eastAsia="DengXian"/>
        </w:rPr>
      </w:pPr>
      <w:r w:rsidRPr="00D90299">
        <w:rPr>
          <w:rFonts w:eastAsia="DengXian"/>
        </w:rPr>
        <w:t xml:space="preserve">      responses:</w:t>
      </w:r>
    </w:p>
    <w:p w14:paraId="485A8F2A" w14:textId="77777777" w:rsidR="00335118" w:rsidRPr="00D90299" w:rsidRDefault="00335118" w:rsidP="00335118">
      <w:pPr>
        <w:pStyle w:val="PL"/>
        <w:rPr>
          <w:rFonts w:eastAsia="DengXian"/>
        </w:rPr>
      </w:pPr>
      <w:r w:rsidRPr="00D90299">
        <w:rPr>
          <w:rFonts w:eastAsia="DengXian"/>
        </w:rPr>
        <w:t xml:space="preserve">        '204':</w:t>
      </w:r>
    </w:p>
    <w:p w14:paraId="55331A32" w14:textId="77777777" w:rsidR="00335118" w:rsidRPr="00D90299" w:rsidRDefault="00335118" w:rsidP="00335118">
      <w:pPr>
        <w:pStyle w:val="PL"/>
        <w:rPr>
          <w:rFonts w:eastAsia="DengXian"/>
        </w:rPr>
      </w:pPr>
      <w:r w:rsidRPr="00D90299">
        <w:rPr>
          <w:rFonts w:eastAsia="DengXian"/>
        </w:rPr>
        <w:t xml:space="preserve">          description: &gt;</w:t>
      </w:r>
    </w:p>
    <w:p w14:paraId="2480C522" w14:textId="77777777" w:rsidR="00335118" w:rsidRPr="00D90299" w:rsidRDefault="00335118" w:rsidP="00335118">
      <w:pPr>
        <w:pStyle w:val="PL"/>
        <w:rPr>
          <w:rFonts w:eastAsia="DengXian"/>
        </w:rPr>
      </w:pPr>
      <w:r w:rsidRPr="00D90299">
        <w:rPr>
          <w:rFonts w:eastAsia="DengXian"/>
        </w:rPr>
        <w:t xml:space="preserve">            The individual VAL performance subscription matching the </w:t>
      </w:r>
      <w:r w:rsidRPr="00D90299">
        <w:t>appPerfId</w:t>
      </w:r>
      <w:r w:rsidRPr="00D90299">
        <w:rPr>
          <w:rFonts w:eastAsia="DengXian"/>
        </w:rPr>
        <w:t xml:space="preserve"> is deleted.</w:t>
      </w:r>
    </w:p>
    <w:p w14:paraId="7B178270" w14:textId="77777777" w:rsidR="00335118" w:rsidRPr="001356B3" w:rsidRDefault="00335118" w:rsidP="00335118">
      <w:pPr>
        <w:pStyle w:val="PL"/>
        <w:rPr>
          <w:rFonts w:eastAsia="DengXian"/>
        </w:rPr>
      </w:pPr>
      <w:r w:rsidRPr="001356B3">
        <w:rPr>
          <w:rFonts w:eastAsia="DengXian"/>
        </w:rPr>
        <w:t xml:space="preserve">        '400':</w:t>
      </w:r>
    </w:p>
    <w:p w14:paraId="4FF401C4"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5EF49870" w14:textId="77777777" w:rsidR="00335118" w:rsidRPr="001356B3" w:rsidRDefault="00335118" w:rsidP="00335118">
      <w:pPr>
        <w:pStyle w:val="PL"/>
        <w:rPr>
          <w:rFonts w:eastAsia="DengXian"/>
        </w:rPr>
      </w:pPr>
      <w:r w:rsidRPr="001356B3">
        <w:rPr>
          <w:rFonts w:eastAsia="DengXian"/>
        </w:rPr>
        <w:t xml:space="preserve">        '401':</w:t>
      </w:r>
    </w:p>
    <w:p w14:paraId="6888F187"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8A6B702" w14:textId="77777777" w:rsidR="00335118" w:rsidRPr="001356B3" w:rsidRDefault="00335118" w:rsidP="00335118">
      <w:pPr>
        <w:pStyle w:val="PL"/>
        <w:rPr>
          <w:rFonts w:eastAsia="DengXian"/>
        </w:rPr>
      </w:pPr>
      <w:r w:rsidRPr="001356B3">
        <w:rPr>
          <w:rFonts w:eastAsia="DengXian"/>
        </w:rPr>
        <w:t xml:space="preserve">        '403':</w:t>
      </w:r>
    </w:p>
    <w:p w14:paraId="5EC7C84D"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315C267D" w14:textId="77777777" w:rsidR="00335118" w:rsidRPr="001356B3" w:rsidRDefault="00335118" w:rsidP="00335118">
      <w:pPr>
        <w:pStyle w:val="PL"/>
        <w:rPr>
          <w:rFonts w:eastAsia="DengXian"/>
        </w:rPr>
      </w:pPr>
      <w:r w:rsidRPr="001356B3">
        <w:rPr>
          <w:rFonts w:eastAsia="DengXian"/>
        </w:rPr>
        <w:t xml:space="preserve">        '404':</w:t>
      </w:r>
    </w:p>
    <w:p w14:paraId="373D4E32"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45EDA443" w14:textId="77777777" w:rsidR="00335118" w:rsidRPr="001356B3" w:rsidRDefault="00335118" w:rsidP="00335118">
      <w:pPr>
        <w:pStyle w:val="PL"/>
        <w:rPr>
          <w:rFonts w:eastAsia="DengXian"/>
        </w:rPr>
      </w:pPr>
      <w:r w:rsidRPr="001356B3">
        <w:rPr>
          <w:rFonts w:eastAsia="DengXian"/>
        </w:rPr>
        <w:t xml:space="preserve">        '429':</w:t>
      </w:r>
    </w:p>
    <w:p w14:paraId="48C37ED9"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0EE622E0" w14:textId="77777777" w:rsidR="00335118" w:rsidRPr="00D90299" w:rsidRDefault="00335118" w:rsidP="00335118">
      <w:pPr>
        <w:pStyle w:val="PL"/>
        <w:rPr>
          <w:rFonts w:eastAsia="DengXian"/>
        </w:rPr>
      </w:pPr>
      <w:r w:rsidRPr="00D90299">
        <w:rPr>
          <w:rFonts w:eastAsia="DengXian"/>
        </w:rPr>
        <w:t xml:space="preserve">        default:</w:t>
      </w:r>
    </w:p>
    <w:p w14:paraId="2DD4AF43"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5354668B" w14:textId="77777777" w:rsidR="00335118" w:rsidRDefault="00335118" w:rsidP="00335118">
      <w:pPr>
        <w:pStyle w:val="PL"/>
        <w:rPr>
          <w:rFonts w:eastAsia="DengXian"/>
        </w:rPr>
      </w:pPr>
    </w:p>
    <w:p w14:paraId="67EECE17" w14:textId="77777777" w:rsidR="00335118" w:rsidRDefault="00335118" w:rsidP="00335118">
      <w:pPr>
        <w:pStyle w:val="PL"/>
        <w:rPr>
          <w:lang w:val="en-US" w:eastAsia="es-ES"/>
        </w:rPr>
      </w:pPr>
      <w:r>
        <w:rPr>
          <w:lang w:val="en-US" w:eastAsia="es-ES"/>
        </w:rPr>
        <w:t xml:space="preserve">  /</w:t>
      </w:r>
      <w:r w:rsidRPr="00DE53DA">
        <w:rPr>
          <w:lang w:val="en-US" w:eastAsia="es-ES"/>
        </w:rPr>
        <w:t>ue2ue-session-performance/fetch</w:t>
      </w:r>
      <w:r>
        <w:rPr>
          <w:lang w:val="en-US" w:eastAsia="es-ES"/>
        </w:rPr>
        <w:t>:</w:t>
      </w:r>
    </w:p>
    <w:p w14:paraId="4F654243" w14:textId="77777777" w:rsidR="00335118" w:rsidRDefault="00335118" w:rsidP="00335118">
      <w:pPr>
        <w:pStyle w:val="PL"/>
        <w:rPr>
          <w:lang w:val="en-US" w:eastAsia="es-ES"/>
        </w:rPr>
      </w:pPr>
      <w:r>
        <w:rPr>
          <w:lang w:val="en-US" w:eastAsia="es-ES"/>
        </w:rPr>
        <w:t xml:space="preserve">    post:</w:t>
      </w:r>
    </w:p>
    <w:p w14:paraId="7AABF27B" w14:textId="77777777" w:rsidR="00335118" w:rsidRDefault="00335118" w:rsidP="00335118">
      <w:pPr>
        <w:pStyle w:val="PL"/>
        <w:rPr>
          <w:rFonts w:eastAsia="DengXian"/>
        </w:rPr>
      </w:pPr>
      <w:r>
        <w:t xml:space="preserve">      description</w:t>
      </w:r>
      <w:r>
        <w:rPr>
          <w:rFonts w:eastAsia="DengXian"/>
        </w:rPr>
        <w:t>: &gt;</w:t>
      </w:r>
    </w:p>
    <w:p w14:paraId="31825956" w14:textId="77777777" w:rsidR="00335118" w:rsidRDefault="00335118" w:rsidP="00335118">
      <w:pPr>
        <w:pStyle w:val="PL"/>
        <w:rPr>
          <w:rFonts w:eastAsia="DengXian"/>
        </w:rPr>
      </w:pPr>
      <w:r>
        <w:rPr>
          <w:rFonts w:eastAsia="DengXian"/>
        </w:rPr>
        <w:t xml:space="preserve">        Obtain</w:t>
      </w:r>
      <w:r w:rsidRPr="00DE53DA">
        <w:rPr>
          <w:rFonts w:eastAsia="DengXian"/>
        </w:rPr>
        <w:t xml:space="preserve"> the UE-to-UE session performance analytics</w:t>
      </w:r>
      <w:r>
        <w:rPr>
          <w:rFonts w:eastAsia="DengXian"/>
        </w:rPr>
        <w:t>.</w:t>
      </w:r>
    </w:p>
    <w:p w14:paraId="70AA0D6F" w14:textId="77777777" w:rsidR="00335118" w:rsidRDefault="00335118" w:rsidP="00335118">
      <w:pPr>
        <w:pStyle w:val="PL"/>
        <w:rPr>
          <w:lang w:val="en-US" w:eastAsia="es-ES"/>
        </w:rPr>
      </w:pPr>
      <w:r>
        <w:rPr>
          <w:lang w:val="en-US" w:eastAsia="es-ES"/>
        </w:rPr>
        <w:t xml:space="preserve">      operationId: Fetch</w:t>
      </w:r>
      <w:r>
        <w:t>Ue2UeSessionPerformance</w:t>
      </w:r>
    </w:p>
    <w:p w14:paraId="46D24952" w14:textId="77777777" w:rsidR="00335118" w:rsidRDefault="00335118" w:rsidP="00335118">
      <w:pPr>
        <w:pStyle w:val="PL"/>
        <w:rPr>
          <w:lang w:val="en-US" w:eastAsia="es-ES"/>
        </w:rPr>
      </w:pPr>
      <w:r>
        <w:rPr>
          <w:lang w:val="en-US" w:eastAsia="es-ES"/>
        </w:rPr>
        <w:t xml:space="preserve">      tags:</w:t>
      </w:r>
    </w:p>
    <w:p w14:paraId="0C539B25" w14:textId="77777777" w:rsidR="00335118" w:rsidRDefault="00335118" w:rsidP="00335118">
      <w:pPr>
        <w:pStyle w:val="PL"/>
        <w:rPr>
          <w:lang w:val="en-US" w:eastAsia="es-ES"/>
        </w:rPr>
      </w:pPr>
      <w:r>
        <w:rPr>
          <w:lang w:val="en-US" w:eastAsia="es-ES"/>
        </w:rPr>
        <w:t xml:space="preserve">        - Fetch </w:t>
      </w:r>
      <w:r w:rsidRPr="00DE53DA">
        <w:rPr>
          <w:rFonts w:eastAsia="DengXian"/>
        </w:rPr>
        <w:t>UE-to-UE session performance analytics</w:t>
      </w:r>
    </w:p>
    <w:p w14:paraId="7E73916F" w14:textId="77777777" w:rsidR="00335118" w:rsidRDefault="00335118" w:rsidP="00335118">
      <w:pPr>
        <w:pStyle w:val="PL"/>
        <w:rPr>
          <w:lang w:val="en-US" w:eastAsia="es-ES"/>
        </w:rPr>
      </w:pPr>
      <w:r>
        <w:rPr>
          <w:lang w:val="en-US" w:eastAsia="es-ES"/>
        </w:rPr>
        <w:t xml:space="preserve">      requestBody:</w:t>
      </w:r>
    </w:p>
    <w:p w14:paraId="329F5BF7" w14:textId="77777777" w:rsidR="00335118" w:rsidRDefault="00335118" w:rsidP="00335118">
      <w:pPr>
        <w:pStyle w:val="PL"/>
        <w:rPr>
          <w:lang w:val="en-US" w:eastAsia="es-ES"/>
        </w:rPr>
      </w:pPr>
      <w:r>
        <w:rPr>
          <w:lang w:val="en-US" w:eastAsia="es-ES"/>
        </w:rPr>
        <w:t xml:space="preserve">        required: true</w:t>
      </w:r>
    </w:p>
    <w:p w14:paraId="2697EA53" w14:textId="77777777" w:rsidR="00335118" w:rsidRDefault="00335118" w:rsidP="00335118">
      <w:pPr>
        <w:pStyle w:val="PL"/>
        <w:rPr>
          <w:lang w:val="en-US" w:eastAsia="es-ES"/>
        </w:rPr>
      </w:pPr>
      <w:r>
        <w:rPr>
          <w:lang w:val="en-US" w:eastAsia="es-ES"/>
        </w:rPr>
        <w:t xml:space="preserve">        content:</w:t>
      </w:r>
    </w:p>
    <w:p w14:paraId="2D053298" w14:textId="77777777" w:rsidR="00335118" w:rsidRDefault="00335118" w:rsidP="00335118">
      <w:pPr>
        <w:pStyle w:val="PL"/>
        <w:rPr>
          <w:lang w:val="en-US" w:eastAsia="es-ES"/>
        </w:rPr>
      </w:pPr>
      <w:r>
        <w:rPr>
          <w:lang w:val="en-US" w:eastAsia="es-ES"/>
        </w:rPr>
        <w:t xml:space="preserve">          application/json:</w:t>
      </w:r>
    </w:p>
    <w:p w14:paraId="3B72ACCA" w14:textId="77777777" w:rsidR="00335118" w:rsidRDefault="00335118" w:rsidP="00335118">
      <w:pPr>
        <w:pStyle w:val="PL"/>
        <w:rPr>
          <w:lang w:val="en-US" w:eastAsia="es-ES"/>
        </w:rPr>
      </w:pPr>
      <w:r>
        <w:rPr>
          <w:lang w:val="en-US" w:eastAsia="es-ES"/>
        </w:rPr>
        <w:t xml:space="preserve">            schema:</w:t>
      </w:r>
    </w:p>
    <w:p w14:paraId="395B845F" w14:textId="77777777" w:rsidR="00335118" w:rsidRDefault="00335118" w:rsidP="00335118">
      <w:pPr>
        <w:pStyle w:val="PL"/>
        <w:rPr>
          <w:lang w:val="en-US" w:eastAsia="es-ES"/>
        </w:rPr>
      </w:pPr>
      <w:r>
        <w:rPr>
          <w:lang w:val="en-US" w:eastAsia="es-ES"/>
        </w:rPr>
        <w:t xml:space="preserve">              $ref: '#/components/schemas/</w:t>
      </w:r>
      <w:r w:rsidRPr="00B701AF">
        <w:rPr>
          <w:lang w:val="en-US" w:eastAsia="es-ES"/>
        </w:rPr>
        <w:t>Ue2UePerfReq</w:t>
      </w:r>
      <w:r>
        <w:rPr>
          <w:lang w:val="en-US" w:eastAsia="es-ES"/>
        </w:rPr>
        <w:t>'</w:t>
      </w:r>
    </w:p>
    <w:p w14:paraId="06F1F2D4" w14:textId="77777777" w:rsidR="00335118" w:rsidRDefault="00335118" w:rsidP="00335118">
      <w:pPr>
        <w:pStyle w:val="PL"/>
        <w:rPr>
          <w:lang w:val="en-US" w:eastAsia="es-ES"/>
        </w:rPr>
      </w:pPr>
      <w:r>
        <w:rPr>
          <w:lang w:val="en-US" w:eastAsia="es-ES"/>
        </w:rPr>
        <w:t xml:space="preserve">      responses:</w:t>
      </w:r>
    </w:p>
    <w:p w14:paraId="0AFD58FB" w14:textId="77777777" w:rsidR="00335118" w:rsidRDefault="00335118" w:rsidP="00335118">
      <w:pPr>
        <w:pStyle w:val="PL"/>
        <w:rPr>
          <w:lang w:val="en-US" w:eastAsia="es-ES"/>
        </w:rPr>
      </w:pPr>
      <w:r>
        <w:rPr>
          <w:lang w:val="en-US" w:eastAsia="es-ES"/>
        </w:rPr>
        <w:t xml:space="preserve">        '200':</w:t>
      </w:r>
    </w:p>
    <w:p w14:paraId="344B3DDF" w14:textId="77777777" w:rsidR="00335118" w:rsidRDefault="00335118" w:rsidP="00335118">
      <w:pPr>
        <w:pStyle w:val="PL"/>
        <w:rPr>
          <w:lang w:val="en-US" w:eastAsia="es-ES"/>
        </w:rPr>
      </w:pPr>
      <w:r>
        <w:rPr>
          <w:lang w:val="en-US" w:eastAsia="es-ES"/>
        </w:rPr>
        <w:t xml:space="preserve">          description: &gt;</w:t>
      </w:r>
    </w:p>
    <w:p w14:paraId="45915FB0" w14:textId="77777777" w:rsidR="00335118" w:rsidRDefault="00335118" w:rsidP="00335118">
      <w:pPr>
        <w:pStyle w:val="PL"/>
      </w:pPr>
      <w:r>
        <w:rPr>
          <w:lang w:val="en-US" w:eastAsia="es-ES"/>
        </w:rPr>
        <w:t xml:space="preserve">            Successful case. </w:t>
      </w:r>
      <w:r>
        <w:t>The UE-to-UE session performance information is returned in</w:t>
      </w:r>
    </w:p>
    <w:p w14:paraId="7510CE4F" w14:textId="77777777" w:rsidR="00335118" w:rsidRDefault="00335118" w:rsidP="00335118">
      <w:pPr>
        <w:pStyle w:val="PL"/>
        <w:rPr>
          <w:lang w:val="en-US" w:eastAsia="es-ES"/>
        </w:rPr>
      </w:pPr>
      <w:r>
        <w:t xml:space="preserve">            the response body.</w:t>
      </w:r>
    </w:p>
    <w:p w14:paraId="20C791B4" w14:textId="77777777" w:rsidR="00335118" w:rsidRDefault="00335118" w:rsidP="00335118">
      <w:pPr>
        <w:pStyle w:val="PL"/>
        <w:rPr>
          <w:lang w:val="en-US" w:eastAsia="es-ES"/>
        </w:rPr>
      </w:pPr>
      <w:r>
        <w:rPr>
          <w:lang w:val="en-US" w:eastAsia="es-ES"/>
        </w:rPr>
        <w:t xml:space="preserve">          content:</w:t>
      </w:r>
    </w:p>
    <w:p w14:paraId="232D7A8A" w14:textId="77777777" w:rsidR="00335118" w:rsidRDefault="00335118" w:rsidP="00335118">
      <w:pPr>
        <w:pStyle w:val="PL"/>
        <w:rPr>
          <w:lang w:val="en-US" w:eastAsia="es-ES"/>
        </w:rPr>
      </w:pPr>
      <w:r>
        <w:rPr>
          <w:lang w:val="en-US" w:eastAsia="es-ES"/>
        </w:rPr>
        <w:t xml:space="preserve">            application/json:</w:t>
      </w:r>
    </w:p>
    <w:p w14:paraId="22C2B2F0" w14:textId="77777777" w:rsidR="00335118" w:rsidRDefault="00335118" w:rsidP="00335118">
      <w:pPr>
        <w:pStyle w:val="PL"/>
        <w:rPr>
          <w:lang w:val="en-US" w:eastAsia="es-ES"/>
        </w:rPr>
      </w:pPr>
      <w:r>
        <w:rPr>
          <w:lang w:val="en-US" w:eastAsia="es-ES"/>
        </w:rPr>
        <w:t xml:space="preserve">              schema:</w:t>
      </w:r>
    </w:p>
    <w:p w14:paraId="22575A83" w14:textId="77777777" w:rsidR="00335118" w:rsidRDefault="00335118" w:rsidP="00335118">
      <w:pPr>
        <w:pStyle w:val="PL"/>
        <w:rPr>
          <w:lang w:val="en-US" w:eastAsia="es-ES"/>
        </w:rPr>
      </w:pPr>
      <w:r>
        <w:rPr>
          <w:lang w:val="en-US" w:eastAsia="es-ES"/>
        </w:rPr>
        <w:t xml:space="preserve">                $ref: '#/components/schemas/</w:t>
      </w:r>
      <w:r>
        <w:t>Ue2UePerfResp</w:t>
      </w:r>
      <w:r>
        <w:rPr>
          <w:lang w:val="en-US" w:eastAsia="es-ES"/>
        </w:rPr>
        <w:t>'</w:t>
      </w:r>
    </w:p>
    <w:p w14:paraId="0C380559" w14:textId="77777777" w:rsidR="00335118" w:rsidRDefault="00335118" w:rsidP="00335118">
      <w:pPr>
        <w:pStyle w:val="PL"/>
        <w:rPr>
          <w:lang w:val="en-US" w:eastAsia="es-ES"/>
        </w:rPr>
      </w:pPr>
      <w:r>
        <w:rPr>
          <w:lang w:val="en-US" w:eastAsia="es-ES"/>
        </w:rPr>
        <w:t xml:space="preserve">        '400':</w:t>
      </w:r>
    </w:p>
    <w:p w14:paraId="5C31CBD2" w14:textId="77777777" w:rsidR="00335118" w:rsidRDefault="00335118" w:rsidP="00335118">
      <w:pPr>
        <w:pStyle w:val="PL"/>
        <w:rPr>
          <w:lang w:val="en-US" w:eastAsia="es-ES"/>
        </w:rPr>
      </w:pPr>
      <w:r>
        <w:rPr>
          <w:lang w:val="en-US" w:eastAsia="es-ES"/>
        </w:rPr>
        <w:t xml:space="preserve">          $ref: 'TS29122_CommonData.yaml#/components/responses/400'</w:t>
      </w:r>
    </w:p>
    <w:p w14:paraId="7D6522BC" w14:textId="77777777" w:rsidR="00335118" w:rsidRDefault="00335118" w:rsidP="00335118">
      <w:pPr>
        <w:pStyle w:val="PL"/>
        <w:rPr>
          <w:lang w:val="en-US" w:eastAsia="es-ES"/>
        </w:rPr>
      </w:pPr>
      <w:r>
        <w:rPr>
          <w:lang w:val="en-US" w:eastAsia="es-ES"/>
        </w:rPr>
        <w:t xml:space="preserve">        '401':</w:t>
      </w:r>
    </w:p>
    <w:p w14:paraId="2BF27245" w14:textId="77777777" w:rsidR="00335118" w:rsidRDefault="00335118" w:rsidP="00335118">
      <w:pPr>
        <w:pStyle w:val="PL"/>
        <w:rPr>
          <w:lang w:val="en-US" w:eastAsia="es-ES"/>
        </w:rPr>
      </w:pPr>
      <w:r>
        <w:rPr>
          <w:lang w:val="en-US" w:eastAsia="es-ES"/>
        </w:rPr>
        <w:t xml:space="preserve">          $ref: 'TS29122_CommonData.yaml#/components/responses/401'</w:t>
      </w:r>
    </w:p>
    <w:p w14:paraId="0F16912B" w14:textId="77777777" w:rsidR="00335118" w:rsidRDefault="00335118" w:rsidP="00335118">
      <w:pPr>
        <w:pStyle w:val="PL"/>
        <w:rPr>
          <w:lang w:val="en-US" w:eastAsia="es-ES"/>
        </w:rPr>
      </w:pPr>
      <w:r>
        <w:rPr>
          <w:lang w:val="en-US" w:eastAsia="es-ES"/>
        </w:rPr>
        <w:t xml:space="preserve">        '403':</w:t>
      </w:r>
    </w:p>
    <w:p w14:paraId="6FCBD8C3" w14:textId="77777777" w:rsidR="00335118" w:rsidRDefault="00335118" w:rsidP="00335118">
      <w:pPr>
        <w:pStyle w:val="PL"/>
        <w:rPr>
          <w:lang w:val="en-US" w:eastAsia="es-ES"/>
        </w:rPr>
      </w:pPr>
      <w:r>
        <w:rPr>
          <w:lang w:val="en-US" w:eastAsia="es-ES"/>
        </w:rPr>
        <w:t xml:space="preserve">          $ref: 'TS29122_CommonData.yaml#/components/responses/403'</w:t>
      </w:r>
    </w:p>
    <w:p w14:paraId="7A47AF3E" w14:textId="77777777" w:rsidR="00335118" w:rsidRDefault="00335118" w:rsidP="00335118">
      <w:pPr>
        <w:pStyle w:val="PL"/>
        <w:rPr>
          <w:lang w:val="en-US" w:eastAsia="es-ES"/>
        </w:rPr>
      </w:pPr>
      <w:r>
        <w:rPr>
          <w:lang w:val="en-US" w:eastAsia="es-ES"/>
        </w:rPr>
        <w:t xml:space="preserve">        '404':</w:t>
      </w:r>
    </w:p>
    <w:p w14:paraId="2B1AC7D9" w14:textId="77777777" w:rsidR="00335118" w:rsidRDefault="00335118" w:rsidP="00335118">
      <w:pPr>
        <w:pStyle w:val="PL"/>
        <w:rPr>
          <w:lang w:val="en-US" w:eastAsia="es-ES"/>
        </w:rPr>
      </w:pPr>
      <w:r>
        <w:rPr>
          <w:lang w:val="en-US" w:eastAsia="es-ES"/>
        </w:rPr>
        <w:t xml:space="preserve">          $ref: 'TS29122_CommonData.yaml#/components/responses/404'</w:t>
      </w:r>
    </w:p>
    <w:p w14:paraId="3D71A015" w14:textId="77777777" w:rsidR="00335118" w:rsidRDefault="00335118" w:rsidP="00335118">
      <w:pPr>
        <w:pStyle w:val="PL"/>
        <w:rPr>
          <w:lang w:val="en-US" w:eastAsia="es-ES"/>
        </w:rPr>
      </w:pPr>
      <w:r>
        <w:rPr>
          <w:lang w:val="en-US" w:eastAsia="es-ES"/>
        </w:rPr>
        <w:t xml:space="preserve">        '411':</w:t>
      </w:r>
    </w:p>
    <w:p w14:paraId="4B170DB6" w14:textId="77777777" w:rsidR="00335118" w:rsidRDefault="00335118" w:rsidP="00335118">
      <w:pPr>
        <w:pStyle w:val="PL"/>
        <w:rPr>
          <w:lang w:val="en-US" w:eastAsia="es-ES"/>
        </w:rPr>
      </w:pPr>
      <w:r>
        <w:rPr>
          <w:lang w:val="en-US" w:eastAsia="es-ES"/>
        </w:rPr>
        <w:t xml:space="preserve">          $ref: 'TS29122_CommonData.yaml#/components/responses/411'</w:t>
      </w:r>
    </w:p>
    <w:p w14:paraId="4E75CEEA" w14:textId="77777777" w:rsidR="00335118" w:rsidRDefault="00335118" w:rsidP="00335118">
      <w:pPr>
        <w:pStyle w:val="PL"/>
        <w:rPr>
          <w:lang w:val="en-US" w:eastAsia="es-ES"/>
        </w:rPr>
      </w:pPr>
      <w:r>
        <w:rPr>
          <w:lang w:val="en-US" w:eastAsia="es-ES"/>
        </w:rPr>
        <w:t xml:space="preserve">        '413':</w:t>
      </w:r>
    </w:p>
    <w:p w14:paraId="188FD202" w14:textId="77777777" w:rsidR="00335118" w:rsidRDefault="00335118" w:rsidP="00335118">
      <w:pPr>
        <w:pStyle w:val="PL"/>
        <w:rPr>
          <w:lang w:val="en-US" w:eastAsia="es-ES"/>
        </w:rPr>
      </w:pPr>
      <w:r>
        <w:rPr>
          <w:lang w:val="en-US" w:eastAsia="es-ES"/>
        </w:rPr>
        <w:t xml:space="preserve">          $ref: 'TS29122_CommonData.yaml#/components/responses/413'</w:t>
      </w:r>
    </w:p>
    <w:p w14:paraId="607858E3" w14:textId="77777777" w:rsidR="00335118" w:rsidRDefault="00335118" w:rsidP="00335118">
      <w:pPr>
        <w:pStyle w:val="PL"/>
        <w:rPr>
          <w:lang w:val="en-US" w:eastAsia="es-ES"/>
        </w:rPr>
      </w:pPr>
      <w:r>
        <w:rPr>
          <w:lang w:val="en-US" w:eastAsia="es-ES"/>
        </w:rPr>
        <w:t xml:space="preserve">        '415':</w:t>
      </w:r>
    </w:p>
    <w:p w14:paraId="03F6E538" w14:textId="77777777" w:rsidR="00335118" w:rsidRDefault="00335118" w:rsidP="00335118">
      <w:pPr>
        <w:pStyle w:val="PL"/>
        <w:rPr>
          <w:lang w:val="en-US" w:eastAsia="es-ES"/>
        </w:rPr>
      </w:pPr>
      <w:r>
        <w:rPr>
          <w:lang w:val="en-US" w:eastAsia="es-ES"/>
        </w:rPr>
        <w:t xml:space="preserve">          $ref: 'TS29122_CommonData.yaml#/components/responses/415'</w:t>
      </w:r>
    </w:p>
    <w:p w14:paraId="31C44646" w14:textId="77777777" w:rsidR="00335118" w:rsidRDefault="00335118" w:rsidP="00335118">
      <w:pPr>
        <w:pStyle w:val="PL"/>
        <w:rPr>
          <w:lang w:val="en-US" w:eastAsia="es-ES"/>
        </w:rPr>
      </w:pPr>
      <w:r>
        <w:rPr>
          <w:lang w:val="en-US" w:eastAsia="es-ES"/>
        </w:rPr>
        <w:t xml:space="preserve">        '429':</w:t>
      </w:r>
    </w:p>
    <w:p w14:paraId="51C8B65B" w14:textId="77777777" w:rsidR="00335118" w:rsidRDefault="00335118" w:rsidP="00335118">
      <w:pPr>
        <w:pStyle w:val="PL"/>
        <w:rPr>
          <w:lang w:val="en-US" w:eastAsia="es-ES"/>
        </w:rPr>
      </w:pPr>
      <w:r>
        <w:rPr>
          <w:lang w:val="en-US" w:eastAsia="es-ES"/>
        </w:rPr>
        <w:t xml:space="preserve">          $ref: 'TS29122_CommonData.yaml#/components/responses/429'</w:t>
      </w:r>
    </w:p>
    <w:p w14:paraId="1C08B37A" w14:textId="77777777" w:rsidR="00335118" w:rsidRDefault="00335118" w:rsidP="00335118">
      <w:pPr>
        <w:pStyle w:val="PL"/>
        <w:rPr>
          <w:lang w:val="en-US" w:eastAsia="es-ES"/>
        </w:rPr>
      </w:pPr>
      <w:r>
        <w:rPr>
          <w:lang w:val="en-US" w:eastAsia="es-ES"/>
        </w:rPr>
        <w:t xml:space="preserve">        default:</w:t>
      </w:r>
    </w:p>
    <w:p w14:paraId="14DA10D0" w14:textId="77777777" w:rsidR="00335118" w:rsidRDefault="00335118" w:rsidP="00335118">
      <w:pPr>
        <w:pStyle w:val="PL"/>
        <w:rPr>
          <w:lang w:val="en-US" w:eastAsia="es-ES"/>
        </w:rPr>
      </w:pPr>
      <w:r>
        <w:rPr>
          <w:lang w:val="en-US" w:eastAsia="es-ES"/>
        </w:rPr>
        <w:t xml:space="preserve">          $ref: 'TS29122_CommonData.yaml#/components/responses/default'</w:t>
      </w:r>
    </w:p>
    <w:p w14:paraId="0CC3A59A" w14:textId="77777777" w:rsidR="00335118" w:rsidRDefault="00335118" w:rsidP="00335118">
      <w:pPr>
        <w:pStyle w:val="PL"/>
        <w:rPr>
          <w:lang w:val="en-US" w:eastAsia="es-ES"/>
        </w:rPr>
      </w:pPr>
    </w:p>
    <w:p w14:paraId="48B4B499" w14:textId="77777777" w:rsidR="00335118" w:rsidRDefault="00335118" w:rsidP="00335118">
      <w:pPr>
        <w:pStyle w:val="PL"/>
      </w:pPr>
      <w:r>
        <w:t xml:space="preserve">  /</w:t>
      </w:r>
      <w:r w:rsidRPr="00F7752C">
        <w:rPr>
          <w:highlight w:val="yellow"/>
        </w:rPr>
        <w:t>edge-load:</w:t>
      </w:r>
    </w:p>
    <w:p w14:paraId="57813F80" w14:textId="77777777" w:rsidR="00335118" w:rsidRDefault="00335118" w:rsidP="00335118">
      <w:pPr>
        <w:pStyle w:val="PL"/>
      </w:pPr>
      <w:r>
        <w:t xml:space="preserve">    post:</w:t>
      </w:r>
    </w:p>
    <w:p w14:paraId="146DFD40" w14:textId="77777777" w:rsidR="00335118" w:rsidRDefault="00335118" w:rsidP="00335118">
      <w:pPr>
        <w:pStyle w:val="PL"/>
        <w:rPr>
          <w:rFonts w:eastAsia="DengXian"/>
        </w:rPr>
      </w:pPr>
      <w:r>
        <w:t xml:space="preserve">      description</w:t>
      </w:r>
      <w:r>
        <w:rPr>
          <w:rFonts w:eastAsia="DengXian"/>
        </w:rPr>
        <w:t>: &gt;</w:t>
      </w:r>
    </w:p>
    <w:p w14:paraId="5A993B5E" w14:textId="77777777" w:rsidR="00335118" w:rsidRDefault="00335118" w:rsidP="00335118">
      <w:pPr>
        <w:pStyle w:val="PL"/>
        <w:rPr>
          <w:rFonts w:eastAsia="DengXian"/>
        </w:rPr>
      </w:pPr>
      <w:r>
        <w:rPr>
          <w:rFonts w:eastAsia="DengXian"/>
        </w:rPr>
        <w:t xml:space="preserve">        Creates a new individual edge load data collection event subscription.</w:t>
      </w:r>
    </w:p>
    <w:p w14:paraId="43876B0D" w14:textId="77777777" w:rsidR="00335118" w:rsidRDefault="00335118" w:rsidP="00335118">
      <w:pPr>
        <w:pStyle w:val="PL"/>
        <w:rPr>
          <w:lang w:val="en-US" w:eastAsia="es-ES"/>
        </w:rPr>
      </w:pPr>
      <w:r>
        <w:rPr>
          <w:lang w:val="en-US" w:eastAsia="es-ES"/>
        </w:rPr>
        <w:t xml:space="preserve">      operationId: </w:t>
      </w:r>
      <w:r>
        <w:t>EdgeLoadDataCollectionSubscription</w:t>
      </w:r>
    </w:p>
    <w:p w14:paraId="3D22ACC3" w14:textId="77777777" w:rsidR="00335118" w:rsidRDefault="00335118" w:rsidP="00335118">
      <w:pPr>
        <w:pStyle w:val="PL"/>
        <w:rPr>
          <w:lang w:val="en-US" w:eastAsia="es-ES"/>
        </w:rPr>
      </w:pPr>
      <w:r>
        <w:rPr>
          <w:lang w:val="en-US" w:eastAsia="es-ES"/>
        </w:rPr>
        <w:t xml:space="preserve">      tags:</w:t>
      </w:r>
    </w:p>
    <w:p w14:paraId="764A82EA" w14:textId="77777777" w:rsidR="00335118" w:rsidRDefault="00335118" w:rsidP="00335118">
      <w:pPr>
        <w:pStyle w:val="PL"/>
        <w:rPr>
          <w:rFonts w:eastAsia="DengXian"/>
        </w:rPr>
      </w:pPr>
      <w:r>
        <w:rPr>
          <w:lang w:val="en-US" w:eastAsia="es-ES"/>
        </w:rPr>
        <w:t xml:space="preserve">        - </w:t>
      </w:r>
      <w:r>
        <w:t>Edge load data collection event subscriptions</w:t>
      </w:r>
      <w:r>
        <w:rPr>
          <w:lang w:val="en-US" w:eastAsia="es-ES"/>
        </w:rPr>
        <w:t xml:space="preserve"> (Collection)</w:t>
      </w:r>
    </w:p>
    <w:p w14:paraId="238D2F30" w14:textId="77777777" w:rsidR="00335118" w:rsidRDefault="00335118" w:rsidP="00335118">
      <w:pPr>
        <w:pStyle w:val="PL"/>
        <w:rPr>
          <w:rFonts w:eastAsia="DengXian"/>
        </w:rPr>
      </w:pPr>
      <w:r>
        <w:rPr>
          <w:rFonts w:eastAsia="DengXian"/>
        </w:rPr>
        <w:t xml:space="preserve">      requestBody:</w:t>
      </w:r>
    </w:p>
    <w:p w14:paraId="7A5818BB" w14:textId="77777777" w:rsidR="00335118" w:rsidRDefault="00335118" w:rsidP="00335118">
      <w:pPr>
        <w:pStyle w:val="PL"/>
        <w:rPr>
          <w:rFonts w:eastAsia="DengXian"/>
        </w:rPr>
      </w:pPr>
      <w:r>
        <w:rPr>
          <w:rFonts w:eastAsia="DengXian"/>
        </w:rPr>
        <w:t xml:space="preserve">        required: true</w:t>
      </w:r>
    </w:p>
    <w:p w14:paraId="20B9A50A" w14:textId="77777777" w:rsidR="00335118" w:rsidRDefault="00335118" w:rsidP="00335118">
      <w:pPr>
        <w:pStyle w:val="PL"/>
        <w:rPr>
          <w:rFonts w:eastAsia="DengXian"/>
        </w:rPr>
      </w:pPr>
      <w:r>
        <w:rPr>
          <w:rFonts w:eastAsia="DengXian"/>
        </w:rPr>
        <w:t xml:space="preserve">        content:</w:t>
      </w:r>
    </w:p>
    <w:p w14:paraId="0CFD21B7" w14:textId="77777777" w:rsidR="00335118" w:rsidRDefault="00335118" w:rsidP="00335118">
      <w:pPr>
        <w:pStyle w:val="PL"/>
        <w:rPr>
          <w:rFonts w:eastAsia="DengXian"/>
        </w:rPr>
      </w:pPr>
      <w:r>
        <w:rPr>
          <w:rFonts w:eastAsia="DengXian"/>
        </w:rPr>
        <w:t xml:space="preserve">          application/json:</w:t>
      </w:r>
    </w:p>
    <w:p w14:paraId="66031BFB" w14:textId="77777777" w:rsidR="00335118" w:rsidRDefault="00335118" w:rsidP="00335118">
      <w:pPr>
        <w:pStyle w:val="PL"/>
        <w:rPr>
          <w:rFonts w:eastAsia="DengXian"/>
        </w:rPr>
      </w:pPr>
      <w:r>
        <w:rPr>
          <w:rFonts w:eastAsia="DengXian"/>
        </w:rPr>
        <w:t xml:space="preserve">            schema:</w:t>
      </w:r>
    </w:p>
    <w:p w14:paraId="2055565C" w14:textId="77777777" w:rsidR="00335118" w:rsidRDefault="00335118" w:rsidP="00335118">
      <w:pPr>
        <w:pStyle w:val="PL"/>
        <w:rPr>
          <w:rFonts w:eastAsia="DengXian"/>
        </w:rPr>
      </w:pPr>
      <w:r>
        <w:rPr>
          <w:rFonts w:eastAsia="DengXian"/>
        </w:rPr>
        <w:t xml:space="preserve">              $ref: '</w:t>
      </w:r>
      <w:r>
        <w:rPr>
          <w:lang w:val="en-US" w:eastAsia="es-ES"/>
        </w:rPr>
        <w:t>TS29549_SS_AEDA_EdgeLoadAnalytics.yaml</w:t>
      </w:r>
      <w:r>
        <w:rPr>
          <w:rFonts w:eastAsia="DengXian"/>
        </w:rPr>
        <w:t>#/components/schemas/</w:t>
      </w:r>
      <w:r>
        <w:t>EdgeSubs</w:t>
      </w:r>
      <w:r>
        <w:rPr>
          <w:rFonts w:eastAsia="DengXian"/>
        </w:rPr>
        <w:t>'</w:t>
      </w:r>
    </w:p>
    <w:p w14:paraId="04DEC9AA" w14:textId="77777777" w:rsidR="00335118" w:rsidRDefault="00335118" w:rsidP="00335118">
      <w:pPr>
        <w:pStyle w:val="PL"/>
        <w:rPr>
          <w:rFonts w:eastAsia="DengXian"/>
        </w:rPr>
      </w:pPr>
      <w:r>
        <w:rPr>
          <w:rFonts w:eastAsia="DengXian"/>
        </w:rPr>
        <w:t xml:space="preserve">      callbacks:</w:t>
      </w:r>
    </w:p>
    <w:p w14:paraId="71EB21BF" w14:textId="77777777" w:rsidR="00335118" w:rsidRDefault="00335118" w:rsidP="00335118">
      <w:pPr>
        <w:pStyle w:val="PL"/>
        <w:rPr>
          <w:rFonts w:eastAsia="DengXian"/>
        </w:rPr>
      </w:pPr>
      <w:r>
        <w:rPr>
          <w:rFonts w:eastAsia="DengXian"/>
        </w:rPr>
        <w:t xml:space="preserve">        </w:t>
      </w:r>
      <w:r w:rsidRPr="00495D4F">
        <w:rPr>
          <w:rFonts w:eastAsia="DengXian"/>
        </w:rPr>
        <w:t>notificationUri</w:t>
      </w:r>
      <w:r>
        <w:rPr>
          <w:rFonts w:eastAsia="DengXian"/>
        </w:rPr>
        <w:t>:</w:t>
      </w:r>
    </w:p>
    <w:p w14:paraId="647A95EB" w14:textId="77777777" w:rsidR="00335118" w:rsidRDefault="00335118" w:rsidP="00335118">
      <w:pPr>
        <w:pStyle w:val="PL"/>
        <w:rPr>
          <w:rFonts w:eastAsia="DengXian"/>
        </w:rPr>
      </w:pPr>
      <w:r>
        <w:rPr>
          <w:rFonts w:eastAsia="DengXian"/>
        </w:rPr>
        <w:t xml:space="preserve">          '{request.body#/</w:t>
      </w:r>
      <w:r w:rsidRPr="00495D4F">
        <w:rPr>
          <w:rFonts w:eastAsia="DengXian"/>
        </w:rPr>
        <w:t>notificationUri</w:t>
      </w:r>
      <w:r>
        <w:rPr>
          <w:rFonts w:eastAsia="DengXian"/>
        </w:rPr>
        <w:t>}':</w:t>
      </w:r>
    </w:p>
    <w:p w14:paraId="4DD64A30" w14:textId="77777777" w:rsidR="00335118" w:rsidRDefault="00335118" w:rsidP="00335118">
      <w:pPr>
        <w:pStyle w:val="PL"/>
        <w:rPr>
          <w:rFonts w:eastAsia="DengXian"/>
        </w:rPr>
      </w:pPr>
      <w:r>
        <w:rPr>
          <w:rFonts w:eastAsia="DengXian"/>
        </w:rPr>
        <w:t xml:space="preserve">            post:</w:t>
      </w:r>
    </w:p>
    <w:p w14:paraId="30E8E9E8" w14:textId="77777777" w:rsidR="00335118" w:rsidRDefault="00335118" w:rsidP="00335118">
      <w:pPr>
        <w:pStyle w:val="PL"/>
        <w:rPr>
          <w:rFonts w:eastAsia="DengXian"/>
        </w:rPr>
      </w:pPr>
      <w:r>
        <w:rPr>
          <w:rFonts w:eastAsia="DengXian"/>
        </w:rPr>
        <w:lastRenderedPageBreak/>
        <w:t xml:space="preserve">              requestBody:  # contents of the callback message</w:t>
      </w:r>
    </w:p>
    <w:p w14:paraId="72623448" w14:textId="77777777" w:rsidR="00335118" w:rsidRDefault="00335118" w:rsidP="00335118">
      <w:pPr>
        <w:pStyle w:val="PL"/>
        <w:rPr>
          <w:rFonts w:eastAsia="DengXian"/>
        </w:rPr>
      </w:pPr>
      <w:r>
        <w:rPr>
          <w:rFonts w:eastAsia="DengXian"/>
        </w:rPr>
        <w:t xml:space="preserve">                required: true</w:t>
      </w:r>
    </w:p>
    <w:p w14:paraId="3C7CA78A" w14:textId="77777777" w:rsidR="00335118" w:rsidRDefault="00335118" w:rsidP="00335118">
      <w:pPr>
        <w:pStyle w:val="PL"/>
        <w:rPr>
          <w:rFonts w:eastAsia="DengXian"/>
        </w:rPr>
      </w:pPr>
      <w:r>
        <w:rPr>
          <w:rFonts w:eastAsia="DengXian"/>
        </w:rPr>
        <w:t xml:space="preserve">                content:</w:t>
      </w:r>
    </w:p>
    <w:p w14:paraId="15343CDE" w14:textId="77777777" w:rsidR="00335118" w:rsidRDefault="00335118" w:rsidP="00335118">
      <w:pPr>
        <w:pStyle w:val="PL"/>
        <w:rPr>
          <w:rFonts w:eastAsia="DengXian"/>
        </w:rPr>
      </w:pPr>
      <w:r>
        <w:rPr>
          <w:rFonts w:eastAsia="DengXian"/>
        </w:rPr>
        <w:t xml:space="preserve">                  application/json:</w:t>
      </w:r>
    </w:p>
    <w:p w14:paraId="100FBB10" w14:textId="77777777" w:rsidR="00335118" w:rsidRDefault="00335118" w:rsidP="00335118">
      <w:pPr>
        <w:pStyle w:val="PL"/>
        <w:rPr>
          <w:rFonts w:eastAsia="DengXian"/>
        </w:rPr>
      </w:pPr>
      <w:r>
        <w:rPr>
          <w:rFonts w:eastAsia="DengXian"/>
        </w:rPr>
        <w:t xml:space="preserve">                    schema:</w:t>
      </w:r>
    </w:p>
    <w:p w14:paraId="468800F2" w14:textId="77777777" w:rsidR="00335118" w:rsidRDefault="00335118" w:rsidP="00335118">
      <w:pPr>
        <w:pStyle w:val="PL"/>
        <w:rPr>
          <w:rFonts w:eastAsia="DengXian"/>
        </w:rPr>
      </w:pPr>
      <w:r>
        <w:rPr>
          <w:rFonts w:eastAsia="DengXian"/>
        </w:rPr>
        <w:t xml:space="preserve">                      $ref: '</w:t>
      </w:r>
      <w:r>
        <w:rPr>
          <w:lang w:val="en-US" w:eastAsia="es-ES"/>
        </w:rPr>
        <w:t>TS29549_SS_AEDA_EdgeLoadAnalytics.yaml</w:t>
      </w:r>
      <w:r>
        <w:rPr>
          <w:rFonts w:eastAsia="DengXian"/>
        </w:rPr>
        <w:t>#/components/schemas/</w:t>
      </w:r>
      <w:r>
        <w:t>EdgeNotif</w:t>
      </w:r>
      <w:r>
        <w:rPr>
          <w:rFonts w:eastAsia="DengXian"/>
        </w:rPr>
        <w:t>'</w:t>
      </w:r>
    </w:p>
    <w:p w14:paraId="6A991D3A" w14:textId="77777777" w:rsidR="00335118" w:rsidRDefault="00335118" w:rsidP="00335118">
      <w:pPr>
        <w:pStyle w:val="PL"/>
        <w:rPr>
          <w:rFonts w:eastAsia="DengXian"/>
        </w:rPr>
      </w:pPr>
      <w:r>
        <w:rPr>
          <w:rFonts w:eastAsia="DengXian"/>
        </w:rPr>
        <w:t xml:space="preserve">              responses:</w:t>
      </w:r>
    </w:p>
    <w:p w14:paraId="0F0327B2" w14:textId="77777777" w:rsidR="00335118" w:rsidRDefault="00335118" w:rsidP="00335118">
      <w:pPr>
        <w:pStyle w:val="PL"/>
        <w:rPr>
          <w:rFonts w:eastAsia="DengXian"/>
        </w:rPr>
      </w:pPr>
      <w:r>
        <w:rPr>
          <w:rFonts w:eastAsia="DengXian"/>
        </w:rPr>
        <w:t xml:space="preserve">                '204':</w:t>
      </w:r>
    </w:p>
    <w:p w14:paraId="0716812E" w14:textId="77777777" w:rsidR="00335118" w:rsidRDefault="00335118" w:rsidP="00335118">
      <w:pPr>
        <w:pStyle w:val="PL"/>
        <w:rPr>
          <w:rFonts w:eastAsia="DengXian"/>
        </w:rPr>
      </w:pPr>
      <w:r>
        <w:rPr>
          <w:rFonts w:eastAsia="DengXian"/>
        </w:rPr>
        <w:t xml:space="preserve">                  description: No Content (successful notification)</w:t>
      </w:r>
    </w:p>
    <w:p w14:paraId="056666F4" w14:textId="77777777" w:rsidR="00335118" w:rsidRDefault="00335118" w:rsidP="00335118">
      <w:pPr>
        <w:pStyle w:val="PL"/>
        <w:rPr>
          <w:lang w:val="en-US" w:eastAsia="es-ES"/>
        </w:rPr>
      </w:pPr>
      <w:r>
        <w:rPr>
          <w:lang w:val="en-US" w:eastAsia="es-ES"/>
        </w:rPr>
        <w:t xml:space="preserve">                '307':</w:t>
      </w:r>
    </w:p>
    <w:p w14:paraId="44885CAE" w14:textId="77777777" w:rsidR="00335118" w:rsidRDefault="00335118" w:rsidP="00335118">
      <w:pPr>
        <w:pStyle w:val="PL"/>
        <w:rPr>
          <w:lang w:val="en-US" w:eastAsia="es-ES"/>
        </w:rPr>
      </w:pPr>
      <w:r>
        <w:rPr>
          <w:lang w:val="en-US" w:eastAsia="es-ES"/>
        </w:rPr>
        <w:t xml:space="preserve">                  $ref: 'TS29122_CommonData.yaml#/components/responses/307'</w:t>
      </w:r>
    </w:p>
    <w:p w14:paraId="3E586856" w14:textId="77777777" w:rsidR="00335118" w:rsidRDefault="00335118" w:rsidP="00335118">
      <w:pPr>
        <w:pStyle w:val="PL"/>
        <w:rPr>
          <w:lang w:val="en-US" w:eastAsia="es-ES"/>
        </w:rPr>
      </w:pPr>
      <w:r>
        <w:rPr>
          <w:lang w:val="en-US" w:eastAsia="es-ES"/>
        </w:rPr>
        <w:t xml:space="preserve">                '308':</w:t>
      </w:r>
    </w:p>
    <w:p w14:paraId="60A77F03" w14:textId="77777777" w:rsidR="00335118" w:rsidRDefault="00335118" w:rsidP="00335118">
      <w:pPr>
        <w:pStyle w:val="PL"/>
        <w:rPr>
          <w:rFonts w:eastAsia="DengXian"/>
        </w:rPr>
      </w:pPr>
      <w:r>
        <w:rPr>
          <w:lang w:val="en-US" w:eastAsia="es-ES"/>
        </w:rPr>
        <w:t xml:space="preserve">                  $ref: 'TS29122_CommonData.yaml#/components/responses/308'</w:t>
      </w:r>
    </w:p>
    <w:p w14:paraId="14C072C7" w14:textId="77777777" w:rsidR="00335118" w:rsidRDefault="00335118" w:rsidP="00335118">
      <w:pPr>
        <w:pStyle w:val="PL"/>
        <w:rPr>
          <w:rFonts w:eastAsia="DengXian"/>
        </w:rPr>
      </w:pPr>
      <w:r>
        <w:rPr>
          <w:rFonts w:eastAsia="DengXian"/>
        </w:rPr>
        <w:t xml:space="preserve">                '400':</w:t>
      </w:r>
    </w:p>
    <w:p w14:paraId="36000A38" w14:textId="77777777" w:rsidR="00335118" w:rsidRDefault="00335118" w:rsidP="00335118">
      <w:pPr>
        <w:pStyle w:val="PL"/>
        <w:rPr>
          <w:rFonts w:eastAsia="DengXian"/>
        </w:rPr>
      </w:pPr>
      <w:r>
        <w:rPr>
          <w:rFonts w:eastAsia="DengXian"/>
        </w:rPr>
        <w:t xml:space="preserve">                  $ref: 'TS29122_CommonData.yaml#/components/responses/400'</w:t>
      </w:r>
    </w:p>
    <w:p w14:paraId="3A94DC96" w14:textId="77777777" w:rsidR="00335118" w:rsidRDefault="00335118" w:rsidP="00335118">
      <w:pPr>
        <w:pStyle w:val="PL"/>
        <w:rPr>
          <w:rFonts w:eastAsia="DengXian"/>
        </w:rPr>
      </w:pPr>
      <w:r>
        <w:rPr>
          <w:rFonts w:eastAsia="DengXian"/>
        </w:rPr>
        <w:t xml:space="preserve">                '401':</w:t>
      </w:r>
    </w:p>
    <w:p w14:paraId="7BDF42F3" w14:textId="77777777" w:rsidR="00335118" w:rsidRDefault="00335118" w:rsidP="00335118">
      <w:pPr>
        <w:pStyle w:val="PL"/>
        <w:rPr>
          <w:rFonts w:eastAsia="DengXian"/>
        </w:rPr>
      </w:pPr>
      <w:r>
        <w:rPr>
          <w:rFonts w:eastAsia="DengXian"/>
        </w:rPr>
        <w:t xml:space="preserve">                  $ref: 'TS29122_CommonData.yaml#/components/responses/401'</w:t>
      </w:r>
    </w:p>
    <w:p w14:paraId="3F186A06" w14:textId="77777777" w:rsidR="00335118" w:rsidRDefault="00335118" w:rsidP="00335118">
      <w:pPr>
        <w:pStyle w:val="PL"/>
        <w:rPr>
          <w:rFonts w:eastAsia="DengXian"/>
        </w:rPr>
      </w:pPr>
      <w:r>
        <w:rPr>
          <w:rFonts w:eastAsia="DengXian"/>
        </w:rPr>
        <w:t xml:space="preserve">                '403':</w:t>
      </w:r>
    </w:p>
    <w:p w14:paraId="26A84ADD" w14:textId="77777777" w:rsidR="00335118" w:rsidRDefault="00335118" w:rsidP="00335118">
      <w:pPr>
        <w:pStyle w:val="PL"/>
        <w:rPr>
          <w:rFonts w:eastAsia="DengXian"/>
        </w:rPr>
      </w:pPr>
      <w:r>
        <w:rPr>
          <w:rFonts w:eastAsia="DengXian"/>
        </w:rPr>
        <w:t xml:space="preserve">                  $ref: 'TS29122_CommonData.yaml#/components/responses/403'</w:t>
      </w:r>
    </w:p>
    <w:p w14:paraId="214CBC3B" w14:textId="77777777" w:rsidR="00335118" w:rsidRDefault="00335118" w:rsidP="00335118">
      <w:pPr>
        <w:pStyle w:val="PL"/>
        <w:rPr>
          <w:rFonts w:eastAsia="DengXian"/>
        </w:rPr>
      </w:pPr>
      <w:r>
        <w:rPr>
          <w:rFonts w:eastAsia="DengXian"/>
        </w:rPr>
        <w:t xml:space="preserve">                '404':</w:t>
      </w:r>
    </w:p>
    <w:p w14:paraId="17DDE2E7" w14:textId="77777777" w:rsidR="00335118" w:rsidRDefault="00335118" w:rsidP="00335118">
      <w:pPr>
        <w:pStyle w:val="PL"/>
        <w:rPr>
          <w:rFonts w:eastAsia="DengXian"/>
        </w:rPr>
      </w:pPr>
      <w:r>
        <w:rPr>
          <w:rFonts w:eastAsia="DengXian"/>
        </w:rPr>
        <w:t xml:space="preserve">                  $ref: 'TS29122_CommonData.yaml#/components/responses/404'</w:t>
      </w:r>
    </w:p>
    <w:p w14:paraId="365665A0" w14:textId="77777777" w:rsidR="00335118" w:rsidRDefault="00335118" w:rsidP="00335118">
      <w:pPr>
        <w:pStyle w:val="PL"/>
        <w:rPr>
          <w:rFonts w:eastAsia="DengXian"/>
        </w:rPr>
      </w:pPr>
      <w:r>
        <w:rPr>
          <w:rFonts w:eastAsia="DengXian"/>
        </w:rPr>
        <w:t xml:space="preserve">                '411':</w:t>
      </w:r>
    </w:p>
    <w:p w14:paraId="2B857D53" w14:textId="77777777" w:rsidR="00335118" w:rsidRDefault="00335118" w:rsidP="00335118">
      <w:pPr>
        <w:pStyle w:val="PL"/>
        <w:rPr>
          <w:rFonts w:eastAsia="DengXian"/>
        </w:rPr>
      </w:pPr>
      <w:r>
        <w:rPr>
          <w:rFonts w:eastAsia="DengXian"/>
        </w:rPr>
        <w:t xml:space="preserve">                  $ref: 'TS29122_CommonData.yaml#/components/responses/411'</w:t>
      </w:r>
    </w:p>
    <w:p w14:paraId="3B259698" w14:textId="77777777" w:rsidR="00335118" w:rsidRDefault="00335118" w:rsidP="00335118">
      <w:pPr>
        <w:pStyle w:val="PL"/>
        <w:rPr>
          <w:rFonts w:eastAsia="DengXian"/>
        </w:rPr>
      </w:pPr>
      <w:r>
        <w:rPr>
          <w:rFonts w:eastAsia="DengXian"/>
        </w:rPr>
        <w:t xml:space="preserve">                '413':</w:t>
      </w:r>
    </w:p>
    <w:p w14:paraId="2C0F1CF6" w14:textId="77777777" w:rsidR="00335118" w:rsidRDefault="00335118" w:rsidP="00335118">
      <w:pPr>
        <w:pStyle w:val="PL"/>
        <w:rPr>
          <w:rFonts w:eastAsia="DengXian"/>
        </w:rPr>
      </w:pPr>
      <w:r>
        <w:rPr>
          <w:rFonts w:eastAsia="DengXian"/>
        </w:rPr>
        <w:t xml:space="preserve">                  $ref: 'TS29122_CommonData.yaml#/components/responses/413'</w:t>
      </w:r>
    </w:p>
    <w:p w14:paraId="5AD6D7BE" w14:textId="77777777" w:rsidR="00335118" w:rsidRDefault="00335118" w:rsidP="00335118">
      <w:pPr>
        <w:pStyle w:val="PL"/>
        <w:rPr>
          <w:rFonts w:eastAsia="DengXian"/>
        </w:rPr>
      </w:pPr>
      <w:r>
        <w:rPr>
          <w:rFonts w:eastAsia="DengXian"/>
        </w:rPr>
        <w:t xml:space="preserve">                '415':</w:t>
      </w:r>
    </w:p>
    <w:p w14:paraId="7F1F6DB6" w14:textId="77777777" w:rsidR="00335118" w:rsidRDefault="00335118" w:rsidP="00335118">
      <w:pPr>
        <w:pStyle w:val="PL"/>
        <w:rPr>
          <w:rFonts w:eastAsia="DengXian"/>
        </w:rPr>
      </w:pPr>
      <w:r>
        <w:rPr>
          <w:rFonts w:eastAsia="DengXian"/>
        </w:rPr>
        <w:t xml:space="preserve">                  $ref: 'TS29122_CommonData.yaml#/components/responses/415'</w:t>
      </w:r>
    </w:p>
    <w:p w14:paraId="73C0C936" w14:textId="77777777" w:rsidR="00335118" w:rsidRDefault="00335118" w:rsidP="00335118">
      <w:pPr>
        <w:pStyle w:val="PL"/>
        <w:rPr>
          <w:rFonts w:eastAsia="DengXian"/>
        </w:rPr>
      </w:pPr>
      <w:r>
        <w:rPr>
          <w:rFonts w:eastAsia="DengXian"/>
        </w:rPr>
        <w:t xml:space="preserve">                '429':</w:t>
      </w:r>
    </w:p>
    <w:p w14:paraId="45F4249D" w14:textId="77777777" w:rsidR="00335118" w:rsidRDefault="00335118" w:rsidP="00335118">
      <w:pPr>
        <w:pStyle w:val="PL"/>
        <w:rPr>
          <w:rFonts w:eastAsia="DengXian"/>
        </w:rPr>
      </w:pPr>
      <w:r>
        <w:rPr>
          <w:rFonts w:eastAsia="DengXian"/>
        </w:rPr>
        <w:t xml:space="preserve">                  $ref: 'TS29122_CommonData.yaml#/components/responses/429'</w:t>
      </w:r>
    </w:p>
    <w:p w14:paraId="422D6896" w14:textId="77777777" w:rsidR="00335118" w:rsidRDefault="00335118" w:rsidP="00335118">
      <w:pPr>
        <w:pStyle w:val="PL"/>
        <w:rPr>
          <w:rFonts w:eastAsia="DengXian"/>
        </w:rPr>
      </w:pPr>
      <w:r>
        <w:rPr>
          <w:rFonts w:eastAsia="DengXian"/>
        </w:rPr>
        <w:t xml:space="preserve">                '500':</w:t>
      </w:r>
    </w:p>
    <w:p w14:paraId="63121C41" w14:textId="77777777" w:rsidR="00335118" w:rsidRDefault="00335118" w:rsidP="00335118">
      <w:pPr>
        <w:pStyle w:val="PL"/>
        <w:rPr>
          <w:rFonts w:eastAsia="DengXian"/>
        </w:rPr>
      </w:pPr>
      <w:r>
        <w:rPr>
          <w:rFonts w:eastAsia="DengXian"/>
        </w:rPr>
        <w:t xml:space="preserve">                  $ref: 'TS29122_CommonData.yaml#/components/responses/500'</w:t>
      </w:r>
    </w:p>
    <w:p w14:paraId="48D2DAAE" w14:textId="77777777" w:rsidR="00335118" w:rsidRDefault="00335118" w:rsidP="00335118">
      <w:pPr>
        <w:pStyle w:val="PL"/>
        <w:rPr>
          <w:rFonts w:eastAsia="DengXian"/>
        </w:rPr>
      </w:pPr>
      <w:r>
        <w:rPr>
          <w:rFonts w:eastAsia="DengXian"/>
        </w:rPr>
        <w:t xml:space="preserve">                '503':</w:t>
      </w:r>
    </w:p>
    <w:p w14:paraId="5C1C22B8" w14:textId="77777777" w:rsidR="00335118" w:rsidRDefault="00335118" w:rsidP="00335118">
      <w:pPr>
        <w:pStyle w:val="PL"/>
        <w:rPr>
          <w:rFonts w:eastAsia="DengXian"/>
        </w:rPr>
      </w:pPr>
      <w:r>
        <w:rPr>
          <w:rFonts w:eastAsia="DengXian"/>
        </w:rPr>
        <w:t xml:space="preserve">                  $ref: 'TS29122_CommonData.yaml#/components/responses/503'</w:t>
      </w:r>
    </w:p>
    <w:p w14:paraId="3E6CE10F" w14:textId="77777777" w:rsidR="00335118" w:rsidRDefault="00335118" w:rsidP="00335118">
      <w:pPr>
        <w:pStyle w:val="PL"/>
        <w:rPr>
          <w:rFonts w:eastAsia="DengXian"/>
        </w:rPr>
      </w:pPr>
      <w:r>
        <w:rPr>
          <w:rFonts w:eastAsia="DengXian"/>
        </w:rPr>
        <w:t xml:space="preserve">                default:</w:t>
      </w:r>
    </w:p>
    <w:p w14:paraId="7202CBB8" w14:textId="77777777" w:rsidR="00335118" w:rsidRDefault="00335118" w:rsidP="00335118">
      <w:pPr>
        <w:pStyle w:val="PL"/>
        <w:rPr>
          <w:rFonts w:eastAsia="DengXian"/>
        </w:rPr>
      </w:pPr>
      <w:r>
        <w:rPr>
          <w:rFonts w:eastAsia="DengXian"/>
        </w:rPr>
        <w:t xml:space="preserve">                  $ref: 'TS29122_CommonData.yaml#/components/responses/default'</w:t>
      </w:r>
    </w:p>
    <w:p w14:paraId="704E58C9" w14:textId="77777777" w:rsidR="00335118" w:rsidRDefault="00335118" w:rsidP="00335118">
      <w:pPr>
        <w:pStyle w:val="PL"/>
        <w:rPr>
          <w:rFonts w:eastAsia="DengXian"/>
        </w:rPr>
      </w:pPr>
      <w:r>
        <w:rPr>
          <w:rFonts w:eastAsia="DengXian"/>
        </w:rPr>
        <w:t xml:space="preserve">      responses:</w:t>
      </w:r>
    </w:p>
    <w:p w14:paraId="08B11C78" w14:textId="77777777" w:rsidR="00335118" w:rsidRDefault="00335118" w:rsidP="00335118">
      <w:pPr>
        <w:pStyle w:val="PL"/>
        <w:rPr>
          <w:rFonts w:eastAsia="DengXian"/>
        </w:rPr>
      </w:pPr>
      <w:r>
        <w:rPr>
          <w:rFonts w:eastAsia="DengXian"/>
        </w:rPr>
        <w:t xml:space="preserve">        '201':</w:t>
      </w:r>
    </w:p>
    <w:p w14:paraId="0D9DEE68" w14:textId="77777777" w:rsidR="00335118" w:rsidRDefault="00335118" w:rsidP="00335118">
      <w:pPr>
        <w:pStyle w:val="PL"/>
        <w:rPr>
          <w:rFonts w:eastAsia="DengXian"/>
        </w:rPr>
      </w:pPr>
      <w:r>
        <w:rPr>
          <w:rFonts w:eastAsia="DengXian"/>
        </w:rPr>
        <w:t xml:space="preserve">          description: Edge load data collection event subscription resource created successfully.</w:t>
      </w:r>
    </w:p>
    <w:p w14:paraId="7ECFB1D7" w14:textId="77777777" w:rsidR="00335118" w:rsidRDefault="00335118" w:rsidP="00335118">
      <w:pPr>
        <w:pStyle w:val="PL"/>
        <w:rPr>
          <w:rFonts w:eastAsia="DengXian"/>
        </w:rPr>
      </w:pPr>
      <w:r>
        <w:rPr>
          <w:rFonts w:eastAsia="DengXian"/>
        </w:rPr>
        <w:t xml:space="preserve">          content:</w:t>
      </w:r>
    </w:p>
    <w:p w14:paraId="00E68FCD" w14:textId="77777777" w:rsidR="00335118" w:rsidRDefault="00335118" w:rsidP="00335118">
      <w:pPr>
        <w:pStyle w:val="PL"/>
        <w:rPr>
          <w:rFonts w:eastAsia="DengXian"/>
        </w:rPr>
      </w:pPr>
      <w:r>
        <w:rPr>
          <w:rFonts w:eastAsia="DengXian"/>
        </w:rPr>
        <w:t xml:space="preserve">            application/json:</w:t>
      </w:r>
    </w:p>
    <w:p w14:paraId="28276758" w14:textId="77777777" w:rsidR="00335118" w:rsidRDefault="00335118" w:rsidP="00335118">
      <w:pPr>
        <w:pStyle w:val="PL"/>
        <w:rPr>
          <w:rFonts w:eastAsia="DengXian"/>
        </w:rPr>
      </w:pPr>
      <w:r>
        <w:rPr>
          <w:rFonts w:eastAsia="DengXian"/>
        </w:rPr>
        <w:t xml:space="preserve">              schema:</w:t>
      </w:r>
    </w:p>
    <w:p w14:paraId="0AB45378" w14:textId="77777777" w:rsidR="00335118" w:rsidRDefault="00335118" w:rsidP="00335118">
      <w:pPr>
        <w:pStyle w:val="PL"/>
        <w:rPr>
          <w:rFonts w:eastAsia="DengXian"/>
        </w:rPr>
      </w:pPr>
      <w:r>
        <w:rPr>
          <w:rFonts w:eastAsia="DengXian"/>
        </w:rPr>
        <w:t xml:space="preserve">                $ref: '</w:t>
      </w:r>
      <w:r>
        <w:rPr>
          <w:lang w:val="en-US" w:eastAsia="es-ES"/>
        </w:rPr>
        <w:t>TS29549_SS_AEDA_EdgeLoadAnalytics.yaml</w:t>
      </w:r>
      <w:r>
        <w:rPr>
          <w:rFonts w:eastAsia="DengXian"/>
        </w:rPr>
        <w:t>#/components/schemas/</w:t>
      </w:r>
      <w:r>
        <w:t>EdgeSubs</w:t>
      </w:r>
      <w:r>
        <w:rPr>
          <w:rFonts w:eastAsia="DengXian"/>
        </w:rPr>
        <w:t>'</w:t>
      </w:r>
    </w:p>
    <w:p w14:paraId="42F2DFEC" w14:textId="77777777" w:rsidR="00335118" w:rsidRDefault="00335118" w:rsidP="00335118">
      <w:pPr>
        <w:pStyle w:val="PL"/>
        <w:rPr>
          <w:rFonts w:eastAsia="DengXian"/>
        </w:rPr>
      </w:pPr>
      <w:r>
        <w:rPr>
          <w:rFonts w:eastAsia="DengXian"/>
        </w:rPr>
        <w:t xml:space="preserve">          headers:</w:t>
      </w:r>
    </w:p>
    <w:p w14:paraId="7A854134" w14:textId="77777777" w:rsidR="00335118" w:rsidRDefault="00335118" w:rsidP="00335118">
      <w:pPr>
        <w:pStyle w:val="PL"/>
        <w:rPr>
          <w:rFonts w:eastAsia="DengXian"/>
        </w:rPr>
      </w:pPr>
      <w:r>
        <w:rPr>
          <w:rFonts w:eastAsia="DengXian"/>
        </w:rPr>
        <w:t xml:space="preserve">            Location:</w:t>
      </w:r>
    </w:p>
    <w:p w14:paraId="65234F97" w14:textId="77777777" w:rsidR="00335118" w:rsidRDefault="00335118" w:rsidP="00335118">
      <w:pPr>
        <w:pStyle w:val="PL"/>
        <w:rPr>
          <w:rFonts w:eastAsia="DengXian"/>
        </w:rPr>
      </w:pPr>
      <w:r>
        <w:rPr>
          <w:rFonts w:eastAsia="DengXian"/>
        </w:rPr>
        <w:t xml:space="preserve">              description: Contains the URI of the newly created resource.</w:t>
      </w:r>
    </w:p>
    <w:p w14:paraId="16B13CAF" w14:textId="77777777" w:rsidR="00335118" w:rsidRDefault="00335118" w:rsidP="00335118">
      <w:pPr>
        <w:pStyle w:val="PL"/>
        <w:rPr>
          <w:rFonts w:eastAsia="DengXian"/>
        </w:rPr>
      </w:pPr>
      <w:r>
        <w:rPr>
          <w:rFonts w:eastAsia="DengXian"/>
        </w:rPr>
        <w:t xml:space="preserve">              required: true</w:t>
      </w:r>
    </w:p>
    <w:p w14:paraId="2871BD79" w14:textId="77777777" w:rsidR="00335118" w:rsidRDefault="00335118" w:rsidP="00335118">
      <w:pPr>
        <w:pStyle w:val="PL"/>
        <w:rPr>
          <w:rFonts w:eastAsia="DengXian"/>
        </w:rPr>
      </w:pPr>
      <w:r>
        <w:rPr>
          <w:rFonts w:eastAsia="DengXian"/>
        </w:rPr>
        <w:t xml:space="preserve">              schema:</w:t>
      </w:r>
    </w:p>
    <w:p w14:paraId="2E7E91C4" w14:textId="77777777" w:rsidR="00335118" w:rsidRDefault="00335118" w:rsidP="00335118">
      <w:pPr>
        <w:pStyle w:val="PL"/>
        <w:rPr>
          <w:rFonts w:eastAsia="DengXian"/>
        </w:rPr>
      </w:pPr>
      <w:r>
        <w:rPr>
          <w:rFonts w:eastAsia="DengXian"/>
        </w:rPr>
        <w:t xml:space="preserve">                type: string</w:t>
      </w:r>
    </w:p>
    <w:p w14:paraId="48AAD8A1"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5D457CD1"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DD24015" w14:textId="77777777" w:rsidR="00335118" w:rsidRPr="001356B3" w:rsidRDefault="00335118" w:rsidP="00335118">
      <w:pPr>
        <w:pStyle w:val="PL"/>
        <w:rPr>
          <w:rFonts w:eastAsia="DengXian"/>
        </w:rPr>
      </w:pPr>
      <w:r w:rsidRPr="001356B3">
        <w:rPr>
          <w:rFonts w:eastAsia="DengXian"/>
        </w:rPr>
        <w:t xml:space="preserve">        '401':</w:t>
      </w:r>
    </w:p>
    <w:p w14:paraId="15F13D86"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2D1F3A0" w14:textId="77777777" w:rsidR="00335118" w:rsidRPr="001356B3" w:rsidRDefault="00335118" w:rsidP="00335118">
      <w:pPr>
        <w:pStyle w:val="PL"/>
        <w:rPr>
          <w:rFonts w:eastAsia="DengXian"/>
        </w:rPr>
      </w:pPr>
      <w:r w:rsidRPr="001356B3">
        <w:rPr>
          <w:rFonts w:eastAsia="DengXian"/>
        </w:rPr>
        <w:t xml:space="preserve">        '403':</w:t>
      </w:r>
    </w:p>
    <w:p w14:paraId="2B7C38F0"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57A113AC" w14:textId="77777777" w:rsidR="00335118" w:rsidRPr="001356B3" w:rsidRDefault="00335118" w:rsidP="00335118">
      <w:pPr>
        <w:pStyle w:val="PL"/>
        <w:rPr>
          <w:rFonts w:eastAsia="DengXian"/>
        </w:rPr>
      </w:pPr>
      <w:r w:rsidRPr="001356B3">
        <w:rPr>
          <w:rFonts w:eastAsia="DengXian"/>
        </w:rPr>
        <w:t xml:space="preserve">        '404':</w:t>
      </w:r>
    </w:p>
    <w:p w14:paraId="597C8812"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197D0B89" w14:textId="77777777" w:rsidR="00335118" w:rsidRPr="001356B3" w:rsidRDefault="00335118" w:rsidP="00335118">
      <w:pPr>
        <w:pStyle w:val="PL"/>
        <w:rPr>
          <w:rFonts w:eastAsia="DengXian"/>
        </w:rPr>
      </w:pPr>
      <w:r w:rsidRPr="001356B3">
        <w:rPr>
          <w:rFonts w:eastAsia="DengXian"/>
        </w:rPr>
        <w:t xml:space="preserve">        '411':</w:t>
      </w:r>
    </w:p>
    <w:p w14:paraId="6D3036F2"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6DB8DA3F" w14:textId="77777777" w:rsidR="00335118" w:rsidRPr="001356B3" w:rsidRDefault="00335118" w:rsidP="00335118">
      <w:pPr>
        <w:pStyle w:val="PL"/>
        <w:rPr>
          <w:rFonts w:eastAsia="DengXian"/>
        </w:rPr>
      </w:pPr>
      <w:r w:rsidRPr="001356B3">
        <w:rPr>
          <w:rFonts w:eastAsia="DengXian"/>
        </w:rPr>
        <w:t xml:space="preserve">        '413':</w:t>
      </w:r>
    </w:p>
    <w:p w14:paraId="6799984C"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0A748DBB" w14:textId="77777777" w:rsidR="00335118" w:rsidRPr="001356B3" w:rsidRDefault="00335118" w:rsidP="00335118">
      <w:pPr>
        <w:pStyle w:val="PL"/>
        <w:rPr>
          <w:rFonts w:eastAsia="DengXian"/>
        </w:rPr>
      </w:pPr>
      <w:r w:rsidRPr="001356B3">
        <w:rPr>
          <w:rFonts w:eastAsia="DengXian"/>
        </w:rPr>
        <w:t xml:space="preserve">        '415':</w:t>
      </w:r>
    </w:p>
    <w:p w14:paraId="346DE48C"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76E5AFBD" w14:textId="77777777" w:rsidR="00335118" w:rsidRPr="001356B3" w:rsidRDefault="00335118" w:rsidP="00335118">
      <w:pPr>
        <w:pStyle w:val="PL"/>
        <w:rPr>
          <w:rFonts w:eastAsia="DengXian"/>
        </w:rPr>
      </w:pPr>
      <w:r w:rsidRPr="001356B3">
        <w:rPr>
          <w:rFonts w:eastAsia="DengXian"/>
        </w:rPr>
        <w:t xml:space="preserve">        '429':</w:t>
      </w:r>
    </w:p>
    <w:p w14:paraId="6493E08A" w14:textId="77777777" w:rsidR="00335118" w:rsidRDefault="00335118" w:rsidP="00335118">
      <w:pPr>
        <w:pStyle w:val="PL"/>
        <w:rPr>
          <w:rFonts w:eastAsia="DengXian"/>
        </w:rPr>
      </w:pPr>
      <w:r w:rsidRPr="001356B3">
        <w:rPr>
          <w:rFonts w:eastAsia="DengXian"/>
        </w:rPr>
        <w:t xml:space="preserve">          $ref: 'TS29122_CommonData.yaml#/components/responses/429'</w:t>
      </w:r>
    </w:p>
    <w:p w14:paraId="181A0A24" w14:textId="77777777" w:rsidR="00335118" w:rsidRDefault="00335118" w:rsidP="00335118">
      <w:pPr>
        <w:pStyle w:val="PL"/>
        <w:rPr>
          <w:rFonts w:eastAsia="DengXian"/>
        </w:rPr>
      </w:pPr>
      <w:r>
        <w:rPr>
          <w:rFonts w:eastAsia="DengXian"/>
        </w:rPr>
        <w:t xml:space="preserve">        default:</w:t>
      </w:r>
    </w:p>
    <w:p w14:paraId="3A03D228" w14:textId="77777777" w:rsidR="00335118" w:rsidRDefault="00335118" w:rsidP="00335118">
      <w:pPr>
        <w:pStyle w:val="PL"/>
        <w:rPr>
          <w:rFonts w:eastAsia="DengXian"/>
        </w:rPr>
      </w:pPr>
      <w:r>
        <w:rPr>
          <w:rFonts w:eastAsia="DengXian"/>
        </w:rPr>
        <w:t xml:space="preserve">          $ref: 'TS29122_CommonData.yaml#/components/responses/default'</w:t>
      </w:r>
    </w:p>
    <w:p w14:paraId="3FA22285" w14:textId="77777777" w:rsidR="00335118" w:rsidRDefault="00335118" w:rsidP="00335118">
      <w:pPr>
        <w:pStyle w:val="PL"/>
        <w:rPr>
          <w:rFonts w:eastAsia="DengXian"/>
        </w:rPr>
      </w:pPr>
    </w:p>
    <w:p w14:paraId="4A1327ED" w14:textId="77777777" w:rsidR="00335118" w:rsidRPr="00D90299" w:rsidRDefault="00335118" w:rsidP="00335118">
      <w:pPr>
        <w:pStyle w:val="PL"/>
        <w:rPr>
          <w:rFonts w:eastAsia="DengXian"/>
        </w:rPr>
      </w:pPr>
      <w:r>
        <w:rPr>
          <w:rFonts w:eastAsia="DengXian"/>
        </w:rPr>
        <w:t xml:space="preserve">  </w:t>
      </w:r>
      <w:r w:rsidRPr="00D90299">
        <w:rPr>
          <w:rFonts w:eastAsia="DengXian"/>
        </w:rPr>
        <w:t>/</w:t>
      </w:r>
      <w:r>
        <w:t>edge-load</w:t>
      </w:r>
      <w:r w:rsidRPr="00D90299">
        <w:t>/{</w:t>
      </w:r>
      <w:r>
        <w:t>edgeLd</w:t>
      </w:r>
      <w:r w:rsidRPr="00D90299">
        <w:t>Id}</w:t>
      </w:r>
      <w:r w:rsidRPr="00D90299">
        <w:rPr>
          <w:rFonts w:eastAsia="DengXian"/>
        </w:rPr>
        <w:t>:</w:t>
      </w:r>
    </w:p>
    <w:p w14:paraId="5BEF803E" w14:textId="77777777" w:rsidR="00335118" w:rsidRPr="00D90299" w:rsidRDefault="00335118" w:rsidP="00335118">
      <w:pPr>
        <w:pStyle w:val="PL"/>
        <w:rPr>
          <w:rFonts w:eastAsia="DengXian"/>
        </w:rPr>
      </w:pPr>
      <w:r w:rsidRPr="00D90299">
        <w:rPr>
          <w:rFonts w:eastAsia="DengXian"/>
        </w:rPr>
        <w:t xml:space="preserve">    delete:</w:t>
      </w:r>
    </w:p>
    <w:p w14:paraId="0E17BFDD" w14:textId="77777777" w:rsidR="00335118" w:rsidRPr="00D90299" w:rsidRDefault="00335118" w:rsidP="00335118">
      <w:pPr>
        <w:pStyle w:val="PL"/>
        <w:rPr>
          <w:rFonts w:eastAsia="DengXian"/>
        </w:rPr>
      </w:pPr>
      <w:r w:rsidRPr="00D90299">
        <w:rPr>
          <w:rFonts w:eastAsia="DengXian"/>
        </w:rPr>
        <w:t xml:space="preserve">      description: Deletes an individual </w:t>
      </w:r>
      <w:r>
        <w:rPr>
          <w:rFonts w:eastAsia="DengXian"/>
        </w:rPr>
        <w:t>edge load data collection</w:t>
      </w:r>
      <w:r w:rsidRPr="00D90299">
        <w:rPr>
          <w:rFonts w:eastAsia="DengXian"/>
        </w:rPr>
        <w:t xml:space="preserve"> event subscription.</w:t>
      </w:r>
    </w:p>
    <w:p w14:paraId="402845FF" w14:textId="77777777" w:rsidR="00335118" w:rsidRPr="00D90299" w:rsidRDefault="00335118" w:rsidP="00335118">
      <w:pPr>
        <w:pStyle w:val="PL"/>
        <w:rPr>
          <w:lang w:val="en-US" w:eastAsia="es-ES"/>
        </w:rPr>
      </w:pPr>
      <w:r w:rsidRPr="00D90299">
        <w:rPr>
          <w:lang w:val="en-US" w:eastAsia="es-ES"/>
        </w:rPr>
        <w:t xml:space="preserve">      operationId: Delete</w:t>
      </w:r>
      <w:r w:rsidRPr="00D90299">
        <w:rPr>
          <w:rFonts w:eastAsia="DengXian"/>
        </w:rPr>
        <w:t>Ind</w:t>
      </w:r>
      <w:r>
        <w:rPr>
          <w:rFonts w:eastAsia="DengXian"/>
        </w:rPr>
        <w:t>EdgeLdDataCollect</w:t>
      </w:r>
      <w:r w:rsidRPr="00D90299">
        <w:rPr>
          <w:rFonts w:eastAsia="DengXian"/>
        </w:rPr>
        <w:t>EventSubsc</w:t>
      </w:r>
    </w:p>
    <w:p w14:paraId="641210C4" w14:textId="77777777" w:rsidR="00335118" w:rsidRPr="00D90299" w:rsidRDefault="00335118" w:rsidP="00335118">
      <w:pPr>
        <w:pStyle w:val="PL"/>
        <w:rPr>
          <w:lang w:val="en-US" w:eastAsia="es-ES"/>
        </w:rPr>
      </w:pPr>
      <w:r w:rsidRPr="00D90299">
        <w:rPr>
          <w:lang w:val="en-US" w:eastAsia="es-ES"/>
        </w:rPr>
        <w:t xml:space="preserve">      tags:</w:t>
      </w:r>
    </w:p>
    <w:p w14:paraId="241A13D5"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t>edge load data collection</w:t>
      </w:r>
      <w:r w:rsidRPr="00D90299">
        <w:t xml:space="preserve"> event subscription</w:t>
      </w:r>
    </w:p>
    <w:p w14:paraId="1777AA0C" w14:textId="77777777" w:rsidR="00335118" w:rsidRPr="00D90299" w:rsidRDefault="00335118" w:rsidP="00335118">
      <w:pPr>
        <w:pStyle w:val="PL"/>
        <w:rPr>
          <w:rFonts w:eastAsia="DengXian"/>
        </w:rPr>
      </w:pPr>
      <w:r w:rsidRPr="00D90299">
        <w:rPr>
          <w:rFonts w:eastAsia="DengXian"/>
        </w:rPr>
        <w:t xml:space="preserve">      parameters:</w:t>
      </w:r>
    </w:p>
    <w:p w14:paraId="64C355C4" w14:textId="77777777" w:rsidR="00335118" w:rsidRPr="00D90299" w:rsidRDefault="00335118" w:rsidP="00335118">
      <w:pPr>
        <w:pStyle w:val="PL"/>
        <w:rPr>
          <w:rFonts w:eastAsia="DengXian"/>
        </w:rPr>
      </w:pPr>
      <w:r w:rsidRPr="00D90299">
        <w:rPr>
          <w:rFonts w:eastAsia="DengXian"/>
        </w:rPr>
        <w:t xml:space="preserve">        - name: </w:t>
      </w:r>
      <w:r>
        <w:t>edgeLd</w:t>
      </w:r>
      <w:r w:rsidRPr="00D90299">
        <w:rPr>
          <w:rFonts w:eastAsia="DengXian"/>
        </w:rPr>
        <w:t>Id</w:t>
      </w:r>
    </w:p>
    <w:p w14:paraId="34BE1E04" w14:textId="77777777" w:rsidR="00335118" w:rsidRPr="00D90299" w:rsidRDefault="00335118" w:rsidP="00335118">
      <w:pPr>
        <w:pStyle w:val="PL"/>
        <w:rPr>
          <w:rFonts w:eastAsia="DengXian"/>
        </w:rPr>
      </w:pPr>
      <w:r w:rsidRPr="00D90299">
        <w:rPr>
          <w:rFonts w:eastAsia="DengXian"/>
        </w:rPr>
        <w:t xml:space="preserve">          in: path</w:t>
      </w:r>
    </w:p>
    <w:p w14:paraId="7C9242CF" w14:textId="77777777" w:rsidR="00335118" w:rsidRPr="00D90299" w:rsidRDefault="00335118" w:rsidP="00335118">
      <w:pPr>
        <w:pStyle w:val="PL"/>
        <w:rPr>
          <w:rFonts w:eastAsia="DengXian"/>
        </w:rPr>
      </w:pPr>
      <w:r w:rsidRPr="00D90299">
        <w:rPr>
          <w:rFonts w:eastAsia="DengXian"/>
        </w:rPr>
        <w:t xml:space="preserve">          description: Identifier of an individual </w:t>
      </w:r>
      <w:r>
        <w:rPr>
          <w:rFonts w:eastAsia="DengXian"/>
        </w:rPr>
        <w:t>edge load data collection</w:t>
      </w:r>
      <w:r w:rsidRPr="00D90299">
        <w:rPr>
          <w:rFonts w:eastAsia="DengXian"/>
        </w:rPr>
        <w:t xml:space="preserve"> event subscription.</w:t>
      </w:r>
    </w:p>
    <w:p w14:paraId="121A0AB8" w14:textId="77777777" w:rsidR="00335118" w:rsidRPr="00D90299" w:rsidRDefault="00335118" w:rsidP="00335118">
      <w:pPr>
        <w:pStyle w:val="PL"/>
        <w:rPr>
          <w:rFonts w:eastAsia="DengXian"/>
        </w:rPr>
      </w:pPr>
      <w:r w:rsidRPr="00D90299">
        <w:rPr>
          <w:rFonts w:eastAsia="DengXian"/>
        </w:rPr>
        <w:t xml:space="preserve">          required: true</w:t>
      </w:r>
    </w:p>
    <w:p w14:paraId="0C19F0B7" w14:textId="77777777" w:rsidR="00335118" w:rsidRPr="00D90299" w:rsidRDefault="00335118" w:rsidP="00335118">
      <w:pPr>
        <w:pStyle w:val="PL"/>
        <w:rPr>
          <w:rFonts w:eastAsia="DengXian"/>
        </w:rPr>
      </w:pPr>
      <w:r w:rsidRPr="00D90299">
        <w:rPr>
          <w:rFonts w:eastAsia="DengXian"/>
        </w:rPr>
        <w:lastRenderedPageBreak/>
        <w:t xml:space="preserve">          schema:</w:t>
      </w:r>
    </w:p>
    <w:p w14:paraId="5A3454FA" w14:textId="77777777" w:rsidR="00335118" w:rsidRPr="00D90299" w:rsidRDefault="00335118" w:rsidP="00335118">
      <w:pPr>
        <w:pStyle w:val="PL"/>
        <w:rPr>
          <w:rFonts w:eastAsia="DengXian"/>
        </w:rPr>
      </w:pPr>
      <w:r w:rsidRPr="00D90299">
        <w:rPr>
          <w:rFonts w:eastAsia="DengXian"/>
        </w:rPr>
        <w:t xml:space="preserve">            type: string</w:t>
      </w:r>
    </w:p>
    <w:p w14:paraId="24ACD303" w14:textId="77777777" w:rsidR="00335118" w:rsidRPr="00D90299" w:rsidRDefault="00335118" w:rsidP="00335118">
      <w:pPr>
        <w:pStyle w:val="PL"/>
        <w:rPr>
          <w:rFonts w:eastAsia="DengXian"/>
        </w:rPr>
      </w:pPr>
      <w:r w:rsidRPr="00D90299">
        <w:rPr>
          <w:rFonts w:eastAsia="DengXian"/>
        </w:rPr>
        <w:t xml:space="preserve">      responses:</w:t>
      </w:r>
    </w:p>
    <w:p w14:paraId="1527EBEA" w14:textId="77777777" w:rsidR="00335118" w:rsidRPr="00D90299" w:rsidRDefault="00335118" w:rsidP="00335118">
      <w:pPr>
        <w:pStyle w:val="PL"/>
        <w:rPr>
          <w:rFonts w:eastAsia="DengXian"/>
        </w:rPr>
      </w:pPr>
      <w:r w:rsidRPr="00D90299">
        <w:rPr>
          <w:rFonts w:eastAsia="DengXian"/>
        </w:rPr>
        <w:t xml:space="preserve">        '204':</w:t>
      </w:r>
    </w:p>
    <w:p w14:paraId="379230F9" w14:textId="77777777" w:rsidR="00335118" w:rsidRPr="00D90299" w:rsidRDefault="00335118" w:rsidP="00335118">
      <w:pPr>
        <w:pStyle w:val="PL"/>
        <w:rPr>
          <w:rFonts w:eastAsia="DengXian"/>
        </w:rPr>
      </w:pPr>
      <w:r w:rsidRPr="00D90299">
        <w:rPr>
          <w:rFonts w:eastAsia="DengXian"/>
        </w:rPr>
        <w:t xml:space="preserve">          description: &gt;</w:t>
      </w:r>
    </w:p>
    <w:p w14:paraId="7E6D8670" w14:textId="77777777" w:rsidR="00335118" w:rsidRPr="00D90299" w:rsidRDefault="00335118" w:rsidP="00335118">
      <w:pPr>
        <w:pStyle w:val="PL"/>
        <w:rPr>
          <w:rFonts w:eastAsia="DengXian"/>
        </w:rPr>
      </w:pPr>
      <w:r w:rsidRPr="00D90299">
        <w:rPr>
          <w:rFonts w:eastAsia="DengXian"/>
        </w:rPr>
        <w:t xml:space="preserve">            The individual </w:t>
      </w:r>
      <w:r>
        <w:rPr>
          <w:rFonts w:eastAsia="DengXian"/>
        </w:rPr>
        <w:t>edge load data collection</w:t>
      </w:r>
      <w:r w:rsidRPr="00D90299">
        <w:rPr>
          <w:rFonts w:eastAsia="DengXian"/>
        </w:rPr>
        <w:t xml:space="preserve"> subscription matching the </w:t>
      </w:r>
      <w:r>
        <w:t>edgeLd</w:t>
      </w:r>
      <w:r w:rsidRPr="00D90299">
        <w:t>Id</w:t>
      </w:r>
      <w:r w:rsidRPr="00D90299">
        <w:rPr>
          <w:rFonts w:eastAsia="DengXian"/>
        </w:rPr>
        <w:t xml:space="preserve"> is deleted.</w:t>
      </w:r>
    </w:p>
    <w:p w14:paraId="4ACB698D" w14:textId="77777777" w:rsidR="00335118" w:rsidRPr="001356B3" w:rsidRDefault="00335118" w:rsidP="00335118">
      <w:pPr>
        <w:pStyle w:val="PL"/>
        <w:rPr>
          <w:rFonts w:eastAsia="DengXian"/>
        </w:rPr>
      </w:pPr>
      <w:r w:rsidRPr="001356B3">
        <w:rPr>
          <w:rFonts w:eastAsia="DengXian"/>
        </w:rPr>
        <w:t xml:space="preserve">        '400':</w:t>
      </w:r>
    </w:p>
    <w:p w14:paraId="789D3197"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1847939" w14:textId="77777777" w:rsidR="00335118" w:rsidRPr="001356B3" w:rsidRDefault="00335118" w:rsidP="00335118">
      <w:pPr>
        <w:pStyle w:val="PL"/>
        <w:rPr>
          <w:rFonts w:eastAsia="DengXian"/>
        </w:rPr>
      </w:pPr>
      <w:r w:rsidRPr="001356B3">
        <w:rPr>
          <w:rFonts w:eastAsia="DengXian"/>
        </w:rPr>
        <w:t xml:space="preserve">        '401':</w:t>
      </w:r>
    </w:p>
    <w:p w14:paraId="122B53DB"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233CAB5D" w14:textId="77777777" w:rsidR="00335118" w:rsidRPr="001356B3" w:rsidRDefault="00335118" w:rsidP="00335118">
      <w:pPr>
        <w:pStyle w:val="PL"/>
        <w:rPr>
          <w:rFonts w:eastAsia="DengXian"/>
        </w:rPr>
      </w:pPr>
      <w:r w:rsidRPr="001356B3">
        <w:rPr>
          <w:rFonts w:eastAsia="DengXian"/>
        </w:rPr>
        <w:t xml:space="preserve">        '403':</w:t>
      </w:r>
    </w:p>
    <w:p w14:paraId="6986C81A"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72B78BEC" w14:textId="77777777" w:rsidR="00335118" w:rsidRPr="001356B3" w:rsidRDefault="00335118" w:rsidP="00335118">
      <w:pPr>
        <w:pStyle w:val="PL"/>
        <w:rPr>
          <w:rFonts w:eastAsia="DengXian"/>
        </w:rPr>
      </w:pPr>
      <w:r w:rsidRPr="001356B3">
        <w:rPr>
          <w:rFonts w:eastAsia="DengXian"/>
        </w:rPr>
        <w:t xml:space="preserve">        '404':</w:t>
      </w:r>
    </w:p>
    <w:p w14:paraId="067FCDF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700CCECC" w14:textId="77777777" w:rsidR="00335118" w:rsidRPr="001356B3" w:rsidRDefault="00335118" w:rsidP="00335118">
      <w:pPr>
        <w:pStyle w:val="PL"/>
        <w:rPr>
          <w:rFonts w:eastAsia="DengXian"/>
        </w:rPr>
      </w:pPr>
      <w:r w:rsidRPr="001356B3">
        <w:rPr>
          <w:rFonts w:eastAsia="DengXian"/>
        </w:rPr>
        <w:t xml:space="preserve">        '429':</w:t>
      </w:r>
    </w:p>
    <w:p w14:paraId="36665B0D"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0FBFCDC7" w14:textId="77777777" w:rsidR="00335118" w:rsidRPr="00D90299" w:rsidRDefault="00335118" w:rsidP="00335118">
      <w:pPr>
        <w:pStyle w:val="PL"/>
        <w:rPr>
          <w:rFonts w:eastAsia="DengXian"/>
        </w:rPr>
      </w:pPr>
      <w:r w:rsidRPr="00D90299">
        <w:rPr>
          <w:rFonts w:eastAsia="DengXian"/>
        </w:rPr>
        <w:t xml:space="preserve">        default:</w:t>
      </w:r>
    </w:p>
    <w:p w14:paraId="4C460CC8"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3665250E" w14:textId="77777777" w:rsidR="00335118" w:rsidRDefault="00335118" w:rsidP="00335118">
      <w:pPr>
        <w:pStyle w:val="PL"/>
        <w:rPr>
          <w:rFonts w:eastAsia="DengXian"/>
        </w:rPr>
      </w:pPr>
    </w:p>
    <w:p w14:paraId="614B601A" w14:textId="77777777" w:rsidR="00335118" w:rsidRDefault="00335118" w:rsidP="00335118">
      <w:pPr>
        <w:pStyle w:val="PL"/>
      </w:pPr>
      <w:r>
        <w:t xml:space="preserve">  /</w:t>
      </w:r>
      <w:r w:rsidRPr="00943C2C">
        <w:t>service-experience</w:t>
      </w:r>
      <w:r>
        <w:t>:</w:t>
      </w:r>
    </w:p>
    <w:p w14:paraId="23B2B35E" w14:textId="77777777" w:rsidR="00335118" w:rsidRDefault="00335118" w:rsidP="00335118">
      <w:pPr>
        <w:pStyle w:val="PL"/>
      </w:pPr>
      <w:r>
        <w:t xml:space="preserve">    post:</w:t>
      </w:r>
    </w:p>
    <w:p w14:paraId="1997E289" w14:textId="77777777" w:rsidR="00335118" w:rsidRDefault="00335118" w:rsidP="00335118">
      <w:pPr>
        <w:pStyle w:val="PL"/>
        <w:rPr>
          <w:rFonts w:eastAsia="DengXian"/>
        </w:rPr>
      </w:pPr>
      <w:r>
        <w:t xml:space="preserve">      description</w:t>
      </w:r>
      <w:r>
        <w:rPr>
          <w:rFonts w:eastAsia="DengXian"/>
        </w:rPr>
        <w:t>: &gt;</w:t>
      </w:r>
    </w:p>
    <w:p w14:paraId="72DA5CE3" w14:textId="77777777" w:rsidR="00335118" w:rsidRDefault="00335118" w:rsidP="00335118">
      <w:pPr>
        <w:pStyle w:val="PL"/>
        <w:rPr>
          <w:rFonts w:eastAsia="DengXian"/>
        </w:rPr>
      </w:pPr>
      <w:r>
        <w:rPr>
          <w:rFonts w:eastAsia="DengXian"/>
        </w:rPr>
        <w:t xml:space="preserve">        Configures the ADAEC triggers for service experience reporting.</w:t>
      </w:r>
    </w:p>
    <w:p w14:paraId="3E2A565E" w14:textId="77777777" w:rsidR="00335118" w:rsidRDefault="00335118" w:rsidP="00335118">
      <w:pPr>
        <w:pStyle w:val="PL"/>
        <w:rPr>
          <w:lang w:val="en-US" w:eastAsia="es-ES"/>
        </w:rPr>
      </w:pPr>
      <w:r>
        <w:rPr>
          <w:lang w:val="en-US" w:eastAsia="es-ES"/>
        </w:rPr>
        <w:t xml:space="preserve">      operationId: </w:t>
      </w:r>
      <w:r>
        <w:t>ConfigTriggerServExpReporting</w:t>
      </w:r>
    </w:p>
    <w:p w14:paraId="79402F2F" w14:textId="77777777" w:rsidR="00335118" w:rsidRDefault="00335118" w:rsidP="00335118">
      <w:pPr>
        <w:pStyle w:val="PL"/>
        <w:rPr>
          <w:lang w:val="en-US" w:eastAsia="es-ES"/>
        </w:rPr>
      </w:pPr>
      <w:r>
        <w:rPr>
          <w:lang w:val="en-US" w:eastAsia="es-ES"/>
        </w:rPr>
        <w:t xml:space="preserve">      tags:</w:t>
      </w:r>
    </w:p>
    <w:p w14:paraId="2E5F1284" w14:textId="77777777" w:rsidR="00335118" w:rsidRDefault="00335118" w:rsidP="00335118">
      <w:pPr>
        <w:pStyle w:val="PL"/>
        <w:rPr>
          <w:rFonts w:eastAsia="DengXian"/>
        </w:rPr>
      </w:pPr>
      <w:r>
        <w:rPr>
          <w:lang w:val="en-US" w:eastAsia="es-ES"/>
        </w:rPr>
        <w:t xml:space="preserve">        - </w:t>
      </w:r>
      <w:r>
        <w:t>Configuration for service experience reporting</w:t>
      </w:r>
      <w:r>
        <w:rPr>
          <w:lang w:val="en-US" w:eastAsia="es-ES"/>
        </w:rPr>
        <w:t xml:space="preserve"> (Collection)</w:t>
      </w:r>
    </w:p>
    <w:p w14:paraId="10560FEC" w14:textId="77777777" w:rsidR="00335118" w:rsidRDefault="00335118" w:rsidP="00335118">
      <w:pPr>
        <w:pStyle w:val="PL"/>
        <w:rPr>
          <w:rFonts w:eastAsia="DengXian"/>
        </w:rPr>
      </w:pPr>
      <w:r>
        <w:rPr>
          <w:rFonts w:eastAsia="DengXian"/>
        </w:rPr>
        <w:t xml:space="preserve">      requestBody:</w:t>
      </w:r>
    </w:p>
    <w:p w14:paraId="50AD8C87" w14:textId="77777777" w:rsidR="00335118" w:rsidRDefault="00335118" w:rsidP="00335118">
      <w:pPr>
        <w:pStyle w:val="PL"/>
        <w:rPr>
          <w:rFonts w:eastAsia="DengXian"/>
        </w:rPr>
      </w:pPr>
      <w:r>
        <w:rPr>
          <w:rFonts w:eastAsia="DengXian"/>
        </w:rPr>
        <w:t xml:space="preserve">        required: true</w:t>
      </w:r>
    </w:p>
    <w:p w14:paraId="2CF4EEEF" w14:textId="77777777" w:rsidR="00335118" w:rsidRDefault="00335118" w:rsidP="00335118">
      <w:pPr>
        <w:pStyle w:val="PL"/>
        <w:rPr>
          <w:rFonts w:eastAsia="DengXian"/>
        </w:rPr>
      </w:pPr>
      <w:r>
        <w:rPr>
          <w:rFonts w:eastAsia="DengXian"/>
        </w:rPr>
        <w:t xml:space="preserve">        content:</w:t>
      </w:r>
    </w:p>
    <w:p w14:paraId="4B7F2323" w14:textId="77777777" w:rsidR="00335118" w:rsidRDefault="00335118" w:rsidP="00335118">
      <w:pPr>
        <w:pStyle w:val="PL"/>
        <w:rPr>
          <w:rFonts w:eastAsia="DengXian"/>
        </w:rPr>
      </w:pPr>
      <w:r>
        <w:rPr>
          <w:rFonts w:eastAsia="DengXian"/>
        </w:rPr>
        <w:t xml:space="preserve">          application/json:</w:t>
      </w:r>
    </w:p>
    <w:p w14:paraId="6773C729" w14:textId="77777777" w:rsidR="00335118" w:rsidRDefault="00335118" w:rsidP="00335118">
      <w:pPr>
        <w:pStyle w:val="PL"/>
        <w:rPr>
          <w:rFonts w:eastAsia="DengXian"/>
        </w:rPr>
      </w:pPr>
      <w:r>
        <w:rPr>
          <w:rFonts w:eastAsia="DengXian"/>
        </w:rPr>
        <w:t xml:space="preserve">            schema:</w:t>
      </w:r>
    </w:p>
    <w:p w14:paraId="5FAC5ABE" w14:textId="77777777" w:rsidR="00335118" w:rsidRDefault="00335118" w:rsidP="00335118">
      <w:pPr>
        <w:pStyle w:val="PL"/>
        <w:rPr>
          <w:rFonts w:eastAsia="DengXian"/>
        </w:rPr>
      </w:pPr>
      <w:r>
        <w:rPr>
          <w:rFonts w:eastAsia="DengXian"/>
        </w:rPr>
        <w:t xml:space="preserve">              $ref: '#/components/schemas/</w:t>
      </w:r>
      <w:r>
        <w:t>Config</w:t>
      </w:r>
      <w:r>
        <w:tab/>
        <w:t>RepTrigger</w:t>
      </w:r>
      <w:r>
        <w:rPr>
          <w:rFonts w:eastAsia="DengXian"/>
        </w:rPr>
        <w:t>'</w:t>
      </w:r>
    </w:p>
    <w:p w14:paraId="7222059C" w14:textId="77777777" w:rsidR="00335118" w:rsidRDefault="00335118" w:rsidP="00335118">
      <w:pPr>
        <w:pStyle w:val="PL"/>
        <w:rPr>
          <w:rFonts w:eastAsia="DengXian"/>
        </w:rPr>
      </w:pPr>
      <w:r>
        <w:rPr>
          <w:rFonts w:eastAsia="DengXian"/>
        </w:rPr>
        <w:t xml:space="preserve">      callbacks:</w:t>
      </w:r>
    </w:p>
    <w:p w14:paraId="1E3E22AB" w14:textId="77777777" w:rsidR="00335118" w:rsidRDefault="00335118" w:rsidP="00335118">
      <w:pPr>
        <w:pStyle w:val="PL"/>
        <w:rPr>
          <w:rFonts w:eastAsia="DengXian"/>
        </w:rPr>
      </w:pPr>
      <w:r>
        <w:rPr>
          <w:rFonts w:eastAsia="DengXian"/>
        </w:rPr>
        <w:t xml:space="preserve">        </w:t>
      </w:r>
      <w:r w:rsidRPr="00495D4F">
        <w:rPr>
          <w:rFonts w:eastAsia="DengXian"/>
        </w:rPr>
        <w:t>notificationUri</w:t>
      </w:r>
      <w:r>
        <w:rPr>
          <w:rFonts w:eastAsia="DengXian"/>
        </w:rPr>
        <w:t>:</w:t>
      </w:r>
    </w:p>
    <w:p w14:paraId="50C4AA4D" w14:textId="77777777" w:rsidR="00335118" w:rsidRDefault="00335118" w:rsidP="00335118">
      <w:pPr>
        <w:pStyle w:val="PL"/>
        <w:rPr>
          <w:rFonts w:eastAsia="DengXian"/>
        </w:rPr>
      </w:pPr>
      <w:r>
        <w:rPr>
          <w:rFonts w:eastAsia="DengXian"/>
        </w:rPr>
        <w:t xml:space="preserve">          '{request.body#/</w:t>
      </w:r>
      <w:r w:rsidRPr="00495D4F">
        <w:rPr>
          <w:rFonts w:eastAsia="DengXian"/>
        </w:rPr>
        <w:t>notificationUri</w:t>
      </w:r>
      <w:r>
        <w:rPr>
          <w:rFonts w:eastAsia="DengXian"/>
        </w:rPr>
        <w:t>}':</w:t>
      </w:r>
    </w:p>
    <w:p w14:paraId="23C61DF2" w14:textId="77777777" w:rsidR="00335118" w:rsidRDefault="00335118" w:rsidP="00335118">
      <w:pPr>
        <w:pStyle w:val="PL"/>
        <w:rPr>
          <w:rFonts w:eastAsia="DengXian"/>
        </w:rPr>
      </w:pPr>
      <w:r>
        <w:rPr>
          <w:rFonts w:eastAsia="DengXian"/>
        </w:rPr>
        <w:t xml:space="preserve">            post:</w:t>
      </w:r>
    </w:p>
    <w:p w14:paraId="02779BD1" w14:textId="77777777" w:rsidR="00335118" w:rsidRDefault="00335118" w:rsidP="00335118">
      <w:pPr>
        <w:pStyle w:val="PL"/>
        <w:rPr>
          <w:rFonts w:eastAsia="DengXian"/>
        </w:rPr>
      </w:pPr>
      <w:r>
        <w:rPr>
          <w:rFonts w:eastAsia="DengXian"/>
        </w:rPr>
        <w:t xml:space="preserve">              requestBody:  # contents of the callback message</w:t>
      </w:r>
    </w:p>
    <w:p w14:paraId="41A15EAB" w14:textId="77777777" w:rsidR="00335118" w:rsidRDefault="00335118" w:rsidP="00335118">
      <w:pPr>
        <w:pStyle w:val="PL"/>
        <w:rPr>
          <w:rFonts w:eastAsia="DengXian"/>
        </w:rPr>
      </w:pPr>
      <w:r>
        <w:rPr>
          <w:rFonts w:eastAsia="DengXian"/>
        </w:rPr>
        <w:t xml:space="preserve">                required: true</w:t>
      </w:r>
    </w:p>
    <w:p w14:paraId="66B9935F" w14:textId="77777777" w:rsidR="00335118" w:rsidRDefault="00335118" w:rsidP="00335118">
      <w:pPr>
        <w:pStyle w:val="PL"/>
        <w:rPr>
          <w:rFonts w:eastAsia="DengXian"/>
        </w:rPr>
      </w:pPr>
      <w:r>
        <w:rPr>
          <w:rFonts w:eastAsia="DengXian"/>
        </w:rPr>
        <w:t xml:space="preserve">                content:</w:t>
      </w:r>
    </w:p>
    <w:p w14:paraId="78579EC4" w14:textId="77777777" w:rsidR="00335118" w:rsidRDefault="00335118" w:rsidP="00335118">
      <w:pPr>
        <w:pStyle w:val="PL"/>
        <w:rPr>
          <w:rFonts w:eastAsia="DengXian"/>
        </w:rPr>
      </w:pPr>
      <w:r>
        <w:rPr>
          <w:rFonts w:eastAsia="DengXian"/>
        </w:rPr>
        <w:t xml:space="preserve">                  application/json:</w:t>
      </w:r>
    </w:p>
    <w:p w14:paraId="5472BDB0" w14:textId="77777777" w:rsidR="00335118" w:rsidRDefault="00335118" w:rsidP="00335118">
      <w:pPr>
        <w:pStyle w:val="PL"/>
        <w:rPr>
          <w:rFonts w:eastAsia="DengXian"/>
        </w:rPr>
      </w:pPr>
      <w:r>
        <w:rPr>
          <w:rFonts w:eastAsia="DengXian"/>
        </w:rPr>
        <w:t xml:space="preserve">                    schema:</w:t>
      </w:r>
    </w:p>
    <w:p w14:paraId="50E3E5C6" w14:textId="77777777" w:rsidR="00335118" w:rsidRDefault="00335118" w:rsidP="00335118">
      <w:pPr>
        <w:pStyle w:val="PL"/>
        <w:rPr>
          <w:rFonts w:eastAsia="DengXian"/>
        </w:rPr>
      </w:pPr>
      <w:r>
        <w:rPr>
          <w:rFonts w:eastAsia="DengXian"/>
        </w:rPr>
        <w:t xml:space="preserve">                      $ref: '#/components/schemas/</w:t>
      </w:r>
      <w:r>
        <w:t>SrvExpInfoRep</w:t>
      </w:r>
      <w:r>
        <w:rPr>
          <w:rFonts w:eastAsia="DengXian"/>
        </w:rPr>
        <w:t>'</w:t>
      </w:r>
    </w:p>
    <w:p w14:paraId="51F2B8CA" w14:textId="77777777" w:rsidR="00335118" w:rsidRDefault="00335118" w:rsidP="00335118">
      <w:pPr>
        <w:pStyle w:val="PL"/>
        <w:rPr>
          <w:rFonts w:eastAsia="DengXian"/>
        </w:rPr>
      </w:pPr>
      <w:r>
        <w:rPr>
          <w:rFonts w:eastAsia="DengXian"/>
        </w:rPr>
        <w:t xml:space="preserve">              responses:</w:t>
      </w:r>
    </w:p>
    <w:p w14:paraId="67A811BF" w14:textId="77777777" w:rsidR="00335118" w:rsidRDefault="00335118" w:rsidP="00335118">
      <w:pPr>
        <w:pStyle w:val="PL"/>
        <w:rPr>
          <w:rFonts w:eastAsia="DengXian"/>
        </w:rPr>
      </w:pPr>
      <w:r>
        <w:rPr>
          <w:rFonts w:eastAsia="DengXian"/>
        </w:rPr>
        <w:t xml:space="preserve">                '204':</w:t>
      </w:r>
    </w:p>
    <w:p w14:paraId="35BDA999" w14:textId="77777777" w:rsidR="00335118" w:rsidRDefault="00335118" w:rsidP="00335118">
      <w:pPr>
        <w:pStyle w:val="PL"/>
        <w:rPr>
          <w:rFonts w:eastAsia="DengXian"/>
        </w:rPr>
      </w:pPr>
      <w:r>
        <w:rPr>
          <w:rFonts w:eastAsia="DengXian"/>
        </w:rPr>
        <w:t xml:space="preserve">                  description: No Content (successful notification)</w:t>
      </w:r>
    </w:p>
    <w:p w14:paraId="48202AEC" w14:textId="77777777" w:rsidR="00335118" w:rsidRDefault="00335118" w:rsidP="00335118">
      <w:pPr>
        <w:pStyle w:val="PL"/>
        <w:rPr>
          <w:lang w:val="en-US" w:eastAsia="es-ES"/>
        </w:rPr>
      </w:pPr>
      <w:r>
        <w:rPr>
          <w:lang w:val="en-US" w:eastAsia="es-ES"/>
        </w:rPr>
        <w:t xml:space="preserve">                '307':</w:t>
      </w:r>
    </w:p>
    <w:p w14:paraId="151B7F7F" w14:textId="77777777" w:rsidR="00335118" w:rsidRDefault="00335118" w:rsidP="00335118">
      <w:pPr>
        <w:pStyle w:val="PL"/>
        <w:rPr>
          <w:lang w:val="en-US" w:eastAsia="es-ES"/>
        </w:rPr>
      </w:pPr>
      <w:r>
        <w:rPr>
          <w:lang w:val="en-US" w:eastAsia="es-ES"/>
        </w:rPr>
        <w:t xml:space="preserve">                  $ref: 'TS29122_CommonData.yaml#/components/responses/307'</w:t>
      </w:r>
    </w:p>
    <w:p w14:paraId="5AF6E3DB" w14:textId="77777777" w:rsidR="00335118" w:rsidRDefault="00335118" w:rsidP="00335118">
      <w:pPr>
        <w:pStyle w:val="PL"/>
        <w:rPr>
          <w:lang w:val="en-US" w:eastAsia="es-ES"/>
        </w:rPr>
      </w:pPr>
      <w:r>
        <w:rPr>
          <w:lang w:val="en-US" w:eastAsia="es-ES"/>
        </w:rPr>
        <w:t xml:space="preserve">                '308':</w:t>
      </w:r>
    </w:p>
    <w:p w14:paraId="4C9035A7" w14:textId="77777777" w:rsidR="00335118" w:rsidRDefault="00335118" w:rsidP="00335118">
      <w:pPr>
        <w:pStyle w:val="PL"/>
        <w:rPr>
          <w:rFonts w:eastAsia="DengXian"/>
        </w:rPr>
      </w:pPr>
      <w:r>
        <w:rPr>
          <w:lang w:val="en-US" w:eastAsia="es-ES"/>
        </w:rPr>
        <w:t xml:space="preserve">                  $ref: 'TS29122_CommonData.yaml#/components/responses/308'</w:t>
      </w:r>
    </w:p>
    <w:p w14:paraId="5367337D" w14:textId="77777777" w:rsidR="00335118" w:rsidRDefault="00335118" w:rsidP="00335118">
      <w:pPr>
        <w:pStyle w:val="PL"/>
        <w:rPr>
          <w:rFonts w:eastAsia="DengXian"/>
        </w:rPr>
      </w:pPr>
      <w:r>
        <w:rPr>
          <w:rFonts w:eastAsia="DengXian"/>
        </w:rPr>
        <w:t xml:space="preserve">                '400':</w:t>
      </w:r>
    </w:p>
    <w:p w14:paraId="392F2ADC" w14:textId="77777777" w:rsidR="00335118" w:rsidRDefault="00335118" w:rsidP="00335118">
      <w:pPr>
        <w:pStyle w:val="PL"/>
        <w:rPr>
          <w:rFonts w:eastAsia="DengXian"/>
        </w:rPr>
      </w:pPr>
      <w:r>
        <w:rPr>
          <w:rFonts w:eastAsia="DengXian"/>
        </w:rPr>
        <w:t xml:space="preserve">                  $ref: 'TS29122_CommonData.yaml#/components/responses/400'</w:t>
      </w:r>
    </w:p>
    <w:p w14:paraId="618C1BB4" w14:textId="77777777" w:rsidR="00335118" w:rsidRDefault="00335118" w:rsidP="00335118">
      <w:pPr>
        <w:pStyle w:val="PL"/>
        <w:rPr>
          <w:rFonts w:eastAsia="DengXian"/>
        </w:rPr>
      </w:pPr>
      <w:r>
        <w:rPr>
          <w:rFonts w:eastAsia="DengXian"/>
        </w:rPr>
        <w:t xml:space="preserve">                '401':</w:t>
      </w:r>
    </w:p>
    <w:p w14:paraId="570FA3CD" w14:textId="77777777" w:rsidR="00335118" w:rsidRDefault="00335118" w:rsidP="00335118">
      <w:pPr>
        <w:pStyle w:val="PL"/>
        <w:rPr>
          <w:rFonts w:eastAsia="DengXian"/>
        </w:rPr>
      </w:pPr>
      <w:r>
        <w:rPr>
          <w:rFonts w:eastAsia="DengXian"/>
        </w:rPr>
        <w:t xml:space="preserve">                  $ref: 'TS29122_CommonData.yaml#/components/responses/401'</w:t>
      </w:r>
    </w:p>
    <w:p w14:paraId="0E0BE065" w14:textId="77777777" w:rsidR="00335118" w:rsidRDefault="00335118" w:rsidP="00335118">
      <w:pPr>
        <w:pStyle w:val="PL"/>
        <w:rPr>
          <w:rFonts w:eastAsia="DengXian"/>
        </w:rPr>
      </w:pPr>
      <w:r>
        <w:rPr>
          <w:rFonts w:eastAsia="DengXian"/>
        </w:rPr>
        <w:t xml:space="preserve">                '403':</w:t>
      </w:r>
    </w:p>
    <w:p w14:paraId="78AC2BE6" w14:textId="77777777" w:rsidR="00335118" w:rsidRDefault="00335118" w:rsidP="00335118">
      <w:pPr>
        <w:pStyle w:val="PL"/>
        <w:rPr>
          <w:rFonts w:eastAsia="DengXian"/>
        </w:rPr>
      </w:pPr>
      <w:r>
        <w:rPr>
          <w:rFonts w:eastAsia="DengXian"/>
        </w:rPr>
        <w:t xml:space="preserve">                  $ref: 'TS29122_CommonData.yaml#/components/responses/403'</w:t>
      </w:r>
    </w:p>
    <w:p w14:paraId="001D1304" w14:textId="77777777" w:rsidR="00335118" w:rsidRDefault="00335118" w:rsidP="00335118">
      <w:pPr>
        <w:pStyle w:val="PL"/>
        <w:rPr>
          <w:rFonts w:eastAsia="DengXian"/>
        </w:rPr>
      </w:pPr>
      <w:r>
        <w:rPr>
          <w:rFonts w:eastAsia="DengXian"/>
        </w:rPr>
        <w:t xml:space="preserve">                '404':</w:t>
      </w:r>
    </w:p>
    <w:p w14:paraId="766F28B0" w14:textId="77777777" w:rsidR="00335118" w:rsidRDefault="00335118" w:rsidP="00335118">
      <w:pPr>
        <w:pStyle w:val="PL"/>
        <w:rPr>
          <w:rFonts w:eastAsia="DengXian"/>
        </w:rPr>
      </w:pPr>
      <w:r>
        <w:rPr>
          <w:rFonts w:eastAsia="DengXian"/>
        </w:rPr>
        <w:t xml:space="preserve">                  $ref: 'TS29122_CommonData.yaml#/components/responses/404'</w:t>
      </w:r>
    </w:p>
    <w:p w14:paraId="2178D689" w14:textId="77777777" w:rsidR="00335118" w:rsidRDefault="00335118" w:rsidP="00335118">
      <w:pPr>
        <w:pStyle w:val="PL"/>
        <w:rPr>
          <w:rFonts w:eastAsia="DengXian"/>
        </w:rPr>
      </w:pPr>
      <w:r>
        <w:rPr>
          <w:rFonts w:eastAsia="DengXian"/>
        </w:rPr>
        <w:t xml:space="preserve">                '411':</w:t>
      </w:r>
    </w:p>
    <w:p w14:paraId="33CB0B87" w14:textId="77777777" w:rsidR="00335118" w:rsidRDefault="00335118" w:rsidP="00335118">
      <w:pPr>
        <w:pStyle w:val="PL"/>
        <w:rPr>
          <w:rFonts w:eastAsia="DengXian"/>
        </w:rPr>
      </w:pPr>
      <w:r>
        <w:rPr>
          <w:rFonts w:eastAsia="DengXian"/>
        </w:rPr>
        <w:t xml:space="preserve">                  $ref: 'TS29122_CommonData.yaml#/components/responses/411'</w:t>
      </w:r>
    </w:p>
    <w:p w14:paraId="0F861802" w14:textId="77777777" w:rsidR="00335118" w:rsidRDefault="00335118" w:rsidP="00335118">
      <w:pPr>
        <w:pStyle w:val="PL"/>
        <w:rPr>
          <w:rFonts w:eastAsia="DengXian"/>
        </w:rPr>
      </w:pPr>
      <w:r>
        <w:rPr>
          <w:rFonts w:eastAsia="DengXian"/>
        </w:rPr>
        <w:t xml:space="preserve">                '413':</w:t>
      </w:r>
    </w:p>
    <w:p w14:paraId="2653AFAA" w14:textId="77777777" w:rsidR="00335118" w:rsidRDefault="00335118" w:rsidP="00335118">
      <w:pPr>
        <w:pStyle w:val="PL"/>
        <w:rPr>
          <w:rFonts w:eastAsia="DengXian"/>
        </w:rPr>
      </w:pPr>
      <w:r>
        <w:rPr>
          <w:rFonts w:eastAsia="DengXian"/>
        </w:rPr>
        <w:t xml:space="preserve">                  $ref: 'TS29122_CommonData.yaml#/components/responses/413'</w:t>
      </w:r>
    </w:p>
    <w:p w14:paraId="7386C34E" w14:textId="77777777" w:rsidR="00335118" w:rsidRDefault="00335118" w:rsidP="00335118">
      <w:pPr>
        <w:pStyle w:val="PL"/>
        <w:rPr>
          <w:rFonts w:eastAsia="DengXian"/>
        </w:rPr>
      </w:pPr>
      <w:r>
        <w:rPr>
          <w:rFonts w:eastAsia="DengXian"/>
        </w:rPr>
        <w:t xml:space="preserve">                '415':</w:t>
      </w:r>
    </w:p>
    <w:p w14:paraId="13FF6A2B" w14:textId="77777777" w:rsidR="00335118" w:rsidRDefault="00335118" w:rsidP="00335118">
      <w:pPr>
        <w:pStyle w:val="PL"/>
        <w:rPr>
          <w:rFonts w:eastAsia="DengXian"/>
        </w:rPr>
      </w:pPr>
      <w:r>
        <w:rPr>
          <w:rFonts w:eastAsia="DengXian"/>
        </w:rPr>
        <w:t xml:space="preserve">                  $ref: 'TS29122_CommonData.yaml#/components/responses/415'</w:t>
      </w:r>
    </w:p>
    <w:p w14:paraId="4898BD93" w14:textId="77777777" w:rsidR="00335118" w:rsidRDefault="00335118" w:rsidP="00335118">
      <w:pPr>
        <w:pStyle w:val="PL"/>
        <w:rPr>
          <w:rFonts w:eastAsia="DengXian"/>
        </w:rPr>
      </w:pPr>
      <w:r>
        <w:rPr>
          <w:rFonts w:eastAsia="DengXian"/>
        </w:rPr>
        <w:t xml:space="preserve">                '429':</w:t>
      </w:r>
    </w:p>
    <w:p w14:paraId="26AD94F5" w14:textId="77777777" w:rsidR="00335118" w:rsidRDefault="00335118" w:rsidP="00335118">
      <w:pPr>
        <w:pStyle w:val="PL"/>
        <w:rPr>
          <w:rFonts w:eastAsia="DengXian"/>
        </w:rPr>
      </w:pPr>
      <w:r>
        <w:rPr>
          <w:rFonts w:eastAsia="DengXian"/>
        </w:rPr>
        <w:t xml:space="preserve">                  $ref: 'TS29122_CommonData.yaml#/components/responses/429'</w:t>
      </w:r>
    </w:p>
    <w:p w14:paraId="6C384BB3" w14:textId="77777777" w:rsidR="00335118" w:rsidRDefault="00335118" w:rsidP="00335118">
      <w:pPr>
        <w:pStyle w:val="PL"/>
        <w:rPr>
          <w:rFonts w:eastAsia="DengXian"/>
        </w:rPr>
      </w:pPr>
      <w:r>
        <w:rPr>
          <w:rFonts w:eastAsia="DengXian"/>
        </w:rPr>
        <w:t xml:space="preserve">                '500':</w:t>
      </w:r>
    </w:p>
    <w:p w14:paraId="46BD03EB" w14:textId="77777777" w:rsidR="00335118" w:rsidRDefault="00335118" w:rsidP="00335118">
      <w:pPr>
        <w:pStyle w:val="PL"/>
        <w:rPr>
          <w:rFonts w:eastAsia="DengXian"/>
        </w:rPr>
      </w:pPr>
      <w:r>
        <w:rPr>
          <w:rFonts w:eastAsia="DengXian"/>
        </w:rPr>
        <w:t xml:space="preserve">                  $ref: 'TS29122_CommonData.yaml#/components/responses/500'</w:t>
      </w:r>
    </w:p>
    <w:p w14:paraId="5C4C2BCE" w14:textId="77777777" w:rsidR="00335118" w:rsidRDefault="00335118" w:rsidP="00335118">
      <w:pPr>
        <w:pStyle w:val="PL"/>
        <w:rPr>
          <w:rFonts w:eastAsia="DengXian"/>
        </w:rPr>
      </w:pPr>
      <w:r>
        <w:rPr>
          <w:rFonts w:eastAsia="DengXian"/>
        </w:rPr>
        <w:t xml:space="preserve">                '503':</w:t>
      </w:r>
    </w:p>
    <w:p w14:paraId="71396B14" w14:textId="77777777" w:rsidR="00335118" w:rsidRDefault="00335118" w:rsidP="00335118">
      <w:pPr>
        <w:pStyle w:val="PL"/>
        <w:rPr>
          <w:rFonts w:eastAsia="DengXian"/>
        </w:rPr>
      </w:pPr>
      <w:r>
        <w:rPr>
          <w:rFonts w:eastAsia="DengXian"/>
        </w:rPr>
        <w:t xml:space="preserve">                  $ref: 'TS29122_CommonData.yaml#/components/responses/503'</w:t>
      </w:r>
    </w:p>
    <w:p w14:paraId="42CDD806" w14:textId="77777777" w:rsidR="00335118" w:rsidRDefault="00335118" w:rsidP="00335118">
      <w:pPr>
        <w:pStyle w:val="PL"/>
        <w:rPr>
          <w:rFonts w:eastAsia="DengXian"/>
        </w:rPr>
      </w:pPr>
      <w:r>
        <w:rPr>
          <w:rFonts w:eastAsia="DengXian"/>
        </w:rPr>
        <w:t xml:space="preserve">                default:</w:t>
      </w:r>
    </w:p>
    <w:p w14:paraId="6DE53E76" w14:textId="77777777" w:rsidR="00335118" w:rsidRDefault="00335118" w:rsidP="00335118">
      <w:pPr>
        <w:pStyle w:val="PL"/>
        <w:rPr>
          <w:rFonts w:eastAsia="DengXian"/>
        </w:rPr>
      </w:pPr>
      <w:r>
        <w:rPr>
          <w:rFonts w:eastAsia="DengXian"/>
        </w:rPr>
        <w:t xml:space="preserve">                  $ref: 'TS29122_CommonData.yaml#/components/responses/default'</w:t>
      </w:r>
    </w:p>
    <w:p w14:paraId="0E9A1E5F" w14:textId="77777777" w:rsidR="00335118" w:rsidRDefault="00335118" w:rsidP="00335118">
      <w:pPr>
        <w:pStyle w:val="PL"/>
        <w:rPr>
          <w:rFonts w:eastAsia="DengXian"/>
        </w:rPr>
      </w:pPr>
      <w:r>
        <w:rPr>
          <w:rFonts w:eastAsia="DengXian"/>
        </w:rPr>
        <w:t xml:space="preserve">      responses:</w:t>
      </w:r>
    </w:p>
    <w:p w14:paraId="498BCC65" w14:textId="77777777" w:rsidR="00335118" w:rsidRDefault="00335118" w:rsidP="00335118">
      <w:pPr>
        <w:pStyle w:val="PL"/>
        <w:rPr>
          <w:rFonts w:eastAsia="DengXian"/>
        </w:rPr>
      </w:pPr>
      <w:r>
        <w:rPr>
          <w:rFonts w:eastAsia="DengXian"/>
        </w:rPr>
        <w:t xml:space="preserve">        '201':</w:t>
      </w:r>
    </w:p>
    <w:p w14:paraId="132D2D24" w14:textId="77777777" w:rsidR="00335118" w:rsidRDefault="00335118" w:rsidP="00335118">
      <w:pPr>
        <w:pStyle w:val="PL"/>
        <w:rPr>
          <w:rFonts w:eastAsia="DengXian"/>
        </w:rPr>
      </w:pPr>
      <w:r>
        <w:rPr>
          <w:rFonts w:eastAsia="DengXian"/>
        </w:rPr>
        <w:t xml:space="preserve">          description: Triggers for service experience reporting configured successfully.</w:t>
      </w:r>
    </w:p>
    <w:p w14:paraId="47296783" w14:textId="77777777" w:rsidR="00335118" w:rsidRDefault="00335118" w:rsidP="00335118">
      <w:pPr>
        <w:pStyle w:val="PL"/>
        <w:rPr>
          <w:rFonts w:eastAsia="DengXian"/>
        </w:rPr>
      </w:pPr>
      <w:r>
        <w:rPr>
          <w:rFonts w:eastAsia="DengXian"/>
        </w:rPr>
        <w:t xml:space="preserve">          content:</w:t>
      </w:r>
    </w:p>
    <w:p w14:paraId="1A74F797" w14:textId="77777777" w:rsidR="00335118" w:rsidRDefault="00335118" w:rsidP="00335118">
      <w:pPr>
        <w:pStyle w:val="PL"/>
        <w:rPr>
          <w:rFonts w:eastAsia="DengXian"/>
        </w:rPr>
      </w:pPr>
      <w:r>
        <w:rPr>
          <w:rFonts w:eastAsia="DengXian"/>
        </w:rPr>
        <w:t xml:space="preserve">            application/json:</w:t>
      </w:r>
    </w:p>
    <w:p w14:paraId="144B1E05" w14:textId="77777777" w:rsidR="00335118" w:rsidRDefault="00335118" w:rsidP="00335118">
      <w:pPr>
        <w:pStyle w:val="PL"/>
        <w:rPr>
          <w:rFonts w:eastAsia="DengXian"/>
        </w:rPr>
      </w:pPr>
      <w:r>
        <w:rPr>
          <w:rFonts w:eastAsia="DengXian"/>
        </w:rPr>
        <w:t xml:space="preserve">              schema:</w:t>
      </w:r>
    </w:p>
    <w:p w14:paraId="20CB6835" w14:textId="77777777" w:rsidR="00335118" w:rsidRDefault="00335118" w:rsidP="00335118">
      <w:pPr>
        <w:pStyle w:val="PL"/>
        <w:rPr>
          <w:rFonts w:eastAsia="DengXian"/>
        </w:rPr>
      </w:pPr>
      <w:r>
        <w:rPr>
          <w:rFonts w:eastAsia="DengXian"/>
        </w:rPr>
        <w:t xml:space="preserve">                $ref: '#/components/schemas/</w:t>
      </w:r>
      <w:r>
        <w:t>ConfigRepTrigger</w:t>
      </w:r>
      <w:r>
        <w:rPr>
          <w:rFonts w:eastAsia="DengXian"/>
        </w:rPr>
        <w:t>'</w:t>
      </w:r>
    </w:p>
    <w:p w14:paraId="36696A2F" w14:textId="77777777" w:rsidR="00335118" w:rsidRDefault="00335118" w:rsidP="00335118">
      <w:pPr>
        <w:pStyle w:val="PL"/>
        <w:rPr>
          <w:rFonts w:eastAsia="DengXian"/>
        </w:rPr>
      </w:pPr>
      <w:r>
        <w:rPr>
          <w:rFonts w:eastAsia="DengXian"/>
        </w:rPr>
        <w:lastRenderedPageBreak/>
        <w:t xml:space="preserve">          headers:</w:t>
      </w:r>
    </w:p>
    <w:p w14:paraId="051B5802" w14:textId="77777777" w:rsidR="00335118" w:rsidRDefault="00335118" w:rsidP="00335118">
      <w:pPr>
        <w:pStyle w:val="PL"/>
        <w:rPr>
          <w:rFonts w:eastAsia="DengXian"/>
        </w:rPr>
      </w:pPr>
      <w:r>
        <w:rPr>
          <w:rFonts w:eastAsia="DengXian"/>
        </w:rPr>
        <w:t xml:space="preserve">            Location:</w:t>
      </w:r>
    </w:p>
    <w:p w14:paraId="050BEA6B" w14:textId="77777777" w:rsidR="00335118" w:rsidRDefault="00335118" w:rsidP="00335118">
      <w:pPr>
        <w:pStyle w:val="PL"/>
        <w:rPr>
          <w:rFonts w:eastAsia="DengXian"/>
        </w:rPr>
      </w:pPr>
      <w:r>
        <w:rPr>
          <w:rFonts w:eastAsia="DengXian"/>
        </w:rPr>
        <w:t xml:space="preserve">              description: Contains the URI of the newly created resource.</w:t>
      </w:r>
    </w:p>
    <w:p w14:paraId="352CCC5C" w14:textId="77777777" w:rsidR="00335118" w:rsidRDefault="00335118" w:rsidP="00335118">
      <w:pPr>
        <w:pStyle w:val="PL"/>
        <w:rPr>
          <w:rFonts w:eastAsia="DengXian"/>
        </w:rPr>
      </w:pPr>
      <w:r>
        <w:rPr>
          <w:rFonts w:eastAsia="DengXian"/>
        </w:rPr>
        <w:t xml:space="preserve">              required: true</w:t>
      </w:r>
    </w:p>
    <w:p w14:paraId="12A8B5D3" w14:textId="77777777" w:rsidR="00335118" w:rsidRDefault="00335118" w:rsidP="00335118">
      <w:pPr>
        <w:pStyle w:val="PL"/>
        <w:rPr>
          <w:rFonts w:eastAsia="DengXian"/>
        </w:rPr>
      </w:pPr>
      <w:r>
        <w:rPr>
          <w:rFonts w:eastAsia="DengXian"/>
        </w:rPr>
        <w:t xml:space="preserve">              schema:</w:t>
      </w:r>
    </w:p>
    <w:p w14:paraId="6D540F4E" w14:textId="77777777" w:rsidR="00335118" w:rsidRDefault="00335118" w:rsidP="00335118">
      <w:pPr>
        <w:pStyle w:val="PL"/>
        <w:rPr>
          <w:rFonts w:eastAsia="DengXian"/>
        </w:rPr>
      </w:pPr>
      <w:r>
        <w:rPr>
          <w:rFonts w:eastAsia="DengXian"/>
        </w:rPr>
        <w:t xml:space="preserve">                type: string</w:t>
      </w:r>
    </w:p>
    <w:p w14:paraId="4CDC1141"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318ED670"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FC548C6" w14:textId="77777777" w:rsidR="00335118" w:rsidRPr="001356B3" w:rsidRDefault="00335118" w:rsidP="00335118">
      <w:pPr>
        <w:pStyle w:val="PL"/>
        <w:rPr>
          <w:rFonts w:eastAsia="DengXian"/>
        </w:rPr>
      </w:pPr>
      <w:r w:rsidRPr="001356B3">
        <w:rPr>
          <w:rFonts w:eastAsia="DengXian"/>
        </w:rPr>
        <w:t xml:space="preserve">        '401':</w:t>
      </w:r>
    </w:p>
    <w:p w14:paraId="5E85B5B6"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4A98E288" w14:textId="77777777" w:rsidR="00335118" w:rsidRPr="001356B3" w:rsidRDefault="00335118" w:rsidP="00335118">
      <w:pPr>
        <w:pStyle w:val="PL"/>
        <w:rPr>
          <w:rFonts w:eastAsia="DengXian"/>
        </w:rPr>
      </w:pPr>
      <w:r w:rsidRPr="001356B3">
        <w:rPr>
          <w:rFonts w:eastAsia="DengXian"/>
        </w:rPr>
        <w:t xml:space="preserve">        '403':</w:t>
      </w:r>
    </w:p>
    <w:p w14:paraId="663745F5"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7183BDF0" w14:textId="77777777" w:rsidR="00335118" w:rsidRPr="001356B3" w:rsidRDefault="00335118" w:rsidP="00335118">
      <w:pPr>
        <w:pStyle w:val="PL"/>
        <w:rPr>
          <w:rFonts w:eastAsia="DengXian"/>
        </w:rPr>
      </w:pPr>
      <w:r w:rsidRPr="001356B3">
        <w:rPr>
          <w:rFonts w:eastAsia="DengXian"/>
        </w:rPr>
        <w:t xml:space="preserve">        '404':</w:t>
      </w:r>
    </w:p>
    <w:p w14:paraId="661A9CA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25F8348B" w14:textId="77777777" w:rsidR="00335118" w:rsidRPr="001356B3" w:rsidRDefault="00335118" w:rsidP="00335118">
      <w:pPr>
        <w:pStyle w:val="PL"/>
        <w:rPr>
          <w:rFonts w:eastAsia="DengXian"/>
        </w:rPr>
      </w:pPr>
      <w:r w:rsidRPr="001356B3">
        <w:rPr>
          <w:rFonts w:eastAsia="DengXian"/>
        </w:rPr>
        <w:t xml:space="preserve">        '411':</w:t>
      </w:r>
    </w:p>
    <w:p w14:paraId="3E0480BA"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4DCB3D4E" w14:textId="77777777" w:rsidR="00335118" w:rsidRPr="001356B3" w:rsidRDefault="00335118" w:rsidP="00335118">
      <w:pPr>
        <w:pStyle w:val="PL"/>
        <w:rPr>
          <w:rFonts w:eastAsia="DengXian"/>
        </w:rPr>
      </w:pPr>
      <w:r w:rsidRPr="001356B3">
        <w:rPr>
          <w:rFonts w:eastAsia="DengXian"/>
        </w:rPr>
        <w:t xml:space="preserve">        '413':</w:t>
      </w:r>
    </w:p>
    <w:p w14:paraId="08FBBC18"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3C6BA7A1" w14:textId="77777777" w:rsidR="00335118" w:rsidRPr="001356B3" w:rsidRDefault="00335118" w:rsidP="00335118">
      <w:pPr>
        <w:pStyle w:val="PL"/>
        <w:rPr>
          <w:rFonts w:eastAsia="DengXian"/>
        </w:rPr>
      </w:pPr>
      <w:r w:rsidRPr="001356B3">
        <w:rPr>
          <w:rFonts w:eastAsia="DengXian"/>
        </w:rPr>
        <w:t xml:space="preserve">        '415':</w:t>
      </w:r>
    </w:p>
    <w:p w14:paraId="090AAD33"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79A32B9B" w14:textId="77777777" w:rsidR="00335118" w:rsidRPr="001356B3" w:rsidRDefault="00335118" w:rsidP="00335118">
      <w:pPr>
        <w:pStyle w:val="PL"/>
        <w:rPr>
          <w:rFonts w:eastAsia="DengXian"/>
        </w:rPr>
      </w:pPr>
      <w:r w:rsidRPr="001356B3">
        <w:rPr>
          <w:rFonts w:eastAsia="DengXian"/>
        </w:rPr>
        <w:t xml:space="preserve">        '429':</w:t>
      </w:r>
    </w:p>
    <w:p w14:paraId="03CCCE5A" w14:textId="77777777" w:rsidR="00335118" w:rsidRDefault="00335118" w:rsidP="00335118">
      <w:pPr>
        <w:pStyle w:val="PL"/>
        <w:rPr>
          <w:rFonts w:eastAsia="DengXian"/>
        </w:rPr>
      </w:pPr>
      <w:r w:rsidRPr="001356B3">
        <w:rPr>
          <w:rFonts w:eastAsia="DengXian"/>
        </w:rPr>
        <w:t xml:space="preserve">          $ref: 'TS29122_CommonData.yaml#/components/responses/429'</w:t>
      </w:r>
    </w:p>
    <w:p w14:paraId="6314FBAE" w14:textId="77777777" w:rsidR="00335118" w:rsidRDefault="00335118" w:rsidP="00335118">
      <w:pPr>
        <w:pStyle w:val="PL"/>
        <w:rPr>
          <w:rFonts w:eastAsia="DengXian"/>
        </w:rPr>
      </w:pPr>
      <w:r>
        <w:rPr>
          <w:rFonts w:eastAsia="DengXian"/>
        </w:rPr>
        <w:t xml:space="preserve">        default:</w:t>
      </w:r>
    </w:p>
    <w:p w14:paraId="370829C3" w14:textId="77777777" w:rsidR="00335118" w:rsidRDefault="00335118" w:rsidP="00335118">
      <w:pPr>
        <w:pStyle w:val="PL"/>
        <w:rPr>
          <w:rFonts w:eastAsia="DengXian"/>
        </w:rPr>
      </w:pPr>
      <w:r>
        <w:rPr>
          <w:rFonts w:eastAsia="DengXian"/>
        </w:rPr>
        <w:t xml:space="preserve">          $ref: 'TS29122_CommonData.yaml#/components/responses/default'</w:t>
      </w:r>
    </w:p>
    <w:p w14:paraId="4F36F8BA" w14:textId="77777777" w:rsidR="00335118" w:rsidRDefault="00335118" w:rsidP="00335118">
      <w:pPr>
        <w:pStyle w:val="PL"/>
        <w:rPr>
          <w:rFonts w:eastAsia="DengXian"/>
        </w:rPr>
      </w:pPr>
    </w:p>
    <w:p w14:paraId="0AF0DE13" w14:textId="77777777" w:rsidR="00335118" w:rsidRPr="00D90299" w:rsidRDefault="00335118" w:rsidP="00335118">
      <w:pPr>
        <w:pStyle w:val="PL"/>
        <w:rPr>
          <w:rFonts w:eastAsia="DengXian"/>
        </w:rPr>
      </w:pPr>
      <w:r>
        <w:rPr>
          <w:rFonts w:eastAsia="DengXian"/>
        </w:rPr>
        <w:t xml:space="preserve">  </w:t>
      </w:r>
      <w:r w:rsidRPr="00D90299">
        <w:rPr>
          <w:rFonts w:eastAsia="DengXian"/>
        </w:rPr>
        <w:t>/</w:t>
      </w:r>
      <w:r>
        <w:t>service-experience</w:t>
      </w:r>
      <w:r w:rsidRPr="00D90299">
        <w:t>/{</w:t>
      </w:r>
      <w:r>
        <w:t>srvTrig</w:t>
      </w:r>
      <w:r w:rsidRPr="00D90299">
        <w:t>Id}</w:t>
      </w:r>
      <w:r w:rsidRPr="00D90299">
        <w:rPr>
          <w:rFonts w:eastAsia="DengXian"/>
        </w:rPr>
        <w:t>:</w:t>
      </w:r>
    </w:p>
    <w:p w14:paraId="558444F6" w14:textId="77777777" w:rsidR="00335118" w:rsidRPr="00D90299" w:rsidRDefault="00335118" w:rsidP="00335118">
      <w:pPr>
        <w:pStyle w:val="PL"/>
        <w:rPr>
          <w:rFonts w:eastAsia="DengXian"/>
        </w:rPr>
      </w:pPr>
      <w:r w:rsidRPr="00D90299">
        <w:rPr>
          <w:rFonts w:eastAsia="DengXian"/>
        </w:rPr>
        <w:t xml:space="preserve">    delete:</w:t>
      </w:r>
    </w:p>
    <w:p w14:paraId="4E5664D6" w14:textId="77777777" w:rsidR="00335118" w:rsidRPr="00D90299" w:rsidRDefault="00335118" w:rsidP="00335118">
      <w:pPr>
        <w:pStyle w:val="PL"/>
        <w:rPr>
          <w:rFonts w:eastAsia="DengXian"/>
        </w:rPr>
      </w:pPr>
      <w:r w:rsidRPr="00D90299">
        <w:rPr>
          <w:rFonts w:eastAsia="DengXian"/>
        </w:rPr>
        <w:t xml:space="preserve">      description: </w:t>
      </w:r>
      <w:r>
        <w:rPr>
          <w:rFonts w:eastAsia="DengXian"/>
        </w:rPr>
        <w:t>Abolish configured triggers for service experience reporting</w:t>
      </w:r>
      <w:r w:rsidRPr="00D90299">
        <w:rPr>
          <w:rFonts w:eastAsia="DengXian"/>
        </w:rPr>
        <w:t>.</w:t>
      </w:r>
    </w:p>
    <w:p w14:paraId="63674CEB" w14:textId="77777777" w:rsidR="00335118" w:rsidRPr="00D90299" w:rsidRDefault="00335118" w:rsidP="00335118">
      <w:pPr>
        <w:pStyle w:val="PL"/>
        <w:rPr>
          <w:lang w:val="en-US" w:eastAsia="es-ES"/>
        </w:rPr>
      </w:pPr>
      <w:r w:rsidRPr="00D90299">
        <w:rPr>
          <w:lang w:val="en-US" w:eastAsia="es-ES"/>
        </w:rPr>
        <w:t xml:space="preserve">      operationId: Delete</w:t>
      </w:r>
      <w:r>
        <w:rPr>
          <w:rFonts w:eastAsia="DengXian"/>
        </w:rPr>
        <w:t>TriggerSrvExpReporting</w:t>
      </w:r>
    </w:p>
    <w:p w14:paraId="0CFEB1C9" w14:textId="77777777" w:rsidR="00335118" w:rsidRPr="00D90299" w:rsidRDefault="00335118" w:rsidP="00335118">
      <w:pPr>
        <w:pStyle w:val="PL"/>
        <w:rPr>
          <w:lang w:val="en-US" w:eastAsia="es-ES"/>
        </w:rPr>
      </w:pPr>
      <w:r w:rsidRPr="00D90299">
        <w:rPr>
          <w:lang w:val="en-US" w:eastAsia="es-ES"/>
        </w:rPr>
        <w:t xml:space="preserve">      tags:</w:t>
      </w:r>
    </w:p>
    <w:p w14:paraId="21F71A67"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t>configured trigger for service experience reporting</w:t>
      </w:r>
    </w:p>
    <w:p w14:paraId="1FBCA59B" w14:textId="77777777" w:rsidR="00335118" w:rsidRPr="00D90299" w:rsidRDefault="00335118" w:rsidP="00335118">
      <w:pPr>
        <w:pStyle w:val="PL"/>
        <w:rPr>
          <w:rFonts w:eastAsia="DengXian"/>
        </w:rPr>
      </w:pPr>
      <w:r w:rsidRPr="00D90299">
        <w:rPr>
          <w:rFonts w:eastAsia="DengXian"/>
        </w:rPr>
        <w:t xml:space="preserve">      parameters:</w:t>
      </w:r>
    </w:p>
    <w:p w14:paraId="2329EA07" w14:textId="77777777" w:rsidR="00335118" w:rsidRPr="00D90299" w:rsidRDefault="00335118" w:rsidP="00335118">
      <w:pPr>
        <w:pStyle w:val="PL"/>
        <w:rPr>
          <w:rFonts w:eastAsia="DengXian"/>
        </w:rPr>
      </w:pPr>
      <w:r w:rsidRPr="00D90299">
        <w:rPr>
          <w:rFonts w:eastAsia="DengXian"/>
        </w:rPr>
        <w:t xml:space="preserve">        - name: </w:t>
      </w:r>
      <w:r>
        <w:t>srvTrig</w:t>
      </w:r>
      <w:r w:rsidRPr="00D90299">
        <w:rPr>
          <w:rFonts w:eastAsia="DengXian"/>
        </w:rPr>
        <w:t>Id</w:t>
      </w:r>
    </w:p>
    <w:p w14:paraId="1A03C34C" w14:textId="77777777" w:rsidR="00335118" w:rsidRPr="00D90299" w:rsidRDefault="00335118" w:rsidP="00335118">
      <w:pPr>
        <w:pStyle w:val="PL"/>
        <w:rPr>
          <w:rFonts w:eastAsia="DengXian"/>
        </w:rPr>
      </w:pPr>
      <w:r w:rsidRPr="00D90299">
        <w:rPr>
          <w:rFonts w:eastAsia="DengXian"/>
        </w:rPr>
        <w:t xml:space="preserve">          in: path</w:t>
      </w:r>
    </w:p>
    <w:p w14:paraId="1D67E94B" w14:textId="77777777" w:rsidR="00335118" w:rsidRPr="00D90299" w:rsidRDefault="00335118" w:rsidP="00335118">
      <w:pPr>
        <w:pStyle w:val="PL"/>
        <w:rPr>
          <w:rFonts w:eastAsia="DengXian"/>
        </w:rPr>
      </w:pPr>
      <w:r w:rsidRPr="00D90299">
        <w:rPr>
          <w:rFonts w:eastAsia="DengXian"/>
        </w:rPr>
        <w:t xml:space="preserve">          description: Identifier of an individual </w:t>
      </w:r>
      <w:r>
        <w:rPr>
          <w:rFonts w:eastAsia="DengXian"/>
        </w:rPr>
        <w:t>triger-configured service experience reporting</w:t>
      </w:r>
      <w:r w:rsidRPr="00D90299">
        <w:rPr>
          <w:rFonts w:eastAsia="DengXian"/>
        </w:rPr>
        <w:t>.</w:t>
      </w:r>
    </w:p>
    <w:p w14:paraId="366D9BF1" w14:textId="77777777" w:rsidR="00335118" w:rsidRPr="00D90299" w:rsidRDefault="00335118" w:rsidP="00335118">
      <w:pPr>
        <w:pStyle w:val="PL"/>
        <w:rPr>
          <w:rFonts w:eastAsia="DengXian"/>
        </w:rPr>
      </w:pPr>
      <w:r w:rsidRPr="00D90299">
        <w:rPr>
          <w:rFonts w:eastAsia="DengXian"/>
        </w:rPr>
        <w:t xml:space="preserve">          required: true</w:t>
      </w:r>
    </w:p>
    <w:p w14:paraId="26044126" w14:textId="77777777" w:rsidR="00335118" w:rsidRPr="00D90299" w:rsidRDefault="00335118" w:rsidP="00335118">
      <w:pPr>
        <w:pStyle w:val="PL"/>
        <w:rPr>
          <w:rFonts w:eastAsia="DengXian"/>
        </w:rPr>
      </w:pPr>
      <w:r w:rsidRPr="00D90299">
        <w:rPr>
          <w:rFonts w:eastAsia="DengXian"/>
        </w:rPr>
        <w:t xml:space="preserve">          schema:</w:t>
      </w:r>
    </w:p>
    <w:p w14:paraId="0C44050E" w14:textId="77777777" w:rsidR="00335118" w:rsidRPr="00D90299" w:rsidRDefault="00335118" w:rsidP="00335118">
      <w:pPr>
        <w:pStyle w:val="PL"/>
        <w:rPr>
          <w:rFonts w:eastAsia="DengXian"/>
        </w:rPr>
      </w:pPr>
      <w:r w:rsidRPr="00D90299">
        <w:rPr>
          <w:rFonts w:eastAsia="DengXian"/>
        </w:rPr>
        <w:t xml:space="preserve">            type: string</w:t>
      </w:r>
    </w:p>
    <w:p w14:paraId="2882B10B" w14:textId="77777777" w:rsidR="00335118" w:rsidRPr="00D90299" w:rsidRDefault="00335118" w:rsidP="00335118">
      <w:pPr>
        <w:pStyle w:val="PL"/>
        <w:rPr>
          <w:rFonts w:eastAsia="DengXian"/>
        </w:rPr>
      </w:pPr>
      <w:r w:rsidRPr="00D90299">
        <w:rPr>
          <w:rFonts w:eastAsia="DengXian"/>
        </w:rPr>
        <w:t xml:space="preserve">      responses:</w:t>
      </w:r>
    </w:p>
    <w:p w14:paraId="38CECD5C" w14:textId="77777777" w:rsidR="00335118" w:rsidRPr="00D90299" w:rsidRDefault="00335118" w:rsidP="00335118">
      <w:pPr>
        <w:pStyle w:val="PL"/>
        <w:rPr>
          <w:rFonts w:eastAsia="DengXian"/>
        </w:rPr>
      </w:pPr>
      <w:r w:rsidRPr="00D90299">
        <w:rPr>
          <w:rFonts w:eastAsia="DengXian"/>
        </w:rPr>
        <w:t xml:space="preserve">        '204':</w:t>
      </w:r>
    </w:p>
    <w:p w14:paraId="70A91E82" w14:textId="77777777" w:rsidR="00335118" w:rsidRPr="00D90299" w:rsidRDefault="00335118" w:rsidP="00335118">
      <w:pPr>
        <w:pStyle w:val="PL"/>
        <w:rPr>
          <w:rFonts w:eastAsia="DengXian"/>
        </w:rPr>
      </w:pPr>
      <w:r w:rsidRPr="00D90299">
        <w:rPr>
          <w:rFonts w:eastAsia="DengXian"/>
        </w:rPr>
        <w:t xml:space="preserve">          description: &gt;</w:t>
      </w:r>
    </w:p>
    <w:p w14:paraId="23044422" w14:textId="77777777" w:rsidR="00335118" w:rsidRDefault="00335118" w:rsidP="00335118">
      <w:pPr>
        <w:pStyle w:val="PL"/>
        <w:rPr>
          <w:rFonts w:eastAsia="DengXian"/>
        </w:rPr>
      </w:pPr>
      <w:r w:rsidRPr="00D90299">
        <w:rPr>
          <w:rFonts w:eastAsia="DengXian"/>
        </w:rPr>
        <w:t xml:space="preserve">            </w:t>
      </w:r>
      <w:r>
        <w:rPr>
          <w:rFonts w:eastAsia="DengXian"/>
        </w:rPr>
        <w:t>Th</w:t>
      </w:r>
      <w:r w:rsidRPr="004979DF">
        <w:rPr>
          <w:rFonts w:eastAsia="DengXian"/>
        </w:rPr>
        <w:t>e individual trigger-configured service experiment reporting matching</w:t>
      </w:r>
    </w:p>
    <w:p w14:paraId="75B69D32" w14:textId="77777777" w:rsidR="00335118" w:rsidRPr="00D90299" w:rsidRDefault="00335118" w:rsidP="00335118">
      <w:pPr>
        <w:pStyle w:val="PL"/>
        <w:rPr>
          <w:rFonts w:eastAsia="DengXian"/>
        </w:rPr>
      </w:pPr>
      <w:r>
        <w:rPr>
          <w:rFonts w:eastAsia="DengXian"/>
        </w:rPr>
        <w:t xml:space="preserve">            </w:t>
      </w:r>
      <w:r w:rsidRPr="004979DF">
        <w:rPr>
          <w:rFonts w:eastAsia="DengXian"/>
        </w:rPr>
        <w:t>the</w:t>
      </w:r>
      <w:r>
        <w:rPr>
          <w:rFonts w:eastAsia="DengXian"/>
        </w:rPr>
        <w:t xml:space="preserve"> s</w:t>
      </w:r>
      <w:r w:rsidRPr="004979DF">
        <w:rPr>
          <w:rFonts w:eastAsia="DengXian"/>
        </w:rPr>
        <w:t>rvTrigId is deleted</w:t>
      </w:r>
      <w:r w:rsidRPr="00D90299">
        <w:rPr>
          <w:rFonts w:eastAsia="DengXian"/>
        </w:rPr>
        <w:t>.</w:t>
      </w:r>
    </w:p>
    <w:p w14:paraId="79B986FD" w14:textId="77777777" w:rsidR="00335118" w:rsidRPr="001356B3" w:rsidRDefault="00335118" w:rsidP="00335118">
      <w:pPr>
        <w:pStyle w:val="PL"/>
        <w:rPr>
          <w:rFonts w:eastAsia="DengXian"/>
        </w:rPr>
      </w:pPr>
      <w:r w:rsidRPr="001356B3">
        <w:rPr>
          <w:rFonts w:eastAsia="DengXian"/>
        </w:rPr>
        <w:t xml:space="preserve">        '400':</w:t>
      </w:r>
    </w:p>
    <w:p w14:paraId="5D7C939E"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0F37EA0B" w14:textId="77777777" w:rsidR="00335118" w:rsidRPr="001356B3" w:rsidRDefault="00335118" w:rsidP="00335118">
      <w:pPr>
        <w:pStyle w:val="PL"/>
        <w:rPr>
          <w:rFonts w:eastAsia="DengXian"/>
        </w:rPr>
      </w:pPr>
      <w:r w:rsidRPr="001356B3">
        <w:rPr>
          <w:rFonts w:eastAsia="DengXian"/>
        </w:rPr>
        <w:t xml:space="preserve">        '401':</w:t>
      </w:r>
    </w:p>
    <w:p w14:paraId="6F1A7312"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4BD79E4" w14:textId="77777777" w:rsidR="00335118" w:rsidRPr="001356B3" w:rsidRDefault="00335118" w:rsidP="00335118">
      <w:pPr>
        <w:pStyle w:val="PL"/>
        <w:rPr>
          <w:rFonts w:eastAsia="DengXian"/>
        </w:rPr>
      </w:pPr>
      <w:r w:rsidRPr="001356B3">
        <w:rPr>
          <w:rFonts w:eastAsia="DengXian"/>
        </w:rPr>
        <w:t xml:space="preserve">        '403':</w:t>
      </w:r>
    </w:p>
    <w:p w14:paraId="53F9FF83"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38CC1CB5" w14:textId="77777777" w:rsidR="00335118" w:rsidRPr="001356B3" w:rsidRDefault="00335118" w:rsidP="00335118">
      <w:pPr>
        <w:pStyle w:val="PL"/>
        <w:rPr>
          <w:rFonts w:eastAsia="DengXian"/>
        </w:rPr>
      </w:pPr>
      <w:r w:rsidRPr="001356B3">
        <w:rPr>
          <w:rFonts w:eastAsia="DengXian"/>
        </w:rPr>
        <w:t xml:space="preserve">        '404':</w:t>
      </w:r>
    </w:p>
    <w:p w14:paraId="0976169C"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124E23C2" w14:textId="77777777" w:rsidR="00335118" w:rsidRPr="001356B3" w:rsidRDefault="00335118" w:rsidP="00335118">
      <w:pPr>
        <w:pStyle w:val="PL"/>
        <w:rPr>
          <w:rFonts w:eastAsia="DengXian"/>
        </w:rPr>
      </w:pPr>
      <w:r w:rsidRPr="001356B3">
        <w:rPr>
          <w:rFonts w:eastAsia="DengXian"/>
        </w:rPr>
        <w:t xml:space="preserve">        '429':</w:t>
      </w:r>
    </w:p>
    <w:p w14:paraId="5ABE8F15"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5B840F04" w14:textId="77777777" w:rsidR="00335118" w:rsidRPr="00D90299" w:rsidRDefault="00335118" w:rsidP="00335118">
      <w:pPr>
        <w:pStyle w:val="PL"/>
        <w:rPr>
          <w:rFonts w:eastAsia="DengXian"/>
        </w:rPr>
      </w:pPr>
      <w:r w:rsidRPr="00D90299">
        <w:rPr>
          <w:rFonts w:eastAsia="DengXian"/>
        </w:rPr>
        <w:t xml:space="preserve">        default:</w:t>
      </w:r>
    </w:p>
    <w:p w14:paraId="7440E5FD"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78C41D6F" w14:textId="77777777" w:rsidR="00335118" w:rsidRDefault="00335118" w:rsidP="00335118">
      <w:pPr>
        <w:pStyle w:val="PL"/>
        <w:rPr>
          <w:rFonts w:eastAsia="DengXian"/>
        </w:rPr>
      </w:pPr>
    </w:p>
    <w:p w14:paraId="16AA155A" w14:textId="77777777" w:rsidR="00335118" w:rsidRDefault="00335118" w:rsidP="00335118">
      <w:pPr>
        <w:pStyle w:val="PL"/>
        <w:rPr>
          <w:lang w:val="en-US" w:eastAsia="es-ES"/>
        </w:rPr>
      </w:pPr>
      <w:r>
        <w:rPr>
          <w:lang w:val="en-US" w:eastAsia="es-ES"/>
        </w:rPr>
        <w:t xml:space="preserve">  /</w:t>
      </w:r>
      <w:r w:rsidRPr="00BA468B">
        <w:t>service-experience</w:t>
      </w:r>
      <w:r>
        <w:t>/push</w:t>
      </w:r>
      <w:r>
        <w:rPr>
          <w:lang w:val="en-US" w:eastAsia="es-ES"/>
        </w:rPr>
        <w:t>:</w:t>
      </w:r>
    </w:p>
    <w:p w14:paraId="1601D213" w14:textId="77777777" w:rsidR="00335118" w:rsidRDefault="00335118" w:rsidP="00335118">
      <w:pPr>
        <w:pStyle w:val="PL"/>
        <w:rPr>
          <w:lang w:val="en-US" w:eastAsia="es-ES"/>
        </w:rPr>
      </w:pPr>
      <w:r>
        <w:rPr>
          <w:lang w:val="en-US" w:eastAsia="es-ES"/>
        </w:rPr>
        <w:t xml:space="preserve">    post:</w:t>
      </w:r>
    </w:p>
    <w:p w14:paraId="5EE4D51A" w14:textId="77777777" w:rsidR="00335118" w:rsidRDefault="00335118" w:rsidP="00335118">
      <w:pPr>
        <w:pStyle w:val="PL"/>
        <w:rPr>
          <w:rFonts w:eastAsia="DengXian"/>
        </w:rPr>
      </w:pPr>
      <w:r>
        <w:t xml:space="preserve">      description</w:t>
      </w:r>
      <w:r>
        <w:rPr>
          <w:rFonts w:eastAsia="DengXian"/>
        </w:rPr>
        <w:t>: &gt;</w:t>
      </w:r>
    </w:p>
    <w:p w14:paraId="0BD03B1D" w14:textId="77777777" w:rsidR="00335118" w:rsidRDefault="00335118" w:rsidP="00335118">
      <w:pPr>
        <w:pStyle w:val="PL"/>
        <w:rPr>
          <w:rFonts w:eastAsia="DengXian"/>
        </w:rPr>
      </w:pPr>
      <w:r>
        <w:rPr>
          <w:rFonts w:eastAsia="DengXian"/>
        </w:rPr>
        <w:t xml:space="preserve">        Configure ADAE client to push service experience report to the ADAE server.</w:t>
      </w:r>
    </w:p>
    <w:p w14:paraId="4E7873E4" w14:textId="77777777" w:rsidR="00335118" w:rsidRDefault="00335118" w:rsidP="00335118">
      <w:pPr>
        <w:pStyle w:val="PL"/>
        <w:rPr>
          <w:lang w:val="en-US" w:eastAsia="es-ES"/>
        </w:rPr>
      </w:pPr>
      <w:r>
        <w:rPr>
          <w:lang w:val="en-US" w:eastAsia="es-ES"/>
        </w:rPr>
        <w:t xml:space="preserve">      operationId: PushSrvExpReport</w:t>
      </w:r>
    </w:p>
    <w:p w14:paraId="7E02E00B" w14:textId="77777777" w:rsidR="00335118" w:rsidRDefault="00335118" w:rsidP="00335118">
      <w:pPr>
        <w:pStyle w:val="PL"/>
        <w:rPr>
          <w:lang w:val="en-US" w:eastAsia="es-ES"/>
        </w:rPr>
      </w:pPr>
      <w:r>
        <w:rPr>
          <w:lang w:val="en-US" w:eastAsia="es-ES"/>
        </w:rPr>
        <w:t xml:space="preserve">      tags:</w:t>
      </w:r>
    </w:p>
    <w:p w14:paraId="4F5A0D9E" w14:textId="77777777" w:rsidR="00335118" w:rsidRDefault="00335118" w:rsidP="00335118">
      <w:pPr>
        <w:pStyle w:val="PL"/>
        <w:rPr>
          <w:lang w:val="en-US" w:eastAsia="es-ES"/>
        </w:rPr>
      </w:pPr>
      <w:r>
        <w:rPr>
          <w:lang w:val="en-US" w:eastAsia="es-ES"/>
        </w:rPr>
        <w:t xml:space="preserve">        - Push service experienec report</w:t>
      </w:r>
    </w:p>
    <w:p w14:paraId="4CC9378C" w14:textId="77777777" w:rsidR="00335118" w:rsidRDefault="00335118" w:rsidP="00335118">
      <w:pPr>
        <w:pStyle w:val="PL"/>
        <w:rPr>
          <w:lang w:val="en-US" w:eastAsia="es-ES"/>
        </w:rPr>
      </w:pPr>
      <w:r>
        <w:rPr>
          <w:lang w:val="en-US" w:eastAsia="es-ES"/>
        </w:rPr>
        <w:t xml:space="preserve">      requestBody:</w:t>
      </w:r>
    </w:p>
    <w:p w14:paraId="5E64C4D5" w14:textId="77777777" w:rsidR="00335118" w:rsidRDefault="00335118" w:rsidP="00335118">
      <w:pPr>
        <w:pStyle w:val="PL"/>
        <w:rPr>
          <w:lang w:val="en-US" w:eastAsia="es-ES"/>
        </w:rPr>
      </w:pPr>
      <w:r>
        <w:rPr>
          <w:lang w:val="en-US" w:eastAsia="es-ES"/>
        </w:rPr>
        <w:t xml:space="preserve">        required: true</w:t>
      </w:r>
    </w:p>
    <w:p w14:paraId="5AE00A73" w14:textId="77777777" w:rsidR="00335118" w:rsidRDefault="00335118" w:rsidP="00335118">
      <w:pPr>
        <w:pStyle w:val="PL"/>
        <w:rPr>
          <w:lang w:val="en-US" w:eastAsia="es-ES"/>
        </w:rPr>
      </w:pPr>
      <w:r>
        <w:rPr>
          <w:lang w:val="en-US" w:eastAsia="es-ES"/>
        </w:rPr>
        <w:t xml:space="preserve">        content:</w:t>
      </w:r>
    </w:p>
    <w:p w14:paraId="5FFDCD45" w14:textId="77777777" w:rsidR="00335118" w:rsidRDefault="00335118" w:rsidP="00335118">
      <w:pPr>
        <w:pStyle w:val="PL"/>
        <w:rPr>
          <w:lang w:val="en-US" w:eastAsia="es-ES"/>
        </w:rPr>
      </w:pPr>
      <w:r>
        <w:rPr>
          <w:lang w:val="en-US" w:eastAsia="es-ES"/>
        </w:rPr>
        <w:t xml:space="preserve">          application/json:</w:t>
      </w:r>
    </w:p>
    <w:p w14:paraId="26B8B4B2" w14:textId="77777777" w:rsidR="00335118" w:rsidRDefault="00335118" w:rsidP="00335118">
      <w:pPr>
        <w:pStyle w:val="PL"/>
        <w:rPr>
          <w:lang w:val="en-US" w:eastAsia="es-ES"/>
        </w:rPr>
      </w:pPr>
      <w:r>
        <w:rPr>
          <w:lang w:val="en-US" w:eastAsia="es-ES"/>
        </w:rPr>
        <w:t xml:space="preserve">            schema:</w:t>
      </w:r>
    </w:p>
    <w:p w14:paraId="16F8E855" w14:textId="77777777" w:rsidR="00335118" w:rsidRDefault="00335118" w:rsidP="00335118">
      <w:pPr>
        <w:pStyle w:val="PL"/>
        <w:rPr>
          <w:rFonts w:eastAsia="DengXian"/>
        </w:rPr>
      </w:pPr>
      <w:r>
        <w:rPr>
          <w:rFonts w:eastAsia="DengXian"/>
        </w:rPr>
        <w:t xml:space="preserve">              $ref: 'TS29122_CommonData.yaml#/components/schemas/Uri'</w:t>
      </w:r>
    </w:p>
    <w:p w14:paraId="65F5CC49" w14:textId="77777777" w:rsidR="00335118" w:rsidRDefault="00335118" w:rsidP="00335118">
      <w:pPr>
        <w:pStyle w:val="PL"/>
        <w:rPr>
          <w:lang w:val="en-US" w:eastAsia="es-ES"/>
        </w:rPr>
      </w:pPr>
      <w:r>
        <w:rPr>
          <w:lang w:val="en-US" w:eastAsia="es-ES"/>
        </w:rPr>
        <w:t xml:space="preserve">      responses:</w:t>
      </w:r>
    </w:p>
    <w:p w14:paraId="21AAEA55" w14:textId="77777777" w:rsidR="00335118" w:rsidRDefault="00335118" w:rsidP="00335118">
      <w:pPr>
        <w:pStyle w:val="PL"/>
        <w:rPr>
          <w:lang w:val="en-US" w:eastAsia="es-ES"/>
        </w:rPr>
      </w:pPr>
      <w:r>
        <w:rPr>
          <w:lang w:val="en-US" w:eastAsia="es-ES"/>
        </w:rPr>
        <w:t xml:space="preserve">        '200':</w:t>
      </w:r>
    </w:p>
    <w:p w14:paraId="34EC823E" w14:textId="77777777" w:rsidR="00335118" w:rsidRDefault="00335118" w:rsidP="00335118">
      <w:pPr>
        <w:pStyle w:val="PL"/>
        <w:rPr>
          <w:lang w:val="en-US" w:eastAsia="es-ES"/>
        </w:rPr>
      </w:pPr>
      <w:r>
        <w:rPr>
          <w:lang w:val="en-US" w:eastAsia="es-ES"/>
        </w:rPr>
        <w:t xml:space="preserve">          description: &gt;</w:t>
      </w:r>
    </w:p>
    <w:p w14:paraId="704D4350" w14:textId="77777777" w:rsidR="00335118" w:rsidRDefault="00335118" w:rsidP="00335118">
      <w:pPr>
        <w:pStyle w:val="PL"/>
      </w:pPr>
      <w:r>
        <w:rPr>
          <w:lang w:val="en-US" w:eastAsia="es-ES"/>
        </w:rPr>
        <w:t xml:space="preserve">            Successful case. </w:t>
      </w:r>
      <w:r>
        <w:t>The ADAE client pushes service experience reporting to the ADAE server.</w:t>
      </w:r>
    </w:p>
    <w:p w14:paraId="5F1C3624" w14:textId="77777777" w:rsidR="00335118" w:rsidRDefault="00335118" w:rsidP="00335118">
      <w:pPr>
        <w:pStyle w:val="PL"/>
        <w:rPr>
          <w:lang w:val="en-US" w:eastAsia="es-ES"/>
        </w:rPr>
      </w:pPr>
      <w:r>
        <w:rPr>
          <w:lang w:val="en-US" w:eastAsia="es-ES"/>
        </w:rPr>
        <w:t xml:space="preserve">          content:</w:t>
      </w:r>
    </w:p>
    <w:p w14:paraId="5855FA70" w14:textId="77777777" w:rsidR="00335118" w:rsidRDefault="00335118" w:rsidP="00335118">
      <w:pPr>
        <w:pStyle w:val="PL"/>
        <w:rPr>
          <w:lang w:val="en-US" w:eastAsia="es-ES"/>
        </w:rPr>
      </w:pPr>
      <w:r>
        <w:rPr>
          <w:lang w:val="en-US" w:eastAsia="es-ES"/>
        </w:rPr>
        <w:t xml:space="preserve">            application/json:</w:t>
      </w:r>
    </w:p>
    <w:p w14:paraId="75758216" w14:textId="77777777" w:rsidR="00335118" w:rsidRDefault="00335118" w:rsidP="00335118">
      <w:pPr>
        <w:pStyle w:val="PL"/>
        <w:rPr>
          <w:lang w:val="en-US" w:eastAsia="es-ES"/>
        </w:rPr>
      </w:pPr>
      <w:r>
        <w:rPr>
          <w:lang w:val="en-US" w:eastAsia="es-ES"/>
        </w:rPr>
        <w:t xml:space="preserve">              schema:</w:t>
      </w:r>
    </w:p>
    <w:p w14:paraId="380C794F" w14:textId="77777777" w:rsidR="00335118" w:rsidRDefault="00335118" w:rsidP="00335118">
      <w:pPr>
        <w:pStyle w:val="PL"/>
        <w:rPr>
          <w:lang w:val="en-US" w:eastAsia="es-ES"/>
        </w:rPr>
      </w:pPr>
      <w:r>
        <w:rPr>
          <w:lang w:val="en-US" w:eastAsia="es-ES"/>
        </w:rPr>
        <w:t xml:space="preserve">                $ref: '#/components/schemas/</w:t>
      </w:r>
      <w:r>
        <w:t>SrvExpInfoRep</w:t>
      </w:r>
      <w:r>
        <w:rPr>
          <w:lang w:val="en-US" w:eastAsia="es-ES"/>
        </w:rPr>
        <w:t>'</w:t>
      </w:r>
    </w:p>
    <w:p w14:paraId="51969427" w14:textId="77777777" w:rsidR="00335118" w:rsidRDefault="00335118" w:rsidP="00335118">
      <w:pPr>
        <w:pStyle w:val="PL"/>
        <w:rPr>
          <w:lang w:val="en-US" w:eastAsia="es-ES"/>
        </w:rPr>
      </w:pPr>
      <w:r>
        <w:rPr>
          <w:lang w:val="en-US" w:eastAsia="es-ES"/>
        </w:rPr>
        <w:t xml:space="preserve">        '400':</w:t>
      </w:r>
    </w:p>
    <w:p w14:paraId="18BE8ED0" w14:textId="77777777" w:rsidR="00335118" w:rsidRDefault="00335118" w:rsidP="00335118">
      <w:pPr>
        <w:pStyle w:val="PL"/>
        <w:rPr>
          <w:lang w:val="en-US" w:eastAsia="es-ES"/>
        </w:rPr>
      </w:pPr>
      <w:r>
        <w:rPr>
          <w:lang w:val="en-US" w:eastAsia="es-ES"/>
        </w:rPr>
        <w:lastRenderedPageBreak/>
        <w:t xml:space="preserve">          $ref: 'TS29122_CommonData.yaml#/components/responses/400'</w:t>
      </w:r>
    </w:p>
    <w:p w14:paraId="61797197" w14:textId="77777777" w:rsidR="00335118" w:rsidRDefault="00335118" w:rsidP="00335118">
      <w:pPr>
        <w:pStyle w:val="PL"/>
        <w:rPr>
          <w:lang w:val="en-US" w:eastAsia="es-ES"/>
        </w:rPr>
      </w:pPr>
      <w:r>
        <w:rPr>
          <w:lang w:val="en-US" w:eastAsia="es-ES"/>
        </w:rPr>
        <w:t xml:space="preserve">        '401':</w:t>
      </w:r>
    </w:p>
    <w:p w14:paraId="0B079842" w14:textId="77777777" w:rsidR="00335118" w:rsidRDefault="00335118" w:rsidP="00335118">
      <w:pPr>
        <w:pStyle w:val="PL"/>
        <w:rPr>
          <w:lang w:val="en-US" w:eastAsia="es-ES"/>
        </w:rPr>
      </w:pPr>
      <w:r>
        <w:rPr>
          <w:lang w:val="en-US" w:eastAsia="es-ES"/>
        </w:rPr>
        <w:t xml:space="preserve">          $ref: 'TS29122_CommonData.yaml#/components/responses/401'</w:t>
      </w:r>
    </w:p>
    <w:p w14:paraId="3D68CCC1" w14:textId="77777777" w:rsidR="00335118" w:rsidRDefault="00335118" w:rsidP="00335118">
      <w:pPr>
        <w:pStyle w:val="PL"/>
        <w:rPr>
          <w:lang w:val="en-US" w:eastAsia="es-ES"/>
        </w:rPr>
      </w:pPr>
      <w:r>
        <w:rPr>
          <w:lang w:val="en-US" w:eastAsia="es-ES"/>
        </w:rPr>
        <w:t xml:space="preserve">        '403':</w:t>
      </w:r>
    </w:p>
    <w:p w14:paraId="7883EB77" w14:textId="77777777" w:rsidR="00335118" w:rsidRDefault="00335118" w:rsidP="00335118">
      <w:pPr>
        <w:pStyle w:val="PL"/>
        <w:rPr>
          <w:lang w:val="en-US" w:eastAsia="es-ES"/>
        </w:rPr>
      </w:pPr>
      <w:r>
        <w:rPr>
          <w:lang w:val="en-US" w:eastAsia="es-ES"/>
        </w:rPr>
        <w:t xml:space="preserve">          $ref: 'TS29122_CommonData.yaml#/components/responses/403'</w:t>
      </w:r>
    </w:p>
    <w:p w14:paraId="77ED2EE3" w14:textId="77777777" w:rsidR="00335118" w:rsidRDefault="00335118" w:rsidP="00335118">
      <w:pPr>
        <w:pStyle w:val="PL"/>
        <w:rPr>
          <w:lang w:val="en-US" w:eastAsia="es-ES"/>
        </w:rPr>
      </w:pPr>
      <w:r>
        <w:rPr>
          <w:lang w:val="en-US" w:eastAsia="es-ES"/>
        </w:rPr>
        <w:t xml:space="preserve">        '404':</w:t>
      </w:r>
    </w:p>
    <w:p w14:paraId="612CA1A4" w14:textId="77777777" w:rsidR="00335118" w:rsidRDefault="00335118" w:rsidP="00335118">
      <w:pPr>
        <w:pStyle w:val="PL"/>
        <w:rPr>
          <w:lang w:val="en-US" w:eastAsia="es-ES"/>
        </w:rPr>
      </w:pPr>
      <w:r>
        <w:rPr>
          <w:lang w:val="en-US" w:eastAsia="es-ES"/>
        </w:rPr>
        <w:t xml:space="preserve">          $ref: 'TS29122_CommonData.yaml#/components/responses/404'</w:t>
      </w:r>
    </w:p>
    <w:p w14:paraId="0841EF11" w14:textId="77777777" w:rsidR="00335118" w:rsidRDefault="00335118" w:rsidP="00335118">
      <w:pPr>
        <w:pStyle w:val="PL"/>
        <w:rPr>
          <w:lang w:val="en-US" w:eastAsia="es-ES"/>
        </w:rPr>
      </w:pPr>
      <w:r>
        <w:rPr>
          <w:lang w:val="en-US" w:eastAsia="es-ES"/>
        </w:rPr>
        <w:t xml:space="preserve">        '411':</w:t>
      </w:r>
    </w:p>
    <w:p w14:paraId="647D1486" w14:textId="77777777" w:rsidR="00335118" w:rsidRDefault="00335118" w:rsidP="00335118">
      <w:pPr>
        <w:pStyle w:val="PL"/>
        <w:rPr>
          <w:lang w:val="en-US" w:eastAsia="es-ES"/>
        </w:rPr>
      </w:pPr>
      <w:r>
        <w:rPr>
          <w:lang w:val="en-US" w:eastAsia="es-ES"/>
        </w:rPr>
        <w:t xml:space="preserve">          $ref: 'TS29122_CommonData.yaml#/components/responses/411'</w:t>
      </w:r>
    </w:p>
    <w:p w14:paraId="2D893F1C" w14:textId="77777777" w:rsidR="00335118" w:rsidRDefault="00335118" w:rsidP="00335118">
      <w:pPr>
        <w:pStyle w:val="PL"/>
        <w:rPr>
          <w:lang w:val="en-US" w:eastAsia="es-ES"/>
        </w:rPr>
      </w:pPr>
      <w:r>
        <w:rPr>
          <w:lang w:val="en-US" w:eastAsia="es-ES"/>
        </w:rPr>
        <w:t xml:space="preserve">        '413':</w:t>
      </w:r>
    </w:p>
    <w:p w14:paraId="0546D444" w14:textId="77777777" w:rsidR="00335118" w:rsidRDefault="00335118" w:rsidP="00335118">
      <w:pPr>
        <w:pStyle w:val="PL"/>
        <w:rPr>
          <w:lang w:val="en-US" w:eastAsia="es-ES"/>
        </w:rPr>
      </w:pPr>
      <w:r>
        <w:rPr>
          <w:lang w:val="en-US" w:eastAsia="es-ES"/>
        </w:rPr>
        <w:t xml:space="preserve">          $ref: 'TS29122_CommonData.yaml#/components/responses/413'</w:t>
      </w:r>
    </w:p>
    <w:p w14:paraId="0949E5EF" w14:textId="77777777" w:rsidR="00335118" w:rsidRDefault="00335118" w:rsidP="00335118">
      <w:pPr>
        <w:pStyle w:val="PL"/>
        <w:rPr>
          <w:lang w:val="en-US" w:eastAsia="es-ES"/>
        </w:rPr>
      </w:pPr>
      <w:r>
        <w:rPr>
          <w:lang w:val="en-US" w:eastAsia="es-ES"/>
        </w:rPr>
        <w:t xml:space="preserve">        '415':</w:t>
      </w:r>
    </w:p>
    <w:p w14:paraId="7306C242" w14:textId="77777777" w:rsidR="00335118" w:rsidRDefault="00335118" w:rsidP="00335118">
      <w:pPr>
        <w:pStyle w:val="PL"/>
        <w:rPr>
          <w:lang w:val="en-US" w:eastAsia="es-ES"/>
        </w:rPr>
      </w:pPr>
      <w:r>
        <w:rPr>
          <w:lang w:val="en-US" w:eastAsia="es-ES"/>
        </w:rPr>
        <w:t xml:space="preserve">          $ref: 'TS29122_CommonData.yaml#/components/responses/415'</w:t>
      </w:r>
    </w:p>
    <w:p w14:paraId="65576645" w14:textId="77777777" w:rsidR="00335118" w:rsidRDefault="00335118" w:rsidP="00335118">
      <w:pPr>
        <w:pStyle w:val="PL"/>
        <w:rPr>
          <w:lang w:val="en-US" w:eastAsia="es-ES"/>
        </w:rPr>
      </w:pPr>
      <w:r>
        <w:rPr>
          <w:lang w:val="en-US" w:eastAsia="es-ES"/>
        </w:rPr>
        <w:t xml:space="preserve">        '429':</w:t>
      </w:r>
    </w:p>
    <w:p w14:paraId="64FB4E7D" w14:textId="77777777" w:rsidR="00335118" w:rsidRDefault="00335118" w:rsidP="00335118">
      <w:pPr>
        <w:pStyle w:val="PL"/>
        <w:rPr>
          <w:lang w:val="en-US" w:eastAsia="es-ES"/>
        </w:rPr>
      </w:pPr>
      <w:r>
        <w:rPr>
          <w:lang w:val="en-US" w:eastAsia="es-ES"/>
        </w:rPr>
        <w:t xml:space="preserve">          $ref: 'TS29122_CommonData.yaml#/components/responses/429'</w:t>
      </w:r>
    </w:p>
    <w:p w14:paraId="17FF010E" w14:textId="77777777" w:rsidR="00335118" w:rsidRDefault="00335118" w:rsidP="00335118">
      <w:pPr>
        <w:pStyle w:val="PL"/>
        <w:rPr>
          <w:lang w:val="en-US" w:eastAsia="es-ES"/>
        </w:rPr>
      </w:pPr>
      <w:r>
        <w:rPr>
          <w:lang w:val="en-US" w:eastAsia="es-ES"/>
        </w:rPr>
        <w:t xml:space="preserve">        default:</w:t>
      </w:r>
    </w:p>
    <w:p w14:paraId="2CD8424A" w14:textId="77777777" w:rsidR="00335118" w:rsidRDefault="00335118" w:rsidP="00335118">
      <w:pPr>
        <w:pStyle w:val="PL"/>
        <w:rPr>
          <w:lang w:val="en-US" w:eastAsia="es-ES"/>
        </w:rPr>
      </w:pPr>
      <w:r>
        <w:rPr>
          <w:lang w:val="en-US" w:eastAsia="es-ES"/>
        </w:rPr>
        <w:t xml:space="preserve">          $ref: 'TS29122_CommonData.yaml#/components/responses/default'</w:t>
      </w:r>
    </w:p>
    <w:p w14:paraId="7F73E04E" w14:textId="77777777" w:rsidR="00335118" w:rsidRDefault="00335118" w:rsidP="00335118">
      <w:pPr>
        <w:pStyle w:val="PL"/>
        <w:rPr>
          <w:lang w:val="en-US" w:eastAsia="es-ES"/>
        </w:rPr>
      </w:pPr>
    </w:p>
    <w:p w14:paraId="1B70FEDC" w14:textId="77777777" w:rsidR="00335118" w:rsidRDefault="00335118" w:rsidP="00335118">
      <w:pPr>
        <w:pStyle w:val="PL"/>
        <w:rPr>
          <w:lang w:val="en-US" w:eastAsia="es-ES"/>
        </w:rPr>
      </w:pPr>
      <w:r>
        <w:rPr>
          <w:lang w:val="en-US" w:eastAsia="es-ES"/>
        </w:rPr>
        <w:t xml:space="preserve">  /</w:t>
      </w:r>
      <w:r w:rsidRPr="00BA468B">
        <w:t>service-experience</w:t>
      </w:r>
      <w:r>
        <w:t>/pull</w:t>
      </w:r>
      <w:r>
        <w:rPr>
          <w:lang w:val="en-US" w:eastAsia="es-ES"/>
        </w:rPr>
        <w:t>:</w:t>
      </w:r>
    </w:p>
    <w:p w14:paraId="58EDEE66" w14:textId="77777777" w:rsidR="00335118" w:rsidRDefault="00335118" w:rsidP="00335118">
      <w:pPr>
        <w:pStyle w:val="PL"/>
        <w:rPr>
          <w:lang w:val="en-US" w:eastAsia="es-ES"/>
        </w:rPr>
      </w:pPr>
      <w:r>
        <w:rPr>
          <w:lang w:val="en-US" w:eastAsia="es-ES"/>
        </w:rPr>
        <w:t xml:space="preserve">    post:</w:t>
      </w:r>
    </w:p>
    <w:p w14:paraId="3ADFACE6" w14:textId="77777777" w:rsidR="00335118" w:rsidRDefault="00335118" w:rsidP="00335118">
      <w:pPr>
        <w:pStyle w:val="PL"/>
        <w:rPr>
          <w:rFonts w:eastAsia="DengXian"/>
        </w:rPr>
      </w:pPr>
      <w:r>
        <w:t xml:space="preserve">      description</w:t>
      </w:r>
      <w:r>
        <w:rPr>
          <w:rFonts w:eastAsia="DengXian"/>
        </w:rPr>
        <w:t>: &gt;</w:t>
      </w:r>
    </w:p>
    <w:p w14:paraId="31F8D856" w14:textId="77777777" w:rsidR="00335118" w:rsidRDefault="00335118" w:rsidP="00335118">
      <w:pPr>
        <w:pStyle w:val="PL"/>
        <w:rPr>
          <w:rFonts w:eastAsia="DengXian"/>
        </w:rPr>
      </w:pPr>
      <w:r>
        <w:rPr>
          <w:rFonts w:eastAsia="DengXian"/>
        </w:rPr>
        <w:t xml:space="preserve">        ADAE server pulls service experience report from the ADAE client.</w:t>
      </w:r>
    </w:p>
    <w:p w14:paraId="32901A7C" w14:textId="77777777" w:rsidR="00335118" w:rsidRDefault="00335118" w:rsidP="00335118">
      <w:pPr>
        <w:pStyle w:val="PL"/>
        <w:rPr>
          <w:lang w:val="en-US" w:eastAsia="es-ES"/>
        </w:rPr>
      </w:pPr>
      <w:r>
        <w:rPr>
          <w:lang w:val="en-US" w:eastAsia="es-ES"/>
        </w:rPr>
        <w:t xml:space="preserve">      operationId: PullSrvExpReport</w:t>
      </w:r>
    </w:p>
    <w:p w14:paraId="5D54C636" w14:textId="77777777" w:rsidR="00335118" w:rsidRDefault="00335118" w:rsidP="00335118">
      <w:pPr>
        <w:pStyle w:val="PL"/>
        <w:rPr>
          <w:lang w:val="en-US" w:eastAsia="es-ES"/>
        </w:rPr>
      </w:pPr>
      <w:r>
        <w:rPr>
          <w:lang w:val="en-US" w:eastAsia="es-ES"/>
        </w:rPr>
        <w:t xml:space="preserve">      tags:</w:t>
      </w:r>
    </w:p>
    <w:p w14:paraId="1844E42E" w14:textId="77777777" w:rsidR="00335118" w:rsidRDefault="00335118" w:rsidP="00335118">
      <w:pPr>
        <w:pStyle w:val="PL"/>
        <w:rPr>
          <w:lang w:val="en-US" w:eastAsia="es-ES"/>
        </w:rPr>
      </w:pPr>
      <w:r>
        <w:rPr>
          <w:lang w:val="en-US" w:eastAsia="es-ES"/>
        </w:rPr>
        <w:t xml:space="preserve">        - Pull service experienec report</w:t>
      </w:r>
    </w:p>
    <w:p w14:paraId="25F27508" w14:textId="77777777" w:rsidR="00335118" w:rsidRDefault="00335118" w:rsidP="00335118">
      <w:pPr>
        <w:pStyle w:val="PL"/>
        <w:rPr>
          <w:lang w:val="en-US" w:eastAsia="es-ES"/>
        </w:rPr>
      </w:pPr>
      <w:r>
        <w:rPr>
          <w:lang w:val="en-US" w:eastAsia="es-ES"/>
        </w:rPr>
        <w:t xml:space="preserve">      requestBody:</w:t>
      </w:r>
    </w:p>
    <w:p w14:paraId="61806FD9" w14:textId="77777777" w:rsidR="00335118" w:rsidRDefault="00335118" w:rsidP="00335118">
      <w:pPr>
        <w:pStyle w:val="PL"/>
        <w:rPr>
          <w:lang w:val="en-US" w:eastAsia="es-ES"/>
        </w:rPr>
      </w:pPr>
      <w:r>
        <w:rPr>
          <w:lang w:val="en-US" w:eastAsia="es-ES"/>
        </w:rPr>
        <w:t xml:space="preserve">        required: true</w:t>
      </w:r>
    </w:p>
    <w:p w14:paraId="174FBDAA" w14:textId="77777777" w:rsidR="00335118" w:rsidRDefault="00335118" w:rsidP="00335118">
      <w:pPr>
        <w:pStyle w:val="PL"/>
        <w:rPr>
          <w:lang w:val="en-US" w:eastAsia="es-ES"/>
        </w:rPr>
      </w:pPr>
      <w:r>
        <w:rPr>
          <w:lang w:val="en-US" w:eastAsia="es-ES"/>
        </w:rPr>
        <w:t xml:space="preserve">        content:</w:t>
      </w:r>
    </w:p>
    <w:p w14:paraId="692BD076" w14:textId="77777777" w:rsidR="00335118" w:rsidRDefault="00335118" w:rsidP="00335118">
      <w:pPr>
        <w:pStyle w:val="PL"/>
        <w:rPr>
          <w:lang w:val="en-US" w:eastAsia="es-ES"/>
        </w:rPr>
      </w:pPr>
      <w:r>
        <w:rPr>
          <w:lang w:val="en-US" w:eastAsia="es-ES"/>
        </w:rPr>
        <w:t xml:space="preserve">          application/json:</w:t>
      </w:r>
    </w:p>
    <w:p w14:paraId="50E9376D" w14:textId="77777777" w:rsidR="00335118" w:rsidRDefault="00335118" w:rsidP="00335118">
      <w:pPr>
        <w:pStyle w:val="PL"/>
        <w:rPr>
          <w:lang w:val="en-US" w:eastAsia="es-ES"/>
        </w:rPr>
      </w:pPr>
      <w:r>
        <w:rPr>
          <w:lang w:val="en-US" w:eastAsia="es-ES"/>
        </w:rPr>
        <w:t xml:space="preserve">            schema:</w:t>
      </w:r>
    </w:p>
    <w:p w14:paraId="1E003468" w14:textId="77777777" w:rsidR="00335118" w:rsidRDefault="00335118" w:rsidP="00335118">
      <w:pPr>
        <w:pStyle w:val="PL"/>
        <w:rPr>
          <w:rFonts w:eastAsia="DengXian"/>
        </w:rPr>
      </w:pPr>
      <w:r>
        <w:rPr>
          <w:rFonts w:eastAsia="DengXian"/>
        </w:rPr>
        <w:t xml:space="preserve">              $ref: '#/components/schemas/</w:t>
      </w:r>
      <w:r w:rsidRPr="00D16D17">
        <w:rPr>
          <w:rFonts w:eastAsia="DengXian"/>
        </w:rPr>
        <w:t>PullSrvExpInfo</w:t>
      </w:r>
      <w:r>
        <w:rPr>
          <w:rFonts w:eastAsia="DengXian"/>
        </w:rPr>
        <w:t>'</w:t>
      </w:r>
    </w:p>
    <w:p w14:paraId="08E72B2A" w14:textId="77777777" w:rsidR="00335118" w:rsidRDefault="00335118" w:rsidP="00335118">
      <w:pPr>
        <w:pStyle w:val="PL"/>
        <w:rPr>
          <w:lang w:val="en-US" w:eastAsia="es-ES"/>
        </w:rPr>
      </w:pPr>
      <w:r>
        <w:rPr>
          <w:lang w:val="en-US" w:eastAsia="es-ES"/>
        </w:rPr>
        <w:t xml:space="preserve">      responses:</w:t>
      </w:r>
    </w:p>
    <w:p w14:paraId="276F9245" w14:textId="77777777" w:rsidR="00335118" w:rsidRDefault="00335118" w:rsidP="00335118">
      <w:pPr>
        <w:pStyle w:val="PL"/>
        <w:rPr>
          <w:lang w:val="en-US" w:eastAsia="es-ES"/>
        </w:rPr>
      </w:pPr>
      <w:r>
        <w:rPr>
          <w:lang w:val="en-US" w:eastAsia="es-ES"/>
        </w:rPr>
        <w:t xml:space="preserve">        '200':</w:t>
      </w:r>
    </w:p>
    <w:p w14:paraId="7E4B3AC1" w14:textId="77777777" w:rsidR="00335118" w:rsidRDefault="00335118" w:rsidP="00335118">
      <w:pPr>
        <w:pStyle w:val="PL"/>
        <w:rPr>
          <w:lang w:val="en-US" w:eastAsia="es-ES"/>
        </w:rPr>
      </w:pPr>
      <w:r>
        <w:rPr>
          <w:lang w:val="en-US" w:eastAsia="es-ES"/>
        </w:rPr>
        <w:t xml:space="preserve">          description: &gt;</w:t>
      </w:r>
    </w:p>
    <w:p w14:paraId="2719E837" w14:textId="77777777" w:rsidR="00335118" w:rsidRDefault="00335118" w:rsidP="00335118">
      <w:pPr>
        <w:pStyle w:val="PL"/>
      </w:pPr>
      <w:r>
        <w:rPr>
          <w:lang w:val="en-US" w:eastAsia="es-ES"/>
        </w:rPr>
        <w:t xml:space="preserve">            Successful case. </w:t>
      </w:r>
      <w:r>
        <w:t>The ADAE client provides service experience reporting to</w:t>
      </w:r>
    </w:p>
    <w:p w14:paraId="27EE4140" w14:textId="77777777" w:rsidR="00335118" w:rsidRDefault="00335118" w:rsidP="00335118">
      <w:pPr>
        <w:pStyle w:val="PL"/>
      </w:pPr>
      <w:r>
        <w:t xml:space="preserve">            the ADAE server.</w:t>
      </w:r>
    </w:p>
    <w:p w14:paraId="7A4A01B9" w14:textId="77777777" w:rsidR="00335118" w:rsidRDefault="00335118" w:rsidP="00335118">
      <w:pPr>
        <w:pStyle w:val="PL"/>
        <w:rPr>
          <w:lang w:val="en-US" w:eastAsia="es-ES"/>
        </w:rPr>
      </w:pPr>
      <w:r>
        <w:rPr>
          <w:lang w:val="en-US" w:eastAsia="es-ES"/>
        </w:rPr>
        <w:t xml:space="preserve">          content:</w:t>
      </w:r>
    </w:p>
    <w:p w14:paraId="04310F5F" w14:textId="77777777" w:rsidR="00335118" w:rsidRDefault="00335118" w:rsidP="00335118">
      <w:pPr>
        <w:pStyle w:val="PL"/>
        <w:rPr>
          <w:lang w:val="en-US" w:eastAsia="es-ES"/>
        </w:rPr>
      </w:pPr>
      <w:r>
        <w:rPr>
          <w:lang w:val="en-US" w:eastAsia="es-ES"/>
        </w:rPr>
        <w:t xml:space="preserve">            application/json:</w:t>
      </w:r>
    </w:p>
    <w:p w14:paraId="6927580C" w14:textId="77777777" w:rsidR="00335118" w:rsidRDefault="00335118" w:rsidP="00335118">
      <w:pPr>
        <w:pStyle w:val="PL"/>
        <w:rPr>
          <w:lang w:val="en-US" w:eastAsia="es-ES"/>
        </w:rPr>
      </w:pPr>
      <w:r>
        <w:rPr>
          <w:lang w:val="en-US" w:eastAsia="es-ES"/>
        </w:rPr>
        <w:t xml:space="preserve">              schema:</w:t>
      </w:r>
    </w:p>
    <w:p w14:paraId="2569A877" w14:textId="77777777" w:rsidR="00335118" w:rsidRDefault="00335118" w:rsidP="00335118">
      <w:pPr>
        <w:pStyle w:val="PL"/>
        <w:rPr>
          <w:lang w:val="en-US" w:eastAsia="es-ES"/>
        </w:rPr>
      </w:pPr>
      <w:r>
        <w:rPr>
          <w:lang w:val="en-US" w:eastAsia="es-ES"/>
        </w:rPr>
        <w:t xml:space="preserve">                $ref: '#/components/schemas/</w:t>
      </w:r>
      <w:r>
        <w:t>SrvExpInfoRep</w:t>
      </w:r>
      <w:r>
        <w:rPr>
          <w:lang w:val="en-US" w:eastAsia="es-ES"/>
        </w:rPr>
        <w:t>'</w:t>
      </w:r>
    </w:p>
    <w:p w14:paraId="6170AA7B" w14:textId="77777777" w:rsidR="00335118" w:rsidRDefault="00335118" w:rsidP="00335118">
      <w:pPr>
        <w:pStyle w:val="PL"/>
        <w:rPr>
          <w:lang w:val="en-US" w:eastAsia="es-ES"/>
        </w:rPr>
      </w:pPr>
      <w:r>
        <w:rPr>
          <w:lang w:val="en-US" w:eastAsia="es-ES"/>
        </w:rPr>
        <w:t xml:space="preserve">        '400':</w:t>
      </w:r>
    </w:p>
    <w:p w14:paraId="3A4914F0" w14:textId="77777777" w:rsidR="00335118" w:rsidRDefault="00335118" w:rsidP="00335118">
      <w:pPr>
        <w:pStyle w:val="PL"/>
        <w:rPr>
          <w:lang w:val="en-US" w:eastAsia="es-ES"/>
        </w:rPr>
      </w:pPr>
      <w:r>
        <w:rPr>
          <w:lang w:val="en-US" w:eastAsia="es-ES"/>
        </w:rPr>
        <w:t xml:space="preserve">          $ref: 'TS29122_CommonData.yaml#/components/responses/400'</w:t>
      </w:r>
    </w:p>
    <w:p w14:paraId="20B51661" w14:textId="77777777" w:rsidR="00335118" w:rsidRDefault="00335118" w:rsidP="00335118">
      <w:pPr>
        <w:pStyle w:val="PL"/>
        <w:rPr>
          <w:lang w:val="en-US" w:eastAsia="es-ES"/>
        </w:rPr>
      </w:pPr>
      <w:r>
        <w:rPr>
          <w:lang w:val="en-US" w:eastAsia="es-ES"/>
        </w:rPr>
        <w:t xml:space="preserve">        '401':</w:t>
      </w:r>
    </w:p>
    <w:p w14:paraId="5E283CE3" w14:textId="77777777" w:rsidR="00335118" w:rsidRDefault="00335118" w:rsidP="00335118">
      <w:pPr>
        <w:pStyle w:val="PL"/>
        <w:rPr>
          <w:lang w:val="en-US" w:eastAsia="es-ES"/>
        </w:rPr>
      </w:pPr>
      <w:r>
        <w:rPr>
          <w:lang w:val="en-US" w:eastAsia="es-ES"/>
        </w:rPr>
        <w:t xml:space="preserve">          $ref: 'TS29122_CommonData.yaml#/components/responses/401'</w:t>
      </w:r>
    </w:p>
    <w:p w14:paraId="48B4AC67" w14:textId="77777777" w:rsidR="00335118" w:rsidRDefault="00335118" w:rsidP="00335118">
      <w:pPr>
        <w:pStyle w:val="PL"/>
        <w:rPr>
          <w:lang w:val="en-US" w:eastAsia="es-ES"/>
        </w:rPr>
      </w:pPr>
      <w:r>
        <w:rPr>
          <w:lang w:val="en-US" w:eastAsia="es-ES"/>
        </w:rPr>
        <w:t xml:space="preserve">        '403':</w:t>
      </w:r>
    </w:p>
    <w:p w14:paraId="5646C063" w14:textId="77777777" w:rsidR="00335118" w:rsidRDefault="00335118" w:rsidP="00335118">
      <w:pPr>
        <w:pStyle w:val="PL"/>
        <w:rPr>
          <w:lang w:val="en-US" w:eastAsia="es-ES"/>
        </w:rPr>
      </w:pPr>
      <w:r>
        <w:rPr>
          <w:lang w:val="en-US" w:eastAsia="es-ES"/>
        </w:rPr>
        <w:t xml:space="preserve">          $ref: 'TS29122_CommonData.yaml#/components/responses/403'</w:t>
      </w:r>
    </w:p>
    <w:p w14:paraId="734F6F0D" w14:textId="77777777" w:rsidR="00335118" w:rsidRDefault="00335118" w:rsidP="00335118">
      <w:pPr>
        <w:pStyle w:val="PL"/>
        <w:rPr>
          <w:lang w:val="en-US" w:eastAsia="es-ES"/>
        </w:rPr>
      </w:pPr>
      <w:r>
        <w:rPr>
          <w:lang w:val="en-US" w:eastAsia="es-ES"/>
        </w:rPr>
        <w:t xml:space="preserve">        '404':</w:t>
      </w:r>
    </w:p>
    <w:p w14:paraId="496444CD" w14:textId="77777777" w:rsidR="00335118" w:rsidRDefault="00335118" w:rsidP="00335118">
      <w:pPr>
        <w:pStyle w:val="PL"/>
        <w:rPr>
          <w:lang w:val="en-US" w:eastAsia="es-ES"/>
        </w:rPr>
      </w:pPr>
      <w:r>
        <w:rPr>
          <w:lang w:val="en-US" w:eastAsia="es-ES"/>
        </w:rPr>
        <w:t xml:space="preserve">          $ref: 'TS29122_CommonData.yaml#/components/responses/404'</w:t>
      </w:r>
    </w:p>
    <w:p w14:paraId="26B048B6" w14:textId="77777777" w:rsidR="00335118" w:rsidRDefault="00335118" w:rsidP="00335118">
      <w:pPr>
        <w:pStyle w:val="PL"/>
        <w:rPr>
          <w:lang w:val="en-US" w:eastAsia="es-ES"/>
        </w:rPr>
      </w:pPr>
      <w:r>
        <w:rPr>
          <w:lang w:val="en-US" w:eastAsia="es-ES"/>
        </w:rPr>
        <w:t xml:space="preserve">        '411':</w:t>
      </w:r>
    </w:p>
    <w:p w14:paraId="53E23898" w14:textId="77777777" w:rsidR="00335118" w:rsidRDefault="00335118" w:rsidP="00335118">
      <w:pPr>
        <w:pStyle w:val="PL"/>
        <w:rPr>
          <w:lang w:val="en-US" w:eastAsia="es-ES"/>
        </w:rPr>
      </w:pPr>
      <w:r>
        <w:rPr>
          <w:lang w:val="en-US" w:eastAsia="es-ES"/>
        </w:rPr>
        <w:t xml:space="preserve">          $ref: 'TS29122_CommonData.yaml#/components/responses/411'</w:t>
      </w:r>
    </w:p>
    <w:p w14:paraId="28A20E30" w14:textId="77777777" w:rsidR="00335118" w:rsidRDefault="00335118" w:rsidP="00335118">
      <w:pPr>
        <w:pStyle w:val="PL"/>
        <w:rPr>
          <w:lang w:val="en-US" w:eastAsia="es-ES"/>
        </w:rPr>
      </w:pPr>
      <w:r>
        <w:rPr>
          <w:lang w:val="en-US" w:eastAsia="es-ES"/>
        </w:rPr>
        <w:t xml:space="preserve">        '413':</w:t>
      </w:r>
    </w:p>
    <w:p w14:paraId="6C0721A6" w14:textId="77777777" w:rsidR="00335118" w:rsidRDefault="00335118" w:rsidP="00335118">
      <w:pPr>
        <w:pStyle w:val="PL"/>
        <w:rPr>
          <w:lang w:val="en-US" w:eastAsia="es-ES"/>
        </w:rPr>
      </w:pPr>
      <w:r>
        <w:rPr>
          <w:lang w:val="en-US" w:eastAsia="es-ES"/>
        </w:rPr>
        <w:t xml:space="preserve">          $ref: 'TS29122_CommonData.yaml#/components/responses/413'</w:t>
      </w:r>
    </w:p>
    <w:p w14:paraId="68A2D1D1" w14:textId="77777777" w:rsidR="00335118" w:rsidRDefault="00335118" w:rsidP="00335118">
      <w:pPr>
        <w:pStyle w:val="PL"/>
        <w:rPr>
          <w:lang w:val="en-US" w:eastAsia="es-ES"/>
        </w:rPr>
      </w:pPr>
      <w:r>
        <w:rPr>
          <w:lang w:val="en-US" w:eastAsia="es-ES"/>
        </w:rPr>
        <w:t xml:space="preserve">        '415':</w:t>
      </w:r>
    </w:p>
    <w:p w14:paraId="49582A26" w14:textId="77777777" w:rsidR="00335118" w:rsidRDefault="00335118" w:rsidP="00335118">
      <w:pPr>
        <w:pStyle w:val="PL"/>
        <w:rPr>
          <w:lang w:val="en-US" w:eastAsia="es-ES"/>
        </w:rPr>
      </w:pPr>
      <w:r>
        <w:rPr>
          <w:lang w:val="en-US" w:eastAsia="es-ES"/>
        </w:rPr>
        <w:t xml:space="preserve">          $ref: 'TS29122_CommonData.yaml#/components/responses/415'</w:t>
      </w:r>
    </w:p>
    <w:p w14:paraId="5655CADF" w14:textId="77777777" w:rsidR="00335118" w:rsidRDefault="00335118" w:rsidP="00335118">
      <w:pPr>
        <w:pStyle w:val="PL"/>
        <w:rPr>
          <w:lang w:val="en-US" w:eastAsia="es-ES"/>
        </w:rPr>
      </w:pPr>
      <w:r>
        <w:rPr>
          <w:lang w:val="en-US" w:eastAsia="es-ES"/>
        </w:rPr>
        <w:t xml:space="preserve">        '429':</w:t>
      </w:r>
    </w:p>
    <w:p w14:paraId="3454A966" w14:textId="77777777" w:rsidR="00335118" w:rsidRDefault="00335118" w:rsidP="00335118">
      <w:pPr>
        <w:pStyle w:val="PL"/>
        <w:rPr>
          <w:lang w:val="en-US" w:eastAsia="es-ES"/>
        </w:rPr>
      </w:pPr>
      <w:r>
        <w:rPr>
          <w:lang w:val="en-US" w:eastAsia="es-ES"/>
        </w:rPr>
        <w:t xml:space="preserve">          $ref: 'TS29122_CommonData.yaml#/components/responses/429'</w:t>
      </w:r>
    </w:p>
    <w:p w14:paraId="2EF38679" w14:textId="77777777" w:rsidR="00335118" w:rsidRDefault="00335118" w:rsidP="00335118">
      <w:pPr>
        <w:pStyle w:val="PL"/>
        <w:rPr>
          <w:lang w:val="en-US" w:eastAsia="es-ES"/>
        </w:rPr>
      </w:pPr>
      <w:r>
        <w:rPr>
          <w:lang w:val="en-US" w:eastAsia="es-ES"/>
        </w:rPr>
        <w:t xml:space="preserve">        default:</w:t>
      </w:r>
    </w:p>
    <w:p w14:paraId="4F7A9052" w14:textId="77777777" w:rsidR="00335118" w:rsidRDefault="00335118" w:rsidP="00335118">
      <w:pPr>
        <w:pStyle w:val="PL"/>
        <w:rPr>
          <w:lang w:val="en-US" w:eastAsia="es-ES"/>
        </w:rPr>
      </w:pPr>
      <w:r>
        <w:rPr>
          <w:lang w:val="en-US" w:eastAsia="es-ES"/>
        </w:rPr>
        <w:t xml:space="preserve">          $ref: 'TS29122_CommonData.yaml#/components/responses/default'</w:t>
      </w:r>
    </w:p>
    <w:p w14:paraId="2BFF74C1" w14:textId="77777777" w:rsidR="00335118" w:rsidRDefault="00335118" w:rsidP="00335118">
      <w:pPr>
        <w:pStyle w:val="PL"/>
        <w:rPr>
          <w:rFonts w:eastAsia="DengXian"/>
        </w:rPr>
      </w:pPr>
    </w:p>
    <w:p w14:paraId="022ED739" w14:textId="77777777" w:rsidR="00335118" w:rsidRDefault="00335118" w:rsidP="00335118">
      <w:pPr>
        <w:pStyle w:val="PL"/>
        <w:rPr>
          <w:rFonts w:eastAsia="DengXian"/>
        </w:rPr>
      </w:pPr>
      <w:r>
        <w:rPr>
          <w:rFonts w:eastAsia="DengXian"/>
        </w:rPr>
        <w:t>components:</w:t>
      </w:r>
    </w:p>
    <w:p w14:paraId="5A0367A5" w14:textId="77777777" w:rsidR="00335118" w:rsidRDefault="00335118" w:rsidP="00335118">
      <w:pPr>
        <w:pStyle w:val="PL"/>
        <w:rPr>
          <w:lang w:val="en-US" w:eastAsia="es-ES"/>
        </w:rPr>
      </w:pPr>
      <w:r>
        <w:rPr>
          <w:lang w:val="en-US" w:eastAsia="es-ES"/>
        </w:rPr>
        <w:t xml:space="preserve">  securitySchemes:</w:t>
      </w:r>
    </w:p>
    <w:p w14:paraId="4FABF8CA" w14:textId="77777777" w:rsidR="00335118" w:rsidRDefault="00335118" w:rsidP="00335118">
      <w:pPr>
        <w:pStyle w:val="PL"/>
        <w:rPr>
          <w:lang w:val="en-US" w:eastAsia="es-ES"/>
        </w:rPr>
      </w:pPr>
      <w:r>
        <w:rPr>
          <w:lang w:val="en-US" w:eastAsia="es-ES"/>
        </w:rPr>
        <w:t xml:space="preserve">    oAuth2ClientCredentials:</w:t>
      </w:r>
    </w:p>
    <w:p w14:paraId="137431AE" w14:textId="77777777" w:rsidR="00335118" w:rsidRDefault="00335118" w:rsidP="00335118">
      <w:pPr>
        <w:pStyle w:val="PL"/>
        <w:rPr>
          <w:lang w:val="en-US"/>
        </w:rPr>
      </w:pPr>
      <w:r>
        <w:rPr>
          <w:lang w:val="en-US"/>
        </w:rPr>
        <w:t xml:space="preserve">      type: oauth2</w:t>
      </w:r>
    </w:p>
    <w:p w14:paraId="6BA2A0F2" w14:textId="77777777" w:rsidR="00335118" w:rsidRDefault="00335118" w:rsidP="00335118">
      <w:pPr>
        <w:pStyle w:val="PL"/>
        <w:rPr>
          <w:lang w:val="en-US"/>
        </w:rPr>
      </w:pPr>
      <w:r>
        <w:rPr>
          <w:lang w:val="en-US"/>
        </w:rPr>
        <w:t xml:space="preserve">      flows:</w:t>
      </w:r>
    </w:p>
    <w:p w14:paraId="590561B8" w14:textId="77777777" w:rsidR="00335118" w:rsidRDefault="00335118" w:rsidP="00335118">
      <w:pPr>
        <w:pStyle w:val="PL"/>
        <w:rPr>
          <w:lang w:val="en-US"/>
        </w:rPr>
      </w:pPr>
      <w:r>
        <w:rPr>
          <w:lang w:val="en-US"/>
        </w:rPr>
        <w:t xml:space="preserve">        clientCredentials:</w:t>
      </w:r>
    </w:p>
    <w:p w14:paraId="3E82A8C9" w14:textId="77777777" w:rsidR="00335118" w:rsidRDefault="00335118" w:rsidP="00335118">
      <w:pPr>
        <w:pStyle w:val="PL"/>
        <w:rPr>
          <w:lang w:val="en-US"/>
        </w:rPr>
      </w:pPr>
      <w:r>
        <w:rPr>
          <w:lang w:val="en-US"/>
        </w:rPr>
        <w:t xml:space="preserve">          tokenUrl: '{tokenUrl}'</w:t>
      </w:r>
    </w:p>
    <w:p w14:paraId="3591F1CD" w14:textId="77777777" w:rsidR="00335118" w:rsidRDefault="00335118" w:rsidP="00335118">
      <w:pPr>
        <w:pStyle w:val="PL"/>
        <w:rPr>
          <w:rFonts w:eastAsia="DengXian"/>
        </w:rPr>
      </w:pPr>
      <w:r>
        <w:rPr>
          <w:lang w:val="en-US"/>
        </w:rPr>
        <w:t xml:space="preserve">          scopes: {}</w:t>
      </w:r>
    </w:p>
    <w:p w14:paraId="3AF60397" w14:textId="77777777" w:rsidR="00335118" w:rsidRDefault="00335118" w:rsidP="00335118">
      <w:pPr>
        <w:pStyle w:val="PL"/>
        <w:rPr>
          <w:rFonts w:eastAsia="DengXian"/>
        </w:rPr>
      </w:pPr>
    </w:p>
    <w:p w14:paraId="0AF48197" w14:textId="77777777" w:rsidR="00335118" w:rsidRDefault="00335118" w:rsidP="00335118">
      <w:pPr>
        <w:pStyle w:val="PL"/>
        <w:rPr>
          <w:rFonts w:eastAsia="DengXian"/>
        </w:rPr>
      </w:pPr>
      <w:r>
        <w:rPr>
          <w:rFonts w:eastAsia="DengXian"/>
        </w:rPr>
        <w:t xml:space="preserve">  schemas:</w:t>
      </w:r>
    </w:p>
    <w:p w14:paraId="611C2724" w14:textId="77777777" w:rsidR="00335118" w:rsidRDefault="00335118" w:rsidP="00335118">
      <w:pPr>
        <w:pStyle w:val="PL"/>
        <w:rPr>
          <w:rFonts w:eastAsia="DengXian"/>
        </w:rPr>
      </w:pPr>
      <w:r>
        <w:rPr>
          <w:rFonts w:eastAsia="DengXian"/>
        </w:rPr>
        <w:t xml:space="preserve">    </w:t>
      </w:r>
      <w:r w:rsidRPr="00B701AF">
        <w:rPr>
          <w:lang w:val="en-US" w:eastAsia="es-ES"/>
        </w:rPr>
        <w:t>Ue2UePerfReq</w:t>
      </w:r>
      <w:r>
        <w:rPr>
          <w:rFonts w:eastAsia="DengXian"/>
        </w:rPr>
        <w:t>:</w:t>
      </w:r>
    </w:p>
    <w:p w14:paraId="10166D24" w14:textId="77777777" w:rsidR="00335118" w:rsidRDefault="00335118" w:rsidP="00335118">
      <w:pPr>
        <w:pStyle w:val="PL"/>
        <w:rPr>
          <w:rFonts w:eastAsia="DengXian"/>
        </w:rPr>
      </w:pPr>
      <w:r>
        <w:rPr>
          <w:rFonts w:eastAsia="SimSun"/>
        </w:rPr>
        <w:t xml:space="preserve">      description: ADAES requests ADAEC for the UE-to-UE session performance analytics.</w:t>
      </w:r>
    </w:p>
    <w:p w14:paraId="4765C87B" w14:textId="77777777" w:rsidR="00335118" w:rsidRDefault="00335118" w:rsidP="00335118">
      <w:pPr>
        <w:pStyle w:val="PL"/>
        <w:rPr>
          <w:rFonts w:eastAsia="DengXian"/>
        </w:rPr>
      </w:pPr>
      <w:r>
        <w:rPr>
          <w:rFonts w:eastAsia="DengXian"/>
        </w:rPr>
        <w:t xml:space="preserve">      type: object</w:t>
      </w:r>
    </w:p>
    <w:p w14:paraId="26C8FEB0" w14:textId="77777777" w:rsidR="00335118" w:rsidRDefault="00335118" w:rsidP="00335118">
      <w:pPr>
        <w:pStyle w:val="PL"/>
        <w:rPr>
          <w:rFonts w:eastAsia="DengXian"/>
        </w:rPr>
      </w:pPr>
      <w:r>
        <w:rPr>
          <w:rFonts w:eastAsia="DengXian"/>
        </w:rPr>
        <w:t xml:space="preserve">      properties:</w:t>
      </w:r>
    </w:p>
    <w:p w14:paraId="07DF5DEA" w14:textId="77777777" w:rsidR="00335118" w:rsidRDefault="00335118" w:rsidP="00335118">
      <w:pPr>
        <w:pStyle w:val="PL"/>
        <w:rPr>
          <w:rFonts w:eastAsia="DengXian"/>
        </w:rPr>
      </w:pPr>
      <w:r>
        <w:rPr>
          <w:rFonts w:eastAsia="DengXian"/>
        </w:rPr>
        <w:t xml:space="preserve">        </w:t>
      </w:r>
      <w:r>
        <w:t>serverId</w:t>
      </w:r>
      <w:r>
        <w:rPr>
          <w:rFonts w:eastAsia="DengXian"/>
        </w:rPr>
        <w:t>:</w:t>
      </w:r>
    </w:p>
    <w:p w14:paraId="1F22816C" w14:textId="77777777" w:rsidR="00335118" w:rsidRDefault="00335118" w:rsidP="00335118">
      <w:pPr>
        <w:pStyle w:val="PL"/>
        <w:rPr>
          <w:rFonts w:eastAsia="DengXian"/>
        </w:rPr>
      </w:pPr>
      <w:r>
        <w:rPr>
          <w:rFonts w:eastAsia="DengXian"/>
        </w:rPr>
        <w:t xml:space="preserve">          type: string</w:t>
      </w:r>
    </w:p>
    <w:p w14:paraId="09CBD48B" w14:textId="77777777" w:rsidR="00335118" w:rsidRDefault="00335118" w:rsidP="00335118">
      <w:pPr>
        <w:pStyle w:val="PL"/>
        <w:rPr>
          <w:rFonts w:eastAsia="DengXian"/>
        </w:rPr>
      </w:pPr>
      <w:r>
        <w:rPr>
          <w:rFonts w:eastAsia="DengXian"/>
        </w:rPr>
        <w:t xml:space="preserve">          description: String identifying the ADAE server</w:t>
      </w:r>
    </w:p>
    <w:p w14:paraId="6BA596D6" w14:textId="77777777" w:rsidR="00335118" w:rsidRDefault="00335118" w:rsidP="00335118">
      <w:pPr>
        <w:pStyle w:val="PL"/>
        <w:rPr>
          <w:rFonts w:eastAsia="DengXian"/>
        </w:rPr>
      </w:pPr>
      <w:r>
        <w:rPr>
          <w:rFonts w:eastAsia="DengXian"/>
        </w:rPr>
        <w:t xml:space="preserve">        </w:t>
      </w:r>
      <w:r>
        <w:t>analyticsId</w:t>
      </w:r>
      <w:r>
        <w:rPr>
          <w:rFonts w:eastAsia="DengXian"/>
        </w:rPr>
        <w:t>:</w:t>
      </w:r>
    </w:p>
    <w:p w14:paraId="4A986E60" w14:textId="77777777" w:rsidR="00335118" w:rsidRDefault="00335118" w:rsidP="00335118">
      <w:pPr>
        <w:pStyle w:val="PL"/>
        <w:rPr>
          <w:rFonts w:eastAsia="DengXian"/>
        </w:rPr>
      </w:pPr>
      <w:r>
        <w:rPr>
          <w:rFonts w:eastAsia="DengXian"/>
        </w:rPr>
        <w:t xml:space="preserve">          type: string</w:t>
      </w:r>
    </w:p>
    <w:p w14:paraId="54CF4299" w14:textId="77777777" w:rsidR="00335118" w:rsidRDefault="00335118" w:rsidP="00335118">
      <w:pPr>
        <w:pStyle w:val="PL"/>
        <w:rPr>
          <w:rFonts w:eastAsia="DengXian"/>
        </w:rPr>
      </w:pPr>
      <w:r>
        <w:rPr>
          <w:rFonts w:eastAsia="DengXian"/>
        </w:rPr>
        <w:lastRenderedPageBreak/>
        <w:t xml:space="preserve">          description: String identifying the </w:t>
      </w:r>
      <w:r>
        <w:rPr>
          <w:rFonts w:cs="Arial"/>
          <w:szCs w:val="18"/>
        </w:rPr>
        <w:t>UE-to-UE session analytics</w:t>
      </w:r>
    </w:p>
    <w:p w14:paraId="2E3ACCBD" w14:textId="77777777" w:rsidR="00335118" w:rsidRDefault="00335118" w:rsidP="00335118">
      <w:pPr>
        <w:pStyle w:val="PL"/>
        <w:rPr>
          <w:rFonts w:eastAsia="DengXian"/>
        </w:rPr>
      </w:pPr>
      <w:r>
        <w:rPr>
          <w:rFonts w:eastAsia="DengXian"/>
        </w:rPr>
        <w:t xml:space="preserve">        </w:t>
      </w:r>
      <w:r>
        <w:t>valUeIds:</w:t>
      </w:r>
    </w:p>
    <w:p w14:paraId="20CD2A61" w14:textId="77777777" w:rsidR="00335118" w:rsidRDefault="00335118" w:rsidP="00335118">
      <w:pPr>
        <w:pStyle w:val="PL"/>
        <w:rPr>
          <w:rFonts w:eastAsia="DengXian"/>
        </w:rPr>
      </w:pPr>
      <w:r>
        <w:rPr>
          <w:rFonts w:eastAsia="DengXian"/>
        </w:rPr>
        <w:t xml:space="preserve">          type: array</w:t>
      </w:r>
    </w:p>
    <w:p w14:paraId="79DF9C28" w14:textId="77777777" w:rsidR="00335118" w:rsidRDefault="00335118" w:rsidP="00335118">
      <w:pPr>
        <w:pStyle w:val="PL"/>
        <w:rPr>
          <w:rFonts w:eastAsia="DengXian"/>
        </w:rPr>
      </w:pPr>
      <w:r>
        <w:rPr>
          <w:rFonts w:eastAsia="DengXian"/>
        </w:rPr>
        <w:t xml:space="preserve">          items:</w:t>
      </w:r>
    </w:p>
    <w:p w14:paraId="1276B155" w14:textId="77777777" w:rsidR="00335118" w:rsidRDefault="00335118" w:rsidP="00335118">
      <w:pPr>
        <w:pStyle w:val="PL"/>
        <w:rPr>
          <w:rFonts w:eastAsia="DengXian"/>
        </w:rPr>
      </w:pPr>
      <w:r>
        <w:t xml:space="preserve">            $ref: </w:t>
      </w:r>
      <w:r>
        <w:rPr>
          <w:lang w:val="en-US" w:eastAsia="es-ES"/>
        </w:rPr>
        <w:t>'TS29549_SS_UserProfileRetrieval.yaml#/components/schemas/ValTargetUe'</w:t>
      </w:r>
    </w:p>
    <w:p w14:paraId="6E7DB4A9" w14:textId="77777777" w:rsidR="00335118" w:rsidRDefault="00335118" w:rsidP="00335118">
      <w:pPr>
        <w:pStyle w:val="PL"/>
        <w:rPr>
          <w:rFonts w:eastAsia="DengXian"/>
        </w:rPr>
      </w:pPr>
      <w:r>
        <w:rPr>
          <w:rFonts w:eastAsia="DengXian"/>
        </w:rPr>
        <w:t xml:space="preserve">          minItems: 1</w:t>
      </w:r>
    </w:p>
    <w:p w14:paraId="6788ACBB" w14:textId="77777777" w:rsidR="00335118" w:rsidRDefault="00335118" w:rsidP="00335118">
      <w:pPr>
        <w:pStyle w:val="PL"/>
        <w:rPr>
          <w:rFonts w:eastAsia="DengXian"/>
        </w:rPr>
      </w:pPr>
      <w:r>
        <w:rPr>
          <w:rFonts w:eastAsia="DengXian"/>
        </w:rPr>
        <w:t xml:space="preserve">          description: &gt;</w:t>
      </w:r>
    </w:p>
    <w:p w14:paraId="01576D29" w14:textId="77777777" w:rsidR="00335118" w:rsidRDefault="00335118" w:rsidP="00335118">
      <w:pPr>
        <w:pStyle w:val="PL"/>
        <w:rPr>
          <w:rFonts w:eastAsia="DengXian"/>
        </w:rPr>
      </w:pPr>
      <w:r>
        <w:rPr>
          <w:rFonts w:eastAsia="DengXian"/>
        </w:rPr>
        <w:t xml:space="preserve">            One or more VAL UE IDs whose UE-to-UE session performance is requested.</w:t>
      </w:r>
    </w:p>
    <w:p w14:paraId="12036E9A" w14:textId="77777777" w:rsidR="00335118" w:rsidRDefault="00335118" w:rsidP="00335118">
      <w:pPr>
        <w:pStyle w:val="PL"/>
        <w:rPr>
          <w:rFonts w:eastAsia="DengXian"/>
        </w:rPr>
      </w:pPr>
      <w:r>
        <w:rPr>
          <w:rFonts w:eastAsia="DengXian"/>
        </w:rPr>
        <w:t xml:space="preserve">        </w:t>
      </w:r>
      <w:r>
        <w:t>pc5Q</w:t>
      </w:r>
      <w:r w:rsidRPr="005B3880">
        <w:t>os</w:t>
      </w:r>
      <w:r>
        <w:rPr>
          <w:rFonts w:eastAsia="DengXian"/>
        </w:rPr>
        <w:t>:</w:t>
      </w:r>
    </w:p>
    <w:p w14:paraId="28B6BFF9" w14:textId="77777777" w:rsidR="00335118" w:rsidRDefault="00335118" w:rsidP="00335118">
      <w:pPr>
        <w:pStyle w:val="PL"/>
        <w:rPr>
          <w:rFonts w:eastAsia="DengXian"/>
        </w:rPr>
      </w:pPr>
      <w:r>
        <w:rPr>
          <w:rFonts w:eastAsia="DengXian"/>
        </w:rPr>
        <w:t xml:space="preserve">          $ref: </w:t>
      </w:r>
      <w:r>
        <w:rPr>
          <w:lang w:val="en-US" w:eastAsia="es-ES"/>
        </w:rPr>
        <w:t>'TS29571_CommonData.yaml</w:t>
      </w:r>
      <w:r>
        <w:rPr>
          <w:rFonts w:eastAsia="DengXian"/>
        </w:rPr>
        <w:t>'#/components/schemas/</w:t>
      </w:r>
      <w:r>
        <w:rPr>
          <w:rFonts w:cs="Arial"/>
          <w:lang w:eastAsia="zh-CN"/>
        </w:rPr>
        <w:t>Pc5QoSPara'</w:t>
      </w:r>
    </w:p>
    <w:p w14:paraId="05EF7104" w14:textId="77777777" w:rsidR="00335118" w:rsidRDefault="00335118" w:rsidP="00335118">
      <w:pPr>
        <w:pStyle w:val="PL"/>
        <w:rPr>
          <w:rFonts w:eastAsia="DengXian"/>
        </w:rPr>
      </w:pPr>
      <w:r>
        <w:rPr>
          <w:rFonts w:eastAsia="DengXian"/>
        </w:rPr>
        <w:t xml:space="preserve">          description: QoS for the UE-to-UE session performance analytics.</w:t>
      </w:r>
    </w:p>
    <w:p w14:paraId="4DCF4F1A" w14:textId="77777777" w:rsidR="00335118" w:rsidRDefault="00335118" w:rsidP="00335118">
      <w:pPr>
        <w:pStyle w:val="PL"/>
        <w:rPr>
          <w:rFonts w:eastAsia="DengXian"/>
        </w:rPr>
      </w:pPr>
      <w:r>
        <w:rPr>
          <w:rFonts w:eastAsia="DengXian"/>
        </w:rPr>
        <w:t xml:space="preserve">        reportConfig:</w:t>
      </w:r>
    </w:p>
    <w:p w14:paraId="251A73D3" w14:textId="77777777" w:rsidR="00335118" w:rsidRDefault="00335118" w:rsidP="00335118">
      <w:pPr>
        <w:pStyle w:val="PL"/>
        <w:rPr>
          <w:rFonts w:eastAsia="DengXian"/>
        </w:rPr>
      </w:pPr>
      <w:r>
        <w:rPr>
          <w:rFonts w:eastAsia="DengXian"/>
        </w:rPr>
        <w:t xml:space="preserve">          $ref: 'TS29523_Npcf_EventExposure.yaml#/components/schemas/ReportingInformation'</w:t>
      </w:r>
    </w:p>
    <w:p w14:paraId="02DA1982" w14:textId="77777777" w:rsidR="00335118" w:rsidRDefault="00335118" w:rsidP="00335118">
      <w:pPr>
        <w:pStyle w:val="PL"/>
        <w:rPr>
          <w:rFonts w:eastAsia="DengXian"/>
        </w:rPr>
      </w:pPr>
      <w:r>
        <w:rPr>
          <w:rFonts w:eastAsia="DengXian"/>
        </w:rPr>
        <w:t xml:space="preserve">          description: The </w:t>
      </w:r>
      <w:r w:rsidRPr="0043015A">
        <w:rPr>
          <w:lang w:val="sv-SE"/>
        </w:rPr>
        <w:t>configuration of UE-to-UE session performance analytics reporting</w:t>
      </w:r>
      <w:r w:rsidRPr="0043015A">
        <w:rPr>
          <w:kern w:val="2"/>
          <w:lang w:eastAsia="de-DE"/>
        </w:rPr>
        <w:t>.</w:t>
      </w:r>
    </w:p>
    <w:p w14:paraId="04113804" w14:textId="77777777" w:rsidR="00335118" w:rsidRDefault="00335118" w:rsidP="00335118">
      <w:pPr>
        <w:pStyle w:val="PL"/>
        <w:rPr>
          <w:rFonts w:eastAsia="DengXian"/>
        </w:rPr>
      </w:pPr>
      <w:r>
        <w:rPr>
          <w:rFonts w:eastAsia="DengXian"/>
        </w:rPr>
        <w:t xml:space="preserve">        area:</w:t>
      </w:r>
    </w:p>
    <w:p w14:paraId="239EB63E" w14:textId="77777777" w:rsidR="00335118" w:rsidRDefault="00335118" w:rsidP="00335118">
      <w:pPr>
        <w:pStyle w:val="PL"/>
        <w:rPr>
          <w:rFonts w:eastAsia="DengXian"/>
        </w:rPr>
      </w:pPr>
      <w:r>
        <w:rPr>
          <w:rFonts w:eastAsia="DengXian"/>
        </w:rPr>
        <w:t xml:space="preserve">          $ref: 'TS29122_CommonData.yaml#/components/schemas/LocationArea'</w:t>
      </w:r>
    </w:p>
    <w:p w14:paraId="1AC22941" w14:textId="77777777" w:rsidR="00335118" w:rsidRDefault="00335118" w:rsidP="00335118">
      <w:pPr>
        <w:pStyle w:val="PL"/>
        <w:rPr>
          <w:rFonts w:eastAsia="DengXian"/>
        </w:rPr>
      </w:pPr>
      <w:r>
        <w:rPr>
          <w:rFonts w:eastAsia="DengXian"/>
        </w:rPr>
        <w:t xml:space="preserve">          description: Area</w:t>
      </w:r>
      <w:r w:rsidRPr="0043015A">
        <w:rPr>
          <w:lang w:val="sv-SE"/>
        </w:rPr>
        <w:t xml:space="preserve"> </w:t>
      </w:r>
      <w:r>
        <w:rPr>
          <w:lang w:val="sv-SE"/>
        </w:rPr>
        <w:t>for the</w:t>
      </w:r>
      <w:r w:rsidRPr="0043015A">
        <w:rPr>
          <w:lang w:val="sv-SE"/>
        </w:rPr>
        <w:t xml:space="preserve"> UE-to-UE session performance analytics</w:t>
      </w:r>
      <w:r w:rsidRPr="0043015A">
        <w:rPr>
          <w:kern w:val="2"/>
          <w:lang w:eastAsia="de-DE"/>
        </w:rPr>
        <w:t>.</w:t>
      </w:r>
    </w:p>
    <w:p w14:paraId="25B56ACF" w14:textId="77777777" w:rsidR="00335118" w:rsidRDefault="00335118" w:rsidP="00335118">
      <w:pPr>
        <w:pStyle w:val="PL"/>
        <w:rPr>
          <w:lang w:eastAsia="es-ES"/>
        </w:rPr>
      </w:pPr>
      <w:r>
        <w:rPr>
          <w:lang w:eastAsia="es-ES"/>
        </w:rPr>
        <w:t xml:space="preserve">        </w:t>
      </w:r>
      <w:r>
        <w:t>timeWindow</w:t>
      </w:r>
      <w:r>
        <w:rPr>
          <w:lang w:eastAsia="es-ES"/>
        </w:rPr>
        <w:t>:</w:t>
      </w:r>
    </w:p>
    <w:p w14:paraId="3BCF4E45" w14:textId="77777777" w:rsidR="00335118" w:rsidRDefault="00335118" w:rsidP="00335118">
      <w:pPr>
        <w:pStyle w:val="PL"/>
        <w:rPr>
          <w:lang w:eastAsia="es-ES"/>
        </w:rPr>
      </w:pPr>
      <w:r>
        <w:rPr>
          <w:lang w:eastAsia="es-ES"/>
        </w:rPr>
        <w:t xml:space="preserve">          $ref: 'TS29122_CommonData.yaml#/components/schemas/DurationSec'</w:t>
      </w:r>
    </w:p>
    <w:p w14:paraId="1AFA7EB4" w14:textId="77777777" w:rsidR="00335118" w:rsidRDefault="00335118" w:rsidP="00335118">
      <w:pPr>
        <w:pStyle w:val="PL"/>
        <w:rPr>
          <w:rFonts w:eastAsia="DengXian"/>
        </w:rPr>
      </w:pPr>
      <w:r>
        <w:rPr>
          <w:rFonts w:eastAsia="DengXian"/>
        </w:rPr>
        <w:t xml:space="preserve">          description: Start and end of period</w:t>
      </w:r>
      <w:r w:rsidRPr="0043015A">
        <w:rPr>
          <w:lang w:val="sv-SE"/>
        </w:rPr>
        <w:t xml:space="preserve"> </w:t>
      </w:r>
      <w:r>
        <w:rPr>
          <w:lang w:val="sv-SE"/>
        </w:rPr>
        <w:t>for the</w:t>
      </w:r>
      <w:r w:rsidRPr="0043015A">
        <w:rPr>
          <w:lang w:val="sv-SE"/>
        </w:rPr>
        <w:t xml:space="preserve"> UE-to-UE session performance analytics</w:t>
      </w:r>
      <w:r w:rsidRPr="0043015A">
        <w:rPr>
          <w:kern w:val="2"/>
          <w:lang w:eastAsia="de-DE"/>
        </w:rPr>
        <w:t>.</w:t>
      </w:r>
    </w:p>
    <w:p w14:paraId="16DB8214" w14:textId="77777777" w:rsidR="00335118" w:rsidRDefault="00335118" w:rsidP="00335118">
      <w:pPr>
        <w:pStyle w:val="PL"/>
        <w:rPr>
          <w:rFonts w:eastAsia="DengXian"/>
        </w:rPr>
      </w:pPr>
      <w:r>
        <w:rPr>
          <w:rFonts w:eastAsia="DengXian"/>
        </w:rPr>
        <w:t xml:space="preserve">      required:</w:t>
      </w:r>
    </w:p>
    <w:p w14:paraId="7E1A0610" w14:textId="77777777" w:rsidR="00335118" w:rsidRDefault="00335118" w:rsidP="00335118">
      <w:pPr>
        <w:pStyle w:val="PL"/>
        <w:rPr>
          <w:rFonts w:eastAsia="DengXian"/>
        </w:rPr>
      </w:pPr>
      <w:r>
        <w:rPr>
          <w:rFonts w:eastAsia="DengXian"/>
        </w:rPr>
        <w:t xml:space="preserve">        - </w:t>
      </w:r>
      <w:r>
        <w:t>serverId</w:t>
      </w:r>
    </w:p>
    <w:p w14:paraId="47679AFC" w14:textId="77777777" w:rsidR="00335118" w:rsidRDefault="00335118" w:rsidP="00335118">
      <w:pPr>
        <w:pStyle w:val="PL"/>
      </w:pPr>
      <w:r>
        <w:rPr>
          <w:rFonts w:eastAsia="DengXian"/>
        </w:rPr>
        <w:t xml:space="preserve">        - </w:t>
      </w:r>
      <w:r>
        <w:t>analyticsId</w:t>
      </w:r>
    </w:p>
    <w:p w14:paraId="6CB18318" w14:textId="77777777" w:rsidR="00335118" w:rsidRDefault="00335118" w:rsidP="00335118">
      <w:pPr>
        <w:pStyle w:val="PL"/>
      </w:pPr>
      <w:r>
        <w:rPr>
          <w:rFonts w:eastAsia="DengXian"/>
        </w:rPr>
        <w:t xml:space="preserve">        - </w:t>
      </w:r>
      <w:r>
        <w:t>valUeIds</w:t>
      </w:r>
    </w:p>
    <w:p w14:paraId="70FF2FD8" w14:textId="77777777" w:rsidR="00335118" w:rsidRDefault="00335118" w:rsidP="00335118">
      <w:pPr>
        <w:pStyle w:val="PL"/>
      </w:pPr>
      <w:r>
        <w:rPr>
          <w:rFonts w:eastAsia="DengXian"/>
        </w:rPr>
        <w:t xml:space="preserve">        - </w:t>
      </w:r>
      <w:r>
        <w:t>pc5Q</w:t>
      </w:r>
      <w:r w:rsidRPr="005B3880">
        <w:t>os</w:t>
      </w:r>
    </w:p>
    <w:p w14:paraId="08DB62B0" w14:textId="77777777" w:rsidR="00335118" w:rsidRDefault="00335118" w:rsidP="00335118">
      <w:pPr>
        <w:pStyle w:val="PL"/>
        <w:rPr>
          <w:rFonts w:eastAsia="DengXian"/>
        </w:rPr>
      </w:pPr>
    </w:p>
    <w:p w14:paraId="6365BF18" w14:textId="77777777" w:rsidR="00335118" w:rsidRDefault="00335118" w:rsidP="00335118">
      <w:pPr>
        <w:pStyle w:val="PL"/>
        <w:rPr>
          <w:rFonts w:eastAsia="DengXian"/>
        </w:rPr>
      </w:pPr>
      <w:r>
        <w:rPr>
          <w:rFonts w:eastAsia="DengXian"/>
        </w:rPr>
        <w:t xml:space="preserve">    </w:t>
      </w:r>
      <w:r w:rsidRPr="00B701AF">
        <w:rPr>
          <w:lang w:val="en-US" w:eastAsia="es-ES"/>
        </w:rPr>
        <w:t>Ue2UePerfRe</w:t>
      </w:r>
      <w:r>
        <w:rPr>
          <w:lang w:val="en-US" w:eastAsia="es-ES"/>
        </w:rPr>
        <w:t>sp</w:t>
      </w:r>
      <w:r>
        <w:rPr>
          <w:rFonts w:eastAsia="DengXian"/>
        </w:rPr>
        <w:t>:</w:t>
      </w:r>
    </w:p>
    <w:p w14:paraId="5160EEA8" w14:textId="77777777" w:rsidR="00335118" w:rsidRDefault="00335118" w:rsidP="00335118">
      <w:pPr>
        <w:pStyle w:val="PL"/>
        <w:rPr>
          <w:rFonts w:eastAsia="SimSun"/>
        </w:rPr>
      </w:pPr>
      <w:r>
        <w:rPr>
          <w:rFonts w:eastAsia="SimSun"/>
        </w:rPr>
        <w:t xml:space="preserve">      description: &gt;</w:t>
      </w:r>
    </w:p>
    <w:p w14:paraId="0EB0954D" w14:textId="77777777" w:rsidR="00335118" w:rsidRDefault="00335118" w:rsidP="00335118">
      <w:pPr>
        <w:pStyle w:val="PL"/>
        <w:rPr>
          <w:rFonts w:eastAsia="DengXian"/>
        </w:rPr>
      </w:pPr>
      <w:r>
        <w:rPr>
          <w:rFonts w:eastAsia="SimSun"/>
        </w:rPr>
        <w:t xml:space="preserve">        ADAEC responds to ADAES with the UE-to-UE session performance analytics information.</w:t>
      </w:r>
    </w:p>
    <w:p w14:paraId="275C5E86" w14:textId="77777777" w:rsidR="00335118" w:rsidRDefault="00335118" w:rsidP="00335118">
      <w:pPr>
        <w:pStyle w:val="PL"/>
        <w:rPr>
          <w:rFonts w:eastAsia="DengXian"/>
        </w:rPr>
      </w:pPr>
      <w:r>
        <w:rPr>
          <w:rFonts w:eastAsia="DengXian"/>
        </w:rPr>
        <w:t xml:space="preserve">      type: object</w:t>
      </w:r>
    </w:p>
    <w:p w14:paraId="1DA31353" w14:textId="77777777" w:rsidR="00335118" w:rsidRDefault="00335118" w:rsidP="00335118">
      <w:pPr>
        <w:pStyle w:val="PL"/>
        <w:rPr>
          <w:rFonts w:eastAsia="DengXian"/>
        </w:rPr>
      </w:pPr>
      <w:r>
        <w:rPr>
          <w:rFonts w:eastAsia="DengXian"/>
        </w:rPr>
        <w:t xml:space="preserve">      properties:</w:t>
      </w:r>
    </w:p>
    <w:p w14:paraId="1429060F" w14:textId="77777777" w:rsidR="00335118" w:rsidRDefault="00335118" w:rsidP="00335118">
      <w:pPr>
        <w:pStyle w:val="PL"/>
        <w:rPr>
          <w:rFonts w:eastAsia="DengXian"/>
        </w:rPr>
      </w:pPr>
      <w:r>
        <w:rPr>
          <w:rFonts w:eastAsia="DengXian"/>
        </w:rPr>
        <w:t xml:space="preserve">        </w:t>
      </w:r>
      <w:r>
        <w:t>dataOutputs</w:t>
      </w:r>
      <w:r>
        <w:rPr>
          <w:rFonts w:eastAsia="DengXian"/>
        </w:rPr>
        <w:t>:</w:t>
      </w:r>
    </w:p>
    <w:p w14:paraId="04DA3C0E" w14:textId="77777777" w:rsidR="00335118" w:rsidRDefault="00335118" w:rsidP="00335118">
      <w:pPr>
        <w:pStyle w:val="PL"/>
        <w:rPr>
          <w:rFonts w:eastAsia="DengXian"/>
        </w:rPr>
      </w:pPr>
      <w:r>
        <w:rPr>
          <w:rFonts w:eastAsia="DengXian"/>
        </w:rPr>
        <w:t xml:space="preserve">          type: array</w:t>
      </w:r>
    </w:p>
    <w:p w14:paraId="433E86F4" w14:textId="77777777" w:rsidR="00335118" w:rsidRDefault="00335118" w:rsidP="00335118">
      <w:pPr>
        <w:pStyle w:val="PL"/>
        <w:rPr>
          <w:rFonts w:eastAsia="DengXian"/>
        </w:rPr>
      </w:pPr>
      <w:r>
        <w:rPr>
          <w:rFonts w:eastAsia="DengXian"/>
        </w:rPr>
        <w:t xml:space="preserve">          items:</w:t>
      </w:r>
    </w:p>
    <w:p w14:paraId="50CC1C60" w14:textId="77777777" w:rsidR="00335118" w:rsidRDefault="00335118" w:rsidP="00335118">
      <w:pPr>
        <w:pStyle w:val="PL"/>
        <w:rPr>
          <w:rFonts w:eastAsia="DengXian"/>
        </w:rPr>
      </w:pPr>
      <w:r>
        <w:t xml:space="preserve">            </w:t>
      </w:r>
      <w:r>
        <w:rPr>
          <w:rFonts w:eastAsia="DengXian"/>
        </w:rPr>
        <w:t>type: string</w:t>
      </w:r>
    </w:p>
    <w:p w14:paraId="416971A1" w14:textId="77777777" w:rsidR="00335118" w:rsidRDefault="00335118" w:rsidP="00335118">
      <w:pPr>
        <w:pStyle w:val="PL"/>
        <w:rPr>
          <w:rFonts w:eastAsia="DengXian"/>
        </w:rPr>
      </w:pPr>
      <w:r>
        <w:rPr>
          <w:rFonts w:eastAsia="DengXian"/>
        </w:rPr>
        <w:t xml:space="preserve">          minItems: 1</w:t>
      </w:r>
    </w:p>
    <w:p w14:paraId="053916C4" w14:textId="77777777" w:rsidR="00335118" w:rsidRDefault="00335118" w:rsidP="00335118">
      <w:pPr>
        <w:pStyle w:val="PL"/>
        <w:rPr>
          <w:rFonts w:eastAsia="DengXian"/>
        </w:rPr>
      </w:pPr>
      <w:r>
        <w:rPr>
          <w:rFonts w:eastAsia="DengXian"/>
        </w:rPr>
        <w:t xml:space="preserve">          description: &gt;</w:t>
      </w:r>
    </w:p>
    <w:p w14:paraId="7A2B188B" w14:textId="77777777" w:rsidR="00335118" w:rsidRDefault="00335118" w:rsidP="00335118">
      <w:pPr>
        <w:pStyle w:val="PL"/>
        <w:rPr>
          <w:rFonts w:eastAsia="DengXian"/>
        </w:rPr>
      </w:pPr>
      <w:r>
        <w:rPr>
          <w:rFonts w:eastAsia="DengXian"/>
        </w:rPr>
        <w:t xml:space="preserve">            </w:t>
      </w:r>
      <w:r>
        <w:rPr>
          <w:rFonts w:eastAsia="SimSun"/>
        </w:rPr>
        <w:t>UE-to-UE session performance analytics for prediction or statistics.</w:t>
      </w:r>
    </w:p>
    <w:p w14:paraId="6259874D" w14:textId="77777777" w:rsidR="00335118" w:rsidRDefault="00335118" w:rsidP="00335118">
      <w:pPr>
        <w:pStyle w:val="PL"/>
        <w:rPr>
          <w:rFonts w:eastAsia="DengXian"/>
        </w:rPr>
      </w:pPr>
      <w:r>
        <w:rPr>
          <w:rFonts w:eastAsia="DengXian"/>
        </w:rPr>
        <w:t xml:space="preserve">        </w:t>
      </w:r>
      <w:r>
        <w:t>valUeIds:</w:t>
      </w:r>
    </w:p>
    <w:p w14:paraId="1FA88A16" w14:textId="77777777" w:rsidR="00335118" w:rsidRDefault="00335118" w:rsidP="00335118">
      <w:pPr>
        <w:pStyle w:val="PL"/>
        <w:rPr>
          <w:rFonts w:eastAsia="DengXian"/>
        </w:rPr>
      </w:pPr>
      <w:r>
        <w:rPr>
          <w:rFonts w:eastAsia="DengXian"/>
        </w:rPr>
        <w:t xml:space="preserve">          type: array</w:t>
      </w:r>
    </w:p>
    <w:p w14:paraId="1FC64429" w14:textId="77777777" w:rsidR="00335118" w:rsidRDefault="00335118" w:rsidP="00335118">
      <w:pPr>
        <w:pStyle w:val="PL"/>
        <w:rPr>
          <w:rFonts w:eastAsia="DengXian"/>
        </w:rPr>
      </w:pPr>
      <w:r>
        <w:rPr>
          <w:rFonts w:eastAsia="DengXian"/>
        </w:rPr>
        <w:t xml:space="preserve">          items:</w:t>
      </w:r>
    </w:p>
    <w:p w14:paraId="1431AE64" w14:textId="77777777" w:rsidR="00335118" w:rsidRDefault="00335118" w:rsidP="00335118">
      <w:pPr>
        <w:pStyle w:val="PL"/>
        <w:rPr>
          <w:rFonts w:eastAsia="DengXian"/>
        </w:rPr>
      </w:pPr>
      <w:r>
        <w:t xml:space="preserve">            $ref: </w:t>
      </w:r>
      <w:r>
        <w:rPr>
          <w:lang w:val="en-US" w:eastAsia="es-ES"/>
        </w:rPr>
        <w:t>'TS29549_SS_UserProfileRetrieval.yaml#/components/schemas/ValTargetUe'</w:t>
      </w:r>
    </w:p>
    <w:p w14:paraId="50FBEF78" w14:textId="77777777" w:rsidR="00335118" w:rsidRDefault="00335118" w:rsidP="00335118">
      <w:pPr>
        <w:pStyle w:val="PL"/>
        <w:rPr>
          <w:rFonts w:eastAsia="DengXian"/>
        </w:rPr>
      </w:pPr>
      <w:r>
        <w:rPr>
          <w:rFonts w:eastAsia="DengXian"/>
        </w:rPr>
        <w:t xml:space="preserve">          minItems: 1</w:t>
      </w:r>
    </w:p>
    <w:p w14:paraId="6C1EB0D3" w14:textId="77777777" w:rsidR="00335118" w:rsidRDefault="00335118" w:rsidP="00335118">
      <w:pPr>
        <w:pStyle w:val="PL"/>
        <w:rPr>
          <w:rFonts w:eastAsia="DengXian"/>
        </w:rPr>
      </w:pPr>
      <w:r>
        <w:rPr>
          <w:rFonts w:eastAsia="DengXian"/>
        </w:rPr>
        <w:t xml:space="preserve">          description: &gt;</w:t>
      </w:r>
    </w:p>
    <w:p w14:paraId="70726D82" w14:textId="77777777" w:rsidR="00335118" w:rsidRDefault="00335118" w:rsidP="00335118">
      <w:pPr>
        <w:pStyle w:val="PL"/>
        <w:rPr>
          <w:rFonts w:eastAsia="DengXian"/>
        </w:rPr>
      </w:pPr>
      <w:r>
        <w:rPr>
          <w:rFonts w:eastAsia="DengXian"/>
        </w:rPr>
        <w:t xml:space="preserve">            One or more VAL UE IDs whose UE-to-UE session performance has been requested.</w:t>
      </w:r>
    </w:p>
    <w:p w14:paraId="70E012ED" w14:textId="77777777" w:rsidR="00335118" w:rsidRDefault="00335118" w:rsidP="00335118">
      <w:pPr>
        <w:pStyle w:val="PL"/>
        <w:rPr>
          <w:rFonts w:eastAsia="DengXian"/>
        </w:rPr>
      </w:pPr>
      <w:r>
        <w:rPr>
          <w:rFonts w:eastAsia="DengXian"/>
        </w:rPr>
        <w:t xml:space="preserve">        </w:t>
      </w:r>
      <w:r>
        <w:t>analyticsId</w:t>
      </w:r>
      <w:r>
        <w:rPr>
          <w:rFonts w:eastAsia="DengXian"/>
        </w:rPr>
        <w:t>:</w:t>
      </w:r>
    </w:p>
    <w:p w14:paraId="5F43144B" w14:textId="77777777" w:rsidR="00335118" w:rsidRDefault="00335118" w:rsidP="00335118">
      <w:pPr>
        <w:pStyle w:val="PL"/>
        <w:rPr>
          <w:rFonts w:eastAsia="DengXian"/>
        </w:rPr>
      </w:pPr>
      <w:r>
        <w:rPr>
          <w:rFonts w:eastAsia="DengXian"/>
        </w:rPr>
        <w:t xml:space="preserve">          type: string</w:t>
      </w:r>
    </w:p>
    <w:p w14:paraId="2B6E6760" w14:textId="77777777" w:rsidR="00335118" w:rsidRDefault="00335118" w:rsidP="00335118">
      <w:pPr>
        <w:pStyle w:val="PL"/>
        <w:rPr>
          <w:rFonts w:eastAsia="DengXian"/>
        </w:rPr>
      </w:pPr>
      <w:r>
        <w:rPr>
          <w:rFonts w:eastAsia="DengXian"/>
        </w:rPr>
        <w:t xml:space="preserve">          description: String identifying the </w:t>
      </w:r>
      <w:r>
        <w:rPr>
          <w:rFonts w:cs="Arial"/>
          <w:szCs w:val="18"/>
        </w:rPr>
        <w:t>UE-to-UE session analytics</w:t>
      </w:r>
    </w:p>
    <w:p w14:paraId="45809774" w14:textId="77777777" w:rsidR="00335118" w:rsidRDefault="00335118" w:rsidP="00335118">
      <w:pPr>
        <w:pStyle w:val="PL"/>
        <w:rPr>
          <w:rFonts w:eastAsia="DengXian"/>
        </w:rPr>
      </w:pPr>
      <w:r>
        <w:rPr>
          <w:rFonts w:eastAsia="DengXian"/>
        </w:rPr>
        <w:t xml:space="preserve">      required:</w:t>
      </w:r>
    </w:p>
    <w:p w14:paraId="713F2537" w14:textId="77777777" w:rsidR="00335118" w:rsidRDefault="00335118" w:rsidP="00335118">
      <w:pPr>
        <w:pStyle w:val="PL"/>
        <w:rPr>
          <w:rFonts w:eastAsia="DengXian"/>
        </w:rPr>
      </w:pPr>
      <w:r>
        <w:rPr>
          <w:rFonts w:eastAsia="DengXian"/>
        </w:rPr>
        <w:t xml:space="preserve">        - </w:t>
      </w:r>
      <w:r>
        <w:t>dataOutputs</w:t>
      </w:r>
    </w:p>
    <w:p w14:paraId="1E839449" w14:textId="77777777" w:rsidR="00335118" w:rsidRDefault="00335118" w:rsidP="00335118">
      <w:pPr>
        <w:pStyle w:val="PL"/>
      </w:pPr>
      <w:r>
        <w:rPr>
          <w:rFonts w:eastAsia="DengXian"/>
        </w:rPr>
        <w:t xml:space="preserve">        - </w:t>
      </w:r>
      <w:r>
        <w:t>valUeIds</w:t>
      </w:r>
    </w:p>
    <w:p w14:paraId="38DC7E2D" w14:textId="77777777" w:rsidR="00335118" w:rsidRDefault="00335118" w:rsidP="00335118">
      <w:pPr>
        <w:pStyle w:val="PL"/>
      </w:pPr>
      <w:r>
        <w:rPr>
          <w:rFonts w:eastAsia="DengXian"/>
        </w:rPr>
        <w:t xml:space="preserve">        - </w:t>
      </w:r>
      <w:r>
        <w:t>analyticsId</w:t>
      </w:r>
    </w:p>
    <w:p w14:paraId="7DE14D06" w14:textId="77777777" w:rsidR="00335118" w:rsidRDefault="00335118" w:rsidP="00335118">
      <w:pPr>
        <w:pStyle w:val="PL"/>
      </w:pPr>
    </w:p>
    <w:p w14:paraId="4754E6BA" w14:textId="77777777" w:rsidR="00335118" w:rsidRDefault="00335118" w:rsidP="00335118">
      <w:pPr>
        <w:pStyle w:val="PL"/>
        <w:rPr>
          <w:rFonts w:eastAsia="DengXian"/>
        </w:rPr>
      </w:pPr>
      <w:r>
        <w:rPr>
          <w:rFonts w:eastAsia="DengXian"/>
        </w:rPr>
        <w:t xml:space="preserve">    </w:t>
      </w:r>
      <w:r>
        <w:t>ConfigRepTrigger</w:t>
      </w:r>
      <w:r>
        <w:rPr>
          <w:rFonts w:eastAsia="DengXian"/>
        </w:rPr>
        <w:t>:</w:t>
      </w:r>
    </w:p>
    <w:p w14:paraId="1F2437AD" w14:textId="77777777" w:rsidR="00335118" w:rsidRDefault="00335118" w:rsidP="00335118">
      <w:pPr>
        <w:pStyle w:val="PL"/>
        <w:rPr>
          <w:rFonts w:eastAsia="DengXian"/>
        </w:rPr>
      </w:pPr>
      <w:r>
        <w:rPr>
          <w:rFonts w:eastAsia="SimSun"/>
        </w:rPr>
        <w:t xml:space="preserve">      description: </w:t>
      </w:r>
      <w:r>
        <w:rPr>
          <w:rFonts w:eastAsia="DengXian"/>
        </w:rPr>
        <w:t>Configures the ADAEC triggers for service experience reporting.</w:t>
      </w:r>
    </w:p>
    <w:p w14:paraId="4B78B3F9" w14:textId="77777777" w:rsidR="00335118" w:rsidRDefault="00335118" w:rsidP="00335118">
      <w:pPr>
        <w:pStyle w:val="PL"/>
        <w:rPr>
          <w:rFonts w:eastAsia="DengXian"/>
        </w:rPr>
      </w:pPr>
      <w:r>
        <w:rPr>
          <w:rFonts w:eastAsia="DengXian"/>
        </w:rPr>
        <w:t xml:space="preserve">      type: object</w:t>
      </w:r>
    </w:p>
    <w:p w14:paraId="709D4646" w14:textId="77777777" w:rsidR="00335118" w:rsidRDefault="00335118" w:rsidP="00335118">
      <w:pPr>
        <w:pStyle w:val="PL"/>
        <w:rPr>
          <w:rFonts w:eastAsia="DengXian"/>
        </w:rPr>
      </w:pPr>
      <w:r>
        <w:rPr>
          <w:rFonts w:eastAsia="DengXian"/>
        </w:rPr>
        <w:t xml:space="preserve">      properties:</w:t>
      </w:r>
    </w:p>
    <w:p w14:paraId="5C9DDE12" w14:textId="77777777" w:rsidR="00335118" w:rsidRDefault="00335118" w:rsidP="00335118">
      <w:pPr>
        <w:pStyle w:val="PL"/>
        <w:rPr>
          <w:rFonts w:eastAsia="DengXian"/>
        </w:rPr>
      </w:pPr>
      <w:r>
        <w:rPr>
          <w:rFonts w:eastAsia="DengXian"/>
        </w:rPr>
        <w:t xml:space="preserve">        </w:t>
      </w:r>
      <w:r>
        <w:t>valServSpecCrit</w:t>
      </w:r>
      <w:r>
        <w:rPr>
          <w:rFonts w:eastAsia="DengXian"/>
        </w:rPr>
        <w:t>:</w:t>
      </w:r>
    </w:p>
    <w:p w14:paraId="24E40A9A" w14:textId="24262A0E" w:rsidR="00335118" w:rsidRDefault="00335118" w:rsidP="00335118">
      <w:pPr>
        <w:pStyle w:val="PL"/>
        <w:rPr>
          <w:rFonts w:eastAsia="DengXian"/>
        </w:rPr>
      </w:pPr>
      <w:r>
        <w:rPr>
          <w:rFonts w:eastAsia="DengXian"/>
        </w:rPr>
        <w:t xml:space="preserve">          </w:t>
      </w:r>
      <w:r>
        <w:t xml:space="preserve">$ref: </w:t>
      </w:r>
      <w:r>
        <w:rPr>
          <w:lang w:val="en-US" w:eastAsia="es-ES"/>
        </w:rPr>
        <w:t>'#/components/schemas/</w:t>
      </w:r>
      <w:r>
        <w:rPr>
          <w:rFonts w:eastAsia="SimSun"/>
        </w:rPr>
        <w:t>ValServSpecCrit</w:t>
      </w:r>
      <w:r>
        <w:rPr>
          <w:rFonts w:eastAsia="DengXian"/>
        </w:rPr>
        <w:t xml:space="preserve">          description: String identifying the ADAE server</w:t>
      </w:r>
    </w:p>
    <w:p w14:paraId="5B7784D8" w14:textId="77777777" w:rsidR="00335118" w:rsidRDefault="00335118" w:rsidP="00335118">
      <w:pPr>
        <w:pStyle w:val="PL"/>
      </w:pPr>
      <w:r>
        <w:rPr>
          <w:rFonts w:eastAsia="DengXian"/>
        </w:rPr>
        <w:t xml:space="preserve">        common</w:t>
      </w:r>
      <w:r>
        <w:t>TriggCrit:</w:t>
      </w:r>
    </w:p>
    <w:p w14:paraId="13303693" w14:textId="77777777" w:rsidR="00335118" w:rsidRDefault="00335118" w:rsidP="00335118">
      <w:pPr>
        <w:pStyle w:val="PL"/>
        <w:rPr>
          <w:rFonts w:eastAsia="SimSun"/>
        </w:rPr>
      </w:pPr>
      <w:r>
        <w:rPr>
          <w:rFonts w:eastAsia="DengXian"/>
        </w:rPr>
        <w:t xml:space="preserve">          </w:t>
      </w:r>
      <w:r>
        <w:t xml:space="preserve">$ref: </w:t>
      </w:r>
      <w:r>
        <w:rPr>
          <w:lang w:val="en-US" w:eastAsia="es-ES"/>
        </w:rPr>
        <w:t>'#/components/schemas/</w:t>
      </w:r>
      <w:r>
        <w:rPr>
          <w:rFonts w:eastAsia="SimSun"/>
        </w:rPr>
        <w:t>SrvExpRepCrit</w:t>
      </w:r>
    </w:p>
    <w:p w14:paraId="3BAA72A7" w14:textId="77777777" w:rsidR="00335118" w:rsidRDefault="00335118" w:rsidP="00335118">
      <w:pPr>
        <w:pStyle w:val="PL"/>
        <w:rPr>
          <w:rFonts w:eastAsia="DengXian"/>
        </w:rPr>
      </w:pPr>
      <w:r>
        <w:rPr>
          <w:rFonts w:eastAsia="SimSun"/>
        </w:rPr>
        <w:t xml:space="preserve">        </w:t>
      </w:r>
      <w:r>
        <w:t>srvExpMeas:</w:t>
      </w:r>
    </w:p>
    <w:p w14:paraId="14FD54ED" w14:textId="77777777" w:rsidR="00335118" w:rsidRDefault="00335118" w:rsidP="00335118">
      <w:pPr>
        <w:pStyle w:val="PL"/>
        <w:rPr>
          <w:lang w:eastAsia="es-ES"/>
        </w:rPr>
      </w:pPr>
      <w:r>
        <w:rPr>
          <w:lang w:eastAsia="es-ES"/>
        </w:rPr>
        <w:t xml:space="preserve">          $ref: 'TS29122_CommonData.yaml#/components/schemas/DurationSec'</w:t>
      </w:r>
    </w:p>
    <w:p w14:paraId="55AFBCEC" w14:textId="77777777" w:rsidR="00335118" w:rsidRDefault="00335118" w:rsidP="00335118">
      <w:pPr>
        <w:pStyle w:val="PL"/>
        <w:rPr>
          <w:rFonts w:eastAsia="DengXian"/>
        </w:rPr>
      </w:pPr>
      <w:r>
        <w:rPr>
          <w:rFonts w:eastAsia="SimSun"/>
        </w:rPr>
        <w:t xml:space="preserve">        </w:t>
      </w:r>
      <w:r>
        <w:t>notifyTarget:</w:t>
      </w:r>
    </w:p>
    <w:p w14:paraId="51EF85BF" w14:textId="77777777" w:rsidR="00335118" w:rsidRDefault="00335118" w:rsidP="00335118">
      <w:pPr>
        <w:pStyle w:val="PL"/>
        <w:rPr>
          <w:rFonts w:eastAsia="DengXian"/>
        </w:rPr>
      </w:pPr>
      <w:r>
        <w:rPr>
          <w:rFonts w:eastAsia="DengXian"/>
        </w:rPr>
        <w:t xml:space="preserve">          type: string</w:t>
      </w:r>
    </w:p>
    <w:p w14:paraId="6CEACC52" w14:textId="77777777" w:rsidR="00335118" w:rsidRDefault="00335118" w:rsidP="00335118">
      <w:pPr>
        <w:pStyle w:val="PL"/>
        <w:rPr>
          <w:rFonts w:eastAsia="DengXian"/>
        </w:rPr>
      </w:pPr>
      <w:r>
        <w:rPr>
          <w:rFonts w:eastAsia="DengXian"/>
        </w:rPr>
        <w:t xml:space="preserve">          description: the target address which is notified.</w:t>
      </w:r>
    </w:p>
    <w:p w14:paraId="06AD6120" w14:textId="77777777" w:rsidR="00335118" w:rsidRDefault="00335118" w:rsidP="00335118">
      <w:pPr>
        <w:pStyle w:val="PL"/>
        <w:rPr>
          <w:rFonts w:eastAsia="DengXian"/>
        </w:rPr>
      </w:pPr>
      <w:r>
        <w:rPr>
          <w:rFonts w:eastAsia="DengXian"/>
        </w:rPr>
        <w:t xml:space="preserve">      required:</w:t>
      </w:r>
    </w:p>
    <w:p w14:paraId="4473BB80" w14:textId="77777777" w:rsidR="00335118" w:rsidRDefault="00335118" w:rsidP="00335118">
      <w:pPr>
        <w:pStyle w:val="PL"/>
        <w:rPr>
          <w:rFonts w:eastAsia="DengXian"/>
        </w:rPr>
      </w:pPr>
      <w:r>
        <w:rPr>
          <w:rFonts w:eastAsia="DengXian"/>
        </w:rPr>
        <w:t xml:space="preserve">        - </w:t>
      </w:r>
      <w:r>
        <w:t>valServSpecCrit</w:t>
      </w:r>
    </w:p>
    <w:p w14:paraId="26ED0427" w14:textId="77777777" w:rsidR="00335118" w:rsidRDefault="00335118" w:rsidP="00335118">
      <w:pPr>
        <w:pStyle w:val="PL"/>
        <w:rPr>
          <w:rFonts w:eastAsia="DengXian"/>
        </w:rPr>
      </w:pPr>
    </w:p>
    <w:p w14:paraId="6DC52029" w14:textId="77777777" w:rsidR="00335118" w:rsidRDefault="00335118" w:rsidP="00335118">
      <w:pPr>
        <w:pStyle w:val="PL"/>
        <w:rPr>
          <w:rFonts w:eastAsia="DengXian"/>
        </w:rPr>
      </w:pPr>
      <w:r>
        <w:rPr>
          <w:rFonts w:eastAsia="DengXian"/>
        </w:rPr>
        <w:t xml:space="preserve">    </w:t>
      </w:r>
      <w:r>
        <w:t>ValServSpecCrit</w:t>
      </w:r>
    </w:p>
    <w:p w14:paraId="3E6FB67C" w14:textId="77777777" w:rsidR="00335118" w:rsidRDefault="00335118" w:rsidP="00335118">
      <w:pPr>
        <w:pStyle w:val="PL"/>
        <w:rPr>
          <w:rFonts w:eastAsia="DengXian"/>
        </w:rPr>
      </w:pPr>
      <w:r>
        <w:rPr>
          <w:rFonts w:eastAsia="DengXian"/>
        </w:rPr>
        <w:t xml:space="preserve">      type: object</w:t>
      </w:r>
    </w:p>
    <w:p w14:paraId="5EB89AF9" w14:textId="77777777" w:rsidR="00335118" w:rsidRDefault="00335118" w:rsidP="00335118">
      <w:pPr>
        <w:pStyle w:val="PL"/>
        <w:rPr>
          <w:rFonts w:eastAsia="DengXian"/>
        </w:rPr>
      </w:pPr>
      <w:r>
        <w:rPr>
          <w:rFonts w:eastAsia="DengXian"/>
        </w:rPr>
        <w:t xml:space="preserve">      properties:</w:t>
      </w:r>
    </w:p>
    <w:p w14:paraId="6B1E19D2" w14:textId="77777777" w:rsidR="00335118" w:rsidRDefault="00335118" w:rsidP="00335118">
      <w:pPr>
        <w:pStyle w:val="PL"/>
        <w:rPr>
          <w:rFonts w:eastAsia="DengXian"/>
        </w:rPr>
      </w:pPr>
      <w:r>
        <w:rPr>
          <w:rFonts w:eastAsia="DengXian"/>
        </w:rPr>
        <w:t xml:space="preserve">        </w:t>
      </w:r>
      <w:r>
        <w:t>valServerIds</w:t>
      </w:r>
      <w:r>
        <w:rPr>
          <w:rFonts w:eastAsia="DengXian"/>
        </w:rPr>
        <w:t>:</w:t>
      </w:r>
    </w:p>
    <w:p w14:paraId="7CD1858C" w14:textId="77777777" w:rsidR="00335118" w:rsidRDefault="00335118" w:rsidP="00335118">
      <w:pPr>
        <w:pStyle w:val="PL"/>
        <w:rPr>
          <w:rFonts w:eastAsia="DengXian"/>
        </w:rPr>
      </w:pPr>
      <w:r>
        <w:rPr>
          <w:rFonts w:eastAsia="DengXian"/>
        </w:rPr>
        <w:t xml:space="preserve">          type: array</w:t>
      </w:r>
    </w:p>
    <w:p w14:paraId="0CFD3A3B" w14:textId="77777777" w:rsidR="00335118" w:rsidRPr="0005569B" w:rsidRDefault="00335118" w:rsidP="00335118">
      <w:pPr>
        <w:pStyle w:val="PL"/>
        <w:rPr>
          <w:rFonts w:eastAsia="SimSun"/>
        </w:rPr>
      </w:pPr>
      <w:r>
        <w:rPr>
          <w:rFonts w:eastAsia="DengXian"/>
        </w:rPr>
        <w:t xml:space="preserve">          description: </w:t>
      </w:r>
      <w:r w:rsidRPr="00F944A5">
        <w:rPr>
          <w:rFonts w:eastAsia="SimSun"/>
        </w:rPr>
        <w:t xml:space="preserve">VAL servers for which </w:t>
      </w:r>
      <w:r>
        <w:rPr>
          <w:rFonts w:eastAsia="SimSun"/>
        </w:rPr>
        <w:t xml:space="preserve">configuration of </w:t>
      </w:r>
      <w:r w:rsidRPr="00F944A5">
        <w:rPr>
          <w:rFonts w:eastAsia="SimSun"/>
        </w:rPr>
        <w:t>servic</w:t>
      </w:r>
      <w:r>
        <w:rPr>
          <w:rFonts w:eastAsia="SimSun"/>
        </w:rPr>
        <w:t xml:space="preserve">e </w:t>
      </w:r>
      <w:r w:rsidRPr="00F944A5">
        <w:rPr>
          <w:rFonts w:eastAsia="SimSun"/>
        </w:rPr>
        <w:t xml:space="preserve">experience report </w:t>
      </w:r>
      <w:r>
        <w:rPr>
          <w:rFonts w:eastAsia="SimSun"/>
        </w:rPr>
        <w:t>applies.</w:t>
      </w:r>
    </w:p>
    <w:p w14:paraId="69AFB256" w14:textId="77777777" w:rsidR="00335118" w:rsidRDefault="00335118" w:rsidP="00335118">
      <w:pPr>
        <w:pStyle w:val="PL"/>
        <w:rPr>
          <w:rFonts w:eastAsia="DengXian"/>
        </w:rPr>
      </w:pPr>
      <w:r>
        <w:rPr>
          <w:rFonts w:eastAsia="DengXian"/>
        </w:rPr>
        <w:t xml:space="preserve">          items:</w:t>
      </w:r>
    </w:p>
    <w:p w14:paraId="14598355" w14:textId="77777777" w:rsidR="00335118" w:rsidRDefault="00335118" w:rsidP="00335118">
      <w:pPr>
        <w:pStyle w:val="PL"/>
        <w:rPr>
          <w:rFonts w:eastAsia="DengXian"/>
        </w:rPr>
      </w:pPr>
      <w:r>
        <w:rPr>
          <w:rFonts w:eastAsia="DengXian"/>
        </w:rPr>
        <w:t xml:space="preserve">            type: string</w:t>
      </w:r>
    </w:p>
    <w:p w14:paraId="4910118B" w14:textId="77777777" w:rsidR="00335118" w:rsidRDefault="00335118" w:rsidP="00335118">
      <w:pPr>
        <w:pStyle w:val="PL"/>
        <w:rPr>
          <w:rFonts w:eastAsia="DengXian"/>
        </w:rPr>
      </w:pPr>
      <w:r>
        <w:rPr>
          <w:rFonts w:eastAsia="DengXian"/>
        </w:rPr>
        <w:lastRenderedPageBreak/>
        <w:t xml:space="preserve">          minItems: 1</w:t>
      </w:r>
    </w:p>
    <w:p w14:paraId="087DEE25" w14:textId="77777777" w:rsidR="00335118" w:rsidRDefault="00335118" w:rsidP="00335118">
      <w:pPr>
        <w:pStyle w:val="PL"/>
      </w:pPr>
      <w:r>
        <w:rPr>
          <w:rFonts w:eastAsia="DengXian"/>
        </w:rPr>
        <w:t xml:space="preserve">        </w:t>
      </w:r>
      <w:r>
        <w:t>triggCrit:</w:t>
      </w:r>
    </w:p>
    <w:p w14:paraId="6225C374" w14:textId="77777777" w:rsidR="00335118" w:rsidRDefault="00335118" w:rsidP="00335118">
      <w:pPr>
        <w:pStyle w:val="PL"/>
        <w:rPr>
          <w:rFonts w:eastAsia="SimSun"/>
        </w:rPr>
      </w:pPr>
      <w:r>
        <w:rPr>
          <w:rFonts w:eastAsia="DengXian"/>
        </w:rPr>
        <w:t xml:space="preserve">          </w:t>
      </w:r>
      <w:r>
        <w:t xml:space="preserve">$ref: </w:t>
      </w:r>
      <w:r>
        <w:rPr>
          <w:lang w:val="en-US" w:eastAsia="es-ES"/>
        </w:rPr>
        <w:t>'#/components/schemas/</w:t>
      </w:r>
      <w:r>
        <w:rPr>
          <w:rFonts w:eastAsia="SimSun"/>
        </w:rPr>
        <w:t>SrvExpRepCrit</w:t>
      </w:r>
    </w:p>
    <w:p w14:paraId="5DC813F4" w14:textId="77777777" w:rsidR="00335118" w:rsidRDefault="00335118" w:rsidP="00335118">
      <w:pPr>
        <w:pStyle w:val="PL"/>
        <w:rPr>
          <w:rFonts w:eastAsia="DengXian"/>
        </w:rPr>
      </w:pPr>
      <w:r>
        <w:rPr>
          <w:rFonts w:eastAsia="DengXian"/>
        </w:rPr>
        <w:t xml:space="preserve">      required:</w:t>
      </w:r>
    </w:p>
    <w:p w14:paraId="5FB2572C" w14:textId="77777777" w:rsidR="00335118" w:rsidRDefault="00335118" w:rsidP="00335118">
      <w:pPr>
        <w:pStyle w:val="PL"/>
        <w:rPr>
          <w:rFonts w:eastAsia="DengXian"/>
        </w:rPr>
      </w:pPr>
      <w:r>
        <w:rPr>
          <w:rFonts w:eastAsia="DengXian"/>
        </w:rPr>
        <w:t xml:space="preserve">        - </w:t>
      </w:r>
      <w:r>
        <w:t>valServerIds</w:t>
      </w:r>
    </w:p>
    <w:p w14:paraId="57C72387" w14:textId="77777777" w:rsidR="00335118" w:rsidRDefault="00335118" w:rsidP="00335118">
      <w:pPr>
        <w:pStyle w:val="PL"/>
        <w:rPr>
          <w:rFonts w:eastAsia="DengXian"/>
        </w:rPr>
      </w:pPr>
      <w:r>
        <w:rPr>
          <w:rFonts w:eastAsia="DengXian"/>
        </w:rPr>
        <w:t xml:space="preserve">        - </w:t>
      </w:r>
      <w:r>
        <w:t>triggCrit</w:t>
      </w:r>
    </w:p>
    <w:p w14:paraId="0DAAC524" w14:textId="77777777" w:rsidR="00335118" w:rsidRDefault="00335118" w:rsidP="00335118">
      <w:pPr>
        <w:pStyle w:val="PL"/>
        <w:rPr>
          <w:rFonts w:eastAsia="DengXian"/>
        </w:rPr>
      </w:pPr>
    </w:p>
    <w:p w14:paraId="6B59BA69" w14:textId="77777777" w:rsidR="00335118" w:rsidRDefault="00335118" w:rsidP="00335118">
      <w:pPr>
        <w:pStyle w:val="PL"/>
        <w:rPr>
          <w:rFonts w:eastAsia="DengXian"/>
        </w:rPr>
      </w:pPr>
      <w:r>
        <w:rPr>
          <w:rFonts w:eastAsia="DengXian"/>
        </w:rPr>
        <w:t xml:space="preserve">    </w:t>
      </w:r>
      <w:r>
        <w:t>PullSrvExpInfo</w:t>
      </w:r>
    </w:p>
    <w:p w14:paraId="6C514128" w14:textId="77777777" w:rsidR="00335118" w:rsidRDefault="00335118" w:rsidP="00335118">
      <w:pPr>
        <w:pStyle w:val="PL"/>
        <w:rPr>
          <w:rFonts w:eastAsia="DengXian"/>
        </w:rPr>
      </w:pPr>
      <w:r>
        <w:rPr>
          <w:rFonts w:eastAsia="DengXian"/>
        </w:rPr>
        <w:t xml:space="preserve">      type: object</w:t>
      </w:r>
    </w:p>
    <w:p w14:paraId="043D94D8" w14:textId="77777777" w:rsidR="00335118" w:rsidRDefault="00335118" w:rsidP="00335118">
      <w:pPr>
        <w:pStyle w:val="PL"/>
        <w:rPr>
          <w:rFonts w:eastAsia="DengXian"/>
        </w:rPr>
      </w:pPr>
      <w:r>
        <w:rPr>
          <w:rFonts w:eastAsia="DengXian"/>
        </w:rPr>
        <w:t xml:space="preserve">      properties:</w:t>
      </w:r>
    </w:p>
    <w:p w14:paraId="4983D8F1" w14:textId="77777777" w:rsidR="00335118" w:rsidRDefault="00335118" w:rsidP="00335118">
      <w:pPr>
        <w:pStyle w:val="PL"/>
        <w:rPr>
          <w:rFonts w:eastAsia="DengXian"/>
        </w:rPr>
      </w:pPr>
      <w:r>
        <w:rPr>
          <w:rFonts w:eastAsia="DengXian"/>
        </w:rPr>
        <w:t xml:space="preserve">        </w:t>
      </w:r>
      <w:r>
        <w:t>valServerId</w:t>
      </w:r>
      <w:r>
        <w:rPr>
          <w:rFonts w:eastAsia="DengXian"/>
        </w:rPr>
        <w:t>:</w:t>
      </w:r>
    </w:p>
    <w:p w14:paraId="62267169" w14:textId="77777777" w:rsidR="00335118" w:rsidRDefault="00335118" w:rsidP="00335118">
      <w:pPr>
        <w:pStyle w:val="PL"/>
        <w:rPr>
          <w:rFonts w:eastAsia="DengXian"/>
        </w:rPr>
      </w:pPr>
      <w:r>
        <w:rPr>
          <w:rFonts w:eastAsia="DengXian"/>
        </w:rPr>
        <w:t xml:space="preserve">          type: string</w:t>
      </w:r>
    </w:p>
    <w:p w14:paraId="77D9BD81" w14:textId="77777777" w:rsidR="00335118" w:rsidRDefault="00335118" w:rsidP="00335118">
      <w:pPr>
        <w:pStyle w:val="PL"/>
        <w:rPr>
          <w:rFonts w:eastAsia="DengXian"/>
        </w:rPr>
      </w:pPr>
      <w:r>
        <w:rPr>
          <w:rFonts w:eastAsia="DengXian"/>
        </w:rPr>
        <w:t xml:space="preserve">        </w:t>
      </w:r>
      <w:r>
        <w:t>valServiceId</w:t>
      </w:r>
      <w:r>
        <w:rPr>
          <w:rFonts w:eastAsia="DengXian"/>
        </w:rPr>
        <w:t>:</w:t>
      </w:r>
    </w:p>
    <w:p w14:paraId="7748016F" w14:textId="77777777" w:rsidR="00335118" w:rsidRDefault="00335118" w:rsidP="00335118">
      <w:pPr>
        <w:pStyle w:val="PL"/>
        <w:rPr>
          <w:rFonts w:eastAsia="DengXian"/>
        </w:rPr>
      </w:pPr>
      <w:r>
        <w:rPr>
          <w:rFonts w:eastAsia="DengXian"/>
        </w:rPr>
        <w:t xml:space="preserve">          type: string</w:t>
      </w:r>
    </w:p>
    <w:p w14:paraId="206BFE08" w14:textId="77777777" w:rsidR="00335118" w:rsidRDefault="00335118" w:rsidP="00335118">
      <w:pPr>
        <w:pStyle w:val="PL"/>
        <w:rPr>
          <w:rFonts w:eastAsia="DengXian"/>
        </w:rPr>
      </w:pPr>
      <w:r>
        <w:rPr>
          <w:rFonts w:eastAsia="DengXian"/>
        </w:rPr>
        <w:t xml:space="preserve">      required:</w:t>
      </w:r>
    </w:p>
    <w:p w14:paraId="69FD3260" w14:textId="77777777" w:rsidR="00335118" w:rsidRDefault="00335118" w:rsidP="00335118">
      <w:pPr>
        <w:pStyle w:val="PL"/>
        <w:rPr>
          <w:rFonts w:eastAsia="DengXian"/>
        </w:rPr>
      </w:pPr>
      <w:r>
        <w:rPr>
          <w:rFonts w:eastAsia="DengXian"/>
        </w:rPr>
        <w:t xml:space="preserve">        - </w:t>
      </w:r>
      <w:r>
        <w:t>valServerId</w:t>
      </w:r>
    </w:p>
    <w:p w14:paraId="318272EE" w14:textId="77777777" w:rsidR="00335118" w:rsidRDefault="00335118" w:rsidP="00335118">
      <w:pPr>
        <w:pStyle w:val="PL"/>
        <w:rPr>
          <w:rFonts w:eastAsia="DengXian"/>
        </w:rPr>
      </w:pPr>
    </w:p>
    <w:p w14:paraId="747FD712" w14:textId="77777777" w:rsidR="00335118" w:rsidRDefault="00335118" w:rsidP="00335118">
      <w:pPr>
        <w:pStyle w:val="PL"/>
      </w:pPr>
      <w:r>
        <w:rPr>
          <w:rFonts w:eastAsia="DengXian"/>
        </w:rPr>
        <w:t xml:space="preserve">    </w:t>
      </w:r>
      <w:r>
        <w:t>SrvExpInfoRep:</w:t>
      </w:r>
    </w:p>
    <w:p w14:paraId="676AB9BC" w14:textId="77777777" w:rsidR="00335118" w:rsidRDefault="00335118" w:rsidP="00335118">
      <w:pPr>
        <w:pStyle w:val="PL"/>
        <w:rPr>
          <w:rFonts w:eastAsia="DengXian"/>
        </w:rPr>
      </w:pPr>
      <w:r>
        <w:rPr>
          <w:rFonts w:eastAsia="SimSun"/>
        </w:rPr>
        <w:t xml:space="preserve">      description: </w:t>
      </w:r>
      <w:r>
        <w:rPr>
          <w:rFonts w:eastAsia="DengXian"/>
        </w:rPr>
        <w:t>Allows ADAEC to provide the service experience report to the ADAES.</w:t>
      </w:r>
    </w:p>
    <w:p w14:paraId="0464463B" w14:textId="77777777" w:rsidR="00335118" w:rsidRDefault="00335118" w:rsidP="00335118">
      <w:pPr>
        <w:pStyle w:val="PL"/>
        <w:rPr>
          <w:rFonts w:eastAsia="DengXian"/>
        </w:rPr>
      </w:pPr>
      <w:r>
        <w:rPr>
          <w:rFonts w:eastAsia="DengXian"/>
        </w:rPr>
        <w:t xml:space="preserve">      type: object</w:t>
      </w:r>
    </w:p>
    <w:p w14:paraId="15E6EC40" w14:textId="77777777" w:rsidR="00335118" w:rsidRDefault="00335118" w:rsidP="00335118">
      <w:pPr>
        <w:pStyle w:val="PL"/>
        <w:rPr>
          <w:rFonts w:eastAsia="DengXian"/>
        </w:rPr>
      </w:pPr>
      <w:r>
        <w:rPr>
          <w:rFonts w:eastAsia="DengXian"/>
        </w:rPr>
        <w:t xml:space="preserve">      properties:</w:t>
      </w:r>
    </w:p>
    <w:p w14:paraId="57020A2C" w14:textId="77777777" w:rsidR="00335118" w:rsidRDefault="00335118" w:rsidP="00335118">
      <w:pPr>
        <w:pStyle w:val="PL"/>
        <w:rPr>
          <w:rFonts w:eastAsia="DengXian"/>
        </w:rPr>
      </w:pPr>
      <w:r>
        <w:rPr>
          <w:rFonts w:eastAsia="DengXian"/>
        </w:rPr>
        <w:t xml:space="preserve">        </w:t>
      </w:r>
      <w:r>
        <w:t>valUeId:</w:t>
      </w:r>
    </w:p>
    <w:p w14:paraId="044D194C" w14:textId="77777777" w:rsidR="00335118" w:rsidRDefault="00335118" w:rsidP="00335118">
      <w:pPr>
        <w:pStyle w:val="PL"/>
        <w:rPr>
          <w:rFonts w:eastAsia="DengXian"/>
        </w:rPr>
      </w:pPr>
      <w:r>
        <w:rPr>
          <w:rFonts w:eastAsia="DengXian"/>
        </w:rPr>
        <w:t xml:space="preserve">          </w:t>
      </w:r>
      <w:r>
        <w:t xml:space="preserve">$ref: </w:t>
      </w:r>
      <w:r>
        <w:rPr>
          <w:lang w:val="en-US" w:eastAsia="es-ES"/>
        </w:rPr>
        <w:t>'TS29549_SS_UserProfileRetrieval.yaml#/components/schemas/ValTargetUe'</w:t>
      </w:r>
    </w:p>
    <w:p w14:paraId="1CD02DE3" w14:textId="77777777" w:rsidR="00335118" w:rsidRDefault="00335118" w:rsidP="00335118">
      <w:pPr>
        <w:pStyle w:val="PL"/>
        <w:rPr>
          <w:rFonts w:eastAsia="DengXian"/>
        </w:rPr>
      </w:pPr>
      <w:r>
        <w:rPr>
          <w:rFonts w:eastAsia="DengXian"/>
        </w:rPr>
        <w:t xml:space="preserve">        </w:t>
      </w:r>
      <w:r>
        <w:t>valServerId</w:t>
      </w:r>
      <w:r>
        <w:rPr>
          <w:rFonts w:eastAsia="DengXian"/>
        </w:rPr>
        <w:t>:</w:t>
      </w:r>
    </w:p>
    <w:p w14:paraId="797D168F" w14:textId="77777777" w:rsidR="00335118" w:rsidRDefault="00335118" w:rsidP="00335118">
      <w:pPr>
        <w:pStyle w:val="PL"/>
        <w:rPr>
          <w:rFonts w:eastAsia="DengXian"/>
        </w:rPr>
      </w:pPr>
      <w:r>
        <w:rPr>
          <w:rFonts w:eastAsia="DengXian"/>
        </w:rPr>
        <w:t xml:space="preserve">          type: string</w:t>
      </w:r>
    </w:p>
    <w:p w14:paraId="4ED75586" w14:textId="77777777" w:rsidR="00335118" w:rsidRDefault="00335118" w:rsidP="00335118">
      <w:pPr>
        <w:pStyle w:val="PL"/>
        <w:rPr>
          <w:rFonts w:eastAsia="DengXian"/>
        </w:rPr>
      </w:pPr>
      <w:r>
        <w:rPr>
          <w:rFonts w:eastAsia="DengXian"/>
        </w:rPr>
        <w:t xml:space="preserve">          description: String identifying the VAL server the service experience report applies.</w:t>
      </w:r>
    </w:p>
    <w:p w14:paraId="35F8CCF9" w14:textId="77777777" w:rsidR="00335118" w:rsidRDefault="00335118" w:rsidP="00335118">
      <w:pPr>
        <w:pStyle w:val="PL"/>
        <w:rPr>
          <w:rFonts w:eastAsia="DengXian"/>
        </w:rPr>
      </w:pPr>
      <w:r>
        <w:rPr>
          <w:rFonts w:eastAsia="DengXian"/>
        </w:rPr>
        <w:t xml:space="preserve">        </w:t>
      </w:r>
      <w:r>
        <w:t>valServiceId</w:t>
      </w:r>
      <w:r>
        <w:rPr>
          <w:rFonts w:eastAsia="DengXian"/>
        </w:rPr>
        <w:t>:</w:t>
      </w:r>
    </w:p>
    <w:p w14:paraId="24DC3763" w14:textId="77777777" w:rsidR="00335118" w:rsidRDefault="00335118" w:rsidP="00335118">
      <w:pPr>
        <w:pStyle w:val="PL"/>
        <w:rPr>
          <w:rFonts w:eastAsia="DengXian"/>
        </w:rPr>
      </w:pPr>
      <w:r>
        <w:rPr>
          <w:rFonts w:eastAsia="DengXian"/>
        </w:rPr>
        <w:t xml:space="preserve">          type: string</w:t>
      </w:r>
    </w:p>
    <w:p w14:paraId="2F459D05" w14:textId="77777777" w:rsidR="00335118" w:rsidRDefault="00335118" w:rsidP="00335118">
      <w:pPr>
        <w:pStyle w:val="PL"/>
        <w:rPr>
          <w:rFonts w:eastAsia="DengXian"/>
        </w:rPr>
      </w:pPr>
      <w:r>
        <w:rPr>
          <w:rFonts w:eastAsia="DengXian"/>
        </w:rPr>
        <w:t xml:space="preserve">          description: String identifying the VAL service</w:t>
      </w:r>
    </w:p>
    <w:p w14:paraId="1CA58A4E" w14:textId="77777777" w:rsidR="00335118" w:rsidRDefault="00335118" w:rsidP="00335118">
      <w:pPr>
        <w:pStyle w:val="PL"/>
        <w:rPr>
          <w:rFonts w:eastAsia="DengXian"/>
        </w:rPr>
      </w:pPr>
      <w:r>
        <w:rPr>
          <w:rFonts w:eastAsia="SimSun"/>
        </w:rPr>
        <w:t xml:space="preserve">        </w:t>
      </w:r>
      <w:r>
        <w:t>timeStamp:</w:t>
      </w:r>
    </w:p>
    <w:p w14:paraId="15B7A2BD" w14:textId="77777777" w:rsidR="00335118" w:rsidRDefault="00335118" w:rsidP="00335118">
      <w:pPr>
        <w:pStyle w:val="PL"/>
        <w:rPr>
          <w:lang w:eastAsia="es-ES"/>
        </w:rPr>
      </w:pPr>
      <w:r>
        <w:rPr>
          <w:lang w:eastAsia="es-ES"/>
        </w:rPr>
        <w:t xml:space="preserve">          $ref: 'TS29122_CommonData.yaml#/components/schemas/DurationSec'</w:t>
      </w:r>
    </w:p>
    <w:p w14:paraId="40EADC51" w14:textId="77777777" w:rsidR="00335118" w:rsidRDefault="00335118" w:rsidP="00335118">
      <w:pPr>
        <w:pStyle w:val="PL"/>
      </w:pPr>
      <w:r>
        <w:rPr>
          <w:rFonts w:eastAsia="DengXian"/>
        </w:rPr>
        <w:t xml:space="preserve">        </w:t>
      </w:r>
      <w:r>
        <w:t>valSrvExpRep:</w:t>
      </w:r>
    </w:p>
    <w:p w14:paraId="0D12D6FC" w14:textId="77777777" w:rsidR="00335118" w:rsidRDefault="00335118" w:rsidP="00335118">
      <w:pPr>
        <w:pStyle w:val="PL"/>
        <w:rPr>
          <w:rFonts w:eastAsia="DengXian"/>
        </w:rPr>
      </w:pPr>
      <w:r>
        <w:rPr>
          <w:rFonts w:eastAsia="DengXian"/>
        </w:rPr>
        <w:t xml:space="preserve">          $ref: 'TS29523_Npcf_EventExposure.yaml#/components/schemas/ReportingInformation'</w:t>
      </w:r>
    </w:p>
    <w:p w14:paraId="26CE46EF" w14:textId="77777777" w:rsidR="00335118" w:rsidRDefault="00335118" w:rsidP="00335118">
      <w:pPr>
        <w:pStyle w:val="PL"/>
        <w:rPr>
          <w:rFonts w:eastAsia="DengXian"/>
        </w:rPr>
      </w:pPr>
      <w:r>
        <w:rPr>
          <w:rFonts w:eastAsia="DengXian"/>
        </w:rPr>
        <w:t xml:space="preserve">      required:</w:t>
      </w:r>
    </w:p>
    <w:p w14:paraId="5283F9F1" w14:textId="77777777" w:rsidR="00335118" w:rsidRDefault="00335118" w:rsidP="00335118">
      <w:pPr>
        <w:pStyle w:val="PL"/>
        <w:rPr>
          <w:rFonts w:eastAsia="DengXian"/>
        </w:rPr>
      </w:pPr>
      <w:r>
        <w:rPr>
          <w:rFonts w:eastAsia="DengXian"/>
        </w:rPr>
        <w:t xml:space="preserve">        - </w:t>
      </w:r>
      <w:r>
        <w:t>valUeId</w:t>
      </w:r>
    </w:p>
    <w:p w14:paraId="2C187874" w14:textId="77777777" w:rsidR="00335118" w:rsidRDefault="00335118" w:rsidP="00335118">
      <w:pPr>
        <w:pStyle w:val="PL"/>
      </w:pPr>
      <w:r>
        <w:rPr>
          <w:rFonts w:eastAsia="DengXian"/>
        </w:rPr>
        <w:t xml:space="preserve">        - </w:t>
      </w:r>
      <w:r>
        <w:t>valServerId</w:t>
      </w:r>
    </w:p>
    <w:bookmarkEnd w:id="533"/>
    <w:p w14:paraId="41D1D52E" w14:textId="77777777" w:rsidR="00335118" w:rsidRDefault="00335118" w:rsidP="00335118">
      <w:pPr>
        <w:pStyle w:val="PL"/>
        <w:rPr>
          <w:rFonts w:eastAsia="DengXian"/>
        </w:rPr>
      </w:pPr>
    </w:p>
    <w:p w14:paraId="29EC13CA" w14:textId="77777777" w:rsidR="00335118" w:rsidRDefault="00335118" w:rsidP="00335118">
      <w:pPr>
        <w:pStyle w:val="PL"/>
        <w:rPr>
          <w:lang w:val="en-US" w:eastAsia="es-ES"/>
        </w:rPr>
      </w:pPr>
      <w:r>
        <w:rPr>
          <w:lang w:val="en-US" w:eastAsia="es-ES"/>
        </w:rPr>
        <w:t># Simple data types and Enumerations</w:t>
      </w:r>
    </w:p>
    <w:p w14:paraId="60BFEA32" w14:textId="77777777" w:rsidR="00335118" w:rsidRDefault="00335118" w:rsidP="00335118">
      <w:pPr>
        <w:pStyle w:val="PL"/>
        <w:rPr>
          <w:rFonts w:eastAsia="DengXian"/>
        </w:rPr>
      </w:pPr>
    </w:p>
    <w:p w14:paraId="3D887ABF" w14:textId="77777777" w:rsidR="00335118" w:rsidRDefault="00335118" w:rsidP="00335118">
      <w:pPr>
        <w:pStyle w:val="PL"/>
        <w:rPr>
          <w:rFonts w:eastAsia="DengXian"/>
        </w:rPr>
      </w:pPr>
      <w:r>
        <w:rPr>
          <w:rFonts w:eastAsia="DengXian"/>
        </w:rPr>
        <w:t xml:space="preserve">    </w:t>
      </w:r>
      <w:r>
        <w:rPr>
          <w:rFonts w:eastAsia="SimSun"/>
        </w:rPr>
        <w:t>SrvExpRepCrit</w:t>
      </w:r>
      <w:r>
        <w:rPr>
          <w:rFonts w:eastAsia="DengXian"/>
        </w:rPr>
        <w:t>:</w:t>
      </w:r>
    </w:p>
    <w:p w14:paraId="37D9D185" w14:textId="77777777" w:rsidR="00335118" w:rsidRDefault="00335118" w:rsidP="00335118">
      <w:pPr>
        <w:pStyle w:val="PL"/>
        <w:rPr>
          <w:rFonts w:eastAsia="DengXian"/>
        </w:rPr>
      </w:pPr>
      <w:r>
        <w:rPr>
          <w:rFonts w:eastAsia="DengXian"/>
        </w:rPr>
        <w:t xml:space="preserve">      anyOf:</w:t>
      </w:r>
    </w:p>
    <w:p w14:paraId="3A47B6E1" w14:textId="77777777" w:rsidR="00335118" w:rsidRDefault="00335118" w:rsidP="00335118">
      <w:pPr>
        <w:pStyle w:val="PL"/>
        <w:rPr>
          <w:rFonts w:eastAsia="DengXian"/>
        </w:rPr>
      </w:pPr>
      <w:r>
        <w:rPr>
          <w:rFonts w:eastAsia="DengXian"/>
        </w:rPr>
        <w:t xml:space="preserve">      - type: string</w:t>
      </w:r>
    </w:p>
    <w:p w14:paraId="6C3FAE3A" w14:textId="77777777" w:rsidR="00335118" w:rsidRDefault="00335118" w:rsidP="00335118">
      <w:pPr>
        <w:pStyle w:val="PL"/>
        <w:rPr>
          <w:rFonts w:eastAsia="DengXian"/>
        </w:rPr>
      </w:pPr>
      <w:r>
        <w:rPr>
          <w:rFonts w:eastAsia="DengXian"/>
        </w:rPr>
        <w:t xml:space="preserve">        enum:</w:t>
      </w:r>
    </w:p>
    <w:p w14:paraId="620BD4C3" w14:textId="77777777" w:rsidR="00335118" w:rsidRDefault="00335118" w:rsidP="00335118">
      <w:pPr>
        <w:pStyle w:val="PL"/>
      </w:pPr>
      <w:r>
        <w:rPr>
          <w:rFonts w:eastAsia="DengXian"/>
        </w:rPr>
        <w:t xml:space="preserve">          - </w:t>
      </w:r>
      <w:r>
        <w:t>TRIGGER_CRITERIA</w:t>
      </w:r>
    </w:p>
    <w:p w14:paraId="7AEE3A0B" w14:textId="77777777" w:rsidR="00335118" w:rsidRDefault="00335118" w:rsidP="00335118">
      <w:pPr>
        <w:pStyle w:val="PL"/>
      </w:pPr>
      <w:r>
        <w:rPr>
          <w:rFonts w:eastAsia="DengXian"/>
        </w:rPr>
        <w:t xml:space="preserve">          - COMMON_</w:t>
      </w:r>
      <w:r>
        <w:t>TRIGGER_CRITERIA</w:t>
      </w:r>
    </w:p>
    <w:p w14:paraId="2035A5D8" w14:textId="77777777" w:rsidR="00335118" w:rsidRDefault="00335118" w:rsidP="00335118">
      <w:pPr>
        <w:pStyle w:val="PL"/>
        <w:rPr>
          <w:rFonts w:eastAsia="DengXian"/>
        </w:rPr>
      </w:pPr>
      <w:r>
        <w:rPr>
          <w:rFonts w:eastAsia="DengXian"/>
        </w:rPr>
        <w:t xml:space="preserve">      - type: string</w:t>
      </w:r>
    </w:p>
    <w:p w14:paraId="45280E09" w14:textId="77777777" w:rsidR="00335118" w:rsidRDefault="00335118" w:rsidP="00335118">
      <w:pPr>
        <w:pStyle w:val="PL"/>
        <w:rPr>
          <w:rFonts w:eastAsia="DengXian"/>
        </w:rPr>
      </w:pPr>
      <w:r>
        <w:rPr>
          <w:rFonts w:eastAsia="DengXian"/>
        </w:rPr>
        <w:t xml:space="preserve">        description: &gt;</w:t>
      </w:r>
    </w:p>
    <w:p w14:paraId="2CAF3C72" w14:textId="77777777" w:rsidR="00335118" w:rsidRDefault="00335118" w:rsidP="00335118">
      <w:pPr>
        <w:pStyle w:val="PL"/>
        <w:rPr>
          <w:rFonts w:eastAsia="DengXian"/>
        </w:rPr>
      </w:pPr>
      <w:r>
        <w:rPr>
          <w:rFonts w:eastAsia="DengXian"/>
        </w:rPr>
        <w:t xml:space="preserve">          This string provides forward-compatibility with future</w:t>
      </w:r>
    </w:p>
    <w:p w14:paraId="59AEBEB3" w14:textId="77777777" w:rsidR="00335118" w:rsidRDefault="00335118" w:rsidP="00335118">
      <w:pPr>
        <w:pStyle w:val="PL"/>
        <w:rPr>
          <w:rFonts w:eastAsia="DengXian"/>
        </w:rPr>
      </w:pPr>
      <w:r>
        <w:rPr>
          <w:rFonts w:eastAsia="DengXian"/>
        </w:rPr>
        <w:t xml:space="preserve">          extensions to the enumeration but is not used to encode</w:t>
      </w:r>
    </w:p>
    <w:p w14:paraId="1FD6B857" w14:textId="77777777" w:rsidR="00335118" w:rsidRDefault="00335118" w:rsidP="00335118">
      <w:pPr>
        <w:pStyle w:val="PL"/>
        <w:rPr>
          <w:rFonts w:eastAsia="DengXian"/>
        </w:rPr>
      </w:pPr>
      <w:r>
        <w:rPr>
          <w:rFonts w:eastAsia="DengXian"/>
        </w:rPr>
        <w:t xml:space="preserve">          content defined in the present version of this API.</w:t>
      </w:r>
    </w:p>
    <w:p w14:paraId="0B6A96E2" w14:textId="77777777" w:rsidR="00335118" w:rsidRDefault="00335118" w:rsidP="00335118">
      <w:pPr>
        <w:pStyle w:val="PL"/>
        <w:rPr>
          <w:lang w:val="en-US" w:eastAsia="es-ES"/>
        </w:rPr>
      </w:pPr>
      <w:r>
        <w:rPr>
          <w:lang w:val="en-US" w:eastAsia="es-ES"/>
        </w:rPr>
        <w:t xml:space="preserve">      description: |</w:t>
      </w:r>
    </w:p>
    <w:p w14:paraId="132B1533" w14:textId="77777777" w:rsidR="00335118" w:rsidRDefault="00335118" w:rsidP="00335118">
      <w:pPr>
        <w:pStyle w:val="PL"/>
      </w:pPr>
      <w:r>
        <w:rPr>
          <w:lang w:val="en-US" w:eastAsia="es-ES"/>
        </w:rPr>
        <w:t xml:space="preserve">        </w:t>
      </w:r>
      <w:r>
        <w:t>Represents information criteria to trigger service experience reporting.</w:t>
      </w:r>
    </w:p>
    <w:p w14:paraId="76D908BC" w14:textId="77777777" w:rsidR="00335118" w:rsidRDefault="00335118" w:rsidP="00335118">
      <w:pPr>
        <w:pStyle w:val="PL"/>
        <w:rPr>
          <w:lang w:val="en-US" w:eastAsia="es-ES"/>
        </w:rPr>
      </w:pPr>
      <w:r>
        <w:rPr>
          <w:lang w:val="en-US" w:eastAsia="es-ES"/>
        </w:rPr>
        <w:t xml:space="preserve">        Possible values are:</w:t>
      </w:r>
    </w:p>
    <w:p w14:paraId="7F3111E0" w14:textId="77777777" w:rsidR="00335118" w:rsidRDefault="00335118" w:rsidP="00335118">
      <w:pPr>
        <w:pStyle w:val="PL"/>
        <w:rPr>
          <w:rFonts w:eastAsia="SimSun"/>
        </w:rPr>
      </w:pPr>
      <w:r>
        <w:rPr>
          <w:lang w:val="en-US" w:eastAsia="es-ES"/>
        </w:rPr>
        <w:t xml:space="preserve">        - </w:t>
      </w:r>
      <w:r>
        <w:t>TRIGGER_CRITERIA</w:t>
      </w:r>
      <w:r>
        <w:rPr>
          <w:lang w:val="en-US" w:eastAsia="es-ES"/>
        </w:rPr>
        <w:t xml:space="preserve">: </w:t>
      </w: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p>
    <w:p w14:paraId="1887A8B3" w14:textId="77777777" w:rsidR="00335118" w:rsidRDefault="00335118" w:rsidP="00335118">
      <w:pPr>
        <w:pStyle w:val="PL"/>
        <w:rPr>
          <w:lang w:val="en-US" w:eastAsia="es-ES"/>
        </w:rPr>
      </w:pPr>
      <w:r>
        <w:rPr>
          <w:rFonts w:eastAsia="SimSun"/>
        </w:rPr>
        <w:t xml:space="preserve"> </w:t>
      </w:r>
      <w:r>
        <w:rPr>
          <w:lang w:eastAsia="zh-CN"/>
        </w:rPr>
        <w:t xml:space="preserve">            reproting to a VAL server.</w:t>
      </w:r>
    </w:p>
    <w:p w14:paraId="275FAB47" w14:textId="77777777" w:rsidR="00335118" w:rsidRDefault="00335118" w:rsidP="00335118">
      <w:pPr>
        <w:pStyle w:val="PL"/>
        <w:rPr>
          <w:rFonts w:eastAsia="SimSun"/>
        </w:rPr>
      </w:pPr>
      <w:r>
        <w:rPr>
          <w:lang w:val="en-US" w:eastAsia="es-ES"/>
        </w:rPr>
        <w:t xml:space="preserve">        - COMMON_</w:t>
      </w:r>
      <w:r>
        <w:t>TRIGGER_CRITERIA</w:t>
      </w:r>
      <w:r>
        <w:rPr>
          <w:lang w:val="en-US" w:eastAsia="es-ES"/>
        </w:rPr>
        <w:t xml:space="preserve">: </w:t>
      </w: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p>
    <w:p w14:paraId="1C3A8AE0" w14:textId="77777777" w:rsidR="00335118" w:rsidRDefault="00335118" w:rsidP="00335118">
      <w:pPr>
        <w:pStyle w:val="PL"/>
        <w:rPr>
          <w:lang w:val="en-US" w:eastAsia="es-ES"/>
        </w:rPr>
      </w:pPr>
      <w:r>
        <w:rPr>
          <w:rFonts w:eastAsia="SimSun"/>
        </w:rPr>
        <w:t xml:space="preserve"> </w:t>
      </w:r>
      <w:r>
        <w:rPr>
          <w:lang w:eastAsia="zh-CN"/>
        </w:rPr>
        <w:t xml:space="preserve">            reproting to all VAL servers.</w:t>
      </w:r>
    </w:p>
    <w:p w14:paraId="0CEE832D" w14:textId="77777777" w:rsidR="00335118" w:rsidRDefault="00335118" w:rsidP="00335118">
      <w:pPr>
        <w:pStyle w:val="PL"/>
      </w:pPr>
    </w:p>
    <w:p w14:paraId="5CA5E6C2" w14:textId="48256C2E" w:rsidR="00080512" w:rsidRPr="004D3578" w:rsidRDefault="006B30D0" w:rsidP="007F1149">
      <w:pPr>
        <w:pStyle w:val="Heading8"/>
      </w:pPr>
      <w:r>
        <w:br w:type="page"/>
      </w:r>
      <w:bookmarkStart w:id="535" w:name="_Toc157347019"/>
      <w:r w:rsidR="00080512" w:rsidRPr="004D3578">
        <w:lastRenderedPageBreak/>
        <w:t>Annex &lt;</w:t>
      </w:r>
      <w:r w:rsidR="0090797E">
        <w:t>C</w:t>
      </w:r>
      <w:r w:rsidR="00080512" w:rsidRPr="004D3578">
        <w:t>&gt; (informative):</w:t>
      </w:r>
      <w:r w:rsidR="00080512" w:rsidRPr="004D3578">
        <w:br/>
        <w:t>Change history</w:t>
      </w:r>
      <w:bookmarkEnd w:id="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23B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6" w:name="historyclause"/>
            <w:bookmarkEnd w:id="536"/>
            <w:r w:rsidRPr="00235394">
              <w:rPr>
                <w:b/>
              </w:rPr>
              <w:t>Change history</w:t>
            </w:r>
          </w:p>
        </w:tc>
      </w:tr>
      <w:tr w:rsidR="003C3971" w:rsidRPr="00235394" w14:paraId="188BB8D6" w14:textId="77777777" w:rsidTr="00C23B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23B80">
        <w:tc>
          <w:tcPr>
            <w:tcW w:w="800" w:type="dxa"/>
            <w:shd w:val="solid" w:color="FFFFFF" w:fill="auto"/>
          </w:tcPr>
          <w:p w14:paraId="433EA83C" w14:textId="1FA78941" w:rsidR="003C3971" w:rsidRPr="006B0D02" w:rsidRDefault="00720A03" w:rsidP="00C72833">
            <w:pPr>
              <w:pStyle w:val="TAC"/>
              <w:rPr>
                <w:sz w:val="16"/>
                <w:szCs w:val="16"/>
              </w:rPr>
            </w:pPr>
            <w:r>
              <w:rPr>
                <w:sz w:val="16"/>
                <w:szCs w:val="16"/>
              </w:rPr>
              <w:t>2023-02</w:t>
            </w:r>
          </w:p>
        </w:tc>
        <w:tc>
          <w:tcPr>
            <w:tcW w:w="800" w:type="dxa"/>
            <w:shd w:val="solid" w:color="FFFFFF" w:fill="auto"/>
          </w:tcPr>
          <w:p w14:paraId="55C8CC01" w14:textId="00EE5601" w:rsidR="003C3971" w:rsidRPr="006B0D02" w:rsidRDefault="00720A03" w:rsidP="00C72833">
            <w:pPr>
              <w:pStyle w:val="TAC"/>
              <w:rPr>
                <w:sz w:val="16"/>
                <w:szCs w:val="16"/>
              </w:rPr>
            </w:pPr>
            <w:r>
              <w:rPr>
                <w:sz w:val="16"/>
                <w:szCs w:val="16"/>
              </w:rPr>
              <w:t>CT1#140</w:t>
            </w:r>
          </w:p>
        </w:tc>
        <w:tc>
          <w:tcPr>
            <w:tcW w:w="1094" w:type="dxa"/>
            <w:shd w:val="solid" w:color="FFFFFF" w:fill="auto"/>
          </w:tcPr>
          <w:p w14:paraId="134723C6" w14:textId="62A379C6" w:rsidR="003C3971" w:rsidRPr="006B0D02" w:rsidRDefault="00000000" w:rsidP="00C72833">
            <w:pPr>
              <w:pStyle w:val="TAC"/>
              <w:rPr>
                <w:sz w:val="16"/>
                <w:szCs w:val="16"/>
              </w:rPr>
            </w:pPr>
            <w:hyperlink r:id="rId14" w:history="1">
              <w:r w:rsidR="00720A03" w:rsidRPr="003E4FCF">
                <w:rPr>
                  <w:sz w:val="16"/>
                  <w:szCs w:val="16"/>
                </w:rPr>
                <w:t>C1-230160</w:t>
              </w:r>
            </w:hyperlink>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r w:rsidRPr="00720A03">
              <w:rPr>
                <w:sz w:val="16"/>
                <w:szCs w:val="16"/>
              </w:rPr>
              <w:t>Skeleton for Application Data Analytics Enablement Service</w:t>
            </w:r>
          </w:p>
        </w:tc>
        <w:tc>
          <w:tcPr>
            <w:tcW w:w="708" w:type="dxa"/>
            <w:shd w:val="solid" w:color="FFFFFF" w:fill="auto"/>
          </w:tcPr>
          <w:p w14:paraId="5E97A6B2" w14:textId="5C82F7AC" w:rsidR="003C3971" w:rsidRPr="007D6048" w:rsidRDefault="00F443D7" w:rsidP="00C72833">
            <w:pPr>
              <w:pStyle w:val="TAC"/>
              <w:rPr>
                <w:sz w:val="16"/>
                <w:szCs w:val="16"/>
              </w:rPr>
            </w:pPr>
            <w:r>
              <w:rPr>
                <w:sz w:val="16"/>
                <w:szCs w:val="16"/>
              </w:rPr>
              <w:t>0.0.0</w:t>
            </w:r>
          </w:p>
        </w:tc>
      </w:tr>
      <w:tr w:rsidR="00F443D7" w:rsidRPr="006B0D02" w14:paraId="295EFE22" w14:textId="77777777" w:rsidTr="00C23B80">
        <w:tc>
          <w:tcPr>
            <w:tcW w:w="800" w:type="dxa"/>
            <w:shd w:val="solid" w:color="FFFFFF" w:fill="auto"/>
          </w:tcPr>
          <w:p w14:paraId="16ACA426" w14:textId="2DE80C86" w:rsidR="00F443D7" w:rsidRDefault="00F443D7" w:rsidP="00C72833">
            <w:pPr>
              <w:pStyle w:val="TAC"/>
              <w:rPr>
                <w:sz w:val="16"/>
                <w:szCs w:val="16"/>
              </w:rPr>
            </w:pPr>
            <w:r>
              <w:rPr>
                <w:sz w:val="16"/>
                <w:szCs w:val="16"/>
              </w:rPr>
              <w:t>2023-05</w:t>
            </w:r>
          </w:p>
        </w:tc>
        <w:tc>
          <w:tcPr>
            <w:tcW w:w="800" w:type="dxa"/>
            <w:shd w:val="solid" w:color="FFFFFF" w:fill="auto"/>
          </w:tcPr>
          <w:p w14:paraId="78220CC2" w14:textId="3B7FD6C4" w:rsidR="00F443D7" w:rsidRDefault="00F443D7" w:rsidP="00C72833">
            <w:pPr>
              <w:pStyle w:val="TAC"/>
              <w:rPr>
                <w:sz w:val="16"/>
                <w:szCs w:val="16"/>
              </w:rPr>
            </w:pPr>
            <w:r>
              <w:rPr>
                <w:sz w:val="16"/>
                <w:szCs w:val="16"/>
              </w:rPr>
              <w:t>CT1#142</w:t>
            </w:r>
          </w:p>
        </w:tc>
        <w:tc>
          <w:tcPr>
            <w:tcW w:w="1094" w:type="dxa"/>
            <w:shd w:val="solid" w:color="FFFFFF" w:fill="auto"/>
          </w:tcPr>
          <w:p w14:paraId="4D506F34" w14:textId="621ACA05" w:rsidR="00F443D7" w:rsidRDefault="00000000" w:rsidP="00C72833">
            <w:pPr>
              <w:pStyle w:val="TAC"/>
              <w:rPr>
                <w:sz w:val="16"/>
                <w:szCs w:val="16"/>
              </w:rPr>
            </w:pPr>
            <w:hyperlink r:id="rId15" w:history="1">
              <w:r w:rsidR="00F443D7" w:rsidRPr="003E4FCF">
                <w:rPr>
                  <w:sz w:val="16"/>
                  <w:szCs w:val="16"/>
                </w:rPr>
                <w:t>C1-233310</w:t>
              </w:r>
            </w:hyperlink>
          </w:p>
        </w:tc>
        <w:tc>
          <w:tcPr>
            <w:tcW w:w="425" w:type="dxa"/>
            <w:shd w:val="solid" w:color="FFFFFF" w:fill="auto"/>
          </w:tcPr>
          <w:p w14:paraId="21C6FA21" w14:textId="77777777" w:rsidR="00F443D7" w:rsidRPr="006B0D02" w:rsidRDefault="00F443D7" w:rsidP="00C72833">
            <w:pPr>
              <w:pStyle w:val="TAL"/>
              <w:rPr>
                <w:sz w:val="16"/>
                <w:szCs w:val="16"/>
              </w:rPr>
            </w:pPr>
          </w:p>
        </w:tc>
        <w:tc>
          <w:tcPr>
            <w:tcW w:w="425" w:type="dxa"/>
            <w:shd w:val="solid" w:color="FFFFFF" w:fill="auto"/>
          </w:tcPr>
          <w:p w14:paraId="69768E77" w14:textId="77777777" w:rsidR="00F443D7" w:rsidRPr="006B0D02" w:rsidRDefault="00F443D7" w:rsidP="00C72833">
            <w:pPr>
              <w:pStyle w:val="TAR"/>
              <w:rPr>
                <w:sz w:val="16"/>
                <w:szCs w:val="16"/>
              </w:rPr>
            </w:pPr>
          </w:p>
        </w:tc>
        <w:tc>
          <w:tcPr>
            <w:tcW w:w="425" w:type="dxa"/>
            <w:shd w:val="solid" w:color="FFFFFF" w:fill="auto"/>
          </w:tcPr>
          <w:p w14:paraId="04445A34" w14:textId="77777777" w:rsidR="00F443D7" w:rsidRPr="006B0D02" w:rsidRDefault="00F443D7" w:rsidP="00C72833">
            <w:pPr>
              <w:pStyle w:val="TAC"/>
              <w:rPr>
                <w:sz w:val="16"/>
                <w:szCs w:val="16"/>
              </w:rPr>
            </w:pPr>
          </w:p>
        </w:tc>
        <w:tc>
          <w:tcPr>
            <w:tcW w:w="4962" w:type="dxa"/>
            <w:shd w:val="solid" w:color="FFFFFF" w:fill="auto"/>
          </w:tcPr>
          <w:p w14:paraId="4D4530BE" w14:textId="15E77DC7" w:rsidR="00F443D7" w:rsidRPr="006B0D02" w:rsidRDefault="00F443D7" w:rsidP="00C72833">
            <w:pPr>
              <w:pStyle w:val="TAL"/>
              <w:rPr>
                <w:sz w:val="16"/>
                <w:szCs w:val="16"/>
              </w:rPr>
            </w:pPr>
            <w:r w:rsidRPr="00F443D7">
              <w:rPr>
                <w:sz w:val="16"/>
                <w:szCs w:val="16"/>
              </w:rPr>
              <w:t>Application data analytics enablement service abbreviations and refences</w:t>
            </w:r>
          </w:p>
        </w:tc>
        <w:tc>
          <w:tcPr>
            <w:tcW w:w="708" w:type="dxa"/>
            <w:shd w:val="solid" w:color="FFFFFF" w:fill="auto"/>
          </w:tcPr>
          <w:p w14:paraId="726BB72C" w14:textId="370BD869" w:rsidR="00F443D7" w:rsidRPr="007D6048" w:rsidRDefault="00F443D7" w:rsidP="00C72833">
            <w:pPr>
              <w:pStyle w:val="TAC"/>
              <w:rPr>
                <w:sz w:val="16"/>
                <w:szCs w:val="16"/>
              </w:rPr>
            </w:pPr>
            <w:r>
              <w:rPr>
                <w:sz w:val="16"/>
                <w:szCs w:val="16"/>
              </w:rPr>
              <w:t>0.1.0</w:t>
            </w:r>
          </w:p>
        </w:tc>
      </w:tr>
      <w:tr w:rsidR="00F443D7" w:rsidRPr="006B0D02" w14:paraId="5FE9A056" w14:textId="77777777" w:rsidTr="00C23B80">
        <w:tc>
          <w:tcPr>
            <w:tcW w:w="800" w:type="dxa"/>
            <w:shd w:val="solid" w:color="FFFFFF" w:fill="auto"/>
          </w:tcPr>
          <w:p w14:paraId="1B3530C7" w14:textId="6B35A831" w:rsidR="00F443D7" w:rsidRDefault="00F443D7" w:rsidP="00C72833">
            <w:pPr>
              <w:pStyle w:val="TAC"/>
              <w:rPr>
                <w:sz w:val="16"/>
                <w:szCs w:val="16"/>
              </w:rPr>
            </w:pPr>
            <w:r>
              <w:rPr>
                <w:sz w:val="16"/>
                <w:szCs w:val="16"/>
              </w:rPr>
              <w:t>2023-05</w:t>
            </w:r>
          </w:p>
        </w:tc>
        <w:tc>
          <w:tcPr>
            <w:tcW w:w="800" w:type="dxa"/>
            <w:shd w:val="solid" w:color="FFFFFF" w:fill="auto"/>
          </w:tcPr>
          <w:p w14:paraId="629CFCCF" w14:textId="1A9BB5C7" w:rsidR="00F443D7" w:rsidRDefault="00F443D7" w:rsidP="00C72833">
            <w:pPr>
              <w:pStyle w:val="TAC"/>
              <w:rPr>
                <w:sz w:val="16"/>
                <w:szCs w:val="16"/>
              </w:rPr>
            </w:pPr>
            <w:r>
              <w:rPr>
                <w:sz w:val="16"/>
                <w:szCs w:val="16"/>
              </w:rPr>
              <w:t>CT1#142</w:t>
            </w:r>
          </w:p>
        </w:tc>
        <w:tc>
          <w:tcPr>
            <w:tcW w:w="1094" w:type="dxa"/>
            <w:shd w:val="solid" w:color="FFFFFF" w:fill="auto"/>
          </w:tcPr>
          <w:p w14:paraId="3B9B8C15" w14:textId="58343762" w:rsidR="00F443D7" w:rsidRPr="00556EEA" w:rsidRDefault="00000000" w:rsidP="00C72833">
            <w:pPr>
              <w:pStyle w:val="TAC"/>
              <w:rPr>
                <w:sz w:val="16"/>
                <w:szCs w:val="16"/>
              </w:rPr>
            </w:pPr>
            <w:hyperlink r:id="rId16" w:history="1">
              <w:r w:rsidR="00F443D7" w:rsidRPr="003E4FCF">
                <w:rPr>
                  <w:sz w:val="16"/>
                  <w:szCs w:val="16"/>
                </w:rPr>
                <w:t>C1-234031</w:t>
              </w:r>
            </w:hyperlink>
          </w:p>
        </w:tc>
        <w:tc>
          <w:tcPr>
            <w:tcW w:w="425" w:type="dxa"/>
            <w:shd w:val="solid" w:color="FFFFFF" w:fill="auto"/>
          </w:tcPr>
          <w:p w14:paraId="5959D745" w14:textId="77777777" w:rsidR="00F443D7" w:rsidRPr="006B0D02" w:rsidRDefault="00F443D7" w:rsidP="00C72833">
            <w:pPr>
              <w:pStyle w:val="TAL"/>
              <w:rPr>
                <w:sz w:val="16"/>
                <w:szCs w:val="16"/>
              </w:rPr>
            </w:pPr>
          </w:p>
        </w:tc>
        <w:tc>
          <w:tcPr>
            <w:tcW w:w="425" w:type="dxa"/>
            <w:shd w:val="solid" w:color="FFFFFF" w:fill="auto"/>
          </w:tcPr>
          <w:p w14:paraId="66A46381" w14:textId="77777777" w:rsidR="00F443D7" w:rsidRPr="006B0D02" w:rsidRDefault="00F443D7" w:rsidP="00C72833">
            <w:pPr>
              <w:pStyle w:val="TAR"/>
              <w:rPr>
                <w:sz w:val="16"/>
                <w:szCs w:val="16"/>
              </w:rPr>
            </w:pPr>
          </w:p>
        </w:tc>
        <w:tc>
          <w:tcPr>
            <w:tcW w:w="425" w:type="dxa"/>
            <w:shd w:val="solid" w:color="FFFFFF" w:fill="auto"/>
          </w:tcPr>
          <w:p w14:paraId="4B8A4C37" w14:textId="77777777" w:rsidR="00F443D7" w:rsidRPr="006B0D02" w:rsidRDefault="00F443D7" w:rsidP="00C72833">
            <w:pPr>
              <w:pStyle w:val="TAC"/>
              <w:rPr>
                <w:sz w:val="16"/>
                <w:szCs w:val="16"/>
              </w:rPr>
            </w:pPr>
          </w:p>
        </w:tc>
        <w:tc>
          <w:tcPr>
            <w:tcW w:w="4962" w:type="dxa"/>
            <w:shd w:val="solid" w:color="FFFFFF" w:fill="auto"/>
          </w:tcPr>
          <w:p w14:paraId="139AB998" w14:textId="4D71D63E" w:rsidR="00F443D7" w:rsidRPr="00F443D7" w:rsidRDefault="00F443D7" w:rsidP="00C72833">
            <w:pPr>
              <w:pStyle w:val="TAL"/>
              <w:rPr>
                <w:sz w:val="16"/>
                <w:szCs w:val="16"/>
              </w:rPr>
            </w:pPr>
            <w:r w:rsidRPr="00F443D7">
              <w:rPr>
                <w:sz w:val="16"/>
                <w:szCs w:val="16"/>
              </w:rPr>
              <w:t>Application data analytics enablement service functional entities</w:t>
            </w:r>
          </w:p>
        </w:tc>
        <w:tc>
          <w:tcPr>
            <w:tcW w:w="708" w:type="dxa"/>
            <w:shd w:val="solid" w:color="FFFFFF" w:fill="auto"/>
          </w:tcPr>
          <w:p w14:paraId="31CEA701" w14:textId="6E43F10A" w:rsidR="00F443D7" w:rsidRDefault="00F443D7" w:rsidP="00C72833">
            <w:pPr>
              <w:pStyle w:val="TAC"/>
              <w:rPr>
                <w:sz w:val="16"/>
                <w:szCs w:val="16"/>
              </w:rPr>
            </w:pPr>
            <w:r>
              <w:rPr>
                <w:sz w:val="16"/>
                <w:szCs w:val="16"/>
              </w:rPr>
              <w:t>0.1.0</w:t>
            </w:r>
          </w:p>
        </w:tc>
      </w:tr>
      <w:tr w:rsidR="00F443D7" w:rsidRPr="006B0D02" w14:paraId="7E36D716" w14:textId="77777777" w:rsidTr="00C23B80">
        <w:tc>
          <w:tcPr>
            <w:tcW w:w="800" w:type="dxa"/>
            <w:shd w:val="solid" w:color="FFFFFF" w:fill="auto"/>
          </w:tcPr>
          <w:p w14:paraId="0693B3BA" w14:textId="5F830BE7" w:rsidR="00F443D7" w:rsidRDefault="00F443D7" w:rsidP="00C72833">
            <w:pPr>
              <w:pStyle w:val="TAC"/>
              <w:rPr>
                <w:sz w:val="16"/>
                <w:szCs w:val="16"/>
              </w:rPr>
            </w:pPr>
            <w:r>
              <w:rPr>
                <w:sz w:val="16"/>
                <w:szCs w:val="16"/>
              </w:rPr>
              <w:t>2023-05</w:t>
            </w:r>
          </w:p>
        </w:tc>
        <w:tc>
          <w:tcPr>
            <w:tcW w:w="800" w:type="dxa"/>
            <w:shd w:val="solid" w:color="FFFFFF" w:fill="auto"/>
          </w:tcPr>
          <w:p w14:paraId="6B62A369" w14:textId="2E308621" w:rsidR="00F443D7" w:rsidRDefault="00F443D7" w:rsidP="00C72833">
            <w:pPr>
              <w:pStyle w:val="TAC"/>
              <w:rPr>
                <w:sz w:val="16"/>
                <w:szCs w:val="16"/>
              </w:rPr>
            </w:pPr>
            <w:r>
              <w:rPr>
                <w:sz w:val="16"/>
                <w:szCs w:val="16"/>
              </w:rPr>
              <w:t>CT1#142</w:t>
            </w:r>
          </w:p>
        </w:tc>
        <w:tc>
          <w:tcPr>
            <w:tcW w:w="1094" w:type="dxa"/>
            <w:shd w:val="solid" w:color="FFFFFF" w:fill="auto"/>
          </w:tcPr>
          <w:p w14:paraId="4223DFDE" w14:textId="49A726EE" w:rsidR="00F443D7" w:rsidRPr="00556EEA" w:rsidRDefault="00000000" w:rsidP="00C72833">
            <w:pPr>
              <w:pStyle w:val="TAC"/>
              <w:rPr>
                <w:sz w:val="16"/>
                <w:szCs w:val="16"/>
              </w:rPr>
            </w:pPr>
            <w:hyperlink r:id="rId17" w:history="1">
              <w:r w:rsidR="00F443D7" w:rsidRPr="003E4FCF">
                <w:rPr>
                  <w:sz w:val="16"/>
                  <w:szCs w:val="16"/>
                </w:rPr>
                <w:t>C1-234032</w:t>
              </w:r>
            </w:hyperlink>
          </w:p>
        </w:tc>
        <w:tc>
          <w:tcPr>
            <w:tcW w:w="425" w:type="dxa"/>
            <w:shd w:val="solid" w:color="FFFFFF" w:fill="auto"/>
          </w:tcPr>
          <w:p w14:paraId="755010B3" w14:textId="77777777" w:rsidR="00F443D7" w:rsidRPr="006B0D02" w:rsidRDefault="00F443D7" w:rsidP="00C72833">
            <w:pPr>
              <w:pStyle w:val="TAL"/>
              <w:rPr>
                <w:sz w:val="16"/>
                <w:szCs w:val="16"/>
              </w:rPr>
            </w:pPr>
          </w:p>
        </w:tc>
        <w:tc>
          <w:tcPr>
            <w:tcW w:w="425" w:type="dxa"/>
            <w:shd w:val="solid" w:color="FFFFFF" w:fill="auto"/>
          </w:tcPr>
          <w:p w14:paraId="1B9DA70E" w14:textId="77777777" w:rsidR="00F443D7" w:rsidRPr="006B0D02" w:rsidRDefault="00F443D7" w:rsidP="00C72833">
            <w:pPr>
              <w:pStyle w:val="TAR"/>
              <w:rPr>
                <w:sz w:val="16"/>
                <w:szCs w:val="16"/>
              </w:rPr>
            </w:pPr>
          </w:p>
        </w:tc>
        <w:tc>
          <w:tcPr>
            <w:tcW w:w="425" w:type="dxa"/>
            <w:shd w:val="solid" w:color="FFFFFF" w:fill="auto"/>
          </w:tcPr>
          <w:p w14:paraId="0A1E79AA" w14:textId="77777777" w:rsidR="00F443D7" w:rsidRPr="006B0D02" w:rsidRDefault="00F443D7" w:rsidP="00C72833">
            <w:pPr>
              <w:pStyle w:val="TAC"/>
              <w:rPr>
                <w:sz w:val="16"/>
                <w:szCs w:val="16"/>
              </w:rPr>
            </w:pPr>
          </w:p>
        </w:tc>
        <w:tc>
          <w:tcPr>
            <w:tcW w:w="4962" w:type="dxa"/>
            <w:shd w:val="solid" w:color="FFFFFF" w:fill="auto"/>
          </w:tcPr>
          <w:p w14:paraId="4E2E1D5D" w14:textId="5F7FD81F"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5A2951E0" w14:textId="6AE5011B" w:rsidR="00F443D7" w:rsidRDefault="00F443D7" w:rsidP="00C72833">
            <w:pPr>
              <w:pStyle w:val="TAC"/>
              <w:rPr>
                <w:sz w:val="16"/>
                <w:szCs w:val="16"/>
              </w:rPr>
            </w:pPr>
            <w:r>
              <w:rPr>
                <w:sz w:val="16"/>
                <w:szCs w:val="16"/>
              </w:rPr>
              <w:t>0.1.0</w:t>
            </w:r>
          </w:p>
        </w:tc>
      </w:tr>
      <w:tr w:rsidR="00F443D7" w:rsidRPr="006B0D02" w14:paraId="0F9AB3BB" w14:textId="77777777" w:rsidTr="00C23B80">
        <w:tc>
          <w:tcPr>
            <w:tcW w:w="800" w:type="dxa"/>
            <w:shd w:val="solid" w:color="FFFFFF" w:fill="auto"/>
          </w:tcPr>
          <w:p w14:paraId="0AC33BFD" w14:textId="610CAC9D" w:rsidR="00F443D7" w:rsidRDefault="00F443D7" w:rsidP="00C72833">
            <w:pPr>
              <w:pStyle w:val="TAC"/>
              <w:rPr>
                <w:sz w:val="16"/>
                <w:szCs w:val="16"/>
              </w:rPr>
            </w:pPr>
            <w:r>
              <w:rPr>
                <w:sz w:val="16"/>
                <w:szCs w:val="16"/>
              </w:rPr>
              <w:t>2023-05</w:t>
            </w:r>
          </w:p>
        </w:tc>
        <w:tc>
          <w:tcPr>
            <w:tcW w:w="800" w:type="dxa"/>
            <w:shd w:val="solid" w:color="FFFFFF" w:fill="auto"/>
          </w:tcPr>
          <w:p w14:paraId="7EE10976" w14:textId="7BF820DB" w:rsidR="00F443D7" w:rsidRDefault="00F443D7" w:rsidP="00C72833">
            <w:pPr>
              <w:pStyle w:val="TAC"/>
              <w:rPr>
                <w:sz w:val="16"/>
                <w:szCs w:val="16"/>
              </w:rPr>
            </w:pPr>
            <w:r>
              <w:rPr>
                <w:sz w:val="16"/>
                <w:szCs w:val="16"/>
              </w:rPr>
              <w:t>CT1#142</w:t>
            </w:r>
          </w:p>
        </w:tc>
        <w:tc>
          <w:tcPr>
            <w:tcW w:w="1094" w:type="dxa"/>
            <w:shd w:val="solid" w:color="FFFFFF" w:fill="auto"/>
          </w:tcPr>
          <w:p w14:paraId="1A34E8AF" w14:textId="7D7812EB" w:rsidR="00F443D7" w:rsidRPr="00556EEA" w:rsidRDefault="00000000" w:rsidP="00C72833">
            <w:pPr>
              <w:pStyle w:val="TAC"/>
              <w:rPr>
                <w:sz w:val="16"/>
                <w:szCs w:val="16"/>
              </w:rPr>
            </w:pPr>
            <w:hyperlink r:id="rId18" w:history="1">
              <w:r w:rsidR="00F443D7" w:rsidRPr="003E4FCF">
                <w:rPr>
                  <w:sz w:val="16"/>
                  <w:szCs w:val="16"/>
                </w:rPr>
                <w:t>C1-234033</w:t>
              </w:r>
            </w:hyperlink>
          </w:p>
        </w:tc>
        <w:tc>
          <w:tcPr>
            <w:tcW w:w="425" w:type="dxa"/>
            <w:shd w:val="solid" w:color="FFFFFF" w:fill="auto"/>
          </w:tcPr>
          <w:p w14:paraId="7ACF3BF1" w14:textId="77777777" w:rsidR="00F443D7" w:rsidRPr="006B0D02" w:rsidRDefault="00F443D7" w:rsidP="00C72833">
            <w:pPr>
              <w:pStyle w:val="TAL"/>
              <w:rPr>
                <w:sz w:val="16"/>
                <w:szCs w:val="16"/>
              </w:rPr>
            </w:pPr>
          </w:p>
        </w:tc>
        <w:tc>
          <w:tcPr>
            <w:tcW w:w="425" w:type="dxa"/>
            <w:shd w:val="solid" w:color="FFFFFF" w:fill="auto"/>
          </w:tcPr>
          <w:p w14:paraId="7B3B797E" w14:textId="77777777" w:rsidR="00F443D7" w:rsidRPr="006B0D02" w:rsidRDefault="00F443D7" w:rsidP="00C72833">
            <w:pPr>
              <w:pStyle w:val="TAR"/>
              <w:rPr>
                <w:sz w:val="16"/>
                <w:szCs w:val="16"/>
              </w:rPr>
            </w:pPr>
          </w:p>
        </w:tc>
        <w:tc>
          <w:tcPr>
            <w:tcW w:w="425" w:type="dxa"/>
            <w:shd w:val="solid" w:color="FFFFFF" w:fill="auto"/>
          </w:tcPr>
          <w:p w14:paraId="33B0DB2C" w14:textId="77777777" w:rsidR="00F443D7" w:rsidRPr="006B0D02" w:rsidRDefault="00F443D7" w:rsidP="00C72833">
            <w:pPr>
              <w:pStyle w:val="TAC"/>
              <w:rPr>
                <w:sz w:val="16"/>
                <w:szCs w:val="16"/>
              </w:rPr>
            </w:pPr>
          </w:p>
        </w:tc>
        <w:tc>
          <w:tcPr>
            <w:tcW w:w="4962" w:type="dxa"/>
            <w:shd w:val="solid" w:color="FFFFFF" w:fill="auto"/>
          </w:tcPr>
          <w:p w14:paraId="22D4FF54" w14:textId="4A159B3E"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6053F2E9" w14:textId="68EC5432" w:rsidR="00F443D7" w:rsidRDefault="00F443D7" w:rsidP="00C72833">
            <w:pPr>
              <w:pStyle w:val="TAC"/>
              <w:rPr>
                <w:sz w:val="16"/>
                <w:szCs w:val="16"/>
              </w:rPr>
            </w:pPr>
            <w:r>
              <w:rPr>
                <w:sz w:val="16"/>
                <w:szCs w:val="16"/>
              </w:rPr>
              <w:t>0.1.0</w:t>
            </w:r>
          </w:p>
        </w:tc>
      </w:tr>
      <w:tr w:rsidR="00F177F6" w:rsidRPr="006B0D02" w14:paraId="6FA2FDFA" w14:textId="77777777" w:rsidTr="00C23B80">
        <w:tc>
          <w:tcPr>
            <w:tcW w:w="800" w:type="dxa"/>
            <w:shd w:val="solid" w:color="FFFFFF" w:fill="auto"/>
          </w:tcPr>
          <w:p w14:paraId="7F7E13F5" w14:textId="619812CF" w:rsidR="00F177F6" w:rsidRDefault="00F177F6" w:rsidP="00C72833">
            <w:pPr>
              <w:pStyle w:val="TAC"/>
              <w:rPr>
                <w:sz w:val="16"/>
                <w:szCs w:val="16"/>
              </w:rPr>
            </w:pPr>
            <w:r>
              <w:rPr>
                <w:sz w:val="16"/>
                <w:szCs w:val="16"/>
              </w:rPr>
              <w:t>2023-10</w:t>
            </w:r>
          </w:p>
        </w:tc>
        <w:tc>
          <w:tcPr>
            <w:tcW w:w="800" w:type="dxa"/>
            <w:shd w:val="solid" w:color="FFFFFF" w:fill="auto"/>
          </w:tcPr>
          <w:p w14:paraId="22D0936B" w14:textId="63D7BDA3" w:rsidR="00F177F6" w:rsidRDefault="00F177F6" w:rsidP="00C72833">
            <w:pPr>
              <w:pStyle w:val="TAC"/>
              <w:rPr>
                <w:sz w:val="16"/>
                <w:szCs w:val="16"/>
              </w:rPr>
            </w:pPr>
            <w:r>
              <w:rPr>
                <w:sz w:val="16"/>
                <w:szCs w:val="16"/>
              </w:rPr>
              <w:t>CT1#144</w:t>
            </w:r>
          </w:p>
        </w:tc>
        <w:tc>
          <w:tcPr>
            <w:tcW w:w="1094" w:type="dxa"/>
            <w:shd w:val="solid" w:color="FFFFFF" w:fill="auto"/>
          </w:tcPr>
          <w:p w14:paraId="36B43BA0" w14:textId="4A41DDFE" w:rsidR="00F177F6" w:rsidRDefault="00000000" w:rsidP="00C72833">
            <w:pPr>
              <w:pStyle w:val="TAC"/>
              <w:rPr>
                <w:sz w:val="16"/>
                <w:szCs w:val="16"/>
              </w:rPr>
            </w:pPr>
            <w:hyperlink r:id="rId19" w:history="1">
              <w:r w:rsidR="00F177F6" w:rsidRPr="003E4FCF">
                <w:rPr>
                  <w:sz w:val="16"/>
                  <w:szCs w:val="16"/>
                </w:rPr>
                <w:t>C1-237009</w:t>
              </w:r>
            </w:hyperlink>
          </w:p>
        </w:tc>
        <w:tc>
          <w:tcPr>
            <w:tcW w:w="425" w:type="dxa"/>
            <w:shd w:val="solid" w:color="FFFFFF" w:fill="auto"/>
          </w:tcPr>
          <w:p w14:paraId="3B60351A" w14:textId="77777777" w:rsidR="00F177F6" w:rsidRPr="006B0D02" w:rsidRDefault="00F177F6" w:rsidP="00C72833">
            <w:pPr>
              <w:pStyle w:val="TAL"/>
              <w:rPr>
                <w:sz w:val="16"/>
                <w:szCs w:val="16"/>
              </w:rPr>
            </w:pPr>
          </w:p>
        </w:tc>
        <w:tc>
          <w:tcPr>
            <w:tcW w:w="425" w:type="dxa"/>
            <w:shd w:val="solid" w:color="FFFFFF" w:fill="auto"/>
          </w:tcPr>
          <w:p w14:paraId="74E20753" w14:textId="77777777" w:rsidR="00F177F6" w:rsidRPr="006B0D02" w:rsidRDefault="00F177F6" w:rsidP="00C72833">
            <w:pPr>
              <w:pStyle w:val="TAR"/>
              <w:rPr>
                <w:sz w:val="16"/>
                <w:szCs w:val="16"/>
              </w:rPr>
            </w:pPr>
          </w:p>
        </w:tc>
        <w:tc>
          <w:tcPr>
            <w:tcW w:w="425" w:type="dxa"/>
            <w:shd w:val="solid" w:color="FFFFFF" w:fill="auto"/>
          </w:tcPr>
          <w:p w14:paraId="1E3FF60A" w14:textId="77777777" w:rsidR="00F177F6" w:rsidRPr="006B0D02" w:rsidRDefault="00F177F6" w:rsidP="00C72833">
            <w:pPr>
              <w:pStyle w:val="TAC"/>
              <w:rPr>
                <w:sz w:val="16"/>
                <w:szCs w:val="16"/>
              </w:rPr>
            </w:pPr>
          </w:p>
        </w:tc>
        <w:tc>
          <w:tcPr>
            <w:tcW w:w="4962" w:type="dxa"/>
            <w:shd w:val="solid" w:color="FFFFFF" w:fill="auto"/>
          </w:tcPr>
          <w:p w14:paraId="16CE8CEA" w14:textId="04E20599" w:rsidR="00F177F6" w:rsidRPr="00F443D7" w:rsidRDefault="00F177F6" w:rsidP="00C72833">
            <w:pPr>
              <w:pStyle w:val="TAL"/>
              <w:rPr>
                <w:sz w:val="16"/>
                <w:szCs w:val="16"/>
              </w:rPr>
            </w:pPr>
            <w:r w:rsidRPr="003E4FCF">
              <w:rPr>
                <w:sz w:val="16"/>
                <w:szCs w:val="16"/>
              </w:rPr>
              <w:t>Correction of general description</w:t>
            </w:r>
          </w:p>
        </w:tc>
        <w:tc>
          <w:tcPr>
            <w:tcW w:w="708" w:type="dxa"/>
            <w:shd w:val="solid" w:color="FFFFFF" w:fill="auto"/>
          </w:tcPr>
          <w:p w14:paraId="0D00B817" w14:textId="3B36106E" w:rsidR="00F177F6" w:rsidRDefault="00F177F6" w:rsidP="00C72833">
            <w:pPr>
              <w:pStyle w:val="TAC"/>
              <w:rPr>
                <w:sz w:val="16"/>
                <w:szCs w:val="16"/>
              </w:rPr>
            </w:pPr>
            <w:r>
              <w:rPr>
                <w:sz w:val="16"/>
                <w:szCs w:val="16"/>
              </w:rPr>
              <w:t>0.2.0</w:t>
            </w:r>
          </w:p>
        </w:tc>
      </w:tr>
      <w:tr w:rsidR="00F177F6" w:rsidRPr="006B0D02" w14:paraId="0F65EE90" w14:textId="77777777" w:rsidTr="00C23B80">
        <w:tc>
          <w:tcPr>
            <w:tcW w:w="800" w:type="dxa"/>
            <w:shd w:val="solid" w:color="FFFFFF" w:fill="auto"/>
          </w:tcPr>
          <w:p w14:paraId="54B547E8" w14:textId="39BC6DBF" w:rsidR="00F177F6" w:rsidRDefault="00F177F6" w:rsidP="00C72833">
            <w:pPr>
              <w:pStyle w:val="TAC"/>
              <w:rPr>
                <w:sz w:val="16"/>
                <w:szCs w:val="16"/>
              </w:rPr>
            </w:pPr>
            <w:r>
              <w:rPr>
                <w:sz w:val="16"/>
                <w:szCs w:val="16"/>
              </w:rPr>
              <w:t>2023-10</w:t>
            </w:r>
          </w:p>
        </w:tc>
        <w:tc>
          <w:tcPr>
            <w:tcW w:w="800" w:type="dxa"/>
            <w:shd w:val="solid" w:color="FFFFFF" w:fill="auto"/>
          </w:tcPr>
          <w:p w14:paraId="49945FC1" w14:textId="1B610321" w:rsidR="00F177F6" w:rsidRDefault="00F177F6" w:rsidP="00C72833">
            <w:pPr>
              <w:pStyle w:val="TAC"/>
              <w:rPr>
                <w:sz w:val="16"/>
                <w:szCs w:val="16"/>
              </w:rPr>
            </w:pPr>
            <w:r>
              <w:rPr>
                <w:sz w:val="16"/>
                <w:szCs w:val="16"/>
              </w:rPr>
              <w:t>CT1#144</w:t>
            </w:r>
          </w:p>
        </w:tc>
        <w:tc>
          <w:tcPr>
            <w:tcW w:w="1094" w:type="dxa"/>
            <w:shd w:val="solid" w:color="FFFFFF" w:fill="auto"/>
          </w:tcPr>
          <w:p w14:paraId="5C2A4C19" w14:textId="2E825999" w:rsidR="00F177F6" w:rsidRDefault="00F177F6" w:rsidP="00C72833">
            <w:pPr>
              <w:pStyle w:val="TAC"/>
              <w:rPr>
                <w:sz w:val="16"/>
                <w:szCs w:val="16"/>
              </w:rPr>
            </w:pPr>
            <w:r w:rsidRPr="00F177F6">
              <w:rPr>
                <w:sz w:val="16"/>
                <w:szCs w:val="16"/>
              </w:rPr>
              <w:t>C1-237962</w:t>
            </w:r>
          </w:p>
        </w:tc>
        <w:tc>
          <w:tcPr>
            <w:tcW w:w="425" w:type="dxa"/>
            <w:shd w:val="solid" w:color="FFFFFF" w:fill="auto"/>
          </w:tcPr>
          <w:p w14:paraId="5DB644E1" w14:textId="77777777" w:rsidR="00F177F6" w:rsidRPr="006B0D02" w:rsidRDefault="00F177F6" w:rsidP="00C72833">
            <w:pPr>
              <w:pStyle w:val="TAL"/>
              <w:rPr>
                <w:sz w:val="16"/>
                <w:szCs w:val="16"/>
              </w:rPr>
            </w:pPr>
          </w:p>
        </w:tc>
        <w:tc>
          <w:tcPr>
            <w:tcW w:w="425" w:type="dxa"/>
            <w:shd w:val="solid" w:color="FFFFFF" w:fill="auto"/>
          </w:tcPr>
          <w:p w14:paraId="347D57DC" w14:textId="77777777" w:rsidR="00F177F6" w:rsidRPr="006B0D02" w:rsidRDefault="00F177F6" w:rsidP="00C72833">
            <w:pPr>
              <w:pStyle w:val="TAR"/>
              <w:rPr>
                <w:sz w:val="16"/>
                <w:szCs w:val="16"/>
              </w:rPr>
            </w:pPr>
          </w:p>
        </w:tc>
        <w:tc>
          <w:tcPr>
            <w:tcW w:w="425" w:type="dxa"/>
            <w:shd w:val="solid" w:color="FFFFFF" w:fill="auto"/>
          </w:tcPr>
          <w:p w14:paraId="47A070E2" w14:textId="77777777" w:rsidR="00F177F6" w:rsidRPr="006B0D02" w:rsidRDefault="00F177F6" w:rsidP="00C72833">
            <w:pPr>
              <w:pStyle w:val="TAC"/>
              <w:rPr>
                <w:sz w:val="16"/>
                <w:szCs w:val="16"/>
              </w:rPr>
            </w:pPr>
          </w:p>
        </w:tc>
        <w:tc>
          <w:tcPr>
            <w:tcW w:w="4962" w:type="dxa"/>
            <w:shd w:val="solid" w:color="FFFFFF" w:fill="auto"/>
          </w:tcPr>
          <w:p w14:paraId="71175F65" w14:textId="40005032" w:rsidR="00F177F6" w:rsidRPr="003E4FCF" w:rsidRDefault="00F177F6" w:rsidP="00C72833">
            <w:pPr>
              <w:pStyle w:val="TAL"/>
              <w:rPr>
                <w:sz w:val="16"/>
                <w:szCs w:val="16"/>
              </w:rPr>
            </w:pPr>
            <w:r w:rsidRPr="003E4FCF">
              <w:rPr>
                <w:sz w:val="16"/>
                <w:szCs w:val="16"/>
              </w:rPr>
              <w:t>ADAES configuration API</w:t>
            </w:r>
          </w:p>
        </w:tc>
        <w:tc>
          <w:tcPr>
            <w:tcW w:w="708" w:type="dxa"/>
            <w:shd w:val="solid" w:color="FFFFFF" w:fill="auto"/>
          </w:tcPr>
          <w:p w14:paraId="28B3A8F8" w14:textId="7A420B0D" w:rsidR="00F177F6" w:rsidRDefault="00F177F6" w:rsidP="00C72833">
            <w:pPr>
              <w:pStyle w:val="TAC"/>
              <w:rPr>
                <w:sz w:val="16"/>
                <w:szCs w:val="16"/>
              </w:rPr>
            </w:pPr>
            <w:r>
              <w:rPr>
                <w:sz w:val="16"/>
                <w:szCs w:val="16"/>
              </w:rPr>
              <w:t>0.2.0</w:t>
            </w:r>
          </w:p>
        </w:tc>
      </w:tr>
      <w:tr w:rsidR="00F177F6" w:rsidRPr="006B0D02" w14:paraId="6954C859" w14:textId="77777777" w:rsidTr="00F14B45">
        <w:tc>
          <w:tcPr>
            <w:tcW w:w="800" w:type="dxa"/>
            <w:tcBorders>
              <w:bottom w:val="single" w:sz="6" w:space="0" w:color="auto"/>
            </w:tcBorders>
            <w:shd w:val="solid" w:color="FFFFFF" w:fill="auto"/>
          </w:tcPr>
          <w:p w14:paraId="53652AA7" w14:textId="2BAF4F49" w:rsidR="00F177F6" w:rsidRDefault="00F177F6" w:rsidP="00C72833">
            <w:pPr>
              <w:pStyle w:val="TAC"/>
              <w:rPr>
                <w:sz w:val="16"/>
                <w:szCs w:val="16"/>
              </w:rPr>
            </w:pPr>
            <w:r>
              <w:rPr>
                <w:sz w:val="16"/>
                <w:szCs w:val="16"/>
              </w:rPr>
              <w:t>2023-10</w:t>
            </w:r>
          </w:p>
        </w:tc>
        <w:tc>
          <w:tcPr>
            <w:tcW w:w="800" w:type="dxa"/>
            <w:tcBorders>
              <w:bottom w:val="single" w:sz="6" w:space="0" w:color="auto"/>
            </w:tcBorders>
            <w:shd w:val="solid" w:color="FFFFFF" w:fill="auto"/>
          </w:tcPr>
          <w:p w14:paraId="6B22377C" w14:textId="37F75C47" w:rsidR="00F177F6" w:rsidRDefault="00F177F6" w:rsidP="00C72833">
            <w:pPr>
              <w:pStyle w:val="TAC"/>
              <w:rPr>
                <w:sz w:val="16"/>
                <w:szCs w:val="16"/>
              </w:rPr>
            </w:pPr>
            <w:r>
              <w:rPr>
                <w:sz w:val="16"/>
                <w:szCs w:val="16"/>
              </w:rPr>
              <w:t>CT1#144</w:t>
            </w:r>
          </w:p>
        </w:tc>
        <w:tc>
          <w:tcPr>
            <w:tcW w:w="1094" w:type="dxa"/>
            <w:tcBorders>
              <w:bottom w:val="single" w:sz="6" w:space="0" w:color="auto"/>
            </w:tcBorders>
            <w:shd w:val="solid" w:color="FFFFFF" w:fill="auto"/>
          </w:tcPr>
          <w:p w14:paraId="1AB782B1" w14:textId="494403BB" w:rsidR="00F177F6" w:rsidRPr="00F177F6" w:rsidRDefault="00F177F6" w:rsidP="00C72833">
            <w:pPr>
              <w:pStyle w:val="TAC"/>
              <w:rPr>
                <w:sz w:val="16"/>
                <w:szCs w:val="16"/>
              </w:rPr>
            </w:pPr>
            <w:r w:rsidRPr="00F177F6">
              <w:rPr>
                <w:sz w:val="16"/>
                <w:szCs w:val="16"/>
              </w:rPr>
              <w:t>C1-237963</w:t>
            </w:r>
          </w:p>
        </w:tc>
        <w:tc>
          <w:tcPr>
            <w:tcW w:w="425" w:type="dxa"/>
            <w:tcBorders>
              <w:bottom w:val="single" w:sz="6" w:space="0" w:color="auto"/>
            </w:tcBorders>
            <w:shd w:val="solid" w:color="FFFFFF" w:fill="auto"/>
          </w:tcPr>
          <w:p w14:paraId="0D1D707C" w14:textId="77777777" w:rsidR="00F177F6" w:rsidRPr="006B0D02" w:rsidRDefault="00F177F6" w:rsidP="00C72833">
            <w:pPr>
              <w:pStyle w:val="TAL"/>
              <w:rPr>
                <w:sz w:val="16"/>
                <w:szCs w:val="16"/>
              </w:rPr>
            </w:pPr>
          </w:p>
        </w:tc>
        <w:tc>
          <w:tcPr>
            <w:tcW w:w="425" w:type="dxa"/>
            <w:tcBorders>
              <w:bottom w:val="single" w:sz="6" w:space="0" w:color="auto"/>
            </w:tcBorders>
            <w:shd w:val="solid" w:color="FFFFFF" w:fill="auto"/>
          </w:tcPr>
          <w:p w14:paraId="3D70F0A8" w14:textId="77777777" w:rsidR="00F177F6" w:rsidRPr="006B0D02" w:rsidRDefault="00F177F6" w:rsidP="00C72833">
            <w:pPr>
              <w:pStyle w:val="TAR"/>
              <w:rPr>
                <w:sz w:val="16"/>
                <w:szCs w:val="16"/>
              </w:rPr>
            </w:pPr>
          </w:p>
        </w:tc>
        <w:tc>
          <w:tcPr>
            <w:tcW w:w="425" w:type="dxa"/>
            <w:tcBorders>
              <w:bottom w:val="single" w:sz="6" w:space="0" w:color="auto"/>
            </w:tcBorders>
            <w:shd w:val="solid" w:color="FFFFFF" w:fill="auto"/>
          </w:tcPr>
          <w:p w14:paraId="30CD2BEF" w14:textId="77777777" w:rsidR="00F177F6" w:rsidRPr="006B0D02" w:rsidRDefault="00F177F6" w:rsidP="00C72833">
            <w:pPr>
              <w:pStyle w:val="TAC"/>
              <w:rPr>
                <w:sz w:val="16"/>
                <w:szCs w:val="16"/>
              </w:rPr>
            </w:pPr>
          </w:p>
        </w:tc>
        <w:tc>
          <w:tcPr>
            <w:tcW w:w="4962" w:type="dxa"/>
            <w:tcBorders>
              <w:bottom w:val="single" w:sz="6" w:space="0" w:color="auto"/>
            </w:tcBorders>
            <w:shd w:val="solid" w:color="FFFFFF" w:fill="auto"/>
          </w:tcPr>
          <w:p w14:paraId="4A1B2D91" w14:textId="5874A86C" w:rsidR="00F177F6" w:rsidRPr="003E4FCF" w:rsidRDefault="00F177F6" w:rsidP="00C72833">
            <w:pPr>
              <w:pStyle w:val="TAL"/>
              <w:rPr>
                <w:sz w:val="16"/>
                <w:szCs w:val="16"/>
              </w:rPr>
            </w:pPr>
            <w:r w:rsidRPr="003E4FCF">
              <w:rPr>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Default="00F177F6" w:rsidP="00C72833">
            <w:pPr>
              <w:pStyle w:val="TAC"/>
              <w:rPr>
                <w:sz w:val="16"/>
                <w:szCs w:val="16"/>
              </w:rPr>
            </w:pPr>
            <w:r>
              <w:rPr>
                <w:sz w:val="16"/>
                <w:szCs w:val="16"/>
              </w:rPr>
              <w:t>0.2.0</w:t>
            </w:r>
          </w:p>
        </w:tc>
      </w:tr>
      <w:tr w:rsidR="003E4FCF" w:rsidRPr="006B0D02" w14:paraId="5B35ECCF" w14:textId="77777777" w:rsidTr="00F14B45">
        <w:tc>
          <w:tcPr>
            <w:tcW w:w="800" w:type="dxa"/>
            <w:tcBorders>
              <w:bottom w:val="single" w:sz="6" w:space="0" w:color="auto"/>
            </w:tcBorders>
            <w:shd w:val="solid" w:color="FFFFFF" w:fill="auto"/>
          </w:tcPr>
          <w:p w14:paraId="660C588C" w14:textId="7F6FC659" w:rsidR="003E4FCF" w:rsidRDefault="003E4FCF" w:rsidP="003E4FCF">
            <w:pPr>
              <w:pStyle w:val="TAC"/>
              <w:rPr>
                <w:sz w:val="16"/>
                <w:szCs w:val="16"/>
              </w:rPr>
            </w:pPr>
            <w:r>
              <w:rPr>
                <w:sz w:val="16"/>
                <w:szCs w:val="16"/>
              </w:rPr>
              <w:t>2023-10</w:t>
            </w:r>
          </w:p>
        </w:tc>
        <w:tc>
          <w:tcPr>
            <w:tcW w:w="800" w:type="dxa"/>
            <w:tcBorders>
              <w:bottom w:val="single" w:sz="6" w:space="0" w:color="auto"/>
            </w:tcBorders>
            <w:shd w:val="solid" w:color="FFFFFF" w:fill="auto"/>
          </w:tcPr>
          <w:p w14:paraId="02ADD924" w14:textId="7E193193" w:rsidR="003E4FCF" w:rsidRDefault="003E4FCF" w:rsidP="003E4FCF">
            <w:pPr>
              <w:pStyle w:val="TAC"/>
              <w:rPr>
                <w:sz w:val="16"/>
                <w:szCs w:val="16"/>
              </w:rPr>
            </w:pPr>
            <w:r>
              <w:rPr>
                <w:sz w:val="16"/>
                <w:szCs w:val="16"/>
              </w:rPr>
              <w:t>CT1#144</w:t>
            </w:r>
          </w:p>
        </w:tc>
        <w:tc>
          <w:tcPr>
            <w:tcW w:w="1094" w:type="dxa"/>
            <w:tcBorders>
              <w:bottom w:val="single" w:sz="6" w:space="0" w:color="auto"/>
            </w:tcBorders>
            <w:shd w:val="solid" w:color="FFFFFF" w:fill="auto"/>
          </w:tcPr>
          <w:p w14:paraId="626FEB3B" w14:textId="278FCE50" w:rsidR="003E4FCF" w:rsidRPr="00F177F6" w:rsidRDefault="003E4FCF" w:rsidP="003E4FCF">
            <w:pPr>
              <w:pStyle w:val="TAC"/>
              <w:rPr>
                <w:sz w:val="16"/>
                <w:szCs w:val="16"/>
              </w:rPr>
            </w:pPr>
            <w:r w:rsidRPr="00F177F6">
              <w:rPr>
                <w:sz w:val="16"/>
                <w:szCs w:val="16"/>
              </w:rPr>
              <w:t>C1-23796</w:t>
            </w:r>
            <w:r>
              <w:rPr>
                <w:sz w:val="16"/>
                <w:szCs w:val="16"/>
              </w:rPr>
              <w:t>4</w:t>
            </w:r>
          </w:p>
        </w:tc>
        <w:tc>
          <w:tcPr>
            <w:tcW w:w="425" w:type="dxa"/>
            <w:tcBorders>
              <w:bottom w:val="single" w:sz="6" w:space="0" w:color="auto"/>
            </w:tcBorders>
            <w:shd w:val="solid" w:color="FFFFFF" w:fill="auto"/>
          </w:tcPr>
          <w:p w14:paraId="7AA01644" w14:textId="77777777" w:rsidR="003E4FCF" w:rsidRPr="006B0D02" w:rsidRDefault="003E4FCF" w:rsidP="003E4FCF">
            <w:pPr>
              <w:pStyle w:val="TAL"/>
              <w:rPr>
                <w:sz w:val="16"/>
                <w:szCs w:val="16"/>
              </w:rPr>
            </w:pPr>
          </w:p>
        </w:tc>
        <w:tc>
          <w:tcPr>
            <w:tcW w:w="425" w:type="dxa"/>
            <w:tcBorders>
              <w:bottom w:val="single" w:sz="6" w:space="0" w:color="auto"/>
            </w:tcBorders>
            <w:shd w:val="solid" w:color="FFFFFF" w:fill="auto"/>
          </w:tcPr>
          <w:p w14:paraId="6A832BC2" w14:textId="77777777" w:rsidR="003E4FCF" w:rsidRPr="006B0D02" w:rsidRDefault="003E4FCF" w:rsidP="003E4FCF">
            <w:pPr>
              <w:pStyle w:val="TAR"/>
              <w:rPr>
                <w:sz w:val="16"/>
                <w:szCs w:val="16"/>
              </w:rPr>
            </w:pPr>
          </w:p>
        </w:tc>
        <w:tc>
          <w:tcPr>
            <w:tcW w:w="425" w:type="dxa"/>
            <w:tcBorders>
              <w:bottom w:val="single" w:sz="6" w:space="0" w:color="auto"/>
            </w:tcBorders>
            <w:shd w:val="solid" w:color="FFFFFF" w:fill="auto"/>
          </w:tcPr>
          <w:p w14:paraId="45329176" w14:textId="77777777" w:rsidR="003E4FCF" w:rsidRPr="006B0D02" w:rsidRDefault="003E4FCF" w:rsidP="003E4FCF">
            <w:pPr>
              <w:pStyle w:val="TAC"/>
              <w:rPr>
                <w:sz w:val="16"/>
                <w:szCs w:val="16"/>
              </w:rPr>
            </w:pPr>
          </w:p>
        </w:tc>
        <w:tc>
          <w:tcPr>
            <w:tcW w:w="4962" w:type="dxa"/>
            <w:tcBorders>
              <w:bottom w:val="single" w:sz="6" w:space="0" w:color="auto"/>
            </w:tcBorders>
            <w:shd w:val="solid" w:color="FFFFFF" w:fill="auto"/>
          </w:tcPr>
          <w:p w14:paraId="4003297E" w14:textId="52EA9AEB" w:rsidR="003E4FCF" w:rsidRPr="003E4FCF" w:rsidRDefault="003E4FCF" w:rsidP="003E4FCF">
            <w:pPr>
              <w:pStyle w:val="TAL"/>
              <w:rPr>
                <w:sz w:val="16"/>
                <w:szCs w:val="16"/>
              </w:rPr>
            </w:pPr>
            <w:r w:rsidRPr="003E4FCF">
              <w:rPr>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Default="003E4FCF" w:rsidP="003E4FCF">
            <w:pPr>
              <w:pStyle w:val="TAC"/>
              <w:rPr>
                <w:sz w:val="16"/>
                <w:szCs w:val="16"/>
              </w:rPr>
            </w:pPr>
            <w:r>
              <w:rPr>
                <w:sz w:val="16"/>
                <w:szCs w:val="16"/>
              </w:rPr>
              <w:t>0.2.0</w:t>
            </w:r>
          </w:p>
        </w:tc>
      </w:tr>
      <w:tr w:rsidR="00911AAA" w:rsidRPr="006B0D02" w14:paraId="23FA0286" w14:textId="77777777" w:rsidTr="00F14B45">
        <w:tc>
          <w:tcPr>
            <w:tcW w:w="800" w:type="dxa"/>
            <w:tcBorders>
              <w:top w:val="single" w:sz="4" w:space="0" w:color="auto"/>
            </w:tcBorders>
            <w:shd w:val="solid" w:color="FFFFFF" w:fill="auto"/>
          </w:tcPr>
          <w:p w14:paraId="0B444034" w14:textId="6366313F" w:rsidR="00911AAA" w:rsidRDefault="00911AAA" w:rsidP="00C72833">
            <w:pPr>
              <w:pStyle w:val="TAC"/>
              <w:rPr>
                <w:sz w:val="16"/>
                <w:szCs w:val="16"/>
              </w:rPr>
            </w:pPr>
            <w:r>
              <w:rPr>
                <w:sz w:val="16"/>
                <w:szCs w:val="16"/>
              </w:rPr>
              <w:t>2023-11</w:t>
            </w:r>
          </w:p>
        </w:tc>
        <w:tc>
          <w:tcPr>
            <w:tcW w:w="800" w:type="dxa"/>
            <w:tcBorders>
              <w:top w:val="single" w:sz="4" w:space="0" w:color="auto"/>
            </w:tcBorders>
            <w:shd w:val="solid" w:color="FFFFFF" w:fill="auto"/>
          </w:tcPr>
          <w:p w14:paraId="545FB034" w14:textId="3E7649D9" w:rsidR="00911AAA" w:rsidRDefault="00911AAA" w:rsidP="00C72833">
            <w:pPr>
              <w:pStyle w:val="TAC"/>
              <w:rPr>
                <w:sz w:val="16"/>
                <w:szCs w:val="16"/>
              </w:rPr>
            </w:pPr>
            <w:r>
              <w:rPr>
                <w:sz w:val="16"/>
                <w:szCs w:val="16"/>
              </w:rPr>
              <w:t>CT1#145</w:t>
            </w:r>
          </w:p>
        </w:tc>
        <w:tc>
          <w:tcPr>
            <w:tcW w:w="1094" w:type="dxa"/>
            <w:tcBorders>
              <w:top w:val="single" w:sz="4" w:space="0" w:color="auto"/>
            </w:tcBorders>
            <w:shd w:val="solid" w:color="FFFFFF" w:fill="auto"/>
          </w:tcPr>
          <w:p w14:paraId="75F7A643" w14:textId="1BEC7D94" w:rsidR="00911AAA" w:rsidRPr="00F14B45" w:rsidRDefault="00911AAA" w:rsidP="00C72833">
            <w:pPr>
              <w:pStyle w:val="TAC"/>
              <w:rPr>
                <w:sz w:val="16"/>
                <w:szCs w:val="16"/>
              </w:rPr>
            </w:pPr>
            <w:r w:rsidRPr="00F14B45">
              <w:rPr>
                <w:sz w:val="16"/>
                <w:szCs w:val="16"/>
              </w:rPr>
              <w:t>C1-239589</w:t>
            </w:r>
          </w:p>
        </w:tc>
        <w:tc>
          <w:tcPr>
            <w:tcW w:w="425" w:type="dxa"/>
            <w:tcBorders>
              <w:top w:val="single" w:sz="4" w:space="0" w:color="auto"/>
            </w:tcBorders>
            <w:shd w:val="solid" w:color="FFFFFF" w:fill="auto"/>
          </w:tcPr>
          <w:p w14:paraId="38B23D58" w14:textId="77777777" w:rsidR="00911AAA" w:rsidRPr="00FC6A73" w:rsidRDefault="00911AAA" w:rsidP="00C72833">
            <w:pPr>
              <w:pStyle w:val="TAL"/>
              <w:rPr>
                <w:sz w:val="16"/>
                <w:szCs w:val="16"/>
                <w:highlight w:val="yellow"/>
              </w:rPr>
            </w:pPr>
          </w:p>
        </w:tc>
        <w:tc>
          <w:tcPr>
            <w:tcW w:w="425" w:type="dxa"/>
            <w:tcBorders>
              <w:top w:val="single" w:sz="4" w:space="0" w:color="auto"/>
            </w:tcBorders>
            <w:shd w:val="solid" w:color="FFFFFF" w:fill="auto"/>
          </w:tcPr>
          <w:p w14:paraId="28E82D1D" w14:textId="77777777" w:rsidR="00911AAA" w:rsidRPr="00FC6A73" w:rsidRDefault="00911AAA" w:rsidP="00C72833">
            <w:pPr>
              <w:pStyle w:val="TAR"/>
              <w:rPr>
                <w:sz w:val="16"/>
                <w:szCs w:val="16"/>
                <w:highlight w:val="yellow"/>
              </w:rPr>
            </w:pPr>
          </w:p>
        </w:tc>
        <w:tc>
          <w:tcPr>
            <w:tcW w:w="425" w:type="dxa"/>
            <w:tcBorders>
              <w:top w:val="single" w:sz="4" w:space="0" w:color="auto"/>
            </w:tcBorders>
            <w:shd w:val="solid" w:color="FFFFFF" w:fill="auto"/>
          </w:tcPr>
          <w:p w14:paraId="6E178AB3" w14:textId="77777777" w:rsidR="00911AAA" w:rsidRPr="00FC6A73" w:rsidRDefault="00911AAA" w:rsidP="00C72833">
            <w:pPr>
              <w:pStyle w:val="TAC"/>
              <w:rPr>
                <w:sz w:val="16"/>
                <w:szCs w:val="16"/>
                <w:highlight w:val="yellow"/>
              </w:rPr>
            </w:pPr>
          </w:p>
        </w:tc>
        <w:tc>
          <w:tcPr>
            <w:tcW w:w="4962" w:type="dxa"/>
            <w:tcBorders>
              <w:top w:val="single" w:sz="4" w:space="0" w:color="auto"/>
            </w:tcBorders>
            <w:shd w:val="solid" w:color="FFFFFF" w:fill="auto"/>
          </w:tcPr>
          <w:p w14:paraId="1830D4B7" w14:textId="3AC07204" w:rsidR="00911AAA" w:rsidRPr="003E4FCF" w:rsidRDefault="00911AAA" w:rsidP="003E4FCF">
            <w:pPr>
              <w:pStyle w:val="TAL"/>
              <w:rPr>
                <w:sz w:val="16"/>
              </w:rPr>
            </w:pPr>
            <w:r w:rsidRPr="003E4FCF">
              <w:rPr>
                <w:sz w:val="16"/>
              </w:rPr>
              <w:t>Resource review for ADAE services</w:t>
            </w:r>
          </w:p>
        </w:tc>
        <w:tc>
          <w:tcPr>
            <w:tcW w:w="708" w:type="dxa"/>
            <w:tcBorders>
              <w:top w:val="single" w:sz="4" w:space="0" w:color="auto"/>
            </w:tcBorders>
            <w:shd w:val="solid" w:color="FFFFFF" w:fill="auto"/>
          </w:tcPr>
          <w:p w14:paraId="245D224F" w14:textId="603AFF39" w:rsidR="00911AAA" w:rsidRDefault="00911AAA" w:rsidP="00C72833">
            <w:pPr>
              <w:pStyle w:val="TAC"/>
              <w:rPr>
                <w:sz w:val="16"/>
                <w:szCs w:val="16"/>
              </w:rPr>
            </w:pPr>
            <w:r>
              <w:rPr>
                <w:sz w:val="16"/>
                <w:szCs w:val="16"/>
              </w:rPr>
              <w:t>0.3.</w:t>
            </w:r>
            <w:r w:rsidR="00AF4809">
              <w:rPr>
                <w:sz w:val="16"/>
                <w:szCs w:val="16"/>
              </w:rPr>
              <w:t>1</w:t>
            </w:r>
          </w:p>
        </w:tc>
      </w:tr>
      <w:tr w:rsidR="00C23B80" w:rsidRPr="006B0D02" w14:paraId="511B2E57" w14:textId="77777777" w:rsidTr="00C23B80">
        <w:tc>
          <w:tcPr>
            <w:tcW w:w="800" w:type="dxa"/>
            <w:shd w:val="solid" w:color="FFFFFF" w:fill="auto"/>
          </w:tcPr>
          <w:p w14:paraId="5D56E060" w14:textId="16917A76" w:rsidR="00C23B80" w:rsidRDefault="00C23B80" w:rsidP="00C23B80">
            <w:pPr>
              <w:pStyle w:val="TAC"/>
              <w:rPr>
                <w:sz w:val="16"/>
                <w:szCs w:val="16"/>
              </w:rPr>
            </w:pPr>
            <w:r>
              <w:rPr>
                <w:sz w:val="16"/>
                <w:szCs w:val="16"/>
              </w:rPr>
              <w:t>2023-11</w:t>
            </w:r>
          </w:p>
        </w:tc>
        <w:tc>
          <w:tcPr>
            <w:tcW w:w="800" w:type="dxa"/>
            <w:shd w:val="solid" w:color="FFFFFF" w:fill="auto"/>
          </w:tcPr>
          <w:p w14:paraId="68EA9CC9" w14:textId="6613B0F8" w:rsidR="00C23B80" w:rsidRDefault="00C23B80" w:rsidP="00C23B80">
            <w:pPr>
              <w:pStyle w:val="TAC"/>
              <w:rPr>
                <w:sz w:val="16"/>
                <w:szCs w:val="16"/>
              </w:rPr>
            </w:pPr>
            <w:r>
              <w:rPr>
                <w:sz w:val="16"/>
                <w:szCs w:val="16"/>
              </w:rPr>
              <w:t>CT1#145</w:t>
            </w:r>
          </w:p>
        </w:tc>
        <w:tc>
          <w:tcPr>
            <w:tcW w:w="1094" w:type="dxa"/>
            <w:shd w:val="solid" w:color="FFFFFF" w:fill="auto"/>
          </w:tcPr>
          <w:p w14:paraId="0B8DCA07" w14:textId="7BB6C5C0" w:rsidR="00C23B80" w:rsidRPr="00F14B45" w:rsidRDefault="00C23B80" w:rsidP="00C23B80">
            <w:pPr>
              <w:pStyle w:val="TAC"/>
              <w:rPr>
                <w:sz w:val="16"/>
                <w:szCs w:val="16"/>
              </w:rPr>
            </w:pPr>
            <w:r w:rsidRPr="00F14B45">
              <w:rPr>
                <w:sz w:val="16"/>
                <w:szCs w:val="16"/>
              </w:rPr>
              <w:t>C1-239666</w:t>
            </w:r>
          </w:p>
        </w:tc>
        <w:tc>
          <w:tcPr>
            <w:tcW w:w="425" w:type="dxa"/>
            <w:shd w:val="solid" w:color="FFFFFF" w:fill="auto"/>
          </w:tcPr>
          <w:p w14:paraId="598C1D72" w14:textId="77777777" w:rsidR="00C23B80" w:rsidRPr="006B0D02" w:rsidRDefault="00C23B80" w:rsidP="00C23B80">
            <w:pPr>
              <w:pStyle w:val="TAL"/>
              <w:rPr>
                <w:sz w:val="16"/>
                <w:szCs w:val="16"/>
              </w:rPr>
            </w:pPr>
          </w:p>
        </w:tc>
        <w:tc>
          <w:tcPr>
            <w:tcW w:w="425" w:type="dxa"/>
            <w:shd w:val="solid" w:color="FFFFFF" w:fill="auto"/>
          </w:tcPr>
          <w:p w14:paraId="6F529360" w14:textId="77777777" w:rsidR="00C23B80" w:rsidRPr="006B0D02" w:rsidRDefault="00C23B80" w:rsidP="00C23B80">
            <w:pPr>
              <w:pStyle w:val="TAR"/>
              <w:rPr>
                <w:sz w:val="16"/>
                <w:szCs w:val="16"/>
              </w:rPr>
            </w:pPr>
          </w:p>
        </w:tc>
        <w:tc>
          <w:tcPr>
            <w:tcW w:w="425" w:type="dxa"/>
            <w:shd w:val="solid" w:color="FFFFFF" w:fill="auto"/>
          </w:tcPr>
          <w:p w14:paraId="4DECB878" w14:textId="77777777" w:rsidR="00C23B80" w:rsidRPr="006B0D02" w:rsidRDefault="00C23B80" w:rsidP="00C23B80">
            <w:pPr>
              <w:pStyle w:val="TAC"/>
              <w:rPr>
                <w:sz w:val="16"/>
                <w:szCs w:val="16"/>
              </w:rPr>
            </w:pPr>
          </w:p>
        </w:tc>
        <w:tc>
          <w:tcPr>
            <w:tcW w:w="4962" w:type="dxa"/>
            <w:shd w:val="solid" w:color="FFFFFF" w:fill="auto"/>
          </w:tcPr>
          <w:p w14:paraId="0D6DB155" w14:textId="345B9C6D" w:rsidR="00C23B80" w:rsidRPr="003E4FCF" w:rsidRDefault="00C23B80" w:rsidP="003E4FCF">
            <w:pPr>
              <w:pStyle w:val="TAL"/>
              <w:rPr>
                <w:sz w:val="16"/>
              </w:rPr>
            </w:pPr>
            <w:r w:rsidRPr="003E4FCF">
              <w:rPr>
                <w:sz w:val="16"/>
              </w:rPr>
              <w:t>Application performance event subscription for ADAE services</w:t>
            </w:r>
          </w:p>
        </w:tc>
        <w:tc>
          <w:tcPr>
            <w:tcW w:w="708" w:type="dxa"/>
            <w:shd w:val="solid" w:color="FFFFFF" w:fill="auto"/>
          </w:tcPr>
          <w:p w14:paraId="4438C645" w14:textId="525E272A" w:rsidR="00C23B80" w:rsidRDefault="00C23B80" w:rsidP="00C23B80">
            <w:pPr>
              <w:pStyle w:val="TAC"/>
              <w:rPr>
                <w:sz w:val="16"/>
                <w:szCs w:val="16"/>
              </w:rPr>
            </w:pPr>
            <w:r>
              <w:rPr>
                <w:sz w:val="16"/>
                <w:szCs w:val="16"/>
              </w:rPr>
              <w:t>0.3.</w:t>
            </w:r>
            <w:r w:rsidR="00AF4809">
              <w:rPr>
                <w:sz w:val="16"/>
                <w:szCs w:val="16"/>
              </w:rPr>
              <w:t>1</w:t>
            </w:r>
          </w:p>
        </w:tc>
      </w:tr>
      <w:tr w:rsidR="00BF7274" w:rsidRPr="006B0D02" w14:paraId="675958A7" w14:textId="77777777" w:rsidTr="00C23B80">
        <w:tc>
          <w:tcPr>
            <w:tcW w:w="800" w:type="dxa"/>
            <w:shd w:val="solid" w:color="FFFFFF" w:fill="auto"/>
          </w:tcPr>
          <w:p w14:paraId="734FDB88" w14:textId="7DA1C180" w:rsidR="00BF7274" w:rsidRDefault="00BF7274" w:rsidP="00BF7274">
            <w:pPr>
              <w:pStyle w:val="TAC"/>
              <w:rPr>
                <w:sz w:val="16"/>
                <w:szCs w:val="16"/>
              </w:rPr>
            </w:pPr>
            <w:r>
              <w:rPr>
                <w:sz w:val="16"/>
                <w:szCs w:val="16"/>
              </w:rPr>
              <w:t>2023-11</w:t>
            </w:r>
          </w:p>
        </w:tc>
        <w:tc>
          <w:tcPr>
            <w:tcW w:w="800" w:type="dxa"/>
            <w:shd w:val="solid" w:color="FFFFFF" w:fill="auto"/>
          </w:tcPr>
          <w:p w14:paraId="59A5D3E9" w14:textId="418935E6" w:rsidR="00BF7274" w:rsidRDefault="00BF7274" w:rsidP="00BF7274">
            <w:pPr>
              <w:pStyle w:val="TAC"/>
              <w:rPr>
                <w:sz w:val="16"/>
                <w:szCs w:val="16"/>
              </w:rPr>
            </w:pPr>
            <w:r>
              <w:rPr>
                <w:sz w:val="16"/>
                <w:szCs w:val="16"/>
              </w:rPr>
              <w:t>CT1#145</w:t>
            </w:r>
          </w:p>
        </w:tc>
        <w:tc>
          <w:tcPr>
            <w:tcW w:w="1094" w:type="dxa"/>
            <w:shd w:val="solid" w:color="FFFFFF" w:fill="auto"/>
          </w:tcPr>
          <w:p w14:paraId="49BF73E0" w14:textId="024DD4E0" w:rsidR="00BF7274" w:rsidRPr="00F14B45" w:rsidRDefault="00BF7274" w:rsidP="00BF7274">
            <w:pPr>
              <w:pStyle w:val="TAC"/>
              <w:rPr>
                <w:sz w:val="16"/>
                <w:szCs w:val="16"/>
              </w:rPr>
            </w:pPr>
            <w:r w:rsidRPr="00F14B45">
              <w:rPr>
                <w:sz w:val="16"/>
                <w:szCs w:val="16"/>
              </w:rPr>
              <w:t>C1-239672</w:t>
            </w:r>
          </w:p>
        </w:tc>
        <w:tc>
          <w:tcPr>
            <w:tcW w:w="425" w:type="dxa"/>
            <w:shd w:val="solid" w:color="FFFFFF" w:fill="auto"/>
          </w:tcPr>
          <w:p w14:paraId="50CD373C" w14:textId="77777777" w:rsidR="00BF7274" w:rsidRPr="006B0D02" w:rsidRDefault="00BF7274" w:rsidP="00BF7274">
            <w:pPr>
              <w:pStyle w:val="TAL"/>
              <w:rPr>
                <w:sz w:val="16"/>
                <w:szCs w:val="16"/>
              </w:rPr>
            </w:pPr>
          </w:p>
        </w:tc>
        <w:tc>
          <w:tcPr>
            <w:tcW w:w="425" w:type="dxa"/>
            <w:shd w:val="solid" w:color="FFFFFF" w:fill="auto"/>
          </w:tcPr>
          <w:p w14:paraId="6BCCD0FC" w14:textId="77777777" w:rsidR="00BF7274" w:rsidRPr="006B0D02" w:rsidRDefault="00BF7274" w:rsidP="00BF7274">
            <w:pPr>
              <w:pStyle w:val="TAR"/>
              <w:rPr>
                <w:sz w:val="16"/>
                <w:szCs w:val="16"/>
              </w:rPr>
            </w:pPr>
          </w:p>
        </w:tc>
        <w:tc>
          <w:tcPr>
            <w:tcW w:w="425" w:type="dxa"/>
            <w:shd w:val="solid" w:color="FFFFFF" w:fill="auto"/>
          </w:tcPr>
          <w:p w14:paraId="2B7A4BBC" w14:textId="77777777" w:rsidR="00BF7274" w:rsidRPr="006B0D02" w:rsidRDefault="00BF7274" w:rsidP="00BF7274">
            <w:pPr>
              <w:pStyle w:val="TAC"/>
              <w:rPr>
                <w:sz w:val="16"/>
                <w:szCs w:val="16"/>
              </w:rPr>
            </w:pPr>
          </w:p>
        </w:tc>
        <w:tc>
          <w:tcPr>
            <w:tcW w:w="4962" w:type="dxa"/>
            <w:shd w:val="solid" w:color="FFFFFF" w:fill="auto"/>
          </w:tcPr>
          <w:p w14:paraId="0DB82C43" w14:textId="002717B2" w:rsidR="00BF7274" w:rsidRPr="003E4FCF" w:rsidRDefault="00BF7274" w:rsidP="003E4FCF">
            <w:pPr>
              <w:pStyle w:val="TAL"/>
              <w:rPr>
                <w:sz w:val="16"/>
              </w:rPr>
            </w:pPr>
            <w:r w:rsidRPr="003E4FCF">
              <w:rPr>
                <w:sz w:val="16"/>
              </w:rPr>
              <w:t>UE-to-UE session performance for ADAE services</w:t>
            </w:r>
          </w:p>
        </w:tc>
        <w:tc>
          <w:tcPr>
            <w:tcW w:w="708" w:type="dxa"/>
            <w:shd w:val="solid" w:color="FFFFFF" w:fill="auto"/>
          </w:tcPr>
          <w:p w14:paraId="6D86CC52" w14:textId="011160F6" w:rsidR="00BF7274" w:rsidRDefault="00BF7274" w:rsidP="00BF7274">
            <w:pPr>
              <w:pStyle w:val="TAC"/>
              <w:rPr>
                <w:sz w:val="16"/>
                <w:szCs w:val="16"/>
              </w:rPr>
            </w:pPr>
            <w:r>
              <w:rPr>
                <w:sz w:val="16"/>
                <w:szCs w:val="16"/>
              </w:rPr>
              <w:t>0.3.</w:t>
            </w:r>
            <w:r w:rsidR="00AF4809">
              <w:rPr>
                <w:sz w:val="16"/>
                <w:szCs w:val="16"/>
              </w:rPr>
              <w:t>1</w:t>
            </w:r>
          </w:p>
        </w:tc>
      </w:tr>
      <w:tr w:rsidR="00BF7274" w:rsidRPr="006B0D02" w14:paraId="57F64CF8" w14:textId="77777777" w:rsidTr="00C23B80">
        <w:tc>
          <w:tcPr>
            <w:tcW w:w="800" w:type="dxa"/>
            <w:shd w:val="solid" w:color="FFFFFF" w:fill="auto"/>
          </w:tcPr>
          <w:p w14:paraId="38073B89" w14:textId="375F6AF5" w:rsidR="00BF7274" w:rsidRDefault="00BF7274" w:rsidP="00BF7274">
            <w:pPr>
              <w:pStyle w:val="TAC"/>
              <w:rPr>
                <w:sz w:val="16"/>
                <w:szCs w:val="16"/>
              </w:rPr>
            </w:pPr>
            <w:r>
              <w:rPr>
                <w:sz w:val="16"/>
                <w:szCs w:val="16"/>
              </w:rPr>
              <w:t>2023-11</w:t>
            </w:r>
          </w:p>
        </w:tc>
        <w:tc>
          <w:tcPr>
            <w:tcW w:w="800" w:type="dxa"/>
            <w:shd w:val="solid" w:color="FFFFFF" w:fill="auto"/>
          </w:tcPr>
          <w:p w14:paraId="0883C42D" w14:textId="629706C8" w:rsidR="00BF7274" w:rsidRDefault="00BF7274" w:rsidP="00BF7274">
            <w:pPr>
              <w:pStyle w:val="TAC"/>
              <w:rPr>
                <w:sz w:val="16"/>
                <w:szCs w:val="16"/>
              </w:rPr>
            </w:pPr>
            <w:r>
              <w:rPr>
                <w:sz w:val="16"/>
                <w:szCs w:val="16"/>
              </w:rPr>
              <w:t>CT1#145</w:t>
            </w:r>
          </w:p>
        </w:tc>
        <w:tc>
          <w:tcPr>
            <w:tcW w:w="1094" w:type="dxa"/>
            <w:shd w:val="solid" w:color="FFFFFF" w:fill="auto"/>
          </w:tcPr>
          <w:p w14:paraId="420997D0" w14:textId="06A2D859" w:rsidR="00BF7274" w:rsidRPr="00F14B45" w:rsidRDefault="00BF7274" w:rsidP="00BF7274">
            <w:pPr>
              <w:pStyle w:val="TAC"/>
              <w:rPr>
                <w:sz w:val="16"/>
                <w:szCs w:val="16"/>
              </w:rPr>
            </w:pPr>
            <w:r w:rsidRPr="00F14B45">
              <w:rPr>
                <w:sz w:val="16"/>
                <w:szCs w:val="16"/>
              </w:rPr>
              <w:t>C1-239673</w:t>
            </w:r>
          </w:p>
        </w:tc>
        <w:tc>
          <w:tcPr>
            <w:tcW w:w="425" w:type="dxa"/>
            <w:shd w:val="solid" w:color="FFFFFF" w:fill="auto"/>
          </w:tcPr>
          <w:p w14:paraId="0511D983" w14:textId="77777777" w:rsidR="00BF7274" w:rsidRPr="006B0D02" w:rsidRDefault="00BF7274" w:rsidP="00BF7274">
            <w:pPr>
              <w:pStyle w:val="TAL"/>
              <w:rPr>
                <w:sz w:val="16"/>
                <w:szCs w:val="16"/>
              </w:rPr>
            </w:pPr>
          </w:p>
        </w:tc>
        <w:tc>
          <w:tcPr>
            <w:tcW w:w="425" w:type="dxa"/>
            <w:shd w:val="solid" w:color="FFFFFF" w:fill="auto"/>
          </w:tcPr>
          <w:p w14:paraId="18D22CFE" w14:textId="77777777" w:rsidR="00BF7274" w:rsidRPr="006B0D02" w:rsidRDefault="00BF7274" w:rsidP="00BF7274">
            <w:pPr>
              <w:pStyle w:val="TAR"/>
              <w:rPr>
                <w:sz w:val="16"/>
                <w:szCs w:val="16"/>
              </w:rPr>
            </w:pPr>
          </w:p>
        </w:tc>
        <w:tc>
          <w:tcPr>
            <w:tcW w:w="425" w:type="dxa"/>
            <w:shd w:val="solid" w:color="FFFFFF" w:fill="auto"/>
          </w:tcPr>
          <w:p w14:paraId="5214BACE" w14:textId="77777777" w:rsidR="00BF7274" w:rsidRPr="006B0D02" w:rsidRDefault="00BF7274" w:rsidP="00BF7274">
            <w:pPr>
              <w:pStyle w:val="TAC"/>
              <w:rPr>
                <w:sz w:val="16"/>
                <w:szCs w:val="16"/>
              </w:rPr>
            </w:pPr>
          </w:p>
        </w:tc>
        <w:tc>
          <w:tcPr>
            <w:tcW w:w="4962" w:type="dxa"/>
            <w:shd w:val="solid" w:color="FFFFFF" w:fill="auto"/>
          </w:tcPr>
          <w:p w14:paraId="004F42F6" w14:textId="70B2F1F3" w:rsidR="00BF7274" w:rsidRPr="003E4FCF" w:rsidRDefault="00BF7274" w:rsidP="003E4FCF">
            <w:pPr>
              <w:pStyle w:val="TAL"/>
              <w:rPr>
                <w:sz w:val="16"/>
              </w:rPr>
            </w:pPr>
            <w:r w:rsidRPr="003E4FCF">
              <w:rPr>
                <w:sz w:val="16"/>
              </w:rPr>
              <w:t>Edge load event subscription for ADAE services</w:t>
            </w:r>
          </w:p>
        </w:tc>
        <w:tc>
          <w:tcPr>
            <w:tcW w:w="708" w:type="dxa"/>
            <w:shd w:val="solid" w:color="FFFFFF" w:fill="auto"/>
          </w:tcPr>
          <w:p w14:paraId="7BC88DD6" w14:textId="12C163A9" w:rsidR="00BF7274" w:rsidRDefault="00BF7274" w:rsidP="00BF7274">
            <w:pPr>
              <w:pStyle w:val="TAC"/>
              <w:rPr>
                <w:sz w:val="16"/>
                <w:szCs w:val="16"/>
              </w:rPr>
            </w:pPr>
            <w:r>
              <w:rPr>
                <w:sz w:val="16"/>
                <w:szCs w:val="16"/>
              </w:rPr>
              <w:t>0.3.</w:t>
            </w:r>
            <w:r w:rsidR="00AF4809">
              <w:rPr>
                <w:sz w:val="16"/>
                <w:szCs w:val="16"/>
              </w:rPr>
              <w:t>1</w:t>
            </w:r>
          </w:p>
        </w:tc>
      </w:tr>
      <w:tr w:rsidR="006453D2" w:rsidRPr="006B0D02" w14:paraId="50263C5C" w14:textId="77777777" w:rsidTr="00C23B80">
        <w:tc>
          <w:tcPr>
            <w:tcW w:w="800" w:type="dxa"/>
            <w:shd w:val="solid" w:color="FFFFFF" w:fill="auto"/>
          </w:tcPr>
          <w:p w14:paraId="2381D083" w14:textId="453DA2D4" w:rsidR="006453D2" w:rsidRDefault="006453D2" w:rsidP="006453D2">
            <w:pPr>
              <w:pStyle w:val="TAC"/>
              <w:rPr>
                <w:sz w:val="16"/>
                <w:szCs w:val="16"/>
              </w:rPr>
            </w:pPr>
            <w:r>
              <w:rPr>
                <w:sz w:val="16"/>
                <w:szCs w:val="16"/>
              </w:rPr>
              <w:t>2023-11</w:t>
            </w:r>
          </w:p>
        </w:tc>
        <w:tc>
          <w:tcPr>
            <w:tcW w:w="800" w:type="dxa"/>
            <w:shd w:val="solid" w:color="FFFFFF" w:fill="auto"/>
          </w:tcPr>
          <w:p w14:paraId="4628EA63" w14:textId="689C8AE9" w:rsidR="006453D2" w:rsidRDefault="006453D2" w:rsidP="006453D2">
            <w:pPr>
              <w:pStyle w:val="TAC"/>
              <w:rPr>
                <w:sz w:val="16"/>
                <w:szCs w:val="16"/>
              </w:rPr>
            </w:pPr>
            <w:r>
              <w:rPr>
                <w:sz w:val="16"/>
                <w:szCs w:val="16"/>
              </w:rPr>
              <w:t>CT1#145</w:t>
            </w:r>
          </w:p>
        </w:tc>
        <w:tc>
          <w:tcPr>
            <w:tcW w:w="1094" w:type="dxa"/>
            <w:shd w:val="solid" w:color="FFFFFF" w:fill="auto"/>
          </w:tcPr>
          <w:p w14:paraId="2AB4A5AB" w14:textId="1AC8D849" w:rsidR="006453D2" w:rsidRPr="00F14B45" w:rsidRDefault="006453D2" w:rsidP="006453D2">
            <w:pPr>
              <w:pStyle w:val="TAC"/>
              <w:rPr>
                <w:sz w:val="16"/>
                <w:szCs w:val="16"/>
              </w:rPr>
            </w:pPr>
            <w:r w:rsidRPr="00F14B45">
              <w:rPr>
                <w:sz w:val="16"/>
                <w:szCs w:val="16"/>
              </w:rPr>
              <w:t>C1-239588</w:t>
            </w:r>
          </w:p>
        </w:tc>
        <w:tc>
          <w:tcPr>
            <w:tcW w:w="425" w:type="dxa"/>
            <w:shd w:val="solid" w:color="FFFFFF" w:fill="auto"/>
          </w:tcPr>
          <w:p w14:paraId="6F445275" w14:textId="77777777" w:rsidR="006453D2" w:rsidRPr="006B0D02" w:rsidRDefault="006453D2" w:rsidP="006453D2">
            <w:pPr>
              <w:pStyle w:val="TAL"/>
              <w:rPr>
                <w:sz w:val="16"/>
                <w:szCs w:val="16"/>
              </w:rPr>
            </w:pPr>
          </w:p>
        </w:tc>
        <w:tc>
          <w:tcPr>
            <w:tcW w:w="425" w:type="dxa"/>
            <w:shd w:val="solid" w:color="FFFFFF" w:fill="auto"/>
          </w:tcPr>
          <w:p w14:paraId="2B1C3B55" w14:textId="77777777" w:rsidR="006453D2" w:rsidRPr="006B0D02" w:rsidRDefault="006453D2" w:rsidP="006453D2">
            <w:pPr>
              <w:pStyle w:val="TAR"/>
              <w:rPr>
                <w:sz w:val="16"/>
                <w:szCs w:val="16"/>
              </w:rPr>
            </w:pPr>
          </w:p>
        </w:tc>
        <w:tc>
          <w:tcPr>
            <w:tcW w:w="425" w:type="dxa"/>
            <w:shd w:val="solid" w:color="FFFFFF" w:fill="auto"/>
          </w:tcPr>
          <w:p w14:paraId="751CE3D9" w14:textId="77777777" w:rsidR="006453D2" w:rsidRPr="006B0D02" w:rsidRDefault="006453D2" w:rsidP="006453D2">
            <w:pPr>
              <w:pStyle w:val="TAC"/>
              <w:rPr>
                <w:sz w:val="16"/>
                <w:szCs w:val="16"/>
              </w:rPr>
            </w:pPr>
          </w:p>
        </w:tc>
        <w:tc>
          <w:tcPr>
            <w:tcW w:w="4962" w:type="dxa"/>
            <w:shd w:val="solid" w:color="FFFFFF" w:fill="auto"/>
          </w:tcPr>
          <w:p w14:paraId="705DEFF8" w14:textId="34C83C26" w:rsidR="006453D2" w:rsidRPr="003E4FCF" w:rsidRDefault="006453D2" w:rsidP="003E4FCF">
            <w:pPr>
              <w:pStyle w:val="TAL"/>
              <w:rPr>
                <w:sz w:val="16"/>
              </w:rPr>
            </w:pPr>
            <w:r w:rsidRPr="003E4FCF">
              <w:rPr>
                <w:sz w:val="16"/>
              </w:rPr>
              <w:t>Service experience for ADAE services</w:t>
            </w:r>
          </w:p>
        </w:tc>
        <w:tc>
          <w:tcPr>
            <w:tcW w:w="708" w:type="dxa"/>
            <w:shd w:val="solid" w:color="FFFFFF" w:fill="auto"/>
          </w:tcPr>
          <w:p w14:paraId="5ECBEBE9" w14:textId="2018F6E8" w:rsidR="006453D2" w:rsidRDefault="006453D2" w:rsidP="006453D2">
            <w:pPr>
              <w:pStyle w:val="TAC"/>
              <w:rPr>
                <w:sz w:val="16"/>
                <w:szCs w:val="16"/>
              </w:rPr>
            </w:pPr>
            <w:r>
              <w:rPr>
                <w:sz w:val="16"/>
                <w:szCs w:val="16"/>
              </w:rPr>
              <w:t>0.3.</w:t>
            </w:r>
            <w:r w:rsidR="00AF4809">
              <w:rPr>
                <w:sz w:val="16"/>
                <w:szCs w:val="16"/>
              </w:rPr>
              <w:t>1</w:t>
            </w:r>
          </w:p>
        </w:tc>
      </w:tr>
      <w:tr w:rsidR="006453D2" w:rsidRPr="006B0D02" w14:paraId="387C6183" w14:textId="77777777" w:rsidTr="00C23B80">
        <w:tc>
          <w:tcPr>
            <w:tcW w:w="800" w:type="dxa"/>
            <w:shd w:val="solid" w:color="FFFFFF" w:fill="auto"/>
          </w:tcPr>
          <w:p w14:paraId="35518C7B" w14:textId="571CF320" w:rsidR="006453D2" w:rsidRDefault="006453D2" w:rsidP="006453D2">
            <w:pPr>
              <w:pStyle w:val="TAC"/>
              <w:rPr>
                <w:sz w:val="16"/>
                <w:szCs w:val="16"/>
              </w:rPr>
            </w:pPr>
            <w:r>
              <w:rPr>
                <w:sz w:val="16"/>
                <w:szCs w:val="16"/>
              </w:rPr>
              <w:t>2023-11</w:t>
            </w:r>
          </w:p>
        </w:tc>
        <w:tc>
          <w:tcPr>
            <w:tcW w:w="800" w:type="dxa"/>
            <w:shd w:val="solid" w:color="FFFFFF" w:fill="auto"/>
          </w:tcPr>
          <w:p w14:paraId="14870BF3" w14:textId="0CA7F336" w:rsidR="006453D2" w:rsidRDefault="006453D2" w:rsidP="006453D2">
            <w:pPr>
              <w:pStyle w:val="TAC"/>
              <w:rPr>
                <w:sz w:val="16"/>
                <w:szCs w:val="16"/>
              </w:rPr>
            </w:pPr>
            <w:r>
              <w:rPr>
                <w:sz w:val="16"/>
                <w:szCs w:val="16"/>
              </w:rPr>
              <w:t>CT1#145</w:t>
            </w:r>
          </w:p>
        </w:tc>
        <w:tc>
          <w:tcPr>
            <w:tcW w:w="1094" w:type="dxa"/>
            <w:shd w:val="solid" w:color="FFFFFF" w:fill="auto"/>
          </w:tcPr>
          <w:p w14:paraId="1BE224C6" w14:textId="7ECEAFBC" w:rsidR="006453D2" w:rsidRPr="00F14B45" w:rsidRDefault="006453D2" w:rsidP="006453D2">
            <w:pPr>
              <w:pStyle w:val="TAC"/>
              <w:rPr>
                <w:sz w:val="16"/>
                <w:szCs w:val="16"/>
              </w:rPr>
            </w:pPr>
            <w:r w:rsidRPr="00F14B45">
              <w:rPr>
                <w:sz w:val="16"/>
                <w:szCs w:val="16"/>
              </w:rPr>
              <w:t>C1-239674</w:t>
            </w:r>
          </w:p>
        </w:tc>
        <w:tc>
          <w:tcPr>
            <w:tcW w:w="425" w:type="dxa"/>
            <w:shd w:val="solid" w:color="FFFFFF" w:fill="auto"/>
          </w:tcPr>
          <w:p w14:paraId="4DA97BF2" w14:textId="77777777" w:rsidR="006453D2" w:rsidRPr="006B0D02" w:rsidRDefault="006453D2" w:rsidP="006453D2">
            <w:pPr>
              <w:pStyle w:val="TAL"/>
              <w:rPr>
                <w:sz w:val="16"/>
                <w:szCs w:val="16"/>
              </w:rPr>
            </w:pPr>
          </w:p>
        </w:tc>
        <w:tc>
          <w:tcPr>
            <w:tcW w:w="425" w:type="dxa"/>
            <w:shd w:val="solid" w:color="FFFFFF" w:fill="auto"/>
          </w:tcPr>
          <w:p w14:paraId="7A04DFB5" w14:textId="77777777" w:rsidR="006453D2" w:rsidRPr="006B0D02" w:rsidRDefault="006453D2" w:rsidP="006453D2">
            <w:pPr>
              <w:pStyle w:val="TAR"/>
              <w:rPr>
                <w:sz w:val="16"/>
                <w:szCs w:val="16"/>
              </w:rPr>
            </w:pPr>
          </w:p>
        </w:tc>
        <w:tc>
          <w:tcPr>
            <w:tcW w:w="425" w:type="dxa"/>
            <w:shd w:val="solid" w:color="FFFFFF" w:fill="auto"/>
          </w:tcPr>
          <w:p w14:paraId="28071911" w14:textId="77777777" w:rsidR="006453D2" w:rsidRPr="006B0D02" w:rsidRDefault="006453D2" w:rsidP="006453D2">
            <w:pPr>
              <w:pStyle w:val="TAC"/>
              <w:rPr>
                <w:sz w:val="16"/>
                <w:szCs w:val="16"/>
              </w:rPr>
            </w:pPr>
          </w:p>
        </w:tc>
        <w:tc>
          <w:tcPr>
            <w:tcW w:w="4962" w:type="dxa"/>
            <w:shd w:val="solid" w:color="FFFFFF" w:fill="auto"/>
          </w:tcPr>
          <w:p w14:paraId="335973D3" w14:textId="615CCE2C" w:rsidR="006453D2" w:rsidRPr="003E4FCF" w:rsidRDefault="006453D2" w:rsidP="003E4FCF">
            <w:pPr>
              <w:pStyle w:val="TAL"/>
              <w:rPr>
                <w:sz w:val="16"/>
              </w:rPr>
            </w:pPr>
            <w:r w:rsidRPr="003E4FCF">
              <w:rPr>
                <w:sz w:val="16"/>
              </w:rPr>
              <w:t>Application performance event notification for ADAE services</w:t>
            </w:r>
          </w:p>
        </w:tc>
        <w:tc>
          <w:tcPr>
            <w:tcW w:w="708" w:type="dxa"/>
            <w:shd w:val="solid" w:color="FFFFFF" w:fill="auto"/>
          </w:tcPr>
          <w:p w14:paraId="09BD268B" w14:textId="78C4DD36" w:rsidR="006453D2" w:rsidRDefault="006453D2" w:rsidP="006453D2">
            <w:pPr>
              <w:pStyle w:val="TAC"/>
              <w:rPr>
                <w:sz w:val="16"/>
                <w:szCs w:val="16"/>
              </w:rPr>
            </w:pPr>
            <w:r>
              <w:rPr>
                <w:sz w:val="16"/>
                <w:szCs w:val="16"/>
              </w:rPr>
              <w:t>0.3.</w:t>
            </w:r>
            <w:r w:rsidR="00AF4809">
              <w:rPr>
                <w:sz w:val="16"/>
                <w:szCs w:val="16"/>
              </w:rPr>
              <w:t>1</w:t>
            </w:r>
          </w:p>
        </w:tc>
      </w:tr>
      <w:tr w:rsidR="006453D2" w:rsidRPr="006B0D02" w14:paraId="4D703C44" w14:textId="77777777" w:rsidTr="00C23B80">
        <w:tc>
          <w:tcPr>
            <w:tcW w:w="800" w:type="dxa"/>
            <w:shd w:val="solid" w:color="FFFFFF" w:fill="auto"/>
          </w:tcPr>
          <w:p w14:paraId="4389692F" w14:textId="6BC2DCDB" w:rsidR="006453D2" w:rsidRDefault="006453D2" w:rsidP="006453D2">
            <w:pPr>
              <w:pStyle w:val="TAC"/>
              <w:rPr>
                <w:sz w:val="16"/>
                <w:szCs w:val="16"/>
              </w:rPr>
            </w:pPr>
            <w:r>
              <w:rPr>
                <w:sz w:val="16"/>
                <w:szCs w:val="16"/>
              </w:rPr>
              <w:t>2023-11</w:t>
            </w:r>
          </w:p>
        </w:tc>
        <w:tc>
          <w:tcPr>
            <w:tcW w:w="800" w:type="dxa"/>
            <w:shd w:val="solid" w:color="FFFFFF" w:fill="auto"/>
          </w:tcPr>
          <w:p w14:paraId="099514DB" w14:textId="2D9FAC61" w:rsidR="006453D2" w:rsidRDefault="006453D2" w:rsidP="006453D2">
            <w:pPr>
              <w:pStyle w:val="TAC"/>
              <w:rPr>
                <w:sz w:val="16"/>
                <w:szCs w:val="16"/>
              </w:rPr>
            </w:pPr>
            <w:r>
              <w:rPr>
                <w:sz w:val="16"/>
                <w:szCs w:val="16"/>
              </w:rPr>
              <w:t>CT1#145</w:t>
            </w:r>
          </w:p>
        </w:tc>
        <w:tc>
          <w:tcPr>
            <w:tcW w:w="1094" w:type="dxa"/>
            <w:shd w:val="solid" w:color="FFFFFF" w:fill="auto"/>
          </w:tcPr>
          <w:p w14:paraId="374DD4CD" w14:textId="43AAC310" w:rsidR="006453D2" w:rsidRPr="00F14B45" w:rsidRDefault="006453D2" w:rsidP="006453D2">
            <w:pPr>
              <w:pStyle w:val="TAC"/>
              <w:rPr>
                <w:sz w:val="16"/>
                <w:szCs w:val="16"/>
              </w:rPr>
            </w:pPr>
            <w:r w:rsidRPr="00F14B45">
              <w:rPr>
                <w:sz w:val="16"/>
                <w:szCs w:val="16"/>
              </w:rPr>
              <w:t>C1-239675</w:t>
            </w:r>
          </w:p>
        </w:tc>
        <w:tc>
          <w:tcPr>
            <w:tcW w:w="425" w:type="dxa"/>
            <w:shd w:val="solid" w:color="FFFFFF" w:fill="auto"/>
          </w:tcPr>
          <w:p w14:paraId="3FE97BA3" w14:textId="77777777" w:rsidR="006453D2" w:rsidRPr="006B0D02" w:rsidRDefault="006453D2" w:rsidP="006453D2">
            <w:pPr>
              <w:pStyle w:val="TAL"/>
              <w:rPr>
                <w:sz w:val="16"/>
                <w:szCs w:val="16"/>
              </w:rPr>
            </w:pPr>
          </w:p>
        </w:tc>
        <w:tc>
          <w:tcPr>
            <w:tcW w:w="425" w:type="dxa"/>
            <w:shd w:val="solid" w:color="FFFFFF" w:fill="auto"/>
          </w:tcPr>
          <w:p w14:paraId="7B38FAC5" w14:textId="77777777" w:rsidR="006453D2" w:rsidRPr="006B0D02" w:rsidRDefault="006453D2" w:rsidP="006453D2">
            <w:pPr>
              <w:pStyle w:val="TAR"/>
              <w:rPr>
                <w:sz w:val="16"/>
                <w:szCs w:val="16"/>
              </w:rPr>
            </w:pPr>
          </w:p>
        </w:tc>
        <w:tc>
          <w:tcPr>
            <w:tcW w:w="425" w:type="dxa"/>
            <w:shd w:val="solid" w:color="FFFFFF" w:fill="auto"/>
          </w:tcPr>
          <w:p w14:paraId="53F9609C" w14:textId="77777777" w:rsidR="006453D2" w:rsidRPr="006B0D02" w:rsidRDefault="006453D2" w:rsidP="006453D2">
            <w:pPr>
              <w:pStyle w:val="TAC"/>
              <w:rPr>
                <w:sz w:val="16"/>
                <w:szCs w:val="16"/>
              </w:rPr>
            </w:pPr>
          </w:p>
        </w:tc>
        <w:tc>
          <w:tcPr>
            <w:tcW w:w="4962" w:type="dxa"/>
            <w:shd w:val="solid" w:color="FFFFFF" w:fill="auto"/>
          </w:tcPr>
          <w:p w14:paraId="20FC230E" w14:textId="64972FE1" w:rsidR="006453D2" w:rsidRPr="003E4FCF" w:rsidRDefault="006453D2" w:rsidP="003E4FCF">
            <w:pPr>
              <w:pStyle w:val="TAL"/>
              <w:rPr>
                <w:sz w:val="16"/>
              </w:rPr>
            </w:pPr>
            <w:r w:rsidRPr="003E4FCF">
              <w:rPr>
                <w:sz w:val="16"/>
              </w:rPr>
              <w:t>Edge load event notification for ADAE services</w:t>
            </w:r>
          </w:p>
        </w:tc>
        <w:tc>
          <w:tcPr>
            <w:tcW w:w="708" w:type="dxa"/>
            <w:shd w:val="solid" w:color="FFFFFF" w:fill="auto"/>
          </w:tcPr>
          <w:p w14:paraId="03D99686" w14:textId="33674848" w:rsidR="006453D2" w:rsidRDefault="006453D2" w:rsidP="006453D2">
            <w:pPr>
              <w:pStyle w:val="TAC"/>
              <w:rPr>
                <w:sz w:val="16"/>
                <w:szCs w:val="16"/>
              </w:rPr>
            </w:pPr>
            <w:r>
              <w:rPr>
                <w:sz w:val="16"/>
                <w:szCs w:val="16"/>
              </w:rPr>
              <w:t>0.3.</w:t>
            </w:r>
            <w:r w:rsidR="00AF4809">
              <w:rPr>
                <w:sz w:val="16"/>
                <w:szCs w:val="16"/>
              </w:rPr>
              <w:t>1</w:t>
            </w:r>
          </w:p>
        </w:tc>
      </w:tr>
      <w:tr w:rsidR="00D70EFE" w:rsidRPr="006B0D02" w14:paraId="10104775" w14:textId="77777777" w:rsidTr="00C23B80">
        <w:tc>
          <w:tcPr>
            <w:tcW w:w="800" w:type="dxa"/>
            <w:shd w:val="solid" w:color="FFFFFF" w:fill="auto"/>
          </w:tcPr>
          <w:p w14:paraId="2BDA75FC" w14:textId="4740FDCF" w:rsidR="00D70EFE" w:rsidRDefault="00D70EFE" w:rsidP="00D70EFE">
            <w:pPr>
              <w:pStyle w:val="TAC"/>
              <w:rPr>
                <w:sz w:val="16"/>
                <w:szCs w:val="16"/>
              </w:rPr>
            </w:pPr>
            <w:r>
              <w:rPr>
                <w:sz w:val="16"/>
                <w:szCs w:val="16"/>
              </w:rPr>
              <w:t>2023-11</w:t>
            </w:r>
          </w:p>
        </w:tc>
        <w:tc>
          <w:tcPr>
            <w:tcW w:w="800" w:type="dxa"/>
            <w:shd w:val="solid" w:color="FFFFFF" w:fill="auto"/>
          </w:tcPr>
          <w:p w14:paraId="76ED1A7D" w14:textId="2355CBA3" w:rsidR="00D70EFE" w:rsidRDefault="00D70EFE" w:rsidP="00D70EFE">
            <w:pPr>
              <w:pStyle w:val="TAC"/>
              <w:rPr>
                <w:sz w:val="16"/>
                <w:szCs w:val="16"/>
              </w:rPr>
            </w:pPr>
            <w:r>
              <w:rPr>
                <w:sz w:val="16"/>
                <w:szCs w:val="16"/>
              </w:rPr>
              <w:t>CT1#145</w:t>
            </w:r>
          </w:p>
        </w:tc>
        <w:tc>
          <w:tcPr>
            <w:tcW w:w="1094" w:type="dxa"/>
            <w:shd w:val="solid" w:color="FFFFFF" w:fill="auto"/>
          </w:tcPr>
          <w:p w14:paraId="011E145E" w14:textId="2401D620" w:rsidR="00D70EFE" w:rsidRPr="00F14B45" w:rsidRDefault="00D70EFE" w:rsidP="00D70EFE">
            <w:pPr>
              <w:pStyle w:val="TAC"/>
              <w:rPr>
                <w:sz w:val="16"/>
                <w:szCs w:val="16"/>
              </w:rPr>
            </w:pPr>
            <w:r w:rsidRPr="00F14B45">
              <w:rPr>
                <w:sz w:val="16"/>
                <w:szCs w:val="16"/>
              </w:rPr>
              <w:t>C1-239586</w:t>
            </w:r>
          </w:p>
        </w:tc>
        <w:tc>
          <w:tcPr>
            <w:tcW w:w="425" w:type="dxa"/>
            <w:shd w:val="solid" w:color="FFFFFF" w:fill="auto"/>
          </w:tcPr>
          <w:p w14:paraId="79FFFD70" w14:textId="77777777" w:rsidR="00D70EFE" w:rsidRPr="006B0D02" w:rsidRDefault="00D70EFE" w:rsidP="00D70EFE">
            <w:pPr>
              <w:pStyle w:val="TAL"/>
              <w:rPr>
                <w:sz w:val="16"/>
                <w:szCs w:val="16"/>
              </w:rPr>
            </w:pPr>
          </w:p>
        </w:tc>
        <w:tc>
          <w:tcPr>
            <w:tcW w:w="425" w:type="dxa"/>
            <w:shd w:val="solid" w:color="FFFFFF" w:fill="auto"/>
          </w:tcPr>
          <w:p w14:paraId="6CAAA0BB" w14:textId="77777777" w:rsidR="00D70EFE" w:rsidRPr="006B0D02" w:rsidRDefault="00D70EFE" w:rsidP="00D70EFE">
            <w:pPr>
              <w:pStyle w:val="TAR"/>
              <w:rPr>
                <w:sz w:val="16"/>
                <w:szCs w:val="16"/>
              </w:rPr>
            </w:pPr>
          </w:p>
        </w:tc>
        <w:tc>
          <w:tcPr>
            <w:tcW w:w="425" w:type="dxa"/>
            <w:shd w:val="solid" w:color="FFFFFF" w:fill="auto"/>
          </w:tcPr>
          <w:p w14:paraId="68E512A7" w14:textId="77777777" w:rsidR="00D70EFE" w:rsidRPr="006B0D02" w:rsidRDefault="00D70EFE" w:rsidP="00D70EFE">
            <w:pPr>
              <w:pStyle w:val="TAC"/>
              <w:rPr>
                <w:sz w:val="16"/>
                <w:szCs w:val="16"/>
              </w:rPr>
            </w:pPr>
          </w:p>
        </w:tc>
        <w:tc>
          <w:tcPr>
            <w:tcW w:w="4962" w:type="dxa"/>
            <w:shd w:val="solid" w:color="FFFFFF" w:fill="auto"/>
          </w:tcPr>
          <w:p w14:paraId="37098016" w14:textId="7BFA578C" w:rsidR="00D70EFE" w:rsidRPr="003E4FCF" w:rsidRDefault="00D70EFE" w:rsidP="003E4FCF">
            <w:pPr>
              <w:pStyle w:val="TAL"/>
              <w:rPr>
                <w:sz w:val="16"/>
              </w:rPr>
            </w:pPr>
            <w:r w:rsidRPr="003E4FCF">
              <w:rPr>
                <w:sz w:val="16"/>
              </w:rPr>
              <w:t>Data model for ADAE services</w:t>
            </w:r>
          </w:p>
        </w:tc>
        <w:tc>
          <w:tcPr>
            <w:tcW w:w="708" w:type="dxa"/>
            <w:shd w:val="solid" w:color="FFFFFF" w:fill="auto"/>
          </w:tcPr>
          <w:p w14:paraId="0283A9A8" w14:textId="1C4CC45B" w:rsidR="00D70EFE" w:rsidRDefault="00D70EFE" w:rsidP="00D70EFE">
            <w:pPr>
              <w:pStyle w:val="TAC"/>
              <w:rPr>
                <w:sz w:val="16"/>
                <w:szCs w:val="16"/>
              </w:rPr>
            </w:pPr>
            <w:r>
              <w:rPr>
                <w:sz w:val="16"/>
                <w:szCs w:val="16"/>
              </w:rPr>
              <w:t>0.3.</w:t>
            </w:r>
            <w:r w:rsidR="00AF4809">
              <w:rPr>
                <w:sz w:val="16"/>
                <w:szCs w:val="16"/>
              </w:rPr>
              <w:t>1</w:t>
            </w:r>
          </w:p>
        </w:tc>
      </w:tr>
      <w:tr w:rsidR="00311AC2" w:rsidRPr="006B0D02" w14:paraId="1C79723F" w14:textId="77777777" w:rsidTr="00C23B80">
        <w:tc>
          <w:tcPr>
            <w:tcW w:w="800" w:type="dxa"/>
            <w:shd w:val="solid" w:color="FFFFFF" w:fill="auto"/>
          </w:tcPr>
          <w:p w14:paraId="643FE137" w14:textId="7B06A0E5" w:rsidR="00311AC2" w:rsidRDefault="00311AC2" w:rsidP="00311AC2">
            <w:pPr>
              <w:pStyle w:val="TAC"/>
              <w:rPr>
                <w:sz w:val="16"/>
                <w:szCs w:val="16"/>
              </w:rPr>
            </w:pPr>
            <w:r>
              <w:rPr>
                <w:sz w:val="16"/>
                <w:szCs w:val="16"/>
              </w:rPr>
              <w:t>2023-11</w:t>
            </w:r>
          </w:p>
        </w:tc>
        <w:tc>
          <w:tcPr>
            <w:tcW w:w="800" w:type="dxa"/>
            <w:shd w:val="solid" w:color="FFFFFF" w:fill="auto"/>
          </w:tcPr>
          <w:p w14:paraId="01AFDD5E" w14:textId="48577943" w:rsidR="00311AC2" w:rsidRDefault="00311AC2" w:rsidP="00311AC2">
            <w:pPr>
              <w:pStyle w:val="TAC"/>
              <w:rPr>
                <w:sz w:val="16"/>
                <w:szCs w:val="16"/>
              </w:rPr>
            </w:pPr>
            <w:r>
              <w:rPr>
                <w:sz w:val="16"/>
                <w:szCs w:val="16"/>
              </w:rPr>
              <w:t>CT1#145</w:t>
            </w:r>
          </w:p>
        </w:tc>
        <w:tc>
          <w:tcPr>
            <w:tcW w:w="1094" w:type="dxa"/>
            <w:shd w:val="solid" w:color="FFFFFF" w:fill="auto"/>
          </w:tcPr>
          <w:p w14:paraId="52CBFF38" w14:textId="423A334C" w:rsidR="00311AC2" w:rsidRPr="00F14B45" w:rsidRDefault="00311AC2" w:rsidP="00311AC2">
            <w:pPr>
              <w:pStyle w:val="TAC"/>
              <w:rPr>
                <w:sz w:val="16"/>
                <w:szCs w:val="16"/>
              </w:rPr>
            </w:pPr>
            <w:r w:rsidRPr="00F14B45">
              <w:rPr>
                <w:sz w:val="16"/>
                <w:szCs w:val="16"/>
              </w:rPr>
              <w:t>C1-239587</w:t>
            </w:r>
          </w:p>
        </w:tc>
        <w:tc>
          <w:tcPr>
            <w:tcW w:w="425" w:type="dxa"/>
            <w:shd w:val="solid" w:color="FFFFFF" w:fill="auto"/>
          </w:tcPr>
          <w:p w14:paraId="770AD74B" w14:textId="77777777" w:rsidR="00311AC2" w:rsidRPr="006B0D02" w:rsidRDefault="00311AC2" w:rsidP="00311AC2">
            <w:pPr>
              <w:pStyle w:val="TAL"/>
              <w:rPr>
                <w:sz w:val="16"/>
                <w:szCs w:val="16"/>
              </w:rPr>
            </w:pPr>
          </w:p>
        </w:tc>
        <w:tc>
          <w:tcPr>
            <w:tcW w:w="425" w:type="dxa"/>
            <w:shd w:val="solid" w:color="FFFFFF" w:fill="auto"/>
          </w:tcPr>
          <w:p w14:paraId="75F241D1" w14:textId="77777777" w:rsidR="00311AC2" w:rsidRPr="006B0D02" w:rsidRDefault="00311AC2" w:rsidP="00311AC2">
            <w:pPr>
              <w:pStyle w:val="TAR"/>
              <w:rPr>
                <w:sz w:val="16"/>
                <w:szCs w:val="16"/>
              </w:rPr>
            </w:pPr>
          </w:p>
        </w:tc>
        <w:tc>
          <w:tcPr>
            <w:tcW w:w="425" w:type="dxa"/>
            <w:shd w:val="solid" w:color="FFFFFF" w:fill="auto"/>
          </w:tcPr>
          <w:p w14:paraId="69D3EC94" w14:textId="77777777" w:rsidR="00311AC2" w:rsidRPr="006B0D02" w:rsidRDefault="00311AC2" w:rsidP="00311AC2">
            <w:pPr>
              <w:pStyle w:val="TAC"/>
              <w:rPr>
                <w:sz w:val="16"/>
                <w:szCs w:val="16"/>
              </w:rPr>
            </w:pPr>
          </w:p>
        </w:tc>
        <w:tc>
          <w:tcPr>
            <w:tcW w:w="4962" w:type="dxa"/>
            <w:shd w:val="solid" w:color="FFFFFF" w:fill="auto"/>
          </w:tcPr>
          <w:p w14:paraId="0227DB23" w14:textId="6F8E6C44" w:rsidR="00311AC2" w:rsidRPr="003E4FCF" w:rsidRDefault="00311AC2" w:rsidP="003E4FCF">
            <w:pPr>
              <w:pStyle w:val="TAL"/>
              <w:rPr>
                <w:sz w:val="16"/>
              </w:rPr>
            </w:pPr>
            <w:r w:rsidRPr="003E4FCF">
              <w:rPr>
                <w:sz w:val="16"/>
              </w:rPr>
              <w:t>Error handling for ADAE services</w:t>
            </w:r>
          </w:p>
        </w:tc>
        <w:tc>
          <w:tcPr>
            <w:tcW w:w="708" w:type="dxa"/>
            <w:shd w:val="solid" w:color="FFFFFF" w:fill="auto"/>
          </w:tcPr>
          <w:p w14:paraId="4E0E7A5F" w14:textId="48159480" w:rsidR="00311AC2" w:rsidRDefault="00311AC2" w:rsidP="00311AC2">
            <w:pPr>
              <w:pStyle w:val="TAC"/>
              <w:rPr>
                <w:sz w:val="16"/>
                <w:szCs w:val="16"/>
              </w:rPr>
            </w:pPr>
            <w:r>
              <w:rPr>
                <w:sz w:val="16"/>
                <w:szCs w:val="16"/>
              </w:rPr>
              <w:t>0.3.</w:t>
            </w:r>
            <w:r w:rsidR="00AF4809">
              <w:rPr>
                <w:sz w:val="16"/>
                <w:szCs w:val="16"/>
              </w:rPr>
              <w:t>1</w:t>
            </w:r>
          </w:p>
        </w:tc>
      </w:tr>
      <w:tr w:rsidR="00F14B45" w:rsidRPr="006B0D02" w14:paraId="3C555474" w14:textId="77777777" w:rsidTr="00C23B80">
        <w:tc>
          <w:tcPr>
            <w:tcW w:w="800" w:type="dxa"/>
            <w:shd w:val="solid" w:color="FFFFFF" w:fill="auto"/>
          </w:tcPr>
          <w:p w14:paraId="0D324E2D" w14:textId="3B259ABA" w:rsidR="00F14B45" w:rsidRDefault="00F14B45" w:rsidP="00F14B45">
            <w:pPr>
              <w:pStyle w:val="TAC"/>
              <w:rPr>
                <w:sz w:val="16"/>
                <w:szCs w:val="16"/>
              </w:rPr>
            </w:pPr>
            <w:r>
              <w:rPr>
                <w:sz w:val="16"/>
                <w:szCs w:val="16"/>
              </w:rPr>
              <w:t>2023-11</w:t>
            </w:r>
          </w:p>
        </w:tc>
        <w:tc>
          <w:tcPr>
            <w:tcW w:w="800" w:type="dxa"/>
            <w:shd w:val="solid" w:color="FFFFFF" w:fill="auto"/>
          </w:tcPr>
          <w:p w14:paraId="5DEDB9A9" w14:textId="2CADB800" w:rsidR="00F14B45" w:rsidRDefault="00F14B45" w:rsidP="00F14B45">
            <w:pPr>
              <w:pStyle w:val="TAC"/>
              <w:rPr>
                <w:sz w:val="16"/>
                <w:szCs w:val="16"/>
              </w:rPr>
            </w:pPr>
            <w:r>
              <w:rPr>
                <w:sz w:val="16"/>
                <w:szCs w:val="16"/>
              </w:rPr>
              <w:t>CT1#145</w:t>
            </w:r>
          </w:p>
        </w:tc>
        <w:tc>
          <w:tcPr>
            <w:tcW w:w="1094" w:type="dxa"/>
            <w:shd w:val="solid" w:color="FFFFFF" w:fill="auto"/>
          </w:tcPr>
          <w:p w14:paraId="03F873C5" w14:textId="6A9A6E78" w:rsidR="00F14B45" w:rsidRPr="00FC6A73" w:rsidRDefault="00F14B45" w:rsidP="00F14B45">
            <w:pPr>
              <w:pStyle w:val="TAC"/>
              <w:rPr>
                <w:sz w:val="16"/>
                <w:szCs w:val="16"/>
                <w:highlight w:val="yellow"/>
              </w:rPr>
            </w:pPr>
            <w:r w:rsidRPr="00F14B45">
              <w:rPr>
                <w:sz w:val="16"/>
                <w:szCs w:val="16"/>
              </w:rPr>
              <w:t>C1-239477</w:t>
            </w:r>
          </w:p>
        </w:tc>
        <w:tc>
          <w:tcPr>
            <w:tcW w:w="425" w:type="dxa"/>
            <w:shd w:val="solid" w:color="FFFFFF" w:fill="auto"/>
          </w:tcPr>
          <w:p w14:paraId="6D7E0B34" w14:textId="77777777" w:rsidR="00F14B45" w:rsidRPr="006B0D02" w:rsidRDefault="00F14B45" w:rsidP="00F14B45">
            <w:pPr>
              <w:pStyle w:val="TAL"/>
              <w:rPr>
                <w:sz w:val="16"/>
                <w:szCs w:val="16"/>
              </w:rPr>
            </w:pPr>
          </w:p>
        </w:tc>
        <w:tc>
          <w:tcPr>
            <w:tcW w:w="425" w:type="dxa"/>
            <w:shd w:val="solid" w:color="FFFFFF" w:fill="auto"/>
          </w:tcPr>
          <w:p w14:paraId="1780C467" w14:textId="77777777" w:rsidR="00F14B45" w:rsidRPr="006B0D02" w:rsidRDefault="00F14B45" w:rsidP="00F14B45">
            <w:pPr>
              <w:pStyle w:val="TAR"/>
              <w:rPr>
                <w:sz w:val="16"/>
                <w:szCs w:val="16"/>
              </w:rPr>
            </w:pPr>
          </w:p>
        </w:tc>
        <w:tc>
          <w:tcPr>
            <w:tcW w:w="425" w:type="dxa"/>
            <w:shd w:val="solid" w:color="FFFFFF" w:fill="auto"/>
          </w:tcPr>
          <w:p w14:paraId="41FB564B" w14:textId="77777777" w:rsidR="00F14B45" w:rsidRPr="006B0D02" w:rsidRDefault="00F14B45" w:rsidP="00F14B45">
            <w:pPr>
              <w:pStyle w:val="TAC"/>
              <w:rPr>
                <w:sz w:val="16"/>
                <w:szCs w:val="16"/>
              </w:rPr>
            </w:pPr>
          </w:p>
        </w:tc>
        <w:tc>
          <w:tcPr>
            <w:tcW w:w="4962" w:type="dxa"/>
            <w:shd w:val="solid" w:color="FFFFFF" w:fill="auto"/>
          </w:tcPr>
          <w:p w14:paraId="622A61E5" w14:textId="1869DBA9" w:rsidR="00F14B45" w:rsidRPr="003E4FCF" w:rsidRDefault="00F14B45" w:rsidP="003E4FCF">
            <w:pPr>
              <w:pStyle w:val="TAL"/>
              <w:rPr>
                <w:sz w:val="16"/>
              </w:rPr>
            </w:pPr>
            <w:r w:rsidRPr="003E4FCF">
              <w:rPr>
                <w:sz w:val="16"/>
              </w:rPr>
              <w:t>Notification overview for ADAE services</w:t>
            </w:r>
          </w:p>
        </w:tc>
        <w:tc>
          <w:tcPr>
            <w:tcW w:w="708" w:type="dxa"/>
            <w:shd w:val="solid" w:color="FFFFFF" w:fill="auto"/>
          </w:tcPr>
          <w:p w14:paraId="0EFA888D" w14:textId="7EEECA3D" w:rsidR="00F14B45" w:rsidRDefault="00F14B45" w:rsidP="00F14B45">
            <w:pPr>
              <w:pStyle w:val="TAC"/>
              <w:rPr>
                <w:sz w:val="16"/>
                <w:szCs w:val="16"/>
              </w:rPr>
            </w:pPr>
            <w:r>
              <w:rPr>
                <w:sz w:val="16"/>
                <w:szCs w:val="16"/>
              </w:rPr>
              <w:t>0.3.</w:t>
            </w:r>
            <w:r w:rsidR="00AF4809">
              <w:rPr>
                <w:sz w:val="16"/>
                <w:szCs w:val="16"/>
              </w:rPr>
              <w:t>1</w:t>
            </w:r>
          </w:p>
        </w:tc>
      </w:tr>
      <w:tr w:rsidR="00AF4809" w:rsidRPr="006B0D02" w14:paraId="745B2EDC" w14:textId="77777777" w:rsidTr="00C23B80">
        <w:tc>
          <w:tcPr>
            <w:tcW w:w="800" w:type="dxa"/>
            <w:shd w:val="solid" w:color="FFFFFF" w:fill="auto"/>
          </w:tcPr>
          <w:p w14:paraId="11BDEFA5" w14:textId="65F82B63" w:rsidR="00AF4809" w:rsidRDefault="00AF4809" w:rsidP="00F14B45">
            <w:pPr>
              <w:pStyle w:val="TAC"/>
              <w:rPr>
                <w:sz w:val="16"/>
                <w:szCs w:val="16"/>
              </w:rPr>
            </w:pPr>
            <w:r>
              <w:rPr>
                <w:sz w:val="16"/>
                <w:szCs w:val="16"/>
              </w:rPr>
              <w:t>2024-01</w:t>
            </w:r>
          </w:p>
        </w:tc>
        <w:tc>
          <w:tcPr>
            <w:tcW w:w="800" w:type="dxa"/>
            <w:shd w:val="solid" w:color="FFFFFF" w:fill="auto"/>
          </w:tcPr>
          <w:p w14:paraId="3E9F4211" w14:textId="57239AE7" w:rsidR="00AF4809" w:rsidRDefault="00AF4809" w:rsidP="00F14B45">
            <w:pPr>
              <w:pStyle w:val="TAC"/>
              <w:rPr>
                <w:sz w:val="16"/>
                <w:szCs w:val="16"/>
              </w:rPr>
            </w:pPr>
            <w:r>
              <w:rPr>
                <w:sz w:val="16"/>
                <w:szCs w:val="16"/>
              </w:rPr>
              <w:t>CT1#146</w:t>
            </w:r>
          </w:p>
        </w:tc>
        <w:tc>
          <w:tcPr>
            <w:tcW w:w="1094" w:type="dxa"/>
            <w:shd w:val="solid" w:color="FFFFFF" w:fill="auto"/>
          </w:tcPr>
          <w:p w14:paraId="7EB657B2" w14:textId="6FA917A4" w:rsidR="00AF4809" w:rsidRPr="00F14B45" w:rsidRDefault="00AF4809" w:rsidP="00F14B45">
            <w:pPr>
              <w:pStyle w:val="TAC"/>
              <w:rPr>
                <w:sz w:val="16"/>
                <w:szCs w:val="16"/>
              </w:rPr>
            </w:pPr>
            <w:r>
              <w:rPr>
                <w:sz w:val="16"/>
                <w:szCs w:val="16"/>
              </w:rPr>
              <w:t>C1-240300</w:t>
            </w:r>
          </w:p>
        </w:tc>
        <w:tc>
          <w:tcPr>
            <w:tcW w:w="425" w:type="dxa"/>
            <w:shd w:val="solid" w:color="FFFFFF" w:fill="auto"/>
          </w:tcPr>
          <w:p w14:paraId="344F397B" w14:textId="77777777" w:rsidR="00AF4809" w:rsidRPr="006B0D02" w:rsidRDefault="00AF4809" w:rsidP="00F14B45">
            <w:pPr>
              <w:pStyle w:val="TAL"/>
              <w:rPr>
                <w:sz w:val="16"/>
                <w:szCs w:val="16"/>
              </w:rPr>
            </w:pPr>
          </w:p>
        </w:tc>
        <w:tc>
          <w:tcPr>
            <w:tcW w:w="425" w:type="dxa"/>
            <w:shd w:val="solid" w:color="FFFFFF" w:fill="auto"/>
          </w:tcPr>
          <w:p w14:paraId="5E5CFA39" w14:textId="77777777" w:rsidR="00AF4809" w:rsidRPr="006B0D02" w:rsidRDefault="00AF4809" w:rsidP="00F14B45">
            <w:pPr>
              <w:pStyle w:val="TAR"/>
              <w:rPr>
                <w:sz w:val="16"/>
                <w:szCs w:val="16"/>
              </w:rPr>
            </w:pPr>
          </w:p>
        </w:tc>
        <w:tc>
          <w:tcPr>
            <w:tcW w:w="425" w:type="dxa"/>
            <w:shd w:val="solid" w:color="FFFFFF" w:fill="auto"/>
          </w:tcPr>
          <w:p w14:paraId="2FF8550B" w14:textId="77777777" w:rsidR="00AF4809" w:rsidRPr="006B0D02" w:rsidRDefault="00AF4809" w:rsidP="00F14B45">
            <w:pPr>
              <w:pStyle w:val="TAC"/>
              <w:rPr>
                <w:sz w:val="16"/>
                <w:szCs w:val="16"/>
              </w:rPr>
            </w:pPr>
          </w:p>
        </w:tc>
        <w:tc>
          <w:tcPr>
            <w:tcW w:w="4962" w:type="dxa"/>
            <w:shd w:val="solid" w:color="FFFFFF" w:fill="auto"/>
          </w:tcPr>
          <w:p w14:paraId="64E355E5" w14:textId="0E833705" w:rsidR="00AF4809" w:rsidRPr="003E4FCF" w:rsidRDefault="000348DC" w:rsidP="003E4FCF">
            <w:pPr>
              <w:pStyle w:val="TAL"/>
              <w:rPr>
                <w:sz w:val="16"/>
              </w:rPr>
            </w:pPr>
            <w:r w:rsidRPr="000348DC">
              <w:rPr>
                <w:sz w:val="16"/>
              </w:rPr>
              <w:t>Add references</w:t>
            </w:r>
          </w:p>
        </w:tc>
        <w:tc>
          <w:tcPr>
            <w:tcW w:w="708" w:type="dxa"/>
            <w:shd w:val="solid" w:color="FFFFFF" w:fill="auto"/>
          </w:tcPr>
          <w:p w14:paraId="0063164D" w14:textId="23500419" w:rsidR="00AF4809" w:rsidRDefault="00AF4809" w:rsidP="00F14B45">
            <w:pPr>
              <w:pStyle w:val="TAC"/>
              <w:rPr>
                <w:sz w:val="16"/>
                <w:szCs w:val="16"/>
              </w:rPr>
            </w:pPr>
            <w:r>
              <w:rPr>
                <w:sz w:val="16"/>
                <w:szCs w:val="16"/>
              </w:rPr>
              <w:t>0.4.0</w:t>
            </w:r>
          </w:p>
        </w:tc>
      </w:tr>
      <w:tr w:rsidR="00AF4809" w:rsidRPr="006B0D02" w14:paraId="2DB660BA" w14:textId="77777777" w:rsidTr="00C23B80">
        <w:tc>
          <w:tcPr>
            <w:tcW w:w="800" w:type="dxa"/>
            <w:shd w:val="solid" w:color="FFFFFF" w:fill="auto"/>
          </w:tcPr>
          <w:p w14:paraId="0EBFCD62" w14:textId="1BA8770A" w:rsidR="00AF4809" w:rsidRDefault="00AF4809" w:rsidP="00AF4809">
            <w:pPr>
              <w:pStyle w:val="TAC"/>
              <w:rPr>
                <w:sz w:val="16"/>
                <w:szCs w:val="16"/>
              </w:rPr>
            </w:pPr>
            <w:r w:rsidRPr="00BA2A81">
              <w:rPr>
                <w:sz w:val="16"/>
                <w:szCs w:val="16"/>
              </w:rPr>
              <w:t>2024-01</w:t>
            </w:r>
          </w:p>
        </w:tc>
        <w:tc>
          <w:tcPr>
            <w:tcW w:w="800" w:type="dxa"/>
            <w:shd w:val="solid" w:color="FFFFFF" w:fill="auto"/>
          </w:tcPr>
          <w:p w14:paraId="6F36E225" w14:textId="23714737" w:rsidR="00AF4809" w:rsidRDefault="00AF4809" w:rsidP="00AF4809">
            <w:pPr>
              <w:pStyle w:val="TAC"/>
              <w:rPr>
                <w:sz w:val="16"/>
                <w:szCs w:val="16"/>
              </w:rPr>
            </w:pPr>
            <w:r w:rsidRPr="002E1922">
              <w:rPr>
                <w:sz w:val="16"/>
                <w:szCs w:val="16"/>
              </w:rPr>
              <w:t>CT1#146</w:t>
            </w:r>
          </w:p>
        </w:tc>
        <w:tc>
          <w:tcPr>
            <w:tcW w:w="1094" w:type="dxa"/>
            <w:shd w:val="solid" w:color="FFFFFF" w:fill="auto"/>
          </w:tcPr>
          <w:p w14:paraId="278E9277" w14:textId="54558958" w:rsidR="00AF4809" w:rsidRDefault="00AF4809" w:rsidP="00AF4809">
            <w:pPr>
              <w:pStyle w:val="TAC"/>
              <w:rPr>
                <w:sz w:val="16"/>
                <w:szCs w:val="16"/>
              </w:rPr>
            </w:pPr>
            <w:r>
              <w:rPr>
                <w:sz w:val="16"/>
                <w:szCs w:val="16"/>
              </w:rPr>
              <w:t>C1-240301</w:t>
            </w:r>
          </w:p>
        </w:tc>
        <w:tc>
          <w:tcPr>
            <w:tcW w:w="425" w:type="dxa"/>
            <w:shd w:val="solid" w:color="FFFFFF" w:fill="auto"/>
          </w:tcPr>
          <w:p w14:paraId="23959DCC" w14:textId="77777777" w:rsidR="00AF4809" w:rsidRPr="006B0D02" w:rsidRDefault="00AF4809" w:rsidP="00AF4809">
            <w:pPr>
              <w:pStyle w:val="TAL"/>
              <w:rPr>
                <w:sz w:val="16"/>
                <w:szCs w:val="16"/>
              </w:rPr>
            </w:pPr>
          </w:p>
        </w:tc>
        <w:tc>
          <w:tcPr>
            <w:tcW w:w="425" w:type="dxa"/>
            <w:shd w:val="solid" w:color="FFFFFF" w:fill="auto"/>
          </w:tcPr>
          <w:p w14:paraId="3DD36849" w14:textId="77777777" w:rsidR="00AF4809" w:rsidRPr="006B0D02" w:rsidRDefault="00AF4809" w:rsidP="00AF4809">
            <w:pPr>
              <w:pStyle w:val="TAR"/>
              <w:rPr>
                <w:sz w:val="16"/>
                <w:szCs w:val="16"/>
              </w:rPr>
            </w:pPr>
          </w:p>
        </w:tc>
        <w:tc>
          <w:tcPr>
            <w:tcW w:w="425" w:type="dxa"/>
            <w:shd w:val="solid" w:color="FFFFFF" w:fill="auto"/>
          </w:tcPr>
          <w:p w14:paraId="725495CD" w14:textId="77777777" w:rsidR="00AF4809" w:rsidRPr="006B0D02" w:rsidRDefault="00AF4809" w:rsidP="00AF4809">
            <w:pPr>
              <w:pStyle w:val="TAC"/>
              <w:rPr>
                <w:sz w:val="16"/>
                <w:szCs w:val="16"/>
              </w:rPr>
            </w:pPr>
          </w:p>
        </w:tc>
        <w:tc>
          <w:tcPr>
            <w:tcW w:w="4962" w:type="dxa"/>
            <w:shd w:val="solid" w:color="FFFFFF" w:fill="auto"/>
          </w:tcPr>
          <w:p w14:paraId="3203DF25" w14:textId="3E006B1B" w:rsidR="00AF4809" w:rsidRPr="003E4FCF" w:rsidRDefault="000348DC" w:rsidP="00AF4809">
            <w:pPr>
              <w:pStyle w:val="TAL"/>
              <w:rPr>
                <w:sz w:val="16"/>
              </w:rPr>
            </w:pPr>
            <w:r w:rsidRPr="000348DC">
              <w:rPr>
                <w:sz w:val="16"/>
              </w:rPr>
              <w:t>Corrections and removal of some titles</w:t>
            </w:r>
          </w:p>
        </w:tc>
        <w:tc>
          <w:tcPr>
            <w:tcW w:w="708" w:type="dxa"/>
            <w:shd w:val="solid" w:color="FFFFFF" w:fill="auto"/>
          </w:tcPr>
          <w:p w14:paraId="59946A14" w14:textId="28845FAD" w:rsidR="00AF4809" w:rsidRDefault="00AF4809" w:rsidP="00AF4809">
            <w:pPr>
              <w:pStyle w:val="TAC"/>
              <w:rPr>
                <w:sz w:val="16"/>
                <w:szCs w:val="16"/>
              </w:rPr>
            </w:pPr>
            <w:r w:rsidRPr="00721A48">
              <w:rPr>
                <w:sz w:val="16"/>
                <w:szCs w:val="16"/>
              </w:rPr>
              <w:t>0.4.0</w:t>
            </w:r>
          </w:p>
        </w:tc>
      </w:tr>
      <w:tr w:rsidR="00AF4809" w:rsidRPr="006B0D02" w14:paraId="3D42AEE2" w14:textId="77777777" w:rsidTr="00C23B80">
        <w:tc>
          <w:tcPr>
            <w:tcW w:w="800" w:type="dxa"/>
            <w:shd w:val="solid" w:color="FFFFFF" w:fill="auto"/>
          </w:tcPr>
          <w:p w14:paraId="075C9C6F" w14:textId="28EB71DB" w:rsidR="00AF4809" w:rsidRDefault="00AF4809" w:rsidP="00AF4809">
            <w:pPr>
              <w:pStyle w:val="TAC"/>
              <w:rPr>
                <w:sz w:val="16"/>
                <w:szCs w:val="16"/>
              </w:rPr>
            </w:pPr>
            <w:r w:rsidRPr="00BA2A81">
              <w:rPr>
                <w:sz w:val="16"/>
                <w:szCs w:val="16"/>
              </w:rPr>
              <w:t>2024-01</w:t>
            </w:r>
          </w:p>
        </w:tc>
        <w:tc>
          <w:tcPr>
            <w:tcW w:w="800" w:type="dxa"/>
            <w:shd w:val="solid" w:color="FFFFFF" w:fill="auto"/>
          </w:tcPr>
          <w:p w14:paraId="06E9FF1B" w14:textId="4BC5DB40" w:rsidR="00AF4809" w:rsidRDefault="00AF4809" w:rsidP="00AF4809">
            <w:pPr>
              <w:pStyle w:val="TAC"/>
              <w:rPr>
                <w:sz w:val="16"/>
                <w:szCs w:val="16"/>
              </w:rPr>
            </w:pPr>
            <w:r w:rsidRPr="002E1922">
              <w:rPr>
                <w:sz w:val="16"/>
                <w:szCs w:val="16"/>
              </w:rPr>
              <w:t>CT1#146</w:t>
            </w:r>
          </w:p>
        </w:tc>
        <w:tc>
          <w:tcPr>
            <w:tcW w:w="1094" w:type="dxa"/>
            <w:shd w:val="solid" w:color="FFFFFF" w:fill="auto"/>
          </w:tcPr>
          <w:p w14:paraId="59EC6BCD" w14:textId="3A00AF49" w:rsidR="00AF4809" w:rsidRDefault="00AF4809" w:rsidP="00AF4809">
            <w:pPr>
              <w:pStyle w:val="TAC"/>
              <w:rPr>
                <w:sz w:val="16"/>
                <w:szCs w:val="16"/>
              </w:rPr>
            </w:pPr>
            <w:r>
              <w:rPr>
                <w:sz w:val="16"/>
                <w:szCs w:val="16"/>
              </w:rPr>
              <w:t>C1-240302</w:t>
            </w:r>
          </w:p>
        </w:tc>
        <w:tc>
          <w:tcPr>
            <w:tcW w:w="425" w:type="dxa"/>
            <w:shd w:val="solid" w:color="FFFFFF" w:fill="auto"/>
          </w:tcPr>
          <w:p w14:paraId="5DF06BC4" w14:textId="77777777" w:rsidR="00AF4809" w:rsidRPr="006B0D02" w:rsidRDefault="00AF4809" w:rsidP="00AF4809">
            <w:pPr>
              <w:pStyle w:val="TAL"/>
              <w:rPr>
                <w:sz w:val="16"/>
                <w:szCs w:val="16"/>
              </w:rPr>
            </w:pPr>
          </w:p>
        </w:tc>
        <w:tc>
          <w:tcPr>
            <w:tcW w:w="425" w:type="dxa"/>
            <w:shd w:val="solid" w:color="FFFFFF" w:fill="auto"/>
          </w:tcPr>
          <w:p w14:paraId="6B63254D" w14:textId="77777777" w:rsidR="00AF4809" w:rsidRPr="006B0D02" w:rsidRDefault="00AF4809" w:rsidP="00AF4809">
            <w:pPr>
              <w:pStyle w:val="TAR"/>
              <w:rPr>
                <w:sz w:val="16"/>
                <w:szCs w:val="16"/>
              </w:rPr>
            </w:pPr>
          </w:p>
        </w:tc>
        <w:tc>
          <w:tcPr>
            <w:tcW w:w="425" w:type="dxa"/>
            <w:shd w:val="solid" w:color="FFFFFF" w:fill="auto"/>
          </w:tcPr>
          <w:p w14:paraId="559AF8C7" w14:textId="77777777" w:rsidR="00AF4809" w:rsidRPr="006B0D02" w:rsidRDefault="00AF4809" w:rsidP="00AF4809">
            <w:pPr>
              <w:pStyle w:val="TAC"/>
              <w:rPr>
                <w:sz w:val="16"/>
                <w:szCs w:val="16"/>
              </w:rPr>
            </w:pPr>
          </w:p>
        </w:tc>
        <w:tc>
          <w:tcPr>
            <w:tcW w:w="4962" w:type="dxa"/>
            <w:shd w:val="solid" w:color="FFFFFF" w:fill="auto"/>
          </w:tcPr>
          <w:p w14:paraId="3546C33C" w14:textId="12A21413" w:rsidR="00AF4809" w:rsidRPr="003E4FCF" w:rsidRDefault="000348DC" w:rsidP="00AF4809">
            <w:pPr>
              <w:pStyle w:val="TAL"/>
              <w:rPr>
                <w:sz w:val="16"/>
              </w:rPr>
            </w:pPr>
            <w:r w:rsidRPr="000348DC">
              <w:rPr>
                <w:sz w:val="16"/>
              </w:rPr>
              <w:t>Restructuring of resource URI for ADAES</w:t>
            </w:r>
          </w:p>
        </w:tc>
        <w:tc>
          <w:tcPr>
            <w:tcW w:w="708" w:type="dxa"/>
            <w:shd w:val="solid" w:color="FFFFFF" w:fill="auto"/>
          </w:tcPr>
          <w:p w14:paraId="76BC9F93" w14:textId="795736F4" w:rsidR="00AF4809" w:rsidRDefault="00AF4809" w:rsidP="00AF4809">
            <w:pPr>
              <w:pStyle w:val="TAC"/>
              <w:rPr>
                <w:sz w:val="16"/>
                <w:szCs w:val="16"/>
              </w:rPr>
            </w:pPr>
            <w:r w:rsidRPr="00721A48">
              <w:rPr>
                <w:sz w:val="16"/>
                <w:szCs w:val="16"/>
              </w:rPr>
              <w:t>0.4.0</w:t>
            </w:r>
          </w:p>
        </w:tc>
      </w:tr>
      <w:tr w:rsidR="00AF4809" w:rsidRPr="006B0D02" w14:paraId="318A8D2D" w14:textId="77777777" w:rsidTr="00C23B80">
        <w:tc>
          <w:tcPr>
            <w:tcW w:w="800" w:type="dxa"/>
            <w:shd w:val="solid" w:color="FFFFFF" w:fill="auto"/>
          </w:tcPr>
          <w:p w14:paraId="288AE025" w14:textId="6B7BB360" w:rsidR="00AF4809" w:rsidRDefault="00AF4809" w:rsidP="00AF4809">
            <w:pPr>
              <w:pStyle w:val="TAC"/>
              <w:rPr>
                <w:sz w:val="16"/>
                <w:szCs w:val="16"/>
              </w:rPr>
            </w:pPr>
            <w:r w:rsidRPr="00BA2A81">
              <w:rPr>
                <w:sz w:val="16"/>
                <w:szCs w:val="16"/>
              </w:rPr>
              <w:t>2024-01</w:t>
            </w:r>
          </w:p>
        </w:tc>
        <w:tc>
          <w:tcPr>
            <w:tcW w:w="800" w:type="dxa"/>
            <w:shd w:val="solid" w:color="FFFFFF" w:fill="auto"/>
          </w:tcPr>
          <w:p w14:paraId="72C5B445" w14:textId="00791107" w:rsidR="00AF4809" w:rsidRDefault="00AF4809" w:rsidP="00AF4809">
            <w:pPr>
              <w:pStyle w:val="TAC"/>
              <w:rPr>
                <w:sz w:val="16"/>
                <w:szCs w:val="16"/>
              </w:rPr>
            </w:pPr>
            <w:r w:rsidRPr="002E1922">
              <w:rPr>
                <w:sz w:val="16"/>
                <w:szCs w:val="16"/>
              </w:rPr>
              <w:t>CT1#146</w:t>
            </w:r>
          </w:p>
        </w:tc>
        <w:tc>
          <w:tcPr>
            <w:tcW w:w="1094" w:type="dxa"/>
            <w:shd w:val="solid" w:color="FFFFFF" w:fill="auto"/>
          </w:tcPr>
          <w:p w14:paraId="25A1AA30" w14:textId="1F41C1A6" w:rsidR="00AF4809" w:rsidRDefault="00AF4809" w:rsidP="00AF4809">
            <w:pPr>
              <w:pStyle w:val="TAC"/>
              <w:rPr>
                <w:sz w:val="16"/>
                <w:szCs w:val="16"/>
              </w:rPr>
            </w:pPr>
            <w:r>
              <w:rPr>
                <w:sz w:val="16"/>
                <w:szCs w:val="16"/>
              </w:rPr>
              <w:t>C1-240303</w:t>
            </w:r>
          </w:p>
        </w:tc>
        <w:tc>
          <w:tcPr>
            <w:tcW w:w="425" w:type="dxa"/>
            <w:shd w:val="solid" w:color="FFFFFF" w:fill="auto"/>
          </w:tcPr>
          <w:p w14:paraId="460AB54D" w14:textId="77777777" w:rsidR="00AF4809" w:rsidRPr="006B0D02" w:rsidRDefault="00AF4809" w:rsidP="00AF4809">
            <w:pPr>
              <w:pStyle w:val="TAL"/>
              <w:rPr>
                <w:sz w:val="16"/>
                <w:szCs w:val="16"/>
              </w:rPr>
            </w:pPr>
          </w:p>
        </w:tc>
        <w:tc>
          <w:tcPr>
            <w:tcW w:w="425" w:type="dxa"/>
            <w:shd w:val="solid" w:color="FFFFFF" w:fill="auto"/>
          </w:tcPr>
          <w:p w14:paraId="23DA17DA" w14:textId="77777777" w:rsidR="00AF4809" w:rsidRPr="006B0D02" w:rsidRDefault="00AF4809" w:rsidP="00AF4809">
            <w:pPr>
              <w:pStyle w:val="TAR"/>
              <w:rPr>
                <w:sz w:val="16"/>
                <w:szCs w:val="16"/>
              </w:rPr>
            </w:pPr>
          </w:p>
        </w:tc>
        <w:tc>
          <w:tcPr>
            <w:tcW w:w="425" w:type="dxa"/>
            <w:shd w:val="solid" w:color="FFFFFF" w:fill="auto"/>
          </w:tcPr>
          <w:p w14:paraId="00D1C79D" w14:textId="77777777" w:rsidR="00AF4809" w:rsidRPr="006B0D02" w:rsidRDefault="00AF4809" w:rsidP="00AF4809">
            <w:pPr>
              <w:pStyle w:val="TAC"/>
              <w:rPr>
                <w:sz w:val="16"/>
                <w:szCs w:val="16"/>
              </w:rPr>
            </w:pPr>
          </w:p>
        </w:tc>
        <w:tc>
          <w:tcPr>
            <w:tcW w:w="4962" w:type="dxa"/>
            <w:shd w:val="solid" w:color="FFFFFF" w:fill="auto"/>
          </w:tcPr>
          <w:p w14:paraId="0AE3751B" w14:textId="178B2FB2" w:rsidR="00AF4809" w:rsidRPr="003E4FCF" w:rsidRDefault="000348DC" w:rsidP="00AF4809">
            <w:pPr>
              <w:pStyle w:val="TAL"/>
              <w:rPr>
                <w:sz w:val="16"/>
              </w:rPr>
            </w:pPr>
            <w:r w:rsidRPr="000348DC">
              <w:rPr>
                <w:sz w:val="16"/>
              </w:rPr>
              <w:t>Service description and operations for application performance analytics</w:t>
            </w:r>
          </w:p>
        </w:tc>
        <w:tc>
          <w:tcPr>
            <w:tcW w:w="708" w:type="dxa"/>
            <w:shd w:val="solid" w:color="FFFFFF" w:fill="auto"/>
          </w:tcPr>
          <w:p w14:paraId="53104096" w14:textId="21E416F1" w:rsidR="00AF4809" w:rsidRDefault="00AF4809" w:rsidP="00AF4809">
            <w:pPr>
              <w:pStyle w:val="TAC"/>
              <w:rPr>
                <w:sz w:val="16"/>
                <w:szCs w:val="16"/>
              </w:rPr>
            </w:pPr>
            <w:r w:rsidRPr="00721A48">
              <w:rPr>
                <w:sz w:val="16"/>
                <w:szCs w:val="16"/>
              </w:rPr>
              <w:t>0.4.0</w:t>
            </w:r>
          </w:p>
        </w:tc>
      </w:tr>
      <w:tr w:rsidR="00AF4809" w:rsidRPr="006B0D02" w14:paraId="25BDD166" w14:textId="77777777" w:rsidTr="00C23B80">
        <w:tc>
          <w:tcPr>
            <w:tcW w:w="800" w:type="dxa"/>
            <w:shd w:val="solid" w:color="FFFFFF" w:fill="auto"/>
          </w:tcPr>
          <w:p w14:paraId="6530F669" w14:textId="039D5B65" w:rsidR="00AF4809" w:rsidRDefault="00AF4809" w:rsidP="00AF4809">
            <w:pPr>
              <w:pStyle w:val="TAC"/>
              <w:rPr>
                <w:sz w:val="16"/>
                <w:szCs w:val="16"/>
              </w:rPr>
            </w:pPr>
            <w:r w:rsidRPr="00BA2A81">
              <w:rPr>
                <w:sz w:val="16"/>
                <w:szCs w:val="16"/>
              </w:rPr>
              <w:t>2024-01</w:t>
            </w:r>
          </w:p>
        </w:tc>
        <w:tc>
          <w:tcPr>
            <w:tcW w:w="800" w:type="dxa"/>
            <w:shd w:val="solid" w:color="FFFFFF" w:fill="auto"/>
          </w:tcPr>
          <w:p w14:paraId="226A14CE" w14:textId="3F8EE6CD" w:rsidR="00AF4809" w:rsidRDefault="00AF4809" w:rsidP="00AF4809">
            <w:pPr>
              <w:pStyle w:val="TAC"/>
              <w:rPr>
                <w:sz w:val="16"/>
                <w:szCs w:val="16"/>
              </w:rPr>
            </w:pPr>
            <w:r w:rsidRPr="002E1922">
              <w:rPr>
                <w:sz w:val="16"/>
                <w:szCs w:val="16"/>
              </w:rPr>
              <w:t>CT1#146</w:t>
            </w:r>
          </w:p>
        </w:tc>
        <w:tc>
          <w:tcPr>
            <w:tcW w:w="1094" w:type="dxa"/>
            <w:shd w:val="solid" w:color="FFFFFF" w:fill="auto"/>
          </w:tcPr>
          <w:p w14:paraId="5AACE393" w14:textId="440B7DB6" w:rsidR="00AF4809" w:rsidRDefault="00AF4809" w:rsidP="00AF4809">
            <w:pPr>
              <w:pStyle w:val="TAC"/>
              <w:rPr>
                <w:sz w:val="16"/>
                <w:szCs w:val="16"/>
              </w:rPr>
            </w:pPr>
            <w:r>
              <w:rPr>
                <w:sz w:val="16"/>
                <w:szCs w:val="16"/>
              </w:rPr>
              <w:t>C1-240304</w:t>
            </w:r>
          </w:p>
        </w:tc>
        <w:tc>
          <w:tcPr>
            <w:tcW w:w="425" w:type="dxa"/>
            <w:shd w:val="solid" w:color="FFFFFF" w:fill="auto"/>
          </w:tcPr>
          <w:p w14:paraId="35A355D8" w14:textId="77777777" w:rsidR="00AF4809" w:rsidRPr="006B0D02" w:rsidRDefault="00AF4809" w:rsidP="00AF4809">
            <w:pPr>
              <w:pStyle w:val="TAL"/>
              <w:rPr>
                <w:sz w:val="16"/>
                <w:szCs w:val="16"/>
              </w:rPr>
            </w:pPr>
          </w:p>
        </w:tc>
        <w:tc>
          <w:tcPr>
            <w:tcW w:w="425" w:type="dxa"/>
            <w:shd w:val="solid" w:color="FFFFFF" w:fill="auto"/>
          </w:tcPr>
          <w:p w14:paraId="56211855" w14:textId="77777777" w:rsidR="00AF4809" w:rsidRPr="006B0D02" w:rsidRDefault="00AF4809" w:rsidP="00AF4809">
            <w:pPr>
              <w:pStyle w:val="TAR"/>
              <w:rPr>
                <w:sz w:val="16"/>
                <w:szCs w:val="16"/>
              </w:rPr>
            </w:pPr>
          </w:p>
        </w:tc>
        <w:tc>
          <w:tcPr>
            <w:tcW w:w="425" w:type="dxa"/>
            <w:shd w:val="solid" w:color="FFFFFF" w:fill="auto"/>
          </w:tcPr>
          <w:p w14:paraId="4EAF5F0D" w14:textId="77777777" w:rsidR="00AF4809" w:rsidRPr="006B0D02" w:rsidRDefault="00AF4809" w:rsidP="00AF4809">
            <w:pPr>
              <w:pStyle w:val="TAC"/>
              <w:rPr>
                <w:sz w:val="16"/>
                <w:szCs w:val="16"/>
              </w:rPr>
            </w:pPr>
          </w:p>
        </w:tc>
        <w:tc>
          <w:tcPr>
            <w:tcW w:w="4962" w:type="dxa"/>
            <w:shd w:val="solid" w:color="FFFFFF" w:fill="auto"/>
          </w:tcPr>
          <w:p w14:paraId="38DE5E53" w14:textId="0480C259" w:rsidR="00AF4809" w:rsidRPr="003E4FCF" w:rsidRDefault="000348DC" w:rsidP="00AF4809">
            <w:pPr>
              <w:pStyle w:val="TAL"/>
              <w:rPr>
                <w:sz w:val="16"/>
              </w:rPr>
            </w:pPr>
            <w:r w:rsidRPr="000348DC">
              <w:rPr>
                <w:sz w:val="16"/>
              </w:rPr>
              <w:t>Service description and operations for UE-to-UE session performance analytics</w:t>
            </w:r>
          </w:p>
        </w:tc>
        <w:tc>
          <w:tcPr>
            <w:tcW w:w="708" w:type="dxa"/>
            <w:shd w:val="solid" w:color="FFFFFF" w:fill="auto"/>
          </w:tcPr>
          <w:p w14:paraId="45D55F82" w14:textId="4650EF65" w:rsidR="00AF4809" w:rsidRDefault="00AF4809" w:rsidP="00AF4809">
            <w:pPr>
              <w:pStyle w:val="TAC"/>
              <w:rPr>
                <w:sz w:val="16"/>
                <w:szCs w:val="16"/>
              </w:rPr>
            </w:pPr>
            <w:r w:rsidRPr="00721A48">
              <w:rPr>
                <w:sz w:val="16"/>
                <w:szCs w:val="16"/>
              </w:rPr>
              <w:t>0.4.0</w:t>
            </w:r>
          </w:p>
        </w:tc>
      </w:tr>
      <w:tr w:rsidR="00AF4809" w:rsidRPr="006B0D02" w14:paraId="4F922235" w14:textId="77777777" w:rsidTr="00C23B80">
        <w:tc>
          <w:tcPr>
            <w:tcW w:w="800" w:type="dxa"/>
            <w:shd w:val="solid" w:color="FFFFFF" w:fill="auto"/>
          </w:tcPr>
          <w:p w14:paraId="21890001" w14:textId="46C7EC5C" w:rsidR="00AF4809" w:rsidRDefault="00AF4809" w:rsidP="00AF4809">
            <w:pPr>
              <w:pStyle w:val="TAC"/>
              <w:rPr>
                <w:sz w:val="16"/>
                <w:szCs w:val="16"/>
              </w:rPr>
            </w:pPr>
            <w:r w:rsidRPr="00BA2A81">
              <w:rPr>
                <w:sz w:val="16"/>
                <w:szCs w:val="16"/>
              </w:rPr>
              <w:t>2024-01</w:t>
            </w:r>
          </w:p>
        </w:tc>
        <w:tc>
          <w:tcPr>
            <w:tcW w:w="800" w:type="dxa"/>
            <w:shd w:val="solid" w:color="FFFFFF" w:fill="auto"/>
          </w:tcPr>
          <w:p w14:paraId="1FD1E7EE" w14:textId="68391539" w:rsidR="00AF4809" w:rsidRDefault="00AF4809" w:rsidP="00AF4809">
            <w:pPr>
              <w:pStyle w:val="TAC"/>
              <w:rPr>
                <w:sz w:val="16"/>
                <w:szCs w:val="16"/>
              </w:rPr>
            </w:pPr>
            <w:r w:rsidRPr="002E1922">
              <w:rPr>
                <w:sz w:val="16"/>
                <w:szCs w:val="16"/>
              </w:rPr>
              <w:t>CT1#146</w:t>
            </w:r>
          </w:p>
        </w:tc>
        <w:tc>
          <w:tcPr>
            <w:tcW w:w="1094" w:type="dxa"/>
            <w:shd w:val="solid" w:color="FFFFFF" w:fill="auto"/>
          </w:tcPr>
          <w:p w14:paraId="52BB5D77" w14:textId="2B63B26E" w:rsidR="00AF4809" w:rsidRDefault="00AF4809" w:rsidP="00AF4809">
            <w:pPr>
              <w:pStyle w:val="TAC"/>
              <w:rPr>
                <w:sz w:val="16"/>
                <w:szCs w:val="16"/>
              </w:rPr>
            </w:pPr>
            <w:r>
              <w:rPr>
                <w:sz w:val="16"/>
                <w:szCs w:val="16"/>
              </w:rPr>
              <w:t>C1-240305</w:t>
            </w:r>
          </w:p>
        </w:tc>
        <w:tc>
          <w:tcPr>
            <w:tcW w:w="425" w:type="dxa"/>
            <w:shd w:val="solid" w:color="FFFFFF" w:fill="auto"/>
          </w:tcPr>
          <w:p w14:paraId="78FD8D6C" w14:textId="77777777" w:rsidR="00AF4809" w:rsidRPr="006B0D02" w:rsidRDefault="00AF4809" w:rsidP="00AF4809">
            <w:pPr>
              <w:pStyle w:val="TAL"/>
              <w:rPr>
                <w:sz w:val="16"/>
                <w:szCs w:val="16"/>
              </w:rPr>
            </w:pPr>
          </w:p>
        </w:tc>
        <w:tc>
          <w:tcPr>
            <w:tcW w:w="425" w:type="dxa"/>
            <w:shd w:val="solid" w:color="FFFFFF" w:fill="auto"/>
          </w:tcPr>
          <w:p w14:paraId="3227575B" w14:textId="77777777" w:rsidR="00AF4809" w:rsidRPr="006B0D02" w:rsidRDefault="00AF4809" w:rsidP="00AF4809">
            <w:pPr>
              <w:pStyle w:val="TAR"/>
              <w:rPr>
                <w:sz w:val="16"/>
                <w:szCs w:val="16"/>
              </w:rPr>
            </w:pPr>
          </w:p>
        </w:tc>
        <w:tc>
          <w:tcPr>
            <w:tcW w:w="425" w:type="dxa"/>
            <w:shd w:val="solid" w:color="FFFFFF" w:fill="auto"/>
          </w:tcPr>
          <w:p w14:paraId="2A4EFFEC" w14:textId="77777777" w:rsidR="00AF4809" w:rsidRPr="006B0D02" w:rsidRDefault="00AF4809" w:rsidP="00AF4809">
            <w:pPr>
              <w:pStyle w:val="TAC"/>
              <w:rPr>
                <w:sz w:val="16"/>
                <w:szCs w:val="16"/>
              </w:rPr>
            </w:pPr>
          </w:p>
        </w:tc>
        <w:tc>
          <w:tcPr>
            <w:tcW w:w="4962" w:type="dxa"/>
            <w:shd w:val="solid" w:color="FFFFFF" w:fill="auto"/>
          </w:tcPr>
          <w:p w14:paraId="33BCCD9D" w14:textId="1C69B4AD" w:rsidR="00AF4809" w:rsidRPr="003E4FCF" w:rsidRDefault="000348DC" w:rsidP="00AF4809">
            <w:pPr>
              <w:pStyle w:val="TAL"/>
              <w:rPr>
                <w:sz w:val="16"/>
              </w:rPr>
            </w:pPr>
            <w:r w:rsidRPr="000348DC">
              <w:rPr>
                <w:sz w:val="16"/>
              </w:rPr>
              <w:t>Service description and operations for edge load data collection</w:t>
            </w:r>
          </w:p>
        </w:tc>
        <w:tc>
          <w:tcPr>
            <w:tcW w:w="708" w:type="dxa"/>
            <w:shd w:val="solid" w:color="FFFFFF" w:fill="auto"/>
          </w:tcPr>
          <w:p w14:paraId="6D28C172" w14:textId="29FCD959" w:rsidR="00AF4809" w:rsidRDefault="00AF4809" w:rsidP="00AF4809">
            <w:pPr>
              <w:pStyle w:val="TAC"/>
              <w:rPr>
                <w:sz w:val="16"/>
                <w:szCs w:val="16"/>
              </w:rPr>
            </w:pPr>
            <w:r w:rsidRPr="00721A48">
              <w:rPr>
                <w:sz w:val="16"/>
                <w:szCs w:val="16"/>
              </w:rPr>
              <w:t>0.4.0</w:t>
            </w:r>
          </w:p>
        </w:tc>
      </w:tr>
      <w:tr w:rsidR="00AF4809" w:rsidRPr="006B0D02" w14:paraId="27A555F4" w14:textId="77777777" w:rsidTr="00C23B80">
        <w:tc>
          <w:tcPr>
            <w:tcW w:w="800" w:type="dxa"/>
            <w:shd w:val="solid" w:color="FFFFFF" w:fill="auto"/>
          </w:tcPr>
          <w:p w14:paraId="6DF4E394" w14:textId="7EC367E0" w:rsidR="00AF4809" w:rsidRDefault="00AF4809" w:rsidP="00AF4809">
            <w:pPr>
              <w:pStyle w:val="TAC"/>
              <w:rPr>
                <w:sz w:val="16"/>
                <w:szCs w:val="16"/>
              </w:rPr>
            </w:pPr>
            <w:r w:rsidRPr="00BA2A81">
              <w:rPr>
                <w:sz w:val="16"/>
                <w:szCs w:val="16"/>
              </w:rPr>
              <w:t>2024-01</w:t>
            </w:r>
          </w:p>
        </w:tc>
        <w:tc>
          <w:tcPr>
            <w:tcW w:w="800" w:type="dxa"/>
            <w:shd w:val="solid" w:color="FFFFFF" w:fill="auto"/>
          </w:tcPr>
          <w:p w14:paraId="66CBA5F1" w14:textId="70F00D56" w:rsidR="00AF4809" w:rsidRDefault="00AF4809" w:rsidP="00AF4809">
            <w:pPr>
              <w:pStyle w:val="TAC"/>
              <w:rPr>
                <w:sz w:val="16"/>
                <w:szCs w:val="16"/>
              </w:rPr>
            </w:pPr>
            <w:r w:rsidRPr="002E1922">
              <w:rPr>
                <w:sz w:val="16"/>
                <w:szCs w:val="16"/>
              </w:rPr>
              <w:t>CT1#146</w:t>
            </w:r>
          </w:p>
        </w:tc>
        <w:tc>
          <w:tcPr>
            <w:tcW w:w="1094" w:type="dxa"/>
            <w:shd w:val="solid" w:color="FFFFFF" w:fill="auto"/>
          </w:tcPr>
          <w:p w14:paraId="2DA9EE16" w14:textId="13C41FB3" w:rsidR="00AF4809" w:rsidRDefault="00AF4809" w:rsidP="00AF4809">
            <w:pPr>
              <w:pStyle w:val="TAC"/>
              <w:rPr>
                <w:sz w:val="16"/>
                <w:szCs w:val="16"/>
              </w:rPr>
            </w:pPr>
            <w:r>
              <w:rPr>
                <w:sz w:val="16"/>
                <w:szCs w:val="16"/>
              </w:rPr>
              <w:t>C1-240306</w:t>
            </w:r>
          </w:p>
        </w:tc>
        <w:tc>
          <w:tcPr>
            <w:tcW w:w="425" w:type="dxa"/>
            <w:shd w:val="solid" w:color="FFFFFF" w:fill="auto"/>
          </w:tcPr>
          <w:p w14:paraId="6B1F8C2B" w14:textId="77777777" w:rsidR="00AF4809" w:rsidRPr="006B0D02" w:rsidRDefault="00AF4809" w:rsidP="00AF4809">
            <w:pPr>
              <w:pStyle w:val="TAL"/>
              <w:rPr>
                <w:sz w:val="16"/>
                <w:szCs w:val="16"/>
              </w:rPr>
            </w:pPr>
          </w:p>
        </w:tc>
        <w:tc>
          <w:tcPr>
            <w:tcW w:w="425" w:type="dxa"/>
            <w:shd w:val="solid" w:color="FFFFFF" w:fill="auto"/>
          </w:tcPr>
          <w:p w14:paraId="34514715" w14:textId="77777777" w:rsidR="00AF4809" w:rsidRPr="006B0D02" w:rsidRDefault="00AF4809" w:rsidP="00AF4809">
            <w:pPr>
              <w:pStyle w:val="TAR"/>
              <w:rPr>
                <w:sz w:val="16"/>
                <w:szCs w:val="16"/>
              </w:rPr>
            </w:pPr>
          </w:p>
        </w:tc>
        <w:tc>
          <w:tcPr>
            <w:tcW w:w="425" w:type="dxa"/>
            <w:shd w:val="solid" w:color="FFFFFF" w:fill="auto"/>
          </w:tcPr>
          <w:p w14:paraId="2D20B50A" w14:textId="77777777" w:rsidR="00AF4809" w:rsidRPr="006B0D02" w:rsidRDefault="00AF4809" w:rsidP="00AF4809">
            <w:pPr>
              <w:pStyle w:val="TAC"/>
              <w:rPr>
                <w:sz w:val="16"/>
                <w:szCs w:val="16"/>
              </w:rPr>
            </w:pPr>
          </w:p>
        </w:tc>
        <w:tc>
          <w:tcPr>
            <w:tcW w:w="4962" w:type="dxa"/>
            <w:shd w:val="solid" w:color="FFFFFF" w:fill="auto"/>
          </w:tcPr>
          <w:p w14:paraId="5ACE1440" w14:textId="09530171" w:rsidR="00AF4809" w:rsidRPr="003E4FCF" w:rsidRDefault="000348DC" w:rsidP="00AF4809">
            <w:pPr>
              <w:pStyle w:val="TAL"/>
              <w:rPr>
                <w:sz w:val="16"/>
              </w:rPr>
            </w:pPr>
            <w:r w:rsidRPr="000348DC">
              <w:rPr>
                <w:sz w:val="16"/>
              </w:rPr>
              <w:t>Service description and operations for service-experiment</w:t>
            </w:r>
          </w:p>
        </w:tc>
        <w:tc>
          <w:tcPr>
            <w:tcW w:w="708" w:type="dxa"/>
            <w:shd w:val="solid" w:color="FFFFFF" w:fill="auto"/>
          </w:tcPr>
          <w:p w14:paraId="2EEBD05D" w14:textId="642AF522" w:rsidR="00AF4809" w:rsidRDefault="00AF4809" w:rsidP="00AF4809">
            <w:pPr>
              <w:pStyle w:val="TAC"/>
              <w:rPr>
                <w:sz w:val="16"/>
                <w:szCs w:val="16"/>
              </w:rPr>
            </w:pPr>
            <w:r w:rsidRPr="00721A48">
              <w:rPr>
                <w:sz w:val="16"/>
                <w:szCs w:val="16"/>
              </w:rPr>
              <w:t>0.4.0</w:t>
            </w:r>
          </w:p>
        </w:tc>
      </w:tr>
      <w:tr w:rsidR="00AF4809" w:rsidRPr="006B0D02" w14:paraId="1DB685C5" w14:textId="77777777" w:rsidTr="00C23B80">
        <w:tc>
          <w:tcPr>
            <w:tcW w:w="800" w:type="dxa"/>
            <w:shd w:val="solid" w:color="FFFFFF" w:fill="auto"/>
          </w:tcPr>
          <w:p w14:paraId="40CF6FE4" w14:textId="2974F024" w:rsidR="00AF4809" w:rsidRDefault="00AF4809" w:rsidP="00AF4809">
            <w:pPr>
              <w:pStyle w:val="TAC"/>
              <w:rPr>
                <w:sz w:val="16"/>
                <w:szCs w:val="16"/>
              </w:rPr>
            </w:pPr>
            <w:r w:rsidRPr="00BA2A81">
              <w:rPr>
                <w:sz w:val="16"/>
                <w:szCs w:val="16"/>
              </w:rPr>
              <w:t>2024-01</w:t>
            </w:r>
          </w:p>
        </w:tc>
        <w:tc>
          <w:tcPr>
            <w:tcW w:w="800" w:type="dxa"/>
            <w:shd w:val="solid" w:color="FFFFFF" w:fill="auto"/>
          </w:tcPr>
          <w:p w14:paraId="710447EE" w14:textId="443C9015" w:rsidR="00AF4809" w:rsidRDefault="00AF4809" w:rsidP="00AF4809">
            <w:pPr>
              <w:pStyle w:val="TAC"/>
              <w:rPr>
                <w:sz w:val="16"/>
                <w:szCs w:val="16"/>
              </w:rPr>
            </w:pPr>
            <w:r w:rsidRPr="002E1922">
              <w:rPr>
                <w:sz w:val="16"/>
                <w:szCs w:val="16"/>
              </w:rPr>
              <w:t>CT1#146</w:t>
            </w:r>
          </w:p>
        </w:tc>
        <w:tc>
          <w:tcPr>
            <w:tcW w:w="1094" w:type="dxa"/>
            <w:shd w:val="solid" w:color="FFFFFF" w:fill="auto"/>
          </w:tcPr>
          <w:p w14:paraId="4C4867F3" w14:textId="45D81066" w:rsidR="00AF4809" w:rsidRDefault="00AF4809" w:rsidP="00AF4809">
            <w:pPr>
              <w:pStyle w:val="TAC"/>
              <w:rPr>
                <w:sz w:val="16"/>
                <w:szCs w:val="16"/>
              </w:rPr>
            </w:pPr>
            <w:r>
              <w:rPr>
                <w:sz w:val="16"/>
                <w:szCs w:val="16"/>
              </w:rPr>
              <w:t>C1-240307</w:t>
            </w:r>
          </w:p>
        </w:tc>
        <w:tc>
          <w:tcPr>
            <w:tcW w:w="425" w:type="dxa"/>
            <w:shd w:val="solid" w:color="FFFFFF" w:fill="auto"/>
          </w:tcPr>
          <w:p w14:paraId="10C8C419" w14:textId="77777777" w:rsidR="00AF4809" w:rsidRPr="006B0D02" w:rsidRDefault="00AF4809" w:rsidP="00AF4809">
            <w:pPr>
              <w:pStyle w:val="TAL"/>
              <w:rPr>
                <w:sz w:val="16"/>
                <w:szCs w:val="16"/>
              </w:rPr>
            </w:pPr>
          </w:p>
        </w:tc>
        <w:tc>
          <w:tcPr>
            <w:tcW w:w="425" w:type="dxa"/>
            <w:shd w:val="solid" w:color="FFFFFF" w:fill="auto"/>
          </w:tcPr>
          <w:p w14:paraId="0117BF5D" w14:textId="77777777" w:rsidR="00AF4809" w:rsidRPr="006B0D02" w:rsidRDefault="00AF4809" w:rsidP="00AF4809">
            <w:pPr>
              <w:pStyle w:val="TAR"/>
              <w:rPr>
                <w:sz w:val="16"/>
                <w:szCs w:val="16"/>
              </w:rPr>
            </w:pPr>
          </w:p>
        </w:tc>
        <w:tc>
          <w:tcPr>
            <w:tcW w:w="425" w:type="dxa"/>
            <w:shd w:val="solid" w:color="FFFFFF" w:fill="auto"/>
          </w:tcPr>
          <w:p w14:paraId="071502D1" w14:textId="77777777" w:rsidR="00AF4809" w:rsidRPr="006B0D02" w:rsidRDefault="00AF4809" w:rsidP="00AF4809">
            <w:pPr>
              <w:pStyle w:val="TAC"/>
              <w:rPr>
                <w:sz w:val="16"/>
                <w:szCs w:val="16"/>
              </w:rPr>
            </w:pPr>
          </w:p>
        </w:tc>
        <w:tc>
          <w:tcPr>
            <w:tcW w:w="4962" w:type="dxa"/>
            <w:shd w:val="solid" w:color="FFFFFF" w:fill="auto"/>
          </w:tcPr>
          <w:p w14:paraId="4C19CFF6" w14:textId="1E00ABAC" w:rsidR="00AF4809" w:rsidRPr="003E4FCF" w:rsidRDefault="000348DC" w:rsidP="00AF4809">
            <w:pPr>
              <w:pStyle w:val="TAL"/>
              <w:rPr>
                <w:sz w:val="16"/>
              </w:rPr>
            </w:pPr>
            <w:r w:rsidRPr="000348DC">
              <w:rPr>
                <w:sz w:val="16"/>
              </w:rPr>
              <w:t>Usage of HTTP, common API framework, and security</w:t>
            </w:r>
          </w:p>
        </w:tc>
        <w:tc>
          <w:tcPr>
            <w:tcW w:w="708" w:type="dxa"/>
            <w:shd w:val="solid" w:color="FFFFFF" w:fill="auto"/>
          </w:tcPr>
          <w:p w14:paraId="154BF303" w14:textId="5F0B1655" w:rsidR="00AF4809" w:rsidRDefault="00AF4809" w:rsidP="00AF4809">
            <w:pPr>
              <w:pStyle w:val="TAC"/>
              <w:rPr>
                <w:sz w:val="16"/>
                <w:szCs w:val="16"/>
              </w:rPr>
            </w:pPr>
            <w:r w:rsidRPr="00721A48">
              <w:rPr>
                <w:sz w:val="16"/>
                <w:szCs w:val="16"/>
              </w:rPr>
              <w:t>0.4.0</w:t>
            </w:r>
          </w:p>
        </w:tc>
      </w:tr>
      <w:tr w:rsidR="00AF4809" w:rsidRPr="006B0D02" w14:paraId="46C5F54E" w14:textId="77777777" w:rsidTr="00C23B80">
        <w:tc>
          <w:tcPr>
            <w:tcW w:w="800" w:type="dxa"/>
            <w:shd w:val="solid" w:color="FFFFFF" w:fill="auto"/>
          </w:tcPr>
          <w:p w14:paraId="48F1242A" w14:textId="062D60FC" w:rsidR="00AF4809" w:rsidRDefault="00AF4809" w:rsidP="00AF4809">
            <w:pPr>
              <w:pStyle w:val="TAC"/>
              <w:rPr>
                <w:sz w:val="16"/>
                <w:szCs w:val="16"/>
              </w:rPr>
            </w:pPr>
            <w:r w:rsidRPr="00BA2A81">
              <w:rPr>
                <w:sz w:val="16"/>
                <w:szCs w:val="16"/>
              </w:rPr>
              <w:t>2024-01</w:t>
            </w:r>
          </w:p>
        </w:tc>
        <w:tc>
          <w:tcPr>
            <w:tcW w:w="800" w:type="dxa"/>
            <w:shd w:val="solid" w:color="FFFFFF" w:fill="auto"/>
          </w:tcPr>
          <w:p w14:paraId="66054203" w14:textId="62704893" w:rsidR="00AF4809" w:rsidRDefault="00AF4809" w:rsidP="00AF4809">
            <w:pPr>
              <w:pStyle w:val="TAC"/>
              <w:rPr>
                <w:sz w:val="16"/>
                <w:szCs w:val="16"/>
              </w:rPr>
            </w:pPr>
            <w:r w:rsidRPr="002E1922">
              <w:rPr>
                <w:sz w:val="16"/>
                <w:szCs w:val="16"/>
              </w:rPr>
              <w:t>CT1#146</w:t>
            </w:r>
          </w:p>
        </w:tc>
        <w:tc>
          <w:tcPr>
            <w:tcW w:w="1094" w:type="dxa"/>
            <w:shd w:val="solid" w:color="FFFFFF" w:fill="auto"/>
          </w:tcPr>
          <w:p w14:paraId="72C2565C" w14:textId="4B489D93" w:rsidR="00AF4809" w:rsidRDefault="00AF4809" w:rsidP="00AF4809">
            <w:pPr>
              <w:pStyle w:val="TAC"/>
              <w:rPr>
                <w:sz w:val="16"/>
                <w:szCs w:val="16"/>
              </w:rPr>
            </w:pPr>
            <w:r>
              <w:rPr>
                <w:sz w:val="16"/>
                <w:szCs w:val="16"/>
              </w:rPr>
              <w:t>C1-240308</w:t>
            </w:r>
          </w:p>
        </w:tc>
        <w:tc>
          <w:tcPr>
            <w:tcW w:w="425" w:type="dxa"/>
            <w:shd w:val="solid" w:color="FFFFFF" w:fill="auto"/>
          </w:tcPr>
          <w:p w14:paraId="24780F7E" w14:textId="77777777" w:rsidR="00AF4809" w:rsidRPr="006B0D02" w:rsidRDefault="00AF4809" w:rsidP="00AF4809">
            <w:pPr>
              <w:pStyle w:val="TAL"/>
              <w:rPr>
                <w:sz w:val="16"/>
                <w:szCs w:val="16"/>
              </w:rPr>
            </w:pPr>
          </w:p>
        </w:tc>
        <w:tc>
          <w:tcPr>
            <w:tcW w:w="425" w:type="dxa"/>
            <w:shd w:val="solid" w:color="FFFFFF" w:fill="auto"/>
          </w:tcPr>
          <w:p w14:paraId="2CF72938" w14:textId="77777777" w:rsidR="00AF4809" w:rsidRPr="006B0D02" w:rsidRDefault="00AF4809" w:rsidP="00AF4809">
            <w:pPr>
              <w:pStyle w:val="TAR"/>
              <w:rPr>
                <w:sz w:val="16"/>
                <w:szCs w:val="16"/>
              </w:rPr>
            </w:pPr>
          </w:p>
        </w:tc>
        <w:tc>
          <w:tcPr>
            <w:tcW w:w="425" w:type="dxa"/>
            <w:shd w:val="solid" w:color="FFFFFF" w:fill="auto"/>
          </w:tcPr>
          <w:p w14:paraId="20F51805" w14:textId="77777777" w:rsidR="00AF4809" w:rsidRPr="006B0D02" w:rsidRDefault="00AF4809" w:rsidP="00AF4809">
            <w:pPr>
              <w:pStyle w:val="TAC"/>
              <w:rPr>
                <w:sz w:val="16"/>
                <w:szCs w:val="16"/>
              </w:rPr>
            </w:pPr>
          </w:p>
        </w:tc>
        <w:tc>
          <w:tcPr>
            <w:tcW w:w="4962" w:type="dxa"/>
            <w:shd w:val="solid" w:color="FFFFFF" w:fill="auto"/>
          </w:tcPr>
          <w:p w14:paraId="75A74703" w14:textId="59B15518" w:rsidR="00AF4809" w:rsidRPr="003E4FCF" w:rsidRDefault="000348DC" w:rsidP="00AF4809">
            <w:pPr>
              <w:pStyle w:val="TAL"/>
              <w:rPr>
                <w:sz w:val="16"/>
              </w:rPr>
            </w:pPr>
            <w:r w:rsidRPr="000348DC">
              <w:rPr>
                <w:sz w:val="16"/>
              </w:rPr>
              <w:t>ADAE service configuration OpenAPI</w:t>
            </w:r>
          </w:p>
        </w:tc>
        <w:tc>
          <w:tcPr>
            <w:tcW w:w="708" w:type="dxa"/>
            <w:shd w:val="solid" w:color="FFFFFF" w:fill="auto"/>
          </w:tcPr>
          <w:p w14:paraId="2D5C3E12" w14:textId="476493D2" w:rsidR="00AF4809" w:rsidRDefault="00AF4809" w:rsidP="00AF4809">
            <w:pPr>
              <w:pStyle w:val="TAC"/>
              <w:rPr>
                <w:sz w:val="16"/>
                <w:szCs w:val="16"/>
              </w:rPr>
            </w:pPr>
            <w:r w:rsidRPr="00721A48">
              <w:rPr>
                <w:sz w:val="16"/>
                <w:szCs w:val="16"/>
              </w:rPr>
              <w:t>0.4.0</w:t>
            </w:r>
          </w:p>
        </w:tc>
      </w:tr>
    </w:tbl>
    <w:p w14:paraId="6BA8C2E7" w14:textId="77777777" w:rsidR="003C3971" w:rsidRPr="00235394" w:rsidRDefault="003C3971" w:rsidP="003C3971"/>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F1C9" w14:textId="77777777" w:rsidR="000E68DD" w:rsidRDefault="000E68DD">
      <w:r>
        <w:separator/>
      </w:r>
    </w:p>
  </w:endnote>
  <w:endnote w:type="continuationSeparator" w:id="0">
    <w:p w14:paraId="1E50EB01" w14:textId="77777777" w:rsidR="000E68DD" w:rsidRDefault="000E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24267" w14:textId="77777777" w:rsidR="000E68DD" w:rsidRDefault="000E68DD">
      <w:r>
        <w:separator/>
      </w:r>
    </w:p>
  </w:footnote>
  <w:footnote w:type="continuationSeparator" w:id="0">
    <w:p w14:paraId="43097EAE" w14:textId="77777777" w:rsidR="000E68DD" w:rsidRDefault="000E6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C740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D38">
      <w:rPr>
        <w:rFonts w:ascii="Arial" w:hAnsi="Arial" w:cs="Arial"/>
        <w:b/>
        <w:noProof/>
        <w:sz w:val="18"/>
        <w:szCs w:val="18"/>
      </w:rPr>
      <w:t>3GPP TS 24.559 V0.4.0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F47D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D3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DC"/>
    <w:rsid w:val="00040095"/>
    <w:rsid w:val="00051834"/>
    <w:rsid w:val="0005443C"/>
    <w:rsid w:val="00054A22"/>
    <w:rsid w:val="00062023"/>
    <w:rsid w:val="000655A6"/>
    <w:rsid w:val="0006750E"/>
    <w:rsid w:val="0006765F"/>
    <w:rsid w:val="00080512"/>
    <w:rsid w:val="000C47C3"/>
    <w:rsid w:val="000D58AB"/>
    <w:rsid w:val="000E68DD"/>
    <w:rsid w:val="00120245"/>
    <w:rsid w:val="00133525"/>
    <w:rsid w:val="00162287"/>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B6339"/>
    <w:rsid w:val="002E00EE"/>
    <w:rsid w:val="00311AC2"/>
    <w:rsid w:val="003172DC"/>
    <w:rsid w:val="00323483"/>
    <w:rsid w:val="00335118"/>
    <w:rsid w:val="003352AA"/>
    <w:rsid w:val="0035462D"/>
    <w:rsid w:val="00356555"/>
    <w:rsid w:val="00371931"/>
    <w:rsid w:val="003765B8"/>
    <w:rsid w:val="003A290A"/>
    <w:rsid w:val="003A2A0D"/>
    <w:rsid w:val="003C3971"/>
    <w:rsid w:val="003D1B18"/>
    <w:rsid w:val="003E4FCF"/>
    <w:rsid w:val="003F5CD4"/>
    <w:rsid w:val="00415F84"/>
    <w:rsid w:val="00423334"/>
    <w:rsid w:val="004345EC"/>
    <w:rsid w:val="004432FD"/>
    <w:rsid w:val="004447CF"/>
    <w:rsid w:val="00465515"/>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E5C86"/>
    <w:rsid w:val="006F0813"/>
    <w:rsid w:val="00701116"/>
    <w:rsid w:val="0071174C"/>
    <w:rsid w:val="00713C44"/>
    <w:rsid w:val="00720A03"/>
    <w:rsid w:val="00724E88"/>
    <w:rsid w:val="00734A5B"/>
    <w:rsid w:val="0074026F"/>
    <w:rsid w:val="007429F6"/>
    <w:rsid w:val="00744E76"/>
    <w:rsid w:val="00762A65"/>
    <w:rsid w:val="007639C9"/>
    <w:rsid w:val="00765EA3"/>
    <w:rsid w:val="00774DA4"/>
    <w:rsid w:val="00781F0F"/>
    <w:rsid w:val="007B600E"/>
    <w:rsid w:val="007B6F00"/>
    <w:rsid w:val="007F0F4A"/>
    <w:rsid w:val="007F1149"/>
    <w:rsid w:val="008028A4"/>
    <w:rsid w:val="008269C0"/>
    <w:rsid w:val="00830747"/>
    <w:rsid w:val="00842FB7"/>
    <w:rsid w:val="008768CA"/>
    <w:rsid w:val="00884AB5"/>
    <w:rsid w:val="008B7717"/>
    <w:rsid w:val="008C384C"/>
    <w:rsid w:val="008E2D68"/>
    <w:rsid w:val="008E6756"/>
    <w:rsid w:val="0090271F"/>
    <w:rsid w:val="00902E23"/>
    <w:rsid w:val="0090797E"/>
    <w:rsid w:val="009114D7"/>
    <w:rsid w:val="00911AAA"/>
    <w:rsid w:val="0091348E"/>
    <w:rsid w:val="00917CCB"/>
    <w:rsid w:val="00933FB0"/>
    <w:rsid w:val="00942EC2"/>
    <w:rsid w:val="00972A49"/>
    <w:rsid w:val="009D5AC2"/>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C6BC6"/>
    <w:rsid w:val="00AD73B2"/>
    <w:rsid w:val="00AE65E2"/>
    <w:rsid w:val="00AF1460"/>
    <w:rsid w:val="00AF4809"/>
    <w:rsid w:val="00B1061D"/>
    <w:rsid w:val="00B15449"/>
    <w:rsid w:val="00B261AD"/>
    <w:rsid w:val="00B61CAB"/>
    <w:rsid w:val="00B77A39"/>
    <w:rsid w:val="00B86448"/>
    <w:rsid w:val="00B93086"/>
    <w:rsid w:val="00BA19ED"/>
    <w:rsid w:val="00BA4B8D"/>
    <w:rsid w:val="00BC0F7D"/>
    <w:rsid w:val="00BD7D31"/>
    <w:rsid w:val="00BE3255"/>
    <w:rsid w:val="00BF128E"/>
    <w:rsid w:val="00BF7274"/>
    <w:rsid w:val="00C074DD"/>
    <w:rsid w:val="00C1496A"/>
    <w:rsid w:val="00C23B80"/>
    <w:rsid w:val="00C33079"/>
    <w:rsid w:val="00C45231"/>
    <w:rsid w:val="00C551FF"/>
    <w:rsid w:val="00C72833"/>
    <w:rsid w:val="00C80F1D"/>
    <w:rsid w:val="00C84B2D"/>
    <w:rsid w:val="00C91962"/>
    <w:rsid w:val="00C93F40"/>
    <w:rsid w:val="00CA3D0C"/>
    <w:rsid w:val="00CB012C"/>
    <w:rsid w:val="00CC642D"/>
    <w:rsid w:val="00CD752C"/>
    <w:rsid w:val="00D15161"/>
    <w:rsid w:val="00D5271F"/>
    <w:rsid w:val="00D57972"/>
    <w:rsid w:val="00D63EEC"/>
    <w:rsid w:val="00D675A9"/>
    <w:rsid w:val="00D70EFE"/>
    <w:rsid w:val="00D71C0C"/>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0D62"/>
    <w:rsid w:val="00E44582"/>
    <w:rsid w:val="00E77645"/>
    <w:rsid w:val="00E927D1"/>
    <w:rsid w:val="00EA15B0"/>
    <w:rsid w:val="00EA5EA7"/>
    <w:rsid w:val="00EC4A25"/>
    <w:rsid w:val="00EC612A"/>
    <w:rsid w:val="00EE2091"/>
    <w:rsid w:val="00EF608C"/>
    <w:rsid w:val="00EF7D8F"/>
    <w:rsid w:val="00F025A2"/>
    <w:rsid w:val="00F04712"/>
    <w:rsid w:val="00F13360"/>
    <w:rsid w:val="00F14B45"/>
    <w:rsid w:val="00F177F6"/>
    <w:rsid w:val="00F22EC7"/>
    <w:rsid w:val="00F325C8"/>
    <w:rsid w:val="00F4420F"/>
    <w:rsid w:val="00F443D7"/>
    <w:rsid w:val="00F653B8"/>
    <w:rsid w:val="00F87319"/>
    <w:rsid w:val="00F9008D"/>
    <w:rsid w:val="00FA1266"/>
    <w:rsid w:val="00FC1192"/>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noProof/>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noProof/>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42_Bratislava/Docs/C1-234033.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42_Bratislava/Docs/C1-234032.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1.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https://www.3gpp.org/ftp/tsg_ct/WG1_mm-cc-sm_ex-CN1/TSGC1_142_Bratislava/Docs/C1-233310.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44_Xiamen/Docs/C1-23700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0_Athens/Docs/C1-23016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45</Pages>
  <Words>14638</Words>
  <Characters>83440</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Atarius-12</cp:lastModifiedBy>
  <cp:revision>3</cp:revision>
  <cp:lastPrinted>2019-02-25T14:05:00Z</cp:lastPrinted>
  <dcterms:created xsi:type="dcterms:W3CDTF">2024-01-28T23:08:00Z</dcterms:created>
  <dcterms:modified xsi:type="dcterms:W3CDTF">2024-01-29T20:49:00Z</dcterms:modified>
</cp:coreProperties>
</file>